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9BB39" w14:textId="77777777" w:rsidR="00615886" w:rsidRPr="00615886" w:rsidRDefault="00615886" w:rsidP="00615886">
      <w:pPr>
        <w:pStyle w:val="TOC1"/>
      </w:pPr>
      <w:r w:rsidRPr="00615886">
        <w:t>Supplementary Document</w:t>
      </w:r>
    </w:p>
    <w:p w14:paraId="30506382" w14:textId="77777777" w:rsidR="00615886" w:rsidRDefault="00615886" w:rsidP="00615886">
      <w:pPr>
        <w:pStyle w:val="TOC1"/>
      </w:pPr>
    </w:p>
    <w:p w14:paraId="535D5593" w14:textId="77777777" w:rsidR="00DE3D3D" w:rsidRDefault="00615886">
      <w:pPr>
        <w:pStyle w:val="TOC1"/>
        <w:rPr>
          <w:rFonts w:eastAsiaTheme="minorEastAsia" w:cstheme="minorBidi"/>
          <w:b w:val="0"/>
          <w:bCs w:val="0"/>
          <w:caps w:val="0"/>
          <w:noProof/>
          <w:sz w:val="24"/>
          <w:szCs w:val="24"/>
          <w:u w:val="none"/>
        </w:rPr>
      </w:pPr>
      <w:r>
        <w:rPr>
          <w:rFonts w:ascii="Helvetica Neue" w:hAnsi="Helvetica Neue" w:cs="Helvetica Neue"/>
        </w:rPr>
        <w:fldChar w:fldCharType="begin"/>
      </w:r>
      <w:r>
        <w:rPr>
          <w:rFonts w:ascii="Helvetica Neue" w:hAnsi="Helvetica Neue" w:cs="Helvetica Neue"/>
        </w:rPr>
        <w:instrText xml:space="preserve"> TOC \o "1-3" </w:instrText>
      </w:r>
      <w:r>
        <w:rPr>
          <w:rFonts w:ascii="Helvetica Neue" w:hAnsi="Helvetica Neue" w:cs="Helvetica Neue"/>
        </w:rPr>
        <w:fldChar w:fldCharType="separate"/>
      </w:r>
      <w:r w:rsidR="00DE3D3D" w:rsidRPr="004B0B62">
        <w:rPr>
          <w:rFonts w:ascii="Helvetica Neue" w:hAnsi="Helvetica Neue" w:cs="Helvetica Neue"/>
          <w:noProof/>
        </w:rPr>
        <w:t>Introduction</w:t>
      </w:r>
      <w:r w:rsidR="00DE3D3D">
        <w:rPr>
          <w:noProof/>
        </w:rPr>
        <w:tab/>
      </w:r>
      <w:r w:rsidR="00DE3D3D">
        <w:rPr>
          <w:noProof/>
        </w:rPr>
        <w:fldChar w:fldCharType="begin"/>
      </w:r>
      <w:r w:rsidR="00DE3D3D">
        <w:rPr>
          <w:noProof/>
        </w:rPr>
        <w:instrText xml:space="preserve"> PAGEREF _Toc44959670 \h </w:instrText>
      </w:r>
      <w:r w:rsidR="00DE3D3D">
        <w:rPr>
          <w:noProof/>
        </w:rPr>
      </w:r>
      <w:r w:rsidR="00DE3D3D">
        <w:rPr>
          <w:noProof/>
        </w:rPr>
        <w:fldChar w:fldCharType="separate"/>
      </w:r>
      <w:r w:rsidR="00DE3D3D">
        <w:rPr>
          <w:noProof/>
        </w:rPr>
        <w:t>1</w:t>
      </w:r>
      <w:r w:rsidR="00DE3D3D">
        <w:rPr>
          <w:noProof/>
        </w:rPr>
        <w:fldChar w:fldCharType="end"/>
      </w:r>
    </w:p>
    <w:p w14:paraId="3EA8D8B8" w14:textId="77777777" w:rsidR="00DE3D3D" w:rsidRDefault="00DE3D3D">
      <w:pPr>
        <w:pStyle w:val="TOC1"/>
        <w:rPr>
          <w:rFonts w:eastAsiaTheme="minorEastAsia" w:cstheme="minorBidi"/>
          <w:b w:val="0"/>
          <w:bCs w:val="0"/>
          <w:caps w:val="0"/>
          <w:noProof/>
          <w:sz w:val="24"/>
          <w:szCs w:val="24"/>
          <w:u w:val="none"/>
        </w:rPr>
      </w:pPr>
      <w:r w:rsidRPr="004B0B62">
        <w:rPr>
          <w:rFonts w:ascii="Helvetica Neue" w:hAnsi="Helvetica Neue" w:cs="Helvetica Neue"/>
          <w:noProof/>
        </w:rPr>
        <w:t>Curriculum Design</w:t>
      </w:r>
      <w:r>
        <w:rPr>
          <w:noProof/>
        </w:rPr>
        <w:tab/>
      </w:r>
      <w:r>
        <w:rPr>
          <w:noProof/>
        </w:rPr>
        <w:fldChar w:fldCharType="begin"/>
      </w:r>
      <w:r>
        <w:rPr>
          <w:noProof/>
        </w:rPr>
        <w:instrText xml:space="preserve"> PAGEREF _Toc44959671 \h </w:instrText>
      </w:r>
      <w:r>
        <w:rPr>
          <w:noProof/>
        </w:rPr>
      </w:r>
      <w:r>
        <w:rPr>
          <w:noProof/>
        </w:rPr>
        <w:fldChar w:fldCharType="separate"/>
      </w:r>
      <w:r>
        <w:rPr>
          <w:noProof/>
        </w:rPr>
        <w:t>2</w:t>
      </w:r>
      <w:r>
        <w:rPr>
          <w:noProof/>
        </w:rPr>
        <w:fldChar w:fldCharType="end"/>
      </w:r>
    </w:p>
    <w:p w14:paraId="6E8EEF65" w14:textId="77777777" w:rsidR="00DE3D3D" w:rsidRDefault="00DE3D3D">
      <w:pPr>
        <w:pStyle w:val="TOC3"/>
        <w:tabs>
          <w:tab w:val="right" w:pos="9350"/>
        </w:tabs>
        <w:rPr>
          <w:rFonts w:eastAsiaTheme="minorEastAsia" w:cstheme="minorBidi"/>
          <w:smallCaps w:val="0"/>
          <w:noProof/>
          <w:sz w:val="24"/>
          <w:szCs w:val="24"/>
        </w:rPr>
      </w:pPr>
      <w:r>
        <w:rPr>
          <w:noProof/>
        </w:rPr>
        <w:t>Entrustable Professional Activities</w:t>
      </w:r>
      <w:r>
        <w:rPr>
          <w:noProof/>
        </w:rPr>
        <w:tab/>
      </w:r>
      <w:r>
        <w:rPr>
          <w:noProof/>
        </w:rPr>
        <w:fldChar w:fldCharType="begin"/>
      </w:r>
      <w:r>
        <w:rPr>
          <w:noProof/>
        </w:rPr>
        <w:instrText xml:space="preserve"> PAGEREF _Toc44959672 \h </w:instrText>
      </w:r>
      <w:r>
        <w:rPr>
          <w:noProof/>
        </w:rPr>
      </w:r>
      <w:r>
        <w:rPr>
          <w:noProof/>
        </w:rPr>
        <w:fldChar w:fldCharType="separate"/>
      </w:r>
      <w:r>
        <w:rPr>
          <w:noProof/>
        </w:rPr>
        <w:t>2</w:t>
      </w:r>
      <w:r>
        <w:rPr>
          <w:noProof/>
        </w:rPr>
        <w:fldChar w:fldCharType="end"/>
      </w:r>
    </w:p>
    <w:p w14:paraId="7C82ECC0" w14:textId="77777777" w:rsidR="00DE3D3D" w:rsidRDefault="00DE3D3D">
      <w:pPr>
        <w:pStyle w:val="TOC3"/>
        <w:tabs>
          <w:tab w:val="right" w:pos="9350"/>
        </w:tabs>
        <w:rPr>
          <w:rFonts w:eastAsiaTheme="minorEastAsia" w:cstheme="minorBidi"/>
          <w:smallCaps w:val="0"/>
          <w:noProof/>
          <w:sz w:val="24"/>
          <w:szCs w:val="24"/>
        </w:rPr>
      </w:pPr>
      <w:r>
        <w:rPr>
          <w:noProof/>
        </w:rPr>
        <w:t>Competencies</w:t>
      </w:r>
      <w:r>
        <w:rPr>
          <w:noProof/>
        </w:rPr>
        <w:tab/>
      </w:r>
      <w:r>
        <w:rPr>
          <w:noProof/>
        </w:rPr>
        <w:fldChar w:fldCharType="begin"/>
      </w:r>
      <w:r>
        <w:rPr>
          <w:noProof/>
        </w:rPr>
        <w:instrText xml:space="preserve"> PAGEREF _Toc44959673 \h </w:instrText>
      </w:r>
      <w:r>
        <w:rPr>
          <w:noProof/>
        </w:rPr>
      </w:r>
      <w:r>
        <w:rPr>
          <w:noProof/>
        </w:rPr>
        <w:fldChar w:fldCharType="separate"/>
      </w:r>
      <w:r>
        <w:rPr>
          <w:noProof/>
        </w:rPr>
        <w:t>2</w:t>
      </w:r>
      <w:r>
        <w:rPr>
          <w:noProof/>
        </w:rPr>
        <w:fldChar w:fldCharType="end"/>
      </w:r>
    </w:p>
    <w:p w14:paraId="45C173B7" w14:textId="77777777" w:rsidR="00DE3D3D" w:rsidRDefault="00DE3D3D">
      <w:pPr>
        <w:pStyle w:val="TOC3"/>
        <w:tabs>
          <w:tab w:val="right" w:pos="9350"/>
        </w:tabs>
        <w:rPr>
          <w:rFonts w:eastAsiaTheme="minorEastAsia" w:cstheme="minorBidi"/>
          <w:smallCaps w:val="0"/>
          <w:noProof/>
          <w:sz w:val="24"/>
          <w:szCs w:val="24"/>
        </w:rPr>
      </w:pPr>
      <w:r>
        <w:rPr>
          <w:noProof/>
        </w:rPr>
        <w:t>Learning Outcomes</w:t>
      </w:r>
      <w:r>
        <w:rPr>
          <w:noProof/>
        </w:rPr>
        <w:tab/>
      </w:r>
      <w:r>
        <w:rPr>
          <w:noProof/>
        </w:rPr>
        <w:fldChar w:fldCharType="begin"/>
      </w:r>
      <w:r>
        <w:rPr>
          <w:noProof/>
        </w:rPr>
        <w:instrText xml:space="preserve"> PAGEREF _Toc44959674 \h </w:instrText>
      </w:r>
      <w:r>
        <w:rPr>
          <w:noProof/>
        </w:rPr>
      </w:r>
      <w:r>
        <w:rPr>
          <w:noProof/>
        </w:rPr>
        <w:fldChar w:fldCharType="separate"/>
      </w:r>
      <w:r>
        <w:rPr>
          <w:noProof/>
        </w:rPr>
        <w:t>3</w:t>
      </w:r>
      <w:r>
        <w:rPr>
          <w:noProof/>
        </w:rPr>
        <w:fldChar w:fldCharType="end"/>
      </w:r>
    </w:p>
    <w:p w14:paraId="298117F6" w14:textId="77777777" w:rsidR="00DE3D3D" w:rsidRDefault="00DE3D3D">
      <w:pPr>
        <w:pStyle w:val="TOC1"/>
        <w:rPr>
          <w:rFonts w:eastAsiaTheme="minorEastAsia" w:cstheme="minorBidi"/>
          <w:b w:val="0"/>
          <w:bCs w:val="0"/>
          <w:caps w:val="0"/>
          <w:noProof/>
          <w:sz w:val="24"/>
          <w:szCs w:val="24"/>
          <w:u w:val="none"/>
        </w:rPr>
      </w:pPr>
      <w:r w:rsidRPr="004B0B62">
        <w:rPr>
          <w:rFonts w:ascii="Helvetica Neue" w:hAnsi="Helvetica Neue" w:cs="Helvetica Neue"/>
          <w:noProof/>
        </w:rPr>
        <w:t>Training Program Summary</w:t>
      </w:r>
      <w:r>
        <w:rPr>
          <w:noProof/>
        </w:rPr>
        <w:tab/>
      </w:r>
      <w:r>
        <w:rPr>
          <w:noProof/>
        </w:rPr>
        <w:fldChar w:fldCharType="begin"/>
      </w:r>
      <w:r>
        <w:rPr>
          <w:noProof/>
        </w:rPr>
        <w:instrText xml:space="preserve"> PAGEREF _Toc44959675 \h </w:instrText>
      </w:r>
      <w:r>
        <w:rPr>
          <w:noProof/>
        </w:rPr>
      </w:r>
      <w:r>
        <w:rPr>
          <w:noProof/>
        </w:rPr>
        <w:fldChar w:fldCharType="separate"/>
      </w:r>
      <w:r>
        <w:rPr>
          <w:noProof/>
        </w:rPr>
        <w:t>5</w:t>
      </w:r>
      <w:r>
        <w:rPr>
          <w:noProof/>
        </w:rPr>
        <w:fldChar w:fldCharType="end"/>
      </w:r>
    </w:p>
    <w:p w14:paraId="58810218" w14:textId="77777777" w:rsidR="00DE3D3D" w:rsidRDefault="00DE3D3D">
      <w:pPr>
        <w:pStyle w:val="TOC3"/>
        <w:tabs>
          <w:tab w:val="right" w:pos="9350"/>
        </w:tabs>
        <w:rPr>
          <w:rFonts w:eastAsiaTheme="minorEastAsia" w:cstheme="minorBidi"/>
          <w:smallCaps w:val="0"/>
          <w:noProof/>
          <w:sz w:val="24"/>
          <w:szCs w:val="24"/>
        </w:rPr>
      </w:pPr>
      <w:r>
        <w:rPr>
          <w:noProof/>
        </w:rPr>
        <w:t>Online Pre-Work</w:t>
      </w:r>
      <w:r>
        <w:rPr>
          <w:noProof/>
        </w:rPr>
        <w:tab/>
      </w:r>
      <w:r>
        <w:rPr>
          <w:noProof/>
        </w:rPr>
        <w:fldChar w:fldCharType="begin"/>
      </w:r>
      <w:r>
        <w:rPr>
          <w:noProof/>
        </w:rPr>
        <w:instrText xml:space="preserve"> PAGEREF _Toc44959676 \h </w:instrText>
      </w:r>
      <w:r>
        <w:rPr>
          <w:noProof/>
        </w:rPr>
      </w:r>
      <w:r>
        <w:rPr>
          <w:noProof/>
        </w:rPr>
        <w:fldChar w:fldCharType="separate"/>
      </w:r>
      <w:r>
        <w:rPr>
          <w:noProof/>
        </w:rPr>
        <w:t>5</w:t>
      </w:r>
      <w:r>
        <w:rPr>
          <w:noProof/>
        </w:rPr>
        <w:fldChar w:fldCharType="end"/>
      </w:r>
    </w:p>
    <w:p w14:paraId="683A48BB" w14:textId="77777777" w:rsidR="00DE3D3D" w:rsidRDefault="00DE3D3D">
      <w:pPr>
        <w:pStyle w:val="TOC3"/>
        <w:tabs>
          <w:tab w:val="right" w:pos="9350"/>
        </w:tabs>
        <w:rPr>
          <w:rFonts w:eastAsiaTheme="minorEastAsia" w:cstheme="minorBidi"/>
          <w:smallCaps w:val="0"/>
          <w:noProof/>
          <w:sz w:val="24"/>
          <w:szCs w:val="24"/>
        </w:rPr>
      </w:pPr>
      <w:r>
        <w:rPr>
          <w:noProof/>
        </w:rPr>
        <w:t>MCI Foundations Workshop</w:t>
      </w:r>
      <w:r>
        <w:rPr>
          <w:noProof/>
        </w:rPr>
        <w:tab/>
      </w:r>
      <w:r>
        <w:rPr>
          <w:noProof/>
        </w:rPr>
        <w:fldChar w:fldCharType="begin"/>
      </w:r>
      <w:r>
        <w:rPr>
          <w:noProof/>
        </w:rPr>
        <w:instrText xml:space="preserve"> PAGEREF _Toc44959677 \h </w:instrText>
      </w:r>
      <w:r>
        <w:rPr>
          <w:noProof/>
        </w:rPr>
      </w:r>
      <w:r>
        <w:rPr>
          <w:noProof/>
        </w:rPr>
        <w:fldChar w:fldCharType="separate"/>
      </w:r>
      <w:r>
        <w:rPr>
          <w:noProof/>
        </w:rPr>
        <w:t>6</w:t>
      </w:r>
      <w:r>
        <w:rPr>
          <w:noProof/>
        </w:rPr>
        <w:fldChar w:fldCharType="end"/>
      </w:r>
    </w:p>
    <w:p w14:paraId="1F050AFF" w14:textId="77777777" w:rsidR="00DE3D3D" w:rsidRDefault="00DE3D3D">
      <w:pPr>
        <w:pStyle w:val="TOC1"/>
        <w:rPr>
          <w:rFonts w:eastAsiaTheme="minorEastAsia" w:cstheme="minorBidi"/>
          <w:b w:val="0"/>
          <w:bCs w:val="0"/>
          <w:caps w:val="0"/>
          <w:noProof/>
          <w:sz w:val="24"/>
          <w:szCs w:val="24"/>
          <w:u w:val="none"/>
        </w:rPr>
      </w:pPr>
      <w:r w:rsidRPr="004B0B62">
        <w:rPr>
          <w:rFonts w:ascii="Helvetica Neue" w:hAnsi="Helvetica Neue" w:cs="Helvetica Neue"/>
          <w:noProof/>
        </w:rPr>
        <w:t>Extra Resources</w:t>
      </w:r>
      <w:r>
        <w:rPr>
          <w:noProof/>
        </w:rPr>
        <w:tab/>
      </w:r>
      <w:r>
        <w:rPr>
          <w:noProof/>
        </w:rPr>
        <w:fldChar w:fldCharType="begin"/>
      </w:r>
      <w:r>
        <w:rPr>
          <w:noProof/>
        </w:rPr>
        <w:instrText xml:space="preserve"> PAGEREF _Toc44959678 \h </w:instrText>
      </w:r>
      <w:r>
        <w:rPr>
          <w:noProof/>
        </w:rPr>
      </w:r>
      <w:r>
        <w:rPr>
          <w:noProof/>
        </w:rPr>
        <w:fldChar w:fldCharType="separate"/>
      </w:r>
      <w:r>
        <w:rPr>
          <w:noProof/>
        </w:rPr>
        <w:t>8</w:t>
      </w:r>
      <w:r>
        <w:rPr>
          <w:noProof/>
        </w:rPr>
        <w:fldChar w:fldCharType="end"/>
      </w:r>
    </w:p>
    <w:p w14:paraId="0FC3732B" w14:textId="77777777" w:rsidR="00615886" w:rsidRDefault="00615886">
      <w:pPr>
        <w:pStyle w:val="Heading1"/>
        <w:spacing w:after="240"/>
        <w:jc w:val="both"/>
        <w:rPr>
          <w:rFonts w:ascii="Helvetica Neue" w:eastAsia="Helvetica Neue" w:hAnsi="Helvetica Neue" w:cs="Helvetica Neue"/>
          <w:sz w:val="22"/>
          <w:szCs w:val="22"/>
        </w:rPr>
      </w:pPr>
      <w:r>
        <w:rPr>
          <w:rFonts w:ascii="Helvetica Neue" w:eastAsia="Helvetica Neue" w:hAnsi="Helvetica Neue" w:cs="Helvetica Neue"/>
          <w:sz w:val="22"/>
          <w:szCs w:val="22"/>
        </w:rPr>
        <w:fldChar w:fldCharType="end"/>
      </w:r>
    </w:p>
    <w:p w14:paraId="5825E3C7" w14:textId="77777777" w:rsidR="00615886" w:rsidRDefault="00615886" w:rsidP="00615886">
      <w:pPr>
        <w:rPr>
          <w:rFonts w:eastAsia="Helvetica Neue"/>
        </w:rPr>
      </w:pPr>
    </w:p>
    <w:p w14:paraId="40A03B1C" w14:textId="77777777" w:rsidR="00615886" w:rsidRDefault="00615886" w:rsidP="00615886">
      <w:pPr>
        <w:rPr>
          <w:rFonts w:eastAsia="Helvetica Neue"/>
        </w:rPr>
      </w:pPr>
    </w:p>
    <w:p w14:paraId="5E0877A3" w14:textId="77777777" w:rsidR="00615886" w:rsidRDefault="00615886" w:rsidP="00615886">
      <w:pPr>
        <w:rPr>
          <w:rFonts w:eastAsia="Helvetica Neue"/>
        </w:rPr>
      </w:pPr>
    </w:p>
    <w:p w14:paraId="05E29996" w14:textId="77777777" w:rsidR="00615886" w:rsidRDefault="00615886" w:rsidP="00615886">
      <w:pPr>
        <w:rPr>
          <w:rFonts w:eastAsia="Helvetica Neue"/>
        </w:rPr>
      </w:pPr>
    </w:p>
    <w:p w14:paraId="612ABC26" w14:textId="77777777" w:rsidR="00615886" w:rsidRDefault="00615886" w:rsidP="00615886">
      <w:pPr>
        <w:rPr>
          <w:rFonts w:eastAsia="Helvetica Neue"/>
        </w:rPr>
      </w:pPr>
    </w:p>
    <w:p w14:paraId="3F80E189" w14:textId="77777777" w:rsidR="00615886" w:rsidRDefault="00615886" w:rsidP="00615886">
      <w:pPr>
        <w:rPr>
          <w:rFonts w:eastAsia="Helvetica Neue"/>
        </w:rPr>
      </w:pPr>
    </w:p>
    <w:p w14:paraId="4E59158B" w14:textId="77777777" w:rsidR="00615886" w:rsidRDefault="00615886" w:rsidP="00615886">
      <w:pPr>
        <w:rPr>
          <w:rFonts w:eastAsia="Helvetica Neue"/>
        </w:rPr>
      </w:pPr>
    </w:p>
    <w:p w14:paraId="4A9C47FE" w14:textId="77777777" w:rsidR="00615886" w:rsidRDefault="00615886" w:rsidP="00615886">
      <w:pPr>
        <w:rPr>
          <w:rFonts w:eastAsia="Helvetica Neue"/>
        </w:rPr>
      </w:pPr>
    </w:p>
    <w:p w14:paraId="6882B496" w14:textId="77777777" w:rsidR="00615886" w:rsidRDefault="00615886" w:rsidP="00615886">
      <w:pPr>
        <w:rPr>
          <w:rFonts w:eastAsia="Helvetica Neue"/>
        </w:rPr>
      </w:pPr>
    </w:p>
    <w:p w14:paraId="7956CC1C" w14:textId="77777777" w:rsidR="00615886" w:rsidRDefault="00615886" w:rsidP="00615886">
      <w:pPr>
        <w:rPr>
          <w:rFonts w:eastAsia="Helvetica Neue"/>
        </w:rPr>
      </w:pPr>
    </w:p>
    <w:p w14:paraId="11E14469" w14:textId="77777777" w:rsidR="00615886" w:rsidRDefault="00615886" w:rsidP="00615886">
      <w:pPr>
        <w:rPr>
          <w:rFonts w:eastAsia="Helvetica Neue"/>
        </w:rPr>
      </w:pPr>
    </w:p>
    <w:p w14:paraId="0A0A3BE7" w14:textId="77777777" w:rsidR="00615886" w:rsidRDefault="00615886" w:rsidP="00615886">
      <w:pPr>
        <w:rPr>
          <w:rFonts w:eastAsia="Helvetica Neue"/>
        </w:rPr>
      </w:pPr>
    </w:p>
    <w:p w14:paraId="45A8B288" w14:textId="77777777" w:rsidR="00615886" w:rsidRDefault="00615886" w:rsidP="00615886">
      <w:pPr>
        <w:rPr>
          <w:rFonts w:eastAsia="Helvetica Neue"/>
        </w:rPr>
      </w:pPr>
    </w:p>
    <w:p w14:paraId="73D5EC49" w14:textId="77777777" w:rsidR="00615886" w:rsidRDefault="00615886" w:rsidP="00615886">
      <w:pPr>
        <w:rPr>
          <w:rFonts w:eastAsia="Helvetica Neue"/>
        </w:rPr>
      </w:pPr>
    </w:p>
    <w:p w14:paraId="70D6A766" w14:textId="77777777" w:rsidR="00615886" w:rsidRDefault="00615886" w:rsidP="00615886">
      <w:pPr>
        <w:rPr>
          <w:rFonts w:eastAsia="Helvetica Neue"/>
        </w:rPr>
      </w:pPr>
    </w:p>
    <w:p w14:paraId="75E0F00F" w14:textId="77777777" w:rsidR="00615886" w:rsidRDefault="00615886" w:rsidP="00615886">
      <w:pPr>
        <w:rPr>
          <w:rFonts w:eastAsia="Helvetica Neue"/>
        </w:rPr>
      </w:pPr>
    </w:p>
    <w:p w14:paraId="516660F7" w14:textId="77777777" w:rsidR="00615886" w:rsidRDefault="00615886" w:rsidP="00615886">
      <w:pPr>
        <w:rPr>
          <w:rFonts w:eastAsia="Helvetica Neue"/>
        </w:rPr>
      </w:pPr>
    </w:p>
    <w:p w14:paraId="5FA2C4C3" w14:textId="77777777" w:rsidR="00B17A54" w:rsidRPr="00615886" w:rsidRDefault="00B76D9D">
      <w:pPr>
        <w:pStyle w:val="Heading1"/>
        <w:spacing w:after="240"/>
        <w:jc w:val="both"/>
        <w:rPr>
          <w:rFonts w:ascii="Helvetica Neue" w:eastAsia="Helvetica Neue" w:hAnsi="Helvetica Neue" w:cs="Helvetica Neue"/>
          <w:sz w:val="32"/>
          <w:szCs w:val="32"/>
        </w:rPr>
      </w:pPr>
      <w:bookmarkStart w:id="0" w:name="_Toc44866011"/>
      <w:bookmarkStart w:id="1" w:name="_Toc44959670"/>
      <w:r w:rsidRPr="00615886">
        <w:rPr>
          <w:rFonts w:ascii="Helvetica Neue" w:eastAsia="Helvetica Neue" w:hAnsi="Helvetica Neue" w:cs="Helvetica Neue"/>
          <w:sz w:val="32"/>
          <w:szCs w:val="32"/>
        </w:rPr>
        <w:t>Introduction</w:t>
      </w:r>
      <w:bookmarkEnd w:id="0"/>
      <w:bookmarkEnd w:id="1"/>
    </w:p>
    <w:p w14:paraId="02634F4D" w14:textId="77777777" w:rsidR="0076519F" w:rsidRPr="00B76D9D" w:rsidRDefault="00B76D9D" w:rsidP="00B76D9D">
      <w:pPr>
        <w:pBdr>
          <w:top w:val="nil"/>
          <w:left w:val="nil"/>
          <w:bottom w:val="nil"/>
          <w:right w:val="nil"/>
          <w:between w:val="nil"/>
        </w:pBdr>
        <w:spacing w:after="24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The p</w:t>
      </w:r>
      <w:r w:rsidR="00810338">
        <w:rPr>
          <w:rFonts w:ascii="Helvetica Neue" w:eastAsia="Helvetica Neue" w:hAnsi="Helvetica Neue" w:cs="Helvetica Neue"/>
          <w:color w:val="000000"/>
          <w:sz w:val="22"/>
          <w:szCs w:val="22"/>
        </w:rPr>
        <w:t xml:space="preserve">rimary </w:t>
      </w:r>
      <w:r>
        <w:rPr>
          <w:rFonts w:ascii="Helvetica Neue" w:eastAsia="Helvetica Neue" w:hAnsi="Helvetica Neue" w:cs="Helvetica Neue"/>
          <w:color w:val="000000"/>
          <w:sz w:val="22"/>
          <w:szCs w:val="22"/>
        </w:rPr>
        <w:t>g</w:t>
      </w:r>
      <w:r w:rsidR="0076519F">
        <w:rPr>
          <w:rFonts w:ascii="Helvetica Neue" w:eastAsia="Helvetica Neue" w:hAnsi="Helvetica Neue" w:cs="Helvetica Neue"/>
          <w:color w:val="000000"/>
          <w:sz w:val="22"/>
          <w:szCs w:val="22"/>
        </w:rPr>
        <w:t xml:space="preserve">oal of the </w:t>
      </w:r>
      <w:r>
        <w:rPr>
          <w:rFonts w:ascii="Helvetica Neue" w:eastAsia="Helvetica Neue" w:hAnsi="Helvetica Neue" w:cs="Helvetica Neue"/>
          <w:color w:val="000000"/>
          <w:sz w:val="22"/>
          <w:szCs w:val="22"/>
        </w:rPr>
        <w:t>s</w:t>
      </w:r>
      <w:r w:rsidR="0076519F">
        <w:rPr>
          <w:rFonts w:ascii="Helvetica Neue" w:eastAsia="Helvetica Neue" w:hAnsi="Helvetica Neue" w:cs="Helvetica Neue"/>
          <w:color w:val="000000"/>
          <w:sz w:val="22"/>
          <w:szCs w:val="22"/>
        </w:rPr>
        <w:t>tudy</w:t>
      </w:r>
      <w:r>
        <w:rPr>
          <w:rFonts w:ascii="Helvetica Neue" w:eastAsia="Helvetica Neue" w:hAnsi="Helvetica Neue" w:cs="Helvetica Neue"/>
          <w:color w:val="000000"/>
          <w:sz w:val="22"/>
          <w:szCs w:val="22"/>
        </w:rPr>
        <w:t xml:space="preserve"> was </w:t>
      </w:r>
      <w:r>
        <w:rPr>
          <w:rFonts w:ascii="Helvetica Neue" w:eastAsia="Helvetica Neue" w:hAnsi="Helvetica Neue" w:cs="Helvetica Neue"/>
          <w:color w:val="000000"/>
          <w:sz w:val="22"/>
          <w:szCs w:val="22"/>
          <w:lang w:val="en"/>
        </w:rPr>
        <w:t>t</w:t>
      </w:r>
      <w:r w:rsidR="0076519F">
        <w:rPr>
          <w:rFonts w:ascii="Helvetica Neue" w:eastAsia="Helvetica Neue" w:hAnsi="Helvetica Neue" w:cs="Helvetica Neue"/>
          <w:color w:val="000000"/>
          <w:sz w:val="22"/>
          <w:szCs w:val="22"/>
          <w:lang w:val="en"/>
        </w:rPr>
        <w:t xml:space="preserve">o </w:t>
      </w:r>
      <w:r w:rsidR="0076519F" w:rsidRPr="0076519F">
        <w:rPr>
          <w:rFonts w:ascii="Helvetica Neue" w:eastAsia="Helvetica Neue" w:hAnsi="Helvetica Neue" w:cs="Helvetica Neue"/>
          <w:color w:val="000000"/>
          <w:sz w:val="22"/>
          <w:szCs w:val="22"/>
          <w:lang w:val="en"/>
        </w:rPr>
        <w:t xml:space="preserve">examine the use of a logic model to align a training program's activities and assumed inputs with its intended effects over time, to determine </w:t>
      </w:r>
      <w:r w:rsidR="0076519F" w:rsidRPr="0076519F">
        <w:rPr>
          <w:rFonts w:ascii="Helvetica Neue" w:eastAsia="Helvetica Neue" w:hAnsi="Helvetica Neue" w:cs="Helvetica Neue"/>
          <w:color w:val="000000"/>
          <w:sz w:val="22"/>
          <w:szCs w:val="22"/>
          <w:lang w:val="en"/>
        </w:rPr>
        <w:lastRenderedPageBreak/>
        <w:t>whether the use of the model facilitated significant, durable learning and increased engagement and impact</w:t>
      </w:r>
      <w:r w:rsidR="0076519F">
        <w:rPr>
          <w:rFonts w:ascii="Helvetica Neue" w:eastAsia="Helvetica Neue" w:hAnsi="Helvetica Neue" w:cs="Helvetica Neue"/>
          <w:color w:val="000000"/>
          <w:sz w:val="22"/>
          <w:szCs w:val="22"/>
          <w:lang w:val="en"/>
        </w:rPr>
        <w:t>.</w:t>
      </w:r>
    </w:p>
    <w:p w14:paraId="36E5E403" w14:textId="77777777" w:rsidR="00B17A54" w:rsidRDefault="0076519F" w:rsidP="00B76D9D">
      <w:pPr>
        <w:pBdr>
          <w:top w:val="nil"/>
          <w:left w:val="nil"/>
          <w:bottom w:val="nil"/>
          <w:right w:val="nil"/>
          <w:between w:val="nil"/>
        </w:pBdr>
        <w:spacing w:after="24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w:t>
      </w:r>
      <w:r w:rsidR="00B76D9D">
        <w:rPr>
          <w:rFonts w:ascii="Helvetica Neue" w:eastAsia="Helvetica Neue" w:hAnsi="Helvetica Neue" w:cs="Helvetica Neue"/>
          <w:color w:val="000000"/>
          <w:sz w:val="22"/>
          <w:szCs w:val="22"/>
        </w:rPr>
        <w:t>his supplement describes the training program that was designed as an activity of that logic model. The t</w:t>
      </w:r>
      <w:r>
        <w:rPr>
          <w:rFonts w:ascii="Helvetica Neue" w:eastAsia="Helvetica Neue" w:hAnsi="Helvetica Neue" w:cs="Helvetica Neue"/>
          <w:color w:val="000000"/>
          <w:sz w:val="22"/>
          <w:szCs w:val="22"/>
        </w:rPr>
        <w:t xml:space="preserve">raining </w:t>
      </w:r>
      <w:r w:rsidR="00B76D9D">
        <w:rPr>
          <w:rFonts w:ascii="Helvetica Neue" w:eastAsia="Helvetica Neue" w:hAnsi="Helvetica Neue" w:cs="Helvetica Neue"/>
          <w:color w:val="000000"/>
          <w:sz w:val="22"/>
          <w:szCs w:val="22"/>
        </w:rPr>
        <w:t>p</w:t>
      </w:r>
      <w:r>
        <w:rPr>
          <w:rFonts w:ascii="Helvetica Neue" w:eastAsia="Helvetica Neue" w:hAnsi="Helvetica Neue" w:cs="Helvetica Neue"/>
          <w:color w:val="000000"/>
          <w:sz w:val="22"/>
          <w:szCs w:val="22"/>
        </w:rPr>
        <w:t xml:space="preserve">rogram </w:t>
      </w:r>
      <w:r w:rsidR="00B76D9D">
        <w:rPr>
          <w:rFonts w:ascii="Helvetica Neue" w:eastAsia="Helvetica Neue" w:hAnsi="Helvetica Neue" w:cs="Helvetica Neue"/>
          <w:color w:val="000000"/>
          <w:sz w:val="22"/>
          <w:szCs w:val="22"/>
        </w:rPr>
        <w:t>was designed to i</w:t>
      </w:r>
      <w:r w:rsidRPr="0076519F">
        <w:rPr>
          <w:rFonts w:ascii="Helvetica Neue" w:eastAsia="Helvetica Neue" w:hAnsi="Helvetica Neue" w:cs="Helvetica Neue"/>
          <w:color w:val="000000"/>
          <w:sz w:val="22"/>
          <w:szCs w:val="22"/>
        </w:rPr>
        <w:t>mprove disaster preparedness in the Bronx, Westchester County and the Hudson Valley</w:t>
      </w:r>
      <w:r>
        <w:rPr>
          <w:rFonts w:ascii="Helvetica Neue" w:eastAsia="Helvetica Neue" w:hAnsi="Helvetica Neue" w:cs="Helvetica Neue"/>
          <w:color w:val="000000"/>
          <w:sz w:val="22"/>
          <w:szCs w:val="22"/>
        </w:rPr>
        <w:t xml:space="preserve"> by</w:t>
      </w:r>
      <w:r w:rsidR="00B76D9D">
        <w:rPr>
          <w:rFonts w:ascii="Helvetica Neue" w:eastAsia="Helvetica Neue" w:hAnsi="Helvetica Neue" w:cs="Helvetica Neue"/>
          <w:color w:val="000000"/>
          <w:sz w:val="22"/>
          <w:szCs w:val="22"/>
        </w:rPr>
        <w:t>:</w:t>
      </w:r>
    </w:p>
    <w:p w14:paraId="2C6912EC" w14:textId="77777777" w:rsidR="0076519F" w:rsidRPr="00B76D9D" w:rsidRDefault="0076519F" w:rsidP="00B32868">
      <w:pPr>
        <w:pStyle w:val="ListParagraph"/>
        <w:numPr>
          <w:ilvl w:val="0"/>
          <w:numId w:val="38"/>
        </w:numPr>
        <w:pBdr>
          <w:top w:val="nil"/>
          <w:left w:val="nil"/>
          <w:bottom w:val="nil"/>
          <w:right w:val="nil"/>
          <w:between w:val="nil"/>
        </w:pBdr>
        <w:spacing w:after="120" w:line="240" w:lineRule="auto"/>
        <w:jc w:val="both"/>
        <w:rPr>
          <w:rFonts w:ascii="Helvetica Neue" w:eastAsia="Helvetica Neue" w:hAnsi="Helvetica Neue" w:cs="Helvetica Neue"/>
        </w:rPr>
      </w:pPr>
      <w:r w:rsidRPr="0076519F">
        <w:rPr>
          <w:rFonts w:ascii="Helvetica Neue" w:eastAsia="Helvetica Neue" w:hAnsi="Helvetica Neue" w:cs="Helvetica Neue"/>
        </w:rPr>
        <w:t>Improving the comfort level and kn</w:t>
      </w:r>
      <w:r w:rsidRPr="00B76D9D">
        <w:rPr>
          <w:rFonts w:ascii="Helvetica Neue" w:eastAsia="Helvetica Neue" w:hAnsi="Helvetica Neue" w:cs="Helvetica Neue"/>
        </w:rPr>
        <w:t>owledge of participants related to disaster preparedness competencies</w:t>
      </w:r>
    </w:p>
    <w:p w14:paraId="5607AB52" w14:textId="77777777" w:rsidR="0076519F" w:rsidRPr="0076519F" w:rsidRDefault="0076519F" w:rsidP="00B32868">
      <w:pPr>
        <w:pStyle w:val="ListParagraph"/>
        <w:numPr>
          <w:ilvl w:val="0"/>
          <w:numId w:val="38"/>
        </w:numPr>
        <w:pBdr>
          <w:top w:val="nil"/>
          <w:left w:val="nil"/>
          <w:bottom w:val="nil"/>
          <w:right w:val="nil"/>
          <w:between w:val="nil"/>
        </w:pBdr>
        <w:spacing w:after="120" w:line="240" w:lineRule="auto"/>
        <w:jc w:val="both"/>
        <w:rPr>
          <w:rFonts w:ascii="Helvetica Neue" w:eastAsia="Helvetica Neue" w:hAnsi="Helvetica Neue" w:cs="Helvetica Neue"/>
        </w:rPr>
      </w:pPr>
      <w:r w:rsidRPr="0076519F">
        <w:rPr>
          <w:rFonts w:ascii="Helvetica Neue" w:eastAsia="Helvetica Neue" w:hAnsi="Helvetica Neue" w:cs="Helvetica Neue"/>
        </w:rPr>
        <w:t>Increasing the pursuit of further training by participants in the field of disaster preparedness</w:t>
      </w:r>
    </w:p>
    <w:p w14:paraId="7F443C7B" w14:textId="77777777" w:rsidR="0076519F" w:rsidRPr="0076519F" w:rsidRDefault="0076519F" w:rsidP="00B32868">
      <w:pPr>
        <w:pStyle w:val="ListParagraph"/>
        <w:numPr>
          <w:ilvl w:val="0"/>
          <w:numId w:val="38"/>
        </w:numPr>
        <w:pBdr>
          <w:top w:val="nil"/>
          <w:left w:val="nil"/>
          <w:bottom w:val="nil"/>
          <w:right w:val="nil"/>
          <w:between w:val="nil"/>
        </w:pBdr>
        <w:spacing w:after="120" w:line="240" w:lineRule="auto"/>
        <w:jc w:val="both"/>
        <w:rPr>
          <w:rFonts w:ascii="Helvetica Neue" w:eastAsia="Helvetica Neue" w:hAnsi="Helvetica Neue" w:cs="Helvetica Neue"/>
        </w:rPr>
      </w:pPr>
      <w:r w:rsidRPr="0076519F">
        <w:rPr>
          <w:rFonts w:ascii="Helvetica Neue" w:eastAsia="Helvetica Neue" w:hAnsi="Helvetica Neue" w:cs="Helvetica Neue"/>
        </w:rPr>
        <w:t>Increasing engagement in hospital emergency operations planning by participants</w:t>
      </w:r>
    </w:p>
    <w:p w14:paraId="77D136C3" w14:textId="77777777" w:rsidR="00B76D9D" w:rsidRDefault="00B76D9D">
      <w:pPr>
        <w:pBdr>
          <w:top w:val="nil"/>
          <w:left w:val="nil"/>
          <w:bottom w:val="nil"/>
          <w:right w:val="nil"/>
          <w:between w:val="nil"/>
        </w:pBdr>
        <w:spacing w:after="240"/>
        <w:rPr>
          <w:rFonts w:ascii="Helvetica Neue" w:eastAsia="Helvetica Neue" w:hAnsi="Helvetica Neue" w:cs="Helvetica Neue"/>
          <w:b/>
          <w:color w:val="000000"/>
          <w:sz w:val="22"/>
          <w:szCs w:val="22"/>
        </w:rPr>
      </w:pPr>
    </w:p>
    <w:p w14:paraId="302ECF40" w14:textId="77777777" w:rsidR="00615886" w:rsidRPr="00615886" w:rsidRDefault="00615886" w:rsidP="00615886">
      <w:pPr>
        <w:pStyle w:val="Heading1"/>
        <w:spacing w:after="240"/>
        <w:jc w:val="both"/>
        <w:rPr>
          <w:rFonts w:ascii="Helvetica Neue" w:eastAsia="Helvetica Neue" w:hAnsi="Helvetica Neue" w:cs="Helvetica Neue"/>
          <w:sz w:val="32"/>
          <w:szCs w:val="32"/>
        </w:rPr>
      </w:pPr>
      <w:bookmarkStart w:id="2" w:name="_Toc44959671"/>
      <w:r>
        <w:rPr>
          <w:rFonts w:ascii="Helvetica Neue" w:eastAsia="Helvetica Neue" w:hAnsi="Helvetica Neue" w:cs="Helvetica Neue"/>
          <w:sz w:val="32"/>
          <w:szCs w:val="32"/>
        </w:rPr>
        <w:t>Curriculum Design</w:t>
      </w:r>
      <w:bookmarkEnd w:id="2"/>
    </w:p>
    <w:p w14:paraId="0ED1A032" w14:textId="77777777" w:rsidR="003D2BC4" w:rsidRDefault="00810338" w:rsidP="00794BC4">
      <w:pPr>
        <w:pBdr>
          <w:top w:val="nil"/>
          <w:left w:val="nil"/>
          <w:bottom w:val="nil"/>
          <w:right w:val="nil"/>
          <w:between w:val="nil"/>
        </w:pBdr>
        <w:spacing w:after="24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The</w:t>
      </w:r>
      <w:r w:rsidR="00A867B4">
        <w:rPr>
          <w:rFonts w:ascii="Helvetica Neue" w:eastAsia="Helvetica Neue" w:hAnsi="Helvetica Neue" w:cs="Helvetica Neue"/>
          <w:color w:val="000000"/>
          <w:sz w:val="22"/>
          <w:szCs w:val="22"/>
        </w:rPr>
        <w:t xml:space="preserve"> full</w:t>
      </w:r>
      <w:r w:rsidR="00261379">
        <w:rPr>
          <w:rFonts w:ascii="Helvetica Neue" w:eastAsia="Helvetica Neue" w:hAnsi="Helvetica Neue" w:cs="Helvetica Neue"/>
          <w:color w:val="000000"/>
          <w:sz w:val="22"/>
          <w:szCs w:val="22"/>
        </w:rPr>
        <w:t xml:space="preserve"> </w:t>
      </w:r>
      <w:r w:rsidR="003D2BC4">
        <w:rPr>
          <w:rFonts w:ascii="Helvetica Neue" w:eastAsia="Helvetica Neue" w:hAnsi="Helvetica Neue" w:cs="Helvetica Neue"/>
          <w:color w:val="000000"/>
          <w:sz w:val="22"/>
          <w:szCs w:val="22"/>
        </w:rPr>
        <w:t xml:space="preserve">training program was comprised </w:t>
      </w:r>
      <w:r w:rsidR="00794BC4">
        <w:rPr>
          <w:rFonts w:ascii="Helvetica Neue" w:eastAsia="Helvetica Neue" w:hAnsi="Helvetica Neue" w:cs="Helvetica Neue"/>
          <w:color w:val="000000"/>
          <w:sz w:val="22"/>
          <w:szCs w:val="22"/>
        </w:rPr>
        <w:t xml:space="preserve">of </w:t>
      </w:r>
      <w:r w:rsidR="003D2BC4">
        <w:rPr>
          <w:rFonts w:ascii="Helvetica Neue" w:eastAsia="Helvetica Neue" w:hAnsi="Helvetica Neue" w:cs="Helvetica Neue"/>
          <w:color w:val="000000"/>
          <w:sz w:val="22"/>
          <w:szCs w:val="22"/>
        </w:rPr>
        <w:t>an 8-hour single day workshop</w:t>
      </w:r>
      <w:r>
        <w:rPr>
          <w:rFonts w:ascii="Helvetica Neue" w:eastAsia="Helvetica Neue" w:hAnsi="Helvetica Neue" w:cs="Helvetica Neue"/>
          <w:color w:val="000000"/>
          <w:sz w:val="22"/>
          <w:szCs w:val="22"/>
        </w:rPr>
        <w:t xml:space="preserve"> at the Montefiore Einstein Center for Innovation in Simulation (MECIS)</w:t>
      </w:r>
      <w:r w:rsidR="00B76D9D">
        <w:rPr>
          <w:rFonts w:ascii="Helvetica Neue" w:eastAsia="Helvetica Neue" w:hAnsi="Helvetica Neue" w:cs="Helvetica Neue"/>
          <w:color w:val="000000"/>
          <w:sz w:val="22"/>
          <w:szCs w:val="22"/>
        </w:rPr>
        <w:t>,</w:t>
      </w:r>
      <w:r w:rsidR="003D2BC4">
        <w:rPr>
          <w:rFonts w:ascii="Helvetica Neue" w:eastAsia="Helvetica Neue" w:hAnsi="Helvetica Neue" w:cs="Helvetica Neue"/>
          <w:color w:val="000000"/>
          <w:sz w:val="22"/>
          <w:szCs w:val="22"/>
        </w:rPr>
        <w:t xml:space="preserve"> </w:t>
      </w:r>
      <w:r w:rsidR="00A867B4">
        <w:rPr>
          <w:rFonts w:ascii="Helvetica Neue" w:eastAsia="Helvetica Neue" w:hAnsi="Helvetica Neue" w:cs="Helvetica Neue"/>
          <w:color w:val="000000"/>
          <w:sz w:val="22"/>
          <w:szCs w:val="22"/>
        </w:rPr>
        <w:t>four prerequisite</w:t>
      </w:r>
      <w:r w:rsidR="003D2BC4">
        <w:rPr>
          <w:rFonts w:ascii="Helvetica Neue" w:eastAsia="Helvetica Neue" w:hAnsi="Helvetica Neue" w:cs="Helvetica Neue"/>
          <w:color w:val="000000"/>
          <w:sz w:val="22"/>
          <w:szCs w:val="22"/>
        </w:rPr>
        <w:t xml:space="preserve"> online</w:t>
      </w:r>
      <w:r w:rsidR="00794BC4">
        <w:rPr>
          <w:rFonts w:ascii="Helvetica Neue" w:eastAsia="Helvetica Neue" w:hAnsi="Helvetica Neue" w:cs="Helvetica Neue"/>
          <w:color w:val="000000"/>
          <w:sz w:val="22"/>
          <w:szCs w:val="22"/>
        </w:rPr>
        <w:t xml:space="preserve"> modules</w:t>
      </w:r>
      <w:r w:rsidR="00B76D9D">
        <w:rPr>
          <w:rFonts w:ascii="Helvetica Neue" w:eastAsia="Helvetica Neue" w:hAnsi="Helvetica Neue" w:cs="Helvetica Neue"/>
          <w:color w:val="000000"/>
          <w:sz w:val="22"/>
          <w:szCs w:val="22"/>
        </w:rPr>
        <w:t>, and a website with additional resources and training information that was provided after the workshop.</w:t>
      </w:r>
    </w:p>
    <w:p w14:paraId="1AFB5EC1" w14:textId="77777777" w:rsidR="003D2BC4" w:rsidRDefault="00BF6931" w:rsidP="003D2BC4">
      <w:pPr>
        <w:pBdr>
          <w:top w:val="nil"/>
          <w:left w:val="nil"/>
          <w:bottom w:val="nil"/>
          <w:right w:val="nil"/>
          <w:between w:val="nil"/>
        </w:pBdr>
        <w:spacing w:after="24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The outcomes-based architecture of the curriculum design was oriented to </w:t>
      </w:r>
      <w:proofErr w:type="spellStart"/>
      <w:r>
        <w:rPr>
          <w:rFonts w:ascii="Helvetica Neue" w:eastAsia="Helvetica Neue" w:hAnsi="Helvetica Neue" w:cs="Helvetica Neue"/>
          <w:color w:val="000000"/>
          <w:sz w:val="22"/>
          <w:szCs w:val="22"/>
        </w:rPr>
        <w:t>Entrustable</w:t>
      </w:r>
      <w:proofErr w:type="spellEnd"/>
      <w:r>
        <w:rPr>
          <w:rFonts w:ascii="Helvetica Neue" w:eastAsia="Helvetica Neue" w:hAnsi="Helvetica Neue" w:cs="Helvetica Neue"/>
          <w:color w:val="000000"/>
          <w:sz w:val="22"/>
          <w:szCs w:val="22"/>
        </w:rPr>
        <w:t xml:space="preserve"> Professional Activities</w:t>
      </w:r>
      <w:r w:rsidR="00A867B4">
        <w:rPr>
          <w:rFonts w:ascii="Helvetica Neue" w:eastAsia="Helvetica Neue" w:hAnsi="Helvetica Neue" w:cs="Helvetica Neue"/>
          <w:color w:val="000000"/>
          <w:sz w:val="22"/>
          <w:szCs w:val="22"/>
        </w:rPr>
        <w:t xml:space="preserve"> (EPAs). We chose</w:t>
      </w:r>
      <w:r w:rsidR="00B76D9D">
        <w:rPr>
          <w:rFonts w:ascii="Helvetica Neue" w:eastAsia="Helvetica Neue" w:hAnsi="Helvetica Neue" w:cs="Helvetica Neue"/>
          <w:color w:val="000000"/>
          <w:sz w:val="22"/>
          <w:szCs w:val="22"/>
        </w:rPr>
        <w:t xml:space="preserve"> this orientation to</w:t>
      </w:r>
      <w:r w:rsidR="00A867B4">
        <w:rPr>
          <w:rFonts w:ascii="Helvetica Neue" w:eastAsia="Helvetica Neue" w:hAnsi="Helvetica Neue" w:cs="Helvetica Neue"/>
          <w:color w:val="000000"/>
          <w:sz w:val="22"/>
          <w:szCs w:val="22"/>
        </w:rPr>
        <w:t xml:space="preserve"> EPAs to keep the curriculum design focused on the demands of authentic practice. The specific learning </w:t>
      </w:r>
      <w:r w:rsidR="00794BC4">
        <w:rPr>
          <w:rFonts w:ascii="Helvetica Neue" w:eastAsia="Helvetica Neue" w:hAnsi="Helvetica Neue" w:cs="Helvetica Neue"/>
          <w:color w:val="000000"/>
          <w:sz w:val="22"/>
          <w:szCs w:val="22"/>
        </w:rPr>
        <w:t>objectives were articulate</w:t>
      </w:r>
      <w:r w:rsidR="00B76D9D">
        <w:rPr>
          <w:rFonts w:ascii="Helvetica Neue" w:eastAsia="Helvetica Neue" w:hAnsi="Helvetica Neue" w:cs="Helvetica Neue"/>
          <w:color w:val="000000"/>
          <w:sz w:val="22"/>
          <w:szCs w:val="22"/>
        </w:rPr>
        <w:t>d</w:t>
      </w:r>
      <w:r w:rsidR="00794BC4">
        <w:rPr>
          <w:rFonts w:ascii="Helvetica Neue" w:eastAsia="Helvetica Neue" w:hAnsi="Helvetica Neue" w:cs="Helvetica Neue"/>
          <w:color w:val="000000"/>
          <w:sz w:val="22"/>
          <w:szCs w:val="22"/>
        </w:rPr>
        <w:t xml:space="preserve"> as performance-based</w:t>
      </w:r>
      <w:r w:rsidR="00A867B4">
        <w:rPr>
          <w:rFonts w:ascii="Helvetica Neue" w:eastAsia="Helvetica Neue" w:hAnsi="Helvetica Neue" w:cs="Helvetica Neue"/>
          <w:color w:val="000000"/>
          <w:sz w:val="22"/>
          <w:szCs w:val="22"/>
        </w:rPr>
        <w:t xml:space="preserve"> </w:t>
      </w:r>
      <w:r w:rsidR="00794BC4">
        <w:rPr>
          <w:rFonts w:ascii="Helvetica Neue" w:eastAsia="Helvetica Neue" w:hAnsi="Helvetica Neue" w:cs="Helvetica Neue"/>
          <w:color w:val="000000"/>
          <w:sz w:val="22"/>
          <w:szCs w:val="22"/>
        </w:rPr>
        <w:t>outcomes. They were categorized</w:t>
      </w:r>
      <w:r w:rsidR="00A867B4">
        <w:rPr>
          <w:rFonts w:ascii="Helvetica Neue" w:eastAsia="Helvetica Neue" w:hAnsi="Helvetica Neue" w:cs="Helvetica Neue"/>
          <w:color w:val="000000"/>
          <w:sz w:val="22"/>
          <w:szCs w:val="22"/>
        </w:rPr>
        <w:t xml:space="preserve"> using Fink’s Taxonomy of Significant Learning to encourage deep, durable learning through personal relevance</w:t>
      </w:r>
      <w:r w:rsidR="00794BC4">
        <w:rPr>
          <w:rFonts w:ascii="Helvetica Neue" w:eastAsia="Helvetica Neue" w:hAnsi="Helvetica Neue" w:cs="Helvetica Neue"/>
          <w:color w:val="000000"/>
          <w:sz w:val="22"/>
          <w:szCs w:val="22"/>
        </w:rPr>
        <w:t>, and to guide the selection of learning and assessment activities.</w:t>
      </w:r>
      <w:r w:rsidR="00A867B4">
        <w:rPr>
          <w:rFonts w:ascii="Helvetica Neue" w:eastAsia="Helvetica Neue" w:hAnsi="Helvetica Neue" w:cs="Helvetica Neue"/>
          <w:color w:val="000000"/>
          <w:sz w:val="22"/>
          <w:szCs w:val="22"/>
        </w:rPr>
        <w:t xml:space="preserve"> The target outcomes were also correlated to</w:t>
      </w:r>
      <w:r w:rsidR="00794BC4">
        <w:rPr>
          <w:rFonts w:ascii="Helvetica Neue" w:eastAsia="Helvetica Neue" w:hAnsi="Helvetica Neue" w:cs="Helvetica Neue"/>
          <w:color w:val="000000"/>
          <w:sz w:val="22"/>
          <w:szCs w:val="22"/>
        </w:rPr>
        <w:t xml:space="preserve"> a</w:t>
      </w:r>
      <w:r w:rsidR="00A867B4">
        <w:rPr>
          <w:rFonts w:ascii="Helvetica Neue" w:eastAsia="Helvetica Neue" w:hAnsi="Helvetica Neue" w:cs="Helvetica Neue"/>
          <w:color w:val="000000"/>
          <w:sz w:val="22"/>
          <w:szCs w:val="22"/>
        </w:rPr>
        <w:t xml:space="preserve"> </w:t>
      </w:r>
      <w:r w:rsidR="00794BC4">
        <w:rPr>
          <w:rFonts w:ascii="Helvetica Neue" w:eastAsia="Helvetica Neue" w:hAnsi="Helvetica Neue" w:cs="Helvetica Neue"/>
          <w:color w:val="000000"/>
          <w:sz w:val="22"/>
          <w:szCs w:val="22"/>
        </w:rPr>
        <w:t>validated disaster preparedness</w:t>
      </w:r>
      <w:r w:rsidR="00A867B4">
        <w:rPr>
          <w:rFonts w:ascii="Helvetica Neue" w:eastAsia="Helvetica Neue" w:hAnsi="Helvetica Neue" w:cs="Helvetica Neue"/>
          <w:color w:val="000000"/>
          <w:sz w:val="22"/>
          <w:szCs w:val="22"/>
        </w:rPr>
        <w:t xml:space="preserve"> competenc</w:t>
      </w:r>
      <w:r w:rsidR="00794BC4">
        <w:rPr>
          <w:rFonts w:ascii="Helvetica Neue" w:eastAsia="Helvetica Neue" w:hAnsi="Helvetica Neue" w:cs="Helvetica Neue"/>
          <w:color w:val="000000"/>
          <w:sz w:val="22"/>
          <w:szCs w:val="22"/>
        </w:rPr>
        <w:t>y framework (Hsu et al</w:t>
      </w:r>
      <w:r w:rsidR="00A867B4">
        <w:rPr>
          <w:rFonts w:ascii="Helvetica Neue" w:eastAsia="Helvetica Neue" w:hAnsi="Helvetica Neue" w:cs="Helvetica Neue"/>
          <w:color w:val="000000"/>
          <w:sz w:val="22"/>
          <w:szCs w:val="22"/>
        </w:rPr>
        <w:t>.</w:t>
      </w:r>
      <w:r w:rsidR="00794BC4">
        <w:rPr>
          <w:rFonts w:ascii="Helvetica Neue" w:eastAsia="Helvetica Neue" w:hAnsi="Helvetica Neue" w:cs="Helvetica Neue"/>
          <w:color w:val="000000"/>
          <w:sz w:val="22"/>
          <w:szCs w:val="22"/>
        </w:rPr>
        <w:t xml:space="preserve">, 2006). </w:t>
      </w:r>
    </w:p>
    <w:p w14:paraId="386EDB9E" w14:textId="77777777" w:rsidR="00615886" w:rsidRDefault="00615886" w:rsidP="00615886">
      <w:pPr>
        <w:pStyle w:val="Heading3"/>
        <w:rPr>
          <w:color w:val="000000"/>
        </w:rPr>
      </w:pPr>
      <w:bookmarkStart w:id="3" w:name="_Toc44959672"/>
      <w:proofErr w:type="spellStart"/>
      <w:r>
        <w:t>Entrustable</w:t>
      </w:r>
      <w:proofErr w:type="spellEnd"/>
      <w:r>
        <w:t xml:space="preserve"> Professional Activities</w:t>
      </w:r>
      <w:bookmarkEnd w:id="3"/>
    </w:p>
    <w:p w14:paraId="0FEC1D82" w14:textId="77777777" w:rsidR="00615886" w:rsidRDefault="00615886" w:rsidP="00794BC4">
      <w:pPr>
        <w:pStyle w:val="NormalWeb"/>
        <w:spacing w:before="0" w:beforeAutospacing="0" w:after="0" w:afterAutospacing="0"/>
        <w:jc w:val="both"/>
        <w:rPr>
          <w:rFonts w:ascii="Arial" w:hAnsi="Arial" w:cs="Arial"/>
          <w:color w:val="000000"/>
          <w:sz w:val="22"/>
          <w:szCs w:val="22"/>
        </w:rPr>
      </w:pPr>
    </w:p>
    <w:p w14:paraId="7034C749" w14:textId="77777777" w:rsidR="00794BC4" w:rsidRDefault="00794BC4" w:rsidP="00794BC4">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The MCI Foundations training was designed to enable the following EPAs:</w:t>
      </w:r>
    </w:p>
    <w:p w14:paraId="33CE2B2A" w14:textId="77777777" w:rsidR="0010138D" w:rsidRDefault="0010138D" w:rsidP="00794BC4">
      <w:pPr>
        <w:pStyle w:val="NormalWeb"/>
        <w:spacing w:before="0" w:beforeAutospacing="0" w:after="0" w:afterAutospacing="0"/>
        <w:jc w:val="both"/>
        <w:rPr>
          <w:color w:val="000000"/>
        </w:rPr>
      </w:pPr>
    </w:p>
    <w:p w14:paraId="075AB69D" w14:textId="77777777" w:rsidR="00794BC4" w:rsidRDefault="0010138D" w:rsidP="00B76D9D">
      <w:pPr>
        <w:pStyle w:val="NormalWeb"/>
        <w:spacing w:before="0" w:beforeAutospacing="0" w:after="120" w:afterAutospacing="0"/>
        <w:ind w:left="720"/>
        <w:jc w:val="both"/>
        <w:textAlignment w:val="baseline"/>
        <w:rPr>
          <w:rFonts w:ascii="Arial" w:hAnsi="Arial" w:cs="Arial"/>
          <w:color w:val="000000"/>
          <w:sz w:val="22"/>
          <w:szCs w:val="22"/>
        </w:rPr>
      </w:pPr>
      <w:r>
        <w:rPr>
          <w:rFonts w:ascii="Arial" w:hAnsi="Arial" w:cs="Arial"/>
          <w:color w:val="000000"/>
          <w:sz w:val="22"/>
          <w:szCs w:val="22"/>
        </w:rPr>
        <w:t xml:space="preserve">EPA1: </w:t>
      </w:r>
      <w:r w:rsidR="00794BC4">
        <w:rPr>
          <w:rFonts w:ascii="Arial" w:hAnsi="Arial" w:cs="Arial"/>
          <w:color w:val="000000"/>
          <w:sz w:val="22"/>
          <w:szCs w:val="22"/>
        </w:rPr>
        <w:t>Identify a potential critical event, appropriate safety precautions for that event type and perform the appropriate simulated notification and actions for mobilization.</w:t>
      </w:r>
    </w:p>
    <w:p w14:paraId="3E1C5C08" w14:textId="77777777" w:rsidR="00794BC4" w:rsidRDefault="0010138D" w:rsidP="00B76D9D">
      <w:pPr>
        <w:pStyle w:val="NormalWeb"/>
        <w:spacing w:before="0" w:beforeAutospacing="0" w:after="120" w:afterAutospacing="0"/>
        <w:ind w:left="720"/>
        <w:jc w:val="both"/>
        <w:textAlignment w:val="baseline"/>
        <w:rPr>
          <w:rFonts w:ascii="Arial" w:hAnsi="Arial" w:cs="Arial"/>
          <w:color w:val="000000"/>
          <w:sz w:val="22"/>
          <w:szCs w:val="22"/>
        </w:rPr>
      </w:pPr>
      <w:r>
        <w:rPr>
          <w:rFonts w:ascii="Arial" w:hAnsi="Arial" w:cs="Arial"/>
          <w:color w:val="000000"/>
          <w:sz w:val="22"/>
          <w:szCs w:val="22"/>
        </w:rPr>
        <w:t xml:space="preserve">EPA2: </w:t>
      </w:r>
      <w:r w:rsidR="00794BC4">
        <w:rPr>
          <w:rFonts w:ascii="Arial" w:hAnsi="Arial" w:cs="Arial"/>
          <w:color w:val="000000"/>
          <w:sz w:val="22"/>
          <w:szCs w:val="22"/>
        </w:rPr>
        <w:t>Identify the Incident Command System (ICS) defined individual task and scope of responsibility.</w:t>
      </w:r>
    </w:p>
    <w:p w14:paraId="6103852F" w14:textId="77777777" w:rsidR="00794BC4" w:rsidRDefault="0010138D" w:rsidP="00B76D9D">
      <w:pPr>
        <w:pStyle w:val="NormalWeb"/>
        <w:spacing w:before="0" w:beforeAutospacing="0" w:after="120" w:afterAutospacing="0"/>
        <w:ind w:left="720"/>
        <w:jc w:val="both"/>
        <w:textAlignment w:val="baseline"/>
        <w:rPr>
          <w:rFonts w:ascii="Arial" w:hAnsi="Arial" w:cs="Arial"/>
          <w:color w:val="000000"/>
          <w:sz w:val="22"/>
          <w:szCs w:val="22"/>
        </w:rPr>
      </w:pPr>
      <w:r>
        <w:rPr>
          <w:rFonts w:ascii="Arial" w:hAnsi="Arial" w:cs="Arial"/>
          <w:color w:val="000000"/>
          <w:sz w:val="22"/>
          <w:szCs w:val="22"/>
        </w:rPr>
        <w:t xml:space="preserve">EPA3: </w:t>
      </w:r>
      <w:r w:rsidR="00794BC4">
        <w:rPr>
          <w:rFonts w:ascii="Arial" w:hAnsi="Arial" w:cs="Arial"/>
          <w:color w:val="000000"/>
          <w:sz w:val="22"/>
          <w:szCs w:val="22"/>
        </w:rPr>
        <w:t xml:space="preserve">Correctly utilize the </w:t>
      </w:r>
      <w:proofErr w:type="spellStart"/>
      <w:r w:rsidR="00794BC4">
        <w:rPr>
          <w:rFonts w:ascii="Arial" w:hAnsi="Arial" w:cs="Arial"/>
          <w:color w:val="000000"/>
          <w:sz w:val="22"/>
          <w:szCs w:val="22"/>
        </w:rPr>
        <w:t>TeamSTEPPS</w:t>
      </w:r>
      <w:proofErr w:type="spellEnd"/>
      <w:r w:rsidR="00794BC4">
        <w:rPr>
          <w:rFonts w:ascii="Arial" w:hAnsi="Arial" w:cs="Arial"/>
          <w:color w:val="000000"/>
          <w:sz w:val="22"/>
          <w:szCs w:val="22"/>
        </w:rPr>
        <w:t xml:space="preserve"> principles of “Brief, Huddle and Debrief” during a mass casualty exercise.</w:t>
      </w:r>
    </w:p>
    <w:p w14:paraId="5F193397" w14:textId="77777777" w:rsidR="00794BC4" w:rsidRDefault="0010138D" w:rsidP="00B76D9D">
      <w:pPr>
        <w:pStyle w:val="NormalWeb"/>
        <w:spacing w:before="0" w:beforeAutospacing="0" w:after="120" w:afterAutospacing="0"/>
        <w:ind w:left="720"/>
        <w:jc w:val="both"/>
        <w:textAlignment w:val="baseline"/>
        <w:rPr>
          <w:rFonts w:ascii="Arial" w:hAnsi="Arial" w:cs="Arial"/>
          <w:color w:val="000000"/>
          <w:sz w:val="22"/>
          <w:szCs w:val="22"/>
        </w:rPr>
      </w:pPr>
      <w:r>
        <w:rPr>
          <w:rFonts w:ascii="Arial" w:hAnsi="Arial" w:cs="Arial"/>
          <w:color w:val="000000"/>
          <w:sz w:val="22"/>
          <w:szCs w:val="22"/>
        </w:rPr>
        <w:t xml:space="preserve">EPA4: </w:t>
      </w:r>
      <w:r w:rsidR="00794BC4">
        <w:rPr>
          <w:rFonts w:ascii="Arial" w:hAnsi="Arial" w:cs="Arial"/>
          <w:color w:val="000000"/>
          <w:sz w:val="22"/>
          <w:szCs w:val="22"/>
        </w:rPr>
        <w:t>Apply knowledge and skills concerning disaster triage systems to rapidly assign victims to appropriate triage categories.</w:t>
      </w:r>
    </w:p>
    <w:p w14:paraId="64DD07B0" w14:textId="77777777" w:rsidR="00794BC4" w:rsidRPr="00615886" w:rsidRDefault="00615886" w:rsidP="00615886">
      <w:pPr>
        <w:pStyle w:val="Heading3"/>
        <w:rPr>
          <w:color w:val="000000"/>
        </w:rPr>
      </w:pPr>
      <w:bookmarkStart w:id="4" w:name="_Toc44959673"/>
      <w:r>
        <w:t>Competencies</w:t>
      </w:r>
      <w:bookmarkEnd w:id="4"/>
    </w:p>
    <w:p w14:paraId="0E7CD0FE" w14:textId="77777777" w:rsidR="00794BC4" w:rsidRDefault="00794BC4" w:rsidP="003D2BC4">
      <w:pPr>
        <w:pBdr>
          <w:top w:val="nil"/>
          <w:left w:val="nil"/>
          <w:bottom w:val="nil"/>
          <w:right w:val="nil"/>
          <w:between w:val="nil"/>
        </w:pBdr>
        <w:spacing w:after="24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We correlated our training program to </w:t>
      </w:r>
      <w:r w:rsidR="0010138D">
        <w:rPr>
          <w:rFonts w:ascii="Helvetica Neue" w:eastAsia="Helvetica Neue" w:hAnsi="Helvetica Neue" w:cs="Helvetica Neue"/>
          <w:color w:val="000000"/>
          <w:sz w:val="22"/>
          <w:szCs w:val="22"/>
        </w:rPr>
        <w:t>h</w:t>
      </w:r>
      <w:r w:rsidR="0010138D" w:rsidRPr="0010138D">
        <w:rPr>
          <w:rFonts w:ascii="Helvetica Neue" w:eastAsia="Helvetica Neue" w:hAnsi="Helvetica Neue" w:cs="Helvetica Neue"/>
          <w:color w:val="000000"/>
          <w:sz w:val="22"/>
          <w:szCs w:val="22"/>
        </w:rPr>
        <w:t>ealthcare worker competencies for disaster training</w:t>
      </w:r>
      <w:r w:rsidR="0010138D">
        <w:rPr>
          <w:rFonts w:ascii="Helvetica Neue" w:eastAsia="Helvetica Neue" w:hAnsi="Helvetica Neue" w:cs="Helvetica Neue"/>
          <w:color w:val="000000"/>
          <w:sz w:val="22"/>
          <w:szCs w:val="22"/>
        </w:rPr>
        <w:t xml:space="preserve"> published by Hsu et al. </w:t>
      </w:r>
    </w:p>
    <w:p w14:paraId="656A62E2" w14:textId="77777777" w:rsid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C1: Demonstrate critical event safety principles</w:t>
      </w:r>
    </w:p>
    <w:p w14:paraId="3D60644C"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lastRenderedPageBreak/>
        <w:t>C2: Operate within one’s assigned role as part of a</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collaborative team</w:t>
      </w:r>
    </w:p>
    <w:p w14:paraId="35F49C8A"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C3: Assume an ICS functional role below section chief</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in an emergency or disaster</w:t>
      </w:r>
    </w:p>
    <w:p w14:paraId="04262750"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C4: Demonstrate effective critical event</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communications to share threat information with staff</w:t>
      </w:r>
    </w:p>
    <w:p w14:paraId="46BEDEFC"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C5: Demonstrate processes to rapidly notify</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department staff, patients and patients</w:t>
      </w:r>
      <w:r>
        <w:rPr>
          <w:rFonts w:ascii="Helvetica Neue" w:eastAsia="Helvetica Neue" w:hAnsi="Helvetica Neue" w:cs="Helvetica Neue"/>
          <w:color w:val="000000"/>
          <w:sz w:val="22"/>
          <w:szCs w:val="22"/>
        </w:rPr>
        <w:t>’</w:t>
      </w:r>
      <w:r w:rsidRPr="0010138D">
        <w:rPr>
          <w:rFonts w:ascii="Helvetica Neue" w:eastAsia="Helvetica Neue" w:hAnsi="Helvetica Neue" w:cs="Helvetica Neue"/>
          <w:color w:val="000000"/>
          <w:sz w:val="22"/>
          <w:szCs w:val="22"/>
        </w:rPr>
        <w:t xml:space="preserve"> families of</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events and keep them updated</w:t>
      </w:r>
    </w:p>
    <w:p w14:paraId="237D48DC"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C6: Leverage appropriate guidelines, procedures,</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technology, and best practices to navigate a critica</w:t>
      </w:r>
      <w:r>
        <w:rPr>
          <w:rFonts w:ascii="Helvetica Neue" w:eastAsia="Helvetica Neue" w:hAnsi="Helvetica Neue" w:cs="Helvetica Neue"/>
          <w:color w:val="000000"/>
          <w:sz w:val="22"/>
          <w:szCs w:val="22"/>
        </w:rPr>
        <w:t xml:space="preserve">l </w:t>
      </w:r>
      <w:r w:rsidRPr="0010138D">
        <w:rPr>
          <w:rFonts w:ascii="Helvetica Neue" w:eastAsia="Helvetica Neue" w:hAnsi="Helvetica Neue" w:cs="Helvetica Neue"/>
          <w:color w:val="000000"/>
          <w:sz w:val="22"/>
          <w:szCs w:val="22"/>
        </w:rPr>
        <w:t>event</w:t>
      </w:r>
    </w:p>
    <w:p w14:paraId="1860D533"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C7: Apply personal and professional ethics</w:t>
      </w:r>
    </w:p>
    <w:p w14:paraId="55DFBE9F"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C8: Demonstrate disaster triage knowledge and skills</w:t>
      </w:r>
    </w:p>
    <w:p w14:paraId="03A0C357"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C9: Demonstrate decontamination skills for persons of</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all ages, ambulatory and non-ambulatory</w:t>
      </w:r>
    </w:p>
    <w:p w14:paraId="49729175" w14:textId="77777777" w:rsidR="0010138D" w:rsidRP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C10: Direct and coordinate the activities of other team</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members</w:t>
      </w:r>
    </w:p>
    <w:p w14:paraId="4B431FD4" w14:textId="77777777" w:rsidR="0010138D" w:rsidRDefault="0010138D" w:rsidP="00B76D9D">
      <w:pPr>
        <w:pBdr>
          <w:top w:val="nil"/>
          <w:left w:val="nil"/>
          <w:bottom w:val="nil"/>
          <w:right w:val="nil"/>
          <w:between w:val="nil"/>
        </w:pBdr>
        <w:spacing w:after="120"/>
        <w:ind w:left="720"/>
        <w:jc w:val="both"/>
        <w:rPr>
          <w:rFonts w:ascii="Helvetica Neue" w:eastAsia="Helvetica Neue" w:hAnsi="Helvetica Neue" w:cs="Helvetica Neue"/>
          <w:color w:val="000000"/>
          <w:sz w:val="22"/>
          <w:szCs w:val="22"/>
        </w:rPr>
      </w:pPr>
      <w:r w:rsidRPr="0010138D">
        <w:rPr>
          <w:rFonts w:ascii="Helvetica Neue" w:eastAsia="Helvetica Neue" w:hAnsi="Helvetica Neue" w:cs="Helvetica Neue"/>
          <w:color w:val="000000"/>
          <w:sz w:val="22"/>
          <w:szCs w:val="22"/>
        </w:rPr>
        <w:t>C11: Adjust strategies based on information gathered</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from the environment through the use of</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compensatory behavior and reallocation of intra-team</w:t>
      </w:r>
      <w:r>
        <w:rPr>
          <w:rFonts w:ascii="Helvetica Neue" w:eastAsia="Helvetica Neue" w:hAnsi="Helvetica Neue" w:cs="Helvetica Neue"/>
          <w:color w:val="000000"/>
          <w:sz w:val="22"/>
          <w:szCs w:val="22"/>
        </w:rPr>
        <w:t xml:space="preserve"> </w:t>
      </w:r>
      <w:r w:rsidRPr="0010138D">
        <w:rPr>
          <w:rFonts w:ascii="Helvetica Neue" w:eastAsia="Helvetica Neue" w:hAnsi="Helvetica Neue" w:cs="Helvetica Neue"/>
          <w:color w:val="000000"/>
          <w:sz w:val="22"/>
          <w:szCs w:val="22"/>
        </w:rPr>
        <w:t>resources.</w:t>
      </w:r>
    </w:p>
    <w:p w14:paraId="0EA7CA4C" w14:textId="77777777" w:rsidR="00C0592E" w:rsidRDefault="00C0592E" w:rsidP="00615886">
      <w:pPr>
        <w:pStyle w:val="Heading3"/>
      </w:pPr>
    </w:p>
    <w:p w14:paraId="6928D830" w14:textId="77777777" w:rsidR="00615886" w:rsidRPr="00615886" w:rsidRDefault="00615886" w:rsidP="00615886">
      <w:pPr>
        <w:pStyle w:val="Heading3"/>
        <w:rPr>
          <w:color w:val="000000"/>
        </w:rPr>
      </w:pPr>
      <w:bookmarkStart w:id="5" w:name="_Toc44959674"/>
      <w:r>
        <w:t>Learning Outcomes</w:t>
      </w:r>
      <w:bookmarkEnd w:id="5"/>
    </w:p>
    <w:p w14:paraId="5EFA90E9" w14:textId="77777777" w:rsidR="0010138D" w:rsidRDefault="0010138D" w:rsidP="003D2BC4">
      <w:pPr>
        <w:pBdr>
          <w:top w:val="nil"/>
          <w:left w:val="nil"/>
          <w:bottom w:val="nil"/>
          <w:right w:val="nil"/>
          <w:between w:val="nil"/>
        </w:pBdr>
        <w:spacing w:after="24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This is a complete list of our specific learning outcomes, correlated to the EPAs and competencies listed above. The rigor of these correlations ensured the deliberate design of the curriculum.</w:t>
      </w:r>
    </w:p>
    <w:p w14:paraId="4D9634ED"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Recall characteristics of a mass casualty incident. (EPA1, C1, C4, C8, C9)</w:t>
      </w:r>
    </w:p>
    <w:p w14:paraId="167952B9"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Analyze a given situation and determine whether it is a mass casualty incident. (EPA1, C1, C5, C6)</w:t>
      </w:r>
    </w:p>
    <w:p w14:paraId="476748E4"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Recall the initial notification and mobilization actions required in a mass casualty incident. (EPA1, EPA 2, EPA 3, C5)</w:t>
      </w:r>
    </w:p>
    <w:p w14:paraId="606429D1"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Identify required resources needed in a mass casualty incident. (EPA1, EPA2, EPA3, C1, C4, C6)</w:t>
      </w:r>
    </w:p>
    <w:p w14:paraId="7DA532B4"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Explain the purpose of the HICS (EPA1, C1)</w:t>
      </w:r>
    </w:p>
    <w:p w14:paraId="4597264A"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Initiate HICS (EPA1, C1, C2, C3)</w:t>
      </w:r>
    </w:p>
    <w:p w14:paraId="52A4CB4F"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Open the disaster cart (EPA1, C2, C5)</w:t>
      </w:r>
    </w:p>
    <w:p w14:paraId="17187B28"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Recall the roles and responsibilities of the response team as defined by the HICS (EPA1, C2, C3, C5)</w:t>
      </w:r>
    </w:p>
    <w:p w14:paraId="21395EC3"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Recall the procedure for assigning roles during the initial response (EPA1, C2, C3)</w:t>
      </w:r>
    </w:p>
    <w:p w14:paraId="30F51F48"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Recall best practices for staff huddles during the initial crisis response (EPA4, C3, C10, C11)</w:t>
      </w:r>
    </w:p>
    <w:p w14:paraId="46BDC8B9"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Explain how roles and responsibilities may change during a crisis as it develops and expands (EPA4, C3, C10, C11)</w:t>
      </w:r>
    </w:p>
    <w:p w14:paraId="79CA4A8E" w14:textId="77777777" w:rsidR="007715B7" w:rsidRDefault="007715B7" w:rsidP="00B32868">
      <w:pPr>
        <w:numPr>
          <w:ilvl w:val="0"/>
          <w:numId w:val="3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Recall procedures for brief, huddle, and debrief (EPA4, C10, C11)</w:t>
      </w:r>
      <w:r>
        <w:rPr>
          <w:rFonts w:ascii="Arimo" w:eastAsia="Arimo" w:hAnsi="Arimo" w:cs="Arimo"/>
          <w:color w:val="000000"/>
          <w:sz w:val="20"/>
          <w:szCs w:val="20"/>
        </w:rPr>
        <w:br/>
      </w:r>
    </w:p>
    <w:p w14:paraId="609B1242" w14:textId="77777777" w:rsidR="007715B7" w:rsidRDefault="007715B7" w:rsidP="00B32868">
      <w:pPr>
        <w:numPr>
          <w:ilvl w:val="0"/>
          <w:numId w:val="3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Perform a rapid physical assessment of a victim (EPA2, C8)</w:t>
      </w:r>
      <w:r>
        <w:rPr>
          <w:rFonts w:ascii="Arimo" w:eastAsia="Arimo" w:hAnsi="Arimo" w:cs="Arimo"/>
          <w:color w:val="000000"/>
          <w:sz w:val="20"/>
          <w:szCs w:val="20"/>
        </w:rPr>
        <w:br/>
      </w:r>
    </w:p>
    <w:p w14:paraId="381864BD" w14:textId="77777777" w:rsidR="007715B7" w:rsidRDefault="007715B7" w:rsidP="00B32868">
      <w:pPr>
        <w:numPr>
          <w:ilvl w:val="0"/>
          <w:numId w:val="3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Assign victims to triage categories (EPA2, C8)</w:t>
      </w:r>
      <w:r>
        <w:rPr>
          <w:rFonts w:ascii="Arimo" w:eastAsia="Arimo" w:hAnsi="Arimo" w:cs="Arimo"/>
          <w:color w:val="000000"/>
          <w:sz w:val="20"/>
          <w:szCs w:val="20"/>
        </w:rPr>
        <w:br/>
      </w:r>
    </w:p>
    <w:p w14:paraId="1ADD7CAE" w14:textId="77777777" w:rsidR="007715B7" w:rsidRDefault="007715B7" w:rsidP="00B32868">
      <w:pPr>
        <w:numPr>
          <w:ilvl w:val="0"/>
          <w:numId w:val="3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Explain and analyze the ethical dilemmas that may present with disaster triage (EPA2, C7, C8)</w:t>
      </w:r>
    </w:p>
    <w:p w14:paraId="3E04E6C5" w14:textId="77777777" w:rsidR="007715B7" w:rsidRDefault="007715B7" w:rsidP="007715B7">
      <w:pPr>
        <w:pBdr>
          <w:top w:val="nil"/>
          <w:left w:val="nil"/>
          <w:bottom w:val="nil"/>
          <w:right w:val="nil"/>
          <w:between w:val="nil"/>
        </w:pBdr>
        <w:ind w:left="720"/>
        <w:rPr>
          <w:rFonts w:ascii="Helvetica Neue" w:eastAsia="Helvetica Neue" w:hAnsi="Helvetica Neue" w:cs="Helvetica Neue"/>
          <w:color w:val="000000"/>
          <w:sz w:val="20"/>
          <w:szCs w:val="20"/>
        </w:rPr>
      </w:pPr>
    </w:p>
    <w:p w14:paraId="5D15D8F3" w14:textId="77777777" w:rsidR="007715B7" w:rsidRPr="0010138D"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Recall common safety threats related to mass casualty incidents. (EPA3, C1, C2, C3, C4, C10)</w:t>
      </w:r>
    </w:p>
    <w:p w14:paraId="2A30C3C3" w14:textId="77777777" w:rsidR="007715B7"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Recognize safety threats and identify the appropriate precautions and mitigations. (EPA3</w:t>
      </w:r>
      <w:r>
        <w:rPr>
          <w:rFonts w:ascii="Helvetica Neue" w:eastAsia="Helvetica Neue" w:hAnsi="Helvetica Neue" w:cs="Helvetica Neue"/>
        </w:rPr>
        <w:t>,</w:t>
      </w:r>
      <w:r w:rsidRPr="0010138D">
        <w:rPr>
          <w:rFonts w:ascii="Helvetica Neue" w:eastAsia="Helvetica Neue" w:hAnsi="Helvetica Neue" w:cs="Helvetica Neue"/>
        </w:rPr>
        <w:t xml:space="preserve"> C1, C2, C3, C4, C10)</w:t>
      </w:r>
    </w:p>
    <w:p w14:paraId="2BD2CF61" w14:textId="77777777" w:rsidR="007715B7" w:rsidRPr="007715B7" w:rsidRDefault="007715B7" w:rsidP="00B32868">
      <w:pPr>
        <w:pStyle w:val="ListParagraph"/>
        <w:numPr>
          <w:ilvl w:val="0"/>
          <w:numId w:val="39"/>
        </w:numPr>
        <w:pBdr>
          <w:top w:val="nil"/>
          <w:left w:val="nil"/>
          <w:bottom w:val="nil"/>
          <w:right w:val="nil"/>
          <w:between w:val="nil"/>
        </w:pBdr>
        <w:spacing w:after="120" w:line="240" w:lineRule="auto"/>
        <w:jc w:val="both"/>
        <w:rPr>
          <w:rFonts w:ascii="Helvetica Neue" w:eastAsia="Helvetica Neue" w:hAnsi="Helvetica Neue" w:cs="Helvetica Neue"/>
        </w:rPr>
      </w:pPr>
      <w:r w:rsidRPr="0010138D">
        <w:rPr>
          <w:rFonts w:ascii="Helvetica Neue" w:eastAsia="Helvetica Neue" w:hAnsi="Helvetica Neue" w:cs="Helvetica Neue"/>
        </w:rPr>
        <w:t>Evaluate an existing hospital emergency operations plan (EPA1, EPA3, C2, C3, C4)</w:t>
      </w:r>
    </w:p>
    <w:p w14:paraId="516A9747" w14:textId="77777777" w:rsidR="00615886" w:rsidRDefault="00615886" w:rsidP="003D2BC4">
      <w:pPr>
        <w:pBdr>
          <w:top w:val="nil"/>
          <w:left w:val="nil"/>
          <w:bottom w:val="nil"/>
          <w:right w:val="nil"/>
          <w:between w:val="nil"/>
        </w:pBdr>
        <w:spacing w:after="240"/>
        <w:jc w:val="both"/>
        <w:rPr>
          <w:rFonts w:ascii="Helvetica Neue" w:eastAsia="Helvetica Neue" w:hAnsi="Helvetica Neue" w:cs="Helvetica Neue"/>
          <w:color w:val="000000"/>
          <w:sz w:val="22"/>
          <w:szCs w:val="22"/>
        </w:rPr>
      </w:pPr>
    </w:p>
    <w:p w14:paraId="013A4CDF" w14:textId="77777777" w:rsidR="00615886" w:rsidRDefault="00615886" w:rsidP="003D2BC4">
      <w:pPr>
        <w:pBdr>
          <w:top w:val="nil"/>
          <w:left w:val="nil"/>
          <w:bottom w:val="nil"/>
          <w:right w:val="nil"/>
          <w:between w:val="nil"/>
        </w:pBdr>
        <w:spacing w:after="240"/>
        <w:jc w:val="both"/>
        <w:rPr>
          <w:rFonts w:ascii="Helvetica Neue" w:eastAsia="Helvetica Neue" w:hAnsi="Helvetica Neue" w:cs="Helvetica Neue"/>
          <w:color w:val="000000"/>
          <w:sz w:val="22"/>
          <w:szCs w:val="22"/>
        </w:rPr>
      </w:pPr>
    </w:p>
    <w:p w14:paraId="28E786F3" w14:textId="77777777" w:rsidR="00794BC4" w:rsidRDefault="0010138D" w:rsidP="003D2BC4">
      <w:pPr>
        <w:pBdr>
          <w:top w:val="nil"/>
          <w:left w:val="nil"/>
          <w:bottom w:val="nil"/>
          <w:right w:val="nil"/>
          <w:between w:val="nil"/>
        </w:pBdr>
        <w:spacing w:after="24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The specific training activities were designed to enable the targeted learning outcomes and to support the spectrum of Fink’s Dimensions of Significant Learning. </w:t>
      </w:r>
      <w:r w:rsidR="00BE3B01">
        <w:rPr>
          <w:rFonts w:ascii="Helvetica Neue" w:eastAsia="Helvetica Neue" w:hAnsi="Helvetica Neue" w:cs="Helvetica Neue"/>
          <w:color w:val="000000"/>
          <w:sz w:val="22"/>
          <w:szCs w:val="22"/>
        </w:rPr>
        <w:t>The design and delivery of these activities was focused on learning that was accurate, authentic, and durable.</w:t>
      </w:r>
    </w:p>
    <w:p w14:paraId="5530D21F" w14:textId="77777777" w:rsidR="00BE3B01" w:rsidRDefault="00BE3B01" w:rsidP="00BE3B01">
      <w:pPr>
        <w:pStyle w:val="NormalWeb"/>
        <w:spacing w:before="0" w:beforeAutospacing="0" w:after="0" w:afterAutospacing="0"/>
        <w:jc w:val="both"/>
        <w:rPr>
          <w:color w:val="000000"/>
        </w:rPr>
      </w:pPr>
      <w:r>
        <w:rPr>
          <w:rFonts w:ascii="Arial" w:hAnsi="Arial" w:cs="Arial"/>
          <w:color w:val="000000"/>
          <w:sz w:val="22"/>
          <w:szCs w:val="22"/>
        </w:rPr>
        <w:t xml:space="preserve">The following table contains the activities that comprised the training </w:t>
      </w:r>
      <w:r w:rsidR="001A278A">
        <w:rPr>
          <w:rFonts w:ascii="Arial" w:hAnsi="Arial" w:cs="Arial"/>
          <w:color w:val="000000"/>
          <w:sz w:val="22"/>
          <w:szCs w:val="22"/>
        </w:rPr>
        <w:t>categorized</w:t>
      </w:r>
      <w:r>
        <w:rPr>
          <w:rFonts w:ascii="Arial" w:hAnsi="Arial" w:cs="Arial"/>
          <w:color w:val="000000"/>
          <w:sz w:val="22"/>
          <w:szCs w:val="22"/>
        </w:rPr>
        <w:t xml:space="preserve"> by Fink’s dimensions</w:t>
      </w:r>
      <w:r w:rsidR="001A278A">
        <w:rPr>
          <w:rFonts w:ascii="Arial" w:hAnsi="Arial" w:cs="Arial"/>
          <w:color w:val="000000"/>
          <w:sz w:val="22"/>
          <w:szCs w:val="22"/>
        </w:rPr>
        <w:t>.</w:t>
      </w:r>
    </w:p>
    <w:p w14:paraId="4CF9D1CB" w14:textId="77777777" w:rsidR="00BE3B01" w:rsidRDefault="00BE3B01" w:rsidP="00BE3B01">
      <w:pPr>
        <w:rPr>
          <w:color w:val="000000"/>
        </w:rPr>
      </w:pPr>
    </w:p>
    <w:tbl>
      <w:tblPr>
        <w:tblW w:w="8540" w:type="dxa"/>
        <w:tblCellMar>
          <w:top w:w="15" w:type="dxa"/>
          <w:left w:w="15" w:type="dxa"/>
          <w:bottom w:w="15" w:type="dxa"/>
          <w:right w:w="15" w:type="dxa"/>
        </w:tblCellMar>
        <w:tblLook w:val="04A0" w:firstRow="1" w:lastRow="0" w:firstColumn="1" w:lastColumn="0" w:noHBand="0" w:noVBand="1"/>
      </w:tblPr>
      <w:tblGrid>
        <w:gridCol w:w="4130"/>
        <w:gridCol w:w="4410"/>
      </w:tblGrid>
      <w:tr w:rsidR="007715B7" w14:paraId="732CD0A0" w14:textId="77777777" w:rsidTr="00B76D9D">
        <w:trPr>
          <w:trHeight w:val="451"/>
        </w:trPr>
        <w:tc>
          <w:tcPr>
            <w:tcW w:w="4130" w:type="dxa"/>
            <w:tcBorders>
              <w:top w:val="single" w:sz="8" w:space="0" w:color="000000"/>
              <w:left w:val="single" w:sz="8" w:space="0" w:color="000000"/>
              <w:bottom w:val="single" w:sz="8" w:space="0" w:color="000000"/>
              <w:right w:val="single" w:sz="8" w:space="0" w:color="000000"/>
            </w:tcBorders>
            <w:shd w:val="clear" w:color="auto" w:fill="D9D9D9"/>
          </w:tcPr>
          <w:p w14:paraId="26F22D1E" w14:textId="77777777" w:rsidR="007715B7" w:rsidRDefault="007715B7" w:rsidP="001A278A">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Fink’s Dimension</w:t>
            </w:r>
          </w:p>
        </w:tc>
        <w:tc>
          <w:tcPr>
            <w:tcW w:w="4410" w:type="dxa"/>
            <w:tcBorders>
              <w:top w:val="single" w:sz="8" w:space="0" w:color="000000"/>
              <w:left w:val="single" w:sz="8" w:space="0" w:color="000000"/>
              <w:bottom w:val="single" w:sz="8" w:space="0" w:color="000000"/>
              <w:right w:val="single" w:sz="8" w:space="0" w:color="000000"/>
            </w:tcBorders>
            <w:shd w:val="clear" w:color="auto" w:fill="D9D9D9"/>
          </w:tcPr>
          <w:p w14:paraId="33B99F9B" w14:textId="77777777" w:rsidR="007715B7" w:rsidRDefault="007715B7" w:rsidP="001A278A">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Training Activities</w:t>
            </w:r>
          </w:p>
        </w:tc>
      </w:tr>
      <w:tr w:rsidR="007715B7" w14:paraId="67DD7782" w14:textId="77777777" w:rsidTr="00B76D9D">
        <w:tc>
          <w:tcPr>
            <w:tcW w:w="4130" w:type="dxa"/>
            <w:vMerge w:val="restart"/>
            <w:tcBorders>
              <w:top w:val="single" w:sz="8" w:space="0" w:color="000000"/>
              <w:left w:val="single" w:sz="8" w:space="0" w:color="000000"/>
              <w:right w:val="single" w:sz="8" w:space="0" w:color="000000"/>
            </w:tcBorders>
          </w:tcPr>
          <w:p w14:paraId="194C89BB" w14:textId="77777777" w:rsidR="007715B7" w:rsidRDefault="007715B7" w:rsidP="001A27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Foundational Knowledge</w:t>
            </w:r>
          </w:p>
        </w:tc>
        <w:tc>
          <w:tcPr>
            <w:tcW w:w="4410" w:type="dxa"/>
            <w:tcBorders>
              <w:top w:val="single" w:sz="8" w:space="0" w:color="000000"/>
              <w:left w:val="single" w:sz="8" w:space="0" w:color="000000"/>
              <w:bottom w:val="single" w:sz="8" w:space="0" w:color="000000"/>
              <w:right w:val="single" w:sz="8" w:space="0" w:color="000000"/>
            </w:tcBorders>
          </w:tcPr>
          <w:p w14:paraId="284C8B4C" w14:textId="77777777" w:rsidR="007715B7" w:rsidRDefault="007715B7" w:rsidP="001A278A">
            <w:pPr>
              <w:pStyle w:val="NormalWeb"/>
              <w:spacing w:before="0" w:beforeAutospacing="0" w:after="0" w:afterAutospacing="0"/>
            </w:pPr>
            <w:r>
              <w:t xml:space="preserve">Online Pre-work </w:t>
            </w:r>
          </w:p>
          <w:p w14:paraId="1B88BD93" w14:textId="77777777" w:rsidR="007715B7" w:rsidRDefault="007715B7" w:rsidP="007715B7">
            <w:pPr>
              <w:pStyle w:val="NormalWeb"/>
              <w:spacing w:before="0" w:beforeAutospacing="0" w:after="0" w:afterAutospacing="0"/>
              <w:rPr>
                <w:rFonts w:ascii="Arial" w:hAnsi="Arial" w:cs="Arial"/>
                <w:color w:val="000000"/>
                <w:sz w:val="22"/>
                <w:szCs w:val="22"/>
              </w:rPr>
            </w:pPr>
          </w:p>
        </w:tc>
      </w:tr>
      <w:tr w:rsidR="007715B7" w14:paraId="4C7ECB11" w14:textId="77777777" w:rsidTr="00B76D9D">
        <w:trPr>
          <w:trHeight w:val="1108"/>
        </w:trPr>
        <w:tc>
          <w:tcPr>
            <w:tcW w:w="4130" w:type="dxa"/>
            <w:vMerge/>
            <w:tcBorders>
              <w:left w:val="single" w:sz="8" w:space="0" w:color="000000"/>
              <w:right w:val="single" w:sz="8" w:space="0" w:color="000000"/>
            </w:tcBorders>
          </w:tcPr>
          <w:p w14:paraId="363E9E87" w14:textId="77777777" w:rsidR="007715B7" w:rsidRDefault="007715B7" w:rsidP="001A278A">
            <w:pPr>
              <w:pStyle w:val="NormalWeb"/>
              <w:spacing w:before="0" w:beforeAutospacing="0" w:after="0" w:afterAutospacing="0"/>
              <w:rPr>
                <w:rFonts w:ascii="Arial" w:hAnsi="Arial" w:cs="Arial"/>
                <w:color w:val="000000"/>
                <w:sz w:val="22"/>
                <w:szCs w:val="22"/>
              </w:rPr>
            </w:pPr>
          </w:p>
        </w:tc>
        <w:tc>
          <w:tcPr>
            <w:tcW w:w="4410" w:type="dxa"/>
            <w:tcBorders>
              <w:top w:val="single" w:sz="8" w:space="0" w:color="000000"/>
              <w:left w:val="single" w:sz="8" w:space="0" w:color="000000"/>
              <w:right w:val="single" w:sz="8" w:space="0" w:color="000000"/>
            </w:tcBorders>
          </w:tcPr>
          <w:p w14:paraId="1B5474E4" w14:textId="77777777" w:rsidR="007715B7" w:rsidRDefault="007715B7" w:rsidP="007715B7">
            <w:pPr>
              <w:pStyle w:val="NormalWeb"/>
              <w:spacing w:before="0" w:beforeAutospacing="0" w:after="0" w:afterAutospacing="0"/>
            </w:pPr>
            <w:r>
              <w:t>Rapid-Fire Panel Discussion</w:t>
            </w:r>
          </w:p>
          <w:p w14:paraId="12150C1F" w14:textId="77777777" w:rsidR="007715B7" w:rsidRDefault="007715B7" w:rsidP="007715B7">
            <w:pPr>
              <w:pStyle w:val="NormalWeb"/>
              <w:spacing w:before="0" w:beforeAutospacing="0" w:after="0" w:afterAutospacing="0"/>
              <w:rPr>
                <w:rFonts w:ascii="Arial" w:hAnsi="Arial" w:cs="Arial"/>
                <w:color w:val="000000"/>
                <w:sz w:val="22"/>
                <w:szCs w:val="22"/>
              </w:rPr>
            </w:pPr>
          </w:p>
        </w:tc>
      </w:tr>
      <w:tr w:rsidR="007715B7" w14:paraId="57E3F62C" w14:textId="77777777" w:rsidTr="00B76D9D">
        <w:tc>
          <w:tcPr>
            <w:tcW w:w="4130" w:type="dxa"/>
            <w:vMerge w:val="restart"/>
            <w:tcBorders>
              <w:top w:val="single" w:sz="8" w:space="0" w:color="000000"/>
              <w:left w:val="single" w:sz="8" w:space="0" w:color="000000"/>
              <w:right w:val="single" w:sz="8" w:space="0" w:color="000000"/>
            </w:tcBorders>
          </w:tcPr>
          <w:p w14:paraId="374121CB" w14:textId="77777777" w:rsidR="007715B7" w:rsidRDefault="007715B7" w:rsidP="001A278A">
            <w:pPr>
              <w:pStyle w:val="NormalWeb"/>
              <w:spacing w:before="0" w:beforeAutospacing="0" w:after="0" w:afterAutospacing="0"/>
            </w:pPr>
            <w:r>
              <w:rPr>
                <w:rFonts w:ascii="Arial" w:hAnsi="Arial" w:cs="Arial"/>
                <w:color w:val="000000"/>
                <w:sz w:val="22"/>
                <w:szCs w:val="22"/>
              </w:rPr>
              <w:t>Application</w:t>
            </w:r>
          </w:p>
          <w:p w14:paraId="58BA41AF" w14:textId="77777777" w:rsidR="007715B7" w:rsidRDefault="007715B7" w:rsidP="001A278A">
            <w:pPr>
              <w:pStyle w:val="NormalWeb"/>
              <w:spacing w:before="0" w:beforeAutospacing="0" w:after="0" w:afterAutospacing="0"/>
            </w:pPr>
            <w:r>
              <w:rPr>
                <w:rFonts w:ascii="Arial" w:hAnsi="Arial" w:cs="Arial"/>
                <w:color w:val="000000"/>
                <w:sz w:val="22"/>
                <w:szCs w:val="22"/>
              </w:rPr>
              <w:t>Integration</w:t>
            </w:r>
          </w:p>
          <w:p w14:paraId="7C76C7B6" w14:textId="77777777" w:rsidR="007715B7" w:rsidRDefault="007715B7" w:rsidP="001A27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Human Dimension</w:t>
            </w:r>
          </w:p>
        </w:tc>
        <w:tc>
          <w:tcPr>
            <w:tcW w:w="4410" w:type="dxa"/>
            <w:tcBorders>
              <w:top w:val="single" w:sz="8" w:space="0" w:color="000000"/>
              <w:left w:val="single" w:sz="8" w:space="0" w:color="000000"/>
              <w:bottom w:val="single" w:sz="8" w:space="0" w:color="000000"/>
              <w:right w:val="single" w:sz="8" w:space="0" w:color="000000"/>
            </w:tcBorders>
          </w:tcPr>
          <w:p w14:paraId="73D89BF5" w14:textId="77777777" w:rsidR="007715B7" w:rsidRPr="001A278A" w:rsidRDefault="007715B7" w:rsidP="001A278A">
            <w:pPr>
              <w:pStyle w:val="NormalWeb"/>
              <w:spacing w:before="0" w:beforeAutospacing="0" w:after="0" w:afterAutospacing="0"/>
            </w:pPr>
            <w:r>
              <w:rPr>
                <w:rFonts w:ascii="Arial" w:hAnsi="Arial" w:cs="Arial"/>
                <w:color w:val="000000"/>
                <w:sz w:val="22"/>
                <w:szCs w:val="22"/>
              </w:rPr>
              <w:t>Tabletop Triage</w:t>
            </w:r>
          </w:p>
        </w:tc>
      </w:tr>
      <w:tr w:rsidR="007715B7" w14:paraId="71F4FA34" w14:textId="77777777" w:rsidTr="00B76D9D">
        <w:tc>
          <w:tcPr>
            <w:tcW w:w="4130" w:type="dxa"/>
            <w:vMerge/>
            <w:tcBorders>
              <w:left w:val="single" w:sz="8" w:space="0" w:color="000000"/>
              <w:right w:val="single" w:sz="8" w:space="0" w:color="000000"/>
            </w:tcBorders>
          </w:tcPr>
          <w:p w14:paraId="5F67CCAD" w14:textId="77777777" w:rsidR="007715B7" w:rsidRDefault="007715B7" w:rsidP="001A278A">
            <w:pPr>
              <w:pStyle w:val="NormalWeb"/>
              <w:spacing w:before="0" w:beforeAutospacing="0" w:after="0" w:afterAutospacing="0"/>
              <w:rPr>
                <w:rFonts w:ascii="Arial" w:hAnsi="Arial" w:cs="Arial"/>
                <w:color w:val="000000"/>
                <w:sz w:val="22"/>
                <w:szCs w:val="22"/>
              </w:rPr>
            </w:pPr>
          </w:p>
        </w:tc>
        <w:tc>
          <w:tcPr>
            <w:tcW w:w="4410" w:type="dxa"/>
            <w:tcBorders>
              <w:top w:val="single" w:sz="8" w:space="0" w:color="000000"/>
              <w:left w:val="single" w:sz="8" w:space="0" w:color="000000"/>
              <w:bottom w:val="single" w:sz="8" w:space="0" w:color="000000"/>
              <w:right w:val="single" w:sz="8" w:space="0" w:color="000000"/>
            </w:tcBorders>
          </w:tcPr>
          <w:p w14:paraId="2C23E8C2" w14:textId="77777777" w:rsidR="007715B7" w:rsidRDefault="007715B7" w:rsidP="001A278A">
            <w:pPr>
              <w:pStyle w:val="NormalWeb"/>
              <w:spacing w:before="0" w:beforeAutospacing="0" w:after="0" w:afterAutospacing="0"/>
            </w:pPr>
            <w:r>
              <w:rPr>
                <w:rFonts w:ascii="Arial" w:hAnsi="Arial" w:cs="Arial"/>
                <w:color w:val="000000"/>
                <w:sz w:val="22"/>
                <w:szCs w:val="22"/>
              </w:rPr>
              <w:t>Tabletop Comprehensive</w:t>
            </w:r>
          </w:p>
          <w:p w14:paraId="78A52121" w14:textId="77777777" w:rsidR="007715B7" w:rsidRDefault="007715B7" w:rsidP="001A278A">
            <w:pPr>
              <w:pStyle w:val="NormalWeb"/>
              <w:spacing w:before="0" w:beforeAutospacing="0" w:after="0" w:afterAutospacing="0"/>
              <w:rPr>
                <w:rFonts w:ascii="Arial" w:hAnsi="Arial" w:cs="Arial"/>
                <w:color w:val="000000"/>
                <w:sz w:val="22"/>
                <w:szCs w:val="22"/>
              </w:rPr>
            </w:pPr>
          </w:p>
        </w:tc>
      </w:tr>
      <w:tr w:rsidR="007715B7" w14:paraId="1D98F105" w14:textId="77777777" w:rsidTr="00B76D9D">
        <w:tc>
          <w:tcPr>
            <w:tcW w:w="4130" w:type="dxa"/>
            <w:vMerge/>
            <w:tcBorders>
              <w:left w:val="single" w:sz="8" w:space="0" w:color="000000"/>
              <w:bottom w:val="single" w:sz="8" w:space="0" w:color="000000"/>
              <w:right w:val="single" w:sz="8" w:space="0" w:color="000000"/>
            </w:tcBorders>
          </w:tcPr>
          <w:p w14:paraId="5E2F899C" w14:textId="77777777" w:rsidR="007715B7" w:rsidRDefault="007715B7" w:rsidP="001A278A">
            <w:pPr>
              <w:pStyle w:val="NormalWeb"/>
              <w:spacing w:before="0" w:beforeAutospacing="0" w:after="0" w:afterAutospacing="0"/>
              <w:rPr>
                <w:rFonts w:ascii="Arial" w:hAnsi="Arial" w:cs="Arial"/>
                <w:color w:val="000000"/>
                <w:sz w:val="22"/>
                <w:szCs w:val="22"/>
              </w:rPr>
            </w:pPr>
          </w:p>
        </w:tc>
        <w:tc>
          <w:tcPr>
            <w:tcW w:w="4410" w:type="dxa"/>
            <w:tcBorders>
              <w:top w:val="single" w:sz="8" w:space="0" w:color="000000"/>
              <w:left w:val="single" w:sz="8" w:space="0" w:color="000000"/>
              <w:bottom w:val="single" w:sz="8" w:space="0" w:color="000000"/>
              <w:right w:val="single" w:sz="8" w:space="0" w:color="000000"/>
            </w:tcBorders>
          </w:tcPr>
          <w:p w14:paraId="60BF1517" w14:textId="77777777" w:rsidR="007715B7" w:rsidRDefault="007715B7" w:rsidP="001A27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Immersive Simulations</w:t>
            </w:r>
          </w:p>
        </w:tc>
      </w:tr>
      <w:tr w:rsidR="007715B7" w14:paraId="63E2E7EA" w14:textId="77777777" w:rsidTr="00B76D9D">
        <w:tc>
          <w:tcPr>
            <w:tcW w:w="4130" w:type="dxa"/>
            <w:tcBorders>
              <w:top w:val="single" w:sz="8" w:space="0" w:color="000000"/>
              <w:left w:val="single" w:sz="8" w:space="0" w:color="000000"/>
              <w:bottom w:val="single" w:sz="8" w:space="0" w:color="000000"/>
              <w:right w:val="single" w:sz="8" w:space="0" w:color="000000"/>
            </w:tcBorders>
          </w:tcPr>
          <w:p w14:paraId="0F63023E" w14:textId="77777777" w:rsidR="007715B7" w:rsidRDefault="007715B7" w:rsidP="001A27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Caring</w:t>
            </w:r>
          </w:p>
        </w:tc>
        <w:tc>
          <w:tcPr>
            <w:tcW w:w="4410" w:type="dxa"/>
            <w:tcBorders>
              <w:top w:val="single" w:sz="8" w:space="0" w:color="000000"/>
              <w:left w:val="single" w:sz="8" w:space="0" w:color="000000"/>
              <w:bottom w:val="single" w:sz="8" w:space="0" w:color="000000"/>
              <w:right w:val="single" w:sz="8" w:space="0" w:color="000000"/>
            </w:tcBorders>
          </w:tcPr>
          <w:p w14:paraId="6459CB8E" w14:textId="77777777" w:rsidR="007715B7" w:rsidRDefault="007715B7" w:rsidP="001A27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3-Minute Message</w:t>
            </w:r>
          </w:p>
        </w:tc>
      </w:tr>
      <w:tr w:rsidR="007715B7" w14:paraId="07CD8397" w14:textId="77777777" w:rsidTr="00B76D9D">
        <w:tc>
          <w:tcPr>
            <w:tcW w:w="4130" w:type="dxa"/>
            <w:vMerge w:val="restart"/>
            <w:tcBorders>
              <w:top w:val="single" w:sz="8" w:space="0" w:color="000000"/>
              <w:left w:val="single" w:sz="8" w:space="0" w:color="000000"/>
              <w:right w:val="single" w:sz="8" w:space="0" w:color="000000"/>
            </w:tcBorders>
          </w:tcPr>
          <w:p w14:paraId="12E7FA57" w14:textId="77777777" w:rsidR="007715B7" w:rsidRDefault="007715B7" w:rsidP="001A27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Learning How to Learn</w:t>
            </w:r>
          </w:p>
        </w:tc>
        <w:tc>
          <w:tcPr>
            <w:tcW w:w="4410" w:type="dxa"/>
            <w:tcBorders>
              <w:top w:val="single" w:sz="8" w:space="0" w:color="000000"/>
              <w:left w:val="single" w:sz="8" w:space="0" w:color="000000"/>
              <w:bottom w:val="single" w:sz="8" w:space="0" w:color="000000"/>
              <w:right w:val="single" w:sz="8" w:space="0" w:color="000000"/>
            </w:tcBorders>
          </w:tcPr>
          <w:p w14:paraId="687B9885" w14:textId="77777777" w:rsidR="007715B7" w:rsidRDefault="007715B7" w:rsidP="001A278A">
            <w:pPr>
              <w:pStyle w:val="NormalWeb"/>
              <w:spacing w:before="0" w:beforeAutospacing="0" w:after="0" w:afterAutospacing="0"/>
            </w:pPr>
            <w:r>
              <w:rPr>
                <w:rFonts w:ascii="Arial" w:hAnsi="Arial" w:cs="Arial"/>
                <w:color w:val="000000"/>
                <w:sz w:val="22"/>
                <w:szCs w:val="22"/>
              </w:rPr>
              <w:t>Learning Goal List</w:t>
            </w:r>
          </w:p>
          <w:p w14:paraId="68971A01" w14:textId="77777777" w:rsidR="007715B7" w:rsidRDefault="007715B7" w:rsidP="001A278A">
            <w:pPr>
              <w:pStyle w:val="NormalWeb"/>
              <w:spacing w:before="0" w:beforeAutospacing="0" w:after="0" w:afterAutospacing="0"/>
              <w:rPr>
                <w:rFonts w:ascii="Arial" w:hAnsi="Arial" w:cs="Arial"/>
                <w:color w:val="000000"/>
                <w:sz w:val="22"/>
                <w:szCs w:val="22"/>
              </w:rPr>
            </w:pPr>
          </w:p>
        </w:tc>
      </w:tr>
      <w:tr w:rsidR="007715B7" w14:paraId="0C6DC5BC" w14:textId="77777777" w:rsidTr="00B76D9D">
        <w:tc>
          <w:tcPr>
            <w:tcW w:w="4130" w:type="dxa"/>
            <w:vMerge/>
            <w:tcBorders>
              <w:left w:val="single" w:sz="8" w:space="0" w:color="000000"/>
              <w:bottom w:val="single" w:sz="8" w:space="0" w:color="000000"/>
              <w:right w:val="single" w:sz="8" w:space="0" w:color="000000"/>
            </w:tcBorders>
          </w:tcPr>
          <w:p w14:paraId="723DE88E" w14:textId="77777777" w:rsidR="007715B7" w:rsidRDefault="007715B7" w:rsidP="001A278A">
            <w:pPr>
              <w:pStyle w:val="NormalWeb"/>
              <w:spacing w:before="0" w:beforeAutospacing="0" w:after="0" w:afterAutospacing="0"/>
              <w:rPr>
                <w:rFonts w:ascii="Arial" w:hAnsi="Arial" w:cs="Arial"/>
                <w:color w:val="000000"/>
                <w:sz w:val="22"/>
                <w:szCs w:val="22"/>
              </w:rPr>
            </w:pPr>
          </w:p>
        </w:tc>
        <w:tc>
          <w:tcPr>
            <w:tcW w:w="4410" w:type="dxa"/>
            <w:tcBorders>
              <w:top w:val="single" w:sz="8" w:space="0" w:color="000000"/>
              <w:left w:val="single" w:sz="8" w:space="0" w:color="000000"/>
              <w:bottom w:val="single" w:sz="8" w:space="0" w:color="000000"/>
              <w:right w:val="single" w:sz="8" w:space="0" w:color="000000"/>
            </w:tcBorders>
          </w:tcPr>
          <w:p w14:paraId="4C0F9256" w14:textId="77777777" w:rsidR="007715B7" w:rsidRDefault="007715B7" w:rsidP="001A278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Stamped Postcards</w:t>
            </w:r>
          </w:p>
        </w:tc>
      </w:tr>
    </w:tbl>
    <w:p w14:paraId="6A4784A0" w14:textId="77777777" w:rsidR="00BE3B01" w:rsidRDefault="00BE3B01" w:rsidP="003D2BC4">
      <w:pPr>
        <w:pBdr>
          <w:top w:val="nil"/>
          <w:left w:val="nil"/>
          <w:bottom w:val="nil"/>
          <w:right w:val="nil"/>
          <w:between w:val="nil"/>
        </w:pBdr>
        <w:spacing w:after="240"/>
        <w:jc w:val="both"/>
        <w:rPr>
          <w:rFonts w:ascii="Helvetica Neue" w:eastAsia="Helvetica Neue" w:hAnsi="Helvetica Neue" w:cs="Helvetica Neue"/>
          <w:color w:val="000000"/>
          <w:sz w:val="22"/>
          <w:szCs w:val="22"/>
        </w:rPr>
      </w:pPr>
    </w:p>
    <w:p w14:paraId="54B7EB54" w14:textId="77777777" w:rsidR="00615886" w:rsidRPr="00615886" w:rsidRDefault="00615886" w:rsidP="00615886">
      <w:pPr>
        <w:pStyle w:val="Heading1"/>
        <w:spacing w:after="240"/>
        <w:jc w:val="both"/>
        <w:rPr>
          <w:rFonts w:ascii="Helvetica Neue" w:eastAsia="Helvetica Neue" w:hAnsi="Helvetica Neue" w:cs="Helvetica Neue"/>
          <w:sz w:val="32"/>
          <w:szCs w:val="32"/>
        </w:rPr>
      </w:pPr>
      <w:bookmarkStart w:id="6" w:name="_Toc44959675"/>
      <w:bookmarkStart w:id="7" w:name="_Toc44866013"/>
      <w:r>
        <w:rPr>
          <w:rFonts w:ascii="Helvetica Neue" w:eastAsia="Helvetica Neue" w:hAnsi="Helvetica Neue" w:cs="Helvetica Neue"/>
          <w:sz w:val="32"/>
          <w:szCs w:val="32"/>
        </w:rPr>
        <w:lastRenderedPageBreak/>
        <w:t>Training Program Summary</w:t>
      </w:r>
      <w:bookmarkEnd w:id="6"/>
    </w:p>
    <w:p w14:paraId="2ECBE35D" w14:textId="77777777" w:rsidR="00BE3B01" w:rsidRDefault="00BE3B01" w:rsidP="00BE3B01">
      <w:pPr>
        <w:pStyle w:val="Heading3"/>
        <w:rPr>
          <w:color w:val="000000"/>
        </w:rPr>
      </w:pPr>
      <w:bookmarkStart w:id="8" w:name="_Toc44959676"/>
      <w:r>
        <w:t>Online Pre-Work</w:t>
      </w:r>
      <w:bookmarkEnd w:id="7"/>
      <w:bookmarkEnd w:id="8"/>
    </w:p>
    <w:p w14:paraId="5EDE2533" w14:textId="77777777" w:rsidR="007715B7" w:rsidRDefault="00BE3B01" w:rsidP="007715B7">
      <w:pPr>
        <w:pStyle w:val="NormalWeb"/>
        <w:spacing w:before="0" w:beforeAutospacing="0" w:after="0" w:afterAutospacing="0"/>
        <w:jc w:val="both"/>
        <w:rPr>
          <w:rFonts w:ascii="Helvetica Neue" w:eastAsia="Helvetica Neue" w:hAnsi="Helvetica Neue" w:cs="Helvetica Neue"/>
          <w:color w:val="000000"/>
          <w:sz w:val="22"/>
          <w:szCs w:val="22"/>
        </w:rPr>
      </w:pPr>
      <w:r>
        <w:rPr>
          <w:rFonts w:ascii="Arial" w:hAnsi="Arial" w:cs="Arial"/>
          <w:color w:val="000000"/>
          <w:sz w:val="22"/>
          <w:szCs w:val="22"/>
        </w:rPr>
        <w:t xml:space="preserve">Three weeks prior to the workshop, participants completed a pretest to establish their baseline disaster medicine knowledge. </w:t>
      </w:r>
      <w:r w:rsidR="007715B7">
        <w:rPr>
          <w:rFonts w:ascii="Arial" w:hAnsi="Arial" w:cs="Arial"/>
          <w:color w:val="000000"/>
          <w:sz w:val="22"/>
          <w:szCs w:val="22"/>
        </w:rPr>
        <w:t xml:space="preserve">This pretest was modeled on a learning assessment technique called First Day Final </w:t>
      </w:r>
      <w:r w:rsidR="007715B7">
        <w:rPr>
          <w:rFonts w:ascii="Helvetica Neue" w:eastAsia="Helvetica Neue" w:hAnsi="Helvetica Neue" w:cs="Helvetica Neue"/>
          <w:color w:val="000000"/>
          <w:sz w:val="22"/>
          <w:szCs w:val="22"/>
        </w:rPr>
        <w:t xml:space="preserve">that requires participants to take a summative test prior to participating in the program. They identify the questions they found easiest and those they found most difficult. The purpose of this evaluation is that it will test prior knowledge and give the participants a preview of what the program will offer. Participants can use their knowledge regarding their strengths and weaknesses to focus their efforts. At the end of the program, they can see the gains they made in deepening their foundational knowledge. </w:t>
      </w:r>
    </w:p>
    <w:p w14:paraId="0B45FB22" w14:textId="77777777" w:rsidR="007715B7" w:rsidRDefault="007715B7" w:rsidP="007715B7">
      <w:pPr>
        <w:pBdr>
          <w:top w:val="nil"/>
          <w:left w:val="nil"/>
          <w:bottom w:val="nil"/>
          <w:right w:val="nil"/>
          <w:between w:val="nil"/>
        </w:pBdr>
        <w:jc w:val="both"/>
        <w:rPr>
          <w:rFonts w:ascii="Helvetica Neue" w:eastAsia="Helvetica Neue" w:hAnsi="Helvetica Neue" w:cs="Helvetica Neue"/>
          <w:color w:val="000000"/>
          <w:sz w:val="22"/>
          <w:szCs w:val="22"/>
        </w:rPr>
      </w:pPr>
    </w:p>
    <w:p w14:paraId="16C00685" w14:textId="77777777" w:rsidR="007715B7" w:rsidRDefault="007715B7" w:rsidP="007715B7">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For our program, participants took the same summative test upon conclusion of the training program and again six months later. We presented four multiple choice questions per category/online module. While the questions were not presented to participants grouped in categories, each question was labelled with its category (</w:t>
      </w:r>
      <w:proofErr w:type="gramStart"/>
      <w:r>
        <w:rPr>
          <w:rFonts w:ascii="Helvetica Neue" w:eastAsia="Helvetica Neue" w:hAnsi="Helvetica Neue" w:cs="Helvetica Neue"/>
          <w:color w:val="000000"/>
          <w:sz w:val="22"/>
          <w:szCs w:val="22"/>
        </w:rPr>
        <w:t>i.e.</w:t>
      </w:r>
      <w:proofErr w:type="gramEnd"/>
      <w:r>
        <w:rPr>
          <w:rFonts w:ascii="Helvetica Neue" w:eastAsia="Helvetica Neue" w:hAnsi="Helvetica Neue" w:cs="Helvetica Neue"/>
          <w:color w:val="000000"/>
          <w:sz w:val="22"/>
          <w:szCs w:val="22"/>
        </w:rPr>
        <w:t xml:space="preserve"> TRIAGE; ICS). Participants were asked which two topics they found most difficult and which two topics they found easiest. </w:t>
      </w:r>
    </w:p>
    <w:p w14:paraId="5FC6D483" w14:textId="77777777" w:rsidR="007715B7" w:rsidRDefault="007715B7" w:rsidP="007715B7">
      <w:pPr>
        <w:pBdr>
          <w:top w:val="nil"/>
          <w:left w:val="nil"/>
          <w:bottom w:val="nil"/>
          <w:right w:val="nil"/>
          <w:between w:val="nil"/>
        </w:pBdr>
        <w:rPr>
          <w:rFonts w:ascii="Helvetica Neue" w:eastAsia="Helvetica Neue" w:hAnsi="Helvetica Neue" w:cs="Helvetica Neue"/>
          <w:color w:val="000000"/>
          <w:sz w:val="22"/>
          <w:szCs w:val="22"/>
          <w:u w:val="single"/>
        </w:rPr>
      </w:pPr>
    </w:p>
    <w:p w14:paraId="69D38845" w14:textId="77777777" w:rsidR="007715B7" w:rsidRDefault="007715B7" w:rsidP="007715B7">
      <w:pPr>
        <w:pBdr>
          <w:top w:val="nil"/>
          <w:left w:val="nil"/>
          <w:bottom w:val="nil"/>
          <w:right w:val="nil"/>
          <w:between w:val="nil"/>
        </w:pBdr>
        <w:rPr>
          <w:rFonts w:ascii="Arial" w:hAnsi="Arial" w:cs="Arial"/>
          <w:color w:val="1155CC"/>
          <w:sz w:val="18"/>
          <w:szCs w:val="18"/>
          <w:u w:val="single"/>
          <w:shd w:val="clear" w:color="auto" w:fill="FFFFFF"/>
        </w:rPr>
      </w:pPr>
      <w:r>
        <w:rPr>
          <w:rFonts w:ascii="Helvetica Neue" w:eastAsia="Helvetica Neue" w:hAnsi="Helvetica Neue" w:cs="Helvetica Neue"/>
          <w:color w:val="000000"/>
          <w:sz w:val="22"/>
          <w:szCs w:val="22"/>
        </w:rPr>
        <w:t xml:space="preserve">You may access the First Day Final pretest here: </w:t>
      </w:r>
      <w:hyperlink r:id="rId9" w:tgtFrame="_blank" w:history="1">
        <w:r w:rsidRPr="00766093">
          <w:rPr>
            <w:rFonts w:ascii="Arial" w:hAnsi="Arial" w:cs="Arial"/>
            <w:color w:val="1155CC"/>
            <w:sz w:val="18"/>
            <w:szCs w:val="18"/>
            <w:u w:val="single"/>
            <w:shd w:val="clear" w:color="auto" w:fill="FFFFFF"/>
          </w:rPr>
          <w:t>https://wphospital.author.realcme.com/author/externalreview/7773774f1bdca7a222</w:t>
        </w:r>
      </w:hyperlink>
    </w:p>
    <w:p w14:paraId="731FA15F" w14:textId="77777777" w:rsidR="007715B7" w:rsidRDefault="007715B7" w:rsidP="007715B7">
      <w:pPr>
        <w:pBdr>
          <w:top w:val="nil"/>
          <w:left w:val="nil"/>
          <w:bottom w:val="nil"/>
          <w:right w:val="nil"/>
          <w:between w:val="nil"/>
        </w:pBdr>
        <w:rPr>
          <w:rFonts w:ascii="Arial" w:hAnsi="Arial" w:cs="Arial"/>
          <w:color w:val="1155CC"/>
          <w:sz w:val="18"/>
          <w:szCs w:val="18"/>
          <w:u w:val="single"/>
          <w:shd w:val="clear" w:color="auto" w:fill="FFFFFF"/>
        </w:rPr>
      </w:pPr>
    </w:p>
    <w:p w14:paraId="1F7E9F57" w14:textId="77777777" w:rsidR="007715B7" w:rsidRDefault="007715B7" w:rsidP="007715B7">
      <w:pPr>
        <w:pStyle w:val="Style1"/>
      </w:pPr>
      <w:r>
        <w:t xml:space="preserve">The pretest online module also included a learning goal list activity which required learners to </w:t>
      </w:r>
      <w:r w:rsidRPr="0040397E">
        <w:t xml:space="preserve">generate and prioritize a list of their learning goals. This </w:t>
      </w:r>
      <w:r>
        <w:t>was</w:t>
      </w:r>
      <w:r w:rsidRPr="0040397E">
        <w:t xml:space="preserve"> done at the beginning of the </w:t>
      </w:r>
      <w:r>
        <w:t>training program</w:t>
      </w:r>
      <w:r w:rsidRPr="0040397E">
        <w:t xml:space="preserve"> </w:t>
      </w:r>
      <w:r>
        <w:t>focus</w:t>
      </w:r>
      <w:r w:rsidRPr="0040397E">
        <w:t xml:space="preserve"> participant learning on their own self-development. Goal identification can be a powerful focusing activity for helping students become conscious of what they hope to accomplish and also encourage them to accept responsibility for their learning. </w:t>
      </w:r>
    </w:p>
    <w:p w14:paraId="57B3A0C0" w14:textId="77777777" w:rsidR="007715B7" w:rsidRDefault="007715B7" w:rsidP="007715B7">
      <w:pPr>
        <w:pBdr>
          <w:top w:val="nil"/>
          <w:left w:val="nil"/>
          <w:bottom w:val="nil"/>
          <w:right w:val="nil"/>
          <w:between w:val="nil"/>
        </w:pBdr>
        <w:rPr>
          <w:rFonts w:ascii="Helvetica Neue" w:eastAsia="Helvetica Neue" w:hAnsi="Helvetica Neue" w:cs="Helvetica Neue"/>
          <w:color w:val="000000"/>
          <w:sz w:val="22"/>
          <w:szCs w:val="22"/>
        </w:rPr>
      </w:pPr>
    </w:p>
    <w:p w14:paraId="212ABEEB" w14:textId="77777777" w:rsidR="007715B7" w:rsidRDefault="007715B7" w:rsidP="007715B7">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Survey data through a five-point Likert scale was also collected at this point to gauge familiarity with core MCI competencies. Then participants were asked to complete three online multimedia modules: HICS, Disaster Triage, and Team STEPPS. </w:t>
      </w:r>
    </w:p>
    <w:p w14:paraId="7FEAF6B0" w14:textId="77777777" w:rsidR="007715B7" w:rsidRDefault="007715B7" w:rsidP="007715B7">
      <w:pPr>
        <w:pBdr>
          <w:top w:val="nil"/>
          <w:left w:val="nil"/>
          <w:bottom w:val="nil"/>
          <w:right w:val="nil"/>
          <w:between w:val="nil"/>
        </w:pBdr>
        <w:rPr>
          <w:rFonts w:ascii="Helvetica Neue" w:eastAsia="Helvetica Neue" w:hAnsi="Helvetica Neue" w:cs="Helvetica Neue"/>
          <w:color w:val="000000"/>
          <w:sz w:val="22"/>
          <w:szCs w:val="22"/>
        </w:rPr>
      </w:pPr>
    </w:p>
    <w:p w14:paraId="7406BC6A" w14:textId="77777777" w:rsidR="007715B7" w:rsidRDefault="007715B7" w:rsidP="007715B7">
      <w:pPr>
        <w:shd w:val="clear" w:color="auto" w:fill="FFFFFF"/>
        <w:rPr>
          <w:rFonts w:ascii="Calibri" w:hAnsi="Calibri"/>
          <w:color w:val="000000"/>
        </w:rPr>
      </w:pPr>
      <w:r>
        <w:rPr>
          <w:rFonts w:ascii="Calibri" w:hAnsi="Calibri"/>
          <w:color w:val="000000"/>
        </w:rPr>
        <w:t>The online modules were self-paced, asynchronous learning experiences intended to support the acquisition of foundational skills and knowledge prior to the experiential workshop. They were comprised of videos, text, links, and formative assessments with feedback.</w:t>
      </w:r>
    </w:p>
    <w:p w14:paraId="41771FBA" w14:textId="77777777" w:rsidR="007715B7" w:rsidRDefault="007715B7" w:rsidP="007715B7">
      <w:pPr>
        <w:shd w:val="clear" w:color="auto" w:fill="FFFFFF"/>
        <w:rPr>
          <w:rFonts w:ascii="Calibri" w:hAnsi="Calibri"/>
          <w:color w:val="000000"/>
        </w:rPr>
      </w:pPr>
    </w:p>
    <w:p w14:paraId="1208E7BB" w14:textId="77777777" w:rsidR="007715B7" w:rsidRPr="00766093" w:rsidRDefault="007715B7" w:rsidP="007715B7">
      <w:pPr>
        <w:shd w:val="clear" w:color="auto" w:fill="FFFFFF"/>
        <w:rPr>
          <w:rFonts w:ascii="Calibri" w:hAnsi="Calibri"/>
          <w:color w:val="000000"/>
        </w:rPr>
      </w:pPr>
      <w:r w:rsidRPr="00766093">
        <w:rPr>
          <w:rFonts w:ascii="Calibri" w:hAnsi="Calibri"/>
          <w:color w:val="000000"/>
        </w:rPr>
        <w:t>Module 1</w:t>
      </w:r>
      <w:r>
        <w:rPr>
          <w:rFonts w:ascii="Calibri" w:hAnsi="Calibri"/>
          <w:color w:val="000000"/>
        </w:rPr>
        <w:t>: HICS</w:t>
      </w:r>
    </w:p>
    <w:p w14:paraId="7AAEBD82" w14:textId="77777777" w:rsidR="007715B7" w:rsidRPr="00766093" w:rsidRDefault="00C8100B" w:rsidP="007715B7">
      <w:pPr>
        <w:shd w:val="clear" w:color="auto" w:fill="FFFFFF"/>
        <w:rPr>
          <w:rFonts w:ascii="Calibri" w:hAnsi="Calibri"/>
          <w:color w:val="000000"/>
        </w:rPr>
      </w:pPr>
      <w:hyperlink r:id="rId10" w:tgtFrame="_blank" w:history="1">
        <w:r w:rsidR="007715B7" w:rsidRPr="00766093">
          <w:rPr>
            <w:rFonts w:ascii="Arial" w:hAnsi="Arial" w:cs="Arial"/>
            <w:color w:val="1155CC"/>
            <w:sz w:val="18"/>
            <w:szCs w:val="18"/>
            <w:u w:val="single"/>
            <w:shd w:val="clear" w:color="auto" w:fill="FFFFFF"/>
          </w:rPr>
          <w:t>https://wphospital.author.realcme.com/author/externalreview/13c8bdccf6b3130277</w:t>
        </w:r>
      </w:hyperlink>
    </w:p>
    <w:p w14:paraId="1CA9167F" w14:textId="77777777" w:rsidR="007715B7" w:rsidRPr="00766093" w:rsidRDefault="007715B7" w:rsidP="007715B7">
      <w:pPr>
        <w:shd w:val="clear" w:color="auto" w:fill="FFFFFF"/>
        <w:rPr>
          <w:rFonts w:ascii="Calibri" w:hAnsi="Calibri"/>
          <w:color w:val="000000"/>
        </w:rPr>
      </w:pPr>
    </w:p>
    <w:p w14:paraId="1DD0B9C4" w14:textId="77777777" w:rsidR="007715B7" w:rsidRPr="00766093" w:rsidRDefault="007715B7" w:rsidP="007715B7">
      <w:pPr>
        <w:shd w:val="clear" w:color="auto" w:fill="FFFFFF"/>
        <w:rPr>
          <w:rFonts w:ascii="Calibri" w:hAnsi="Calibri"/>
          <w:color w:val="000000"/>
        </w:rPr>
      </w:pPr>
      <w:r w:rsidRPr="00766093">
        <w:rPr>
          <w:rFonts w:ascii="Calibri" w:hAnsi="Calibri"/>
          <w:color w:val="000000"/>
        </w:rPr>
        <w:t>Module 2</w:t>
      </w:r>
      <w:r>
        <w:rPr>
          <w:rFonts w:ascii="Calibri" w:hAnsi="Calibri"/>
          <w:color w:val="000000"/>
        </w:rPr>
        <w:t>: Triage</w:t>
      </w:r>
    </w:p>
    <w:p w14:paraId="6B734D72" w14:textId="77777777" w:rsidR="007715B7" w:rsidRPr="00766093" w:rsidRDefault="00C8100B" w:rsidP="007715B7">
      <w:pPr>
        <w:shd w:val="clear" w:color="auto" w:fill="FFFFFF"/>
        <w:rPr>
          <w:rFonts w:ascii="Calibri" w:hAnsi="Calibri"/>
          <w:color w:val="000000"/>
        </w:rPr>
      </w:pPr>
      <w:hyperlink r:id="rId11" w:tgtFrame="_blank" w:history="1">
        <w:r w:rsidR="007715B7" w:rsidRPr="00766093">
          <w:rPr>
            <w:rFonts w:ascii="Arial" w:hAnsi="Arial" w:cs="Arial"/>
            <w:color w:val="1155CC"/>
            <w:sz w:val="18"/>
            <w:szCs w:val="18"/>
            <w:u w:val="single"/>
            <w:shd w:val="clear" w:color="auto" w:fill="FFFFFF"/>
          </w:rPr>
          <w:t>https://wphospital.author.realcme.com/author/externalreview/3bdcc11f1c608fcd91</w:t>
        </w:r>
      </w:hyperlink>
    </w:p>
    <w:p w14:paraId="416F05ED" w14:textId="77777777" w:rsidR="007715B7" w:rsidRPr="00766093" w:rsidRDefault="007715B7" w:rsidP="007715B7">
      <w:pPr>
        <w:shd w:val="clear" w:color="auto" w:fill="FFFFFF"/>
        <w:rPr>
          <w:rFonts w:ascii="Calibri" w:hAnsi="Calibri"/>
          <w:color w:val="000000"/>
        </w:rPr>
      </w:pPr>
    </w:p>
    <w:p w14:paraId="5B432425" w14:textId="77777777" w:rsidR="007715B7" w:rsidRPr="00766093" w:rsidRDefault="007715B7" w:rsidP="007715B7">
      <w:pPr>
        <w:shd w:val="clear" w:color="auto" w:fill="FFFFFF"/>
        <w:rPr>
          <w:rFonts w:ascii="Calibri" w:hAnsi="Calibri"/>
          <w:color w:val="000000"/>
        </w:rPr>
      </w:pPr>
      <w:r w:rsidRPr="00766093">
        <w:rPr>
          <w:rFonts w:ascii="Calibri" w:hAnsi="Calibri"/>
          <w:color w:val="000000"/>
        </w:rPr>
        <w:t>Module 3</w:t>
      </w:r>
      <w:r>
        <w:rPr>
          <w:rFonts w:ascii="Calibri" w:hAnsi="Calibri"/>
          <w:color w:val="000000"/>
        </w:rPr>
        <w:t>: Team STEPPS (communication)</w:t>
      </w:r>
    </w:p>
    <w:p w14:paraId="39CE917C" w14:textId="77777777" w:rsidR="007715B7" w:rsidRPr="00766093" w:rsidRDefault="00C8100B" w:rsidP="007715B7">
      <w:pPr>
        <w:shd w:val="clear" w:color="auto" w:fill="FFFFFF"/>
        <w:rPr>
          <w:rFonts w:ascii="Calibri" w:hAnsi="Calibri"/>
          <w:color w:val="000000"/>
        </w:rPr>
      </w:pPr>
      <w:hyperlink r:id="rId12" w:tgtFrame="_blank" w:history="1">
        <w:r w:rsidR="007715B7" w:rsidRPr="00766093">
          <w:rPr>
            <w:rFonts w:ascii="Arial" w:hAnsi="Arial" w:cs="Arial"/>
            <w:color w:val="1155CC"/>
            <w:sz w:val="18"/>
            <w:szCs w:val="18"/>
            <w:u w:val="single"/>
            <w:shd w:val="clear" w:color="auto" w:fill="FFFFFF"/>
          </w:rPr>
          <w:t>https://wphospital.author.realcme.com/author/externalreview/07484d9b67e2d21a7d</w:t>
        </w:r>
      </w:hyperlink>
    </w:p>
    <w:p w14:paraId="44B0070E" w14:textId="77777777" w:rsidR="007715B7" w:rsidRDefault="007715B7" w:rsidP="00BE3B01">
      <w:pPr>
        <w:pStyle w:val="NormalWeb"/>
        <w:spacing w:before="0" w:beforeAutospacing="0" w:after="0" w:afterAutospacing="0"/>
        <w:ind w:firstLine="720"/>
        <w:jc w:val="both"/>
        <w:rPr>
          <w:color w:val="000000"/>
        </w:rPr>
      </w:pPr>
    </w:p>
    <w:p w14:paraId="300B8917" w14:textId="77777777" w:rsidR="00BE3B01" w:rsidRDefault="00BE3B01" w:rsidP="00BE3B01">
      <w:pPr>
        <w:pStyle w:val="NormalWeb"/>
        <w:spacing w:before="0" w:beforeAutospacing="0" w:after="0" w:afterAutospacing="0"/>
        <w:rPr>
          <w:color w:val="000000"/>
        </w:rPr>
      </w:pPr>
      <w:r>
        <w:rPr>
          <w:rFonts w:ascii="Arial" w:hAnsi="Arial" w:cs="Arial"/>
          <w:color w:val="000000"/>
          <w:sz w:val="22"/>
          <w:szCs w:val="22"/>
        </w:rPr>
        <w:t> </w:t>
      </w:r>
    </w:p>
    <w:p w14:paraId="45970B80" w14:textId="77777777" w:rsidR="00BE3B01" w:rsidRDefault="00BE3B01" w:rsidP="00BE3B01">
      <w:pPr>
        <w:pStyle w:val="Heading3"/>
        <w:rPr>
          <w:color w:val="000000"/>
        </w:rPr>
      </w:pPr>
      <w:bookmarkStart w:id="9" w:name="_Toc44866014"/>
      <w:bookmarkStart w:id="10" w:name="_Toc44959677"/>
      <w:r>
        <w:lastRenderedPageBreak/>
        <w:t>MCI Foundations Workshop</w:t>
      </w:r>
      <w:bookmarkEnd w:id="9"/>
      <w:bookmarkEnd w:id="10"/>
    </w:p>
    <w:p w14:paraId="4EA106AA" w14:textId="77777777" w:rsidR="00BE3B01" w:rsidRPr="00996AC3" w:rsidRDefault="00BE3B01" w:rsidP="007715B7">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The in-person workshop was an 8-hour immersive program held at the Montefiore Einstein Center for Innovation in Simulation (MECIS). Participants were divided into two groups that rotated among whole-group and small-group activities throughout the day. </w:t>
      </w:r>
    </w:p>
    <w:p w14:paraId="12898772" w14:textId="77777777" w:rsidR="00BE3B01" w:rsidRDefault="00BE3B01" w:rsidP="00BE3B01">
      <w:pPr>
        <w:rPr>
          <w:color w:val="000000"/>
        </w:rPr>
      </w:pPr>
    </w:p>
    <w:p w14:paraId="411DD22B" w14:textId="77777777" w:rsidR="00BE3B01" w:rsidRDefault="00BE3B01" w:rsidP="00BE3B01">
      <w:pPr>
        <w:pStyle w:val="NormalWeb"/>
        <w:spacing w:before="0" w:beforeAutospacing="0" w:after="0" w:afterAutospacing="0"/>
        <w:rPr>
          <w:color w:val="000000"/>
        </w:rPr>
      </w:pPr>
      <w:r>
        <w:rPr>
          <w:rFonts w:ascii="Arial" w:hAnsi="Arial" w:cs="Arial"/>
          <w:color w:val="000000"/>
          <w:sz w:val="22"/>
          <w:szCs w:val="22"/>
        </w:rPr>
        <w:fldChar w:fldCharType="begin"/>
      </w:r>
      <w:r>
        <w:rPr>
          <w:rFonts w:ascii="Arial" w:hAnsi="Arial" w:cs="Arial"/>
          <w:color w:val="000000"/>
          <w:sz w:val="22"/>
          <w:szCs w:val="22"/>
        </w:rPr>
        <w:instrText xml:space="preserve"> INCLUDEPICTURE "https://docs.google.com/drawings/u/0/d/slKIHnWFeq1GsAxalBbKdlg/image?w=624&amp;h=360&amp;rev=231&amp;ac=1&amp;parent=1hRA_kewH0xEB1KREAzyTVH-wa76aUinOVZmBLBzMPdM" \* MERGEFORMATINET </w:instrText>
      </w:r>
      <w:r>
        <w:rPr>
          <w:rFonts w:ascii="Arial" w:hAnsi="Arial" w:cs="Arial"/>
          <w:color w:val="000000"/>
          <w:sz w:val="22"/>
          <w:szCs w:val="22"/>
        </w:rPr>
        <w:fldChar w:fldCharType="separate"/>
      </w:r>
      <w:r>
        <w:rPr>
          <w:rFonts w:ascii="Arial" w:hAnsi="Arial" w:cs="Arial"/>
          <w:noProof/>
          <w:color w:val="000000"/>
          <w:sz w:val="22"/>
          <w:szCs w:val="22"/>
        </w:rPr>
        <w:drawing>
          <wp:inline distT="0" distB="0" distL="0" distR="0" wp14:anchorId="3E9FD8F0" wp14:editId="6467D087">
            <wp:extent cx="5943600" cy="3478530"/>
            <wp:effectExtent l="0" t="0" r="0" b="127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7-03 at 2.56.26 P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478530"/>
                    </a:xfrm>
                    <a:prstGeom prst="rect">
                      <a:avLst/>
                    </a:prstGeom>
                  </pic:spPr>
                </pic:pic>
              </a:graphicData>
            </a:graphic>
          </wp:inline>
        </w:drawing>
      </w:r>
      <w:r>
        <w:rPr>
          <w:rFonts w:ascii="Arial" w:hAnsi="Arial" w:cs="Arial"/>
          <w:color w:val="000000"/>
          <w:sz w:val="22"/>
          <w:szCs w:val="22"/>
        </w:rPr>
        <w:fldChar w:fldCharType="end"/>
      </w:r>
    </w:p>
    <w:p w14:paraId="3014867A" w14:textId="77777777" w:rsidR="00BE3B01" w:rsidRDefault="00BE3B01" w:rsidP="00BE3B01">
      <w:pPr>
        <w:pStyle w:val="NormalWeb"/>
        <w:spacing w:before="0" w:beforeAutospacing="0" w:after="0" w:afterAutospacing="0"/>
        <w:rPr>
          <w:color w:val="000000"/>
        </w:rPr>
      </w:pPr>
      <w:r>
        <w:rPr>
          <w:rFonts w:ascii="Arial" w:hAnsi="Arial" w:cs="Arial"/>
          <w:color w:val="000000"/>
          <w:sz w:val="22"/>
          <w:szCs w:val="22"/>
        </w:rPr>
        <w:t> </w:t>
      </w:r>
    </w:p>
    <w:p w14:paraId="1E77BB68" w14:textId="77777777" w:rsidR="007715B7" w:rsidRDefault="00BE3B01" w:rsidP="007715B7">
      <w:pPr>
        <w:pStyle w:val="NormalWeb"/>
        <w:spacing w:before="0" w:beforeAutospacing="0" w:after="0" w:afterAutospacing="0"/>
        <w:jc w:val="both"/>
        <w:rPr>
          <w:color w:val="000000"/>
        </w:rPr>
      </w:pPr>
      <w:r>
        <w:rPr>
          <w:rFonts w:ascii="Arial" w:hAnsi="Arial" w:cs="Arial"/>
          <w:color w:val="000000"/>
          <w:sz w:val="22"/>
          <w:szCs w:val="22"/>
        </w:rPr>
        <w:t>The day began with an introduction and then continued with four</w:t>
      </w:r>
      <w:r w:rsidR="00615886">
        <w:rPr>
          <w:rFonts w:ascii="Arial" w:hAnsi="Arial" w:cs="Arial"/>
          <w:color w:val="000000"/>
          <w:sz w:val="22"/>
          <w:szCs w:val="22"/>
        </w:rPr>
        <w:t>,</w:t>
      </w:r>
      <w:r>
        <w:rPr>
          <w:rFonts w:ascii="Arial" w:hAnsi="Arial" w:cs="Arial"/>
          <w:color w:val="000000"/>
          <w:sz w:val="22"/>
          <w:szCs w:val="22"/>
        </w:rPr>
        <w:t xml:space="preserve"> 15-minute “rapid fire” panel discussions led by disaster experts covering each of the four content categories: Safety, HICS, Disaster Triage, and </w:t>
      </w:r>
      <w:proofErr w:type="spellStart"/>
      <w:r>
        <w:rPr>
          <w:rFonts w:ascii="Arial" w:hAnsi="Arial" w:cs="Arial"/>
          <w:color w:val="000000"/>
          <w:sz w:val="22"/>
          <w:szCs w:val="22"/>
        </w:rPr>
        <w:t>TeamSTEPPS</w:t>
      </w:r>
      <w:proofErr w:type="spellEnd"/>
      <w:r>
        <w:rPr>
          <w:rFonts w:ascii="Arial" w:hAnsi="Arial" w:cs="Arial"/>
          <w:color w:val="000000"/>
          <w:sz w:val="22"/>
          <w:szCs w:val="22"/>
        </w:rPr>
        <w:t>. Then, in small groups, participants performed a simulation exercise and a triage tabletop. </w:t>
      </w:r>
    </w:p>
    <w:p w14:paraId="725D4A63" w14:textId="77777777" w:rsidR="007715B7" w:rsidRDefault="007715B7" w:rsidP="007715B7">
      <w:pPr>
        <w:pStyle w:val="NormalWeb"/>
        <w:spacing w:before="0" w:beforeAutospacing="0" w:after="0" w:afterAutospacing="0"/>
        <w:jc w:val="both"/>
        <w:rPr>
          <w:color w:val="000000"/>
        </w:rPr>
      </w:pPr>
    </w:p>
    <w:p w14:paraId="7FFBAE59" w14:textId="77777777" w:rsidR="00BE3B01" w:rsidRDefault="00BE3B01" w:rsidP="007715B7">
      <w:pPr>
        <w:pStyle w:val="NormalWeb"/>
        <w:spacing w:before="0" w:beforeAutospacing="0" w:after="0" w:afterAutospacing="0"/>
        <w:jc w:val="both"/>
        <w:rPr>
          <w:color w:val="000000"/>
        </w:rPr>
      </w:pPr>
      <w:r>
        <w:rPr>
          <w:rFonts w:ascii="Arial" w:hAnsi="Arial" w:cs="Arial"/>
          <w:color w:val="000000"/>
          <w:sz w:val="22"/>
          <w:szCs w:val="22"/>
        </w:rPr>
        <w:t xml:space="preserve">The triage tabletop aligned to Fink’s levels of </w:t>
      </w:r>
      <w:r w:rsidRPr="00615886">
        <w:rPr>
          <w:rFonts w:ascii="Arial" w:hAnsi="Arial" w:cs="Arial"/>
          <w:i/>
          <w:color w:val="000000"/>
          <w:sz w:val="22"/>
          <w:szCs w:val="22"/>
        </w:rPr>
        <w:t>Application</w:t>
      </w:r>
      <w:r>
        <w:rPr>
          <w:rFonts w:ascii="Arial" w:hAnsi="Arial" w:cs="Arial"/>
          <w:color w:val="000000"/>
          <w:sz w:val="22"/>
          <w:szCs w:val="22"/>
        </w:rPr>
        <w:t xml:space="preserve"> (knowing how to use content) and </w:t>
      </w:r>
      <w:r w:rsidRPr="00615886">
        <w:rPr>
          <w:rFonts w:ascii="Arial" w:hAnsi="Arial" w:cs="Arial"/>
          <w:i/>
          <w:color w:val="000000"/>
          <w:sz w:val="22"/>
          <w:szCs w:val="22"/>
        </w:rPr>
        <w:t>Integration</w:t>
      </w:r>
      <w:r>
        <w:rPr>
          <w:rFonts w:ascii="Arial" w:hAnsi="Arial" w:cs="Arial"/>
          <w:color w:val="000000"/>
          <w:sz w:val="22"/>
          <w:szCs w:val="22"/>
        </w:rPr>
        <w:t xml:space="preserve"> (applying it to a wide range of scenarios). During this tabletop, participants worked in small groups to triage a large volume of patients using the adult and pediatric Simple Triage and Rapid Treatment triage tools, START and </w:t>
      </w:r>
      <w:proofErr w:type="spellStart"/>
      <w:r>
        <w:rPr>
          <w:rFonts w:ascii="Arial" w:hAnsi="Arial" w:cs="Arial"/>
          <w:color w:val="000000"/>
          <w:sz w:val="22"/>
          <w:szCs w:val="22"/>
        </w:rPr>
        <w:t>JumpSTART</w:t>
      </w:r>
      <w:proofErr w:type="spellEnd"/>
      <w:r>
        <w:rPr>
          <w:rFonts w:ascii="Arial" w:hAnsi="Arial" w:cs="Arial"/>
          <w:color w:val="000000"/>
          <w:sz w:val="22"/>
          <w:szCs w:val="22"/>
        </w:rPr>
        <w:t>. The exercise required them to allocate resources in their fictitious hospital while also managing acute distractions in the form of actors disrupting their group. Examples of distractions included panicked family members, police officers, intoxicated patients.</w:t>
      </w:r>
    </w:p>
    <w:p w14:paraId="755C8C3B" w14:textId="77777777" w:rsidR="007715B7" w:rsidRDefault="007715B7" w:rsidP="00BE3B01">
      <w:pPr>
        <w:pStyle w:val="NormalWeb"/>
        <w:spacing w:before="0" w:beforeAutospacing="0" w:after="0" w:afterAutospacing="0"/>
        <w:rPr>
          <w:rFonts w:ascii="Arial" w:hAnsi="Arial" w:cs="Arial"/>
          <w:color w:val="000000"/>
          <w:sz w:val="22"/>
          <w:szCs w:val="22"/>
        </w:rPr>
      </w:pPr>
    </w:p>
    <w:p w14:paraId="7A7CB608" w14:textId="77777777" w:rsidR="007715B7" w:rsidRDefault="00BE3B01" w:rsidP="007715B7">
      <w:pPr>
        <w:pStyle w:val="NormalWeb"/>
        <w:spacing w:before="0" w:beforeAutospacing="0" w:after="0" w:afterAutospacing="0"/>
        <w:rPr>
          <w:color w:val="000000"/>
        </w:rPr>
      </w:pPr>
      <w:r>
        <w:rPr>
          <w:rFonts w:ascii="Arial" w:hAnsi="Arial" w:cs="Arial"/>
          <w:color w:val="000000"/>
          <w:sz w:val="22"/>
          <w:szCs w:val="22"/>
        </w:rPr>
        <w:t xml:space="preserve">The simulation exercise, a building collapse, aligned to Fink’s </w:t>
      </w:r>
      <w:r w:rsidRPr="00615886">
        <w:rPr>
          <w:rFonts w:ascii="Arial" w:hAnsi="Arial" w:cs="Arial"/>
          <w:i/>
          <w:color w:val="000000"/>
          <w:sz w:val="22"/>
          <w:szCs w:val="22"/>
        </w:rPr>
        <w:t>Application</w:t>
      </w:r>
      <w:r>
        <w:rPr>
          <w:rFonts w:ascii="Arial" w:hAnsi="Arial" w:cs="Arial"/>
          <w:color w:val="000000"/>
          <w:sz w:val="22"/>
          <w:szCs w:val="22"/>
        </w:rPr>
        <w:t xml:space="preserve"> and </w:t>
      </w:r>
      <w:r w:rsidRPr="00615886">
        <w:rPr>
          <w:rFonts w:ascii="Arial" w:hAnsi="Arial" w:cs="Arial"/>
          <w:i/>
          <w:color w:val="000000"/>
          <w:sz w:val="22"/>
          <w:szCs w:val="22"/>
        </w:rPr>
        <w:t>Integration</w:t>
      </w:r>
      <w:r>
        <w:rPr>
          <w:rFonts w:ascii="Arial" w:hAnsi="Arial" w:cs="Arial"/>
          <w:color w:val="000000"/>
          <w:sz w:val="22"/>
          <w:szCs w:val="22"/>
        </w:rPr>
        <w:t xml:space="preserve"> as well, but also added </w:t>
      </w:r>
      <w:r w:rsidRPr="00615886">
        <w:rPr>
          <w:rFonts w:ascii="Arial" w:hAnsi="Arial" w:cs="Arial"/>
          <w:i/>
          <w:color w:val="000000"/>
          <w:sz w:val="22"/>
          <w:szCs w:val="22"/>
        </w:rPr>
        <w:t>Human Dimension</w:t>
      </w:r>
      <w:r>
        <w:rPr>
          <w:rFonts w:ascii="Arial" w:hAnsi="Arial" w:cs="Arial"/>
          <w:color w:val="000000"/>
          <w:sz w:val="22"/>
          <w:szCs w:val="22"/>
        </w:rPr>
        <w:t xml:space="preserve"> (identifying personal and social implicati</w:t>
      </w:r>
      <w:r w:rsidR="00615886">
        <w:rPr>
          <w:rFonts w:ascii="Arial" w:hAnsi="Arial" w:cs="Arial"/>
          <w:color w:val="000000"/>
          <w:sz w:val="22"/>
          <w:szCs w:val="22"/>
        </w:rPr>
        <w:t>ons). This simulation included 10</w:t>
      </w:r>
      <w:r>
        <w:rPr>
          <w:rFonts w:ascii="Arial" w:hAnsi="Arial" w:cs="Arial"/>
          <w:color w:val="000000"/>
          <w:sz w:val="22"/>
          <w:szCs w:val="22"/>
        </w:rPr>
        <w:t xml:space="preserve"> </w:t>
      </w:r>
      <w:r w:rsidR="00615886">
        <w:rPr>
          <w:rFonts w:ascii="Arial" w:hAnsi="Arial" w:cs="Arial"/>
          <w:color w:val="000000"/>
          <w:sz w:val="22"/>
          <w:szCs w:val="22"/>
        </w:rPr>
        <w:t xml:space="preserve">patient </w:t>
      </w:r>
      <w:r>
        <w:rPr>
          <w:rFonts w:ascii="Arial" w:hAnsi="Arial" w:cs="Arial"/>
          <w:color w:val="000000"/>
          <w:sz w:val="22"/>
          <w:szCs w:val="22"/>
        </w:rPr>
        <w:t xml:space="preserve">mannequins and 15 professional actors. It required participants to quickly activate and find their role within a hospital incident command system. They were asked to detect and mitigate safety threats including elopement from a suicidal patient, triage using START and </w:t>
      </w:r>
      <w:proofErr w:type="spellStart"/>
      <w:r>
        <w:rPr>
          <w:rFonts w:ascii="Arial" w:hAnsi="Arial" w:cs="Arial"/>
          <w:color w:val="000000"/>
          <w:sz w:val="22"/>
          <w:szCs w:val="22"/>
        </w:rPr>
        <w:t>JumpSTART</w:t>
      </w:r>
      <w:proofErr w:type="spellEnd"/>
      <w:r>
        <w:rPr>
          <w:rFonts w:ascii="Arial" w:hAnsi="Arial" w:cs="Arial"/>
          <w:color w:val="000000"/>
          <w:sz w:val="22"/>
          <w:szCs w:val="22"/>
        </w:rPr>
        <w:t xml:space="preserve"> algorithms, and communicate effectively during a very chaotic scenario.</w:t>
      </w:r>
    </w:p>
    <w:p w14:paraId="1D6041D3" w14:textId="77777777" w:rsidR="007715B7" w:rsidRDefault="007715B7" w:rsidP="007715B7">
      <w:pPr>
        <w:pStyle w:val="NormalWeb"/>
        <w:spacing w:before="0" w:beforeAutospacing="0" w:after="0" w:afterAutospacing="0"/>
        <w:rPr>
          <w:color w:val="000000"/>
        </w:rPr>
      </w:pPr>
    </w:p>
    <w:p w14:paraId="10CA0B4E" w14:textId="77777777" w:rsidR="00BE3B01" w:rsidRDefault="00BE3B01" w:rsidP="007715B7">
      <w:pPr>
        <w:pStyle w:val="NormalWeb"/>
        <w:spacing w:before="0" w:beforeAutospacing="0" w:after="0" w:afterAutospacing="0"/>
        <w:rPr>
          <w:color w:val="000000"/>
        </w:rPr>
      </w:pPr>
      <w:r>
        <w:rPr>
          <w:rFonts w:ascii="Arial" w:hAnsi="Arial" w:cs="Arial"/>
          <w:color w:val="000000"/>
          <w:sz w:val="22"/>
          <w:szCs w:val="22"/>
        </w:rPr>
        <w:t xml:space="preserve">After lunch, learners participated in a Three-Minute Message activity. They were given 10 minutes to prepare a 3-minute presentation on one of the following topics: HICS, Disaster </w:t>
      </w:r>
      <w:r>
        <w:rPr>
          <w:rFonts w:ascii="Arial" w:hAnsi="Arial" w:cs="Arial"/>
          <w:color w:val="000000"/>
          <w:sz w:val="22"/>
          <w:szCs w:val="22"/>
        </w:rPr>
        <w:lastRenderedPageBreak/>
        <w:t xml:space="preserve">Triage, </w:t>
      </w:r>
      <w:proofErr w:type="spellStart"/>
      <w:r>
        <w:rPr>
          <w:rFonts w:ascii="Arial" w:hAnsi="Arial" w:cs="Arial"/>
          <w:color w:val="000000"/>
          <w:sz w:val="22"/>
          <w:szCs w:val="22"/>
        </w:rPr>
        <w:t>TeamSTEPPS</w:t>
      </w:r>
      <w:proofErr w:type="spellEnd"/>
      <w:r>
        <w:rPr>
          <w:rFonts w:ascii="Arial" w:hAnsi="Arial" w:cs="Arial"/>
          <w:color w:val="000000"/>
          <w:sz w:val="22"/>
          <w:szCs w:val="22"/>
        </w:rPr>
        <w:t xml:space="preserve"> or Safety Assessment. Their presentations had to answer one of the following questions with clear examples:</w:t>
      </w:r>
    </w:p>
    <w:p w14:paraId="32206609" w14:textId="77777777" w:rsidR="00BE3B01" w:rsidRDefault="00BE3B01" w:rsidP="00BE3B01">
      <w:pPr>
        <w:pStyle w:val="NormalWeb"/>
        <w:spacing w:before="0" w:beforeAutospacing="0" w:after="0" w:afterAutospacing="0"/>
        <w:jc w:val="both"/>
        <w:rPr>
          <w:color w:val="000000"/>
        </w:rPr>
      </w:pPr>
      <w:r>
        <w:rPr>
          <w:rFonts w:ascii="Arial" w:hAnsi="Arial" w:cs="Arial"/>
          <w:color w:val="000000"/>
          <w:sz w:val="22"/>
          <w:szCs w:val="22"/>
        </w:rPr>
        <w:t> </w:t>
      </w:r>
    </w:p>
    <w:p w14:paraId="1FF731AD" w14:textId="77777777" w:rsidR="00BE3B01" w:rsidRDefault="00BE3B01" w:rsidP="00B32868">
      <w:pPr>
        <w:pStyle w:val="NormalWeb"/>
        <w:numPr>
          <w:ilvl w:val="0"/>
          <w:numId w:val="4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How did the activities of this morning change the way I think about (the topic)?</w:t>
      </w:r>
    </w:p>
    <w:p w14:paraId="69397B7C" w14:textId="77777777" w:rsidR="00BE3B01" w:rsidRDefault="00BE3B01" w:rsidP="00B32868">
      <w:pPr>
        <w:pStyle w:val="NormalWeb"/>
        <w:numPr>
          <w:ilvl w:val="0"/>
          <w:numId w:val="4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What is one challenge I faced in the first set of activities this morning that I feel better prepared going into the afternoon?</w:t>
      </w:r>
    </w:p>
    <w:p w14:paraId="5D432261" w14:textId="77777777" w:rsidR="007715B7" w:rsidRDefault="00BE3B01" w:rsidP="007715B7">
      <w:pPr>
        <w:pStyle w:val="NormalWeb"/>
        <w:spacing w:before="0" w:beforeAutospacing="0" w:after="0" w:afterAutospacing="0"/>
        <w:jc w:val="both"/>
        <w:rPr>
          <w:color w:val="000000"/>
        </w:rPr>
      </w:pPr>
      <w:r>
        <w:rPr>
          <w:rFonts w:ascii="Arial" w:hAnsi="Arial" w:cs="Arial"/>
          <w:color w:val="000000"/>
          <w:sz w:val="22"/>
          <w:szCs w:val="22"/>
        </w:rPr>
        <w:t> </w:t>
      </w:r>
    </w:p>
    <w:p w14:paraId="738AD760" w14:textId="77777777" w:rsidR="007715B7" w:rsidRDefault="00BE3B01" w:rsidP="007715B7">
      <w:pPr>
        <w:pStyle w:val="NormalWeb"/>
        <w:spacing w:before="0" w:beforeAutospacing="0" w:after="0" w:afterAutospacing="0"/>
        <w:jc w:val="both"/>
        <w:rPr>
          <w:color w:val="000000"/>
        </w:rPr>
      </w:pPr>
      <w:r>
        <w:rPr>
          <w:rFonts w:ascii="Arial" w:hAnsi="Arial" w:cs="Arial"/>
          <w:color w:val="000000"/>
          <w:sz w:val="22"/>
          <w:szCs w:val="22"/>
        </w:rPr>
        <w:t xml:space="preserve">Given the limited time frame, the Three-Minute Message forces participants to choose the most essential part of their message. This activity focuses on the </w:t>
      </w:r>
      <w:r w:rsidRPr="00615886">
        <w:rPr>
          <w:rFonts w:ascii="Arial" w:hAnsi="Arial" w:cs="Arial"/>
          <w:i/>
          <w:color w:val="000000"/>
          <w:sz w:val="22"/>
          <w:szCs w:val="22"/>
        </w:rPr>
        <w:t>Caring</w:t>
      </w:r>
      <w:r>
        <w:rPr>
          <w:rFonts w:ascii="Arial" w:hAnsi="Arial" w:cs="Arial"/>
          <w:color w:val="000000"/>
          <w:sz w:val="22"/>
          <w:szCs w:val="22"/>
        </w:rPr>
        <w:t xml:space="preserve"> dimension of Fink’s Taxonomy as learners grapple with articulating their ideas and exposing their thinking.</w:t>
      </w:r>
    </w:p>
    <w:p w14:paraId="30756C8C" w14:textId="77777777" w:rsidR="007715B7" w:rsidRDefault="007715B7" w:rsidP="007715B7">
      <w:pPr>
        <w:pStyle w:val="NormalWeb"/>
        <w:spacing w:before="0" w:beforeAutospacing="0" w:after="0" w:afterAutospacing="0"/>
        <w:jc w:val="both"/>
        <w:rPr>
          <w:color w:val="000000"/>
        </w:rPr>
      </w:pPr>
    </w:p>
    <w:p w14:paraId="23D1F547" w14:textId="77777777" w:rsidR="00BE3B01" w:rsidRDefault="00BE3B01" w:rsidP="007715B7">
      <w:pPr>
        <w:pStyle w:val="NormalWeb"/>
        <w:spacing w:before="0" w:beforeAutospacing="0" w:after="0" w:afterAutospacing="0"/>
        <w:jc w:val="both"/>
        <w:rPr>
          <w:color w:val="000000"/>
        </w:rPr>
      </w:pPr>
      <w:r>
        <w:rPr>
          <w:rFonts w:ascii="Arial" w:hAnsi="Arial" w:cs="Arial"/>
          <w:color w:val="000000"/>
          <w:sz w:val="22"/>
          <w:szCs w:val="22"/>
        </w:rPr>
        <w:t>In the afternoon session, participants performed a second simulation exercise and a comprehensive tabletop exercise, both focused on active shooter scenarios. The second sim</w:t>
      </w:r>
      <w:r w:rsidR="00615886">
        <w:rPr>
          <w:rFonts w:ascii="Arial" w:hAnsi="Arial" w:cs="Arial"/>
          <w:color w:val="000000"/>
          <w:sz w:val="22"/>
          <w:szCs w:val="22"/>
        </w:rPr>
        <w:t>ulation scenario also involved 10</w:t>
      </w:r>
      <w:r>
        <w:rPr>
          <w:rFonts w:ascii="Arial" w:hAnsi="Arial" w:cs="Arial"/>
          <w:color w:val="000000"/>
          <w:sz w:val="22"/>
          <w:szCs w:val="22"/>
        </w:rPr>
        <w:t xml:space="preserve"> </w:t>
      </w:r>
      <w:r w:rsidR="00615886">
        <w:rPr>
          <w:rFonts w:ascii="Arial" w:hAnsi="Arial" w:cs="Arial"/>
          <w:color w:val="000000"/>
          <w:sz w:val="22"/>
          <w:szCs w:val="22"/>
        </w:rPr>
        <w:t xml:space="preserve">patient </w:t>
      </w:r>
      <w:r>
        <w:rPr>
          <w:rFonts w:ascii="Arial" w:hAnsi="Arial" w:cs="Arial"/>
          <w:color w:val="000000"/>
          <w:sz w:val="22"/>
          <w:szCs w:val="22"/>
        </w:rPr>
        <w:t xml:space="preserve">mannequins and 15 professional actors. The tabletop was focused on the HICS framework and also used actors to create authentic distractions. Both afternoon exercises focused on activating the incident command system and finding one's role in it, communicating during a chaotic scenario, and performing a safety assessment. The simulation also included a detailed experiential triage exercise using the START and </w:t>
      </w:r>
      <w:proofErr w:type="spellStart"/>
      <w:r>
        <w:rPr>
          <w:rFonts w:ascii="Arial" w:hAnsi="Arial" w:cs="Arial"/>
          <w:color w:val="000000"/>
          <w:sz w:val="22"/>
          <w:szCs w:val="22"/>
        </w:rPr>
        <w:t>JumpSTART</w:t>
      </w:r>
      <w:proofErr w:type="spellEnd"/>
      <w:r>
        <w:rPr>
          <w:rFonts w:ascii="Arial" w:hAnsi="Arial" w:cs="Arial"/>
          <w:color w:val="000000"/>
          <w:sz w:val="22"/>
          <w:szCs w:val="22"/>
        </w:rPr>
        <w:t xml:space="preserve"> algorithms. </w:t>
      </w:r>
    </w:p>
    <w:p w14:paraId="48BB6408" w14:textId="77777777" w:rsidR="007715B7" w:rsidRDefault="007715B7" w:rsidP="00BE3B01">
      <w:pPr>
        <w:pStyle w:val="NormalWeb"/>
        <w:spacing w:before="0" w:beforeAutospacing="0" w:after="0" w:afterAutospacing="0"/>
        <w:jc w:val="both"/>
        <w:rPr>
          <w:rFonts w:ascii="Arial" w:hAnsi="Arial" w:cs="Arial"/>
          <w:color w:val="000000"/>
          <w:sz w:val="22"/>
          <w:szCs w:val="22"/>
        </w:rPr>
      </w:pPr>
    </w:p>
    <w:p w14:paraId="57F96C6F" w14:textId="77777777" w:rsidR="00BE3B01" w:rsidRDefault="00BE3B01" w:rsidP="00BE3B01">
      <w:pPr>
        <w:pStyle w:val="NormalWeb"/>
        <w:spacing w:before="0" w:beforeAutospacing="0" w:after="0" w:afterAutospacing="0"/>
        <w:jc w:val="both"/>
        <w:rPr>
          <w:color w:val="000000"/>
        </w:rPr>
      </w:pPr>
      <w:r>
        <w:rPr>
          <w:rFonts w:ascii="Arial" w:hAnsi="Arial" w:cs="Arial"/>
          <w:color w:val="000000"/>
          <w:sz w:val="22"/>
          <w:szCs w:val="22"/>
        </w:rPr>
        <w:t>At the conclusion of the program, participants were asked to complete a “Commitment to Change” form that documented three changes they intended to make in their practice as well as perceived barriers to change. This “Commitment to Change” was sent to participants three months later along with a questionnaire asking if they were able to fulfill their commitments and what barriers they actually faced. This qualitative information allowed the MCI Foundations team to account for the influence of external factors preventing learning success and hospital emergency operations engagement. To support continued learning, participants were given access to a website made for the MCI Foundations program that contained information about local and regional meetings, courses being offered within the community and online courses.  </w:t>
      </w:r>
    </w:p>
    <w:p w14:paraId="16C1BCE3" w14:textId="77777777" w:rsidR="00BE3B01" w:rsidRDefault="00BE3B01" w:rsidP="00BE3B01">
      <w:pPr>
        <w:spacing w:after="240"/>
      </w:pPr>
    </w:p>
    <w:p w14:paraId="21780CC9" w14:textId="77777777" w:rsidR="00B17A54" w:rsidRDefault="00B17A54">
      <w:pPr>
        <w:pBdr>
          <w:top w:val="nil"/>
          <w:left w:val="nil"/>
          <w:bottom w:val="nil"/>
          <w:right w:val="nil"/>
          <w:between w:val="nil"/>
        </w:pBdr>
        <w:rPr>
          <w:rFonts w:ascii="Helvetica Neue" w:eastAsia="Helvetica Neue" w:hAnsi="Helvetica Neue" w:cs="Helvetica Neue"/>
          <w:color w:val="000000"/>
          <w:sz w:val="22"/>
          <w:szCs w:val="22"/>
        </w:rPr>
      </w:pPr>
    </w:p>
    <w:p w14:paraId="158F36F7" w14:textId="77777777" w:rsidR="00B17A54" w:rsidRDefault="00B17A54">
      <w:pPr>
        <w:pBdr>
          <w:top w:val="nil"/>
          <w:left w:val="nil"/>
          <w:bottom w:val="nil"/>
          <w:right w:val="nil"/>
          <w:between w:val="nil"/>
        </w:pBdr>
        <w:jc w:val="both"/>
        <w:rPr>
          <w:rFonts w:ascii="Helvetica Neue" w:eastAsia="Helvetica Neue" w:hAnsi="Helvetica Neue" w:cs="Helvetica Neue"/>
          <w:color w:val="000000"/>
          <w:sz w:val="22"/>
          <w:szCs w:val="22"/>
        </w:rPr>
      </w:pPr>
    </w:p>
    <w:p w14:paraId="323C6132" w14:textId="77777777" w:rsidR="00B17A54" w:rsidRDefault="00B17A54">
      <w:pPr>
        <w:pBdr>
          <w:top w:val="nil"/>
          <w:left w:val="nil"/>
          <w:bottom w:val="nil"/>
          <w:right w:val="nil"/>
          <w:between w:val="nil"/>
        </w:pBdr>
        <w:rPr>
          <w:rFonts w:ascii="Helvetica Neue" w:eastAsia="Helvetica Neue" w:hAnsi="Helvetica Neue" w:cs="Helvetica Neue"/>
          <w:b/>
          <w:sz w:val="44"/>
          <w:szCs w:val="44"/>
        </w:rPr>
      </w:pPr>
    </w:p>
    <w:p w14:paraId="566CC043" w14:textId="77777777" w:rsidR="00024BDB" w:rsidRDefault="00024BDB">
      <w:pPr>
        <w:pBdr>
          <w:top w:val="nil"/>
          <w:left w:val="nil"/>
          <w:bottom w:val="nil"/>
          <w:right w:val="nil"/>
          <w:between w:val="nil"/>
        </w:pBdr>
        <w:rPr>
          <w:rFonts w:ascii="Helvetica Neue" w:eastAsia="Helvetica Neue" w:hAnsi="Helvetica Neue" w:cs="Helvetica Neue"/>
          <w:b/>
          <w:sz w:val="44"/>
          <w:szCs w:val="44"/>
        </w:rPr>
      </w:pPr>
    </w:p>
    <w:p w14:paraId="2518B185" w14:textId="77777777" w:rsidR="00024BDB" w:rsidRDefault="00024BDB">
      <w:pPr>
        <w:pBdr>
          <w:top w:val="nil"/>
          <w:left w:val="nil"/>
          <w:bottom w:val="nil"/>
          <w:right w:val="nil"/>
          <w:between w:val="nil"/>
        </w:pBdr>
        <w:rPr>
          <w:rFonts w:ascii="Helvetica Neue" w:eastAsia="Helvetica Neue" w:hAnsi="Helvetica Neue" w:cs="Helvetica Neue"/>
          <w:b/>
          <w:sz w:val="44"/>
          <w:szCs w:val="44"/>
        </w:rPr>
      </w:pPr>
    </w:p>
    <w:p w14:paraId="3F5EF35D" w14:textId="77777777" w:rsidR="00024BDB" w:rsidRDefault="00024BDB">
      <w:pPr>
        <w:pBdr>
          <w:top w:val="nil"/>
          <w:left w:val="nil"/>
          <w:bottom w:val="nil"/>
          <w:right w:val="nil"/>
          <w:between w:val="nil"/>
        </w:pBdr>
        <w:rPr>
          <w:rFonts w:ascii="Helvetica Neue" w:eastAsia="Helvetica Neue" w:hAnsi="Helvetica Neue" w:cs="Helvetica Neue"/>
          <w:b/>
          <w:sz w:val="44"/>
          <w:szCs w:val="44"/>
        </w:rPr>
      </w:pPr>
    </w:p>
    <w:p w14:paraId="38AB0B88" w14:textId="77777777" w:rsidR="00024BDB" w:rsidRDefault="00024BDB">
      <w:pPr>
        <w:pBdr>
          <w:top w:val="nil"/>
          <w:left w:val="nil"/>
          <w:bottom w:val="nil"/>
          <w:right w:val="nil"/>
          <w:between w:val="nil"/>
        </w:pBdr>
        <w:rPr>
          <w:rFonts w:ascii="Helvetica Neue" w:eastAsia="Helvetica Neue" w:hAnsi="Helvetica Neue" w:cs="Helvetica Neue"/>
          <w:b/>
          <w:sz w:val="44"/>
          <w:szCs w:val="44"/>
        </w:rPr>
      </w:pPr>
    </w:p>
    <w:p w14:paraId="14E62498" w14:textId="77777777" w:rsidR="00024BDB" w:rsidRDefault="00024BDB">
      <w:pPr>
        <w:pBdr>
          <w:top w:val="nil"/>
          <w:left w:val="nil"/>
          <w:bottom w:val="nil"/>
          <w:right w:val="nil"/>
          <w:between w:val="nil"/>
        </w:pBdr>
        <w:rPr>
          <w:rFonts w:ascii="Helvetica Neue" w:eastAsia="Helvetica Neue" w:hAnsi="Helvetica Neue" w:cs="Helvetica Neue"/>
          <w:b/>
          <w:sz w:val="44"/>
          <w:szCs w:val="44"/>
        </w:rPr>
      </w:pPr>
    </w:p>
    <w:p w14:paraId="5C1699EF" w14:textId="77777777" w:rsidR="00024BDB" w:rsidRDefault="00024BDB">
      <w:pPr>
        <w:pBdr>
          <w:top w:val="nil"/>
          <w:left w:val="nil"/>
          <w:bottom w:val="nil"/>
          <w:right w:val="nil"/>
          <w:between w:val="nil"/>
        </w:pBdr>
        <w:rPr>
          <w:rFonts w:ascii="Helvetica Neue" w:eastAsia="Helvetica Neue" w:hAnsi="Helvetica Neue" w:cs="Helvetica Neue"/>
          <w:b/>
          <w:sz w:val="44"/>
          <w:szCs w:val="44"/>
        </w:rPr>
      </w:pPr>
    </w:p>
    <w:p w14:paraId="6A1C40EF" w14:textId="77777777" w:rsidR="00024BDB" w:rsidRDefault="00024BDB">
      <w:pPr>
        <w:pBdr>
          <w:top w:val="nil"/>
          <w:left w:val="nil"/>
          <w:bottom w:val="nil"/>
          <w:right w:val="nil"/>
          <w:between w:val="nil"/>
        </w:pBdr>
        <w:rPr>
          <w:rFonts w:ascii="Helvetica Neue" w:eastAsia="Helvetica Neue" w:hAnsi="Helvetica Neue" w:cs="Helvetica Neue"/>
          <w:b/>
          <w:sz w:val="44"/>
          <w:szCs w:val="44"/>
        </w:rPr>
      </w:pPr>
    </w:p>
    <w:p w14:paraId="6E4BFF32" w14:textId="00E4DD49" w:rsidR="00024BDB" w:rsidRDefault="00024BDB" w:rsidP="00024BDB">
      <w:pPr>
        <w:pStyle w:val="Heading1"/>
        <w:spacing w:after="240"/>
        <w:jc w:val="both"/>
        <w:rPr>
          <w:rFonts w:ascii="Helvetica Neue" w:eastAsia="Helvetica Neue" w:hAnsi="Helvetica Neue" w:cs="Helvetica Neue"/>
          <w:sz w:val="32"/>
          <w:szCs w:val="32"/>
        </w:rPr>
      </w:pPr>
      <w:bookmarkStart w:id="11" w:name="_Toc44959678"/>
      <w:r>
        <w:rPr>
          <w:rFonts w:ascii="Helvetica Neue" w:eastAsia="Helvetica Neue" w:hAnsi="Helvetica Neue" w:cs="Helvetica Neue"/>
          <w:sz w:val="32"/>
          <w:szCs w:val="32"/>
        </w:rPr>
        <w:lastRenderedPageBreak/>
        <w:t>Extra Resources</w:t>
      </w:r>
      <w:bookmarkEnd w:id="11"/>
    </w:p>
    <w:p w14:paraId="4D06CD11" w14:textId="54E08DF3" w:rsidR="001C3717" w:rsidRDefault="001C3717" w:rsidP="00024BDB">
      <w:pPr>
        <w:pStyle w:val="BodyBA"/>
        <w:rPr>
          <w:b/>
          <w:i/>
        </w:rPr>
      </w:pPr>
      <w:r w:rsidRPr="00615886">
        <w:rPr>
          <w:b/>
          <w:i/>
        </w:rPr>
        <w:t>Please</w:t>
      </w:r>
      <w:r>
        <w:rPr>
          <w:b/>
          <w:i/>
        </w:rPr>
        <w:t xml:space="preserve"> contact the authors </w:t>
      </w:r>
      <w:r w:rsidR="00C0592E">
        <w:rPr>
          <w:b/>
          <w:i/>
        </w:rPr>
        <w:t>for</w:t>
      </w:r>
      <w:r w:rsidR="00C11A4E">
        <w:rPr>
          <w:b/>
          <w:i/>
        </w:rPr>
        <w:t xml:space="preserve"> course material details </w:t>
      </w:r>
      <w:r w:rsidR="00C0592E">
        <w:rPr>
          <w:b/>
          <w:i/>
        </w:rPr>
        <w:t>regarding</w:t>
      </w:r>
      <w:r w:rsidR="00C11A4E">
        <w:rPr>
          <w:b/>
          <w:i/>
        </w:rPr>
        <w:t xml:space="preserve"> the tabletop and large-scale simulation exercises. </w:t>
      </w:r>
    </w:p>
    <w:p w14:paraId="5257A1CC" w14:textId="59603642" w:rsidR="00024BDB" w:rsidRDefault="00024BDB" w:rsidP="00024BDB">
      <w:pPr>
        <w:pStyle w:val="BodyBA"/>
        <w:rPr>
          <w:b/>
          <w:i/>
        </w:rPr>
      </w:pPr>
    </w:p>
    <w:p w14:paraId="06E6F6D0" w14:textId="77777777" w:rsidR="00024BDB" w:rsidRPr="00615886" w:rsidRDefault="00024BDB" w:rsidP="00024BDB">
      <w:pPr>
        <w:pStyle w:val="BodyBA"/>
        <w:rPr>
          <w:b/>
          <w:i/>
        </w:rPr>
      </w:pPr>
    </w:p>
    <w:p w14:paraId="1D8F16C2" w14:textId="77777777" w:rsidR="00024BDB" w:rsidRPr="00024BDB" w:rsidRDefault="00024BDB" w:rsidP="00024BDB">
      <w:pPr>
        <w:rPr>
          <w:rFonts w:eastAsia="Helvetica Neue"/>
        </w:rPr>
      </w:pPr>
    </w:p>
    <w:p w14:paraId="262E801E" w14:textId="6280BC8D" w:rsidR="001C3717" w:rsidRDefault="001C3717" w:rsidP="0030282D">
      <w:pPr>
        <w:pStyle w:val="Heading1"/>
        <w:spacing w:after="240"/>
        <w:jc w:val="both"/>
        <w:rPr>
          <w:rFonts w:ascii="Helvetica Neue" w:eastAsia="Helvetica Neue" w:hAnsi="Helvetica Neue" w:cs="Helvetica Neue"/>
          <w:sz w:val="32"/>
          <w:szCs w:val="32"/>
        </w:rPr>
      </w:pPr>
    </w:p>
    <w:p w14:paraId="111EB7E0" w14:textId="77777777" w:rsidR="001C3717" w:rsidRDefault="001C3717" w:rsidP="001C3717">
      <w:pPr>
        <w:rPr>
          <w:rFonts w:eastAsia="Helvetica Neue"/>
        </w:rPr>
      </w:pPr>
    </w:p>
    <w:p w14:paraId="7FCE658E" w14:textId="77777777" w:rsidR="001C3717" w:rsidRDefault="001C3717" w:rsidP="001C3717">
      <w:pPr>
        <w:rPr>
          <w:rFonts w:eastAsia="Helvetica Neue"/>
        </w:rPr>
      </w:pPr>
    </w:p>
    <w:p w14:paraId="26442DF1" w14:textId="77777777" w:rsidR="001C3717" w:rsidRPr="001C3717" w:rsidRDefault="001C3717" w:rsidP="001C3717">
      <w:pPr>
        <w:rPr>
          <w:rFonts w:eastAsia="Helvetica Neue"/>
        </w:rPr>
      </w:pPr>
    </w:p>
    <w:p w14:paraId="3F941E23" w14:textId="77777777" w:rsidR="00615886" w:rsidRDefault="00615886" w:rsidP="00615886">
      <w:pPr>
        <w:pBdr>
          <w:top w:val="nil"/>
          <w:left w:val="nil"/>
          <w:bottom w:val="nil"/>
          <w:right w:val="nil"/>
          <w:between w:val="nil"/>
        </w:pBdr>
        <w:jc w:val="both"/>
        <w:rPr>
          <w:rFonts w:ascii="Helvetica Neue" w:eastAsia="Helvetica Neue" w:hAnsi="Helvetica Neue" w:cs="Helvetica Neue"/>
          <w:color w:val="000000"/>
          <w:sz w:val="22"/>
          <w:szCs w:val="22"/>
        </w:rPr>
      </w:pPr>
    </w:p>
    <w:p w14:paraId="30550D77" w14:textId="77777777" w:rsidR="00615886" w:rsidRDefault="00615886" w:rsidP="00615886">
      <w:pPr>
        <w:pBdr>
          <w:top w:val="nil"/>
          <w:left w:val="nil"/>
          <w:bottom w:val="nil"/>
          <w:right w:val="nil"/>
          <w:between w:val="nil"/>
        </w:pBdr>
        <w:jc w:val="both"/>
        <w:rPr>
          <w:rFonts w:ascii="Helvetica Neue" w:eastAsia="Helvetica Neue" w:hAnsi="Helvetica Neue" w:cs="Helvetica Neue"/>
          <w:color w:val="000000"/>
          <w:sz w:val="22"/>
          <w:szCs w:val="22"/>
        </w:rPr>
      </w:pPr>
    </w:p>
    <w:p w14:paraId="49F26586" w14:textId="77777777" w:rsidR="00615886" w:rsidRDefault="00615886" w:rsidP="00615886">
      <w:pPr>
        <w:pBdr>
          <w:top w:val="nil"/>
          <w:left w:val="nil"/>
          <w:bottom w:val="nil"/>
          <w:right w:val="nil"/>
          <w:between w:val="nil"/>
        </w:pBdr>
        <w:jc w:val="both"/>
        <w:rPr>
          <w:rFonts w:ascii="Helvetica Neue" w:eastAsia="Helvetica Neue" w:hAnsi="Helvetica Neue" w:cs="Helvetica Neue"/>
          <w:sz w:val="22"/>
          <w:szCs w:val="22"/>
        </w:rPr>
      </w:pPr>
    </w:p>
    <w:p w14:paraId="732D909B" w14:textId="77777777" w:rsidR="00615886" w:rsidRPr="00615886" w:rsidRDefault="00615886" w:rsidP="00615886">
      <w:pPr>
        <w:pStyle w:val="BodyBA"/>
      </w:pPr>
    </w:p>
    <w:p w14:paraId="36117CBA" w14:textId="77777777" w:rsidR="00B17A54" w:rsidRDefault="00B17A54">
      <w:pPr>
        <w:pBdr>
          <w:top w:val="nil"/>
          <w:left w:val="nil"/>
          <w:bottom w:val="nil"/>
          <w:right w:val="nil"/>
          <w:between w:val="nil"/>
        </w:pBdr>
        <w:rPr>
          <w:rFonts w:ascii="Helvetica Neue" w:eastAsia="Helvetica Neue" w:hAnsi="Helvetica Neue" w:cs="Helvetica Neue"/>
          <w:color w:val="000000"/>
        </w:rPr>
      </w:pPr>
    </w:p>
    <w:p w14:paraId="57EAAD22" w14:textId="77777777" w:rsidR="00B17A54" w:rsidRDefault="00B17A54" w:rsidP="00615886">
      <w:pPr>
        <w:rPr>
          <w:rFonts w:ascii="Helvetica Neue" w:eastAsia="Helvetica Neue" w:hAnsi="Helvetica Neue" w:cs="Helvetica Neue"/>
          <w:color w:val="000000"/>
        </w:rPr>
      </w:pPr>
    </w:p>
    <w:p w14:paraId="13C252B9" w14:textId="77777777" w:rsidR="00C0592E" w:rsidRDefault="00C0592E" w:rsidP="00615886">
      <w:pPr>
        <w:rPr>
          <w:rFonts w:ascii="Helvetica Neue" w:eastAsia="Helvetica Neue" w:hAnsi="Helvetica Neue" w:cs="Helvetica Neue"/>
          <w:color w:val="000000"/>
        </w:rPr>
      </w:pPr>
    </w:p>
    <w:p w14:paraId="20EC2DB2" w14:textId="77777777" w:rsidR="00C0592E" w:rsidRDefault="00C0592E" w:rsidP="00615886">
      <w:pPr>
        <w:rPr>
          <w:rFonts w:ascii="Helvetica Neue" w:eastAsia="Helvetica Neue" w:hAnsi="Helvetica Neue" w:cs="Helvetica Neue"/>
          <w:color w:val="000000"/>
        </w:rPr>
      </w:pPr>
    </w:p>
    <w:p w14:paraId="1FA1B8C4" w14:textId="77777777" w:rsidR="00C0592E" w:rsidRDefault="00C0592E" w:rsidP="00615886">
      <w:pPr>
        <w:rPr>
          <w:rFonts w:ascii="Helvetica Neue" w:eastAsia="Helvetica Neue" w:hAnsi="Helvetica Neue" w:cs="Helvetica Neue"/>
          <w:color w:val="000000"/>
        </w:rPr>
      </w:pPr>
    </w:p>
    <w:p w14:paraId="1A3A0C66" w14:textId="77777777" w:rsidR="00C0592E" w:rsidRDefault="00C0592E" w:rsidP="00615886">
      <w:pPr>
        <w:rPr>
          <w:rFonts w:ascii="Helvetica Neue" w:eastAsia="Helvetica Neue" w:hAnsi="Helvetica Neue" w:cs="Helvetica Neue"/>
          <w:color w:val="000000"/>
        </w:rPr>
      </w:pPr>
    </w:p>
    <w:p w14:paraId="3FFA6CB0" w14:textId="77777777" w:rsidR="00C0592E" w:rsidRDefault="00C0592E" w:rsidP="00615886">
      <w:pPr>
        <w:rPr>
          <w:rFonts w:ascii="Helvetica Neue" w:eastAsia="Helvetica Neue" w:hAnsi="Helvetica Neue" w:cs="Helvetica Neue"/>
          <w:color w:val="000000"/>
        </w:rPr>
      </w:pPr>
    </w:p>
    <w:p w14:paraId="0528684B" w14:textId="77777777" w:rsidR="00C0592E" w:rsidRDefault="00C0592E" w:rsidP="00615886">
      <w:pPr>
        <w:rPr>
          <w:rFonts w:ascii="Helvetica Neue" w:eastAsia="Helvetica Neue" w:hAnsi="Helvetica Neue" w:cs="Helvetica Neue"/>
          <w:color w:val="000000"/>
        </w:rPr>
      </w:pPr>
    </w:p>
    <w:p w14:paraId="7A35BC3E" w14:textId="77777777" w:rsidR="00C0592E" w:rsidRDefault="00C0592E" w:rsidP="00615886">
      <w:pPr>
        <w:rPr>
          <w:rFonts w:ascii="Helvetica Neue" w:eastAsia="Helvetica Neue" w:hAnsi="Helvetica Neue" w:cs="Helvetica Neue"/>
          <w:color w:val="000000"/>
        </w:rPr>
      </w:pPr>
    </w:p>
    <w:p w14:paraId="7A837CCC" w14:textId="77777777" w:rsidR="00C0592E" w:rsidRDefault="00C0592E" w:rsidP="00615886">
      <w:pPr>
        <w:rPr>
          <w:rFonts w:ascii="Helvetica Neue" w:eastAsia="Helvetica Neue" w:hAnsi="Helvetica Neue" w:cs="Helvetica Neue"/>
          <w:color w:val="000000"/>
        </w:rPr>
      </w:pPr>
    </w:p>
    <w:p w14:paraId="21579C11" w14:textId="77777777" w:rsidR="00C0592E" w:rsidRDefault="00C0592E" w:rsidP="00615886">
      <w:pPr>
        <w:rPr>
          <w:rFonts w:ascii="Helvetica Neue" w:eastAsia="Helvetica Neue" w:hAnsi="Helvetica Neue" w:cs="Helvetica Neue"/>
          <w:color w:val="000000"/>
        </w:rPr>
      </w:pPr>
    </w:p>
    <w:p w14:paraId="390AF8B1" w14:textId="77777777" w:rsidR="00C0592E" w:rsidRDefault="00C0592E" w:rsidP="00615886">
      <w:pPr>
        <w:rPr>
          <w:rFonts w:ascii="Helvetica Neue" w:eastAsia="Helvetica Neue" w:hAnsi="Helvetica Neue" w:cs="Helvetica Neue"/>
          <w:color w:val="000000"/>
        </w:rPr>
      </w:pPr>
    </w:p>
    <w:p w14:paraId="74F360D6" w14:textId="77777777" w:rsidR="00C0592E" w:rsidRDefault="00C0592E" w:rsidP="00615886">
      <w:pPr>
        <w:rPr>
          <w:rFonts w:ascii="Helvetica Neue" w:eastAsia="Helvetica Neue" w:hAnsi="Helvetica Neue" w:cs="Helvetica Neue"/>
          <w:color w:val="000000"/>
        </w:rPr>
      </w:pPr>
    </w:p>
    <w:p w14:paraId="37D6D6F9" w14:textId="77777777" w:rsidR="00C0592E" w:rsidRDefault="00C0592E" w:rsidP="00615886">
      <w:pPr>
        <w:rPr>
          <w:rFonts w:ascii="Helvetica Neue" w:eastAsia="Helvetica Neue" w:hAnsi="Helvetica Neue" w:cs="Helvetica Neue"/>
          <w:color w:val="000000"/>
        </w:rPr>
      </w:pPr>
    </w:p>
    <w:p w14:paraId="4801D138" w14:textId="77777777" w:rsidR="00C0592E" w:rsidRDefault="00C0592E" w:rsidP="00615886">
      <w:pPr>
        <w:rPr>
          <w:rFonts w:ascii="Helvetica Neue" w:eastAsia="Helvetica Neue" w:hAnsi="Helvetica Neue" w:cs="Helvetica Neue"/>
          <w:color w:val="000000"/>
        </w:rPr>
      </w:pPr>
    </w:p>
    <w:p w14:paraId="08C4251E" w14:textId="77777777" w:rsidR="00C0592E" w:rsidRDefault="00C0592E" w:rsidP="00615886">
      <w:pPr>
        <w:rPr>
          <w:rFonts w:ascii="Helvetica Neue" w:eastAsia="Helvetica Neue" w:hAnsi="Helvetica Neue" w:cs="Helvetica Neue"/>
          <w:color w:val="000000"/>
        </w:rPr>
      </w:pPr>
    </w:p>
    <w:p w14:paraId="67D0A638" w14:textId="77777777" w:rsidR="00C0592E" w:rsidRDefault="00C0592E" w:rsidP="00615886">
      <w:pPr>
        <w:rPr>
          <w:rFonts w:ascii="Helvetica Neue" w:eastAsia="Helvetica Neue" w:hAnsi="Helvetica Neue" w:cs="Helvetica Neue"/>
          <w:color w:val="000000"/>
        </w:rPr>
      </w:pPr>
    </w:p>
    <w:p w14:paraId="4A85A6A2" w14:textId="77777777" w:rsidR="00C0592E" w:rsidRDefault="00C0592E" w:rsidP="00615886">
      <w:pPr>
        <w:rPr>
          <w:rFonts w:ascii="Helvetica Neue" w:eastAsia="Helvetica Neue" w:hAnsi="Helvetica Neue" w:cs="Helvetica Neue"/>
          <w:color w:val="000000"/>
        </w:rPr>
      </w:pPr>
    </w:p>
    <w:p w14:paraId="04566B19" w14:textId="77777777" w:rsidR="00C0592E" w:rsidRDefault="00C0592E" w:rsidP="00615886">
      <w:pPr>
        <w:rPr>
          <w:rFonts w:ascii="Helvetica Neue" w:eastAsia="Helvetica Neue" w:hAnsi="Helvetica Neue" w:cs="Helvetica Neue"/>
          <w:color w:val="000000"/>
        </w:rPr>
      </w:pPr>
    </w:p>
    <w:p w14:paraId="0257542F" w14:textId="77777777" w:rsidR="00C0592E" w:rsidRDefault="00C0592E" w:rsidP="00615886">
      <w:pPr>
        <w:rPr>
          <w:rFonts w:ascii="Helvetica Neue" w:eastAsia="Helvetica Neue" w:hAnsi="Helvetica Neue" w:cs="Helvetica Neue"/>
          <w:color w:val="000000"/>
        </w:rPr>
      </w:pPr>
    </w:p>
    <w:p w14:paraId="6B454818" w14:textId="77777777" w:rsidR="00C0592E" w:rsidRDefault="00C0592E" w:rsidP="00615886">
      <w:pPr>
        <w:rPr>
          <w:rFonts w:ascii="Helvetica Neue" w:eastAsia="Helvetica Neue" w:hAnsi="Helvetica Neue" w:cs="Helvetica Neue"/>
          <w:color w:val="000000"/>
        </w:rPr>
      </w:pPr>
    </w:p>
    <w:p w14:paraId="5BEBA353" w14:textId="77777777" w:rsidR="00C0592E" w:rsidRDefault="00C0592E" w:rsidP="00615886">
      <w:pPr>
        <w:rPr>
          <w:rFonts w:ascii="Helvetica Neue" w:eastAsia="Helvetica Neue" w:hAnsi="Helvetica Neue" w:cs="Helvetica Neue"/>
          <w:color w:val="000000"/>
        </w:rPr>
      </w:pPr>
    </w:p>
    <w:p w14:paraId="78FC0696" w14:textId="77777777" w:rsidR="00C0592E" w:rsidRDefault="00C0592E" w:rsidP="00615886">
      <w:pPr>
        <w:rPr>
          <w:rFonts w:ascii="Helvetica Neue" w:eastAsia="Helvetica Neue" w:hAnsi="Helvetica Neue" w:cs="Helvetica Neue"/>
          <w:color w:val="000000"/>
        </w:rPr>
      </w:pPr>
    </w:p>
    <w:sectPr w:rsidR="00C0592E" w:rsidSect="000700C5">
      <w:headerReference w:type="even" r:id="rId14"/>
      <w:headerReference w:type="default" r:id="rId15"/>
      <w:footerReference w:type="even" r:id="rId16"/>
      <w:footerReference w:type="default" r:id="rId17"/>
      <w:pgSz w:w="12240" w:h="15840"/>
      <w:pgMar w:top="1440" w:right="1440" w:bottom="1440"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D04FD" w14:textId="77777777" w:rsidR="00C8100B" w:rsidRDefault="00C8100B">
      <w:r>
        <w:separator/>
      </w:r>
    </w:p>
  </w:endnote>
  <w:endnote w:type="continuationSeparator" w:id="0">
    <w:p w14:paraId="232FA1F1" w14:textId="77777777" w:rsidR="00C8100B" w:rsidRDefault="00C8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mo">
    <w:altName w:val="Times New Roman"/>
    <w:panose1 w:val="020B0604020202020204"/>
    <w:charset w:val="00"/>
    <w:family w:val="auto"/>
    <w:pitch w:val="default"/>
  </w:font>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24107" w14:textId="77777777" w:rsidR="0076519F" w:rsidRDefault="0076519F" w:rsidP="003225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575BE" w14:textId="77777777" w:rsidR="0076519F" w:rsidRDefault="0076519F" w:rsidP="000700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C6B9" w14:textId="48EB843C" w:rsidR="0076519F" w:rsidRDefault="0076519F" w:rsidP="003225E3">
    <w:pPr>
      <w:pStyle w:val="Footer"/>
      <w:framePr w:wrap="none" w:vAnchor="text" w:hAnchor="margin" w:xAlign="right" w:y="1"/>
      <w:rPr>
        <w:rStyle w:val="PageNumber"/>
      </w:rPr>
    </w:pPr>
    <w:r>
      <w:rPr>
        <w:rStyle w:val="PageNumber"/>
      </w:rPr>
      <w:t>Supplementary</w:t>
    </w:r>
    <w:r w:rsidR="00C0592E">
      <w:rPr>
        <w:rStyle w:val="PageNumber"/>
      </w:rPr>
      <w:t xml:space="preserve"> Material</w:t>
    </w: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sidR="00DE3D3D">
      <w:rPr>
        <w:rStyle w:val="PageNumber"/>
        <w:noProof/>
      </w:rPr>
      <w:t>2</w:t>
    </w:r>
    <w:r>
      <w:rPr>
        <w:rStyle w:val="PageNumber"/>
      </w:rPr>
      <w:fldChar w:fldCharType="end"/>
    </w:r>
  </w:p>
  <w:p w14:paraId="4D42579C" w14:textId="77777777" w:rsidR="0076519F" w:rsidRDefault="0076519F" w:rsidP="000700C5">
    <w:pPr>
      <w:pBdr>
        <w:top w:val="nil"/>
        <w:left w:val="nil"/>
        <w:bottom w:val="nil"/>
        <w:right w:val="nil"/>
        <w:between w:val="nil"/>
      </w:pBdr>
      <w:tabs>
        <w:tab w:val="right" w:pos="9020"/>
      </w:tabs>
      <w:ind w:right="360"/>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636A8" w14:textId="77777777" w:rsidR="00C8100B" w:rsidRDefault="00C8100B">
      <w:r>
        <w:separator/>
      </w:r>
    </w:p>
  </w:footnote>
  <w:footnote w:type="continuationSeparator" w:id="0">
    <w:p w14:paraId="1A02BDF3" w14:textId="77777777" w:rsidR="00C8100B" w:rsidRDefault="00C8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5042242"/>
      <w:docPartObj>
        <w:docPartGallery w:val="Page Numbers (Top of Page)"/>
        <w:docPartUnique/>
      </w:docPartObj>
    </w:sdtPr>
    <w:sdtEndPr>
      <w:rPr>
        <w:rStyle w:val="PageNumber"/>
      </w:rPr>
    </w:sdtEndPr>
    <w:sdtContent>
      <w:p w14:paraId="679E2853" w14:textId="77777777" w:rsidR="0076519F" w:rsidRDefault="0076519F" w:rsidP="003225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DED1E" w14:textId="77777777" w:rsidR="0076519F" w:rsidRDefault="0076519F" w:rsidP="00D933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4327556"/>
      <w:docPartObj>
        <w:docPartGallery w:val="Page Numbers (Top of Page)"/>
        <w:docPartUnique/>
      </w:docPartObj>
    </w:sdtPr>
    <w:sdtEndPr>
      <w:rPr>
        <w:rStyle w:val="PageNumber"/>
      </w:rPr>
    </w:sdtEndPr>
    <w:sdtContent>
      <w:p w14:paraId="6FBAAFB9" w14:textId="77777777" w:rsidR="0076519F" w:rsidRDefault="0076519F" w:rsidP="003225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3D3D">
          <w:rPr>
            <w:rStyle w:val="PageNumber"/>
            <w:noProof/>
          </w:rPr>
          <w:t>2</w:t>
        </w:r>
        <w:r>
          <w:rPr>
            <w:rStyle w:val="PageNumber"/>
          </w:rPr>
          <w:fldChar w:fldCharType="end"/>
        </w:r>
      </w:p>
    </w:sdtContent>
  </w:sdt>
  <w:p w14:paraId="67F42EF6" w14:textId="77777777" w:rsidR="0076519F" w:rsidRDefault="0076519F" w:rsidP="00D933FB">
    <w:pPr>
      <w:pBdr>
        <w:top w:val="nil"/>
        <w:left w:val="nil"/>
        <w:bottom w:val="nil"/>
        <w:right w:val="nil"/>
        <w:between w:val="nil"/>
      </w:pBdr>
      <w:tabs>
        <w:tab w:val="right" w:pos="9020"/>
      </w:tabs>
      <w:ind w:right="360"/>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225"/>
    <w:multiLevelType w:val="multilevel"/>
    <w:tmpl w:val="E750681E"/>
    <w:lvl w:ilvl="0">
      <w:start w:val="1"/>
      <w:numFmt w:val="bullet"/>
      <w:lvlText w:val="•"/>
      <w:lvlJc w:val="left"/>
      <w:pPr>
        <w:ind w:left="720" w:hanging="500"/>
      </w:pPr>
      <w:rPr>
        <w:rFonts w:ascii="Arial" w:eastAsia="Arial" w:hAnsi="Arial" w:cs="Arial"/>
        <w:b w:val="0"/>
        <w:i w:val="0"/>
        <w:smallCaps w:val="0"/>
        <w:strike w:val="0"/>
        <w:color w:val="000000"/>
        <w:shd w:val="clear" w:color="auto" w:fill="auto"/>
        <w:vertAlign w:val="baseline"/>
      </w:rPr>
    </w:lvl>
    <w:lvl w:ilvl="1">
      <w:start w:val="1"/>
      <w:numFmt w:val="bullet"/>
      <w:lvlText w:val="•"/>
      <w:lvlJc w:val="left"/>
      <w:pPr>
        <w:ind w:left="940" w:hanging="50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1160" w:hanging="500"/>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1380" w:hanging="500"/>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1600" w:hanging="500"/>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1820" w:hanging="500"/>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2040" w:hanging="500"/>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2260" w:hanging="500"/>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2480" w:hanging="500"/>
      </w:pPr>
      <w:rPr>
        <w:rFonts w:ascii="Arial" w:eastAsia="Arial" w:hAnsi="Arial" w:cs="Arial"/>
        <w:b w:val="0"/>
        <w:i w:val="0"/>
        <w:smallCaps w:val="0"/>
        <w:strike w:val="0"/>
        <w:color w:val="000000"/>
        <w:shd w:val="clear" w:color="auto" w:fill="auto"/>
        <w:vertAlign w:val="baseline"/>
      </w:rPr>
    </w:lvl>
  </w:abstractNum>
  <w:abstractNum w:abstractNumId="1" w15:restartNumberingAfterBreak="0">
    <w:nsid w:val="071D10AC"/>
    <w:multiLevelType w:val="multilevel"/>
    <w:tmpl w:val="6EDA366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97B5F4E"/>
    <w:multiLevelType w:val="multilevel"/>
    <w:tmpl w:val="12048D96"/>
    <w:lvl w:ilvl="0">
      <w:start w:val="1"/>
      <w:numFmt w:val="bullet"/>
      <w:lvlText w:val="+"/>
      <w:lvlJc w:val="left"/>
      <w:pPr>
        <w:ind w:left="180" w:hanging="180"/>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360" w:hanging="18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540" w:hanging="18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720" w:hanging="180"/>
      </w:pPr>
      <w:rPr>
        <w:rFonts w:ascii="Trebuchet MS" w:eastAsia="Trebuchet MS" w:hAnsi="Trebuchet MS" w:cs="Trebuchet MS"/>
        <w:b w:val="0"/>
        <w:i w:val="0"/>
        <w:smallCaps w:val="0"/>
        <w:strike w:val="0"/>
        <w:shd w:val="clear" w:color="auto" w:fill="auto"/>
        <w:vertAlign w:val="baseline"/>
      </w:rPr>
    </w:lvl>
    <w:lvl w:ilvl="4">
      <w:start w:val="1"/>
      <w:numFmt w:val="bullet"/>
      <w:lvlText w:val="+"/>
      <w:lvlJc w:val="left"/>
      <w:pPr>
        <w:ind w:left="900" w:hanging="18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1080" w:hanging="18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1260" w:hanging="180"/>
      </w:pPr>
      <w:rPr>
        <w:rFonts w:ascii="Trebuchet MS" w:eastAsia="Trebuchet MS" w:hAnsi="Trebuchet MS" w:cs="Trebuchet MS"/>
        <w:b w:val="0"/>
        <w:i w:val="0"/>
        <w:smallCaps w:val="0"/>
        <w:strike w:val="0"/>
        <w:shd w:val="clear" w:color="auto" w:fill="auto"/>
        <w:vertAlign w:val="baseline"/>
      </w:rPr>
    </w:lvl>
    <w:lvl w:ilvl="7">
      <w:start w:val="1"/>
      <w:numFmt w:val="bullet"/>
      <w:lvlText w:val="+"/>
      <w:lvlJc w:val="left"/>
      <w:pPr>
        <w:ind w:left="1440" w:hanging="18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1620" w:hanging="180"/>
      </w:pPr>
      <w:rPr>
        <w:rFonts w:ascii="Trebuchet MS" w:eastAsia="Trebuchet MS" w:hAnsi="Trebuchet MS" w:cs="Trebuchet MS"/>
        <w:b w:val="0"/>
        <w:i w:val="0"/>
        <w:smallCaps w:val="0"/>
        <w:strike w:val="0"/>
        <w:shd w:val="clear" w:color="auto" w:fill="auto"/>
        <w:vertAlign w:val="baseline"/>
      </w:rPr>
    </w:lvl>
  </w:abstractNum>
  <w:abstractNum w:abstractNumId="3" w15:restartNumberingAfterBreak="0">
    <w:nsid w:val="0C3033A8"/>
    <w:multiLevelType w:val="hybridMultilevel"/>
    <w:tmpl w:val="972A8B8A"/>
    <w:numStyleLink w:val="ImportedStyle5"/>
  </w:abstractNum>
  <w:abstractNum w:abstractNumId="4" w15:restartNumberingAfterBreak="0">
    <w:nsid w:val="0D4424FC"/>
    <w:multiLevelType w:val="multilevel"/>
    <w:tmpl w:val="2516188C"/>
    <w:lvl w:ilvl="0">
      <w:start w:val="1"/>
      <w:numFmt w:val="bullet"/>
      <w:lvlText w:val="●"/>
      <w:lvlJc w:val="left"/>
      <w:pPr>
        <w:ind w:left="227" w:hanging="2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5" w15:restartNumberingAfterBreak="0">
    <w:nsid w:val="0E1917ED"/>
    <w:multiLevelType w:val="multilevel"/>
    <w:tmpl w:val="323A4188"/>
    <w:lvl w:ilvl="0">
      <w:start w:val="1"/>
      <w:numFmt w:val="bullet"/>
      <w:lvlText w:val="●"/>
      <w:lvlJc w:val="left"/>
      <w:pPr>
        <w:ind w:left="327" w:hanging="3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6" w15:restartNumberingAfterBreak="0">
    <w:nsid w:val="14C74A17"/>
    <w:multiLevelType w:val="multilevel"/>
    <w:tmpl w:val="32288968"/>
    <w:lvl w:ilvl="0">
      <w:start w:val="1"/>
      <w:numFmt w:val="bullet"/>
      <w:lvlText w:val="-"/>
      <w:lvlJc w:val="left"/>
      <w:pPr>
        <w:ind w:left="687" w:hanging="3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7" w15:restartNumberingAfterBreak="0">
    <w:nsid w:val="15BF062C"/>
    <w:multiLevelType w:val="multilevel"/>
    <w:tmpl w:val="DFB47A06"/>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abstractNum w:abstractNumId="8" w15:restartNumberingAfterBreak="0">
    <w:nsid w:val="1735104F"/>
    <w:multiLevelType w:val="multilevel"/>
    <w:tmpl w:val="93D6030A"/>
    <w:lvl w:ilvl="0">
      <w:start w:val="1"/>
      <w:numFmt w:val="bullet"/>
      <w:lvlText w:val="•"/>
      <w:lvlJc w:val="left"/>
      <w:pPr>
        <w:ind w:left="720" w:hanging="500"/>
      </w:pPr>
      <w:rPr>
        <w:rFonts w:ascii="Arial" w:eastAsia="Arial" w:hAnsi="Arial" w:cs="Arial"/>
        <w:b w:val="0"/>
        <w:i w:val="0"/>
        <w:smallCaps w:val="0"/>
        <w:strike w:val="0"/>
        <w:color w:val="000000"/>
        <w:shd w:val="clear" w:color="auto" w:fill="auto"/>
        <w:vertAlign w:val="baseline"/>
      </w:rPr>
    </w:lvl>
    <w:lvl w:ilvl="1">
      <w:start w:val="1"/>
      <w:numFmt w:val="bullet"/>
      <w:lvlText w:val="•"/>
      <w:lvlJc w:val="left"/>
      <w:pPr>
        <w:ind w:left="940" w:hanging="50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1160" w:hanging="500"/>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1380" w:hanging="500"/>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1600" w:hanging="500"/>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1820" w:hanging="500"/>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2040" w:hanging="500"/>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2260" w:hanging="500"/>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2480" w:hanging="500"/>
      </w:pPr>
      <w:rPr>
        <w:rFonts w:ascii="Arial" w:eastAsia="Arial" w:hAnsi="Arial" w:cs="Arial"/>
        <w:b w:val="0"/>
        <w:i w:val="0"/>
        <w:smallCaps w:val="0"/>
        <w:strike w:val="0"/>
        <w:color w:val="000000"/>
        <w:shd w:val="clear" w:color="auto" w:fill="auto"/>
        <w:vertAlign w:val="baseline"/>
      </w:rPr>
    </w:lvl>
  </w:abstractNum>
  <w:abstractNum w:abstractNumId="9" w15:restartNumberingAfterBreak="0">
    <w:nsid w:val="175D0D0E"/>
    <w:multiLevelType w:val="multilevel"/>
    <w:tmpl w:val="EE247E56"/>
    <w:lvl w:ilvl="0">
      <w:start w:val="1"/>
      <w:numFmt w:val="bullet"/>
      <w:lvlText w:val="•"/>
      <w:lvlJc w:val="left"/>
      <w:pPr>
        <w:ind w:left="720" w:hanging="500"/>
      </w:pPr>
      <w:rPr>
        <w:rFonts w:ascii="Arial" w:eastAsia="Arial" w:hAnsi="Arial" w:cs="Arial"/>
        <w:b w:val="0"/>
        <w:i w:val="0"/>
        <w:smallCaps w:val="0"/>
        <w:strike w:val="0"/>
        <w:color w:val="000000"/>
        <w:shd w:val="clear" w:color="auto" w:fill="auto"/>
        <w:vertAlign w:val="baseline"/>
      </w:rPr>
    </w:lvl>
    <w:lvl w:ilvl="1">
      <w:start w:val="1"/>
      <w:numFmt w:val="bullet"/>
      <w:lvlText w:val="•"/>
      <w:lvlJc w:val="left"/>
      <w:pPr>
        <w:ind w:left="940" w:hanging="50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1160" w:hanging="500"/>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1380" w:hanging="500"/>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1600" w:hanging="500"/>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1820" w:hanging="500"/>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2040" w:hanging="500"/>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2260" w:hanging="500"/>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2480" w:hanging="500"/>
      </w:pPr>
      <w:rPr>
        <w:rFonts w:ascii="Arial" w:eastAsia="Arial" w:hAnsi="Arial" w:cs="Arial"/>
        <w:b w:val="0"/>
        <w:i w:val="0"/>
        <w:smallCaps w:val="0"/>
        <w:strike w:val="0"/>
        <w:color w:val="000000"/>
        <w:shd w:val="clear" w:color="auto" w:fill="auto"/>
        <w:vertAlign w:val="baseline"/>
      </w:rPr>
    </w:lvl>
  </w:abstractNum>
  <w:abstractNum w:abstractNumId="10" w15:restartNumberingAfterBreak="0">
    <w:nsid w:val="18B33ED3"/>
    <w:multiLevelType w:val="multilevel"/>
    <w:tmpl w:val="EF4A6FD0"/>
    <w:lvl w:ilvl="0">
      <w:start w:val="1"/>
      <w:numFmt w:val="bullet"/>
      <w:lvlText w:val="-"/>
      <w:lvlJc w:val="left"/>
      <w:pPr>
        <w:ind w:left="220" w:hanging="220"/>
      </w:pPr>
      <w:rPr>
        <w:rFonts w:ascii="Times New Roman" w:eastAsia="Times New Roman" w:hAnsi="Times New Roman" w:cs="Times New Roman"/>
        <w:b w:val="0"/>
        <w:i w:val="0"/>
        <w:smallCaps w:val="0"/>
        <w:strike w:val="0"/>
        <w:sz w:val="24"/>
        <w:szCs w:val="24"/>
        <w:shd w:val="clear" w:color="auto" w:fill="auto"/>
        <w:vertAlign w:val="baseline"/>
      </w:rPr>
    </w:lvl>
    <w:lvl w:ilvl="1">
      <w:start w:val="1"/>
      <w:numFmt w:val="bullet"/>
      <w:lvlText w:val="-"/>
      <w:lvlJc w:val="left"/>
      <w:pPr>
        <w:ind w:left="480" w:hanging="240"/>
      </w:pPr>
      <w:rPr>
        <w:rFonts w:ascii="Helvetica Neue" w:eastAsia="Helvetica Neue" w:hAnsi="Helvetica Neue" w:cs="Helvetica Neue"/>
        <w:b w:val="0"/>
        <w:i w:val="0"/>
        <w:smallCaps w:val="0"/>
        <w:strike w:val="0"/>
        <w:sz w:val="26"/>
        <w:szCs w:val="26"/>
        <w:shd w:val="clear" w:color="auto" w:fill="auto"/>
        <w:vertAlign w:val="baseline"/>
      </w:rPr>
    </w:lvl>
    <w:lvl w:ilvl="2">
      <w:start w:val="1"/>
      <w:numFmt w:val="bullet"/>
      <w:lvlText w:val="-"/>
      <w:lvlJc w:val="left"/>
      <w:pPr>
        <w:ind w:left="720" w:hanging="240"/>
      </w:pPr>
      <w:rPr>
        <w:rFonts w:ascii="Helvetica Neue" w:eastAsia="Helvetica Neue" w:hAnsi="Helvetica Neue" w:cs="Helvetica Neue"/>
        <w:b w:val="0"/>
        <w:i w:val="0"/>
        <w:smallCaps w:val="0"/>
        <w:strike w:val="0"/>
        <w:sz w:val="26"/>
        <w:szCs w:val="26"/>
        <w:shd w:val="clear" w:color="auto" w:fill="auto"/>
        <w:vertAlign w:val="baseline"/>
      </w:rPr>
    </w:lvl>
    <w:lvl w:ilvl="3">
      <w:start w:val="1"/>
      <w:numFmt w:val="bullet"/>
      <w:lvlText w:val="-"/>
      <w:lvlJc w:val="left"/>
      <w:pPr>
        <w:ind w:left="960" w:hanging="240"/>
      </w:pPr>
      <w:rPr>
        <w:rFonts w:ascii="Helvetica Neue" w:eastAsia="Helvetica Neue" w:hAnsi="Helvetica Neue" w:cs="Helvetica Neue"/>
        <w:b w:val="0"/>
        <w:i w:val="0"/>
        <w:smallCaps w:val="0"/>
        <w:strike w:val="0"/>
        <w:sz w:val="26"/>
        <w:szCs w:val="26"/>
        <w:shd w:val="clear" w:color="auto" w:fill="auto"/>
        <w:vertAlign w:val="baseline"/>
      </w:rPr>
    </w:lvl>
    <w:lvl w:ilvl="4">
      <w:start w:val="1"/>
      <w:numFmt w:val="bullet"/>
      <w:lvlText w:val="-"/>
      <w:lvlJc w:val="left"/>
      <w:pPr>
        <w:ind w:left="1200" w:hanging="240"/>
      </w:pPr>
      <w:rPr>
        <w:rFonts w:ascii="Helvetica Neue" w:eastAsia="Helvetica Neue" w:hAnsi="Helvetica Neue" w:cs="Helvetica Neue"/>
        <w:b w:val="0"/>
        <w:i w:val="0"/>
        <w:smallCaps w:val="0"/>
        <w:strike w:val="0"/>
        <w:sz w:val="26"/>
        <w:szCs w:val="26"/>
        <w:shd w:val="clear" w:color="auto" w:fill="auto"/>
        <w:vertAlign w:val="baseline"/>
      </w:rPr>
    </w:lvl>
    <w:lvl w:ilvl="5">
      <w:start w:val="1"/>
      <w:numFmt w:val="bullet"/>
      <w:lvlText w:val="-"/>
      <w:lvlJc w:val="left"/>
      <w:pPr>
        <w:ind w:left="1440" w:hanging="240"/>
      </w:pPr>
      <w:rPr>
        <w:rFonts w:ascii="Helvetica Neue" w:eastAsia="Helvetica Neue" w:hAnsi="Helvetica Neue" w:cs="Helvetica Neue"/>
        <w:b w:val="0"/>
        <w:i w:val="0"/>
        <w:smallCaps w:val="0"/>
        <w:strike w:val="0"/>
        <w:sz w:val="26"/>
        <w:szCs w:val="26"/>
        <w:shd w:val="clear" w:color="auto" w:fill="auto"/>
        <w:vertAlign w:val="baseline"/>
      </w:rPr>
    </w:lvl>
    <w:lvl w:ilvl="6">
      <w:start w:val="1"/>
      <w:numFmt w:val="bullet"/>
      <w:lvlText w:val="-"/>
      <w:lvlJc w:val="left"/>
      <w:pPr>
        <w:ind w:left="1680" w:hanging="240"/>
      </w:pPr>
      <w:rPr>
        <w:rFonts w:ascii="Helvetica Neue" w:eastAsia="Helvetica Neue" w:hAnsi="Helvetica Neue" w:cs="Helvetica Neue"/>
        <w:b w:val="0"/>
        <w:i w:val="0"/>
        <w:smallCaps w:val="0"/>
        <w:strike w:val="0"/>
        <w:sz w:val="26"/>
        <w:szCs w:val="26"/>
        <w:shd w:val="clear" w:color="auto" w:fill="auto"/>
        <w:vertAlign w:val="baseline"/>
      </w:rPr>
    </w:lvl>
    <w:lvl w:ilvl="7">
      <w:start w:val="1"/>
      <w:numFmt w:val="bullet"/>
      <w:lvlText w:val="-"/>
      <w:lvlJc w:val="left"/>
      <w:pPr>
        <w:ind w:left="1920" w:hanging="240"/>
      </w:pPr>
      <w:rPr>
        <w:rFonts w:ascii="Helvetica Neue" w:eastAsia="Helvetica Neue" w:hAnsi="Helvetica Neue" w:cs="Helvetica Neue"/>
        <w:b w:val="0"/>
        <w:i w:val="0"/>
        <w:smallCaps w:val="0"/>
        <w:strike w:val="0"/>
        <w:sz w:val="26"/>
        <w:szCs w:val="26"/>
        <w:shd w:val="clear" w:color="auto" w:fill="auto"/>
        <w:vertAlign w:val="baseline"/>
      </w:rPr>
    </w:lvl>
    <w:lvl w:ilvl="8">
      <w:start w:val="1"/>
      <w:numFmt w:val="bullet"/>
      <w:lvlText w:val="-"/>
      <w:lvlJc w:val="left"/>
      <w:pPr>
        <w:ind w:left="2160" w:hanging="240"/>
      </w:pPr>
      <w:rPr>
        <w:rFonts w:ascii="Helvetica Neue" w:eastAsia="Helvetica Neue" w:hAnsi="Helvetica Neue" w:cs="Helvetica Neue"/>
        <w:b w:val="0"/>
        <w:i w:val="0"/>
        <w:smallCaps w:val="0"/>
        <w:strike w:val="0"/>
        <w:sz w:val="26"/>
        <w:szCs w:val="26"/>
        <w:shd w:val="clear" w:color="auto" w:fill="auto"/>
        <w:vertAlign w:val="baseline"/>
      </w:rPr>
    </w:lvl>
  </w:abstractNum>
  <w:abstractNum w:abstractNumId="11" w15:restartNumberingAfterBreak="0">
    <w:nsid w:val="1966206A"/>
    <w:multiLevelType w:val="multilevel"/>
    <w:tmpl w:val="9924A79C"/>
    <w:lvl w:ilvl="0">
      <w:start w:val="1"/>
      <w:numFmt w:val="bullet"/>
      <w:lvlText w:val="●"/>
      <w:lvlJc w:val="left"/>
      <w:pPr>
        <w:ind w:left="227" w:hanging="2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12" w15:restartNumberingAfterBreak="0">
    <w:nsid w:val="19C83073"/>
    <w:multiLevelType w:val="multilevel"/>
    <w:tmpl w:val="D530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533C7E"/>
    <w:multiLevelType w:val="hybridMultilevel"/>
    <w:tmpl w:val="C78247EE"/>
    <w:styleLink w:val="ImportedStyle4"/>
    <w:lvl w:ilvl="0" w:tplc="FA38EA00">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18D126">
      <w:start w:val="1"/>
      <w:numFmt w:val="bullet"/>
      <w:lvlText w:val="◦"/>
      <w:lvlJc w:val="left"/>
      <w:pPr>
        <w:ind w:left="12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5C2068">
      <w:start w:val="1"/>
      <w:numFmt w:val="bullet"/>
      <w:lvlText w:val="◦"/>
      <w:lvlJc w:val="left"/>
      <w:pPr>
        <w:ind w:left="22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383888">
      <w:start w:val="1"/>
      <w:numFmt w:val="bullet"/>
      <w:lvlText w:val="◦"/>
      <w:lvlJc w:val="left"/>
      <w:pPr>
        <w:ind w:left="31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5A8D8D4">
      <w:start w:val="1"/>
      <w:numFmt w:val="bullet"/>
      <w:lvlText w:val="◦"/>
      <w:lvlJc w:val="left"/>
      <w:pPr>
        <w:ind w:left="410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4E2784">
      <w:start w:val="1"/>
      <w:numFmt w:val="bullet"/>
      <w:lvlText w:val="◦"/>
      <w:lvlJc w:val="left"/>
      <w:pPr>
        <w:ind w:left="504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3A3C5E">
      <w:start w:val="1"/>
      <w:numFmt w:val="bullet"/>
      <w:lvlText w:val="◦"/>
      <w:lvlJc w:val="left"/>
      <w:pPr>
        <w:ind w:left="59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1610DA">
      <w:start w:val="1"/>
      <w:numFmt w:val="bullet"/>
      <w:lvlText w:val="◦"/>
      <w:lvlJc w:val="left"/>
      <w:pPr>
        <w:ind w:left="69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584E1E2">
      <w:start w:val="1"/>
      <w:numFmt w:val="bullet"/>
      <w:lvlText w:val="◦"/>
      <w:lvlJc w:val="left"/>
      <w:pPr>
        <w:ind w:left="78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4243EA7"/>
    <w:multiLevelType w:val="multilevel"/>
    <w:tmpl w:val="A9AA89B4"/>
    <w:lvl w:ilvl="0">
      <w:start w:val="1"/>
      <w:numFmt w:val="bullet"/>
      <w:lvlText w:val="●"/>
      <w:lvlJc w:val="left"/>
      <w:pPr>
        <w:ind w:left="327" w:hanging="3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15" w15:restartNumberingAfterBreak="0">
    <w:nsid w:val="24B27CD9"/>
    <w:multiLevelType w:val="hybridMultilevel"/>
    <w:tmpl w:val="4D5C34F0"/>
    <w:numStyleLink w:val="Dash"/>
  </w:abstractNum>
  <w:abstractNum w:abstractNumId="16" w15:restartNumberingAfterBreak="0">
    <w:nsid w:val="2C7A0EFB"/>
    <w:multiLevelType w:val="multilevel"/>
    <w:tmpl w:val="CFC420C0"/>
    <w:lvl w:ilvl="0">
      <w:start w:val="1"/>
      <w:numFmt w:val="bullet"/>
      <w:lvlText w:val="●"/>
      <w:lvlJc w:val="left"/>
      <w:pPr>
        <w:ind w:left="227" w:hanging="2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17" w15:restartNumberingAfterBreak="0">
    <w:nsid w:val="2C9E7004"/>
    <w:multiLevelType w:val="multilevel"/>
    <w:tmpl w:val="30BCE5DA"/>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2DB0772E"/>
    <w:multiLevelType w:val="multilevel"/>
    <w:tmpl w:val="052E1346"/>
    <w:lvl w:ilvl="0">
      <w:start w:val="1"/>
      <w:numFmt w:val="bullet"/>
      <w:lvlText w:val="-"/>
      <w:lvlJc w:val="left"/>
      <w:pPr>
        <w:ind w:left="587" w:hanging="2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19" w15:restartNumberingAfterBreak="0">
    <w:nsid w:val="38DF0DD5"/>
    <w:multiLevelType w:val="hybridMultilevel"/>
    <w:tmpl w:val="C912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41D"/>
    <w:multiLevelType w:val="multilevel"/>
    <w:tmpl w:val="14660486"/>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abstractNum w:abstractNumId="21" w15:restartNumberingAfterBreak="0">
    <w:nsid w:val="453B3106"/>
    <w:multiLevelType w:val="multilevel"/>
    <w:tmpl w:val="EB5CCC92"/>
    <w:lvl w:ilvl="0">
      <w:start w:val="1"/>
      <w:numFmt w:val="bullet"/>
      <w:lvlText w:val="-"/>
      <w:lvlJc w:val="left"/>
      <w:pPr>
        <w:ind w:left="587" w:hanging="2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22" w15:restartNumberingAfterBreak="0">
    <w:nsid w:val="470B39F8"/>
    <w:multiLevelType w:val="multilevel"/>
    <w:tmpl w:val="2CB21202"/>
    <w:lvl w:ilvl="0">
      <w:start w:val="1"/>
      <w:numFmt w:val="bullet"/>
      <w:lvlText w:val="●"/>
      <w:lvlJc w:val="left"/>
      <w:pPr>
        <w:ind w:left="227" w:hanging="2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23" w15:restartNumberingAfterBreak="0">
    <w:nsid w:val="47427D8F"/>
    <w:multiLevelType w:val="hybridMultilevel"/>
    <w:tmpl w:val="4D5C34F0"/>
    <w:styleLink w:val="Dash"/>
    <w:lvl w:ilvl="0" w:tplc="3634F806">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1" w:tplc="A03A5344">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2" w:tplc="C368FFE8">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3" w:tplc="F11AF958">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4" w:tplc="46D0F1DC">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5" w:tplc="3906FF10">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6" w:tplc="CD4C655A">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7" w:tplc="B94E9702">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8" w:tplc="A5E25F44">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abstractNum>
  <w:abstractNum w:abstractNumId="24" w15:restartNumberingAfterBreak="0">
    <w:nsid w:val="4C2615A1"/>
    <w:multiLevelType w:val="multilevel"/>
    <w:tmpl w:val="C8423810"/>
    <w:lvl w:ilvl="0">
      <w:start w:val="1"/>
      <w:numFmt w:val="bullet"/>
      <w:lvlText w:val="-"/>
      <w:lvlJc w:val="left"/>
      <w:pPr>
        <w:ind w:left="687" w:hanging="3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25" w15:restartNumberingAfterBreak="0">
    <w:nsid w:val="4CB170F7"/>
    <w:multiLevelType w:val="multilevel"/>
    <w:tmpl w:val="FC02A18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6" w15:restartNumberingAfterBreak="0">
    <w:nsid w:val="4CB204CA"/>
    <w:multiLevelType w:val="hybridMultilevel"/>
    <w:tmpl w:val="BC7A1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604AF3"/>
    <w:multiLevelType w:val="multilevel"/>
    <w:tmpl w:val="3FEEDF16"/>
    <w:lvl w:ilvl="0">
      <w:start w:val="1"/>
      <w:numFmt w:val="bullet"/>
      <w:lvlText w:val="-"/>
      <w:lvlJc w:val="left"/>
      <w:pPr>
        <w:ind w:left="587" w:hanging="2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28" w15:restartNumberingAfterBreak="0">
    <w:nsid w:val="50F57A9B"/>
    <w:multiLevelType w:val="multilevel"/>
    <w:tmpl w:val="B9707D2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9" w15:restartNumberingAfterBreak="0">
    <w:nsid w:val="55F55EBC"/>
    <w:multiLevelType w:val="multilevel"/>
    <w:tmpl w:val="3C2A976E"/>
    <w:lvl w:ilvl="0">
      <w:start w:val="1"/>
      <w:numFmt w:val="bullet"/>
      <w:lvlText w:val="●"/>
      <w:lvlJc w:val="left"/>
      <w:pPr>
        <w:ind w:left="227" w:hanging="2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30" w15:restartNumberingAfterBreak="0">
    <w:nsid w:val="56897CC3"/>
    <w:multiLevelType w:val="multilevel"/>
    <w:tmpl w:val="51C0CB66"/>
    <w:lvl w:ilvl="0">
      <w:start w:val="1"/>
      <w:numFmt w:val="bullet"/>
      <w:lvlText w:val="-"/>
      <w:lvlJc w:val="left"/>
      <w:pPr>
        <w:ind w:left="687" w:hanging="3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31" w15:restartNumberingAfterBreak="0">
    <w:nsid w:val="56DD33E1"/>
    <w:multiLevelType w:val="multilevel"/>
    <w:tmpl w:val="1DD60C0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2" w15:restartNumberingAfterBreak="0">
    <w:nsid w:val="583118B1"/>
    <w:multiLevelType w:val="multilevel"/>
    <w:tmpl w:val="E9C0F2E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3" w15:restartNumberingAfterBreak="0">
    <w:nsid w:val="58840119"/>
    <w:multiLevelType w:val="multilevel"/>
    <w:tmpl w:val="937ED4B8"/>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4" w15:restartNumberingAfterBreak="0">
    <w:nsid w:val="59710A6B"/>
    <w:multiLevelType w:val="multilevel"/>
    <w:tmpl w:val="D6949484"/>
    <w:lvl w:ilvl="0">
      <w:start w:val="1"/>
      <w:numFmt w:val="bullet"/>
      <w:lvlText w:val="•"/>
      <w:lvlJc w:val="left"/>
      <w:pPr>
        <w:ind w:left="595" w:hanging="375"/>
      </w:pPr>
      <w:rPr>
        <w:rFonts w:ascii="Arial" w:eastAsia="Arial" w:hAnsi="Arial" w:cs="Arial"/>
        <w:b w:val="0"/>
        <w:i w:val="0"/>
        <w:smallCaps w:val="0"/>
        <w:strike w:val="0"/>
        <w:color w:val="000000"/>
        <w:shd w:val="clear" w:color="auto" w:fill="auto"/>
        <w:vertAlign w:val="baseline"/>
      </w:rPr>
    </w:lvl>
    <w:lvl w:ilvl="1">
      <w:start w:val="1"/>
      <w:numFmt w:val="bullet"/>
      <w:lvlText w:val="•"/>
      <w:lvlJc w:val="left"/>
      <w:pPr>
        <w:ind w:left="815" w:hanging="375"/>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1035" w:hanging="375"/>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1255" w:hanging="375"/>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1475" w:hanging="375"/>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1695" w:hanging="375"/>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1915" w:hanging="375"/>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2135" w:hanging="375"/>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2355" w:hanging="375"/>
      </w:pPr>
      <w:rPr>
        <w:rFonts w:ascii="Arial" w:eastAsia="Arial" w:hAnsi="Arial" w:cs="Arial"/>
        <w:b w:val="0"/>
        <w:i w:val="0"/>
        <w:smallCaps w:val="0"/>
        <w:strike w:val="0"/>
        <w:color w:val="000000"/>
        <w:shd w:val="clear" w:color="auto" w:fill="auto"/>
        <w:vertAlign w:val="baseline"/>
      </w:rPr>
    </w:lvl>
  </w:abstractNum>
  <w:abstractNum w:abstractNumId="35" w15:restartNumberingAfterBreak="0">
    <w:nsid w:val="59931539"/>
    <w:multiLevelType w:val="multilevel"/>
    <w:tmpl w:val="BCF8F7C2"/>
    <w:lvl w:ilvl="0">
      <w:start w:val="1"/>
      <w:numFmt w:val="bullet"/>
      <w:lvlText w:val="●"/>
      <w:lvlJc w:val="left"/>
      <w:pPr>
        <w:ind w:left="327" w:hanging="32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36" w15:restartNumberingAfterBreak="0">
    <w:nsid w:val="5B5C1511"/>
    <w:multiLevelType w:val="hybridMultilevel"/>
    <w:tmpl w:val="1236293E"/>
    <w:numStyleLink w:val="Bullet"/>
  </w:abstractNum>
  <w:abstractNum w:abstractNumId="37" w15:restartNumberingAfterBreak="0">
    <w:nsid w:val="5BFC1B53"/>
    <w:multiLevelType w:val="multilevel"/>
    <w:tmpl w:val="E6A8460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8" w15:restartNumberingAfterBreak="0">
    <w:nsid w:val="5F8B2801"/>
    <w:multiLevelType w:val="multilevel"/>
    <w:tmpl w:val="C262A670"/>
    <w:lvl w:ilvl="0">
      <w:start w:val="1"/>
      <w:numFmt w:val="bullet"/>
      <w:lvlText w:val="-"/>
      <w:lvlJc w:val="left"/>
      <w:pPr>
        <w:ind w:left="587" w:hanging="2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39" w15:restartNumberingAfterBreak="0">
    <w:nsid w:val="5FFA57CA"/>
    <w:multiLevelType w:val="multilevel"/>
    <w:tmpl w:val="33A23B3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40" w15:restartNumberingAfterBreak="0">
    <w:nsid w:val="641079C7"/>
    <w:multiLevelType w:val="multilevel"/>
    <w:tmpl w:val="1B8E7CDC"/>
    <w:lvl w:ilvl="0">
      <w:start w:val="1"/>
      <w:numFmt w:val="bullet"/>
      <w:lvlText w:val="-"/>
      <w:lvlJc w:val="left"/>
      <w:pPr>
        <w:ind w:left="753" w:hanging="393"/>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73" w:hanging="392"/>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93" w:hanging="39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913" w:hanging="39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33" w:hanging="39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53" w:hanging="39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73" w:hanging="39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93" w:hanging="39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513" w:hanging="393"/>
      </w:pPr>
      <w:rPr>
        <w:rFonts w:ascii="Trebuchet MS" w:eastAsia="Trebuchet MS" w:hAnsi="Trebuchet MS" w:cs="Trebuchet MS"/>
        <w:b w:val="0"/>
        <w:i w:val="0"/>
        <w:smallCaps w:val="0"/>
        <w:strike w:val="0"/>
        <w:shd w:val="clear" w:color="auto" w:fill="auto"/>
        <w:vertAlign w:val="baseline"/>
      </w:rPr>
    </w:lvl>
  </w:abstractNum>
  <w:abstractNum w:abstractNumId="41" w15:restartNumberingAfterBreak="0">
    <w:nsid w:val="653A2374"/>
    <w:multiLevelType w:val="multilevel"/>
    <w:tmpl w:val="A230A114"/>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11" w:hanging="211"/>
      </w:pPr>
      <w:rPr>
        <w:smallCaps w:val="0"/>
        <w:strike w:val="0"/>
        <w:shd w:val="clear" w:color="auto" w:fill="auto"/>
        <w:vertAlign w:val="baseline"/>
      </w:rPr>
    </w:lvl>
    <w:lvl w:ilvl="2">
      <w:start w:val="1"/>
      <w:numFmt w:val="decimal"/>
      <w:lvlText w:val="%3."/>
      <w:lvlJc w:val="left"/>
      <w:pPr>
        <w:ind w:left="1811" w:hanging="211"/>
      </w:pPr>
      <w:rPr>
        <w:smallCaps w:val="0"/>
        <w:strike w:val="0"/>
        <w:shd w:val="clear" w:color="auto" w:fill="auto"/>
        <w:vertAlign w:val="baseline"/>
      </w:rPr>
    </w:lvl>
    <w:lvl w:ilvl="3">
      <w:start w:val="1"/>
      <w:numFmt w:val="decimal"/>
      <w:lvlText w:val="%4."/>
      <w:lvlJc w:val="left"/>
      <w:pPr>
        <w:ind w:left="2611" w:hanging="210"/>
      </w:pPr>
      <w:rPr>
        <w:smallCaps w:val="0"/>
        <w:strike w:val="0"/>
        <w:shd w:val="clear" w:color="auto" w:fill="auto"/>
        <w:vertAlign w:val="baseline"/>
      </w:rPr>
    </w:lvl>
    <w:lvl w:ilvl="4">
      <w:start w:val="1"/>
      <w:numFmt w:val="decimal"/>
      <w:lvlText w:val="%5."/>
      <w:lvlJc w:val="left"/>
      <w:pPr>
        <w:ind w:left="3411" w:hanging="211"/>
      </w:pPr>
      <w:rPr>
        <w:smallCaps w:val="0"/>
        <w:strike w:val="0"/>
        <w:shd w:val="clear" w:color="auto" w:fill="auto"/>
        <w:vertAlign w:val="baseline"/>
      </w:rPr>
    </w:lvl>
    <w:lvl w:ilvl="5">
      <w:start w:val="1"/>
      <w:numFmt w:val="decimal"/>
      <w:lvlText w:val="%6."/>
      <w:lvlJc w:val="left"/>
      <w:pPr>
        <w:ind w:left="4211" w:hanging="211"/>
      </w:pPr>
      <w:rPr>
        <w:smallCaps w:val="0"/>
        <w:strike w:val="0"/>
        <w:shd w:val="clear" w:color="auto" w:fill="auto"/>
        <w:vertAlign w:val="baseline"/>
      </w:rPr>
    </w:lvl>
    <w:lvl w:ilvl="6">
      <w:start w:val="1"/>
      <w:numFmt w:val="decimal"/>
      <w:lvlText w:val="%7."/>
      <w:lvlJc w:val="left"/>
      <w:pPr>
        <w:ind w:left="5011" w:hanging="211"/>
      </w:pPr>
      <w:rPr>
        <w:smallCaps w:val="0"/>
        <w:strike w:val="0"/>
        <w:shd w:val="clear" w:color="auto" w:fill="auto"/>
        <w:vertAlign w:val="baseline"/>
      </w:rPr>
    </w:lvl>
    <w:lvl w:ilvl="7">
      <w:start w:val="1"/>
      <w:numFmt w:val="decimal"/>
      <w:lvlText w:val="%8."/>
      <w:lvlJc w:val="left"/>
      <w:pPr>
        <w:ind w:left="5811" w:hanging="211"/>
      </w:pPr>
      <w:rPr>
        <w:smallCaps w:val="0"/>
        <w:strike w:val="0"/>
        <w:shd w:val="clear" w:color="auto" w:fill="auto"/>
        <w:vertAlign w:val="baseline"/>
      </w:rPr>
    </w:lvl>
    <w:lvl w:ilvl="8">
      <w:start w:val="1"/>
      <w:numFmt w:val="decimal"/>
      <w:lvlText w:val="%9."/>
      <w:lvlJc w:val="left"/>
      <w:pPr>
        <w:ind w:left="6611" w:hanging="211"/>
      </w:pPr>
      <w:rPr>
        <w:smallCaps w:val="0"/>
        <w:strike w:val="0"/>
        <w:shd w:val="clear" w:color="auto" w:fill="auto"/>
        <w:vertAlign w:val="baseline"/>
      </w:rPr>
    </w:lvl>
  </w:abstractNum>
  <w:abstractNum w:abstractNumId="42" w15:restartNumberingAfterBreak="0">
    <w:nsid w:val="65424FDD"/>
    <w:multiLevelType w:val="hybridMultilevel"/>
    <w:tmpl w:val="C78247EE"/>
    <w:numStyleLink w:val="ImportedStyle4"/>
  </w:abstractNum>
  <w:abstractNum w:abstractNumId="43" w15:restartNumberingAfterBreak="0">
    <w:nsid w:val="6C345310"/>
    <w:multiLevelType w:val="hybridMultilevel"/>
    <w:tmpl w:val="972A8B8A"/>
    <w:styleLink w:val="ImportedStyle5"/>
    <w:lvl w:ilvl="0" w:tplc="8D72F7C6">
      <w:start w:val="1"/>
      <w:numFmt w:val="bullet"/>
      <w:lvlText w:val="•"/>
      <w:lvlJc w:val="left"/>
      <w:pPr>
        <w:ind w:left="150" w:hanging="1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C6C83E">
      <w:start w:val="1"/>
      <w:numFmt w:val="bullet"/>
      <w:lvlText w:val="◦"/>
      <w:lvlJc w:val="left"/>
      <w:pPr>
        <w:ind w:left="12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16C2580">
      <w:start w:val="1"/>
      <w:numFmt w:val="bullet"/>
      <w:lvlText w:val="◦"/>
      <w:lvlJc w:val="left"/>
      <w:pPr>
        <w:ind w:left="22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9AC5A72">
      <w:start w:val="1"/>
      <w:numFmt w:val="bullet"/>
      <w:lvlText w:val="◦"/>
      <w:lvlJc w:val="left"/>
      <w:pPr>
        <w:ind w:left="31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D889F74">
      <w:start w:val="1"/>
      <w:numFmt w:val="bullet"/>
      <w:lvlText w:val="◦"/>
      <w:lvlJc w:val="left"/>
      <w:pPr>
        <w:ind w:left="410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1FC999E">
      <w:start w:val="1"/>
      <w:numFmt w:val="bullet"/>
      <w:lvlText w:val="◦"/>
      <w:lvlJc w:val="left"/>
      <w:pPr>
        <w:ind w:left="504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D29E6C">
      <w:start w:val="1"/>
      <w:numFmt w:val="bullet"/>
      <w:lvlText w:val="◦"/>
      <w:lvlJc w:val="left"/>
      <w:pPr>
        <w:ind w:left="59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D7AE796">
      <w:start w:val="1"/>
      <w:numFmt w:val="bullet"/>
      <w:lvlText w:val="◦"/>
      <w:lvlJc w:val="left"/>
      <w:pPr>
        <w:ind w:left="69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21CC0E6">
      <w:start w:val="1"/>
      <w:numFmt w:val="bullet"/>
      <w:lvlText w:val="◦"/>
      <w:lvlJc w:val="left"/>
      <w:pPr>
        <w:ind w:left="78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6EC54A84"/>
    <w:multiLevelType w:val="multilevel"/>
    <w:tmpl w:val="F3EEBB08"/>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45" w15:restartNumberingAfterBreak="0">
    <w:nsid w:val="73C06C87"/>
    <w:multiLevelType w:val="multilevel"/>
    <w:tmpl w:val="69265B94"/>
    <w:lvl w:ilvl="0">
      <w:start w:val="1"/>
      <w:numFmt w:val="bullet"/>
      <w:lvlText w:val="-"/>
      <w:lvlJc w:val="left"/>
      <w:pPr>
        <w:ind w:left="753" w:hanging="393"/>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73" w:hanging="392"/>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93" w:hanging="39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913" w:hanging="39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33" w:hanging="39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53" w:hanging="39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73" w:hanging="39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93" w:hanging="39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513" w:hanging="393"/>
      </w:pPr>
      <w:rPr>
        <w:rFonts w:ascii="Trebuchet MS" w:eastAsia="Trebuchet MS" w:hAnsi="Trebuchet MS" w:cs="Trebuchet MS"/>
        <w:b w:val="0"/>
        <w:i w:val="0"/>
        <w:smallCaps w:val="0"/>
        <w:strike w:val="0"/>
        <w:shd w:val="clear" w:color="auto" w:fill="auto"/>
        <w:vertAlign w:val="baseline"/>
      </w:rPr>
    </w:lvl>
  </w:abstractNum>
  <w:abstractNum w:abstractNumId="46" w15:restartNumberingAfterBreak="0">
    <w:nsid w:val="73D178A3"/>
    <w:multiLevelType w:val="multilevel"/>
    <w:tmpl w:val="A990806C"/>
    <w:lvl w:ilvl="0">
      <w:start w:val="1"/>
      <w:numFmt w:val="bullet"/>
      <w:lvlText w:val="-"/>
      <w:lvlJc w:val="left"/>
      <w:pPr>
        <w:ind w:left="587" w:hanging="227"/>
      </w:pPr>
      <w:rPr>
        <w:rFonts w:ascii="Trebuchet MS" w:eastAsia="Trebuchet MS" w:hAnsi="Trebuchet MS" w:cs="Trebuchet MS"/>
        <w:b w:val="0"/>
        <w:i w:val="0"/>
        <w:smallCaps w:val="0"/>
        <w:strike w:val="0"/>
        <w:shd w:val="clear" w:color="auto" w:fill="auto"/>
        <w:vertAlign w:val="baseline"/>
      </w:rPr>
    </w:lvl>
    <w:lvl w:ilvl="1">
      <w:start w:val="1"/>
      <w:numFmt w:val="bullet"/>
      <w:lvlText w:val="•"/>
      <w:lvlJc w:val="left"/>
      <w:pPr>
        <w:ind w:left="1120" w:hanging="18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2221" w:hanging="341"/>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3161" w:hanging="341"/>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4101" w:hanging="341"/>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5041" w:hanging="341"/>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5981" w:hanging="341"/>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6921" w:hanging="341"/>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7861" w:hanging="341"/>
      </w:pPr>
      <w:rPr>
        <w:rFonts w:ascii="Arial" w:eastAsia="Arial" w:hAnsi="Arial" w:cs="Arial"/>
        <w:b w:val="0"/>
        <w:i w:val="0"/>
        <w:smallCaps w:val="0"/>
        <w:strike w:val="0"/>
        <w:color w:val="000000"/>
        <w:shd w:val="clear" w:color="auto" w:fill="auto"/>
        <w:vertAlign w:val="baseline"/>
      </w:rPr>
    </w:lvl>
  </w:abstractNum>
  <w:abstractNum w:abstractNumId="47" w15:restartNumberingAfterBreak="0">
    <w:nsid w:val="7A6D08DC"/>
    <w:multiLevelType w:val="hybridMultilevel"/>
    <w:tmpl w:val="1236293E"/>
    <w:styleLink w:val="Bullet"/>
    <w:lvl w:ilvl="0" w:tplc="BC245C96">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1" w:tplc="6D1C47C6">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2" w:tplc="CD2E1114">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3" w:tplc="8E6AF2BA">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4" w:tplc="92E01C24">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5" w:tplc="EBFA8E2A">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6" w:tplc="6D48C83A">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7" w:tplc="06D444E8">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8" w:tplc="F2EAAA60">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7"/>
  </w:num>
  <w:num w:numId="3">
    <w:abstractNumId w:val="29"/>
  </w:num>
  <w:num w:numId="4">
    <w:abstractNumId w:val="45"/>
  </w:num>
  <w:num w:numId="5">
    <w:abstractNumId w:val="10"/>
  </w:num>
  <w:num w:numId="6">
    <w:abstractNumId w:val="16"/>
  </w:num>
  <w:num w:numId="7">
    <w:abstractNumId w:val="46"/>
  </w:num>
  <w:num w:numId="8">
    <w:abstractNumId w:val="11"/>
  </w:num>
  <w:num w:numId="9">
    <w:abstractNumId w:val="21"/>
  </w:num>
  <w:num w:numId="10">
    <w:abstractNumId w:val="22"/>
  </w:num>
  <w:num w:numId="11">
    <w:abstractNumId w:val="18"/>
  </w:num>
  <w:num w:numId="12">
    <w:abstractNumId w:val="44"/>
  </w:num>
  <w:num w:numId="13">
    <w:abstractNumId w:val="37"/>
  </w:num>
  <w:num w:numId="14">
    <w:abstractNumId w:val="38"/>
  </w:num>
  <w:num w:numId="15">
    <w:abstractNumId w:val="41"/>
  </w:num>
  <w:num w:numId="16">
    <w:abstractNumId w:val="0"/>
  </w:num>
  <w:num w:numId="17">
    <w:abstractNumId w:val="34"/>
  </w:num>
  <w:num w:numId="18">
    <w:abstractNumId w:val="8"/>
  </w:num>
  <w:num w:numId="19">
    <w:abstractNumId w:val="9"/>
  </w:num>
  <w:num w:numId="20">
    <w:abstractNumId w:val="40"/>
  </w:num>
  <w:num w:numId="21">
    <w:abstractNumId w:val="20"/>
  </w:num>
  <w:num w:numId="22">
    <w:abstractNumId w:val="4"/>
  </w:num>
  <w:num w:numId="23">
    <w:abstractNumId w:val="27"/>
  </w:num>
  <w:num w:numId="24">
    <w:abstractNumId w:val="1"/>
  </w:num>
  <w:num w:numId="25">
    <w:abstractNumId w:val="31"/>
  </w:num>
  <w:num w:numId="26">
    <w:abstractNumId w:val="32"/>
  </w:num>
  <w:num w:numId="27">
    <w:abstractNumId w:val="30"/>
  </w:num>
  <w:num w:numId="28">
    <w:abstractNumId w:val="35"/>
  </w:num>
  <w:num w:numId="29">
    <w:abstractNumId w:val="6"/>
  </w:num>
  <w:num w:numId="30">
    <w:abstractNumId w:val="33"/>
  </w:num>
  <w:num w:numId="31">
    <w:abstractNumId w:val="28"/>
  </w:num>
  <w:num w:numId="32">
    <w:abstractNumId w:val="39"/>
  </w:num>
  <w:num w:numId="33">
    <w:abstractNumId w:val="17"/>
  </w:num>
  <w:num w:numId="34">
    <w:abstractNumId w:val="25"/>
  </w:num>
  <w:num w:numId="35">
    <w:abstractNumId w:val="24"/>
  </w:num>
  <w:num w:numId="36">
    <w:abstractNumId w:val="14"/>
  </w:num>
  <w:num w:numId="37">
    <w:abstractNumId w:val="5"/>
  </w:num>
  <w:num w:numId="38">
    <w:abstractNumId w:val="26"/>
  </w:num>
  <w:num w:numId="39">
    <w:abstractNumId w:val="19"/>
  </w:num>
  <w:num w:numId="40">
    <w:abstractNumId w:val="12"/>
  </w:num>
  <w:num w:numId="41">
    <w:abstractNumId w:val="23"/>
  </w:num>
  <w:num w:numId="42">
    <w:abstractNumId w:val="15"/>
  </w:num>
  <w:num w:numId="43">
    <w:abstractNumId w:val="43"/>
  </w:num>
  <w:num w:numId="44">
    <w:abstractNumId w:val="3"/>
  </w:num>
  <w:num w:numId="45">
    <w:abstractNumId w:val="3"/>
    <w:lvlOverride w:ilvl="0">
      <w:lvl w:ilvl="0" w:tplc="64F69198">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1624A86">
        <w:start w:val="1"/>
        <w:numFmt w:val="bullet"/>
        <w:lvlText w:val="◦"/>
        <w:lvlJc w:val="left"/>
        <w:pPr>
          <w:ind w:left="12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ECAEE4C">
        <w:start w:val="1"/>
        <w:numFmt w:val="bullet"/>
        <w:lvlText w:val="◦"/>
        <w:lvlJc w:val="left"/>
        <w:pPr>
          <w:ind w:left="22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FE642C">
        <w:start w:val="1"/>
        <w:numFmt w:val="bullet"/>
        <w:lvlText w:val="◦"/>
        <w:lvlJc w:val="left"/>
        <w:pPr>
          <w:ind w:left="31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121922">
        <w:start w:val="1"/>
        <w:numFmt w:val="bullet"/>
        <w:lvlText w:val="◦"/>
        <w:lvlJc w:val="left"/>
        <w:pPr>
          <w:ind w:left="410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6ACB49A">
        <w:start w:val="1"/>
        <w:numFmt w:val="bullet"/>
        <w:lvlText w:val="◦"/>
        <w:lvlJc w:val="left"/>
        <w:pPr>
          <w:ind w:left="504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F2A74AA">
        <w:start w:val="1"/>
        <w:numFmt w:val="bullet"/>
        <w:lvlText w:val="◦"/>
        <w:lvlJc w:val="left"/>
        <w:pPr>
          <w:ind w:left="598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A965D60">
        <w:start w:val="1"/>
        <w:numFmt w:val="bullet"/>
        <w:lvlText w:val="◦"/>
        <w:lvlJc w:val="left"/>
        <w:pPr>
          <w:ind w:left="692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060604A">
        <w:start w:val="1"/>
        <w:numFmt w:val="bullet"/>
        <w:lvlText w:val="◦"/>
        <w:lvlJc w:val="left"/>
        <w:pPr>
          <w:ind w:left="7861" w:hanging="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47"/>
  </w:num>
  <w:num w:numId="47">
    <w:abstractNumId w:val="36"/>
  </w:num>
  <w:num w:numId="48">
    <w:abstractNumId w:val="13"/>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54"/>
    <w:rsid w:val="00024BDB"/>
    <w:rsid w:val="000700C5"/>
    <w:rsid w:val="000F7FCA"/>
    <w:rsid w:val="0010138D"/>
    <w:rsid w:val="00104169"/>
    <w:rsid w:val="001568B4"/>
    <w:rsid w:val="001651A3"/>
    <w:rsid w:val="001A278A"/>
    <w:rsid w:val="001C3717"/>
    <w:rsid w:val="001C536B"/>
    <w:rsid w:val="0020774C"/>
    <w:rsid w:val="00231D67"/>
    <w:rsid w:val="00261379"/>
    <w:rsid w:val="00277F86"/>
    <w:rsid w:val="0030282D"/>
    <w:rsid w:val="00313A74"/>
    <w:rsid w:val="003225E3"/>
    <w:rsid w:val="0032428D"/>
    <w:rsid w:val="00364394"/>
    <w:rsid w:val="003D2BC4"/>
    <w:rsid w:val="0040397E"/>
    <w:rsid w:val="0045716D"/>
    <w:rsid w:val="00511A33"/>
    <w:rsid w:val="005400C9"/>
    <w:rsid w:val="005B007D"/>
    <w:rsid w:val="005B392B"/>
    <w:rsid w:val="005E00BF"/>
    <w:rsid w:val="005E6186"/>
    <w:rsid w:val="005F05F7"/>
    <w:rsid w:val="00615886"/>
    <w:rsid w:val="00673A7D"/>
    <w:rsid w:val="0076519F"/>
    <w:rsid w:val="007657F9"/>
    <w:rsid w:val="00766093"/>
    <w:rsid w:val="007715B7"/>
    <w:rsid w:val="007947FB"/>
    <w:rsid w:val="00794BC4"/>
    <w:rsid w:val="00810338"/>
    <w:rsid w:val="00933952"/>
    <w:rsid w:val="00991D44"/>
    <w:rsid w:val="00995CA8"/>
    <w:rsid w:val="00996AC3"/>
    <w:rsid w:val="009F2AA3"/>
    <w:rsid w:val="00A867B4"/>
    <w:rsid w:val="00B17A54"/>
    <w:rsid w:val="00B32868"/>
    <w:rsid w:val="00B46534"/>
    <w:rsid w:val="00B56005"/>
    <w:rsid w:val="00B61AA9"/>
    <w:rsid w:val="00B76D9D"/>
    <w:rsid w:val="00B911D1"/>
    <w:rsid w:val="00BE3B01"/>
    <w:rsid w:val="00BF6931"/>
    <w:rsid w:val="00C0592E"/>
    <w:rsid w:val="00C11A4E"/>
    <w:rsid w:val="00C15F51"/>
    <w:rsid w:val="00C2066B"/>
    <w:rsid w:val="00C70678"/>
    <w:rsid w:val="00C8100B"/>
    <w:rsid w:val="00D933FB"/>
    <w:rsid w:val="00DE3D3D"/>
    <w:rsid w:val="00E47740"/>
    <w:rsid w:val="00E7024F"/>
    <w:rsid w:val="00E76DDD"/>
    <w:rsid w:val="00EB59D0"/>
    <w:rsid w:val="00F27FD9"/>
    <w:rsid w:val="00F74ACE"/>
    <w:rsid w:val="00F960E3"/>
    <w:rsid w:val="00F97FA0"/>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89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BodyBA"/>
    <w:link w:val="Heading3Char"/>
    <w:unhideWhenUsed/>
    <w:qFormat/>
    <w:rsid w:val="003907B4"/>
    <w:pPr>
      <w:keepNext/>
      <w:keepLines/>
      <w:spacing w:before="200" w:line="276" w:lineRule="auto"/>
      <w:outlineLvl w:val="2"/>
    </w:pPr>
    <w:rPr>
      <w:rFonts w:ascii="Cambria" w:eastAsia="Cambria" w:hAnsi="Cambria" w:cs="Cambria"/>
      <w:b/>
      <w:bCs/>
      <w:color w:val="4F81BD"/>
      <w:sz w:val="22"/>
      <w:szCs w:val="22"/>
      <w:u w:color="4F81BD"/>
      <w14:textOutline w14:w="12700" w14:cap="flat" w14:cmpd="sng" w14:algn="ctr">
        <w14:noFill/>
        <w14:prstDash w14:val="solid"/>
        <w14:miter w14:lim="400000"/>
      </w14:textOutli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BA"/>
    <w:link w:val="TitleChar"/>
    <w:qFormat/>
    <w:rsid w:val="003907B4"/>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A">
    <w:name w:val="Body A"/>
    <w:rPr>
      <w:rFonts w:ascii="Helvetica" w:hAnsi="Helvetica" w:cs="Arial Unicode MS"/>
      <w:color w:val="000000"/>
      <w:sz w:val="22"/>
      <w:szCs w:val="22"/>
      <w:u w:color="000000"/>
    </w:rPr>
  </w:style>
  <w:style w:type="paragraph" w:customStyle="1" w:styleId="Default">
    <w:name w:val="Default"/>
    <w:rPr>
      <w:rFonts w:ascii="Helvetica" w:hAnsi="Helvetica" w:cs="Arial Unicode MS"/>
      <w:color w:val="000000"/>
      <w:sz w:val="22"/>
      <w:szCs w:val="22"/>
      <w:u w:color="000000"/>
    </w:rPr>
  </w:style>
  <w:style w:type="numbering" w:customStyle="1" w:styleId="Lettered">
    <w:name w:val="Lettered"/>
  </w:style>
  <w:style w:type="numbering" w:customStyle="1" w:styleId="Numbered">
    <w:name w:val="Numbered"/>
  </w:style>
  <w:style w:type="paragraph" w:customStyle="1" w:styleId="BodyAA">
    <w:name w:val="Body A A"/>
    <w:rPr>
      <w:rFonts w:ascii="Helvetica" w:eastAsia="Helvetica" w:hAnsi="Helvetica" w:cs="Helvetica"/>
      <w:color w:val="000000"/>
      <w:sz w:val="22"/>
      <w:szCs w:val="22"/>
      <w:u w:color="000000"/>
    </w:rPr>
  </w:style>
  <w:style w:type="paragraph" w:customStyle="1" w:styleId="TableStyle1">
    <w:name w:val="Table Style 1"/>
    <w:rPr>
      <w:rFonts w:ascii="Helvetica" w:hAnsi="Helvetica" w:cs="Arial Unicode MS"/>
      <w:b/>
      <w:bCs/>
      <w:color w:val="000000"/>
      <w:u w:color="000000"/>
    </w:rPr>
  </w:style>
  <w:style w:type="paragraph" w:customStyle="1" w:styleId="TableStyle2">
    <w:name w:val="Table Style 2"/>
    <w:rPr>
      <w:rFonts w:ascii="Helvetica" w:hAnsi="Helvetica" w:cs="Arial Unicode MS"/>
      <w:color w:val="000000"/>
      <w:u w:color="000000"/>
    </w:rPr>
  </w:style>
  <w:style w:type="numbering" w:customStyle="1" w:styleId="Bullet">
    <w:name w:val="Bullet"/>
    <w:pPr>
      <w:numPr>
        <w:numId w:val="46"/>
      </w:numPr>
    </w:pPr>
  </w:style>
  <w:style w:type="numbering" w:customStyle="1" w:styleId="Dash">
    <w:name w:val="Dash"/>
    <w:pPr>
      <w:numPr>
        <w:numId w:val="41"/>
      </w:numPr>
    </w:pPr>
  </w:style>
  <w:style w:type="character" w:customStyle="1" w:styleId="Heading3Char">
    <w:name w:val="Heading 3 Char"/>
    <w:basedOn w:val="DefaultParagraphFont"/>
    <w:link w:val="Heading3"/>
    <w:uiPriority w:val="9"/>
    <w:rsid w:val="003907B4"/>
    <w:rPr>
      <w:rFonts w:ascii="Cambria" w:eastAsia="Cambria" w:hAnsi="Cambria" w:cs="Cambria"/>
      <w:b/>
      <w:bCs/>
      <w:color w:val="4F81BD"/>
      <w:sz w:val="22"/>
      <w:szCs w:val="22"/>
      <w:u w:color="4F81BD"/>
      <w14:textOutline w14:w="12700" w14:cap="flat" w14:cmpd="sng" w14:algn="ctr">
        <w14:noFill/>
        <w14:prstDash w14:val="solid"/>
        <w14:miter w14:lim="400000"/>
      </w14:textOutline>
    </w:rPr>
  </w:style>
  <w:style w:type="paragraph" w:styleId="Header">
    <w:name w:val="header"/>
    <w:link w:val="HeaderChar"/>
    <w:rsid w:val="003907B4"/>
    <w:pPr>
      <w:tabs>
        <w:tab w:val="center" w:pos="4680"/>
        <w:tab w:val="right" w:pos="9360"/>
      </w:tabs>
    </w:pPr>
    <w:rPr>
      <w:rFonts w:ascii="Calibri" w:eastAsia="Calibri" w:hAnsi="Calibri" w:cs="Calibri"/>
      <w:color w:val="000000"/>
      <w:sz w:val="22"/>
      <w:szCs w:val="22"/>
      <w:u w:color="000000"/>
    </w:rPr>
  </w:style>
  <w:style w:type="character" w:customStyle="1" w:styleId="HeaderChar">
    <w:name w:val="Header Char"/>
    <w:basedOn w:val="DefaultParagraphFont"/>
    <w:link w:val="Header"/>
    <w:rsid w:val="003907B4"/>
    <w:rPr>
      <w:rFonts w:ascii="Calibri" w:eastAsia="Calibri" w:hAnsi="Calibri" w:cs="Calibri"/>
      <w:color w:val="000000"/>
      <w:sz w:val="22"/>
      <w:szCs w:val="22"/>
      <w:u w:color="000000"/>
    </w:rPr>
  </w:style>
  <w:style w:type="paragraph" w:customStyle="1" w:styleId="BodyB">
    <w:name w:val="Body B"/>
    <w:rsid w:val="003907B4"/>
    <w:rPr>
      <w:rFonts w:cs="Arial Unicode MS"/>
      <w:color w:val="000000"/>
      <w:u w:color="000000"/>
      <w14:textOutline w14:w="12700" w14:cap="flat" w14:cmpd="sng" w14:algn="ctr">
        <w14:noFill/>
        <w14:prstDash w14:val="solid"/>
        <w14:miter w14:lim="400000"/>
      </w14:textOutline>
    </w:rPr>
  </w:style>
  <w:style w:type="paragraph" w:customStyle="1" w:styleId="BodyBA">
    <w:name w:val="Body B A"/>
    <w:rsid w:val="003907B4"/>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4">
    <w:name w:val="Imported Style 4"/>
    <w:rsid w:val="003907B4"/>
    <w:pPr>
      <w:numPr>
        <w:numId w:val="48"/>
      </w:numPr>
    </w:pPr>
  </w:style>
  <w:style w:type="numbering" w:customStyle="1" w:styleId="ImportedStyle5">
    <w:name w:val="Imported Style 5"/>
    <w:rsid w:val="003907B4"/>
    <w:pPr>
      <w:numPr>
        <w:numId w:val="43"/>
      </w:numPr>
    </w:pPr>
  </w:style>
  <w:style w:type="paragraph" w:styleId="ListParagraph">
    <w:name w:val="List Paragraph"/>
    <w:rsid w:val="003907B4"/>
    <w:pPr>
      <w:spacing w:after="200" w:line="276" w:lineRule="auto"/>
      <w:ind w:left="720"/>
    </w:pPr>
    <w:rPr>
      <w:rFonts w:ascii="Calibri" w:eastAsia="Calibri" w:hAnsi="Calibri" w:cs="Calibri"/>
      <w:color w:val="000000"/>
      <w:sz w:val="22"/>
      <w:szCs w:val="22"/>
      <w:u w:color="000000"/>
    </w:rPr>
  </w:style>
  <w:style w:type="character" w:customStyle="1" w:styleId="TitleChar">
    <w:name w:val="Title Char"/>
    <w:basedOn w:val="DefaultParagraphFont"/>
    <w:link w:val="Title"/>
    <w:uiPriority w:val="10"/>
    <w:rsid w:val="003907B4"/>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Body">
    <w:name w:val="Body"/>
    <w:rsid w:val="003907B4"/>
    <w:rPr>
      <w:rFonts w:ascii="Helvetica Neue" w:eastAsia="Helvetica Neue" w:hAnsi="Helvetica Neue" w:cs="Helvetica Neue"/>
      <w:color w:val="000000"/>
      <w:sz w:val="22"/>
      <w:szCs w:val="22"/>
      <w:lang w:eastAsia="zh-CN"/>
      <w14:textOutline w14:w="0" w14:cap="flat" w14:cmpd="sng" w14:algn="ctr">
        <w14:noFill/>
        <w14:prstDash w14:val="solid"/>
        <w14:bevel/>
      </w14:textOutline>
    </w:rPr>
  </w:style>
  <w:style w:type="paragraph" w:styleId="Footer">
    <w:name w:val="footer"/>
    <w:basedOn w:val="Normal"/>
    <w:link w:val="FooterChar"/>
    <w:uiPriority w:val="99"/>
    <w:unhideWhenUsed/>
    <w:rsid w:val="003907B4"/>
    <w:pPr>
      <w:tabs>
        <w:tab w:val="center" w:pos="4680"/>
        <w:tab w:val="right" w:pos="9360"/>
      </w:tabs>
    </w:pPr>
  </w:style>
  <w:style w:type="character" w:customStyle="1" w:styleId="FooterChar">
    <w:name w:val="Footer Char"/>
    <w:basedOn w:val="DefaultParagraphFont"/>
    <w:link w:val="Footer"/>
    <w:uiPriority w:val="99"/>
    <w:rsid w:val="003907B4"/>
    <w:rPr>
      <w:sz w:val="24"/>
      <w:szCs w:val="24"/>
    </w:rPr>
  </w:style>
  <w:style w:type="character" w:styleId="PageNumber">
    <w:name w:val="page number"/>
    <w:basedOn w:val="DefaultParagraphFont"/>
    <w:uiPriority w:val="99"/>
    <w:semiHidden/>
    <w:unhideWhenUsed/>
    <w:rsid w:val="003907B4"/>
  </w:style>
  <w:style w:type="character" w:styleId="CommentReference">
    <w:name w:val="annotation reference"/>
    <w:basedOn w:val="DefaultParagraphFont"/>
    <w:uiPriority w:val="99"/>
    <w:semiHidden/>
    <w:unhideWhenUsed/>
    <w:rsid w:val="003907B4"/>
    <w:rPr>
      <w:sz w:val="18"/>
      <w:szCs w:val="18"/>
    </w:rPr>
  </w:style>
  <w:style w:type="paragraph" w:styleId="CommentText">
    <w:name w:val="annotation text"/>
    <w:basedOn w:val="Normal"/>
    <w:link w:val="CommentTextChar"/>
    <w:uiPriority w:val="99"/>
    <w:semiHidden/>
    <w:unhideWhenUsed/>
    <w:rsid w:val="003907B4"/>
  </w:style>
  <w:style w:type="character" w:customStyle="1" w:styleId="CommentTextChar">
    <w:name w:val="Comment Text Char"/>
    <w:basedOn w:val="DefaultParagraphFont"/>
    <w:link w:val="CommentText"/>
    <w:uiPriority w:val="99"/>
    <w:semiHidden/>
    <w:rsid w:val="003907B4"/>
    <w:rPr>
      <w:sz w:val="24"/>
      <w:szCs w:val="24"/>
    </w:rPr>
  </w:style>
  <w:style w:type="paragraph" w:styleId="CommentSubject">
    <w:name w:val="annotation subject"/>
    <w:basedOn w:val="CommentText"/>
    <w:next w:val="CommentText"/>
    <w:link w:val="CommentSubjectChar"/>
    <w:uiPriority w:val="99"/>
    <w:semiHidden/>
    <w:unhideWhenUsed/>
    <w:rsid w:val="003907B4"/>
    <w:rPr>
      <w:b/>
      <w:bCs/>
      <w:sz w:val="20"/>
      <w:szCs w:val="20"/>
    </w:rPr>
  </w:style>
  <w:style w:type="character" w:customStyle="1" w:styleId="CommentSubjectChar">
    <w:name w:val="Comment Subject Char"/>
    <w:basedOn w:val="CommentTextChar"/>
    <w:link w:val="CommentSubject"/>
    <w:uiPriority w:val="99"/>
    <w:semiHidden/>
    <w:rsid w:val="003907B4"/>
    <w:rPr>
      <w:b/>
      <w:bCs/>
      <w:sz w:val="24"/>
      <w:szCs w:val="24"/>
    </w:rPr>
  </w:style>
  <w:style w:type="paragraph" w:styleId="BalloonText">
    <w:name w:val="Balloon Text"/>
    <w:basedOn w:val="Normal"/>
    <w:link w:val="BalloonTextChar"/>
    <w:uiPriority w:val="99"/>
    <w:semiHidden/>
    <w:unhideWhenUsed/>
    <w:rsid w:val="003907B4"/>
    <w:rPr>
      <w:sz w:val="18"/>
      <w:szCs w:val="18"/>
    </w:rPr>
  </w:style>
  <w:style w:type="character" w:customStyle="1" w:styleId="BalloonTextChar">
    <w:name w:val="Balloon Text Char"/>
    <w:basedOn w:val="DefaultParagraphFont"/>
    <w:link w:val="BalloonText"/>
    <w:uiPriority w:val="99"/>
    <w:semiHidden/>
    <w:rsid w:val="003907B4"/>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15886"/>
    <w:pPr>
      <w:tabs>
        <w:tab w:val="right" w:pos="9350"/>
      </w:tabs>
      <w:spacing w:before="240" w:after="120"/>
      <w:jc w:val="center"/>
    </w:pPr>
    <w:rPr>
      <w:rFonts w:asciiTheme="minorHAnsi" w:eastAsia="Helvetica Neue" w:hAnsiTheme="minorHAnsi"/>
      <w:b/>
      <w:bCs/>
      <w:caps/>
      <w:sz w:val="32"/>
      <w:szCs w:val="32"/>
      <w:u w:val="single"/>
    </w:rPr>
  </w:style>
  <w:style w:type="paragraph" w:styleId="TOC2">
    <w:name w:val="toc 2"/>
    <w:basedOn w:val="Normal"/>
    <w:next w:val="Normal"/>
    <w:autoRedefine/>
    <w:uiPriority w:val="39"/>
    <w:unhideWhenUsed/>
    <w:rsid w:val="0020774C"/>
    <w:rPr>
      <w:rFonts w:asciiTheme="minorHAnsi" w:hAnsiTheme="minorHAnsi"/>
      <w:b/>
      <w:bCs/>
      <w:smallCaps/>
      <w:sz w:val="22"/>
      <w:szCs w:val="22"/>
    </w:rPr>
  </w:style>
  <w:style w:type="character" w:customStyle="1" w:styleId="il">
    <w:name w:val="il"/>
    <w:basedOn w:val="DefaultParagraphFont"/>
    <w:rsid w:val="00766093"/>
  </w:style>
  <w:style w:type="paragraph" w:styleId="NormalWeb">
    <w:name w:val="Normal (Web)"/>
    <w:basedOn w:val="Normal"/>
    <w:uiPriority w:val="99"/>
    <w:unhideWhenUsed/>
    <w:rsid w:val="00794BC4"/>
    <w:pPr>
      <w:spacing w:before="100" w:beforeAutospacing="1" w:after="100" w:afterAutospacing="1"/>
    </w:pPr>
  </w:style>
  <w:style w:type="character" w:customStyle="1" w:styleId="apple-tab-span">
    <w:name w:val="apple-tab-span"/>
    <w:basedOn w:val="DefaultParagraphFont"/>
    <w:rsid w:val="00BE3B01"/>
  </w:style>
  <w:style w:type="paragraph" w:styleId="Caption">
    <w:name w:val="caption"/>
    <w:rsid w:val="00B76D9D"/>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sz w:val="20"/>
      <w:szCs w:val="20"/>
      <w:bdr w:val="nil"/>
      <w14:textOutline w14:w="0" w14:cap="flat" w14:cmpd="sng" w14:algn="ctr">
        <w14:noFill/>
        <w14:prstDash w14:val="solid"/>
        <w14:bevel/>
      </w14:textOutline>
    </w:rPr>
  </w:style>
  <w:style w:type="paragraph" w:customStyle="1" w:styleId="Style1">
    <w:name w:val="Style1"/>
    <w:basedOn w:val="Normal"/>
    <w:qFormat/>
    <w:rsid w:val="00511A33"/>
    <w:pPr>
      <w:pBdr>
        <w:top w:val="nil"/>
        <w:left w:val="nil"/>
        <w:bottom w:val="nil"/>
        <w:right w:val="nil"/>
        <w:between w:val="nil"/>
      </w:pBdr>
    </w:pPr>
    <w:rPr>
      <w:rFonts w:ascii="Helvetica Neue" w:eastAsia="Helvetica Neue" w:hAnsi="Helvetica Neue" w:cs="Helvetica Neue"/>
      <w:color w:val="000000"/>
      <w:sz w:val="22"/>
      <w:szCs w:val="22"/>
    </w:rPr>
  </w:style>
  <w:style w:type="paragraph" w:customStyle="1" w:styleId="Style2">
    <w:name w:val="Style2"/>
    <w:basedOn w:val="Heading2"/>
    <w:qFormat/>
    <w:rsid w:val="0040397E"/>
    <w:pPr>
      <w:widowControl w:val="0"/>
      <w:ind w:left="108"/>
    </w:pPr>
    <w:rPr>
      <w:rFonts w:ascii="Helvetica Neue" w:eastAsia="Helvetica Neue" w:hAnsi="Helvetica Neue" w:cs="Helvetica Neue"/>
      <w:b w:val="0"/>
      <w:sz w:val="28"/>
      <w:szCs w:val="28"/>
      <w:u w:val="single"/>
    </w:rPr>
  </w:style>
  <w:style w:type="paragraph" w:styleId="TOC3">
    <w:name w:val="toc 3"/>
    <w:basedOn w:val="Normal"/>
    <w:next w:val="Normal"/>
    <w:autoRedefine/>
    <w:uiPriority w:val="39"/>
    <w:unhideWhenUsed/>
    <w:rsid w:val="00615886"/>
    <w:rPr>
      <w:rFonts w:asciiTheme="minorHAnsi" w:hAnsiTheme="minorHAnsi"/>
      <w:smallCaps/>
      <w:sz w:val="22"/>
      <w:szCs w:val="22"/>
    </w:rPr>
  </w:style>
  <w:style w:type="paragraph" w:styleId="TOC4">
    <w:name w:val="toc 4"/>
    <w:basedOn w:val="Normal"/>
    <w:next w:val="Normal"/>
    <w:autoRedefine/>
    <w:uiPriority w:val="39"/>
    <w:unhideWhenUsed/>
    <w:rsid w:val="00615886"/>
    <w:rPr>
      <w:rFonts w:asciiTheme="minorHAnsi" w:hAnsiTheme="minorHAnsi"/>
      <w:sz w:val="22"/>
      <w:szCs w:val="22"/>
    </w:rPr>
  </w:style>
  <w:style w:type="paragraph" w:styleId="TOC5">
    <w:name w:val="toc 5"/>
    <w:basedOn w:val="Normal"/>
    <w:next w:val="Normal"/>
    <w:autoRedefine/>
    <w:uiPriority w:val="39"/>
    <w:unhideWhenUsed/>
    <w:rsid w:val="00615886"/>
    <w:rPr>
      <w:rFonts w:asciiTheme="minorHAnsi" w:hAnsiTheme="minorHAnsi"/>
      <w:sz w:val="22"/>
      <w:szCs w:val="22"/>
    </w:rPr>
  </w:style>
  <w:style w:type="paragraph" w:styleId="TOC6">
    <w:name w:val="toc 6"/>
    <w:basedOn w:val="Normal"/>
    <w:next w:val="Normal"/>
    <w:autoRedefine/>
    <w:uiPriority w:val="39"/>
    <w:unhideWhenUsed/>
    <w:rsid w:val="00615886"/>
    <w:rPr>
      <w:rFonts w:asciiTheme="minorHAnsi" w:hAnsiTheme="minorHAnsi"/>
      <w:sz w:val="22"/>
      <w:szCs w:val="22"/>
    </w:rPr>
  </w:style>
  <w:style w:type="paragraph" w:styleId="TOC7">
    <w:name w:val="toc 7"/>
    <w:basedOn w:val="Normal"/>
    <w:next w:val="Normal"/>
    <w:autoRedefine/>
    <w:uiPriority w:val="39"/>
    <w:unhideWhenUsed/>
    <w:rsid w:val="00615886"/>
    <w:rPr>
      <w:rFonts w:asciiTheme="minorHAnsi" w:hAnsiTheme="minorHAnsi"/>
      <w:sz w:val="22"/>
      <w:szCs w:val="22"/>
    </w:rPr>
  </w:style>
  <w:style w:type="paragraph" w:styleId="TOC8">
    <w:name w:val="toc 8"/>
    <w:basedOn w:val="Normal"/>
    <w:next w:val="Normal"/>
    <w:autoRedefine/>
    <w:uiPriority w:val="39"/>
    <w:unhideWhenUsed/>
    <w:rsid w:val="00615886"/>
    <w:rPr>
      <w:rFonts w:asciiTheme="minorHAnsi" w:hAnsiTheme="minorHAnsi"/>
      <w:sz w:val="22"/>
      <w:szCs w:val="22"/>
    </w:rPr>
  </w:style>
  <w:style w:type="paragraph" w:styleId="TOC9">
    <w:name w:val="toc 9"/>
    <w:basedOn w:val="Normal"/>
    <w:next w:val="Normal"/>
    <w:autoRedefine/>
    <w:uiPriority w:val="39"/>
    <w:unhideWhenUsed/>
    <w:rsid w:val="00615886"/>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184865">
      <w:bodyDiv w:val="1"/>
      <w:marLeft w:val="0"/>
      <w:marRight w:val="0"/>
      <w:marTop w:val="0"/>
      <w:marBottom w:val="0"/>
      <w:divBdr>
        <w:top w:val="none" w:sz="0" w:space="0" w:color="auto"/>
        <w:left w:val="none" w:sz="0" w:space="0" w:color="auto"/>
        <w:bottom w:val="none" w:sz="0" w:space="0" w:color="auto"/>
        <w:right w:val="none" w:sz="0" w:space="0" w:color="auto"/>
      </w:divBdr>
    </w:div>
    <w:div w:id="1088041178">
      <w:bodyDiv w:val="1"/>
      <w:marLeft w:val="0"/>
      <w:marRight w:val="0"/>
      <w:marTop w:val="0"/>
      <w:marBottom w:val="0"/>
      <w:divBdr>
        <w:top w:val="none" w:sz="0" w:space="0" w:color="auto"/>
        <w:left w:val="none" w:sz="0" w:space="0" w:color="auto"/>
        <w:bottom w:val="none" w:sz="0" w:space="0" w:color="auto"/>
        <w:right w:val="none" w:sz="0" w:space="0" w:color="auto"/>
      </w:divBdr>
    </w:div>
    <w:div w:id="1300113075">
      <w:bodyDiv w:val="1"/>
      <w:marLeft w:val="0"/>
      <w:marRight w:val="0"/>
      <w:marTop w:val="0"/>
      <w:marBottom w:val="0"/>
      <w:divBdr>
        <w:top w:val="none" w:sz="0" w:space="0" w:color="auto"/>
        <w:left w:val="none" w:sz="0" w:space="0" w:color="auto"/>
        <w:bottom w:val="none" w:sz="0" w:space="0" w:color="auto"/>
        <w:right w:val="none" w:sz="0" w:space="0" w:color="auto"/>
      </w:divBdr>
      <w:divsChild>
        <w:div w:id="2131439247">
          <w:marLeft w:val="0"/>
          <w:marRight w:val="0"/>
          <w:marTop w:val="0"/>
          <w:marBottom w:val="0"/>
          <w:divBdr>
            <w:top w:val="none" w:sz="0" w:space="0" w:color="auto"/>
            <w:left w:val="none" w:sz="0" w:space="0" w:color="auto"/>
            <w:bottom w:val="none" w:sz="0" w:space="0" w:color="auto"/>
            <w:right w:val="none" w:sz="0" w:space="0" w:color="auto"/>
          </w:divBdr>
        </w:div>
        <w:div w:id="1255475421">
          <w:marLeft w:val="0"/>
          <w:marRight w:val="0"/>
          <w:marTop w:val="0"/>
          <w:marBottom w:val="0"/>
          <w:divBdr>
            <w:top w:val="none" w:sz="0" w:space="0" w:color="auto"/>
            <w:left w:val="none" w:sz="0" w:space="0" w:color="auto"/>
            <w:bottom w:val="none" w:sz="0" w:space="0" w:color="auto"/>
            <w:right w:val="none" w:sz="0" w:space="0" w:color="auto"/>
          </w:divBdr>
        </w:div>
        <w:div w:id="2136411593">
          <w:marLeft w:val="0"/>
          <w:marRight w:val="0"/>
          <w:marTop w:val="0"/>
          <w:marBottom w:val="0"/>
          <w:divBdr>
            <w:top w:val="none" w:sz="0" w:space="0" w:color="auto"/>
            <w:left w:val="none" w:sz="0" w:space="0" w:color="auto"/>
            <w:bottom w:val="none" w:sz="0" w:space="0" w:color="auto"/>
            <w:right w:val="none" w:sz="0" w:space="0" w:color="auto"/>
          </w:divBdr>
        </w:div>
        <w:div w:id="1637680295">
          <w:marLeft w:val="0"/>
          <w:marRight w:val="0"/>
          <w:marTop w:val="0"/>
          <w:marBottom w:val="0"/>
          <w:divBdr>
            <w:top w:val="none" w:sz="0" w:space="0" w:color="auto"/>
            <w:left w:val="none" w:sz="0" w:space="0" w:color="auto"/>
            <w:bottom w:val="none" w:sz="0" w:space="0" w:color="auto"/>
            <w:right w:val="none" w:sz="0" w:space="0" w:color="auto"/>
          </w:divBdr>
        </w:div>
        <w:div w:id="297271822">
          <w:marLeft w:val="0"/>
          <w:marRight w:val="0"/>
          <w:marTop w:val="0"/>
          <w:marBottom w:val="0"/>
          <w:divBdr>
            <w:top w:val="none" w:sz="0" w:space="0" w:color="auto"/>
            <w:left w:val="none" w:sz="0" w:space="0" w:color="auto"/>
            <w:bottom w:val="none" w:sz="0" w:space="0" w:color="auto"/>
            <w:right w:val="none" w:sz="0" w:space="0" w:color="auto"/>
          </w:divBdr>
        </w:div>
        <w:div w:id="1539006082">
          <w:marLeft w:val="0"/>
          <w:marRight w:val="0"/>
          <w:marTop w:val="0"/>
          <w:marBottom w:val="0"/>
          <w:divBdr>
            <w:top w:val="none" w:sz="0" w:space="0" w:color="auto"/>
            <w:left w:val="none" w:sz="0" w:space="0" w:color="auto"/>
            <w:bottom w:val="none" w:sz="0" w:space="0" w:color="auto"/>
            <w:right w:val="none" w:sz="0" w:space="0" w:color="auto"/>
          </w:divBdr>
        </w:div>
        <w:div w:id="1274899189">
          <w:marLeft w:val="0"/>
          <w:marRight w:val="0"/>
          <w:marTop w:val="0"/>
          <w:marBottom w:val="0"/>
          <w:divBdr>
            <w:top w:val="none" w:sz="0" w:space="0" w:color="auto"/>
            <w:left w:val="none" w:sz="0" w:space="0" w:color="auto"/>
            <w:bottom w:val="none" w:sz="0" w:space="0" w:color="auto"/>
            <w:right w:val="none" w:sz="0" w:space="0" w:color="auto"/>
          </w:divBdr>
        </w:div>
        <w:div w:id="1590501524">
          <w:marLeft w:val="0"/>
          <w:marRight w:val="0"/>
          <w:marTop w:val="0"/>
          <w:marBottom w:val="0"/>
          <w:divBdr>
            <w:top w:val="none" w:sz="0" w:space="0" w:color="auto"/>
            <w:left w:val="none" w:sz="0" w:space="0" w:color="auto"/>
            <w:bottom w:val="none" w:sz="0" w:space="0" w:color="auto"/>
            <w:right w:val="none" w:sz="0" w:space="0" w:color="auto"/>
          </w:divBdr>
        </w:div>
        <w:div w:id="1609315783">
          <w:marLeft w:val="0"/>
          <w:marRight w:val="0"/>
          <w:marTop w:val="0"/>
          <w:marBottom w:val="0"/>
          <w:divBdr>
            <w:top w:val="none" w:sz="0" w:space="0" w:color="auto"/>
            <w:left w:val="none" w:sz="0" w:space="0" w:color="auto"/>
            <w:bottom w:val="none" w:sz="0" w:space="0" w:color="auto"/>
            <w:right w:val="none" w:sz="0" w:space="0" w:color="auto"/>
          </w:divBdr>
        </w:div>
        <w:div w:id="597370870">
          <w:marLeft w:val="0"/>
          <w:marRight w:val="0"/>
          <w:marTop w:val="0"/>
          <w:marBottom w:val="0"/>
          <w:divBdr>
            <w:top w:val="none" w:sz="0" w:space="0" w:color="auto"/>
            <w:left w:val="none" w:sz="0" w:space="0" w:color="auto"/>
            <w:bottom w:val="none" w:sz="0" w:space="0" w:color="auto"/>
            <w:right w:val="none" w:sz="0" w:space="0" w:color="auto"/>
          </w:divBdr>
        </w:div>
        <w:div w:id="277034519">
          <w:marLeft w:val="0"/>
          <w:marRight w:val="0"/>
          <w:marTop w:val="0"/>
          <w:marBottom w:val="0"/>
          <w:divBdr>
            <w:top w:val="none" w:sz="0" w:space="0" w:color="auto"/>
            <w:left w:val="none" w:sz="0" w:space="0" w:color="auto"/>
            <w:bottom w:val="none" w:sz="0" w:space="0" w:color="auto"/>
            <w:right w:val="none" w:sz="0" w:space="0" w:color="auto"/>
          </w:divBdr>
        </w:div>
        <w:div w:id="528955935">
          <w:marLeft w:val="0"/>
          <w:marRight w:val="0"/>
          <w:marTop w:val="0"/>
          <w:marBottom w:val="0"/>
          <w:divBdr>
            <w:top w:val="none" w:sz="0" w:space="0" w:color="auto"/>
            <w:left w:val="none" w:sz="0" w:space="0" w:color="auto"/>
            <w:bottom w:val="none" w:sz="0" w:space="0" w:color="auto"/>
            <w:right w:val="none" w:sz="0" w:space="0" w:color="auto"/>
          </w:divBdr>
        </w:div>
        <w:div w:id="1222475267">
          <w:marLeft w:val="0"/>
          <w:marRight w:val="0"/>
          <w:marTop w:val="0"/>
          <w:marBottom w:val="0"/>
          <w:divBdr>
            <w:top w:val="none" w:sz="0" w:space="0" w:color="auto"/>
            <w:left w:val="none" w:sz="0" w:space="0" w:color="auto"/>
            <w:bottom w:val="none" w:sz="0" w:space="0" w:color="auto"/>
            <w:right w:val="none" w:sz="0" w:space="0" w:color="auto"/>
          </w:divBdr>
        </w:div>
        <w:div w:id="1495493730">
          <w:marLeft w:val="0"/>
          <w:marRight w:val="0"/>
          <w:marTop w:val="0"/>
          <w:marBottom w:val="0"/>
          <w:divBdr>
            <w:top w:val="none" w:sz="0" w:space="0" w:color="auto"/>
            <w:left w:val="none" w:sz="0" w:space="0" w:color="auto"/>
            <w:bottom w:val="none" w:sz="0" w:space="0" w:color="auto"/>
            <w:right w:val="none" w:sz="0" w:space="0" w:color="auto"/>
          </w:divBdr>
        </w:div>
        <w:div w:id="541215138">
          <w:marLeft w:val="0"/>
          <w:marRight w:val="0"/>
          <w:marTop w:val="0"/>
          <w:marBottom w:val="0"/>
          <w:divBdr>
            <w:top w:val="none" w:sz="0" w:space="0" w:color="auto"/>
            <w:left w:val="none" w:sz="0" w:space="0" w:color="auto"/>
            <w:bottom w:val="none" w:sz="0" w:space="0" w:color="auto"/>
            <w:right w:val="none" w:sz="0" w:space="0" w:color="auto"/>
          </w:divBdr>
        </w:div>
        <w:div w:id="1676377064">
          <w:marLeft w:val="0"/>
          <w:marRight w:val="0"/>
          <w:marTop w:val="0"/>
          <w:marBottom w:val="0"/>
          <w:divBdr>
            <w:top w:val="none" w:sz="0" w:space="0" w:color="auto"/>
            <w:left w:val="none" w:sz="0" w:space="0" w:color="auto"/>
            <w:bottom w:val="none" w:sz="0" w:space="0" w:color="auto"/>
            <w:right w:val="none" w:sz="0" w:space="0" w:color="auto"/>
          </w:divBdr>
        </w:div>
        <w:div w:id="643892772">
          <w:marLeft w:val="0"/>
          <w:marRight w:val="0"/>
          <w:marTop w:val="0"/>
          <w:marBottom w:val="0"/>
          <w:divBdr>
            <w:top w:val="none" w:sz="0" w:space="0" w:color="auto"/>
            <w:left w:val="none" w:sz="0" w:space="0" w:color="auto"/>
            <w:bottom w:val="none" w:sz="0" w:space="0" w:color="auto"/>
            <w:right w:val="none" w:sz="0" w:space="0" w:color="auto"/>
          </w:divBdr>
        </w:div>
        <w:div w:id="688680031">
          <w:marLeft w:val="0"/>
          <w:marRight w:val="0"/>
          <w:marTop w:val="0"/>
          <w:marBottom w:val="0"/>
          <w:divBdr>
            <w:top w:val="none" w:sz="0" w:space="0" w:color="auto"/>
            <w:left w:val="none" w:sz="0" w:space="0" w:color="auto"/>
            <w:bottom w:val="none" w:sz="0" w:space="0" w:color="auto"/>
            <w:right w:val="none" w:sz="0" w:space="0" w:color="auto"/>
          </w:divBdr>
        </w:div>
        <w:div w:id="855735391">
          <w:marLeft w:val="0"/>
          <w:marRight w:val="0"/>
          <w:marTop w:val="0"/>
          <w:marBottom w:val="0"/>
          <w:divBdr>
            <w:top w:val="none" w:sz="0" w:space="0" w:color="auto"/>
            <w:left w:val="none" w:sz="0" w:space="0" w:color="auto"/>
            <w:bottom w:val="none" w:sz="0" w:space="0" w:color="auto"/>
            <w:right w:val="none" w:sz="0" w:space="0" w:color="auto"/>
          </w:divBdr>
        </w:div>
        <w:div w:id="2065442310">
          <w:marLeft w:val="0"/>
          <w:marRight w:val="0"/>
          <w:marTop w:val="0"/>
          <w:marBottom w:val="0"/>
          <w:divBdr>
            <w:top w:val="none" w:sz="0" w:space="0" w:color="auto"/>
            <w:left w:val="none" w:sz="0" w:space="0" w:color="auto"/>
            <w:bottom w:val="none" w:sz="0" w:space="0" w:color="auto"/>
            <w:right w:val="none" w:sz="0" w:space="0" w:color="auto"/>
          </w:divBdr>
        </w:div>
        <w:div w:id="1366562257">
          <w:marLeft w:val="0"/>
          <w:marRight w:val="0"/>
          <w:marTop w:val="0"/>
          <w:marBottom w:val="0"/>
          <w:divBdr>
            <w:top w:val="none" w:sz="0" w:space="0" w:color="auto"/>
            <w:left w:val="none" w:sz="0" w:space="0" w:color="auto"/>
            <w:bottom w:val="none" w:sz="0" w:space="0" w:color="auto"/>
            <w:right w:val="none" w:sz="0" w:space="0" w:color="auto"/>
          </w:divBdr>
        </w:div>
        <w:div w:id="2098012247">
          <w:marLeft w:val="0"/>
          <w:marRight w:val="0"/>
          <w:marTop w:val="0"/>
          <w:marBottom w:val="0"/>
          <w:divBdr>
            <w:top w:val="none" w:sz="0" w:space="0" w:color="auto"/>
            <w:left w:val="none" w:sz="0" w:space="0" w:color="auto"/>
            <w:bottom w:val="none" w:sz="0" w:space="0" w:color="auto"/>
            <w:right w:val="none" w:sz="0" w:space="0" w:color="auto"/>
          </w:divBdr>
        </w:div>
      </w:divsChild>
    </w:div>
    <w:div w:id="1422607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phospital.author.realcme.com/author/externalreview/07484d9b67e2d21a7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phospital.author.realcme.com/author/externalreview/3bdcc11f1c608fcd9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phospital.author.realcme.com/author/externalreview/13c8bdccf6b313027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phospital.author.realcme.com/author/externalreview/7773774f1bdca7a222"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ueYN2LLmD2wYUvGWhc/1ZJ66cw==">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</go:docsCustomData>
</go:gDocsCustomXmlDataStorage>
</file>

<file path=customXml/itemProps1.xml><?xml version="1.0" encoding="utf-8"?>
<ds:datastoreItem xmlns:ds="http://schemas.openxmlformats.org/officeDocument/2006/customXml" ds:itemID="{344BDAFB-FDA7-4442-8739-0D2261203D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Dadario</dc:creator>
  <cp:keywords/>
  <dc:description/>
  <cp:lastModifiedBy>Farrukh Jafri</cp:lastModifiedBy>
  <cp:revision>2</cp:revision>
  <cp:lastPrinted>2020-07-06T03:05:00Z</cp:lastPrinted>
  <dcterms:created xsi:type="dcterms:W3CDTF">2021-02-03T20:06:00Z</dcterms:created>
  <dcterms:modified xsi:type="dcterms:W3CDTF">2021-02-03T20:06:00Z</dcterms:modified>
</cp:coreProperties>
</file>