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3535" w:rsidRDefault="00003535" w:rsidP="00003535">
      <w:pPr>
        <w:spacing w:line="480" w:lineRule="auto"/>
        <w:rPr>
          <w:rFonts w:eastAsia="Times New Roman" w:cs="Times New Roman"/>
          <w:u w:val="single"/>
          <w:lang w:val="en-GB"/>
        </w:rPr>
      </w:pPr>
      <w:r w:rsidRPr="00A04648">
        <w:rPr>
          <w:lang w:val="en-GB"/>
        </w:rPr>
        <w:fldChar w:fldCharType="begin"/>
      </w:r>
      <w:r w:rsidRPr="00A04648">
        <w:rPr>
          <w:lang w:val="en-GB"/>
        </w:rPr>
        <w:instrText xml:space="preserve"> ADDIN EN.REFLIST </w:instrText>
      </w:r>
      <w:r w:rsidRPr="00A04648">
        <w:rPr>
          <w:lang w:val="en-GB"/>
        </w:rPr>
        <w:fldChar w:fldCharType="end"/>
      </w:r>
      <w:r w:rsidRPr="00A04648">
        <w:rPr>
          <w:rFonts w:eastAsia="Times New Roman" w:cs="Times New Roman"/>
          <w:b/>
          <w:u w:val="single"/>
          <w:lang w:val="en-GB"/>
        </w:rPr>
        <w:t>Supplement 1.</w:t>
      </w:r>
      <w:r w:rsidRPr="00A04648">
        <w:rPr>
          <w:rFonts w:eastAsia="Times New Roman" w:cs="Times New Roman"/>
          <w:u w:val="single"/>
          <w:lang w:val="en-GB"/>
        </w:rPr>
        <w:t xml:space="preserve"> </w:t>
      </w:r>
      <w:r>
        <w:rPr>
          <w:rFonts w:eastAsia="Times New Roman" w:cs="Times New Roman"/>
          <w:u w:val="single"/>
          <w:lang w:val="en-GB"/>
        </w:rPr>
        <w:t>Wr</w:t>
      </w:r>
      <w:r w:rsidRPr="00A04648">
        <w:rPr>
          <w:rFonts w:eastAsia="Times New Roman" w:cs="Times New Roman"/>
          <w:u w:val="single"/>
          <w:lang w:val="en-GB"/>
        </w:rPr>
        <w:t xml:space="preserve">itten </w:t>
      </w:r>
      <w:r>
        <w:rPr>
          <w:rFonts w:eastAsia="Times New Roman" w:cs="Times New Roman"/>
          <w:u w:val="single"/>
          <w:lang w:val="en-GB"/>
        </w:rPr>
        <w:t>information to bereaved families could include the following;</w:t>
      </w:r>
    </w:p>
    <w:p w:rsidR="00003535" w:rsidRPr="009622DB" w:rsidRDefault="00003535" w:rsidP="00003535">
      <w:pPr>
        <w:pStyle w:val="ListParagraph"/>
        <w:numPr>
          <w:ilvl w:val="3"/>
          <w:numId w:val="1"/>
        </w:numPr>
        <w:spacing w:line="480" w:lineRule="auto"/>
        <w:rPr>
          <w:rFonts w:eastAsia="Times New Roman" w:cs="Times New Roman"/>
          <w:lang w:val="en-GB"/>
        </w:rPr>
      </w:pPr>
      <w:r w:rsidRPr="009622DB">
        <w:rPr>
          <w:rFonts w:eastAsia="Times New Roman" w:cs="Times New Roman"/>
          <w:lang w:val="en-GB"/>
        </w:rPr>
        <w:t>That our experience shows</w:t>
      </w:r>
      <w:r>
        <w:rPr>
          <w:rFonts w:eastAsia="Times New Roman" w:cs="Times New Roman"/>
          <w:lang w:val="en-GB"/>
        </w:rPr>
        <w:t xml:space="preserve"> that many bereaved experience visits to</w:t>
      </w:r>
      <w:r w:rsidRPr="009622DB">
        <w:rPr>
          <w:rFonts w:eastAsia="Times New Roman" w:cs="Times New Roman"/>
          <w:lang w:val="en-GB"/>
        </w:rPr>
        <w:t xml:space="preserve"> the site as important for the processing of their loss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That a visit to the site of death can be an emotionally distressing experience and that it is natural to react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How the site looks now (after it is cleared/prepared)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What kind of support personnel will be present (and what they can help with)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Examples of rituals that can be performed at the site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Advice in relation to children in the family (in terms of their participation and/or how to prepare for what they will encounter, i.e., in terms of possible reactions from adults)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B</w:t>
      </w:r>
      <w:r w:rsidRPr="00A04648">
        <w:rPr>
          <w:rFonts w:cs="Times New Roman"/>
          <w:color w:val="222222"/>
          <w:lang w:val="en-GB"/>
        </w:rPr>
        <w:t>e prepared to respond to children’s questions along the way and share how children experienced the visit afterwards etc.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Make available practical information (e.g., that it may be useful to bring a camera and take pictures or video at the site, that one can bring flowers and candles and what is available at the site)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That even if one refuses to participate in the first available visit, it will be possible to visit the site at a later date (if real)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That the visit will be shielded from the media</w:t>
      </w:r>
    </w:p>
    <w:p w:rsidR="00003535" w:rsidRPr="00A04648" w:rsidRDefault="00003535" w:rsidP="00003535">
      <w:pPr>
        <w:pStyle w:val="ListParagraph"/>
        <w:numPr>
          <w:ilvl w:val="0"/>
          <w:numId w:val="1"/>
        </w:numPr>
        <w:spacing w:line="480" w:lineRule="auto"/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t>That the media may afterwards come to take pictures of what they leave at the site (letters, photos etc.)</w:t>
      </w:r>
    </w:p>
    <w:p w:rsidR="00003535" w:rsidRPr="00A04648" w:rsidRDefault="00003535" w:rsidP="00003535">
      <w:pPr>
        <w:rPr>
          <w:rFonts w:eastAsia="Times New Roman" w:cs="Times New Roman"/>
          <w:lang w:val="en-GB"/>
        </w:rPr>
      </w:pPr>
      <w:r w:rsidRPr="00A04648">
        <w:rPr>
          <w:rFonts w:eastAsia="Times New Roman" w:cs="Times New Roman"/>
          <w:lang w:val="en-GB"/>
        </w:rPr>
        <w:br w:type="page"/>
      </w:r>
    </w:p>
    <w:p w:rsidR="00003535" w:rsidRPr="00A04648" w:rsidRDefault="00003535" w:rsidP="00003535">
      <w:pPr>
        <w:spacing w:line="480" w:lineRule="auto"/>
        <w:rPr>
          <w:lang w:val="en-GB"/>
        </w:rPr>
      </w:pPr>
      <w:r w:rsidRPr="00A04648">
        <w:rPr>
          <w:rStyle w:val="hps"/>
          <w:b/>
          <w:u w:val="single"/>
          <w:lang w:val="en-GB"/>
        </w:rPr>
        <w:lastRenderedPageBreak/>
        <w:t>Supplement 2.</w:t>
      </w:r>
      <w:r w:rsidRPr="00A04648">
        <w:rPr>
          <w:rStyle w:val="hps"/>
          <w:u w:val="single"/>
          <w:lang w:val="en-GB"/>
        </w:rPr>
        <w:t xml:space="preserve"> Example of an equipment</w:t>
      </w:r>
      <w:r w:rsidRPr="00A04648">
        <w:rPr>
          <w:u w:val="single"/>
          <w:lang w:val="en-GB"/>
        </w:rPr>
        <w:t xml:space="preserve"> </w:t>
      </w:r>
      <w:r w:rsidRPr="00A04648">
        <w:rPr>
          <w:rStyle w:val="hps"/>
          <w:u w:val="single"/>
          <w:lang w:val="en-GB"/>
        </w:rPr>
        <w:t>list</w:t>
      </w:r>
      <w:r w:rsidRPr="00A04648">
        <w:rPr>
          <w:u w:val="single"/>
          <w:lang w:val="en-GB"/>
        </w:rPr>
        <w:t xml:space="preserve"> </w:t>
      </w:r>
      <w:r w:rsidRPr="00A04648">
        <w:rPr>
          <w:rStyle w:val="hps"/>
          <w:u w:val="single"/>
          <w:lang w:val="en-GB"/>
        </w:rPr>
        <w:t>for</w:t>
      </w:r>
      <w:r w:rsidRPr="00A04648">
        <w:rPr>
          <w:u w:val="single"/>
          <w:lang w:val="en-GB"/>
        </w:rPr>
        <w:t xml:space="preserve"> </w:t>
      </w:r>
      <w:r w:rsidRPr="00A04648">
        <w:rPr>
          <w:rStyle w:val="hps"/>
          <w:u w:val="single"/>
          <w:lang w:val="en-GB"/>
        </w:rPr>
        <w:t>collective</w:t>
      </w:r>
      <w:r w:rsidRPr="00A04648">
        <w:rPr>
          <w:u w:val="single"/>
          <w:lang w:val="en-GB"/>
        </w:rPr>
        <w:t xml:space="preserve"> </w:t>
      </w:r>
      <w:r w:rsidRPr="00A04648">
        <w:rPr>
          <w:rStyle w:val="hps"/>
          <w:u w:val="single"/>
          <w:lang w:val="en-GB"/>
        </w:rPr>
        <w:t>visits to</w:t>
      </w:r>
      <w:r w:rsidRPr="00A04648">
        <w:rPr>
          <w:u w:val="single"/>
          <w:lang w:val="en-GB"/>
        </w:rPr>
        <w:t xml:space="preserve"> </w:t>
      </w:r>
      <w:r w:rsidRPr="00A04648">
        <w:rPr>
          <w:rStyle w:val="hps"/>
          <w:u w:val="single"/>
          <w:lang w:val="en-GB"/>
        </w:rPr>
        <w:t>the site of death</w:t>
      </w:r>
      <w:r w:rsidRPr="00A04648">
        <w:rPr>
          <w:lang w:val="en-GB"/>
        </w:rPr>
        <w:t xml:space="preserve"> 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rStyle w:val="hps"/>
          <w:lang w:val="en-GB"/>
        </w:rPr>
      </w:pPr>
      <w:r w:rsidRPr="00A04648">
        <w:rPr>
          <w:lang w:val="en-GB"/>
        </w:rPr>
        <w:t xml:space="preserve">A tent (in order to have enough </w:t>
      </w:r>
      <w:r w:rsidRPr="00A04648">
        <w:rPr>
          <w:rStyle w:val="hps"/>
          <w:lang w:val="en-GB"/>
        </w:rPr>
        <w:t>space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for all the bereaved under different weather conditions)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rStyle w:val="hps"/>
          <w:lang w:val="en-GB"/>
        </w:rPr>
      </w:pPr>
      <w:r w:rsidRPr="00A04648">
        <w:rPr>
          <w:rStyle w:val="hps"/>
          <w:lang w:val="en-GB"/>
        </w:rPr>
        <w:t>Food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(remember it should be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child-friendly)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rStyle w:val="hps"/>
          <w:lang w:val="en-GB"/>
        </w:rPr>
      </w:pPr>
      <w:r w:rsidRPr="00A04648">
        <w:rPr>
          <w:rStyle w:val="hps"/>
          <w:lang w:val="en-GB"/>
        </w:rPr>
        <w:t>Beverages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(remember</w:t>
      </w:r>
      <w:r w:rsidRPr="00A04648">
        <w:rPr>
          <w:lang w:val="en-GB"/>
        </w:rPr>
        <w:t xml:space="preserve"> it should be </w:t>
      </w:r>
      <w:r w:rsidRPr="00A04648">
        <w:rPr>
          <w:rStyle w:val="hps"/>
          <w:lang w:val="en-GB"/>
        </w:rPr>
        <w:t>child-friendly)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lang w:val="en-GB"/>
        </w:rPr>
      </w:pPr>
      <w:r w:rsidRPr="00A04648">
        <w:rPr>
          <w:rStyle w:val="hps"/>
          <w:lang w:val="en-GB"/>
        </w:rPr>
        <w:t>Blankets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(depending on the season</w:t>
      </w:r>
      <w:r w:rsidRPr="00A04648">
        <w:rPr>
          <w:lang w:val="en-GB"/>
        </w:rPr>
        <w:t>)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rStyle w:val="hps"/>
          <w:lang w:val="en-GB"/>
        </w:rPr>
      </w:pPr>
      <w:r w:rsidRPr="00A04648">
        <w:rPr>
          <w:rStyle w:val="hps"/>
          <w:lang w:val="en-GB"/>
        </w:rPr>
        <w:t>Paper tissues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rStyle w:val="hps"/>
          <w:lang w:val="en-GB"/>
        </w:rPr>
      </w:pPr>
      <w:r w:rsidRPr="00A04648">
        <w:rPr>
          <w:rStyle w:val="hps"/>
          <w:lang w:val="en-GB"/>
        </w:rPr>
        <w:t>Flowers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rStyle w:val="hps"/>
          <w:lang w:val="en-GB"/>
        </w:rPr>
      </w:pPr>
      <w:r w:rsidRPr="00A04648">
        <w:rPr>
          <w:rStyle w:val="hps"/>
          <w:lang w:val="en-GB"/>
        </w:rPr>
        <w:t>Lights/matches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rStyle w:val="hps"/>
          <w:lang w:val="en-GB"/>
        </w:rPr>
      </w:pPr>
      <w:r w:rsidRPr="00A04648">
        <w:rPr>
          <w:rStyle w:val="hps"/>
          <w:lang w:val="en-GB"/>
        </w:rPr>
        <w:t>Sand trays</w:t>
      </w:r>
      <w:r w:rsidRPr="00A04648">
        <w:rPr>
          <w:lang w:val="en-GB"/>
        </w:rPr>
        <w:t xml:space="preserve"> (for </w:t>
      </w:r>
      <w:r w:rsidRPr="00A04648">
        <w:rPr>
          <w:rStyle w:val="hps"/>
          <w:lang w:val="en-GB"/>
        </w:rPr>
        <w:t>indoor</w:t>
      </w:r>
      <w:r w:rsidRPr="00A04648">
        <w:rPr>
          <w:lang w:val="en-GB"/>
        </w:rPr>
        <w:t xml:space="preserve"> candles</w:t>
      </w:r>
      <w:r w:rsidRPr="00A04648">
        <w:rPr>
          <w:rStyle w:val="hps"/>
          <w:lang w:val="en-GB"/>
        </w:rPr>
        <w:t>)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rStyle w:val="hps"/>
          <w:lang w:val="en-GB"/>
        </w:rPr>
      </w:pPr>
      <w:r w:rsidRPr="00A04648">
        <w:rPr>
          <w:rStyle w:val="hps"/>
          <w:lang w:val="en-GB"/>
        </w:rPr>
        <w:t>Flowers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and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vases (so that each</w:t>
      </w:r>
      <w:r w:rsidRPr="00A04648">
        <w:rPr>
          <w:lang w:val="en-GB"/>
        </w:rPr>
        <w:t xml:space="preserve"> of the deceased </w:t>
      </w:r>
      <w:r w:rsidRPr="00A04648">
        <w:rPr>
          <w:rStyle w:val="hps"/>
          <w:lang w:val="en-GB"/>
        </w:rPr>
        <w:t>can be memorialized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in the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collective gathering room)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lang w:val="en-GB"/>
        </w:rPr>
      </w:pPr>
      <w:r w:rsidRPr="00A04648">
        <w:rPr>
          <w:rStyle w:val="hps"/>
          <w:lang w:val="en-GB"/>
        </w:rPr>
        <w:t>Drawing paper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and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crayons, games</w:t>
      </w:r>
      <w:r w:rsidRPr="00A04648">
        <w:rPr>
          <w:lang w:val="en-GB"/>
        </w:rPr>
        <w:t xml:space="preserve"> and toys (which can </w:t>
      </w:r>
      <w:r w:rsidRPr="00A04648">
        <w:rPr>
          <w:rStyle w:val="hps"/>
          <w:lang w:val="en-GB"/>
        </w:rPr>
        <w:t>help provide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children with</w:t>
      </w:r>
      <w:r w:rsidRPr="00A04648">
        <w:rPr>
          <w:lang w:val="en-GB"/>
        </w:rPr>
        <w:t xml:space="preserve"> </w:t>
      </w:r>
      <w:r w:rsidRPr="00A04648">
        <w:rPr>
          <w:rStyle w:val="hps"/>
          <w:lang w:val="en-GB"/>
        </w:rPr>
        <w:t>respite</w:t>
      </w:r>
      <w:r w:rsidRPr="00A04648">
        <w:rPr>
          <w:lang w:val="en-GB"/>
        </w:rPr>
        <w:t>)</w:t>
      </w:r>
    </w:p>
    <w:p w:rsidR="00003535" w:rsidRPr="00A04648" w:rsidRDefault="00003535" w:rsidP="00003535">
      <w:pPr>
        <w:pStyle w:val="ListParagraph"/>
        <w:numPr>
          <w:ilvl w:val="0"/>
          <w:numId w:val="2"/>
        </w:numPr>
        <w:spacing w:line="480" w:lineRule="auto"/>
        <w:rPr>
          <w:lang w:val="en-GB"/>
        </w:rPr>
      </w:pPr>
      <w:r w:rsidRPr="00A04648">
        <w:rPr>
          <w:lang w:val="en-GB"/>
        </w:rPr>
        <w:t>Emergency kit(s)</w:t>
      </w:r>
    </w:p>
    <w:p w:rsidR="00003535" w:rsidRPr="00A04648" w:rsidRDefault="00003535" w:rsidP="00003535">
      <w:pPr>
        <w:spacing w:line="480" w:lineRule="auto"/>
        <w:rPr>
          <w:lang w:val="en-GB"/>
        </w:rPr>
      </w:pPr>
    </w:p>
    <w:p w:rsidR="005B3071" w:rsidRDefault="005B3071"/>
    <w:sectPr w:rsidR="005B3071" w:rsidSect="00E574AA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652A">
      <w:pPr>
        <w:spacing w:after="0" w:line="240" w:lineRule="auto"/>
      </w:pPr>
      <w:r>
        <w:separator/>
      </w:r>
    </w:p>
  </w:endnote>
  <w:endnote w:type="continuationSeparator" w:id="0">
    <w:p w:rsidR="00000000" w:rsidRDefault="0066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184763"/>
      <w:docPartObj>
        <w:docPartGallery w:val="Page Numbers (Bottom of Page)"/>
        <w:docPartUnique/>
      </w:docPartObj>
    </w:sdtPr>
    <w:sdtEndPr/>
    <w:sdtContent>
      <w:p w:rsidR="00211DD8" w:rsidRDefault="000035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1C">
          <w:rPr>
            <w:noProof/>
          </w:rPr>
          <w:t>2</w:t>
        </w:r>
        <w:r>
          <w:fldChar w:fldCharType="end"/>
        </w:r>
      </w:p>
    </w:sdtContent>
  </w:sdt>
  <w:p w:rsidR="00211DD8" w:rsidRDefault="00666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652A">
      <w:pPr>
        <w:spacing w:after="0" w:line="240" w:lineRule="auto"/>
      </w:pPr>
      <w:r>
        <w:separator/>
      </w:r>
    </w:p>
  </w:footnote>
  <w:footnote w:type="continuationSeparator" w:id="0">
    <w:p w:rsidR="00000000" w:rsidRDefault="0066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0FCF"/>
    <w:multiLevelType w:val="hybridMultilevel"/>
    <w:tmpl w:val="E4867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70FFE"/>
    <w:multiLevelType w:val="hybridMultilevel"/>
    <w:tmpl w:val="617648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35"/>
    <w:rsid w:val="00003535"/>
    <w:rsid w:val="00166A1C"/>
    <w:rsid w:val="005B3071"/>
    <w:rsid w:val="0066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03535"/>
  </w:style>
  <w:style w:type="paragraph" w:styleId="Footer">
    <w:name w:val="footer"/>
    <w:basedOn w:val="Normal"/>
    <w:link w:val="FooterChar"/>
    <w:uiPriority w:val="99"/>
    <w:unhideWhenUsed/>
    <w:rsid w:val="0000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35"/>
  </w:style>
  <w:style w:type="paragraph" w:styleId="ListParagraph">
    <w:name w:val="List Paragraph"/>
    <w:basedOn w:val="Normal"/>
    <w:uiPriority w:val="34"/>
    <w:qFormat/>
    <w:rsid w:val="0000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03535"/>
  </w:style>
  <w:style w:type="paragraph" w:styleId="Footer">
    <w:name w:val="footer"/>
    <w:basedOn w:val="Normal"/>
    <w:link w:val="FooterChar"/>
    <w:uiPriority w:val="99"/>
    <w:unhideWhenUsed/>
    <w:rsid w:val="0000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35"/>
  </w:style>
  <w:style w:type="paragraph" w:styleId="ListParagraph">
    <w:name w:val="List Paragraph"/>
    <w:basedOn w:val="Normal"/>
    <w:uiPriority w:val="34"/>
    <w:qFormat/>
    <w:rsid w:val="0000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paalkris_adm</dc:creator>
  <cp:lastModifiedBy>paalkris_adm</cp:lastModifiedBy>
  <cp:revision>2</cp:revision>
  <dcterms:created xsi:type="dcterms:W3CDTF">2016-11-28T16:54:00Z</dcterms:created>
  <dcterms:modified xsi:type="dcterms:W3CDTF">2016-11-28T16:54:00Z</dcterms:modified>
</cp:coreProperties>
</file>