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13" w:rsidRDefault="008B0113" w:rsidP="00487E5F">
      <w:pPr>
        <w:jc w:val="both"/>
        <w:rPr>
          <w:b/>
          <w:lang w:val="en-US"/>
        </w:rPr>
      </w:pPr>
      <w:bookmarkStart w:id="0" w:name="_GoBack"/>
      <w:bookmarkEnd w:id="0"/>
      <w:r>
        <w:rPr>
          <w:b/>
          <w:lang w:val="en-US"/>
        </w:rPr>
        <w:t>ONLINE APPENDIX</w:t>
      </w:r>
    </w:p>
    <w:p w:rsidR="008B0113" w:rsidRDefault="008B0113" w:rsidP="00487E5F">
      <w:pPr>
        <w:jc w:val="both"/>
        <w:rPr>
          <w:b/>
          <w:lang w:val="en-US"/>
        </w:rPr>
      </w:pPr>
    </w:p>
    <w:p w:rsidR="00D0105A" w:rsidRPr="00A37F1E" w:rsidRDefault="00D0105A" w:rsidP="00487E5F">
      <w:pPr>
        <w:jc w:val="both"/>
        <w:rPr>
          <w:b/>
          <w:lang w:val="en-US"/>
        </w:rPr>
      </w:pPr>
      <w:r w:rsidRPr="00A37F1E">
        <w:rPr>
          <w:b/>
          <w:lang w:val="en-US"/>
        </w:rPr>
        <w:t xml:space="preserve">Appendix </w:t>
      </w:r>
      <w:r w:rsidR="005C4620">
        <w:rPr>
          <w:b/>
          <w:lang w:val="en-US"/>
        </w:rPr>
        <w:t>A</w:t>
      </w:r>
      <w:r w:rsidRPr="00A37F1E">
        <w:rPr>
          <w:b/>
          <w:lang w:val="en-US"/>
        </w:rPr>
        <w:t>: Dutch Parliamentary Study, 2006</w:t>
      </w:r>
    </w:p>
    <w:p w:rsidR="00D0105A" w:rsidRDefault="00D0105A" w:rsidP="00D0105A">
      <w:pPr>
        <w:jc w:val="both"/>
        <w:rPr>
          <w:lang w:val="en-US"/>
        </w:rPr>
      </w:pPr>
      <w:r w:rsidRPr="00D0105A">
        <w:rPr>
          <w:lang w:val="en-US"/>
        </w:rPr>
        <w:t xml:space="preserve">Table </w:t>
      </w:r>
      <w:r w:rsidR="005C4620">
        <w:rPr>
          <w:lang w:val="en-US"/>
        </w:rPr>
        <w:t>A1</w:t>
      </w:r>
      <w:r w:rsidRPr="00D0105A">
        <w:rPr>
          <w:lang w:val="en-US"/>
        </w:rPr>
        <w:t xml:space="preserve"> </w:t>
      </w:r>
      <w:r w:rsidR="00D61049">
        <w:rPr>
          <w:lang w:val="en-US"/>
        </w:rPr>
        <w:t>displays</w:t>
      </w:r>
      <w:r w:rsidR="00D61049" w:rsidRPr="00D0105A">
        <w:rPr>
          <w:lang w:val="en-US"/>
        </w:rPr>
        <w:t xml:space="preserve"> </w:t>
      </w:r>
      <w:r w:rsidRPr="00D0105A">
        <w:rPr>
          <w:lang w:val="en-US"/>
        </w:rPr>
        <w:t xml:space="preserve">the share of </w:t>
      </w:r>
      <w:r w:rsidR="00AB49AC">
        <w:rPr>
          <w:lang w:val="en-US"/>
        </w:rPr>
        <w:t>p</w:t>
      </w:r>
      <w:r w:rsidRPr="00D0105A">
        <w:rPr>
          <w:lang w:val="en-US"/>
        </w:rPr>
        <w:t xml:space="preserve">arliamentarians </w:t>
      </w:r>
      <w:r w:rsidR="00347D2E">
        <w:rPr>
          <w:lang w:val="en-US"/>
        </w:rPr>
        <w:t>who were</w:t>
      </w:r>
      <w:r w:rsidRPr="00D0105A">
        <w:rPr>
          <w:lang w:val="en-US"/>
        </w:rPr>
        <w:t xml:space="preserve"> included in the sample</w:t>
      </w:r>
      <w:r w:rsidR="00F40915">
        <w:rPr>
          <w:lang w:val="en-US"/>
        </w:rPr>
        <w:t xml:space="preserve"> of the </w:t>
      </w:r>
      <w:r w:rsidR="00866620" w:rsidRPr="00866620">
        <w:rPr>
          <w:lang w:val="en-US"/>
        </w:rPr>
        <w:t>Dutch Parliamentary Study</w:t>
      </w:r>
      <w:r w:rsidR="00F40915">
        <w:rPr>
          <w:lang w:val="en-US"/>
        </w:rPr>
        <w:t>,</w:t>
      </w:r>
      <w:r w:rsidRPr="00D0105A">
        <w:rPr>
          <w:lang w:val="en-US"/>
        </w:rPr>
        <w:t xml:space="preserve"> </w:t>
      </w:r>
      <w:r w:rsidR="00F40915">
        <w:rPr>
          <w:lang w:val="en-US"/>
        </w:rPr>
        <w:t>divided by</w:t>
      </w:r>
      <w:r w:rsidRPr="00D0105A">
        <w:rPr>
          <w:lang w:val="en-US"/>
        </w:rPr>
        <w:t xml:space="preserve"> party.</w:t>
      </w:r>
      <w:r w:rsidR="00866620">
        <w:rPr>
          <w:lang w:val="en-US"/>
        </w:rPr>
        <w:t xml:space="preserve"> The right-wing</w:t>
      </w:r>
      <w:r w:rsidR="00347D2E">
        <w:rPr>
          <w:lang w:val="en-US"/>
        </w:rPr>
        <w:t xml:space="preserve"> VVD and LPF are somewhat underrepresented in the sample</w:t>
      </w:r>
      <w:r w:rsidR="005C4620">
        <w:rPr>
          <w:lang w:val="en-US"/>
        </w:rPr>
        <w:t>.</w:t>
      </w:r>
      <w:r w:rsidR="00347D2E">
        <w:rPr>
          <w:lang w:val="en-US"/>
        </w:rPr>
        <w:t xml:space="preserve"> For the economic dimension, this means that, if anything, the sample will be slightly more egalitarian than </w:t>
      </w:r>
      <w:r w:rsidR="00AB49AC">
        <w:rPr>
          <w:lang w:val="en-US"/>
        </w:rPr>
        <w:t>p</w:t>
      </w:r>
      <w:r w:rsidR="00347D2E">
        <w:rPr>
          <w:lang w:val="en-US"/>
        </w:rPr>
        <w:t xml:space="preserve">arliament as a whole. On the cultural dimension, the sample might be slightly more progressive than </w:t>
      </w:r>
      <w:r w:rsidR="00AB49AC">
        <w:rPr>
          <w:lang w:val="en-US"/>
        </w:rPr>
        <w:t>p</w:t>
      </w:r>
      <w:r w:rsidR="00347D2E">
        <w:rPr>
          <w:lang w:val="en-US"/>
        </w:rPr>
        <w:t>arliament. However,</w:t>
      </w:r>
      <w:r w:rsidR="005C4620">
        <w:rPr>
          <w:lang w:val="en-US"/>
        </w:rPr>
        <w:t xml:space="preserve"> the differences are quite small, especially for the LPF, whose representativeness would equal the average if only three more of their </w:t>
      </w:r>
      <w:r w:rsidR="00AB49AC">
        <w:rPr>
          <w:lang w:val="en-US"/>
        </w:rPr>
        <w:t>members of p</w:t>
      </w:r>
      <w:r w:rsidR="005C4620">
        <w:rPr>
          <w:lang w:val="en-US"/>
        </w:rPr>
        <w:t>arliament had taken part in the survey.</w:t>
      </w:r>
      <w:r w:rsidR="00347D2E">
        <w:rPr>
          <w:lang w:val="en-US"/>
        </w:rPr>
        <w:t xml:space="preserve"> </w:t>
      </w:r>
      <w:r>
        <w:rPr>
          <w:lang w:val="en-US"/>
        </w:rPr>
        <w:t>Andeweg and Thomassen, who collected the data, conclude that “non-response is spread more or less evenly across the different political parties. There is therefore no reason to doubt the representativeness of the study”</w:t>
      </w:r>
      <w:r w:rsidR="00866620">
        <w:rPr>
          <w:lang w:val="en-US"/>
        </w:rPr>
        <w:t xml:space="preserve"> (Andeweg and Thomassen</w:t>
      </w:r>
      <w:r w:rsidRPr="00D0105A">
        <w:rPr>
          <w:lang w:val="en-US"/>
        </w:rPr>
        <w:t xml:space="preserve"> 2007: 11).</w:t>
      </w:r>
    </w:p>
    <w:p w:rsidR="00D0105A" w:rsidRPr="00D0105A" w:rsidRDefault="00D0105A" w:rsidP="001A41A7">
      <w:pPr>
        <w:ind w:firstLine="284"/>
        <w:jc w:val="both"/>
        <w:rPr>
          <w:lang w:val="en-US"/>
        </w:rPr>
      </w:pPr>
    </w:p>
    <w:p w:rsidR="00D0105A" w:rsidRPr="00301B9C" w:rsidRDefault="00D0105A" w:rsidP="00D0105A">
      <w:pPr>
        <w:rPr>
          <w:i/>
          <w:lang w:val="en-US"/>
        </w:rPr>
      </w:pPr>
      <w:r w:rsidRPr="00301B9C">
        <w:rPr>
          <w:i/>
          <w:lang w:val="en-US"/>
        </w:rPr>
        <w:t xml:space="preserve">Table </w:t>
      </w:r>
      <w:r w:rsidR="005C4620">
        <w:rPr>
          <w:i/>
          <w:lang w:val="en-US"/>
        </w:rPr>
        <w:t>A1</w:t>
      </w:r>
      <w:r w:rsidRPr="00301B9C">
        <w:rPr>
          <w:i/>
          <w:lang w:val="en-US"/>
        </w:rPr>
        <w:t>. Respresentativeness of DPS, 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531"/>
        <w:gridCol w:w="1701"/>
      </w:tblGrid>
      <w:tr w:rsidR="00D0105A" w:rsidRPr="005875C5" w:rsidTr="00D0105A">
        <w:tc>
          <w:tcPr>
            <w:tcW w:w="1701" w:type="dxa"/>
            <w:tcBorders>
              <w:top w:val="single" w:sz="12" w:space="0" w:color="auto"/>
              <w:bottom w:val="single" w:sz="4" w:space="0" w:color="auto"/>
            </w:tcBorders>
          </w:tcPr>
          <w:p w:rsidR="00D0105A" w:rsidRPr="005875C5" w:rsidRDefault="00D0105A" w:rsidP="008F31EC">
            <w:pPr>
              <w:spacing w:before="60" w:line="312" w:lineRule="auto"/>
              <w:rPr>
                <w:b/>
              </w:rPr>
            </w:pPr>
            <w:r w:rsidRPr="005875C5">
              <w:rPr>
                <w:b/>
              </w:rPr>
              <w:t>Party</w:t>
            </w:r>
          </w:p>
        </w:tc>
        <w:tc>
          <w:tcPr>
            <w:tcW w:w="1701" w:type="dxa"/>
            <w:tcBorders>
              <w:top w:val="single" w:sz="12" w:space="0" w:color="auto"/>
              <w:bottom w:val="single" w:sz="4" w:space="0" w:color="auto"/>
            </w:tcBorders>
          </w:tcPr>
          <w:p w:rsidR="00D0105A" w:rsidRPr="005875C5" w:rsidRDefault="00D0105A" w:rsidP="008F31EC">
            <w:pPr>
              <w:spacing w:before="60" w:line="312" w:lineRule="auto"/>
              <w:rPr>
                <w:b/>
              </w:rPr>
            </w:pPr>
            <w:r>
              <w:rPr>
                <w:b/>
              </w:rPr>
              <w:t>In parliament</w:t>
            </w:r>
          </w:p>
        </w:tc>
        <w:tc>
          <w:tcPr>
            <w:tcW w:w="1531" w:type="dxa"/>
            <w:tcBorders>
              <w:top w:val="single" w:sz="12" w:space="0" w:color="auto"/>
              <w:bottom w:val="single" w:sz="4" w:space="0" w:color="auto"/>
            </w:tcBorders>
          </w:tcPr>
          <w:p w:rsidR="00D0105A" w:rsidRPr="005875C5" w:rsidRDefault="00D0105A" w:rsidP="008F31EC">
            <w:pPr>
              <w:spacing w:before="60" w:line="312" w:lineRule="auto"/>
              <w:rPr>
                <w:b/>
              </w:rPr>
            </w:pPr>
            <w:r>
              <w:rPr>
                <w:b/>
              </w:rPr>
              <w:t>In sample</w:t>
            </w:r>
          </w:p>
        </w:tc>
        <w:tc>
          <w:tcPr>
            <w:tcW w:w="1701" w:type="dxa"/>
            <w:tcBorders>
              <w:top w:val="single" w:sz="12" w:space="0" w:color="auto"/>
              <w:bottom w:val="single" w:sz="4" w:space="0" w:color="auto"/>
            </w:tcBorders>
          </w:tcPr>
          <w:p w:rsidR="00D0105A" w:rsidRPr="005875C5" w:rsidRDefault="00D0105A" w:rsidP="008F31EC">
            <w:pPr>
              <w:spacing w:before="60" w:line="312" w:lineRule="auto"/>
              <w:rPr>
                <w:b/>
              </w:rPr>
            </w:pPr>
            <w:r>
              <w:rPr>
                <w:b/>
              </w:rPr>
              <w:t>%</w:t>
            </w:r>
            <w:r w:rsidRPr="005875C5">
              <w:rPr>
                <w:b/>
              </w:rPr>
              <w:t xml:space="preserve"> in</w:t>
            </w:r>
            <w:r>
              <w:rPr>
                <w:b/>
              </w:rPr>
              <w:t xml:space="preserve"> sample</w:t>
            </w:r>
            <w:r w:rsidRPr="005875C5">
              <w:rPr>
                <w:b/>
              </w:rPr>
              <w:t xml:space="preserve"> </w:t>
            </w:r>
          </w:p>
        </w:tc>
      </w:tr>
      <w:tr w:rsidR="00347D2E" w:rsidRPr="005875C5" w:rsidTr="00D0105A">
        <w:tc>
          <w:tcPr>
            <w:tcW w:w="1701" w:type="dxa"/>
            <w:tcBorders>
              <w:top w:val="single" w:sz="4" w:space="0" w:color="auto"/>
            </w:tcBorders>
          </w:tcPr>
          <w:p w:rsidR="00347D2E" w:rsidRPr="005875C5" w:rsidRDefault="00347D2E" w:rsidP="00EC0E8B">
            <w:pPr>
              <w:spacing w:before="60" w:line="312" w:lineRule="auto"/>
            </w:pPr>
            <w:r w:rsidRPr="005875C5">
              <w:t>CDA</w:t>
            </w:r>
          </w:p>
        </w:tc>
        <w:tc>
          <w:tcPr>
            <w:tcW w:w="1701" w:type="dxa"/>
            <w:tcBorders>
              <w:top w:val="single" w:sz="4" w:space="0" w:color="auto"/>
            </w:tcBorders>
          </w:tcPr>
          <w:p w:rsidR="00347D2E" w:rsidRPr="005875C5" w:rsidRDefault="00347D2E" w:rsidP="00EC0E8B">
            <w:pPr>
              <w:spacing w:before="60" w:line="312" w:lineRule="auto"/>
            </w:pPr>
            <w:r w:rsidRPr="005875C5">
              <w:t>44</w:t>
            </w:r>
          </w:p>
        </w:tc>
        <w:tc>
          <w:tcPr>
            <w:tcW w:w="1531" w:type="dxa"/>
            <w:tcBorders>
              <w:top w:val="single" w:sz="4" w:space="0" w:color="auto"/>
            </w:tcBorders>
          </w:tcPr>
          <w:p w:rsidR="00347D2E" w:rsidRPr="005875C5" w:rsidRDefault="00347D2E" w:rsidP="00EC0E8B">
            <w:pPr>
              <w:spacing w:before="60" w:line="312" w:lineRule="auto"/>
            </w:pPr>
            <w:r w:rsidRPr="005875C5">
              <w:t>37</w:t>
            </w:r>
          </w:p>
        </w:tc>
        <w:tc>
          <w:tcPr>
            <w:tcW w:w="1701" w:type="dxa"/>
            <w:tcBorders>
              <w:top w:val="single" w:sz="4" w:space="0" w:color="auto"/>
            </w:tcBorders>
          </w:tcPr>
          <w:p w:rsidR="00347D2E" w:rsidRPr="005875C5" w:rsidRDefault="00347D2E" w:rsidP="00EC0E8B">
            <w:pPr>
              <w:spacing w:before="60" w:line="312" w:lineRule="auto"/>
            </w:pPr>
            <w:r w:rsidRPr="005875C5">
              <w:t>84.1%</w:t>
            </w:r>
          </w:p>
        </w:tc>
      </w:tr>
      <w:tr w:rsidR="00347D2E" w:rsidRPr="005875C5" w:rsidTr="00D0105A">
        <w:tc>
          <w:tcPr>
            <w:tcW w:w="1701" w:type="dxa"/>
          </w:tcPr>
          <w:p w:rsidR="00347D2E" w:rsidRPr="005875C5" w:rsidRDefault="00347D2E" w:rsidP="00EC0E8B">
            <w:pPr>
              <w:spacing w:before="60" w:line="312" w:lineRule="auto"/>
            </w:pPr>
            <w:r w:rsidRPr="005875C5">
              <w:t>PvdA</w:t>
            </w:r>
          </w:p>
        </w:tc>
        <w:tc>
          <w:tcPr>
            <w:tcW w:w="1701" w:type="dxa"/>
          </w:tcPr>
          <w:p w:rsidR="00347D2E" w:rsidRPr="005875C5" w:rsidRDefault="00347D2E" w:rsidP="00EC0E8B">
            <w:pPr>
              <w:spacing w:before="60" w:line="312" w:lineRule="auto"/>
            </w:pPr>
            <w:r w:rsidRPr="005875C5">
              <w:t>42</w:t>
            </w:r>
          </w:p>
        </w:tc>
        <w:tc>
          <w:tcPr>
            <w:tcW w:w="1531" w:type="dxa"/>
          </w:tcPr>
          <w:p w:rsidR="00347D2E" w:rsidRPr="005875C5" w:rsidRDefault="00347D2E" w:rsidP="00EC0E8B">
            <w:pPr>
              <w:spacing w:before="60" w:line="312" w:lineRule="auto"/>
            </w:pPr>
            <w:r w:rsidRPr="005875C5">
              <w:t>33</w:t>
            </w:r>
          </w:p>
        </w:tc>
        <w:tc>
          <w:tcPr>
            <w:tcW w:w="1701" w:type="dxa"/>
          </w:tcPr>
          <w:p w:rsidR="00347D2E" w:rsidRPr="005875C5" w:rsidRDefault="00347D2E" w:rsidP="00EC0E8B">
            <w:pPr>
              <w:spacing w:before="60" w:line="312" w:lineRule="auto"/>
            </w:pPr>
            <w:r w:rsidRPr="005875C5">
              <w:t>78.6%</w:t>
            </w:r>
          </w:p>
        </w:tc>
      </w:tr>
      <w:tr w:rsidR="00347D2E" w:rsidRPr="005875C5" w:rsidTr="00D0105A">
        <w:tc>
          <w:tcPr>
            <w:tcW w:w="1701" w:type="dxa"/>
          </w:tcPr>
          <w:p w:rsidR="00347D2E" w:rsidRPr="005875C5" w:rsidRDefault="00347D2E" w:rsidP="00EC0E8B">
            <w:pPr>
              <w:spacing w:before="60" w:line="312" w:lineRule="auto"/>
            </w:pPr>
            <w:r w:rsidRPr="005875C5">
              <w:t>VVD</w:t>
            </w:r>
          </w:p>
        </w:tc>
        <w:tc>
          <w:tcPr>
            <w:tcW w:w="1701" w:type="dxa"/>
          </w:tcPr>
          <w:p w:rsidR="00347D2E" w:rsidRPr="005875C5" w:rsidRDefault="00347D2E" w:rsidP="00EC0E8B">
            <w:pPr>
              <w:spacing w:before="60" w:line="312" w:lineRule="auto"/>
            </w:pPr>
            <w:r>
              <w:t>28</w:t>
            </w:r>
          </w:p>
        </w:tc>
        <w:tc>
          <w:tcPr>
            <w:tcW w:w="1531" w:type="dxa"/>
          </w:tcPr>
          <w:p w:rsidR="00347D2E" w:rsidRPr="005875C5" w:rsidRDefault="00347D2E" w:rsidP="00EC0E8B">
            <w:pPr>
              <w:spacing w:before="60" w:line="312" w:lineRule="auto"/>
            </w:pPr>
            <w:r w:rsidRPr="005875C5">
              <w:t>17</w:t>
            </w:r>
          </w:p>
        </w:tc>
        <w:tc>
          <w:tcPr>
            <w:tcW w:w="1701" w:type="dxa"/>
          </w:tcPr>
          <w:p w:rsidR="00347D2E" w:rsidRPr="005875C5" w:rsidRDefault="00347D2E" w:rsidP="00EC0E8B">
            <w:pPr>
              <w:spacing w:before="60" w:line="312" w:lineRule="auto"/>
            </w:pPr>
            <w:r w:rsidRPr="005875C5">
              <w:t>60.7%</w:t>
            </w:r>
          </w:p>
        </w:tc>
      </w:tr>
      <w:tr w:rsidR="00347D2E" w:rsidRPr="005875C5" w:rsidTr="00D0105A">
        <w:tc>
          <w:tcPr>
            <w:tcW w:w="1701" w:type="dxa"/>
          </w:tcPr>
          <w:p w:rsidR="00347D2E" w:rsidRPr="005875C5" w:rsidRDefault="00347D2E" w:rsidP="00EC0E8B">
            <w:pPr>
              <w:spacing w:before="60" w:line="312" w:lineRule="auto"/>
            </w:pPr>
            <w:r w:rsidRPr="005875C5">
              <w:t>SP</w:t>
            </w:r>
          </w:p>
        </w:tc>
        <w:tc>
          <w:tcPr>
            <w:tcW w:w="1701" w:type="dxa"/>
          </w:tcPr>
          <w:p w:rsidR="00347D2E" w:rsidRPr="005875C5" w:rsidRDefault="00347D2E" w:rsidP="00EC0E8B">
            <w:pPr>
              <w:spacing w:before="60" w:line="312" w:lineRule="auto"/>
            </w:pPr>
            <w:r w:rsidRPr="005875C5">
              <w:t>9</w:t>
            </w:r>
          </w:p>
        </w:tc>
        <w:tc>
          <w:tcPr>
            <w:tcW w:w="1531" w:type="dxa"/>
          </w:tcPr>
          <w:p w:rsidR="00347D2E" w:rsidRPr="005875C5" w:rsidRDefault="00347D2E" w:rsidP="00EC0E8B">
            <w:pPr>
              <w:spacing w:before="60" w:line="312" w:lineRule="auto"/>
            </w:pPr>
            <w:r w:rsidRPr="005875C5">
              <w:t>7</w:t>
            </w:r>
          </w:p>
        </w:tc>
        <w:tc>
          <w:tcPr>
            <w:tcW w:w="1701" w:type="dxa"/>
          </w:tcPr>
          <w:p w:rsidR="00347D2E" w:rsidRPr="005875C5" w:rsidRDefault="00347D2E" w:rsidP="00EC0E8B">
            <w:pPr>
              <w:spacing w:before="60" w:line="312" w:lineRule="auto"/>
            </w:pPr>
            <w:r w:rsidRPr="005875C5">
              <w:t>77.8%</w:t>
            </w:r>
          </w:p>
        </w:tc>
      </w:tr>
      <w:tr w:rsidR="00347D2E" w:rsidRPr="005875C5" w:rsidTr="00D0105A">
        <w:tc>
          <w:tcPr>
            <w:tcW w:w="1701" w:type="dxa"/>
          </w:tcPr>
          <w:p w:rsidR="00347D2E" w:rsidRDefault="00347D2E" w:rsidP="00EC0E8B">
            <w:pPr>
              <w:spacing w:before="60" w:line="312" w:lineRule="auto"/>
            </w:pPr>
            <w:r w:rsidRPr="005875C5">
              <w:t>L</w:t>
            </w:r>
            <w:r>
              <w:t>PF</w:t>
            </w:r>
          </w:p>
        </w:tc>
        <w:tc>
          <w:tcPr>
            <w:tcW w:w="1701" w:type="dxa"/>
          </w:tcPr>
          <w:p w:rsidR="00347D2E" w:rsidRDefault="00347D2E" w:rsidP="00EC0E8B">
            <w:pPr>
              <w:spacing w:before="60" w:line="312" w:lineRule="auto"/>
            </w:pPr>
            <w:r>
              <w:t>8</w:t>
            </w:r>
          </w:p>
        </w:tc>
        <w:tc>
          <w:tcPr>
            <w:tcW w:w="1531" w:type="dxa"/>
          </w:tcPr>
          <w:p w:rsidR="00347D2E" w:rsidRDefault="00347D2E" w:rsidP="00EC0E8B">
            <w:pPr>
              <w:spacing w:before="60" w:line="312" w:lineRule="auto"/>
            </w:pPr>
            <w:r>
              <w:t>3</w:t>
            </w:r>
          </w:p>
        </w:tc>
        <w:tc>
          <w:tcPr>
            <w:tcW w:w="1701" w:type="dxa"/>
          </w:tcPr>
          <w:p w:rsidR="00347D2E" w:rsidRDefault="00347D2E" w:rsidP="00EC0E8B">
            <w:pPr>
              <w:spacing w:before="60" w:line="312" w:lineRule="auto"/>
            </w:pPr>
            <w:r>
              <w:t>37.5%</w:t>
            </w:r>
          </w:p>
        </w:tc>
      </w:tr>
      <w:tr w:rsidR="00347D2E" w:rsidRPr="005875C5" w:rsidTr="00347D2E">
        <w:tc>
          <w:tcPr>
            <w:tcW w:w="1701" w:type="dxa"/>
          </w:tcPr>
          <w:p w:rsidR="00347D2E" w:rsidRPr="005875C5" w:rsidRDefault="00347D2E" w:rsidP="00EC0E8B">
            <w:pPr>
              <w:spacing w:before="60" w:line="312" w:lineRule="auto"/>
            </w:pPr>
            <w:r w:rsidRPr="005875C5">
              <w:t>D66</w:t>
            </w:r>
          </w:p>
        </w:tc>
        <w:tc>
          <w:tcPr>
            <w:tcW w:w="1701" w:type="dxa"/>
          </w:tcPr>
          <w:p w:rsidR="00347D2E" w:rsidRPr="005875C5" w:rsidRDefault="00347D2E" w:rsidP="00EC0E8B">
            <w:pPr>
              <w:spacing w:before="60" w:line="312" w:lineRule="auto"/>
            </w:pPr>
            <w:r w:rsidRPr="005875C5">
              <w:t>6</w:t>
            </w:r>
          </w:p>
        </w:tc>
        <w:tc>
          <w:tcPr>
            <w:tcW w:w="1531" w:type="dxa"/>
          </w:tcPr>
          <w:p w:rsidR="00347D2E" w:rsidRPr="005875C5" w:rsidRDefault="00347D2E" w:rsidP="00EC0E8B">
            <w:pPr>
              <w:spacing w:before="60" w:line="312" w:lineRule="auto"/>
            </w:pPr>
            <w:r w:rsidRPr="005875C5">
              <w:t>5</w:t>
            </w:r>
          </w:p>
        </w:tc>
        <w:tc>
          <w:tcPr>
            <w:tcW w:w="1701" w:type="dxa"/>
          </w:tcPr>
          <w:p w:rsidR="00347D2E" w:rsidRPr="005875C5" w:rsidRDefault="00347D2E" w:rsidP="00EC0E8B">
            <w:pPr>
              <w:spacing w:before="60" w:line="312" w:lineRule="auto"/>
            </w:pPr>
            <w:r w:rsidRPr="005875C5">
              <w:t>83.3%</w:t>
            </w:r>
          </w:p>
        </w:tc>
      </w:tr>
      <w:tr w:rsidR="00347D2E" w:rsidTr="00347D2E">
        <w:tc>
          <w:tcPr>
            <w:tcW w:w="1701" w:type="dxa"/>
            <w:tcBorders>
              <w:bottom w:val="single" w:sz="4" w:space="0" w:color="auto"/>
            </w:tcBorders>
          </w:tcPr>
          <w:p w:rsidR="00347D2E" w:rsidRPr="005875C5" w:rsidRDefault="00347D2E" w:rsidP="00EC0E8B">
            <w:pPr>
              <w:spacing w:before="60" w:line="312" w:lineRule="auto"/>
            </w:pPr>
            <w:r>
              <w:t>Other</w:t>
            </w:r>
          </w:p>
        </w:tc>
        <w:tc>
          <w:tcPr>
            <w:tcW w:w="1701" w:type="dxa"/>
            <w:tcBorders>
              <w:bottom w:val="single" w:sz="4" w:space="0" w:color="auto"/>
            </w:tcBorders>
          </w:tcPr>
          <w:p w:rsidR="00347D2E" w:rsidRDefault="00347D2E" w:rsidP="00EC0E8B">
            <w:pPr>
              <w:spacing w:before="60" w:line="312" w:lineRule="auto"/>
            </w:pPr>
            <w:r>
              <w:t>13</w:t>
            </w:r>
          </w:p>
        </w:tc>
        <w:tc>
          <w:tcPr>
            <w:tcW w:w="1531" w:type="dxa"/>
            <w:tcBorders>
              <w:bottom w:val="single" w:sz="4" w:space="0" w:color="auto"/>
            </w:tcBorders>
          </w:tcPr>
          <w:p w:rsidR="00347D2E" w:rsidRDefault="00347D2E" w:rsidP="00EC0E8B">
            <w:pPr>
              <w:spacing w:before="60" w:line="312" w:lineRule="auto"/>
            </w:pPr>
            <w:r>
              <w:t>12</w:t>
            </w:r>
          </w:p>
        </w:tc>
        <w:tc>
          <w:tcPr>
            <w:tcW w:w="1701" w:type="dxa"/>
            <w:tcBorders>
              <w:bottom w:val="single" w:sz="4" w:space="0" w:color="auto"/>
            </w:tcBorders>
          </w:tcPr>
          <w:p w:rsidR="00347D2E" w:rsidRDefault="00347D2E" w:rsidP="00EC0E8B">
            <w:pPr>
              <w:spacing w:before="60" w:line="312" w:lineRule="auto"/>
            </w:pPr>
            <w:r>
              <w:t>92.3%</w:t>
            </w:r>
          </w:p>
        </w:tc>
      </w:tr>
      <w:tr w:rsidR="00347D2E" w:rsidTr="00347D2E">
        <w:tc>
          <w:tcPr>
            <w:tcW w:w="1701" w:type="dxa"/>
            <w:tcBorders>
              <w:top w:val="single" w:sz="4" w:space="0" w:color="auto"/>
              <w:bottom w:val="single" w:sz="12" w:space="0" w:color="auto"/>
            </w:tcBorders>
          </w:tcPr>
          <w:p w:rsidR="00347D2E" w:rsidRPr="005875C5" w:rsidRDefault="00347D2E" w:rsidP="00EC0E8B">
            <w:pPr>
              <w:spacing w:before="60" w:line="312" w:lineRule="auto"/>
            </w:pPr>
            <w:r w:rsidRPr="005875C5">
              <w:t>Overall</w:t>
            </w:r>
          </w:p>
        </w:tc>
        <w:tc>
          <w:tcPr>
            <w:tcW w:w="1701" w:type="dxa"/>
            <w:tcBorders>
              <w:top w:val="single" w:sz="4" w:space="0" w:color="auto"/>
              <w:bottom w:val="single" w:sz="12" w:space="0" w:color="auto"/>
            </w:tcBorders>
          </w:tcPr>
          <w:p w:rsidR="00347D2E" w:rsidRPr="005875C5" w:rsidRDefault="00347D2E" w:rsidP="00EC0E8B">
            <w:pPr>
              <w:spacing w:before="60" w:line="312" w:lineRule="auto"/>
            </w:pPr>
            <w:r w:rsidRPr="005875C5">
              <w:t>150</w:t>
            </w:r>
          </w:p>
        </w:tc>
        <w:tc>
          <w:tcPr>
            <w:tcW w:w="1531" w:type="dxa"/>
            <w:tcBorders>
              <w:top w:val="single" w:sz="4" w:space="0" w:color="auto"/>
              <w:bottom w:val="single" w:sz="12" w:space="0" w:color="auto"/>
            </w:tcBorders>
          </w:tcPr>
          <w:p w:rsidR="00347D2E" w:rsidRPr="005875C5" w:rsidRDefault="00347D2E" w:rsidP="00EC0E8B">
            <w:pPr>
              <w:spacing w:before="60" w:line="312" w:lineRule="auto"/>
            </w:pPr>
            <w:r w:rsidRPr="005875C5">
              <w:t>114</w:t>
            </w:r>
          </w:p>
        </w:tc>
        <w:tc>
          <w:tcPr>
            <w:tcW w:w="1701" w:type="dxa"/>
            <w:tcBorders>
              <w:top w:val="single" w:sz="4" w:space="0" w:color="auto"/>
              <w:bottom w:val="single" w:sz="12" w:space="0" w:color="auto"/>
            </w:tcBorders>
          </w:tcPr>
          <w:p w:rsidR="00347D2E" w:rsidRPr="005875C5" w:rsidRDefault="00347D2E" w:rsidP="00EC0E8B">
            <w:pPr>
              <w:spacing w:before="60" w:line="312" w:lineRule="auto"/>
            </w:pPr>
            <w:r w:rsidRPr="005875C5">
              <w:t>76%</w:t>
            </w:r>
          </w:p>
        </w:tc>
      </w:tr>
    </w:tbl>
    <w:p w:rsidR="00D0105A" w:rsidRDefault="00D0105A" w:rsidP="00D0105A"/>
    <w:p w:rsidR="00D0105A" w:rsidRPr="00D0105A" w:rsidRDefault="00D0105A">
      <w:pPr>
        <w:jc w:val="both"/>
        <w:rPr>
          <w:b/>
        </w:rPr>
      </w:pPr>
      <w:r w:rsidRPr="00D0105A">
        <w:rPr>
          <w:b/>
        </w:rPr>
        <w:br w:type="page"/>
      </w:r>
    </w:p>
    <w:p w:rsidR="000169FF" w:rsidRDefault="000169FF" w:rsidP="000169FF">
      <w:pPr>
        <w:jc w:val="both"/>
        <w:rPr>
          <w:b/>
          <w:lang w:val="en-US"/>
        </w:rPr>
      </w:pPr>
      <w:r>
        <w:rPr>
          <w:b/>
          <w:lang w:val="en-US"/>
        </w:rPr>
        <w:lastRenderedPageBreak/>
        <w:t>Appendix B: Survey questions</w:t>
      </w:r>
    </w:p>
    <w:p w:rsidR="000169FF" w:rsidRDefault="000169FF" w:rsidP="000169FF">
      <w:pPr>
        <w:jc w:val="both"/>
        <w:rPr>
          <w:lang w:val="en-US"/>
        </w:rPr>
      </w:pPr>
    </w:p>
    <w:p w:rsidR="000169FF" w:rsidRPr="009963F9" w:rsidRDefault="000169FF" w:rsidP="000169FF">
      <w:pPr>
        <w:jc w:val="both"/>
        <w:rPr>
          <w:i/>
          <w:lang w:val="en-US"/>
        </w:rPr>
      </w:pPr>
      <w:r>
        <w:rPr>
          <w:i/>
          <w:lang w:val="en-US"/>
        </w:rPr>
        <w:t>Income equality</w:t>
      </w:r>
    </w:p>
    <w:p w:rsidR="000169FF" w:rsidRDefault="000169FF" w:rsidP="000169FF">
      <w:pPr>
        <w:jc w:val="both"/>
        <w:rPr>
          <w:lang w:val="en-US"/>
        </w:rPr>
      </w:pPr>
      <w:r>
        <w:rPr>
          <w:lang w:val="en-US"/>
        </w:rPr>
        <w:t>“</w:t>
      </w:r>
      <w:r w:rsidRPr="009963F9">
        <w:rPr>
          <w:lang w:val="en-US"/>
        </w:rPr>
        <w:t>Some people and parties think that the differences in incomes in our country should</w:t>
      </w:r>
      <w:r>
        <w:rPr>
          <w:lang w:val="en-US"/>
        </w:rPr>
        <w:t xml:space="preserve"> </w:t>
      </w:r>
      <w:r w:rsidRPr="009963F9">
        <w:rPr>
          <w:lang w:val="en-US"/>
        </w:rPr>
        <w:t>be increased (at number 1). Others think that these differences should be decreased (at</w:t>
      </w:r>
      <w:r>
        <w:rPr>
          <w:lang w:val="en-US"/>
        </w:rPr>
        <w:t xml:space="preserve"> </w:t>
      </w:r>
      <w:r w:rsidRPr="009963F9">
        <w:rPr>
          <w:lang w:val="en-US"/>
        </w:rPr>
        <w:t>number 7). Of course, there are also people whose opinion is somewhere in between.</w:t>
      </w:r>
      <w:r>
        <w:rPr>
          <w:lang w:val="en-US"/>
        </w:rPr>
        <w:t xml:space="preserve"> </w:t>
      </w:r>
      <w:r w:rsidRPr="009963F9">
        <w:rPr>
          <w:lang w:val="en-US"/>
        </w:rPr>
        <w:t xml:space="preserve">Where would you place </w:t>
      </w:r>
      <w:r>
        <w:rPr>
          <w:lang w:val="en-US"/>
        </w:rPr>
        <w:t>yourself</w:t>
      </w:r>
      <w:r w:rsidRPr="009963F9">
        <w:rPr>
          <w:lang w:val="en-US"/>
        </w:rPr>
        <w:t xml:space="preserve"> on this line?</w:t>
      </w:r>
      <w:r>
        <w:rPr>
          <w:lang w:val="en-US"/>
        </w:rPr>
        <w:t>”</w:t>
      </w:r>
    </w:p>
    <w:p w:rsidR="000169FF" w:rsidRDefault="000169FF" w:rsidP="000169FF">
      <w:pPr>
        <w:jc w:val="both"/>
        <w:rPr>
          <w:lang w:val="en-US"/>
        </w:rPr>
      </w:pPr>
    </w:p>
    <w:p w:rsidR="000169FF" w:rsidRDefault="000169FF" w:rsidP="000169FF">
      <w:pPr>
        <w:jc w:val="both"/>
        <w:rPr>
          <w:i/>
          <w:lang w:val="en-US"/>
        </w:rPr>
      </w:pPr>
      <w:r>
        <w:rPr>
          <w:i/>
          <w:lang w:val="en-US"/>
        </w:rPr>
        <w:t>European integration</w:t>
      </w:r>
    </w:p>
    <w:p w:rsidR="000169FF" w:rsidRPr="003216E4" w:rsidRDefault="000169FF" w:rsidP="000169FF">
      <w:pPr>
        <w:jc w:val="both"/>
        <w:rPr>
          <w:lang w:val="en-US"/>
        </w:rPr>
      </w:pPr>
      <w:r>
        <w:rPr>
          <w:lang w:val="en-US"/>
        </w:rPr>
        <w:t>“</w:t>
      </w:r>
      <w:r w:rsidRPr="003216E4">
        <w:rPr>
          <w:lang w:val="en-US"/>
        </w:rPr>
        <w:t>Some people and parties think that European unification should go</w:t>
      </w:r>
      <w:r>
        <w:rPr>
          <w:lang w:val="en-US"/>
        </w:rPr>
        <w:t xml:space="preserve"> </w:t>
      </w:r>
      <w:r w:rsidRPr="003216E4">
        <w:rPr>
          <w:lang w:val="en-US"/>
        </w:rPr>
        <w:t>further. Others think that European unification has already gone too far.</w:t>
      </w:r>
      <w:r>
        <w:rPr>
          <w:lang w:val="en-US"/>
        </w:rPr>
        <w:t xml:space="preserve"> </w:t>
      </w:r>
      <w:r w:rsidRPr="003216E4">
        <w:rPr>
          <w:lang w:val="en-US"/>
        </w:rPr>
        <w:t>Suppose the people and parties who think that European unification should go further</w:t>
      </w:r>
      <w:r>
        <w:rPr>
          <w:lang w:val="en-US"/>
        </w:rPr>
        <w:t xml:space="preserve"> </w:t>
      </w:r>
      <w:r w:rsidRPr="003216E4">
        <w:rPr>
          <w:lang w:val="en-US"/>
        </w:rPr>
        <w:t>are at the beginning of this line (at number 1) and the people and parties who think</w:t>
      </w:r>
      <w:r>
        <w:rPr>
          <w:lang w:val="en-US"/>
        </w:rPr>
        <w:t xml:space="preserve"> </w:t>
      </w:r>
      <w:r w:rsidRPr="003216E4">
        <w:rPr>
          <w:lang w:val="en-US"/>
        </w:rPr>
        <w:t>European unification has already gone too far are at the end of the line (at n</w:t>
      </w:r>
      <w:r>
        <w:rPr>
          <w:lang w:val="en-US"/>
        </w:rPr>
        <w:t xml:space="preserve">umber 7). Where would you place yourself </w:t>
      </w:r>
      <w:r w:rsidRPr="003216E4">
        <w:rPr>
          <w:lang w:val="en-US"/>
        </w:rPr>
        <w:t>on this line?</w:t>
      </w:r>
      <w:r>
        <w:rPr>
          <w:lang w:val="en-US"/>
        </w:rPr>
        <w:t>”</w:t>
      </w:r>
    </w:p>
    <w:p w:rsidR="000169FF" w:rsidRDefault="000169FF" w:rsidP="000169FF">
      <w:pPr>
        <w:jc w:val="both"/>
        <w:rPr>
          <w:i/>
          <w:lang w:val="en-US"/>
        </w:rPr>
      </w:pPr>
    </w:p>
    <w:p w:rsidR="000169FF" w:rsidRDefault="000169FF" w:rsidP="000169FF">
      <w:pPr>
        <w:jc w:val="both"/>
        <w:rPr>
          <w:i/>
          <w:lang w:val="en-US"/>
        </w:rPr>
      </w:pPr>
      <w:r>
        <w:rPr>
          <w:i/>
          <w:lang w:val="en-US"/>
        </w:rPr>
        <w:t>Multiculturalism</w:t>
      </w:r>
    </w:p>
    <w:p w:rsidR="000169FF" w:rsidRPr="003216E4" w:rsidRDefault="000169FF" w:rsidP="000169FF">
      <w:pPr>
        <w:jc w:val="both"/>
        <w:rPr>
          <w:lang w:val="en-US"/>
        </w:rPr>
      </w:pPr>
      <w:r>
        <w:rPr>
          <w:lang w:val="en-US"/>
        </w:rPr>
        <w:t>“</w:t>
      </w:r>
      <w:r w:rsidRPr="003216E4">
        <w:rPr>
          <w:lang w:val="en-US"/>
        </w:rPr>
        <w:t xml:space="preserve">Some people and parties think that </w:t>
      </w:r>
      <w:r>
        <w:rPr>
          <w:lang w:val="en-US"/>
        </w:rPr>
        <w:t>foreigners</w:t>
      </w:r>
      <w:r w:rsidRPr="003216E4">
        <w:rPr>
          <w:lang w:val="en-US"/>
        </w:rPr>
        <w:t xml:space="preserve"> should be able to live in the</w:t>
      </w:r>
      <w:r>
        <w:rPr>
          <w:lang w:val="en-US"/>
        </w:rPr>
        <w:t xml:space="preserve"> </w:t>
      </w:r>
      <w:r w:rsidRPr="003216E4">
        <w:rPr>
          <w:lang w:val="en-US"/>
        </w:rPr>
        <w:t>Netherlands while preserving all customs of their own culture. Others think that these</w:t>
      </w:r>
      <w:r>
        <w:rPr>
          <w:lang w:val="en-US"/>
        </w:rPr>
        <w:t xml:space="preserve"> </w:t>
      </w:r>
      <w:r w:rsidRPr="003216E4">
        <w:rPr>
          <w:lang w:val="en-US"/>
        </w:rPr>
        <w:t>people, if they stay in the Netherlands, should completely adjust themselves to Dutch</w:t>
      </w:r>
      <w:r>
        <w:rPr>
          <w:lang w:val="en-US"/>
        </w:rPr>
        <w:t xml:space="preserve"> </w:t>
      </w:r>
      <w:r w:rsidRPr="003216E4">
        <w:rPr>
          <w:lang w:val="en-US"/>
        </w:rPr>
        <w:t>culture. At the beginning of this line are the people (and parties) who think that foreigners and</w:t>
      </w:r>
      <w:r>
        <w:rPr>
          <w:lang w:val="en-US"/>
        </w:rPr>
        <w:t xml:space="preserve"> </w:t>
      </w:r>
      <w:r w:rsidRPr="003216E4">
        <w:rPr>
          <w:lang w:val="en-US"/>
        </w:rPr>
        <w:t>ethnic minorities should be able to live in the Netherlands while preserving all customs</w:t>
      </w:r>
      <w:r>
        <w:rPr>
          <w:lang w:val="en-US"/>
        </w:rPr>
        <w:t xml:space="preserve"> </w:t>
      </w:r>
      <w:r w:rsidRPr="003216E4">
        <w:rPr>
          <w:lang w:val="en-US"/>
        </w:rPr>
        <w:t>of their own culture (at number 1); at the end of the line are the people (and parties)</w:t>
      </w:r>
      <w:r>
        <w:rPr>
          <w:lang w:val="en-US"/>
        </w:rPr>
        <w:t xml:space="preserve"> </w:t>
      </w:r>
      <w:r w:rsidRPr="003216E4">
        <w:rPr>
          <w:lang w:val="en-US"/>
        </w:rPr>
        <w:t>who think that these people should fully adjust themselves to Dutch culture (at number</w:t>
      </w:r>
      <w:r>
        <w:rPr>
          <w:lang w:val="en-US"/>
        </w:rPr>
        <w:t xml:space="preserve"> </w:t>
      </w:r>
      <w:r w:rsidRPr="003216E4">
        <w:rPr>
          <w:lang w:val="en-US"/>
        </w:rPr>
        <w:t>7).</w:t>
      </w:r>
      <w:r>
        <w:rPr>
          <w:lang w:val="en-US"/>
        </w:rPr>
        <w:t xml:space="preserve"> </w:t>
      </w:r>
      <w:r w:rsidRPr="003216E4">
        <w:rPr>
          <w:lang w:val="en-US"/>
        </w:rPr>
        <w:t xml:space="preserve">Where would you place </w:t>
      </w:r>
      <w:r>
        <w:rPr>
          <w:lang w:val="en-US"/>
        </w:rPr>
        <w:t>yourself</w:t>
      </w:r>
      <w:r w:rsidRPr="003216E4">
        <w:rPr>
          <w:lang w:val="en-US"/>
        </w:rPr>
        <w:t xml:space="preserve"> </w:t>
      </w:r>
      <w:r>
        <w:rPr>
          <w:lang w:val="en-US"/>
        </w:rPr>
        <w:t>on</w:t>
      </w:r>
      <w:r w:rsidRPr="003216E4">
        <w:rPr>
          <w:lang w:val="en-US"/>
        </w:rPr>
        <w:t xml:space="preserve"> this line?</w:t>
      </w:r>
      <w:r>
        <w:rPr>
          <w:lang w:val="en-US"/>
        </w:rPr>
        <w:t>”</w:t>
      </w:r>
    </w:p>
    <w:p w:rsidR="000169FF" w:rsidRDefault="000169FF" w:rsidP="000169FF">
      <w:pPr>
        <w:jc w:val="both"/>
        <w:rPr>
          <w:lang w:val="en-US"/>
        </w:rPr>
      </w:pPr>
    </w:p>
    <w:p w:rsidR="000169FF" w:rsidRDefault="000169FF" w:rsidP="000169FF">
      <w:pPr>
        <w:jc w:val="both"/>
        <w:rPr>
          <w:lang w:val="en-US"/>
        </w:rPr>
      </w:pPr>
      <w:r>
        <w:rPr>
          <w:i/>
          <w:lang w:val="en-US"/>
        </w:rPr>
        <w:t>Crime</w:t>
      </w:r>
    </w:p>
    <w:p w:rsidR="000169FF" w:rsidRPr="009963F9" w:rsidRDefault="000169FF" w:rsidP="000169FF">
      <w:pPr>
        <w:jc w:val="both"/>
        <w:rPr>
          <w:lang w:val="en-US"/>
        </w:rPr>
      </w:pPr>
      <w:r>
        <w:rPr>
          <w:lang w:val="en-US"/>
        </w:rPr>
        <w:t>“</w:t>
      </w:r>
      <w:r w:rsidRPr="009963F9">
        <w:rPr>
          <w:lang w:val="en-US"/>
        </w:rPr>
        <w:t>People think differently</w:t>
      </w:r>
      <w:r>
        <w:rPr>
          <w:lang w:val="en-US"/>
        </w:rPr>
        <w:t xml:space="preserve"> </w:t>
      </w:r>
      <w:r w:rsidRPr="009963F9">
        <w:rPr>
          <w:lang w:val="en-US"/>
        </w:rPr>
        <w:t xml:space="preserve">about the way the government fights </w:t>
      </w:r>
      <w:r>
        <w:rPr>
          <w:lang w:val="en-US"/>
        </w:rPr>
        <w:t>crime</w:t>
      </w:r>
      <w:r w:rsidRPr="009963F9">
        <w:rPr>
          <w:lang w:val="en-US"/>
        </w:rPr>
        <w:t xml:space="preserve"> and tries to preserve law and order. At the beginning of this line are the people (and parties) who think that the</w:t>
      </w:r>
      <w:r>
        <w:rPr>
          <w:lang w:val="en-US"/>
        </w:rPr>
        <w:t xml:space="preserve"> </w:t>
      </w:r>
      <w:r w:rsidRPr="009963F9">
        <w:rPr>
          <w:lang w:val="en-US"/>
        </w:rPr>
        <w:t>government is acting too tough on crime (at number 1); at the end of this line are the</w:t>
      </w:r>
      <w:r>
        <w:rPr>
          <w:lang w:val="en-US"/>
        </w:rPr>
        <w:t xml:space="preserve"> </w:t>
      </w:r>
      <w:r w:rsidRPr="009963F9">
        <w:rPr>
          <w:lang w:val="en-US"/>
        </w:rPr>
        <w:t>people (and parties) who think that the government should act tougher on crime (at</w:t>
      </w:r>
      <w:r>
        <w:rPr>
          <w:lang w:val="en-US"/>
        </w:rPr>
        <w:t xml:space="preserve"> </w:t>
      </w:r>
      <w:r w:rsidRPr="009963F9">
        <w:rPr>
          <w:lang w:val="en-US"/>
        </w:rPr>
        <w:t xml:space="preserve">number 7). Where would you place </w:t>
      </w:r>
      <w:r>
        <w:rPr>
          <w:lang w:val="en-US"/>
        </w:rPr>
        <w:t>yourself</w:t>
      </w:r>
      <w:r w:rsidRPr="009963F9">
        <w:rPr>
          <w:lang w:val="en-US"/>
        </w:rPr>
        <w:t xml:space="preserve"> on this line?</w:t>
      </w:r>
      <w:r>
        <w:rPr>
          <w:lang w:val="en-US"/>
        </w:rPr>
        <w:t>”</w:t>
      </w:r>
    </w:p>
    <w:p w:rsidR="000169FF" w:rsidRDefault="000169FF" w:rsidP="000169FF">
      <w:pPr>
        <w:jc w:val="both"/>
        <w:rPr>
          <w:lang w:val="en-US"/>
        </w:rPr>
      </w:pPr>
    </w:p>
    <w:p w:rsidR="000169FF" w:rsidRDefault="000169FF" w:rsidP="000169FF">
      <w:pPr>
        <w:rPr>
          <w:i/>
          <w:lang w:val="en-US"/>
        </w:rPr>
      </w:pPr>
      <w:r>
        <w:rPr>
          <w:i/>
          <w:lang w:val="en-US"/>
        </w:rPr>
        <w:br w:type="page"/>
      </w:r>
    </w:p>
    <w:p w:rsidR="000169FF" w:rsidRPr="009963F9" w:rsidRDefault="000169FF" w:rsidP="000169FF">
      <w:pPr>
        <w:jc w:val="both"/>
        <w:rPr>
          <w:lang w:val="en-US"/>
        </w:rPr>
      </w:pPr>
      <w:r>
        <w:rPr>
          <w:i/>
          <w:lang w:val="en-US"/>
        </w:rPr>
        <w:lastRenderedPageBreak/>
        <w:t>Euthanasia</w:t>
      </w:r>
    </w:p>
    <w:p w:rsidR="000169FF" w:rsidRDefault="000169FF" w:rsidP="000169FF">
      <w:pPr>
        <w:jc w:val="both"/>
        <w:rPr>
          <w:lang w:val="en-US"/>
        </w:rPr>
      </w:pPr>
      <w:r>
        <w:rPr>
          <w:lang w:val="en-US"/>
        </w:rPr>
        <w:t>“</w:t>
      </w:r>
      <w:r w:rsidRPr="009963F9">
        <w:rPr>
          <w:lang w:val="en-US"/>
        </w:rPr>
        <w:t>Suppose that the people (and parties) who think that euthanasia should be forbidden</w:t>
      </w:r>
      <w:r>
        <w:rPr>
          <w:lang w:val="en-US"/>
        </w:rPr>
        <w:t xml:space="preserve"> </w:t>
      </w:r>
      <w:r w:rsidRPr="009963F9">
        <w:rPr>
          <w:lang w:val="en-US"/>
        </w:rPr>
        <w:t>are at the beginning of this line (at number 1) and the people (and parties) who feel</w:t>
      </w:r>
      <w:r>
        <w:rPr>
          <w:lang w:val="en-US"/>
        </w:rPr>
        <w:t xml:space="preserve"> </w:t>
      </w:r>
      <w:r w:rsidRPr="009963F9">
        <w:rPr>
          <w:lang w:val="en-US"/>
        </w:rPr>
        <w:t>that a doctor should always be allowed to end a life upon a patient’s request are at the</w:t>
      </w:r>
      <w:r>
        <w:rPr>
          <w:lang w:val="en-US"/>
        </w:rPr>
        <w:t xml:space="preserve"> </w:t>
      </w:r>
      <w:r w:rsidRPr="009963F9">
        <w:rPr>
          <w:lang w:val="en-US"/>
        </w:rPr>
        <w:t>end of the line (at number 7).</w:t>
      </w:r>
      <w:r>
        <w:rPr>
          <w:lang w:val="en-US"/>
        </w:rPr>
        <w:t xml:space="preserve"> W</w:t>
      </w:r>
      <w:r w:rsidRPr="009963F9">
        <w:rPr>
          <w:lang w:val="en-US"/>
        </w:rPr>
        <w:t>here would you place yourself?</w:t>
      </w:r>
      <w:r>
        <w:rPr>
          <w:lang w:val="en-US"/>
        </w:rPr>
        <w:t>”</w:t>
      </w:r>
    </w:p>
    <w:p w:rsidR="000169FF" w:rsidRDefault="000169FF" w:rsidP="000169FF">
      <w:pPr>
        <w:jc w:val="both"/>
        <w:rPr>
          <w:lang w:val="en-US"/>
        </w:rPr>
      </w:pPr>
    </w:p>
    <w:p w:rsidR="000169FF" w:rsidRDefault="000169FF" w:rsidP="000169FF">
      <w:pPr>
        <w:jc w:val="both"/>
        <w:rPr>
          <w:lang w:val="en-US"/>
        </w:rPr>
      </w:pPr>
      <w:r>
        <w:rPr>
          <w:i/>
          <w:lang w:val="en-US"/>
        </w:rPr>
        <w:t>Left-right self-placement</w:t>
      </w:r>
    </w:p>
    <w:p w:rsidR="000169FF" w:rsidRDefault="000169FF" w:rsidP="000169FF">
      <w:pPr>
        <w:jc w:val="both"/>
        <w:rPr>
          <w:lang w:val="en-US"/>
        </w:rPr>
      </w:pPr>
      <w:r>
        <w:rPr>
          <w:lang w:val="en-US"/>
        </w:rPr>
        <w:t>“</w:t>
      </w:r>
      <w:r w:rsidRPr="006337F1">
        <w:rPr>
          <w:lang w:val="en-US"/>
        </w:rPr>
        <w:t>It is often said of political beliefs that they are left or right. When you think of your own</w:t>
      </w:r>
      <w:r>
        <w:rPr>
          <w:lang w:val="en-US"/>
        </w:rPr>
        <w:t xml:space="preserve"> </w:t>
      </w:r>
      <w:r w:rsidRPr="006337F1">
        <w:rPr>
          <w:lang w:val="en-US"/>
        </w:rPr>
        <w:t xml:space="preserve">political beliefs, where would you place yourself on this line? Please </w:t>
      </w:r>
      <w:r>
        <w:rPr>
          <w:lang w:val="en-US"/>
        </w:rPr>
        <w:t>mention</w:t>
      </w:r>
      <w:r w:rsidRPr="006337F1">
        <w:rPr>
          <w:lang w:val="en-US"/>
        </w:rPr>
        <w:t xml:space="preserve"> the number</w:t>
      </w:r>
      <w:r>
        <w:rPr>
          <w:lang w:val="en-US"/>
        </w:rPr>
        <w:t xml:space="preserve"> </w:t>
      </w:r>
      <w:r w:rsidRPr="006337F1">
        <w:rPr>
          <w:lang w:val="en-US"/>
        </w:rPr>
        <w:t>that applies to you.</w:t>
      </w:r>
      <w:r>
        <w:rPr>
          <w:lang w:val="en-US"/>
        </w:rPr>
        <w:t>”</w:t>
      </w:r>
    </w:p>
    <w:p w:rsidR="000169FF" w:rsidRDefault="000169FF" w:rsidP="000169FF">
      <w:pPr>
        <w:jc w:val="both"/>
        <w:rPr>
          <w:lang w:val="en-US"/>
        </w:rPr>
      </w:pPr>
    </w:p>
    <w:p w:rsidR="000169FF" w:rsidRPr="00D74751" w:rsidRDefault="000169FF" w:rsidP="000169FF">
      <w:pPr>
        <w:jc w:val="both"/>
        <w:rPr>
          <w:lang w:val="en-US"/>
        </w:rPr>
      </w:pPr>
      <w:r w:rsidRPr="00D74751">
        <w:rPr>
          <w:lang w:val="en-US"/>
        </w:rPr>
        <w:t>Source: Todosijevíc, Aarts and van der Kaap (2010).</w:t>
      </w:r>
    </w:p>
    <w:p w:rsidR="000169FF" w:rsidRPr="00D74751" w:rsidRDefault="000169FF">
      <w:pPr>
        <w:jc w:val="both"/>
        <w:rPr>
          <w:lang w:val="en-US"/>
        </w:rPr>
      </w:pPr>
      <w:r w:rsidRPr="00D74751">
        <w:rPr>
          <w:lang w:val="en-US"/>
        </w:rPr>
        <w:br w:type="page"/>
      </w:r>
    </w:p>
    <w:p w:rsidR="00A558AA" w:rsidRPr="00D74751" w:rsidRDefault="00A558AA" w:rsidP="000169FF">
      <w:pPr>
        <w:jc w:val="both"/>
        <w:rPr>
          <w:rFonts w:cs="Times New Roman"/>
          <w:b/>
          <w:lang w:val="en-US"/>
        </w:rPr>
      </w:pPr>
      <w:r w:rsidRPr="00D74751">
        <w:rPr>
          <w:rFonts w:cs="Times New Roman"/>
          <w:b/>
          <w:lang w:val="en-US"/>
        </w:rPr>
        <w:lastRenderedPageBreak/>
        <w:t xml:space="preserve">Appendix </w:t>
      </w:r>
      <w:r w:rsidR="000169FF" w:rsidRPr="00D74751">
        <w:rPr>
          <w:rFonts w:cs="Times New Roman"/>
          <w:b/>
          <w:lang w:val="en-US"/>
        </w:rPr>
        <w:t>C</w:t>
      </w:r>
      <w:r w:rsidRPr="00D74751">
        <w:rPr>
          <w:rFonts w:cs="Times New Roman"/>
          <w:b/>
          <w:lang w:val="en-US"/>
        </w:rPr>
        <w:t>: Bootstrap</w:t>
      </w:r>
    </w:p>
    <w:p w:rsidR="00A558AA" w:rsidRDefault="00A558AA" w:rsidP="00A558AA">
      <w:pPr>
        <w:jc w:val="both"/>
        <w:rPr>
          <w:rFonts w:cs="Times New Roman"/>
          <w:lang w:val="en-US"/>
        </w:rPr>
      </w:pPr>
      <w:r>
        <w:rPr>
          <w:rFonts w:cs="Times New Roman"/>
          <w:lang w:val="en-US"/>
        </w:rPr>
        <w:t xml:space="preserve">The bootstrap method </w:t>
      </w:r>
      <w:r w:rsidR="00D61049">
        <w:rPr>
          <w:rFonts w:cs="Times New Roman"/>
          <w:lang w:val="en-US"/>
        </w:rPr>
        <w:t xml:space="preserve">offers </w:t>
      </w:r>
      <w:r>
        <w:rPr>
          <w:rFonts w:cs="Times New Roman"/>
          <w:lang w:val="en-US"/>
        </w:rPr>
        <w:t>a way of estimating a confidence interval around a statistic when the conventional methods of doing so cannot be applied</w:t>
      </w:r>
      <w:r w:rsidR="00C41C20">
        <w:rPr>
          <w:rFonts w:cs="Times New Roman"/>
          <w:lang w:val="en-US"/>
        </w:rPr>
        <w:t xml:space="preserve"> (</w:t>
      </w:r>
      <w:r w:rsidR="00C41C20" w:rsidRPr="00C41C20">
        <w:rPr>
          <w:rFonts w:cs="Times New Roman"/>
          <w:lang w:val="en-US"/>
        </w:rPr>
        <w:t>Efron</w:t>
      </w:r>
      <w:r w:rsidR="00C41C20">
        <w:rPr>
          <w:rFonts w:cs="Times New Roman"/>
          <w:lang w:val="en-US"/>
        </w:rPr>
        <w:t xml:space="preserve"> and</w:t>
      </w:r>
      <w:r w:rsidR="00C41C20" w:rsidRPr="00C41C20">
        <w:rPr>
          <w:rFonts w:cs="Times New Roman"/>
          <w:lang w:val="en-US"/>
        </w:rPr>
        <w:t xml:space="preserve"> Tibshirani</w:t>
      </w:r>
      <w:r w:rsidR="00C41C20">
        <w:rPr>
          <w:rFonts w:cs="Times New Roman"/>
          <w:lang w:val="en-US"/>
        </w:rPr>
        <w:t>, 1993)</w:t>
      </w:r>
      <w:r>
        <w:rPr>
          <w:rFonts w:cs="Times New Roman"/>
          <w:lang w:val="en-US"/>
        </w:rPr>
        <w:t>. As Singh and Xie (2009) explain, “[t]</w:t>
      </w:r>
      <w:r w:rsidRPr="00A558AA">
        <w:rPr>
          <w:rFonts w:cs="Times New Roman"/>
          <w:lang w:val="en-US"/>
        </w:rPr>
        <w:t xml:space="preserve">he idea </w:t>
      </w:r>
      <w:r>
        <w:rPr>
          <w:rFonts w:cs="Times New Roman"/>
          <w:lang w:val="en-US"/>
        </w:rPr>
        <w:t xml:space="preserve">(…) is to use the data of a sample </w:t>
      </w:r>
      <w:r w:rsidRPr="00A558AA">
        <w:rPr>
          <w:rFonts w:cs="Times New Roman"/>
          <w:lang w:val="en-US"/>
        </w:rPr>
        <w:t xml:space="preserve">study at hand as a </w:t>
      </w:r>
      <w:r>
        <w:rPr>
          <w:rFonts w:cs="Times New Roman"/>
          <w:lang w:val="en-US"/>
        </w:rPr>
        <w:t>‘</w:t>
      </w:r>
      <w:r w:rsidRPr="00A558AA">
        <w:rPr>
          <w:rFonts w:cs="Times New Roman"/>
          <w:lang w:val="en-US"/>
        </w:rPr>
        <w:t>surrogate population</w:t>
      </w:r>
      <w:r>
        <w:rPr>
          <w:rFonts w:cs="Times New Roman"/>
          <w:lang w:val="en-US"/>
        </w:rPr>
        <w:t>’</w:t>
      </w:r>
      <w:r w:rsidRPr="00A558AA">
        <w:rPr>
          <w:rFonts w:cs="Times New Roman"/>
          <w:lang w:val="en-US"/>
        </w:rPr>
        <w:t>, for the purpose of approximating the sampling</w:t>
      </w:r>
      <w:r>
        <w:rPr>
          <w:rFonts w:cs="Times New Roman"/>
          <w:lang w:val="en-US"/>
        </w:rPr>
        <w:t xml:space="preserve"> </w:t>
      </w:r>
      <w:r w:rsidRPr="00A558AA">
        <w:rPr>
          <w:rFonts w:cs="Times New Roman"/>
          <w:lang w:val="en-US"/>
        </w:rPr>
        <w:t>distribution of a statistic; i.e. to resample (with replacement) from the sample data at hand and</w:t>
      </w:r>
      <w:r>
        <w:rPr>
          <w:rFonts w:cs="Times New Roman"/>
          <w:lang w:val="en-US"/>
        </w:rPr>
        <w:t xml:space="preserve"> </w:t>
      </w:r>
      <w:r w:rsidRPr="00A558AA">
        <w:rPr>
          <w:rFonts w:cs="Times New Roman"/>
          <w:lang w:val="en-US"/>
        </w:rPr>
        <w:t xml:space="preserve">create a large number of </w:t>
      </w:r>
      <w:r>
        <w:rPr>
          <w:rFonts w:cs="Times New Roman"/>
          <w:lang w:val="en-US"/>
        </w:rPr>
        <w:t>‘</w:t>
      </w:r>
      <w:r w:rsidRPr="00A558AA">
        <w:rPr>
          <w:rFonts w:cs="Times New Roman"/>
          <w:lang w:val="en-US"/>
        </w:rPr>
        <w:t>phantom samples</w:t>
      </w:r>
      <w:r>
        <w:rPr>
          <w:rFonts w:cs="Times New Roman"/>
          <w:lang w:val="en-US"/>
        </w:rPr>
        <w:t>’” (Singh and Xie, 2009: 2).</w:t>
      </w:r>
    </w:p>
    <w:p w:rsidR="006D6086" w:rsidRDefault="00A558AA" w:rsidP="00A558AA">
      <w:pPr>
        <w:ind w:firstLine="284"/>
        <w:jc w:val="both"/>
        <w:rPr>
          <w:rFonts w:cs="Times New Roman"/>
          <w:lang w:val="en-US"/>
        </w:rPr>
      </w:pPr>
      <w:r>
        <w:rPr>
          <w:rFonts w:cs="Times New Roman"/>
          <w:lang w:val="en-US"/>
        </w:rPr>
        <w:t>To see how this works, let</w:t>
      </w:r>
      <w:r w:rsidR="00AA4751">
        <w:rPr>
          <w:rFonts w:cs="Times New Roman"/>
          <w:lang w:val="en-US"/>
        </w:rPr>
        <w:t xml:space="preserve"> us turn to the case at hand. If we </w:t>
      </w:r>
      <w:r>
        <w:rPr>
          <w:rFonts w:cs="Times New Roman"/>
          <w:lang w:val="en-US"/>
        </w:rPr>
        <w:t xml:space="preserve">want to </w:t>
      </w:r>
      <w:r w:rsidR="00CF1DC8">
        <w:rPr>
          <w:rFonts w:cs="Times New Roman"/>
          <w:lang w:val="en-US"/>
        </w:rPr>
        <w:t>test whether, for instance, high</w:t>
      </w:r>
      <w:r w:rsidR="0060250F">
        <w:rPr>
          <w:rFonts w:cs="Times New Roman"/>
          <w:lang w:val="en-US"/>
        </w:rPr>
        <w:t>er</w:t>
      </w:r>
      <w:r w:rsidR="00CF1DC8">
        <w:rPr>
          <w:rFonts w:cs="Times New Roman"/>
          <w:lang w:val="en-US"/>
        </w:rPr>
        <w:t xml:space="preserve"> educated citizens have a significantly higher level of congruence with </w:t>
      </w:r>
      <w:r w:rsidR="00AB49AC">
        <w:rPr>
          <w:rFonts w:cs="Times New Roman"/>
          <w:lang w:val="en-US"/>
        </w:rPr>
        <w:t>p</w:t>
      </w:r>
      <w:r w:rsidR="00CF1DC8">
        <w:rPr>
          <w:rFonts w:cs="Times New Roman"/>
          <w:lang w:val="en-US"/>
        </w:rPr>
        <w:t>arliament</w:t>
      </w:r>
      <w:r w:rsidR="006D5F04">
        <w:rPr>
          <w:rFonts w:cs="Times New Roman"/>
          <w:lang w:val="en-US"/>
        </w:rPr>
        <w:t xml:space="preserve"> </w:t>
      </w:r>
      <w:r w:rsidR="0060250F">
        <w:rPr>
          <w:rFonts w:cs="Times New Roman"/>
          <w:lang w:val="en-US"/>
        </w:rPr>
        <w:t xml:space="preserve">than less educated citizens </w:t>
      </w:r>
      <w:r w:rsidR="006D5F04">
        <w:rPr>
          <w:rFonts w:cs="Times New Roman"/>
          <w:lang w:val="en-US"/>
        </w:rPr>
        <w:t xml:space="preserve">on the issue of </w:t>
      </w:r>
      <w:r w:rsidR="005304F3">
        <w:rPr>
          <w:rFonts w:cs="Times New Roman"/>
          <w:lang w:val="en-US"/>
        </w:rPr>
        <w:t>multiculturalism</w:t>
      </w:r>
      <w:r w:rsidR="00AA4751">
        <w:rPr>
          <w:rFonts w:cs="Times New Roman"/>
          <w:lang w:val="en-US"/>
        </w:rPr>
        <w:t xml:space="preserve">, we </w:t>
      </w:r>
      <w:r w:rsidR="006D5F04">
        <w:rPr>
          <w:rFonts w:cs="Times New Roman"/>
          <w:lang w:val="en-US"/>
        </w:rPr>
        <w:t>require</w:t>
      </w:r>
      <w:r w:rsidR="00CF1DC8">
        <w:rPr>
          <w:rFonts w:cs="Times New Roman"/>
          <w:lang w:val="en-US"/>
        </w:rPr>
        <w:t xml:space="preserve"> a con</w:t>
      </w:r>
      <w:r w:rsidR="006D5F04">
        <w:rPr>
          <w:rFonts w:cs="Times New Roman"/>
          <w:lang w:val="en-US"/>
        </w:rPr>
        <w:t>fidence interval</w:t>
      </w:r>
      <w:r w:rsidR="00CF1DC8">
        <w:rPr>
          <w:rFonts w:cs="Times New Roman"/>
          <w:lang w:val="en-US"/>
        </w:rPr>
        <w:t xml:space="preserve"> to be estimate</w:t>
      </w:r>
      <w:r w:rsidR="006D5F04">
        <w:rPr>
          <w:rFonts w:cs="Times New Roman"/>
          <w:lang w:val="en-US"/>
        </w:rPr>
        <w:t>d</w:t>
      </w:r>
      <w:r w:rsidR="00CF1DC8">
        <w:rPr>
          <w:rFonts w:cs="Times New Roman"/>
          <w:lang w:val="en-US"/>
        </w:rPr>
        <w:t xml:space="preserve"> around </w:t>
      </w:r>
      <w:r w:rsidR="006D6086">
        <w:rPr>
          <w:rFonts w:cs="Times New Roman"/>
          <w:lang w:val="en-US"/>
        </w:rPr>
        <w:t>the</w:t>
      </w:r>
      <w:r w:rsidR="00CF1DC8">
        <w:rPr>
          <w:rFonts w:cs="Times New Roman"/>
          <w:lang w:val="en-US"/>
        </w:rPr>
        <w:t xml:space="preserve"> figure of congruence</w:t>
      </w:r>
      <w:r w:rsidR="006D6086">
        <w:rPr>
          <w:rFonts w:cs="Times New Roman"/>
          <w:lang w:val="en-US"/>
        </w:rPr>
        <w:t xml:space="preserve"> (in this case, </w:t>
      </w:r>
      <w:r w:rsidR="005304F3">
        <w:rPr>
          <w:rFonts w:cs="Times New Roman"/>
          <w:lang w:val="en-US"/>
        </w:rPr>
        <w:t>58</w:t>
      </w:r>
      <w:r w:rsidR="006D6086">
        <w:rPr>
          <w:rFonts w:cs="Times New Roman"/>
          <w:lang w:val="en-US"/>
        </w:rPr>
        <w:t>.</w:t>
      </w:r>
      <w:r w:rsidR="005304F3">
        <w:rPr>
          <w:rFonts w:cs="Times New Roman"/>
          <w:lang w:val="en-US"/>
        </w:rPr>
        <w:t>7</w:t>
      </w:r>
      <w:r w:rsidR="006D6086">
        <w:rPr>
          <w:rFonts w:cs="Times New Roman"/>
          <w:lang w:val="en-US"/>
        </w:rPr>
        <w:t>%)</w:t>
      </w:r>
      <w:r w:rsidR="00CF1DC8">
        <w:rPr>
          <w:rFonts w:cs="Times New Roman"/>
          <w:lang w:val="en-US"/>
        </w:rPr>
        <w:t>.</w:t>
      </w:r>
      <w:r w:rsidR="00AA4751">
        <w:rPr>
          <w:rFonts w:cs="Times New Roman"/>
          <w:lang w:val="en-US"/>
        </w:rPr>
        <w:t xml:space="preserve"> Using the bootstrap method, we</w:t>
      </w:r>
      <w:r w:rsidR="006D5F04">
        <w:rPr>
          <w:rFonts w:cs="Times New Roman"/>
          <w:lang w:val="en-US"/>
        </w:rPr>
        <w:t xml:space="preserve"> first note that the sample of l</w:t>
      </w:r>
      <w:r w:rsidR="0060250F">
        <w:rPr>
          <w:rFonts w:cs="Times New Roman"/>
          <w:lang w:val="en-US"/>
        </w:rPr>
        <w:t>ess</w:t>
      </w:r>
      <w:r w:rsidR="006D5F04">
        <w:rPr>
          <w:rFonts w:cs="Times New Roman"/>
          <w:lang w:val="en-US"/>
        </w:rPr>
        <w:t xml:space="preserve"> educated citizens on this issue consists of </w:t>
      </w:r>
      <w:r w:rsidR="00F40915">
        <w:rPr>
          <w:rFonts w:cs="Times New Roman"/>
          <w:lang w:val="en-US"/>
        </w:rPr>
        <w:t>876</w:t>
      </w:r>
      <w:r w:rsidR="006D5F04">
        <w:rPr>
          <w:rFonts w:cs="Times New Roman"/>
          <w:lang w:val="en-US"/>
        </w:rPr>
        <w:t xml:space="preserve"> observations, while the sample of </w:t>
      </w:r>
      <w:r w:rsidR="00AB49AC">
        <w:rPr>
          <w:rFonts w:cs="Times New Roman"/>
          <w:lang w:val="en-US"/>
        </w:rPr>
        <w:t>p</w:t>
      </w:r>
      <w:r w:rsidR="006D5F04">
        <w:rPr>
          <w:rFonts w:cs="Times New Roman"/>
          <w:lang w:val="en-US"/>
        </w:rPr>
        <w:t xml:space="preserve">arliamentarians consists of 111 observations. </w:t>
      </w:r>
      <w:r w:rsidR="00AA4751">
        <w:rPr>
          <w:rFonts w:cs="Times New Roman"/>
          <w:lang w:val="en-US"/>
        </w:rPr>
        <w:t>We</w:t>
      </w:r>
      <w:r w:rsidR="006D5F04">
        <w:rPr>
          <w:rFonts w:cs="Times New Roman"/>
          <w:lang w:val="en-US"/>
        </w:rPr>
        <w:t xml:space="preserve"> then draw a thousand random samples </w:t>
      </w:r>
      <w:r w:rsidR="00F40915">
        <w:rPr>
          <w:rFonts w:cs="Times New Roman"/>
          <w:lang w:val="en-US"/>
        </w:rPr>
        <w:t xml:space="preserve">with replacement </w:t>
      </w:r>
      <w:r w:rsidR="006D5F04">
        <w:rPr>
          <w:rFonts w:cs="Times New Roman"/>
          <w:lang w:val="en-US"/>
        </w:rPr>
        <w:t xml:space="preserve">of </w:t>
      </w:r>
      <w:r w:rsidR="00F40915">
        <w:rPr>
          <w:rFonts w:cs="Times New Roman"/>
          <w:lang w:val="en-US"/>
        </w:rPr>
        <w:t>876</w:t>
      </w:r>
      <w:r w:rsidR="006D5F04">
        <w:rPr>
          <w:rFonts w:cs="Times New Roman"/>
          <w:lang w:val="en-US"/>
        </w:rPr>
        <w:t xml:space="preserve"> observations from the sample of low educated citizens, alongside a thousand random samples</w:t>
      </w:r>
      <w:r w:rsidR="006D6086">
        <w:rPr>
          <w:rFonts w:cs="Times New Roman"/>
          <w:lang w:val="en-US"/>
        </w:rPr>
        <w:t xml:space="preserve"> of 111 observations</w:t>
      </w:r>
      <w:r w:rsidR="00F40915">
        <w:rPr>
          <w:rFonts w:cs="Times New Roman"/>
          <w:lang w:val="en-US"/>
        </w:rPr>
        <w:t xml:space="preserve"> with replacement</w:t>
      </w:r>
      <w:r w:rsidR="006D5F04">
        <w:rPr>
          <w:rFonts w:cs="Times New Roman"/>
          <w:lang w:val="en-US"/>
        </w:rPr>
        <w:t xml:space="preserve"> from the sample of </w:t>
      </w:r>
      <w:r w:rsidR="00AB49AC">
        <w:rPr>
          <w:rFonts w:cs="Times New Roman"/>
          <w:lang w:val="en-US"/>
        </w:rPr>
        <w:t>p</w:t>
      </w:r>
      <w:r w:rsidR="006D5F04">
        <w:rPr>
          <w:rFonts w:cs="Times New Roman"/>
          <w:lang w:val="en-US"/>
        </w:rPr>
        <w:t>arliamentarians. From this</w:t>
      </w:r>
      <w:r w:rsidR="00F40915">
        <w:rPr>
          <w:rFonts w:cs="Times New Roman"/>
          <w:lang w:val="en-US"/>
        </w:rPr>
        <w:t>,</w:t>
      </w:r>
      <w:r w:rsidR="006D5F04">
        <w:rPr>
          <w:rFonts w:cs="Times New Roman"/>
          <w:lang w:val="en-US"/>
        </w:rPr>
        <w:t xml:space="preserve"> </w:t>
      </w:r>
      <w:r w:rsidR="00AA4751">
        <w:rPr>
          <w:rFonts w:cs="Times New Roman"/>
          <w:lang w:val="en-US"/>
        </w:rPr>
        <w:t>we</w:t>
      </w:r>
      <w:r w:rsidR="006D5F04">
        <w:rPr>
          <w:rFonts w:cs="Times New Roman"/>
          <w:lang w:val="en-US"/>
        </w:rPr>
        <w:t xml:space="preserve"> create a thousand frequency distributions for both low educated citizens and </w:t>
      </w:r>
      <w:r w:rsidR="00AB49AC">
        <w:rPr>
          <w:rFonts w:cs="Times New Roman"/>
          <w:lang w:val="en-US"/>
        </w:rPr>
        <w:t>members of p</w:t>
      </w:r>
      <w:r w:rsidR="006D5F04">
        <w:rPr>
          <w:rFonts w:cs="Times New Roman"/>
          <w:lang w:val="en-US"/>
        </w:rPr>
        <w:t xml:space="preserve">arliament, which </w:t>
      </w:r>
      <w:r w:rsidR="00AA4751">
        <w:rPr>
          <w:rFonts w:cs="Times New Roman"/>
          <w:lang w:val="en-US"/>
        </w:rPr>
        <w:t>we</w:t>
      </w:r>
      <w:r w:rsidR="006D5F04">
        <w:rPr>
          <w:rFonts w:cs="Times New Roman"/>
          <w:lang w:val="en-US"/>
        </w:rPr>
        <w:t xml:space="preserve"> can use, in turn, to create a thousand estimates of many-to-many congruence between </w:t>
      </w:r>
      <w:r w:rsidR="006D6086">
        <w:rPr>
          <w:rFonts w:cs="Times New Roman"/>
          <w:lang w:val="en-US"/>
        </w:rPr>
        <w:t xml:space="preserve">low educated citizens and </w:t>
      </w:r>
      <w:r w:rsidR="00AB49AC">
        <w:rPr>
          <w:rFonts w:cs="Times New Roman"/>
          <w:lang w:val="en-US"/>
        </w:rPr>
        <w:t>p</w:t>
      </w:r>
      <w:r w:rsidR="006D6086">
        <w:rPr>
          <w:rFonts w:cs="Times New Roman"/>
          <w:lang w:val="en-US"/>
        </w:rPr>
        <w:t xml:space="preserve">arliament on the issue of </w:t>
      </w:r>
      <w:r w:rsidR="005304F3">
        <w:rPr>
          <w:rFonts w:cs="Times New Roman"/>
          <w:lang w:val="en-US"/>
        </w:rPr>
        <w:t>multiculturalism</w:t>
      </w:r>
      <w:r w:rsidR="006D6086">
        <w:rPr>
          <w:rFonts w:cs="Times New Roman"/>
          <w:lang w:val="en-US"/>
        </w:rPr>
        <w:t xml:space="preserve">. </w:t>
      </w:r>
      <w:r w:rsidR="003830B5">
        <w:rPr>
          <w:rFonts w:cs="Times New Roman"/>
          <w:lang w:val="en-US"/>
        </w:rPr>
        <w:t xml:space="preserve">The standard deviation from the resulting distribution can be used to determine a confidence interval, which </w:t>
      </w:r>
      <w:r w:rsidR="006D6086">
        <w:rPr>
          <w:rFonts w:cs="Times New Roman"/>
          <w:lang w:val="en-US"/>
        </w:rPr>
        <w:t xml:space="preserve">ranges from </w:t>
      </w:r>
      <w:r w:rsidR="005304F3">
        <w:rPr>
          <w:rFonts w:cs="Times New Roman"/>
          <w:lang w:val="en-US"/>
        </w:rPr>
        <w:t>52</w:t>
      </w:r>
      <w:r w:rsidR="006D6086">
        <w:rPr>
          <w:rFonts w:cs="Times New Roman"/>
          <w:lang w:val="en-US"/>
        </w:rPr>
        <w:t>.</w:t>
      </w:r>
      <w:r w:rsidR="005304F3">
        <w:rPr>
          <w:rFonts w:cs="Times New Roman"/>
          <w:lang w:val="en-US"/>
        </w:rPr>
        <w:t>8</w:t>
      </w:r>
      <w:r w:rsidR="006D6086">
        <w:rPr>
          <w:rFonts w:cs="Times New Roman"/>
          <w:lang w:val="en-US"/>
        </w:rPr>
        <w:t xml:space="preserve">% to </w:t>
      </w:r>
      <w:r w:rsidR="005304F3">
        <w:rPr>
          <w:rFonts w:cs="Times New Roman"/>
          <w:lang w:val="en-US"/>
        </w:rPr>
        <w:t>64</w:t>
      </w:r>
      <w:r w:rsidR="006D6086">
        <w:rPr>
          <w:rFonts w:cs="Times New Roman"/>
          <w:lang w:val="en-US"/>
        </w:rPr>
        <w:t>.</w:t>
      </w:r>
      <w:r w:rsidR="005304F3">
        <w:rPr>
          <w:rFonts w:cs="Times New Roman"/>
          <w:lang w:val="en-US"/>
        </w:rPr>
        <w:t>6</w:t>
      </w:r>
      <w:r w:rsidR="006D6086">
        <w:rPr>
          <w:rFonts w:cs="Times New Roman"/>
          <w:lang w:val="en-US"/>
        </w:rPr>
        <w:t>%</w:t>
      </w:r>
      <w:r w:rsidR="003830B5">
        <w:rPr>
          <w:rFonts w:cs="Times New Roman"/>
          <w:lang w:val="en-US"/>
        </w:rPr>
        <w:t xml:space="preserve"> in the example</w:t>
      </w:r>
      <w:r w:rsidR="006D6086">
        <w:rPr>
          <w:rFonts w:cs="Times New Roman"/>
          <w:lang w:val="en-US"/>
        </w:rPr>
        <w:t>.</w:t>
      </w:r>
      <w:r w:rsidR="003840F6">
        <w:rPr>
          <w:rFonts w:cs="Times New Roman"/>
          <w:lang w:val="en-US"/>
        </w:rPr>
        <w:t xml:space="preserve"> </w:t>
      </w:r>
      <w:r w:rsidR="003830B5">
        <w:rPr>
          <w:rFonts w:cs="Times New Roman"/>
          <w:lang w:val="en-US"/>
        </w:rPr>
        <w:t>The mean and standard deviation can also be used</w:t>
      </w:r>
      <w:r w:rsidR="0060250F">
        <w:rPr>
          <w:rFonts w:cs="Times New Roman"/>
          <w:lang w:val="en-US"/>
        </w:rPr>
        <w:t xml:space="preserve"> to perform two sample t-tests, after repeating the same procedure for the sample of higher educated citizens.</w:t>
      </w:r>
    </w:p>
    <w:p w:rsidR="00A558AA" w:rsidRPr="007F01A9" w:rsidRDefault="005304F3" w:rsidP="00EE4C0A">
      <w:pPr>
        <w:ind w:firstLine="284"/>
        <w:jc w:val="both"/>
        <w:rPr>
          <w:rFonts w:cs="Times New Roman"/>
          <w:lang w:val="en-US"/>
        </w:rPr>
      </w:pPr>
      <w:r>
        <w:rPr>
          <w:rFonts w:cs="Times New Roman"/>
          <w:lang w:val="en-US"/>
        </w:rPr>
        <w:t xml:space="preserve">Note that the current approach takes a random sample for both </w:t>
      </w:r>
      <w:r w:rsidR="0060250F">
        <w:rPr>
          <w:rFonts w:cs="Times New Roman"/>
          <w:lang w:val="en-US"/>
        </w:rPr>
        <w:t>members of parliament</w:t>
      </w:r>
      <w:r>
        <w:rPr>
          <w:rFonts w:cs="Times New Roman"/>
          <w:lang w:val="en-US"/>
        </w:rPr>
        <w:t xml:space="preserve"> and citizens. This makes for a fairly strict test of statistical significance</w:t>
      </w:r>
      <w:r w:rsidR="00F62336">
        <w:rPr>
          <w:rFonts w:cs="Times New Roman"/>
          <w:lang w:val="en-US"/>
        </w:rPr>
        <w:t xml:space="preserve">. The group of </w:t>
      </w:r>
      <w:r w:rsidR="00AB49AC">
        <w:rPr>
          <w:rFonts w:cs="Times New Roman"/>
          <w:lang w:val="en-US"/>
        </w:rPr>
        <w:t>p</w:t>
      </w:r>
      <w:r w:rsidR="00F62336">
        <w:rPr>
          <w:rFonts w:cs="Times New Roman"/>
          <w:lang w:val="en-US"/>
        </w:rPr>
        <w:t xml:space="preserve">arliamentarians is treated as a random sample of a bigger population, even though it includes a large majority (76%) of all </w:t>
      </w:r>
      <w:r w:rsidR="00AB49AC">
        <w:rPr>
          <w:rFonts w:cs="Times New Roman"/>
          <w:lang w:val="en-US"/>
        </w:rPr>
        <w:t>MP’s</w:t>
      </w:r>
      <w:r w:rsidR="00F62336">
        <w:rPr>
          <w:rFonts w:cs="Times New Roman"/>
          <w:lang w:val="en-US"/>
        </w:rPr>
        <w:t xml:space="preserve">. Nevertheless, this sample is not free from measurement error. One could view it as a part of a hypothetical population, consisting of a large number of </w:t>
      </w:r>
      <w:r w:rsidR="00AB49AC">
        <w:rPr>
          <w:rFonts w:cs="Times New Roman"/>
          <w:lang w:val="en-US"/>
        </w:rPr>
        <w:t>p</w:t>
      </w:r>
      <w:r w:rsidR="00F62336">
        <w:rPr>
          <w:rFonts w:cs="Times New Roman"/>
          <w:lang w:val="en-US"/>
        </w:rPr>
        <w:t>arliamentarians. The consequence of this is that the size of the confidence interval is increase</w:t>
      </w:r>
      <w:r w:rsidR="003840F6">
        <w:rPr>
          <w:rFonts w:cs="Times New Roman"/>
          <w:lang w:val="en-US"/>
        </w:rPr>
        <w:t>d</w:t>
      </w:r>
      <w:r w:rsidR="00F62336">
        <w:rPr>
          <w:rFonts w:cs="Times New Roman"/>
          <w:lang w:val="en-US"/>
        </w:rPr>
        <w:t xml:space="preserve">, since the sample of </w:t>
      </w:r>
      <w:r w:rsidR="00AB49AC">
        <w:rPr>
          <w:rFonts w:cs="Times New Roman"/>
          <w:lang w:val="en-US"/>
        </w:rPr>
        <w:t>p</w:t>
      </w:r>
      <w:r w:rsidR="00F62336">
        <w:rPr>
          <w:rFonts w:cs="Times New Roman"/>
          <w:lang w:val="en-US"/>
        </w:rPr>
        <w:t xml:space="preserve">arliamentarians is fairly </w:t>
      </w:r>
      <w:r w:rsidR="00F62336" w:rsidRPr="003840F6">
        <w:rPr>
          <w:rFonts w:cs="Times New Roman"/>
          <w:lang w:val="en-US"/>
        </w:rPr>
        <w:t xml:space="preserve">small. </w:t>
      </w:r>
      <w:r w:rsidR="003840F6" w:rsidRPr="003840F6">
        <w:rPr>
          <w:rFonts w:cs="Times New Roman"/>
          <w:lang w:val="en-US"/>
        </w:rPr>
        <w:t xml:space="preserve">Hence, </w:t>
      </w:r>
      <w:r w:rsidR="003840F6">
        <w:rPr>
          <w:rFonts w:cs="Times New Roman"/>
          <w:lang w:val="en-US"/>
        </w:rPr>
        <w:t>if there is a significant difference between two figures of congruence, we can be quite confident that this is not a type I error.</w:t>
      </w:r>
      <w:r w:rsidR="00EE4C0A" w:rsidRPr="00C54A4C">
        <w:rPr>
          <w:rFonts w:cs="Times New Roman"/>
          <w:sz w:val="20"/>
          <w:szCs w:val="20"/>
          <w:lang w:val="en-US"/>
        </w:rPr>
        <w:t xml:space="preserve"> </w:t>
      </w:r>
      <w:r w:rsidR="00A558AA" w:rsidRPr="00C54A4C">
        <w:rPr>
          <w:rFonts w:cs="Times New Roman"/>
          <w:sz w:val="20"/>
          <w:szCs w:val="20"/>
          <w:lang w:val="en-US"/>
        </w:rPr>
        <w:br w:type="page"/>
      </w:r>
    </w:p>
    <w:p w:rsidR="00E03F03" w:rsidRDefault="00E03F03">
      <w:pPr>
        <w:jc w:val="both"/>
        <w:rPr>
          <w:rFonts w:cs="Times New Roman"/>
          <w:b/>
          <w:lang w:val="en-US"/>
        </w:rPr>
      </w:pPr>
      <w:r>
        <w:rPr>
          <w:rFonts w:cs="Times New Roman"/>
          <w:b/>
          <w:lang w:val="en-US"/>
        </w:rPr>
        <w:lastRenderedPageBreak/>
        <w:t>Appendix D: Congruence using three-point scales</w:t>
      </w:r>
    </w:p>
    <w:p w:rsidR="00CB20CA" w:rsidRPr="00CB20CA" w:rsidRDefault="00CB20CA" w:rsidP="00CB20CA">
      <w:pPr>
        <w:jc w:val="both"/>
        <w:rPr>
          <w:lang w:val="en-US"/>
        </w:rPr>
      </w:pPr>
      <w:r w:rsidRPr="00CB20CA">
        <w:rPr>
          <w:lang w:val="en-US"/>
        </w:rPr>
        <w:t>Table D1 presents congruence between groups</w:t>
      </w:r>
      <w:r>
        <w:rPr>
          <w:lang w:val="en-US"/>
        </w:rPr>
        <w:t xml:space="preserve"> of citizens and representatives when the seven-point scales are reduced to three-point scales. For reference, the original sc</w:t>
      </w:r>
      <w:r w:rsidR="001A51F0">
        <w:rPr>
          <w:lang w:val="en-US"/>
        </w:rPr>
        <w:t>or</w:t>
      </w:r>
      <w:r>
        <w:rPr>
          <w:lang w:val="en-US"/>
        </w:rPr>
        <w:t>es, i.e. when using the seven-point scales, are presented in table D2. These are the same figures which are provided in appendix G</w:t>
      </w:r>
      <w:r w:rsidR="001A51F0">
        <w:rPr>
          <w:lang w:val="en-US"/>
        </w:rPr>
        <w:t>.</w:t>
      </w:r>
    </w:p>
    <w:p w:rsidR="00CB20CA" w:rsidRPr="00CB20CA" w:rsidRDefault="00CB20CA" w:rsidP="00CB20CA">
      <w:pPr>
        <w:rPr>
          <w:lang w:val="en-US"/>
        </w:rPr>
      </w:pPr>
    </w:p>
    <w:p w:rsidR="00E03F03" w:rsidRPr="00CB20CA" w:rsidRDefault="00E03F03" w:rsidP="00E03F03">
      <w:pPr>
        <w:spacing w:line="276" w:lineRule="auto"/>
        <w:rPr>
          <w:lang w:val="en-US"/>
        </w:rPr>
      </w:pPr>
      <w:r w:rsidRPr="00CB20CA">
        <w:rPr>
          <w:lang w:val="en-US"/>
        </w:rPr>
        <w:t>Tabl</w:t>
      </w:r>
      <w:r w:rsidR="00CB20CA" w:rsidRPr="00CB20CA">
        <w:rPr>
          <w:lang w:val="en-US"/>
        </w:rPr>
        <w:t>e</w:t>
      </w:r>
      <w:r w:rsidRPr="00CB20CA">
        <w:rPr>
          <w:lang w:val="en-US"/>
        </w:rPr>
        <w:t xml:space="preserve"> </w:t>
      </w:r>
      <w:r w:rsidR="00CB20CA" w:rsidRPr="00CB20CA">
        <w:rPr>
          <w:lang w:val="en-US"/>
        </w:rPr>
        <w:t>D1</w:t>
      </w:r>
      <w:r w:rsidRPr="00CB20CA">
        <w:rPr>
          <w:lang w:val="en-US"/>
        </w:rPr>
        <w:t xml:space="preserve">. </w:t>
      </w:r>
      <w:r w:rsidR="00CB20CA" w:rsidRPr="00CB20CA">
        <w:rPr>
          <w:lang w:val="en-US"/>
        </w:rPr>
        <w:t>Congruence</w:t>
      </w:r>
      <w:r w:rsidRPr="00CB20CA">
        <w:rPr>
          <w:lang w:val="en-US"/>
        </w:rPr>
        <w:t xml:space="preserve"> </w:t>
      </w:r>
      <w:r w:rsidR="00CB20CA" w:rsidRPr="00CB20CA">
        <w:rPr>
          <w:lang w:val="en-US"/>
        </w:rPr>
        <w:t>between citizens and representatives using three-point scales</w:t>
      </w:r>
    </w:p>
    <w:tbl>
      <w:tblPr>
        <w:tblStyle w:val="TableGrid"/>
        <w:tblW w:w="93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0"/>
        <w:gridCol w:w="1077"/>
        <w:gridCol w:w="1077"/>
        <w:gridCol w:w="1077"/>
        <w:gridCol w:w="1077"/>
        <w:gridCol w:w="1190"/>
        <w:gridCol w:w="1043"/>
        <w:gridCol w:w="998"/>
      </w:tblGrid>
      <w:tr w:rsidR="00CB20CA" w:rsidRPr="00E40046" w:rsidTr="0076358D">
        <w:trPr>
          <w:trHeight w:val="300"/>
        </w:trPr>
        <w:tc>
          <w:tcPr>
            <w:tcW w:w="1830" w:type="dxa"/>
            <w:tcBorders>
              <w:top w:val="single" w:sz="12" w:space="0" w:color="auto"/>
              <w:bottom w:val="nil"/>
            </w:tcBorders>
            <w:noWrap/>
            <w:hideMark/>
          </w:tcPr>
          <w:p w:rsidR="00CB20CA" w:rsidRPr="00CB20CA" w:rsidRDefault="00CB20CA" w:rsidP="0076358D">
            <w:pPr>
              <w:spacing w:before="20" w:line="276" w:lineRule="auto"/>
              <w:rPr>
                <w:szCs w:val="24"/>
                <w:lang w:val="en-US"/>
              </w:rPr>
            </w:pPr>
          </w:p>
        </w:tc>
        <w:tc>
          <w:tcPr>
            <w:tcW w:w="1077" w:type="dxa"/>
            <w:tcBorders>
              <w:top w:val="single" w:sz="12" w:space="0" w:color="auto"/>
              <w:bottom w:val="nil"/>
            </w:tcBorders>
            <w:noWrap/>
            <w:hideMark/>
          </w:tcPr>
          <w:p w:rsidR="00CB20CA" w:rsidRPr="00CB20CA" w:rsidRDefault="00CB20CA" w:rsidP="0076358D">
            <w:pPr>
              <w:spacing w:before="20" w:line="276" w:lineRule="auto"/>
              <w:jc w:val="center"/>
              <w:rPr>
                <w:bCs/>
                <w:szCs w:val="24"/>
                <w:lang w:val="en-US"/>
              </w:rPr>
            </w:pPr>
          </w:p>
        </w:tc>
        <w:tc>
          <w:tcPr>
            <w:tcW w:w="3231" w:type="dxa"/>
            <w:gridSpan w:val="3"/>
            <w:tcBorders>
              <w:top w:val="single" w:sz="12" w:space="0" w:color="auto"/>
            </w:tcBorders>
            <w:noWrap/>
            <w:hideMark/>
          </w:tcPr>
          <w:p w:rsidR="00CB20CA" w:rsidRPr="00E40046" w:rsidRDefault="00CB20CA" w:rsidP="0076358D">
            <w:pPr>
              <w:spacing w:before="20" w:line="276" w:lineRule="auto"/>
              <w:jc w:val="center"/>
              <w:rPr>
                <w:bCs/>
                <w:szCs w:val="24"/>
              </w:rPr>
            </w:pPr>
            <w:r>
              <w:rPr>
                <w:bCs/>
                <w:szCs w:val="24"/>
              </w:rPr>
              <w:t>Income</w:t>
            </w:r>
          </w:p>
        </w:tc>
        <w:tc>
          <w:tcPr>
            <w:tcW w:w="3231" w:type="dxa"/>
            <w:gridSpan w:val="3"/>
            <w:tcBorders>
              <w:top w:val="single" w:sz="12" w:space="0" w:color="auto"/>
            </w:tcBorders>
          </w:tcPr>
          <w:p w:rsidR="00CB20CA" w:rsidRPr="00E40046" w:rsidRDefault="00CB20CA" w:rsidP="0076358D">
            <w:pPr>
              <w:spacing w:before="20" w:line="276" w:lineRule="auto"/>
              <w:jc w:val="center"/>
              <w:rPr>
                <w:bCs/>
                <w:szCs w:val="24"/>
              </w:rPr>
            </w:pPr>
            <w:r>
              <w:rPr>
                <w:bCs/>
                <w:szCs w:val="24"/>
              </w:rPr>
              <w:t>Education</w:t>
            </w:r>
          </w:p>
        </w:tc>
      </w:tr>
      <w:tr w:rsidR="00CB20CA" w:rsidRPr="00E40046" w:rsidTr="00CB20CA">
        <w:trPr>
          <w:trHeight w:val="300"/>
        </w:trPr>
        <w:tc>
          <w:tcPr>
            <w:tcW w:w="1830" w:type="dxa"/>
            <w:tcBorders>
              <w:top w:val="nil"/>
            </w:tcBorders>
            <w:noWrap/>
          </w:tcPr>
          <w:p w:rsidR="00CB20CA" w:rsidRPr="00A02D4D" w:rsidRDefault="00CB20CA" w:rsidP="0076358D">
            <w:pPr>
              <w:spacing w:before="20" w:line="276" w:lineRule="auto"/>
              <w:rPr>
                <w:szCs w:val="24"/>
              </w:rPr>
            </w:pPr>
          </w:p>
        </w:tc>
        <w:tc>
          <w:tcPr>
            <w:tcW w:w="1077" w:type="dxa"/>
            <w:tcBorders>
              <w:top w:val="nil"/>
            </w:tcBorders>
            <w:noWrap/>
          </w:tcPr>
          <w:p w:rsidR="00CB20CA" w:rsidRPr="00A02D4D" w:rsidRDefault="00CB20CA" w:rsidP="00E03F03">
            <w:pPr>
              <w:spacing w:before="20" w:line="276" w:lineRule="auto"/>
              <w:jc w:val="center"/>
              <w:rPr>
                <w:bCs/>
                <w:szCs w:val="24"/>
              </w:rPr>
            </w:pPr>
            <w:r w:rsidRPr="00A02D4D">
              <w:rPr>
                <w:bCs/>
                <w:szCs w:val="24"/>
              </w:rPr>
              <w:t>All</w:t>
            </w:r>
          </w:p>
        </w:tc>
        <w:tc>
          <w:tcPr>
            <w:tcW w:w="1077" w:type="dxa"/>
            <w:noWrap/>
          </w:tcPr>
          <w:p w:rsidR="00CB20CA" w:rsidRPr="00A02D4D" w:rsidRDefault="00CB20CA" w:rsidP="0076358D">
            <w:pPr>
              <w:spacing w:before="20" w:line="276" w:lineRule="auto"/>
              <w:jc w:val="center"/>
              <w:rPr>
                <w:bCs/>
                <w:szCs w:val="24"/>
              </w:rPr>
            </w:pPr>
            <w:r>
              <w:rPr>
                <w:bCs/>
                <w:szCs w:val="24"/>
              </w:rPr>
              <w:t>Low</w:t>
            </w:r>
          </w:p>
        </w:tc>
        <w:tc>
          <w:tcPr>
            <w:tcW w:w="1077" w:type="dxa"/>
            <w:noWrap/>
          </w:tcPr>
          <w:p w:rsidR="00CB20CA" w:rsidRPr="00A02D4D" w:rsidRDefault="00CB20CA" w:rsidP="0076358D">
            <w:pPr>
              <w:spacing w:before="20" w:line="276" w:lineRule="auto"/>
              <w:jc w:val="center"/>
              <w:rPr>
                <w:bCs/>
                <w:szCs w:val="24"/>
              </w:rPr>
            </w:pPr>
            <w:r>
              <w:rPr>
                <w:bCs/>
                <w:szCs w:val="24"/>
              </w:rPr>
              <w:t>Middle</w:t>
            </w:r>
          </w:p>
        </w:tc>
        <w:tc>
          <w:tcPr>
            <w:tcW w:w="1077" w:type="dxa"/>
            <w:noWrap/>
          </w:tcPr>
          <w:p w:rsidR="00CB20CA" w:rsidRPr="00A02D4D" w:rsidRDefault="00CB20CA" w:rsidP="0076358D">
            <w:pPr>
              <w:spacing w:before="20" w:line="276" w:lineRule="auto"/>
              <w:jc w:val="center"/>
              <w:rPr>
                <w:bCs/>
                <w:szCs w:val="24"/>
              </w:rPr>
            </w:pPr>
            <w:r>
              <w:rPr>
                <w:bCs/>
                <w:szCs w:val="24"/>
              </w:rPr>
              <w:t>High</w:t>
            </w:r>
          </w:p>
        </w:tc>
        <w:tc>
          <w:tcPr>
            <w:tcW w:w="1190" w:type="dxa"/>
          </w:tcPr>
          <w:p w:rsidR="00CB20CA" w:rsidRPr="00A02D4D" w:rsidRDefault="00CB20CA" w:rsidP="0076358D">
            <w:pPr>
              <w:spacing w:before="20" w:line="276" w:lineRule="auto"/>
              <w:jc w:val="center"/>
              <w:rPr>
                <w:bCs/>
                <w:szCs w:val="24"/>
              </w:rPr>
            </w:pPr>
            <w:r>
              <w:rPr>
                <w:bCs/>
                <w:szCs w:val="24"/>
              </w:rPr>
              <w:t>Low</w:t>
            </w:r>
          </w:p>
        </w:tc>
        <w:tc>
          <w:tcPr>
            <w:tcW w:w="1043" w:type="dxa"/>
          </w:tcPr>
          <w:p w:rsidR="00CB20CA" w:rsidRPr="00A02D4D" w:rsidRDefault="00CB20CA" w:rsidP="0076358D">
            <w:pPr>
              <w:spacing w:before="20" w:line="276" w:lineRule="auto"/>
              <w:jc w:val="center"/>
              <w:rPr>
                <w:bCs/>
                <w:szCs w:val="24"/>
              </w:rPr>
            </w:pPr>
            <w:r>
              <w:rPr>
                <w:bCs/>
                <w:szCs w:val="24"/>
              </w:rPr>
              <w:t>Middle</w:t>
            </w:r>
          </w:p>
        </w:tc>
        <w:tc>
          <w:tcPr>
            <w:tcW w:w="998" w:type="dxa"/>
          </w:tcPr>
          <w:p w:rsidR="00CB20CA" w:rsidRPr="00A02D4D" w:rsidRDefault="00CB20CA" w:rsidP="0076358D">
            <w:pPr>
              <w:spacing w:before="20" w:line="276" w:lineRule="auto"/>
              <w:jc w:val="center"/>
              <w:rPr>
                <w:bCs/>
                <w:szCs w:val="24"/>
              </w:rPr>
            </w:pPr>
            <w:r>
              <w:rPr>
                <w:bCs/>
                <w:szCs w:val="24"/>
              </w:rPr>
              <w:t>High</w:t>
            </w:r>
          </w:p>
        </w:tc>
      </w:tr>
      <w:tr w:rsidR="00CB20CA" w:rsidRPr="00A02D4D" w:rsidTr="00CB20CA">
        <w:trPr>
          <w:trHeight w:val="300"/>
        </w:trPr>
        <w:tc>
          <w:tcPr>
            <w:tcW w:w="1830" w:type="dxa"/>
            <w:tcBorders>
              <w:bottom w:val="nil"/>
            </w:tcBorders>
            <w:noWrap/>
            <w:hideMark/>
          </w:tcPr>
          <w:p w:rsidR="00CB20CA" w:rsidRPr="00E40046" w:rsidRDefault="00CB20CA" w:rsidP="0076358D">
            <w:pPr>
              <w:spacing w:before="20" w:line="276" w:lineRule="auto"/>
              <w:rPr>
                <w:bCs/>
                <w:szCs w:val="24"/>
              </w:rPr>
            </w:pPr>
            <w:r>
              <w:rPr>
                <w:bCs/>
                <w:szCs w:val="24"/>
              </w:rPr>
              <w:t>Income diff.</w:t>
            </w:r>
          </w:p>
        </w:tc>
        <w:tc>
          <w:tcPr>
            <w:tcW w:w="1077" w:type="dxa"/>
            <w:tcBorders>
              <w:bottom w:val="nil"/>
            </w:tcBorders>
            <w:noWrap/>
            <w:hideMark/>
          </w:tcPr>
          <w:p w:rsidR="00CB20CA" w:rsidRPr="00AD2E90" w:rsidRDefault="00CB20CA" w:rsidP="0076358D">
            <w:pPr>
              <w:spacing w:before="20" w:line="276" w:lineRule="auto"/>
              <w:jc w:val="center"/>
            </w:pPr>
            <w:r w:rsidRPr="00AD2E90">
              <w:t>81.4</w:t>
            </w:r>
          </w:p>
        </w:tc>
        <w:tc>
          <w:tcPr>
            <w:tcW w:w="1077" w:type="dxa"/>
            <w:tcBorders>
              <w:bottom w:val="nil"/>
            </w:tcBorders>
            <w:noWrap/>
            <w:hideMark/>
          </w:tcPr>
          <w:p w:rsidR="00CB20CA" w:rsidRPr="00AD2E90" w:rsidRDefault="00CB20CA" w:rsidP="0076358D">
            <w:pPr>
              <w:spacing w:before="20" w:line="276" w:lineRule="auto"/>
              <w:jc w:val="center"/>
            </w:pPr>
            <w:r w:rsidRPr="00AD2E90">
              <w:t>74.5</w:t>
            </w:r>
          </w:p>
        </w:tc>
        <w:tc>
          <w:tcPr>
            <w:tcW w:w="1077" w:type="dxa"/>
            <w:tcBorders>
              <w:bottom w:val="nil"/>
            </w:tcBorders>
            <w:noWrap/>
            <w:hideMark/>
          </w:tcPr>
          <w:p w:rsidR="00CB20CA" w:rsidRPr="00AD2E90" w:rsidRDefault="00CB20CA" w:rsidP="0076358D">
            <w:pPr>
              <w:spacing w:before="20" w:line="276" w:lineRule="auto"/>
              <w:jc w:val="center"/>
            </w:pPr>
            <w:r w:rsidRPr="00AD2E90">
              <w:t>79.6</w:t>
            </w:r>
          </w:p>
        </w:tc>
        <w:tc>
          <w:tcPr>
            <w:tcW w:w="1077" w:type="dxa"/>
            <w:tcBorders>
              <w:bottom w:val="nil"/>
            </w:tcBorders>
            <w:noWrap/>
            <w:hideMark/>
          </w:tcPr>
          <w:p w:rsidR="00CB20CA" w:rsidRPr="00AD2E90" w:rsidRDefault="00CB20CA" w:rsidP="0076358D">
            <w:pPr>
              <w:spacing w:before="20" w:line="276" w:lineRule="auto"/>
              <w:jc w:val="center"/>
            </w:pPr>
            <w:r w:rsidRPr="00AD2E90">
              <w:t>90.7</w:t>
            </w:r>
          </w:p>
        </w:tc>
        <w:tc>
          <w:tcPr>
            <w:tcW w:w="1190" w:type="dxa"/>
            <w:tcBorders>
              <w:bottom w:val="nil"/>
            </w:tcBorders>
          </w:tcPr>
          <w:p w:rsidR="00CB20CA" w:rsidRPr="00AD2E90" w:rsidRDefault="00CB20CA" w:rsidP="0076358D">
            <w:pPr>
              <w:spacing w:before="20" w:line="276" w:lineRule="auto"/>
              <w:jc w:val="center"/>
            </w:pPr>
            <w:r w:rsidRPr="00AD2E90">
              <w:t>73.4</w:t>
            </w:r>
          </w:p>
        </w:tc>
        <w:tc>
          <w:tcPr>
            <w:tcW w:w="1043" w:type="dxa"/>
            <w:tcBorders>
              <w:bottom w:val="nil"/>
            </w:tcBorders>
          </w:tcPr>
          <w:p w:rsidR="00CB20CA" w:rsidRPr="00AD2E90" w:rsidRDefault="00CB20CA" w:rsidP="0076358D">
            <w:pPr>
              <w:spacing w:before="20" w:line="276" w:lineRule="auto"/>
              <w:jc w:val="center"/>
            </w:pPr>
            <w:r w:rsidRPr="00AD2E90">
              <w:t>83</w:t>
            </w:r>
            <w:r>
              <w:t>.0</w:t>
            </w:r>
          </w:p>
        </w:tc>
        <w:tc>
          <w:tcPr>
            <w:tcW w:w="998" w:type="dxa"/>
            <w:tcBorders>
              <w:bottom w:val="nil"/>
            </w:tcBorders>
          </w:tcPr>
          <w:p w:rsidR="00CB20CA" w:rsidRPr="00AD2E90" w:rsidRDefault="00CB20CA" w:rsidP="0076358D">
            <w:pPr>
              <w:spacing w:before="20" w:line="276" w:lineRule="auto"/>
              <w:jc w:val="center"/>
            </w:pPr>
            <w:r w:rsidRPr="00AD2E90">
              <w:t>88.7</w:t>
            </w:r>
          </w:p>
        </w:tc>
      </w:tr>
      <w:tr w:rsidR="00CB20CA" w:rsidRPr="00A02D4D" w:rsidTr="00CB20CA">
        <w:trPr>
          <w:trHeight w:val="300"/>
        </w:trPr>
        <w:tc>
          <w:tcPr>
            <w:tcW w:w="1830" w:type="dxa"/>
            <w:tcBorders>
              <w:top w:val="nil"/>
              <w:bottom w:val="nil"/>
            </w:tcBorders>
            <w:noWrap/>
            <w:hideMark/>
          </w:tcPr>
          <w:p w:rsidR="00CB20CA" w:rsidRPr="00A02D4D" w:rsidRDefault="00CB20CA" w:rsidP="00CB20CA">
            <w:pPr>
              <w:spacing w:before="20" w:line="276" w:lineRule="auto"/>
              <w:rPr>
                <w:bCs/>
                <w:szCs w:val="24"/>
                <w:lang w:val="en-US"/>
              </w:rPr>
            </w:pPr>
            <w:r w:rsidRPr="00A02D4D">
              <w:rPr>
                <w:bCs/>
                <w:szCs w:val="24"/>
                <w:lang w:val="en-US"/>
              </w:rPr>
              <w:t xml:space="preserve">Eur. </w:t>
            </w:r>
            <w:r>
              <w:rPr>
                <w:bCs/>
                <w:szCs w:val="24"/>
                <w:lang w:val="en-US"/>
              </w:rPr>
              <w:t>i</w:t>
            </w:r>
            <w:r w:rsidRPr="00A02D4D">
              <w:rPr>
                <w:bCs/>
                <w:szCs w:val="24"/>
                <w:lang w:val="en-US"/>
              </w:rPr>
              <w:t>ntegrati</w:t>
            </w:r>
            <w:r>
              <w:rPr>
                <w:bCs/>
                <w:szCs w:val="24"/>
                <w:lang w:val="en-US"/>
              </w:rPr>
              <w:t>on</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78.6</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74.1</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75.8</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86.3</w:t>
            </w:r>
          </w:p>
        </w:tc>
        <w:tc>
          <w:tcPr>
            <w:tcW w:w="1190" w:type="dxa"/>
            <w:tcBorders>
              <w:top w:val="nil"/>
              <w:bottom w:val="nil"/>
            </w:tcBorders>
          </w:tcPr>
          <w:p w:rsidR="00CB20CA" w:rsidRPr="00AD2E90" w:rsidRDefault="00CB20CA" w:rsidP="0076358D">
            <w:pPr>
              <w:spacing w:before="20" w:line="276" w:lineRule="auto"/>
              <w:jc w:val="center"/>
            </w:pPr>
            <w:r w:rsidRPr="00AD2E90">
              <w:t>66.9</w:t>
            </w:r>
          </w:p>
        </w:tc>
        <w:tc>
          <w:tcPr>
            <w:tcW w:w="1043" w:type="dxa"/>
            <w:tcBorders>
              <w:top w:val="nil"/>
              <w:bottom w:val="nil"/>
            </w:tcBorders>
          </w:tcPr>
          <w:p w:rsidR="00CB20CA" w:rsidRPr="00AD2E90" w:rsidRDefault="00CB20CA" w:rsidP="0076358D">
            <w:pPr>
              <w:spacing w:before="20" w:line="276" w:lineRule="auto"/>
              <w:jc w:val="center"/>
            </w:pPr>
            <w:r w:rsidRPr="00AD2E90">
              <w:t>78.5</w:t>
            </w:r>
          </w:p>
        </w:tc>
        <w:tc>
          <w:tcPr>
            <w:tcW w:w="998" w:type="dxa"/>
            <w:tcBorders>
              <w:top w:val="nil"/>
              <w:bottom w:val="nil"/>
            </w:tcBorders>
          </w:tcPr>
          <w:p w:rsidR="00CB20CA" w:rsidRPr="00AD2E90" w:rsidRDefault="00CB20CA" w:rsidP="0076358D">
            <w:pPr>
              <w:spacing w:before="20" w:line="276" w:lineRule="auto"/>
              <w:jc w:val="center"/>
            </w:pPr>
            <w:r w:rsidRPr="00AD2E90">
              <w:t>93.3</w:t>
            </w:r>
          </w:p>
        </w:tc>
      </w:tr>
      <w:tr w:rsidR="00CB20CA" w:rsidRPr="00A02D4D" w:rsidTr="00CB20CA">
        <w:trPr>
          <w:trHeight w:val="300"/>
        </w:trPr>
        <w:tc>
          <w:tcPr>
            <w:tcW w:w="1830" w:type="dxa"/>
            <w:tcBorders>
              <w:top w:val="nil"/>
              <w:bottom w:val="nil"/>
            </w:tcBorders>
            <w:noWrap/>
            <w:hideMark/>
          </w:tcPr>
          <w:p w:rsidR="00CB20CA" w:rsidRPr="00A02D4D" w:rsidRDefault="00CB20CA" w:rsidP="0076358D">
            <w:pPr>
              <w:spacing w:before="20" w:line="276" w:lineRule="auto"/>
              <w:rPr>
                <w:bCs/>
                <w:szCs w:val="24"/>
                <w:lang w:val="en-US"/>
              </w:rPr>
            </w:pPr>
            <w:r>
              <w:rPr>
                <w:bCs/>
                <w:szCs w:val="24"/>
                <w:lang w:val="en-US"/>
              </w:rPr>
              <w:t>Multiculturalism</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79.8</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77.6</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81.6</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80</w:t>
            </w:r>
            <w:r>
              <w:t>.0</w:t>
            </w:r>
          </w:p>
        </w:tc>
        <w:tc>
          <w:tcPr>
            <w:tcW w:w="1190" w:type="dxa"/>
            <w:tcBorders>
              <w:top w:val="nil"/>
              <w:bottom w:val="nil"/>
            </w:tcBorders>
          </w:tcPr>
          <w:p w:rsidR="00CB20CA" w:rsidRPr="00AD2E90" w:rsidRDefault="00CB20CA" w:rsidP="0076358D">
            <w:pPr>
              <w:spacing w:before="20" w:line="276" w:lineRule="auto"/>
              <w:jc w:val="center"/>
            </w:pPr>
            <w:r w:rsidRPr="00AD2E90">
              <w:t>66.8</w:t>
            </w:r>
          </w:p>
        </w:tc>
        <w:tc>
          <w:tcPr>
            <w:tcW w:w="1043" w:type="dxa"/>
            <w:tcBorders>
              <w:top w:val="nil"/>
              <w:bottom w:val="nil"/>
            </w:tcBorders>
          </w:tcPr>
          <w:p w:rsidR="00CB20CA" w:rsidRPr="00AD2E90" w:rsidRDefault="00CB20CA" w:rsidP="0076358D">
            <w:pPr>
              <w:spacing w:before="20" w:line="276" w:lineRule="auto"/>
              <w:jc w:val="center"/>
            </w:pPr>
            <w:r w:rsidRPr="00AD2E90">
              <w:t>79.7</w:t>
            </w:r>
          </w:p>
        </w:tc>
        <w:tc>
          <w:tcPr>
            <w:tcW w:w="998" w:type="dxa"/>
            <w:tcBorders>
              <w:top w:val="nil"/>
              <w:bottom w:val="nil"/>
            </w:tcBorders>
          </w:tcPr>
          <w:p w:rsidR="00CB20CA" w:rsidRPr="00AD2E90" w:rsidRDefault="00CB20CA" w:rsidP="0076358D">
            <w:pPr>
              <w:spacing w:before="20" w:line="276" w:lineRule="auto"/>
              <w:jc w:val="center"/>
            </w:pPr>
            <w:r w:rsidRPr="00AD2E90">
              <w:t>95.7</w:t>
            </w:r>
          </w:p>
        </w:tc>
      </w:tr>
      <w:tr w:rsidR="00CB20CA" w:rsidRPr="00A02D4D" w:rsidTr="00CB20CA">
        <w:trPr>
          <w:trHeight w:val="300"/>
        </w:trPr>
        <w:tc>
          <w:tcPr>
            <w:tcW w:w="1830" w:type="dxa"/>
            <w:tcBorders>
              <w:top w:val="nil"/>
              <w:bottom w:val="nil"/>
            </w:tcBorders>
            <w:noWrap/>
            <w:hideMark/>
          </w:tcPr>
          <w:p w:rsidR="00CB20CA" w:rsidRPr="00A02D4D" w:rsidRDefault="00CB20CA" w:rsidP="00CB20CA">
            <w:pPr>
              <w:spacing w:before="20" w:line="276" w:lineRule="auto"/>
              <w:rPr>
                <w:bCs/>
                <w:szCs w:val="24"/>
                <w:lang w:val="en-US"/>
              </w:rPr>
            </w:pPr>
            <w:r w:rsidRPr="00A02D4D">
              <w:rPr>
                <w:bCs/>
                <w:szCs w:val="24"/>
                <w:lang w:val="en-US"/>
              </w:rPr>
              <w:t>Crim</w:t>
            </w:r>
            <w:r>
              <w:rPr>
                <w:bCs/>
                <w:szCs w:val="24"/>
                <w:lang w:val="en-US"/>
              </w:rPr>
              <w:t>e</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74.8</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73.8</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74.6</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75.7</w:t>
            </w:r>
          </w:p>
        </w:tc>
        <w:tc>
          <w:tcPr>
            <w:tcW w:w="1190" w:type="dxa"/>
            <w:tcBorders>
              <w:top w:val="nil"/>
              <w:bottom w:val="nil"/>
            </w:tcBorders>
          </w:tcPr>
          <w:p w:rsidR="00CB20CA" w:rsidRPr="00AD2E90" w:rsidRDefault="00CB20CA" w:rsidP="0076358D">
            <w:pPr>
              <w:spacing w:before="20" w:line="276" w:lineRule="auto"/>
              <w:jc w:val="center"/>
            </w:pPr>
            <w:r w:rsidRPr="00AD2E90">
              <w:t>67.8</w:t>
            </w:r>
          </w:p>
        </w:tc>
        <w:tc>
          <w:tcPr>
            <w:tcW w:w="1043" w:type="dxa"/>
            <w:tcBorders>
              <w:top w:val="nil"/>
              <w:bottom w:val="nil"/>
            </w:tcBorders>
          </w:tcPr>
          <w:p w:rsidR="00CB20CA" w:rsidRPr="00AD2E90" w:rsidRDefault="00CB20CA" w:rsidP="0076358D">
            <w:pPr>
              <w:spacing w:before="20" w:line="276" w:lineRule="auto"/>
              <w:jc w:val="center"/>
            </w:pPr>
            <w:r w:rsidRPr="00AD2E90">
              <w:t>74.3</w:t>
            </w:r>
          </w:p>
        </w:tc>
        <w:tc>
          <w:tcPr>
            <w:tcW w:w="998" w:type="dxa"/>
            <w:tcBorders>
              <w:top w:val="nil"/>
              <w:bottom w:val="nil"/>
            </w:tcBorders>
          </w:tcPr>
          <w:p w:rsidR="00CB20CA" w:rsidRPr="00AD2E90" w:rsidRDefault="00CB20CA" w:rsidP="0076358D">
            <w:pPr>
              <w:spacing w:before="20" w:line="276" w:lineRule="auto"/>
              <w:jc w:val="center"/>
            </w:pPr>
            <w:r w:rsidRPr="00AD2E90">
              <w:t>83.7</w:t>
            </w:r>
          </w:p>
        </w:tc>
      </w:tr>
      <w:tr w:rsidR="00CB20CA" w:rsidRPr="00A02D4D" w:rsidTr="00CB20CA">
        <w:trPr>
          <w:trHeight w:val="300"/>
        </w:trPr>
        <w:tc>
          <w:tcPr>
            <w:tcW w:w="1830" w:type="dxa"/>
            <w:tcBorders>
              <w:top w:val="nil"/>
              <w:bottom w:val="nil"/>
            </w:tcBorders>
            <w:noWrap/>
            <w:hideMark/>
          </w:tcPr>
          <w:p w:rsidR="00CB20CA" w:rsidRPr="00A02D4D" w:rsidRDefault="00CB20CA" w:rsidP="00CB20CA">
            <w:pPr>
              <w:spacing w:before="20" w:line="276" w:lineRule="auto"/>
              <w:rPr>
                <w:bCs/>
                <w:szCs w:val="24"/>
                <w:lang w:val="en-US"/>
              </w:rPr>
            </w:pPr>
            <w:r w:rsidRPr="00A02D4D">
              <w:rPr>
                <w:bCs/>
                <w:szCs w:val="24"/>
                <w:lang w:val="en-US"/>
              </w:rPr>
              <w:t>Euthanasi</w:t>
            </w:r>
            <w:r>
              <w:rPr>
                <w:bCs/>
                <w:szCs w:val="24"/>
                <w:lang w:val="en-US"/>
              </w:rPr>
              <w:t>a</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74.1</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74.8</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74.7</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72.5</w:t>
            </w:r>
          </w:p>
        </w:tc>
        <w:tc>
          <w:tcPr>
            <w:tcW w:w="1190" w:type="dxa"/>
            <w:tcBorders>
              <w:top w:val="nil"/>
              <w:bottom w:val="nil"/>
            </w:tcBorders>
          </w:tcPr>
          <w:p w:rsidR="00CB20CA" w:rsidRPr="00AD2E90" w:rsidRDefault="00CB20CA" w:rsidP="0076358D">
            <w:pPr>
              <w:spacing w:before="20" w:line="276" w:lineRule="auto"/>
              <w:jc w:val="center"/>
            </w:pPr>
            <w:r w:rsidRPr="00AD2E90">
              <w:t>76.9</w:t>
            </w:r>
          </w:p>
        </w:tc>
        <w:tc>
          <w:tcPr>
            <w:tcW w:w="1043" w:type="dxa"/>
            <w:tcBorders>
              <w:top w:val="nil"/>
              <w:bottom w:val="nil"/>
            </w:tcBorders>
          </w:tcPr>
          <w:p w:rsidR="00CB20CA" w:rsidRPr="00AD2E90" w:rsidRDefault="00CB20CA" w:rsidP="0076358D">
            <w:pPr>
              <w:spacing w:before="20" w:line="276" w:lineRule="auto"/>
              <w:jc w:val="center"/>
            </w:pPr>
            <w:r w:rsidRPr="00AD2E90">
              <w:t>73.3</w:t>
            </w:r>
          </w:p>
        </w:tc>
        <w:tc>
          <w:tcPr>
            <w:tcW w:w="998" w:type="dxa"/>
            <w:tcBorders>
              <w:top w:val="nil"/>
              <w:bottom w:val="nil"/>
            </w:tcBorders>
          </w:tcPr>
          <w:p w:rsidR="00CB20CA" w:rsidRPr="00AD2E90" w:rsidRDefault="00CB20CA" w:rsidP="0076358D">
            <w:pPr>
              <w:spacing w:before="20" w:line="276" w:lineRule="auto"/>
              <w:jc w:val="center"/>
            </w:pPr>
            <w:r w:rsidRPr="00AD2E90">
              <w:t>73</w:t>
            </w:r>
            <w:r>
              <w:t>.0</w:t>
            </w:r>
          </w:p>
        </w:tc>
      </w:tr>
      <w:tr w:rsidR="00CB20CA" w:rsidRPr="00A02D4D" w:rsidTr="00CB20CA">
        <w:trPr>
          <w:trHeight w:val="300"/>
        </w:trPr>
        <w:tc>
          <w:tcPr>
            <w:tcW w:w="1830" w:type="dxa"/>
            <w:tcBorders>
              <w:top w:val="nil"/>
              <w:bottom w:val="nil"/>
            </w:tcBorders>
            <w:noWrap/>
            <w:hideMark/>
          </w:tcPr>
          <w:p w:rsidR="00CB20CA" w:rsidRPr="00A02D4D" w:rsidRDefault="00CB20CA" w:rsidP="0076358D">
            <w:pPr>
              <w:spacing w:before="20" w:line="276" w:lineRule="auto"/>
              <w:rPr>
                <w:bCs/>
                <w:szCs w:val="24"/>
                <w:lang w:val="en-US"/>
              </w:rPr>
            </w:pPr>
            <w:r>
              <w:rPr>
                <w:bCs/>
                <w:szCs w:val="24"/>
                <w:lang w:val="en-US"/>
              </w:rPr>
              <w:t>Average</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77.7</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74.9</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77.3</w:t>
            </w:r>
          </w:p>
        </w:tc>
        <w:tc>
          <w:tcPr>
            <w:tcW w:w="1077" w:type="dxa"/>
            <w:tcBorders>
              <w:top w:val="nil"/>
              <w:bottom w:val="nil"/>
            </w:tcBorders>
            <w:noWrap/>
            <w:hideMark/>
          </w:tcPr>
          <w:p w:rsidR="00CB20CA" w:rsidRPr="00AD2E90" w:rsidRDefault="00CB20CA" w:rsidP="0076358D">
            <w:pPr>
              <w:spacing w:before="20" w:line="276" w:lineRule="auto"/>
              <w:jc w:val="center"/>
            </w:pPr>
            <w:r w:rsidRPr="00AD2E90">
              <w:t>81</w:t>
            </w:r>
            <w:r>
              <w:t>.0</w:t>
            </w:r>
          </w:p>
        </w:tc>
        <w:tc>
          <w:tcPr>
            <w:tcW w:w="1190" w:type="dxa"/>
            <w:tcBorders>
              <w:top w:val="nil"/>
              <w:bottom w:val="nil"/>
            </w:tcBorders>
          </w:tcPr>
          <w:p w:rsidR="00CB20CA" w:rsidRPr="00AD2E90" w:rsidRDefault="00CB20CA" w:rsidP="0076358D">
            <w:pPr>
              <w:spacing w:before="20" w:line="276" w:lineRule="auto"/>
              <w:jc w:val="center"/>
            </w:pPr>
            <w:r w:rsidRPr="00AD2E90">
              <w:t>70.4</w:t>
            </w:r>
          </w:p>
        </w:tc>
        <w:tc>
          <w:tcPr>
            <w:tcW w:w="1043" w:type="dxa"/>
            <w:tcBorders>
              <w:top w:val="nil"/>
              <w:bottom w:val="nil"/>
            </w:tcBorders>
          </w:tcPr>
          <w:p w:rsidR="00CB20CA" w:rsidRPr="00AD2E90" w:rsidRDefault="00CB20CA" w:rsidP="0076358D">
            <w:pPr>
              <w:spacing w:before="20" w:line="276" w:lineRule="auto"/>
              <w:jc w:val="center"/>
            </w:pPr>
            <w:r w:rsidRPr="00AD2E90">
              <w:t>77.8</w:t>
            </w:r>
          </w:p>
        </w:tc>
        <w:tc>
          <w:tcPr>
            <w:tcW w:w="998" w:type="dxa"/>
            <w:tcBorders>
              <w:top w:val="nil"/>
              <w:bottom w:val="nil"/>
            </w:tcBorders>
          </w:tcPr>
          <w:p w:rsidR="00CB20CA" w:rsidRPr="00AD2E90" w:rsidRDefault="00CB20CA" w:rsidP="0076358D">
            <w:pPr>
              <w:spacing w:before="20" w:line="276" w:lineRule="auto"/>
              <w:jc w:val="center"/>
            </w:pPr>
            <w:r w:rsidRPr="00AD2E90">
              <w:t>86.9</w:t>
            </w:r>
          </w:p>
        </w:tc>
      </w:tr>
      <w:tr w:rsidR="00CB20CA" w:rsidRPr="00A02D4D" w:rsidTr="00CB20CA">
        <w:trPr>
          <w:trHeight w:val="300"/>
        </w:trPr>
        <w:tc>
          <w:tcPr>
            <w:tcW w:w="1830" w:type="dxa"/>
            <w:tcBorders>
              <w:top w:val="nil"/>
              <w:bottom w:val="single" w:sz="12" w:space="0" w:color="auto"/>
            </w:tcBorders>
            <w:noWrap/>
            <w:hideMark/>
          </w:tcPr>
          <w:p w:rsidR="00CB20CA" w:rsidRPr="00A02D4D" w:rsidRDefault="00CB20CA" w:rsidP="00CB20CA">
            <w:pPr>
              <w:spacing w:before="20" w:line="276" w:lineRule="auto"/>
              <w:rPr>
                <w:bCs/>
                <w:szCs w:val="24"/>
                <w:lang w:val="en-US"/>
              </w:rPr>
            </w:pPr>
            <w:r>
              <w:rPr>
                <w:bCs/>
                <w:szCs w:val="24"/>
                <w:lang w:val="en-US"/>
              </w:rPr>
              <w:t>Left</w:t>
            </w:r>
            <w:r w:rsidRPr="00A02D4D">
              <w:rPr>
                <w:bCs/>
                <w:szCs w:val="24"/>
                <w:lang w:val="en-US"/>
              </w:rPr>
              <w:t>-</w:t>
            </w:r>
            <w:r>
              <w:rPr>
                <w:bCs/>
                <w:szCs w:val="24"/>
                <w:lang w:val="en-US"/>
              </w:rPr>
              <w:t>right</w:t>
            </w:r>
          </w:p>
        </w:tc>
        <w:tc>
          <w:tcPr>
            <w:tcW w:w="1077" w:type="dxa"/>
            <w:tcBorders>
              <w:top w:val="nil"/>
              <w:bottom w:val="single" w:sz="12" w:space="0" w:color="auto"/>
            </w:tcBorders>
            <w:noWrap/>
            <w:hideMark/>
          </w:tcPr>
          <w:p w:rsidR="00CB20CA" w:rsidRPr="00AD2E90" w:rsidRDefault="00CB20CA" w:rsidP="0076358D">
            <w:pPr>
              <w:spacing w:before="20" w:line="276" w:lineRule="auto"/>
              <w:jc w:val="center"/>
            </w:pPr>
            <w:r w:rsidRPr="00AD2E90">
              <w:t>91.9</w:t>
            </w:r>
          </w:p>
        </w:tc>
        <w:tc>
          <w:tcPr>
            <w:tcW w:w="1077" w:type="dxa"/>
            <w:tcBorders>
              <w:top w:val="nil"/>
              <w:bottom w:val="single" w:sz="12" w:space="0" w:color="auto"/>
            </w:tcBorders>
            <w:noWrap/>
            <w:hideMark/>
          </w:tcPr>
          <w:p w:rsidR="00CB20CA" w:rsidRPr="00AD2E90" w:rsidRDefault="00CB20CA" w:rsidP="0076358D">
            <w:pPr>
              <w:spacing w:before="20" w:line="276" w:lineRule="auto"/>
              <w:jc w:val="center"/>
            </w:pPr>
            <w:r w:rsidRPr="00AD2E90">
              <w:t>93.3</w:t>
            </w:r>
          </w:p>
        </w:tc>
        <w:tc>
          <w:tcPr>
            <w:tcW w:w="1077" w:type="dxa"/>
            <w:tcBorders>
              <w:top w:val="nil"/>
              <w:bottom w:val="single" w:sz="12" w:space="0" w:color="auto"/>
            </w:tcBorders>
            <w:noWrap/>
            <w:hideMark/>
          </w:tcPr>
          <w:p w:rsidR="00CB20CA" w:rsidRPr="00AD2E90" w:rsidRDefault="00CB20CA" w:rsidP="0076358D">
            <w:pPr>
              <w:spacing w:before="20" w:line="276" w:lineRule="auto"/>
              <w:jc w:val="center"/>
            </w:pPr>
            <w:r w:rsidRPr="00AD2E90">
              <w:t>94.9</w:t>
            </w:r>
          </w:p>
        </w:tc>
        <w:tc>
          <w:tcPr>
            <w:tcW w:w="1077" w:type="dxa"/>
            <w:tcBorders>
              <w:top w:val="nil"/>
              <w:bottom w:val="single" w:sz="12" w:space="0" w:color="auto"/>
            </w:tcBorders>
            <w:noWrap/>
            <w:hideMark/>
          </w:tcPr>
          <w:p w:rsidR="00CB20CA" w:rsidRDefault="00CB20CA" w:rsidP="0076358D">
            <w:pPr>
              <w:spacing w:before="20" w:line="276" w:lineRule="auto"/>
              <w:jc w:val="center"/>
            </w:pPr>
            <w:r w:rsidRPr="00AD2E90">
              <w:t>86.8</w:t>
            </w:r>
          </w:p>
        </w:tc>
        <w:tc>
          <w:tcPr>
            <w:tcW w:w="1190" w:type="dxa"/>
            <w:tcBorders>
              <w:top w:val="nil"/>
              <w:bottom w:val="single" w:sz="12" w:space="0" w:color="auto"/>
            </w:tcBorders>
          </w:tcPr>
          <w:p w:rsidR="00CB20CA" w:rsidRPr="00AD2E90" w:rsidRDefault="00CB20CA" w:rsidP="0076358D">
            <w:pPr>
              <w:spacing w:before="20" w:line="276" w:lineRule="auto"/>
              <w:jc w:val="center"/>
            </w:pPr>
            <w:r w:rsidRPr="00AD2E90">
              <w:t>91.5</w:t>
            </w:r>
          </w:p>
        </w:tc>
        <w:tc>
          <w:tcPr>
            <w:tcW w:w="1043" w:type="dxa"/>
            <w:tcBorders>
              <w:top w:val="nil"/>
              <w:bottom w:val="single" w:sz="12" w:space="0" w:color="auto"/>
            </w:tcBorders>
          </w:tcPr>
          <w:p w:rsidR="00CB20CA" w:rsidRPr="00AD2E90" w:rsidRDefault="00CB20CA" w:rsidP="0076358D">
            <w:pPr>
              <w:spacing w:before="20" w:line="276" w:lineRule="auto"/>
              <w:jc w:val="center"/>
            </w:pPr>
            <w:r w:rsidRPr="00AD2E90">
              <w:t>97.7</w:t>
            </w:r>
          </w:p>
        </w:tc>
        <w:tc>
          <w:tcPr>
            <w:tcW w:w="998" w:type="dxa"/>
            <w:tcBorders>
              <w:top w:val="nil"/>
              <w:bottom w:val="single" w:sz="12" w:space="0" w:color="auto"/>
            </w:tcBorders>
          </w:tcPr>
          <w:p w:rsidR="00CB20CA" w:rsidRPr="00AD2E90" w:rsidRDefault="00CB20CA" w:rsidP="0076358D">
            <w:pPr>
              <w:spacing w:before="20" w:line="276" w:lineRule="auto"/>
              <w:jc w:val="center"/>
            </w:pPr>
            <w:r w:rsidRPr="00AD2E90">
              <w:t>93.9</w:t>
            </w:r>
          </w:p>
        </w:tc>
      </w:tr>
    </w:tbl>
    <w:p w:rsidR="00E03F03" w:rsidRDefault="00E03F03">
      <w:pPr>
        <w:jc w:val="both"/>
        <w:rPr>
          <w:rFonts w:cs="Times New Roman"/>
          <w:b/>
        </w:rPr>
      </w:pPr>
    </w:p>
    <w:p w:rsidR="00CB20CA" w:rsidRPr="00CB20CA" w:rsidRDefault="00CB20CA" w:rsidP="00CB20CA">
      <w:pPr>
        <w:spacing w:line="276" w:lineRule="auto"/>
        <w:rPr>
          <w:lang w:val="en-US"/>
        </w:rPr>
      </w:pPr>
      <w:r w:rsidRPr="00CB20CA">
        <w:rPr>
          <w:lang w:val="en-US"/>
        </w:rPr>
        <w:t>Table D</w:t>
      </w:r>
      <w:r>
        <w:rPr>
          <w:lang w:val="en-US"/>
        </w:rPr>
        <w:t>2</w:t>
      </w:r>
      <w:r w:rsidRPr="00CB20CA">
        <w:rPr>
          <w:lang w:val="en-US"/>
        </w:rPr>
        <w:t xml:space="preserve">. Congruence between citizens and representatives using </w:t>
      </w:r>
      <w:r>
        <w:rPr>
          <w:lang w:val="en-US"/>
        </w:rPr>
        <w:t>seven</w:t>
      </w:r>
      <w:r w:rsidRPr="00CB20CA">
        <w:rPr>
          <w:lang w:val="en-US"/>
        </w:rPr>
        <w:t>-point scales</w:t>
      </w:r>
    </w:p>
    <w:tbl>
      <w:tblPr>
        <w:tblStyle w:val="TableGrid"/>
        <w:tblW w:w="93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0"/>
        <w:gridCol w:w="1077"/>
        <w:gridCol w:w="1077"/>
        <w:gridCol w:w="1077"/>
        <w:gridCol w:w="1077"/>
        <w:gridCol w:w="1190"/>
        <w:gridCol w:w="1043"/>
        <w:gridCol w:w="998"/>
      </w:tblGrid>
      <w:tr w:rsidR="00CB20CA" w:rsidRPr="00E40046" w:rsidTr="0076358D">
        <w:trPr>
          <w:trHeight w:val="300"/>
        </w:trPr>
        <w:tc>
          <w:tcPr>
            <w:tcW w:w="1830" w:type="dxa"/>
            <w:tcBorders>
              <w:top w:val="single" w:sz="12" w:space="0" w:color="auto"/>
              <w:bottom w:val="nil"/>
            </w:tcBorders>
            <w:noWrap/>
            <w:hideMark/>
          </w:tcPr>
          <w:p w:rsidR="00CB20CA" w:rsidRPr="00CB20CA" w:rsidRDefault="00CB20CA" w:rsidP="0076358D">
            <w:pPr>
              <w:spacing w:before="20" w:line="276" w:lineRule="auto"/>
              <w:rPr>
                <w:szCs w:val="24"/>
                <w:lang w:val="en-US"/>
              </w:rPr>
            </w:pPr>
          </w:p>
        </w:tc>
        <w:tc>
          <w:tcPr>
            <w:tcW w:w="1077" w:type="dxa"/>
            <w:tcBorders>
              <w:top w:val="single" w:sz="12" w:space="0" w:color="auto"/>
              <w:bottom w:val="nil"/>
            </w:tcBorders>
            <w:noWrap/>
            <w:hideMark/>
          </w:tcPr>
          <w:p w:rsidR="00CB20CA" w:rsidRPr="00CB20CA" w:rsidRDefault="00CB20CA" w:rsidP="0076358D">
            <w:pPr>
              <w:spacing w:before="20" w:line="276" w:lineRule="auto"/>
              <w:jc w:val="center"/>
              <w:rPr>
                <w:bCs/>
                <w:szCs w:val="24"/>
                <w:lang w:val="en-US"/>
              </w:rPr>
            </w:pPr>
          </w:p>
        </w:tc>
        <w:tc>
          <w:tcPr>
            <w:tcW w:w="3231" w:type="dxa"/>
            <w:gridSpan w:val="3"/>
            <w:tcBorders>
              <w:top w:val="single" w:sz="12" w:space="0" w:color="auto"/>
            </w:tcBorders>
            <w:noWrap/>
            <w:hideMark/>
          </w:tcPr>
          <w:p w:rsidR="00CB20CA" w:rsidRPr="00E40046" w:rsidRDefault="00CB20CA" w:rsidP="0076358D">
            <w:pPr>
              <w:spacing w:before="20" w:line="276" w:lineRule="auto"/>
              <w:jc w:val="center"/>
              <w:rPr>
                <w:bCs/>
                <w:szCs w:val="24"/>
              </w:rPr>
            </w:pPr>
            <w:r>
              <w:rPr>
                <w:bCs/>
                <w:szCs w:val="24"/>
              </w:rPr>
              <w:t>Income</w:t>
            </w:r>
          </w:p>
        </w:tc>
        <w:tc>
          <w:tcPr>
            <w:tcW w:w="3231" w:type="dxa"/>
            <w:gridSpan w:val="3"/>
            <w:tcBorders>
              <w:top w:val="single" w:sz="12" w:space="0" w:color="auto"/>
            </w:tcBorders>
          </w:tcPr>
          <w:p w:rsidR="00CB20CA" w:rsidRPr="00E40046" w:rsidRDefault="00CB20CA" w:rsidP="0076358D">
            <w:pPr>
              <w:spacing w:before="20" w:line="276" w:lineRule="auto"/>
              <w:jc w:val="center"/>
              <w:rPr>
                <w:bCs/>
                <w:szCs w:val="24"/>
              </w:rPr>
            </w:pPr>
            <w:r>
              <w:rPr>
                <w:bCs/>
                <w:szCs w:val="24"/>
              </w:rPr>
              <w:t>Education</w:t>
            </w:r>
          </w:p>
        </w:tc>
      </w:tr>
      <w:tr w:rsidR="00CB20CA" w:rsidRPr="00E40046" w:rsidTr="00CB20CA">
        <w:trPr>
          <w:trHeight w:val="300"/>
        </w:trPr>
        <w:tc>
          <w:tcPr>
            <w:tcW w:w="1830" w:type="dxa"/>
            <w:tcBorders>
              <w:top w:val="nil"/>
            </w:tcBorders>
            <w:noWrap/>
          </w:tcPr>
          <w:p w:rsidR="00CB20CA" w:rsidRPr="00A02D4D" w:rsidRDefault="00CB20CA" w:rsidP="0076358D">
            <w:pPr>
              <w:spacing w:before="20" w:line="276" w:lineRule="auto"/>
              <w:rPr>
                <w:szCs w:val="24"/>
              </w:rPr>
            </w:pPr>
          </w:p>
        </w:tc>
        <w:tc>
          <w:tcPr>
            <w:tcW w:w="1077" w:type="dxa"/>
            <w:tcBorders>
              <w:top w:val="nil"/>
            </w:tcBorders>
            <w:noWrap/>
          </w:tcPr>
          <w:p w:rsidR="00CB20CA" w:rsidRPr="00A02D4D" w:rsidRDefault="00CB20CA" w:rsidP="0076358D">
            <w:pPr>
              <w:spacing w:before="20" w:line="276" w:lineRule="auto"/>
              <w:jc w:val="center"/>
              <w:rPr>
                <w:bCs/>
                <w:szCs w:val="24"/>
              </w:rPr>
            </w:pPr>
            <w:r w:rsidRPr="00A02D4D">
              <w:rPr>
                <w:bCs/>
                <w:szCs w:val="24"/>
              </w:rPr>
              <w:t>All</w:t>
            </w:r>
          </w:p>
        </w:tc>
        <w:tc>
          <w:tcPr>
            <w:tcW w:w="1077" w:type="dxa"/>
            <w:noWrap/>
          </w:tcPr>
          <w:p w:rsidR="00CB20CA" w:rsidRPr="00A02D4D" w:rsidRDefault="00CB20CA" w:rsidP="0076358D">
            <w:pPr>
              <w:spacing w:before="20" w:line="276" w:lineRule="auto"/>
              <w:jc w:val="center"/>
              <w:rPr>
                <w:bCs/>
                <w:szCs w:val="24"/>
              </w:rPr>
            </w:pPr>
            <w:r>
              <w:rPr>
                <w:bCs/>
                <w:szCs w:val="24"/>
              </w:rPr>
              <w:t>Low</w:t>
            </w:r>
          </w:p>
        </w:tc>
        <w:tc>
          <w:tcPr>
            <w:tcW w:w="1077" w:type="dxa"/>
            <w:noWrap/>
          </w:tcPr>
          <w:p w:rsidR="00CB20CA" w:rsidRPr="00A02D4D" w:rsidRDefault="00CB20CA" w:rsidP="0076358D">
            <w:pPr>
              <w:spacing w:before="20" w:line="276" w:lineRule="auto"/>
              <w:jc w:val="center"/>
              <w:rPr>
                <w:bCs/>
                <w:szCs w:val="24"/>
              </w:rPr>
            </w:pPr>
            <w:r>
              <w:rPr>
                <w:bCs/>
                <w:szCs w:val="24"/>
              </w:rPr>
              <w:t>Middle</w:t>
            </w:r>
          </w:p>
        </w:tc>
        <w:tc>
          <w:tcPr>
            <w:tcW w:w="1077" w:type="dxa"/>
            <w:noWrap/>
          </w:tcPr>
          <w:p w:rsidR="00CB20CA" w:rsidRPr="00A02D4D" w:rsidRDefault="00CB20CA" w:rsidP="0076358D">
            <w:pPr>
              <w:spacing w:before="20" w:line="276" w:lineRule="auto"/>
              <w:jc w:val="center"/>
              <w:rPr>
                <w:bCs/>
                <w:szCs w:val="24"/>
              </w:rPr>
            </w:pPr>
            <w:r>
              <w:rPr>
                <w:bCs/>
                <w:szCs w:val="24"/>
              </w:rPr>
              <w:t>High</w:t>
            </w:r>
          </w:p>
        </w:tc>
        <w:tc>
          <w:tcPr>
            <w:tcW w:w="1190" w:type="dxa"/>
          </w:tcPr>
          <w:p w:rsidR="00CB20CA" w:rsidRPr="00A02D4D" w:rsidRDefault="00CB20CA" w:rsidP="0076358D">
            <w:pPr>
              <w:spacing w:before="20" w:line="276" w:lineRule="auto"/>
              <w:jc w:val="center"/>
              <w:rPr>
                <w:bCs/>
                <w:szCs w:val="24"/>
              </w:rPr>
            </w:pPr>
            <w:r>
              <w:rPr>
                <w:bCs/>
                <w:szCs w:val="24"/>
              </w:rPr>
              <w:t>Low</w:t>
            </w:r>
          </w:p>
        </w:tc>
        <w:tc>
          <w:tcPr>
            <w:tcW w:w="1043" w:type="dxa"/>
          </w:tcPr>
          <w:p w:rsidR="00CB20CA" w:rsidRPr="00A02D4D" w:rsidRDefault="00CB20CA" w:rsidP="0076358D">
            <w:pPr>
              <w:spacing w:before="20" w:line="276" w:lineRule="auto"/>
              <w:jc w:val="center"/>
              <w:rPr>
                <w:bCs/>
                <w:szCs w:val="24"/>
              </w:rPr>
            </w:pPr>
            <w:r>
              <w:rPr>
                <w:bCs/>
                <w:szCs w:val="24"/>
              </w:rPr>
              <w:t>Middle</w:t>
            </w:r>
          </w:p>
        </w:tc>
        <w:tc>
          <w:tcPr>
            <w:tcW w:w="998" w:type="dxa"/>
          </w:tcPr>
          <w:p w:rsidR="00CB20CA" w:rsidRPr="00A02D4D" w:rsidRDefault="00CB20CA" w:rsidP="0076358D">
            <w:pPr>
              <w:spacing w:before="20" w:line="276" w:lineRule="auto"/>
              <w:jc w:val="center"/>
              <w:rPr>
                <w:bCs/>
                <w:szCs w:val="24"/>
              </w:rPr>
            </w:pPr>
            <w:r>
              <w:rPr>
                <w:bCs/>
                <w:szCs w:val="24"/>
              </w:rPr>
              <w:t>High</w:t>
            </w:r>
          </w:p>
        </w:tc>
      </w:tr>
      <w:tr w:rsidR="00CB20CA" w:rsidRPr="00A02D4D" w:rsidTr="00CB20CA">
        <w:trPr>
          <w:trHeight w:val="300"/>
        </w:trPr>
        <w:tc>
          <w:tcPr>
            <w:tcW w:w="1830" w:type="dxa"/>
            <w:tcBorders>
              <w:bottom w:val="nil"/>
            </w:tcBorders>
            <w:noWrap/>
            <w:hideMark/>
          </w:tcPr>
          <w:p w:rsidR="00CB20CA" w:rsidRPr="00E40046" w:rsidRDefault="00CB20CA" w:rsidP="0076358D">
            <w:pPr>
              <w:spacing w:before="20" w:line="276" w:lineRule="auto"/>
              <w:rPr>
                <w:bCs/>
                <w:szCs w:val="24"/>
              </w:rPr>
            </w:pPr>
            <w:r>
              <w:rPr>
                <w:bCs/>
                <w:szCs w:val="24"/>
              </w:rPr>
              <w:t>Income diff.</w:t>
            </w:r>
          </w:p>
        </w:tc>
        <w:tc>
          <w:tcPr>
            <w:tcW w:w="1077" w:type="dxa"/>
            <w:tcBorders>
              <w:bottom w:val="nil"/>
            </w:tcBorders>
            <w:noWrap/>
            <w:hideMark/>
          </w:tcPr>
          <w:p w:rsidR="00CB20CA" w:rsidRPr="00A02D4D" w:rsidRDefault="00CB20CA" w:rsidP="00997FB9">
            <w:pPr>
              <w:spacing w:before="20" w:line="276" w:lineRule="auto"/>
              <w:jc w:val="center"/>
              <w:rPr>
                <w:szCs w:val="24"/>
                <w:lang w:val="en-US"/>
              </w:rPr>
            </w:pPr>
            <w:r w:rsidRPr="00A02D4D">
              <w:rPr>
                <w:szCs w:val="24"/>
                <w:lang w:val="en-US"/>
              </w:rPr>
              <w:t>78.</w:t>
            </w:r>
            <w:r w:rsidR="00997FB9">
              <w:rPr>
                <w:szCs w:val="24"/>
                <w:lang w:val="en-US"/>
              </w:rPr>
              <w:t>4</w:t>
            </w:r>
          </w:p>
        </w:tc>
        <w:tc>
          <w:tcPr>
            <w:tcW w:w="1077" w:type="dxa"/>
            <w:tcBorders>
              <w:bottom w:val="nil"/>
            </w:tcBorders>
            <w:noWrap/>
            <w:hideMark/>
          </w:tcPr>
          <w:p w:rsidR="00CB20CA" w:rsidRPr="00A02D4D" w:rsidRDefault="00CB20CA" w:rsidP="00997FB9">
            <w:pPr>
              <w:spacing w:before="20" w:line="276" w:lineRule="auto"/>
              <w:jc w:val="center"/>
              <w:rPr>
                <w:szCs w:val="24"/>
                <w:lang w:val="en-US"/>
              </w:rPr>
            </w:pPr>
            <w:r w:rsidRPr="00A02D4D">
              <w:rPr>
                <w:szCs w:val="24"/>
                <w:lang w:val="en-US"/>
              </w:rPr>
              <w:t>69.</w:t>
            </w:r>
            <w:r w:rsidR="00997FB9">
              <w:rPr>
                <w:szCs w:val="24"/>
                <w:lang w:val="en-US"/>
              </w:rPr>
              <w:t>0</w:t>
            </w:r>
          </w:p>
        </w:tc>
        <w:tc>
          <w:tcPr>
            <w:tcW w:w="1077" w:type="dxa"/>
            <w:tcBorders>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77.5</w:t>
            </w:r>
          </w:p>
        </w:tc>
        <w:tc>
          <w:tcPr>
            <w:tcW w:w="1077" w:type="dxa"/>
            <w:tcBorders>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88.8</w:t>
            </w:r>
          </w:p>
        </w:tc>
        <w:tc>
          <w:tcPr>
            <w:tcW w:w="1190" w:type="dxa"/>
            <w:tcBorders>
              <w:bottom w:val="nil"/>
            </w:tcBorders>
          </w:tcPr>
          <w:p w:rsidR="00CB20CA" w:rsidRPr="00A02D4D" w:rsidRDefault="00CB20CA" w:rsidP="0076358D">
            <w:pPr>
              <w:spacing w:before="20" w:line="276" w:lineRule="auto"/>
              <w:jc w:val="center"/>
              <w:rPr>
                <w:szCs w:val="24"/>
                <w:lang w:val="en-US"/>
              </w:rPr>
            </w:pPr>
            <w:r w:rsidRPr="00A02D4D">
              <w:rPr>
                <w:szCs w:val="24"/>
                <w:lang w:val="en-US"/>
              </w:rPr>
              <w:t>66.7</w:t>
            </w:r>
          </w:p>
        </w:tc>
        <w:tc>
          <w:tcPr>
            <w:tcW w:w="1043" w:type="dxa"/>
            <w:tcBorders>
              <w:bottom w:val="nil"/>
            </w:tcBorders>
          </w:tcPr>
          <w:p w:rsidR="00CB20CA" w:rsidRPr="00A02D4D" w:rsidRDefault="00CB20CA" w:rsidP="0076358D">
            <w:pPr>
              <w:spacing w:before="20" w:line="276" w:lineRule="auto"/>
              <w:jc w:val="center"/>
              <w:rPr>
                <w:szCs w:val="24"/>
                <w:lang w:val="en-US"/>
              </w:rPr>
            </w:pPr>
            <w:r w:rsidRPr="00A02D4D">
              <w:rPr>
                <w:szCs w:val="24"/>
                <w:lang w:val="en-US"/>
              </w:rPr>
              <w:t>80.1</w:t>
            </w:r>
          </w:p>
        </w:tc>
        <w:tc>
          <w:tcPr>
            <w:tcW w:w="998" w:type="dxa"/>
            <w:tcBorders>
              <w:bottom w:val="nil"/>
            </w:tcBorders>
          </w:tcPr>
          <w:p w:rsidR="00CB20CA" w:rsidRPr="00A02D4D" w:rsidRDefault="00CB20CA" w:rsidP="0076358D">
            <w:pPr>
              <w:spacing w:before="20" w:line="276" w:lineRule="auto"/>
              <w:jc w:val="center"/>
              <w:rPr>
                <w:szCs w:val="24"/>
                <w:lang w:val="en-US"/>
              </w:rPr>
            </w:pPr>
            <w:r w:rsidRPr="00A02D4D">
              <w:rPr>
                <w:szCs w:val="24"/>
                <w:lang w:val="en-US"/>
              </w:rPr>
              <w:t>87.1</w:t>
            </w:r>
          </w:p>
        </w:tc>
      </w:tr>
      <w:tr w:rsidR="00CB20CA" w:rsidRPr="00A02D4D" w:rsidTr="00CB20CA">
        <w:trPr>
          <w:trHeight w:val="300"/>
        </w:trPr>
        <w:tc>
          <w:tcPr>
            <w:tcW w:w="1830" w:type="dxa"/>
            <w:tcBorders>
              <w:top w:val="nil"/>
              <w:bottom w:val="nil"/>
            </w:tcBorders>
            <w:noWrap/>
            <w:hideMark/>
          </w:tcPr>
          <w:p w:rsidR="00CB20CA" w:rsidRPr="00A02D4D" w:rsidRDefault="00CB20CA" w:rsidP="0076358D">
            <w:pPr>
              <w:spacing w:before="20" w:line="276" w:lineRule="auto"/>
              <w:rPr>
                <w:bCs/>
                <w:szCs w:val="24"/>
                <w:lang w:val="en-US"/>
              </w:rPr>
            </w:pPr>
            <w:r w:rsidRPr="00A02D4D">
              <w:rPr>
                <w:bCs/>
                <w:szCs w:val="24"/>
                <w:lang w:val="en-US"/>
              </w:rPr>
              <w:t xml:space="preserve">Eur. </w:t>
            </w:r>
            <w:r>
              <w:rPr>
                <w:bCs/>
                <w:szCs w:val="24"/>
                <w:lang w:val="en-US"/>
              </w:rPr>
              <w:t>i</w:t>
            </w:r>
            <w:r w:rsidRPr="00A02D4D">
              <w:rPr>
                <w:bCs/>
                <w:szCs w:val="24"/>
                <w:lang w:val="en-US"/>
              </w:rPr>
              <w:t>ntegrati</w:t>
            </w:r>
            <w:r>
              <w:rPr>
                <w:bCs/>
                <w:szCs w:val="24"/>
                <w:lang w:val="en-US"/>
              </w:rPr>
              <w:t>on</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75.9</w:t>
            </w:r>
          </w:p>
        </w:tc>
        <w:tc>
          <w:tcPr>
            <w:tcW w:w="1077" w:type="dxa"/>
            <w:tcBorders>
              <w:top w:val="nil"/>
              <w:bottom w:val="nil"/>
            </w:tcBorders>
            <w:noWrap/>
            <w:hideMark/>
          </w:tcPr>
          <w:p w:rsidR="00CB20CA" w:rsidRPr="00A02D4D" w:rsidRDefault="00CB20CA" w:rsidP="00997FB9">
            <w:pPr>
              <w:spacing w:before="20" w:line="276" w:lineRule="auto"/>
              <w:jc w:val="center"/>
              <w:rPr>
                <w:szCs w:val="24"/>
                <w:lang w:val="en-US"/>
              </w:rPr>
            </w:pPr>
            <w:r w:rsidRPr="00A02D4D">
              <w:rPr>
                <w:szCs w:val="24"/>
                <w:lang w:val="en-US"/>
              </w:rPr>
              <w:t>69.</w:t>
            </w:r>
            <w:r w:rsidR="00997FB9">
              <w:rPr>
                <w:szCs w:val="24"/>
                <w:lang w:val="en-US"/>
              </w:rPr>
              <w:t>8</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73.4</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84.8</w:t>
            </w:r>
          </w:p>
        </w:tc>
        <w:tc>
          <w:tcPr>
            <w:tcW w:w="1190"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64.0</w:t>
            </w:r>
          </w:p>
        </w:tc>
        <w:tc>
          <w:tcPr>
            <w:tcW w:w="1043"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75.9</w:t>
            </w:r>
          </w:p>
        </w:tc>
        <w:tc>
          <w:tcPr>
            <w:tcW w:w="998"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91.3</w:t>
            </w:r>
          </w:p>
        </w:tc>
      </w:tr>
      <w:tr w:rsidR="00CB20CA" w:rsidRPr="00A02D4D" w:rsidTr="00CB20CA">
        <w:trPr>
          <w:trHeight w:val="300"/>
        </w:trPr>
        <w:tc>
          <w:tcPr>
            <w:tcW w:w="1830" w:type="dxa"/>
            <w:tcBorders>
              <w:top w:val="nil"/>
              <w:bottom w:val="nil"/>
            </w:tcBorders>
            <w:noWrap/>
            <w:hideMark/>
          </w:tcPr>
          <w:p w:rsidR="00CB20CA" w:rsidRPr="00A02D4D" w:rsidRDefault="00CB20CA" w:rsidP="0076358D">
            <w:pPr>
              <w:spacing w:before="20" w:line="276" w:lineRule="auto"/>
              <w:rPr>
                <w:bCs/>
                <w:szCs w:val="24"/>
                <w:lang w:val="en-US"/>
              </w:rPr>
            </w:pPr>
            <w:r>
              <w:rPr>
                <w:bCs/>
                <w:szCs w:val="24"/>
                <w:lang w:val="en-US"/>
              </w:rPr>
              <w:t>Multiculturalism</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75.3</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65.7</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77.4</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80.0</w:t>
            </w:r>
          </w:p>
        </w:tc>
        <w:tc>
          <w:tcPr>
            <w:tcW w:w="1190"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53.0</w:t>
            </w:r>
          </w:p>
        </w:tc>
        <w:tc>
          <w:tcPr>
            <w:tcW w:w="1043"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76.5</w:t>
            </w:r>
          </w:p>
        </w:tc>
        <w:tc>
          <w:tcPr>
            <w:tcW w:w="998"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94.1</w:t>
            </w:r>
          </w:p>
        </w:tc>
      </w:tr>
      <w:tr w:rsidR="00CB20CA" w:rsidRPr="00A02D4D" w:rsidTr="00CB20CA">
        <w:trPr>
          <w:trHeight w:val="300"/>
        </w:trPr>
        <w:tc>
          <w:tcPr>
            <w:tcW w:w="1830" w:type="dxa"/>
            <w:tcBorders>
              <w:top w:val="nil"/>
              <w:bottom w:val="nil"/>
            </w:tcBorders>
            <w:noWrap/>
            <w:hideMark/>
          </w:tcPr>
          <w:p w:rsidR="00CB20CA" w:rsidRPr="00A02D4D" w:rsidRDefault="00CB20CA" w:rsidP="0076358D">
            <w:pPr>
              <w:spacing w:before="20" w:line="276" w:lineRule="auto"/>
              <w:rPr>
                <w:bCs/>
                <w:szCs w:val="24"/>
                <w:lang w:val="en-US"/>
              </w:rPr>
            </w:pPr>
            <w:r w:rsidRPr="00A02D4D">
              <w:rPr>
                <w:bCs/>
                <w:szCs w:val="24"/>
                <w:lang w:val="en-US"/>
              </w:rPr>
              <w:t>Crim</w:t>
            </w:r>
            <w:r>
              <w:rPr>
                <w:bCs/>
                <w:szCs w:val="24"/>
                <w:lang w:val="en-US"/>
              </w:rPr>
              <w:t>e</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54.3</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47.0</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53.7</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61.3</w:t>
            </w:r>
          </w:p>
        </w:tc>
        <w:tc>
          <w:tcPr>
            <w:tcW w:w="1190"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36.2</w:t>
            </w:r>
          </w:p>
        </w:tc>
        <w:tc>
          <w:tcPr>
            <w:tcW w:w="1043"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54.8</w:t>
            </w:r>
          </w:p>
        </w:tc>
        <w:tc>
          <w:tcPr>
            <w:tcW w:w="998"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71.7</w:t>
            </w:r>
          </w:p>
        </w:tc>
      </w:tr>
      <w:tr w:rsidR="00CB20CA" w:rsidRPr="00A02D4D" w:rsidTr="00CB20CA">
        <w:trPr>
          <w:trHeight w:val="300"/>
        </w:trPr>
        <w:tc>
          <w:tcPr>
            <w:tcW w:w="1830" w:type="dxa"/>
            <w:tcBorders>
              <w:top w:val="nil"/>
              <w:bottom w:val="nil"/>
            </w:tcBorders>
            <w:noWrap/>
            <w:hideMark/>
          </w:tcPr>
          <w:p w:rsidR="00CB20CA" w:rsidRPr="00A02D4D" w:rsidRDefault="00CB20CA" w:rsidP="0076358D">
            <w:pPr>
              <w:spacing w:before="20" w:line="276" w:lineRule="auto"/>
              <w:rPr>
                <w:bCs/>
                <w:szCs w:val="24"/>
                <w:lang w:val="en-US"/>
              </w:rPr>
            </w:pPr>
            <w:r w:rsidRPr="00A02D4D">
              <w:rPr>
                <w:bCs/>
                <w:szCs w:val="24"/>
                <w:lang w:val="en-US"/>
              </w:rPr>
              <w:t>Euthanasi</w:t>
            </w:r>
            <w:r>
              <w:rPr>
                <w:bCs/>
                <w:szCs w:val="24"/>
                <w:lang w:val="en-US"/>
              </w:rPr>
              <w:t>a</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57.9</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55.1</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55.8</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62.5</w:t>
            </w:r>
          </w:p>
        </w:tc>
        <w:tc>
          <w:tcPr>
            <w:tcW w:w="1190"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48.4</w:t>
            </w:r>
          </w:p>
        </w:tc>
        <w:tc>
          <w:tcPr>
            <w:tcW w:w="1043"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57.4</w:t>
            </w:r>
          </w:p>
        </w:tc>
        <w:tc>
          <w:tcPr>
            <w:tcW w:w="998"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65.3</w:t>
            </w:r>
          </w:p>
        </w:tc>
      </w:tr>
      <w:tr w:rsidR="00CB20CA" w:rsidRPr="00A02D4D" w:rsidTr="00CB20CA">
        <w:trPr>
          <w:trHeight w:val="300"/>
        </w:trPr>
        <w:tc>
          <w:tcPr>
            <w:tcW w:w="1830" w:type="dxa"/>
            <w:tcBorders>
              <w:top w:val="nil"/>
              <w:bottom w:val="nil"/>
            </w:tcBorders>
            <w:noWrap/>
            <w:hideMark/>
          </w:tcPr>
          <w:p w:rsidR="00CB20CA" w:rsidRPr="00A02D4D" w:rsidRDefault="00CB20CA" w:rsidP="0076358D">
            <w:pPr>
              <w:spacing w:before="20" w:line="276" w:lineRule="auto"/>
              <w:rPr>
                <w:bCs/>
                <w:szCs w:val="24"/>
                <w:lang w:val="en-US"/>
              </w:rPr>
            </w:pPr>
            <w:r>
              <w:rPr>
                <w:bCs/>
                <w:szCs w:val="24"/>
                <w:lang w:val="en-US"/>
              </w:rPr>
              <w:t>Average</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68.4</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61.3</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67.6</w:t>
            </w:r>
          </w:p>
        </w:tc>
        <w:tc>
          <w:tcPr>
            <w:tcW w:w="1077" w:type="dxa"/>
            <w:tcBorders>
              <w:top w:val="nil"/>
              <w:bottom w:val="nil"/>
            </w:tcBorders>
            <w:noWrap/>
            <w:hideMark/>
          </w:tcPr>
          <w:p w:rsidR="00CB20CA" w:rsidRPr="00A02D4D" w:rsidRDefault="00CB20CA" w:rsidP="0076358D">
            <w:pPr>
              <w:spacing w:before="20" w:line="276" w:lineRule="auto"/>
              <w:jc w:val="center"/>
              <w:rPr>
                <w:szCs w:val="24"/>
                <w:lang w:val="en-US"/>
              </w:rPr>
            </w:pPr>
            <w:r w:rsidRPr="00A02D4D">
              <w:rPr>
                <w:szCs w:val="24"/>
                <w:lang w:val="en-US"/>
              </w:rPr>
              <w:t>75.5</w:t>
            </w:r>
          </w:p>
        </w:tc>
        <w:tc>
          <w:tcPr>
            <w:tcW w:w="1190"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53.7</w:t>
            </w:r>
          </w:p>
        </w:tc>
        <w:tc>
          <w:tcPr>
            <w:tcW w:w="1043" w:type="dxa"/>
            <w:tcBorders>
              <w:top w:val="nil"/>
              <w:bottom w:val="nil"/>
            </w:tcBorders>
          </w:tcPr>
          <w:p w:rsidR="00CB20CA" w:rsidRPr="00A02D4D" w:rsidRDefault="00CB20CA" w:rsidP="00997FB9">
            <w:pPr>
              <w:spacing w:before="20" w:line="276" w:lineRule="auto"/>
              <w:jc w:val="center"/>
              <w:rPr>
                <w:szCs w:val="24"/>
                <w:lang w:val="en-US"/>
              </w:rPr>
            </w:pPr>
            <w:r w:rsidRPr="00A02D4D">
              <w:rPr>
                <w:szCs w:val="24"/>
                <w:lang w:val="en-US"/>
              </w:rPr>
              <w:t>6</w:t>
            </w:r>
            <w:r w:rsidR="00997FB9">
              <w:rPr>
                <w:szCs w:val="24"/>
                <w:lang w:val="en-US"/>
              </w:rPr>
              <w:t>8</w:t>
            </w:r>
            <w:r w:rsidRPr="00A02D4D">
              <w:rPr>
                <w:szCs w:val="24"/>
                <w:lang w:val="en-US"/>
              </w:rPr>
              <w:t>.</w:t>
            </w:r>
            <w:r w:rsidR="00997FB9">
              <w:rPr>
                <w:szCs w:val="24"/>
                <w:lang w:val="en-US"/>
              </w:rPr>
              <w:t>9</w:t>
            </w:r>
          </w:p>
        </w:tc>
        <w:tc>
          <w:tcPr>
            <w:tcW w:w="998" w:type="dxa"/>
            <w:tcBorders>
              <w:top w:val="nil"/>
              <w:bottom w:val="nil"/>
            </w:tcBorders>
          </w:tcPr>
          <w:p w:rsidR="00CB20CA" w:rsidRPr="00A02D4D" w:rsidRDefault="00CB20CA" w:rsidP="0076358D">
            <w:pPr>
              <w:spacing w:before="20" w:line="276" w:lineRule="auto"/>
              <w:jc w:val="center"/>
              <w:rPr>
                <w:szCs w:val="24"/>
                <w:lang w:val="en-US"/>
              </w:rPr>
            </w:pPr>
            <w:r w:rsidRPr="00A02D4D">
              <w:rPr>
                <w:szCs w:val="24"/>
                <w:lang w:val="en-US"/>
              </w:rPr>
              <w:t>81.9</w:t>
            </w:r>
          </w:p>
        </w:tc>
      </w:tr>
      <w:tr w:rsidR="00CB20CA" w:rsidRPr="00A02D4D" w:rsidTr="00CB20CA">
        <w:trPr>
          <w:trHeight w:val="300"/>
        </w:trPr>
        <w:tc>
          <w:tcPr>
            <w:tcW w:w="1830" w:type="dxa"/>
            <w:tcBorders>
              <w:top w:val="nil"/>
              <w:bottom w:val="single" w:sz="12" w:space="0" w:color="auto"/>
            </w:tcBorders>
            <w:noWrap/>
            <w:hideMark/>
          </w:tcPr>
          <w:p w:rsidR="00CB20CA" w:rsidRPr="00A02D4D" w:rsidRDefault="00CB20CA" w:rsidP="0076358D">
            <w:pPr>
              <w:spacing w:before="20" w:line="276" w:lineRule="auto"/>
              <w:rPr>
                <w:bCs/>
                <w:szCs w:val="24"/>
                <w:lang w:val="en-US"/>
              </w:rPr>
            </w:pPr>
            <w:r>
              <w:rPr>
                <w:bCs/>
                <w:szCs w:val="24"/>
                <w:lang w:val="en-US"/>
              </w:rPr>
              <w:t>Left</w:t>
            </w:r>
            <w:r w:rsidRPr="00A02D4D">
              <w:rPr>
                <w:bCs/>
                <w:szCs w:val="24"/>
                <w:lang w:val="en-US"/>
              </w:rPr>
              <w:t>-</w:t>
            </w:r>
            <w:r>
              <w:rPr>
                <w:bCs/>
                <w:szCs w:val="24"/>
                <w:lang w:val="en-US"/>
              </w:rPr>
              <w:t>right</w:t>
            </w:r>
          </w:p>
        </w:tc>
        <w:tc>
          <w:tcPr>
            <w:tcW w:w="1077" w:type="dxa"/>
            <w:tcBorders>
              <w:top w:val="nil"/>
              <w:bottom w:val="single" w:sz="12" w:space="0" w:color="auto"/>
            </w:tcBorders>
            <w:noWrap/>
            <w:hideMark/>
          </w:tcPr>
          <w:p w:rsidR="00CB20CA" w:rsidRPr="00A02D4D" w:rsidRDefault="00CB20CA" w:rsidP="0076358D">
            <w:pPr>
              <w:spacing w:before="20" w:line="276" w:lineRule="auto"/>
              <w:jc w:val="center"/>
              <w:rPr>
                <w:szCs w:val="24"/>
                <w:lang w:val="en-US"/>
              </w:rPr>
            </w:pPr>
            <w:r w:rsidRPr="00A02D4D">
              <w:rPr>
                <w:szCs w:val="24"/>
                <w:lang w:val="en-US"/>
              </w:rPr>
              <w:t>89.4</w:t>
            </w:r>
          </w:p>
        </w:tc>
        <w:tc>
          <w:tcPr>
            <w:tcW w:w="1077" w:type="dxa"/>
            <w:tcBorders>
              <w:top w:val="nil"/>
              <w:bottom w:val="single" w:sz="12" w:space="0" w:color="auto"/>
            </w:tcBorders>
            <w:noWrap/>
            <w:hideMark/>
          </w:tcPr>
          <w:p w:rsidR="00CB20CA" w:rsidRPr="00A02D4D" w:rsidRDefault="00CB20CA" w:rsidP="0076358D">
            <w:pPr>
              <w:spacing w:before="20" w:line="276" w:lineRule="auto"/>
              <w:jc w:val="center"/>
              <w:rPr>
                <w:szCs w:val="24"/>
                <w:lang w:val="en-US"/>
              </w:rPr>
            </w:pPr>
            <w:r w:rsidRPr="00A02D4D">
              <w:rPr>
                <w:szCs w:val="24"/>
                <w:lang w:val="en-US"/>
              </w:rPr>
              <w:t>87.8</w:t>
            </w:r>
          </w:p>
        </w:tc>
        <w:tc>
          <w:tcPr>
            <w:tcW w:w="1077" w:type="dxa"/>
            <w:tcBorders>
              <w:top w:val="nil"/>
              <w:bottom w:val="single" w:sz="12" w:space="0" w:color="auto"/>
            </w:tcBorders>
            <w:noWrap/>
            <w:hideMark/>
          </w:tcPr>
          <w:p w:rsidR="00CB20CA" w:rsidRPr="00A02D4D" w:rsidRDefault="00CB20CA" w:rsidP="0076358D">
            <w:pPr>
              <w:spacing w:before="20" w:line="276" w:lineRule="auto"/>
              <w:jc w:val="center"/>
              <w:rPr>
                <w:szCs w:val="24"/>
                <w:lang w:val="en-US"/>
              </w:rPr>
            </w:pPr>
            <w:r w:rsidRPr="00A02D4D">
              <w:rPr>
                <w:szCs w:val="24"/>
                <w:lang w:val="en-US"/>
              </w:rPr>
              <w:t>88.0</w:t>
            </w:r>
          </w:p>
        </w:tc>
        <w:tc>
          <w:tcPr>
            <w:tcW w:w="1077" w:type="dxa"/>
            <w:tcBorders>
              <w:top w:val="nil"/>
              <w:bottom w:val="single" w:sz="12" w:space="0" w:color="auto"/>
            </w:tcBorders>
            <w:noWrap/>
            <w:hideMark/>
          </w:tcPr>
          <w:p w:rsidR="00CB20CA" w:rsidRPr="00A02D4D" w:rsidRDefault="00CB20CA" w:rsidP="0076358D">
            <w:pPr>
              <w:spacing w:before="20" w:line="276" w:lineRule="auto"/>
              <w:jc w:val="center"/>
              <w:rPr>
                <w:szCs w:val="24"/>
                <w:lang w:val="en-US"/>
              </w:rPr>
            </w:pPr>
            <w:r w:rsidRPr="00A02D4D">
              <w:rPr>
                <w:szCs w:val="24"/>
                <w:lang w:val="en-US"/>
              </w:rPr>
              <w:t>86.8</w:t>
            </w:r>
          </w:p>
        </w:tc>
        <w:tc>
          <w:tcPr>
            <w:tcW w:w="1190" w:type="dxa"/>
            <w:tcBorders>
              <w:top w:val="nil"/>
              <w:bottom w:val="single" w:sz="12" w:space="0" w:color="auto"/>
            </w:tcBorders>
          </w:tcPr>
          <w:p w:rsidR="00CB20CA" w:rsidRPr="00A02D4D" w:rsidRDefault="00CB20CA" w:rsidP="0076358D">
            <w:pPr>
              <w:spacing w:before="20" w:line="276" w:lineRule="auto"/>
              <w:jc w:val="center"/>
              <w:rPr>
                <w:szCs w:val="24"/>
                <w:lang w:val="en-US"/>
              </w:rPr>
            </w:pPr>
            <w:r w:rsidRPr="00A02D4D">
              <w:rPr>
                <w:szCs w:val="24"/>
                <w:lang w:val="en-US"/>
              </w:rPr>
              <w:t>78.5</w:t>
            </w:r>
          </w:p>
        </w:tc>
        <w:tc>
          <w:tcPr>
            <w:tcW w:w="1043" w:type="dxa"/>
            <w:tcBorders>
              <w:top w:val="nil"/>
              <w:bottom w:val="single" w:sz="12" w:space="0" w:color="auto"/>
            </w:tcBorders>
          </w:tcPr>
          <w:p w:rsidR="00CB20CA" w:rsidRPr="00A02D4D" w:rsidRDefault="00CB20CA" w:rsidP="00997FB9">
            <w:pPr>
              <w:spacing w:before="20" w:line="276" w:lineRule="auto"/>
              <w:jc w:val="center"/>
              <w:rPr>
                <w:szCs w:val="24"/>
                <w:lang w:val="en-US"/>
              </w:rPr>
            </w:pPr>
            <w:r w:rsidRPr="00A02D4D">
              <w:rPr>
                <w:szCs w:val="24"/>
                <w:lang w:val="en-US"/>
              </w:rPr>
              <w:t>89.</w:t>
            </w:r>
            <w:r w:rsidR="00997FB9">
              <w:rPr>
                <w:szCs w:val="24"/>
                <w:lang w:val="en-US"/>
              </w:rPr>
              <w:t>7</w:t>
            </w:r>
          </w:p>
        </w:tc>
        <w:tc>
          <w:tcPr>
            <w:tcW w:w="998" w:type="dxa"/>
            <w:tcBorders>
              <w:top w:val="nil"/>
              <w:bottom w:val="single" w:sz="12" w:space="0" w:color="auto"/>
            </w:tcBorders>
          </w:tcPr>
          <w:p w:rsidR="00CB20CA" w:rsidRPr="00A02D4D" w:rsidRDefault="00CB20CA" w:rsidP="00997FB9">
            <w:pPr>
              <w:spacing w:before="20" w:line="276" w:lineRule="auto"/>
              <w:jc w:val="center"/>
              <w:rPr>
                <w:szCs w:val="24"/>
                <w:lang w:val="en-US"/>
              </w:rPr>
            </w:pPr>
            <w:r w:rsidRPr="00A02D4D">
              <w:rPr>
                <w:szCs w:val="24"/>
                <w:lang w:val="en-US"/>
              </w:rPr>
              <w:t>9</w:t>
            </w:r>
            <w:r w:rsidR="00997FB9">
              <w:rPr>
                <w:szCs w:val="24"/>
                <w:lang w:val="en-US"/>
              </w:rPr>
              <w:t>5</w:t>
            </w:r>
            <w:r w:rsidRPr="00A02D4D">
              <w:rPr>
                <w:szCs w:val="24"/>
                <w:lang w:val="en-US"/>
              </w:rPr>
              <w:t>.</w:t>
            </w:r>
            <w:r w:rsidR="00997FB9">
              <w:rPr>
                <w:szCs w:val="24"/>
                <w:lang w:val="en-US"/>
              </w:rPr>
              <w:t>9</w:t>
            </w:r>
          </w:p>
        </w:tc>
      </w:tr>
    </w:tbl>
    <w:p w:rsidR="00CB20CA" w:rsidRPr="00E03F03" w:rsidRDefault="00CB20CA">
      <w:pPr>
        <w:jc w:val="both"/>
        <w:rPr>
          <w:rFonts w:cs="Times New Roman"/>
          <w:b/>
        </w:rPr>
      </w:pPr>
    </w:p>
    <w:p w:rsidR="00CB20CA" w:rsidRDefault="00CB20CA">
      <w:pPr>
        <w:jc w:val="both"/>
        <w:rPr>
          <w:rFonts w:cs="Times New Roman"/>
          <w:b/>
          <w:lang w:val="en-US"/>
        </w:rPr>
      </w:pPr>
      <w:r>
        <w:rPr>
          <w:rFonts w:cs="Times New Roman"/>
          <w:b/>
          <w:lang w:val="en-US"/>
        </w:rPr>
        <w:br w:type="page"/>
      </w:r>
    </w:p>
    <w:p w:rsidR="00A60138" w:rsidRDefault="00A60138">
      <w:pPr>
        <w:jc w:val="both"/>
        <w:rPr>
          <w:rFonts w:cs="Times New Roman"/>
          <w:b/>
          <w:lang w:val="en-US"/>
        </w:rPr>
      </w:pPr>
      <w:r>
        <w:rPr>
          <w:rFonts w:cs="Times New Roman"/>
          <w:b/>
          <w:lang w:val="en-US"/>
        </w:rPr>
        <w:lastRenderedPageBreak/>
        <w:t xml:space="preserve">Appendix </w:t>
      </w:r>
      <w:r w:rsidR="00E03F03">
        <w:rPr>
          <w:rFonts w:cs="Times New Roman"/>
          <w:b/>
          <w:lang w:val="en-US"/>
        </w:rPr>
        <w:t>E</w:t>
      </w:r>
      <w:r w:rsidR="00E3523A">
        <w:rPr>
          <w:rFonts w:cs="Times New Roman"/>
          <w:b/>
          <w:lang w:val="en-US"/>
        </w:rPr>
        <w:t>: Average and left-right congruence</w:t>
      </w:r>
    </w:p>
    <w:p w:rsidR="00E3523A" w:rsidRDefault="00E3523A">
      <w:pPr>
        <w:jc w:val="both"/>
        <w:rPr>
          <w:rFonts w:cs="Times New Roman"/>
          <w:lang w:val="en-US"/>
        </w:rPr>
      </w:pPr>
      <w:r>
        <w:rPr>
          <w:rFonts w:cs="Times New Roman"/>
          <w:lang w:val="en-US"/>
        </w:rPr>
        <w:t xml:space="preserve">Figures </w:t>
      </w:r>
      <w:r w:rsidR="00CB20CA">
        <w:rPr>
          <w:rFonts w:cs="Times New Roman"/>
          <w:lang w:val="en-US"/>
        </w:rPr>
        <w:t>E</w:t>
      </w:r>
      <w:r>
        <w:rPr>
          <w:rFonts w:cs="Times New Roman"/>
          <w:lang w:val="en-US"/>
        </w:rPr>
        <w:t xml:space="preserve">1 presents the average congruence of the five policy issues in table 1, as well as congruence using the left-right scale, by income </w:t>
      </w:r>
      <w:r w:rsidR="00726F36">
        <w:rPr>
          <w:rFonts w:cs="Times New Roman"/>
          <w:lang w:val="en-US"/>
        </w:rPr>
        <w:t>tercile</w:t>
      </w:r>
      <w:r>
        <w:rPr>
          <w:rFonts w:cs="Times New Roman"/>
          <w:lang w:val="en-US"/>
        </w:rPr>
        <w:t xml:space="preserve">s. Figure </w:t>
      </w:r>
      <w:r w:rsidR="00CB20CA">
        <w:rPr>
          <w:rFonts w:cs="Times New Roman"/>
          <w:lang w:val="en-US"/>
        </w:rPr>
        <w:t>E</w:t>
      </w:r>
      <w:r>
        <w:rPr>
          <w:rFonts w:cs="Times New Roman"/>
          <w:lang w:val="en-US"/>
        </w:rPr>
        <w:t xml:space="preserve">2 does the same for education </w:t>
      </w:r>
      <w:r w:rsidR="00726F36">
        <w:rPr>
          <w:rFonts w:cs="Times New Roman"/>
          <w:lang w:val="en-US"/>
        </w:rPr>
        <w:t>tercile</w:t>
      </w:r>
      <w:r>
        <w:rPr>
          <w:rFonts w:cs="Times New Roman"/>
          <w:lang w:val="en-US"/>
        </w:rPr>
        <w:t xml:space="preserve">s. </w:t>
      </w:r>
      <w:r w:rsidR="0025277D">
        <w:rPr>
          <w:rFonts w:cs="Times New Roman"/>
          <w:lang w:val="en-US"/>
        </w:rPr>
        <w:t>To obtain a confidence interval for the average, the average standard error on the five issues was divided by the square root of five.</w:t>
      </w:r>
    </w:p>
    <w:p w:rsidR="00E3523A" w:rsidRPr="00E3523A" w:rsidRDefault="00E3523A">
      <w:pPr>
        <w:jc w:val="both"/>
        <w:rPr>
          <w:rFonts w:cs="Times New Roman"/>
          <w:lang w:val="en-US"/>
        </w:rPr>
      </w:pPr>
    </w:p>
    <w:p w:rsidR="00A60138" w:rsidRDefault="00845D44" w:rsidP="00A60138">
      <w:pPr>
        <w:jc w:val="center"/>
        <w:rPr>
          <w:lang w:val="en-US"/>
        </w:rPr>
      </w:pPr>
      <w:r>
        <w:rPr>
          <w:noProof/>
          <w:lang w:val="en-US"/>
        </w:rPr>
        <w:drawing>
          <wp:inline distT="0" distB="0" distL="0" distR="0" wp14:anchorId="74FBC95F" wp14:editId="7A692816">
            <wp:extent cx="3942606" cy="3152899"/>
            <wp:effectExtent l="0" t="0" r="1270" b="0"/>
            <wp:docPr id="3" name="Picture 3" descr="C:\Users\wschake1\Deskto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chake1\Desktop\E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324" t="1282" r="1029" b="1463"/>
                    <a:stretch/>
                  </pic:blipFill>
                  <pic:spPr bwMode="auto">
                    <a:xfrm>
                      <a:off x="0" y="0"/>
                      <a:ext cx="3942333" cy="3152681"/>
                    </a:xfrm>
                    <a:prstGeom prst="rect">
                      <a:avLst/>
                    </a:prstGeom>
                    <a:noFill/>
                    <a:ln>
                      <a:noFill/>
                    </a:ln>
                    <a:extLst>
                      <a:ext uri="{53640926-AAD7-44D8-BBD7-CCE9431645EC}">
                        <a14:shadowObscured xmlns:a14="http://schemas.microsoft.com/office/drawing/2010/main"/>
                      </a:ext>
                    </a:extLst>
                  </pic:spPr>
                </pic:pic>
              </a:graphicData>
            </a:graphic>
          </wp:inline>
        </w:drawing>
      </w:r>
    </w:p>
    <w:p w:rsidR="00A60138" w:rsidRDefault="00A60138" w:rsidP="00845D44">
      <w:pPr>
        <w:jc w:val="center"/>
        <w:rPr>
          <w:i/>
          <w:lang w:val="en-US"/>
        </w:rPr>
      </w:pPr>
      <w:r>
        <w:rPr>
          <w:i/>
          <w:lang w:val="en-US"/>
        </w:rPr>
        <w:t xml:space="preserve">Figure </w:t>
      </w:r>
      <w:r w:rsidR="00CB20CA">
        <w:rPr>
          <w:i/>
          <w:lang w:val="en-US"/>
        </w:rPr>
        <w:t>E</w:t>
      </w:r>
      <w:r>
        <w:rPr>
          <w:i/>
          <w:lang w:val="en-US"/>
        </w:rPr>
        <w:t>1. Congruence</w:t>
      </w:r>
      <w:r w:rsidR="00845D44">
        <w:rPr>
          <w:i/>
          <w:lang w:val="en-US"/>
        </w:rPr>
        <w:t xml:space="preserve"> for the average of five issues </w:t>
      </w:r>
      <w:r>
        <w:rPr>
          <w:i/>
          <w:lang w:val="en-US"/>
        </w:rPr>
        <w:t>and left-right placement by income</w:t>
      </w:r>
    </w:p>
    <w:p w:rsidR="00A60138" w:rsidRDefault="00A60138" w:rsidP="00A60138">
      <w:pPr>
        <w:jc w:val="both"/>
        <w:rPr>
          <w:lang w:val="en-US"/>
        </w:rPr>
      </w:pPr>
    </w:p>
    <w:p w:rsidR="00A60138" w:rsidRDefault="00845D44" w:rsidP="00A60138">
      <w:pPr>
        <w:jc w:val="center"/>
        <w:rPr>
          <w:lang w:val="en-US"/>
        </w:rPr>
      </w:pPr>
      <w:r>
        <w:rPr>
          <w:noProof/>
          <w:lang w:val="en-US"/>
        </w:rPr>
        <w:drawing>
          <wp:inline distT="0" distB="0" distL="0" distR="0" wp14:anchorId="2F33C775" wp14:editId="7077A9E5">
            <wp:extent cx="3884371" cy="3145536"/>
            <wp:effectExtent l="0" t="0" r="1905" b="0"/>
            <wp:docPr id="4" name="Picture 4" descr="C:\Users\wschake1\Deskto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chake1\Desktop\E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87" t="1356" r="2717" b="1501"/>
                    <a:stretch/>
                  </pic:blipFill>
                  <pic:spPr bwMode="auto">
                    <a:xfrm>
                      <a:off x="0" y="0"/>
                      <a:ext cx="3884957" cy="3146011"/>
                    </a:xfrm>
                    <a:prstGeom prst="rect">
                      <a:avLst/>
                    </a:prstGeom>
                    <a:noFill/>
                    <a:ln>
                      <a:noFill/>
                    </a:ln>
                    <a:extLst>
                      <a:ext uri="{53640926-AAD7-44D8-BBD7-CCE9431645EC}">
                        <a14:shadowObscured xmlns:a14="http://schemas.microsoft.com/office/drawing/2010/main"/>
                      </a:ext>
                    </a:extLst>
                  </pic:spPr>
                </pic:pic>
              </a:graphicData>
            </a:graphic>
          </wp:inline>
        </w:drawing>
      </w:r>
    </w:p>
    <w:p w:rsidR="00EE4C0A" w:rsidRPr="00845D44" w:rsidRDefault="00845D44" w:rsidP="00845D44">
      <w:pPr>
        <w:jc w:val="center"/>
        <w:rPr>
          <w:i/>
          <w:lang w:val="en-US"/>
        </w:rPr>
      </w:pPr>
      <w:r>
        <w:rPr>
          <w:i/>
          <w:lang w:val="en-US"/>
        </w:rPr>
        <w:t>Figure E1. Congruence for the average of five issues and left-right placement by education</w:t>
      </w:r>
      <w:r w:rsidR="00EE4C0A">
        <w:rPr>
          <w:rFonts w:cs="Times New Roman"/>
          <w:b/>
          <w:lang w:val="en-US"/>
        </w:rPr>
        <w:br w:type="page"/>
      </w:r>
    </w:p>
    <w:p w:rsidR="00DB6749" w:rsidRDefault="00DB6749" w:rsidP="00DB6749">
      <w:pPr>
        <w:jc w:val="both"/>
        <w:rPr>
          <w:rFonts w:cs="Times New Roman"/>
          <w:b/>
          <w:lang w:val="en-US"/>
        </w:rPr>
      </w:pPr>
      <w:r>
        <w:rPr>
          <w:rFonts w:cs="Times New Roman"/>
          <w:b/>
          <w:lang w:val="en-US"/>
        </w:rPr>
        <w:lastRenderedPageBreak/>
        <w:t xml:space="preserve">Appendix </w:t>
      </w:r>
      <w:r w:rsidR="00E03F03">
        <w:rPr>
          <w:rFonts w:cs="Times New Roman"/>
          <w:b/>
          <w:lang w:val="en-US"/>
        </w:rPr>
        <w:t>F</w:t>
      </w:r>
      <w:r>
        <w:rPr>
          <w:rFonts w:cs="Times New Roman"/>
          <w:b/>
          <w:lang w:val="en-US"/>
        </w:rPr>
        <w:t>: Control variables</w:t>
      </w:r>
    </w:p>
    <w:p w:rsidR="00DB6749" w:rsidRDefault="00DB6749" w:rsidP="00DB6749">
      <w:pPr>
        <w:jc w:val="both"/>
        <w:rPr>
          <w:rFonts w:cs="Times New Roman"/>
          <w:lang w:val="en-US"/>
        </w:rPr>
      </w:pPr>
      <w:r>
        <w:rPr>
          <w:rFonts w:cs="Times New Roman"/>
          <w:lang w:val="en-US"/>
        </w:rPr>
        <w:t xml:space="preserve">Table </w:t>
      </w:r>
      <w:r w:rsidR="00CB20CA">
        <w:rPr>
          <w:rFonts w:cs="Times New Roman"/>
          <w:lang w:val="en-US"/>
        </w:rPr>
        <w:t>F</w:t>
      </w:r>
      <w:r>
        <w:rPr>
          <w:rFonts w:cs="Times New Roman"/>
          <w:lang w:val="en-US"/>
        </w:rPr>
        <w:t>1 lists the gaps in congruence between low</w:t>
      </w:r>
      <w:r w:rsidR="0035560B">
        <w:rPr>
          <w:rFonts w:cs="Times New Roman"/>
          <w:lang w:val="en-US"/>
        </w:rPr>
        <w:t>er</w:t>
      </w:r>
      <w:r>
        <w:rPr>
          <w:rFonts w:cs="Times New Roman"/>
          <w:lang w:val="en-US"/>
        </w:rPr>
        <w:t xml:space="preserve"> and </w:t>
      </w:r>
      <w:r w:rsidR="0035560B">
        <w:rPr>
          <w:rFonts w:cs="Times New Roman"/>
          <w:lang w:val="en-US"/>
        </w:rPr>
        <w:t>upper</w:t>
      </w:r>
      <w:r>
        <w:rPr>
          <w:rFonts w:cs="Times New Roman"/>
          <w:lang w:val="en-US"/>
        </w:rPr>
        <w:t xml:space="preserve"> </w:t>
      </w:r>
      <w:r w:rsidR="00726F36">
        <w:rPr>
          <w:rFonts w:cs="Times New Roman"/>
          <w:lang w:val="en-US"/>
        </w:rPr>
        <w:t>tercile</w:t>
      </w:r>
      <w:r>
        <w:rPr>
          <w:rFonts w:cs="Times New Roman"/>
          <w:lang w:val="en-US"/>
        </w:rPr>
        <w:t>s, which is used as a measure of unequal representation, after controlling for variables like political participation and gender. The original gap, without any control variables, is given in the top row in percentage points. The other rows list the size of this gap after controlling for the variables in the leftward column. Between parentheses, the reduction of the effect in percentages is given.</w:t>
      </w:r>
    </w:p>
    <w:p w:rsidR="00DB6749" w:rsidRDefault="00DB6749" w:rsidP="00DB6749">
      <w:pPr>
        <w:jc w:val="both"/>
        <w:rPr>
          <w:rFonts w:cs="Times New Roman"/>
          <w:lang w:val="en-US"/>
        </w:rPr>
      </w:pPr>
      <w:r>
        <w:rPr>
          <w:rFonts w:cs="Times New Roman"/>
          <w:lang w:val="en-US"/>
        </w:rPr>
        <w:t>Note that not every combination of variables is controlled for. This is either because the variable ha</w:t>
      </w:r>
      <w:r w:rsidR="00D33AFE">
        <w:rPr>
          <w:rFonts w:cs="Times New Roman"/>
          <w:lang w:val="en-US"/>
        </w:rPr>
        <w:t>s</w:t>
      </w:r>
      <w:r>
        <w:rPr>
          <w:rFonts w:cs="Times New Roman"/>
          <w:lang w:val="en-US"/>
        </w:rPr>
        <w:t xml:space="preserve"> such a small effect by </w:t>
      </w:r>
      <w:r w:rsidR="00D33AFE">
        <w:rPr>
          <w:rFonts w:cs="Times New Roman"/>
          <w:lang w:val="en-US"/>
        </w:rPr>
        <w:t>itself</w:t>
      </w:r>
      <w:r>
        <w:rPr>
          <w:rFonts w:cs="Times New Roman"/>
          <w:lang w:val="en-US"/>
        </w:rPr>
        <w:t xml:space="preserve"> that further analysis </w:t>
      </w:r>
      <w:r w:rsidR="00EB2A0F">
        <w:rPr>
          <w:rFonts w:cs="Times New Roman"/>
          <w:lang w:val="en-US"/>
        </w:rPr>
        <w:t>wa</w:t>
      </w:r>
      <w:r>
        <w:rPr>
          <w:rFonts w:cs="Times New Roman"/>
          <w:lang w:val="en-US"/>
        </w:rPr>
        <w:t xml:space="preserve">s not needed or because the combination of variables produces sparse distributions. For instance, if ethnicity is combined with political participation and education, </w:t>
      </w:r>
      <w:r w:rsidR="00D61049">
        <w:rPr>
          <w:rFonts w:cs="Times New Roman"/>
          <w:lang w:val="en-US"/>
        </w:rPr>
        <w:t xml:space="preserve">the sample would contain </w:t>
      </w:r>
      <w:r>
        <w:rPr>
          <w:rFonts w:cs="Times New Roman"/>
          <w:lang w:val="en-US"/>
        </w:rPr>
        <w:t>very few immigrants with high levels of participation and education. This produces unreliable estimates.</w:t>
      </w:r>
    </w:p>
    <w:p w:rsidR="00DB6749" w:rsidRDefault="00DB6749" w:rsidP="00DB6749">
      <w:pPr>
        <w:jc w:val="both"/>
        <w:rPr>
          <w:rFonts w:cs="Times New Roman"/>
          <w:lang w:val="en-US"/>
        </w:rPr>
      </w:pPr>
    </w:p>
    <w:p w:rsidR="00DB6749" w:rsidRPr="004F575A" w:rsidRDefault="00DB6749" w:rsidP="00DB6749">
      <w:pPr>
        <w:ind w:right="-329"/>
        <w:jc w:val="both"/>
        <w:rPr>
          <w:rFonts w:cs="Times New Roman"/>
          <w:i/>
          <w:lang w:val="en-US"/>
        </w:rPr>
      </w:pPr>
      <w:r>
        <w:rPr>
          <w:rFonts w:cs="Times New Roman"/>
          <w:i/>
          <w:lang w:val="en-US"/>
        </w:rPr>
        <w:t xml:space="preserve">Table </w:t>
      </w:r>
      <w:r w:rsidR="00CB20CA">
        <w:rPr>
          <w:rFonts w:cs="Times New Roman"/>
          <w:i/>
          <w:lang w:val="en-US"/>
        </w:rPr>
        <w:t>F</w:t>
      </w:r>
      <w:r>
        <w:rPr>
          <w:rFonts w:cs="Times New Roman"/>
          <w:i/>
          <w:lang w:val="en-US"/>
        </w:rPr>
        <w:t>1. Gaps in congruence after controlling for selected variables</w:t>
      </w:r>
    </w:p>
    <w:tbl>
      <w:tblPr>
        <w:tblStyle w:val="TableGrid"/>
        <w:tblW w:w="10331"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446"/>
        <w:gridCol w:w="1446"/>
        <w:gridCol w:w="1446"/>
        <w:gridCol w:w="1485"/>
        <w:gridCol w:w="1446"/>
        <w:gridCol w:w="1446"/>
      </w:tblGrid>
      <w:tr w:rsidR="00DB6749" w:rsidRPr="00DA10C5" w:rsidTr="007906D6">
        <w:trPr>
          <w:trHeight w:val="300"/>
          <w:jc w:val="center"/>
        </w:trPr>
        <w:tc>
          <w:tcPr>
            <w:tcW w:w="1616" w:type="dxa"/>
            <w:tcBorders>
              <w:top w:val="single" w:sz="12" w:space="0" w:color="auto"/>
              <w:bottom w:val="single" w:sz="12" w:space="0" w:color="auto"/>
            </w:tcBorders>
            <w:noWrap/>
            <w:hideMark/>
          </w:tcPr>
          <w:p w:rsidR="00DB6749" w:rsidRPr="004F575A" w:rsidRDefault="00DB6749" w:rsidP="007906D6">
            <w:pPr>
              <w:spacing w:before="60" w:line="312" w:lineRule="auto"/>
              <w:rPr>
                <w:szCs w:val="24"/>
                <w:lang w:val="en-US"/>
              </w:rPr>
            </w:pPr>
          </w:p>
        </w:tc>
        <w:tc>
          <w:tcPr>
            <w:tcW w:w="1446" w:type="dxa"/>
            <w:tcBorders>
              <w:top w:val="single" w:sz="12" w:space="0" w:color="auto"/>
              <w:bottom w:val="single" w:sz="12" w:space="0" w:color="auto"/>
            </w:tcBorders>
            <w:noWrap/>
            <w:hideMark/>
          </w:tcPr>
          <w:p w:rsidR="00DB6749" w:rsidRPr="00DB6749" w:rsidRDefault="00DB6749" w:rsidP="007906D6">
            <w:pPr>
              <w:tabs>
                <w:tab w:val="decimal" w:pos="227"/>
              </w:tabs>
              <w:spacing w:before="60" w:line="312" w:lineRule="auto"/>
              <w:rPr>
                <w:bCs/>
                <w:i/>
                <w:szCs w:val="24"/>
                <w:lang w:val="en-US"/>
              </w:rPr>
            </w:pPr>
            <w:r w:rsidRPr="00DB6749">
              <w:rPr>
                <w:bCs/>
                <w:i/>
                <w:szCs w:val="24"/>
                <w:lang w:val="en-US"/>
              </w:rPr>
              <w:t>Inc. ineq. (i)</w:t>
            </w:r>
          </w:p>
        </w:tc>
        <w:tc>
          <w:tcPr>
            <w:tcW w:w="1446" w:type="dxa"/>
            <w:tcBorders>
              <w:top w:val="single" w:sz="12" w:space="0" w:color="auto"/>
              <w:bottom w:val="single" w:sz="12" w:space="0" w:color="auto"/>
            </w:tcBorders>
            <w:noWrap/>
            <w:hideMark/>
          </w:tcPr>
          <w:p w:rsidR="00DB6749" w:rsidRPr="00DB6749" w:rsidRDefault="00DB6749" w:rsidP="007906D6">
            <w:pPr>
              <w:tabs>
                <w:tab w:val="decimal" w:pos="227"/>
              </w:tabs>
              <w:spacing w:before="60" w:line="312" w:lineRule="auto"/>
              <w:rPr>
                <w:bCs/>
                <w:i/>
                <w:szCs w:val="24"/>
                <w:lang w:val="en-US"/>
              </w:rPr>
            </w:pPr>
            <w:r w:rsidRPr="00DB6749">
              <w:rPr>
                <w:bCs/>
                <w:i/>
                <w:szCs w:val="24"/>
                <w:lang w:val="en-US"/>
              </w:rPr>
              <w:t>Inc. ineq. (e)</w:t>
            </w:r>
          </w:p>
        </w:tc>
        <w:tc>
          <w:tcPr>
            <w:tcW w:w="1446" w:type="dxa"/>
            <w:tcBorders>
              <w:top w:val="single" w:sz="12" w:space="0" w:color="auto"/>
              <w:bottom w:val="single" w:sz="12" w:space="0" w:color="auto"/>
            </w:tcBorders>
            <w:noWrap/>
            <w:hideMark/>
          </w:tcPr>
          <w:p w:rsidR="00DB6749" w:rsidRPr="00D31CEB" w:rsidRDefault="00DB6749" w:rsidP="007906D6">
            <w:pPr>
              <w:tabs>
                <w:tab w:val="decimal" w:pos="227"/>
              </w:tabs>
              <w:spacing w:before="60" w:line="312" w:lineRule="auto"/>
              <w:rPr>
                <w:bCs/>
                <w:i/>
                <w:szCs w:val="24"/>
              </w:rPr>
            </w:pPr>
            <w:r w:rsidRPr="00D31CEB">
              <w:rPr>
                <w:bCs/>
                <w:i/>
                <w:szCs w:val="24"/>
              </w:rPr>
              <w:t>Eur. int. (e)</w:t>
            </w:r>
          </w:p>
        </w:tc>
        <w:tc>
          <w:tcPr>
            <w:tcW w:w="1485" w:type="dxa"/>
            <w:tcBorders>
              <w:top w:val="single" w:sz="12" w:space="0" w:color="auto"/>
              <w:bottom w:val="single" w:sz="12" w:space="0" w:color="auto"/>
            </w:tcBorders>
            <w:noWrap/>
            <w:hideMark/>
          </w:tcPr>
          <w:p w:rsidR="00DB6749" w:rsidRPr="00D31CEB" w:rsidRDefault="00DB6749" w:rsidP="007906D6">
            <w:pPr>
              <w:tabs>
                <w:tab w:val="decimal" w:pos="227"/>
              </w:tabs>
              <w:spacing w:before="60" w:line="312" w:lineRule="auto"/>
              <w:rPr>
                <w:bCs/>
                <w:i/>
                <w:szCs w:val="24"/>
              </w:rPr>
            </w:pPr>
            <w:r w:rsidRPr="00D31CEB">
              <w:rPr>
                <w:bCs/>
                <w:i/>
                <w:szCs w:val="24"/>
              </w:rPr>
              <w:t>Multicult. (e)</w:t>
            </w:r>
          </w:p>
        </w:tc>
        <w:tc>
          <w:tcPr>
            <w:tcW w:w="1446" w:type="dxa"/>
            <w:tcBorders>
              <w:top w:val="single" w:sz="12" w:space="0" w:color="auto"/>
              <w:bottom w:val="single" w:sz="12" w:space="0" w:color="auto"/>
            </w:tcBorders>
            <w:noWrap/>
            <w:hideMark/>
          </w:tcPr>
          <w:p w:rsidR="00DB6749" w:rsidRPr="00D31CEB" w:rsidRDefault="00DB6749" w:rsidP="007906D6">
            <w:pPr>
              <w:tabs>
                <w:tab w:val="decimal" w:pos="227"/>
              </w:tabs>
              <w:spacing w:before="60" w:line="312" w:lineRule="auto"/>
              <w:rPr>
                <w:bCs/>
                <w:i/>
                <w:szCs w:val="24"/>
              </w:rPr>
            </w:pPr>
            <w:r w:rsidRPr="00D31CEB">
              <w:rPr>
                <w:bCs/>
                <w:i/>
                <w:szCs w:val="24"/>
              </w:rPr>
              <w:t>Crime (e)</w:t>
            </w:r>
          </w:p>
        </w:tc>
        <w:tc>
          <w:tcPr>
            <w:tcW w:w="1446" w:type="dxa"/>
            <w:tcBorders>
              <w:top w:val="single" w:sz="12" w:space="0" w:color="auto"/>
              <w:bottom w:val="single" w:sz="12" w:space="0" w:color="auto"/>
            </w:tcBorders>
            <w:noWrap/>
            <w:hideMark/>
          </w:tcPr>
          <w:p w:rsidR="00DB6749" w:rsidRPr="00D31CEB" w:rsidRDefault="00DB6749" w:rsidP="007906D6">
            <w:pPr>
              <w:tabs>
                <w:tab w:val="decimal" w:pos="227"/>
              </w:tabs>
              <w:spacing w:before="60" w:line="312" w:lineRule="auto"/>
              <w:rPr>
                <w:bCs/>
                <w:i/>
                <w:szCs w:val="24"/>
              </w:rPr>
            </w:pPr>
            <w:r w:rsidRPr="00D31CEB">
              <w:rPr>
                <w:bCs/>
                <w:i/>
                <w:szCs w:val="24"/>
              </w:rPr>
              <w:t>Euthan. (e)</w:t>
            </w:r>
          </w:p>
        </w:tc>
      </w:tr>
      <w:tr w:rsidR="00DB6749" w:rsidRPr="00DA10C5" w:rsidTr="007906D6">
        <w:trPr>
          <w:trHeight w:val="300"/>
          <w:jc w:val="center"/>
        </w:trPr>
        <w:tc>
          <w:tcPr>
            <w:tcW w:w="1616" w:type="dxa"/>
            <w:tcBorders>
              <w:top w:val="single" w:sz="12" w:space="0" w:color="auto"/>
              <w:bottom w:val="single" w:sz="4" w:space="0" w:color="auto"/>
            </w:tcBorders>
            <w:noWrap/>
            <w:hideMark/>
          </w:tcPr>
          <w:p w:rsidR="00DB6749" w:rsidRPr="00D31CEB" w:rsidRDefault="00DB6749" w:rsidP="007906D6">
            <w:pPr>
              <w:spacing w:before="60" w:line="312" w:lineRule="auto"/>
              <w:rPr>
                <w:bCs/>
                <w:szCs w:val="24"/>
              </w:rPr>
            </w:pPr>
            <w:r>
              <w:rPr>
                <w:bCs/>
              </w:rPr>
              <w:t>None</w:t>
            </w:r>
          </w:p>
        </w:tc>
        <w:tc>
          <w:tcPr>
            <w:tcW w:w="1446" w:type="dxa"/>
            <w:tcBorders>
              <w:top w:val="single" w:sz="12" w:space="0" w:color="auto"/>
              <w:bottom w:val="single" w:sz="4" w:space="0" w:color="auto"/>
            </w:tcBorders>
            <w:noWrap/>
            <w:hideMark/>
          </w:tcPr>
          <w:p w:rsidR="00DB6749" w:rsidRPr="00D31CEB" w:rsidRDefault="00DB6749" w:rsidP="007906D6">
            <w:pPr>
              <w:tabs>
                <w:tab w:val="decimal" w:pos="227"/>
              </w:tabs>
              <w:spacing w:before="60" w:line="312" w:lineRule="auto"/>
              <w:jc w:val="both"/>
              <w:rPr>
                <w:szCs w:val="24"/>
              </w:rPr>
            </w:pPr>
            <w:r w:rsidRPr="00D31CEB">
              <w:rPr>
                <w:szCs w:val="24"/>
              </w:rPr>
              <w:t>19.8</w:t>
            </w:r>
          </w:p>
        </w:tc>
        <w:tc>
          <w:tcPr>
            <w:tcW w:w="1446" w:type="dxa"/>
            <w:tcBorders>
              <w:top w:val="single" w:sz="12" w:space="0" w:color="auto"/>
              <w:bottom w:val="single" w:sz="4" w:space="0" w:color="auto"/>
            </w:tcBorders>
            <w:noWrap/>
            <w:hideMark/>
          </w:tcPr>
          <w:p w:rsidR="00DB6749" w:rsidRPr="00D31CEB" w:rsidRDefault="00624A38" w:rsidP="00624A38">
            <w:pPr>
              <w:tabs>
                <w:tab w:val="decimal" w:pos="227"/>
              </w:tabs>
              <w:spacing w:before="60" w:line="312" w:lineRule="auto"/>
              <w:jc w:val="both"/>
              <w:rPr>
                <w:szCs w:val="24"/>
              </w:rPr>
            </w:pPr>
            <w:r>
              <w:rPr>
                <w:szCs w:val="24"/>
              </w:rPr>
              <w:t>20</w:t>
            </w:r>
            <w:r w:rsidR="00DB6749" w:rsidRPr="00D31CEB">
              <w:rPr>
                <w:szCs w:val="24"/>
              </w:rPr>
              <w:t>.</w:t>
            </w:r>
            <w:r>
              <w:rPr>
                <w:szCs w:val="24"/>
              </w:rPr>
              <w:t>4</w:t>
            </w:r>
          </w:p>
        </w:tc>
        <w:tc>
          <w:tcPr>
            <w:tcW w:w="1446" w:type="dxa"/>
            <w:tcBorders>
              <w:top w:val="single" w:sz="12" w:space="0" w:color="auto"/>
              <w:bottom w:val="single" w:sz="4" w:space="0" w:color="auto"/>
            </w:tcBorders>
            <w:noWrap/>
            <w:hideMark/>
          </w:tcPr>
          <w:p w:rsidR="00DB6749" w:rsidRPr="00D31CEB" w:rsidRDefault="00DB6749" w:rsidP="003369D6">
            <w:pPr>
              <w:tabs>
                <w:tab w:val="decimal" w:pos="227"/>
              </w:tabs>
              <w:spacing w:before="60" w:line="312" w:lineRule="auto"/>
              <w:jc w:val="both"/>
              <w:rPr>
                <w:szCs w:val="24"/>
              </w:rPr>
            </w:pPr>
            <w:r w:rsidRPr="00D31CEB">
              <w:rPr>
                <w:szCs w:val="24"/>
              </w:rPr>
              <w:t>2</w:t>
            </w:r>
            <w:r w:rsidR="003369D6">
              <w:rPr>
                <w:szCs w:val="24"/>
              </w:rPr>
              <w:t>7</w:t>
            </w:r>
            <w:r w:rsidRPr="00D31CEB">
              <w:rPr>
                <w:szCs w:val="24"/>
              </w:rPr>
              <w:t>.</w:t>
            </w:r>
            <w:r w:rsidR="003369D6">
              <w:rPr>
                <w:szCs w:val="24"/>
              </w:rPr>
              <w:t>3</w:t>
            </w:r>
          </w:p>
        </w:tc>
        <w:tc>
          <w:tcPr>
            <w:tcW w:w="1485" w:type="dxa"/>
            <w:tcBorders>
              <w:top w:val="single" w:sz="12" w:space="0" w:color="auto"/>
              <w:bottom w:val="single" w:sz="4" w:space="0" w:color="auto"/>
            </w:tcBorders>
            <w:noWrap/>
            <w:hideMark/>
          </w:tcPr>
          <w:p w:rsidR="00DB6749" w:rsidRPr="00D31CEB" w:rsidRDefault="003369D6" w:rsidP="003369D6">
            <w:pPr>
              <w:tabs>
                <w:tab w:val="decimal" w:pos="227"/>
              </w:tabs>
              <w:spacing w:before="60" w:line="312" w:lineRule="auto"/>
              <w:jc w:val="both"/>
              <w:rPr>
                <w:szCs w:val="24"/>
              </w:rPr>
            </w:pPr>
            <w:r>
              <w:rPr>
                <w:szCs w:val="24"/>
              </w:rPr>
              <w:t>41</w:t>
            </w:r>
            <w:r w:rsidR="00DB6749" w:rsidRPr="00D31CEB">
              <w:rPr>
                <w:szCs w:val="24"/>
              </w:rPr>
              <w:t>.</w:t>
            </w:r>
            <w:r>
              <w:rPr>
                <w:szCs w:val="24"/>
              </w:rPr>
              <w:t>1</w:t>
            </w:r>
          </w:p>
        </w:tc>
        <w:tc>
          <w:tcPr>
            <w:tcW w:w="1446" w:type="dxa"/>
            <w:tcBorders>
              <w:top w:val="single" w:sz="12" w:space="0" w:color="auto"/>
              <w:bottom w:val="single" w:sz="4" w:space="0" w:color="auto"/>
            </w:tcBorders>
            <w:noWrap/>
            <w:hideMark/>
          </w:tcPr>
          <w:p w:rsidR="00DB6749" w:rsidRPr="00D31CEB" w:rsidRDefault="00DB6749" w:rsidP="00997FB9">
            <w:pPr>
              <w:tabs>
                <w:tab w:val="decimal" w:pos="227"/>
              </w:tabs>
              <w:spacing w:before="60" w:line="312" w:lineRule="auto"/>
              <w:jc w:val="both"/>
              <w:rPr>
                <w:szCs w:val="24"/>
              </w:rPr>
            </w:pPr>
            <w:r w:rsidRPr="00D31CEB">
              <w:rPr>
                <w:szCs w:val="24"/>
              </w:rPr>
              <w:t>3</w:t>
            </w:r>
            <w:r w:rsidR="00482A0A">
              <w:rPr>
                <w:szCs w:val="24"/>
              </w:rPr>
              <w:t>5</w:t>
            </w:r>
            <w:r w:rsidRPr="00D31CEB">
              <w:rPr>
                <w:szCs w:val="24"/>
              </w:rPr>
              <w:t>.</w:t>
            </w:r>
            <w:r w:rsidR="00997FB9">
              <w:rPr>
                <w:szCs w:val="24"/>
              </w:rPr>
              <w:t>5</w:t>
            </w:r>
          </w:p>
        </w:tc>
        <w:tc>
          <w:tcPr>
            <w:tcW w:w="1446" w:type="dxa"/>
            <w:tcBorders>
              <w:top w:val="single" w:sz="12" w:space="0" w:color="auto"/>
              <w:bottom w:val="single" w:sz="4" w:space="0" w:color="auto"/>
            </w:tcBorders>
            <w:noWrap/>
            <w:hideMark/>
          </w:tcPr>
          <w:p w:rsidR="00DB6749" w:rsidRPr="00D31CEB" w:rsidRDefault="00DB6749" w:rsidP="00997FB9">
            <w:pPr>
              <w:tabs>
                <w:tab w:val="decimal" w:pos="227"/>
              </w:tabs>
              <w:spacing w:before="60" w:line="312" w:lineRule="auto"/>
              <w:jc w:val="both"/>
              <w:rPr>
                <w:szCs w:val="24"/>
              </w:rPr>
            </w:pPr>
            <w:r w:rsidRPr="00D31CEB">
              <w:rPr>
                <w:szCs w:val="24"/>
              </w:rPr>
              <w:t>1</w:t>
            </w:r>
            <w:r w:rsidR="00482A0A">
              <w:rPr>
                <w:szCs w:val="24"/>
              </w:rPr>
              <w:t>6</w:t>
            </w:r>
            <w:r w:rsidRPr="00D31CEB">
              <w:rPr>
                <w:szCs w:val="24"/>
              </w:rPr>
              <w:t>.</w:t>
            </w:r>
            <w:r w:rsidR="00997FB9">
              <w:rPr>
                <w:szCs w:val="24"/>
              </w:rPr>
              <w:t>9</w:t>
            </w:r>
          </w:p>
        </w:tc>
      </w:tr>
      <w:tr w:rsidR="00DB6749" w:rsidRPr="00DA10C5" w:rsidTr="007906D6">
        <w:trPr>
          <w:trHeight w:val="300"/>
          <w:jc w:val="center"/>
        </w:trPr>
        <w:tc>
          <w:tcPr>
            <w:tcW w:w="1616" w:type="dxa"/>
            <w:tcBorders>
              <w:top w:val="single" w:sz="4" w:space="0" w:color="auto"/>
            </w:tcBorders>
            <w:noWrap/>
            <w:hideMark/>
          </w:tcPr>
          <w:p w:rsidR="00DB6749" w:rsidRPr="00D31CEB" w:rsidRDefault="00DB6749" w:rsidP="007906D6">
            <w:pPr>
              <w:spacing w:before="60" w:line="312" w:lineRule="auto"/>
              <w:rPr>
                <w:bCs/>
                <w:szCs w:val="24"/>
              </w:rPr>
            </w:pPr>
            <w:r w:rsidRPr="00D31CEB">
              <w:rPr>
                <w:bCs/>
                <w:szCs w:val="24"/>
              </w:rPr>
              <w:t>Inc</w:t>
            </w:r>
            <w:r>
              <w:rPr>
                <w:bCs/>
              </w:rPr>
              <w:t>ome</w:t>
            </w:r>
          </w:p>
        </w:tc>
        <w:tc>
          <w:tcPr>
            <w:tcW w:w="1446" w:type="dxa"/>
            <w:tcBorders>
              <w:top w:val="single" w:sz="4" w:space="0" w:color="auto"/>
            </w:tcBorders>
            <w:noWrap/>
            <w:hideMark/>
          </w:tcPr>
          <w:p w:rsidR="00DB6749" w:rsidRPr="00D31CEB" w:rsidRDefault="00DB6749" w:rsidP="00624A38">
            <w:pPr>
              <w:tabs>
                <w:tab w:val="decimal" w:pos="227"/>
              </w:tabs>
              <w:spacing w:before="60" w:line="312" w:lineRule="auto"/>
              <w:rPr>
                <w:szCs w:val="24"/>
              </w:rPr>
            </w:pPr>
            <w:r w:rsidRPr="00D31CEB">
              <w:rPr>
                <w:szCs w:val="24"/>
              </w:rPr>
              <w:t>1</w:t>
            </w:r>
            <w:r w:rsidR="00624A38">
              <w:rPr>
                <w:szCs w:val="24"/>
              </w:rPr>
              <w:t>2</w:t>
            </w:r>
            <w:r w:rsidRPr="00D31CEB">
              <w:rPr>
                <w:szCs w:val="24"/>
              </w:rPr>
              <w:t>.</w:t>
            </w:r>
            <w:r w:rsidR="00624A38">
              <w:rPr>
                <w:szCs w:val="24"/>
              </w:rPr>
              <w:t>9</w:t>
            </w:r>
            <w:r w:rsidRPr="00D31CEB">
              <w:rPr>
                <w:szCs w:val="24"/>
              </w:rPr>
              <w:t xml:space="preserve"> (-3</w:t>
            </w:r>
            <w:r w:rsidR="00624A38">
              <w:rPr>
                <w:szCs w:val="24"/>
              </w:rPr>
              <w:t>4</w:t>
            </w:r>
            <w:r w:rsidRPr="00D31CEB">
              <w:rPr>
                <w:szCs w:val="24"/>
              </w:rPr>
              <w:t>%)</w:t>
            </w:r>
          </w:p>
        </w:tc>
        <w:tc>
          <w:tcPr>
            <w:tcW w:w="1446" w:type="dxa"/>
            <w:tcBorders>
              <w:top w:val="single" w:sz="4" w:space="0" w:color="auto"/>
            </w:tcBorders>
            <w:noWrap/>
            <w:hideMark/>
          </w:tcPr>
          <w:p w:rsidR="00DB6749" w:rsidRPr="00D31CEB" w:rsidRDefault="00DB6749" w:rsidP="00624A38">
            <w:pPr>
              <w:tabs>
                <w:tab w:val="decimal" w:pos="227"/>
              </w:tabs>
              <w:spacing w:before="60" w:line="312" w:lineRule="auto"/>
              <w:rPr>
                <w:szCs w:val="24"/>
              </w:rPr>
            </w:pPr>
            <w:r w:rsidRPr="00D31CEB">
              <w:rPr>
                <w:szCs w:val="24"/>
              </w:rPr>
              <w:t>1</w:t>
            </w:r>
            <w:r w:rsidR="00624A38">
              <w:rPr>
                <w:szCs w:val="24"/>
              </w:rPr>
              <w:t>6</w:t>
            </w:r>
            <w:r w:rsidRPr="00D31CEB">
              <w:rPr>
                <w:szCs w:val="24"/>
              </w:rPr>
              <w:t>.</w:t>
            </w:r>
            <w:r w:rsidR="00624A38">
              <w:rPr>
                <w:szCs w:val="24"/>
              </w:rPr>
              <w:t>1</w:t>
            </w:r>
            <w:r w:rsidRPr="00D31CEB">
              <w:rPr>
                <w:szCs w:val="24"/>
              </w:rPr>
              <w:t xml:space="preserve"> (-2</w:t>
            </w:r>
            <w:r w:rsidR="00624A38">
              <w:rPr>
                <w:szCs w:val="24"/>
              </w:rPr>
              <w:t>1</w:t>
            </w:r>
            <w:r w:rsidRPr="00D31CEB">
              <w:rPr>
                <w:szCs w:val="24"/>
              </w:rPr>
              <w:t>%)</w:t>
            </w:r>
          </w:p>
        </w:tc>
        <w:tc>
          <w:tcPr>
            <w:tcW w:w="1446" w:type="dxa"/>
            <w:tcBorders>
              <w:top w:val="single" w:sz="4" w:space="0" w:color="auto"/>
            </w:tcBorders>
            <w:noWrap/>
            <w:hideMark/>
          </w:tcPr>
          <w:p w:rsidR="00DB6749" w:rsidRPr="00D31CEB" w:rsidRDefault="00DB6749" w:rsidP="003369D6">
            <w:pPr>
              <w:tabs>
                <w:tab w:val="decimal" w:pos="227"/>
              </w:tabs>
              <w:spacing w:before="60" w:line="312" w:lineRule="auto"/>
              <w:rPr>
                <w:szCs w:val="24"/>
              </w:rPr>
            </w:pPr>
            <w:r w:rsidRPr="00D31CEB">
              <w:rPr>
                <w:szCs w:val="24"/>
              </w:rPr>
              <w:t>2</w:t>
            </w:r>
            <w:r w:rsidR="003369D6">
              <w:rPr>
                <w:szCs w:val="24"/>
              </w:rPr>
              <w:t>4</w:t>
            </w:r>
            <w:r w:rsidRPr="00D31CEB">
              <w:rPr>
                <w:szCs w:val="24"/>
              </w:rPr>
              <w:t>.</w:t>
            </w:r>
            <w:r w:rsidR="003369D6">
              <w:rPr>
                <w:szCs w:val="24"/>
              </w:rPr>
              <w:t>2</w:t>
            </w:r>
            <w:r w:rsidRPr="00D31CEB">
              <w:rPr>
                <w:szCs w:val="24"/>
              </w:rPr>
              <w:t xml:space="preserve"> (-1</w:t>
            </w:r>
            <w:r w:rsidR="003369D6">
              <w:rPr>
                <w:szCs w:val="24"/>
              </w:rPr>
              <w:t>1</w:t>
            </w:r>
            <w:r w:rsidRPr="00D31CEB">
              <w:rPr>
                <w:szCs w:val="24"/>
              </w:rPr>
              <w:t>%)</w:t>
            </w:r>
          </w:p>
        </w:tc>
        <w:tc>
          <w:tcPr>
            <w:tcW w:w="1485" w:type="dxa"/>
            <w:tcBorders>
              <w:top w:val="single" w:sz="4" w:space="0" w:color="auto"/>
            </w:tcBorders>
            <w:noWrap/>
            <w:hideMark/>
          </w:tcPr>
          <w:p w:rsidR="00DB6749" w:rsidRPr="00D31CEB" w:rsidRDefault="00DB6749" w:rsidP="003369D6">
            <w:pPr>
              <w:tabs>
                <w:tab w:val="decimal" w:pos="227"/>
              </w:tabs>
              <w:spacing w:before="60" w:line="312" w:lineRule="auto"/>
              <w:rPr>
                <w:szCs w:val="24"/>
              </w:rPr>
            </w:pPr>
            <w:r w:rsidRPr="00D31CEB">
              <w:rPr>
                <w:szCs w:val="24"/>
              </w:rPr>
              <w:t>30.9 (-</w:t>
            </w:r>
            <w:r w:rsidR="003369D6">
              <w:rPr>
                <w:szCs w:val="24"/>
              </w:rPr>
              <w:t>25</w:t>
            </w:r>
            <w:r w:rsidRPr="00D31CEB">
              <w:rPr>
                <w:szCs w:val="24"/>
              </w:rPr>
              <w:t>%)</w:t>
            </w:r>
          </w:p>
        </w:tc>
        <w:tc>
          <w:tcPr>
            <w:tcW w:w="1446" w:type="dxa"/>
            <w:tcBorders>
              <w:top w:val="single" w:sz="4" w:space="0" w:color="auto"/>
            </w:tcBorders>
            <w:noWrap/>
            <w:hideMark/>
          </w:tcPr>
          <w:p w:rsidR="00DB6749" w:rsidRPr="00D31CEB" w:rsidRDefault="00DB6749" w:rsidP="00482A0A">
            <w:pPr>
              <w:tabs>
                <w:tab w:val="decimal" w:pos="227"/>
              </w:tabs>
              <w:spacing w:before="60" w:line="312" w:lineRule="auto"/>
              <w:rPr>
                <w:szCs w:val="24"/>
              </w:rPr>
            </w:pPr>
            <w:r w:rsidRPr="00D31CEB">
              <w:rPr>
                <w:szCs w:val="24"/>
              </w:rPr>
              <w:t>3</w:t>
            </w:r>
            <w:r w:rsidR="00482A0A">
              <w:rPr>
                <w:szCs w:val="24"/>
              </w:rPr>
              <w:t>4</w:t>
            </w:r>
            <w:r w:rsidRPr="00D31CEB">
              <w:rPr>
                <w:szCs w:val="24"/>
              </w:rPr>
              <w:t>.</w:t>
            </w:r>
            <w:r w:rsidR="00482A0A">
              <w:rPr>
                <w:szCs w:val="24"/>
              </w:rPr>
              <w:t>1</w:t>
            </w:r>
            <w:r w:rsidRPr="00D31CEB">
              <w:rPr>
                <w:szCs w:val="24"/>
              </w:rPr>
              <w:t xml:space="preserve"> (-</w:t>
            </w:r>
            <w:r w:rsidR="00482A0A">
              <w:rPr>
                <w:szCs w:val="24"/>
              </w:rPr>
              <w:t>4</w:t>
            </w:r>
            <w:r w:rsidRPr="00D31CEB">
              <w:rPr>
                <w:szCs w:val="24"/>
              </w:rPr>
              <w:t>%)</w:t>
            </w:r>
          </w:p>
        </w:tc>
        <w:tc>
          <w:tcPr>
            <w:tcW w:w="1446" w:type="dxa"/>
            <w:tcBorders>
              <w:top w:val="single" w:sz="4" w:space="0" w:color="auto"/>
            </w:tcBorders>
            <w:noWrap/>
            <w:hideMark/>
          </w:tcPr>
          <w:p w:rsidR="00DB6749" w:rsidRPr="00D31CEB" w:rsidRDefault="00DB6749" w:rsidP="00482A0A">
            <w:pPr>
              <w:tabs>
                <w:tab w:val="decimal" w:pos="227"/>
              </w:tabs>
              <w:spacing w:before="60" w:line="312" w:lineRule="auto"/>
              <w:rPr>
                <w:szCs w:val="24"/>
              </w:rPr>
            </w:pPr>
            <w:r w:rsidRPr="00D31CEB">
              <w:rPr>
                <w:szCs w:val="24"/>
              </w:rPr>
              <w:t>1</w:t>
            </w:r>
            <w:r w:rsidR="00482A0A">
              <w:rPr>
                <w:szCs w:val="24"/>
              </w:rPr>
              <w:t>5</w:t>
            </w:r>
            <w:r w:rsidRPr="00D31CEB">
              <w:rPr>
                <w:szCs w:val="24"/>
              </w:rPr>
              <w:t>.</w:t>
            </w:r>
            <w:r w:rsidR="00482A0A">
              <w:rPr>
                <w:szCs w:val="24"/>
              </w:rPr>
              <w:t>2</w:t>
            </w:r>
            <w:r w:rsidRPr="00D31CEB">
              <w:rPr>
                <w:szCs w:val="24"/>
              </w:rPr>
              <w:t xml:space="preserve"> (-</w:t>
            </w:r>
            <w:r w:rsidR="00482A0A">
              <w:rPr>
                <w:szCs w:val="24"/>
              </w:rPr>
              <w:t>10</w:t>
            </w:r>
            <w:r w:rsidRPr="00D31CEB">
              <w:rPr>
                <w:szCs w:val="24"/>
              </w:rPr>
              <w:t>%)</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sidRPr="00D31CEB">
              <w:rPr>
                <w:bCs/>
                <w:szCs w:val="24"/>
              </w:rPr>
              <w:t>Part</w:t>
            </w:r>
            <w:r>
              <w:rPr>
                <w:bCs/>
              </w:rPr>
              <w:t>icipation</w:t>
            </w:r>
          </w:p>
        </w:tc>
        <w:tc>
          <w:tcPr>
            <w:tcW w:w="1446" w:type="dxa"/>
            <w:noWrap/>
            <w:hideMark/>
          </w:tcPr>
          <w:p w:rsidR="00DB6749" w:rsidRPr="00D31CEB" w:rsidRDefault="00DB6749" w:rsidP="007906D6">
            <w:pPr>
              <w:tabs>
                <w:tab w:val="decimal" w:pos="227"/>
              </w:tabs>
              <w:spacing w:before="60" w:line="312" w:lineRule="auto"/>
              <w:rPr>
                <w:szCs w:val="24"/>
              </w:rPr>
            </w:pPr>
            <w:r w:rsidRPr="00D31CEB">
              <w:rPr>
                <w:szCs w:val="24"/>
              </w:rPr>
              <w:t>19.2 (-3%)</w:t>
            </w:r>
          </w:p>
        </w:tc>
        <w:tc>
          <w:tcPr>
            <w:tcW w:w="1446" w:type="dxa"/>
            <w:noWrap/>
            <w:hideMark/>
          </w:tcPr>
          <w:p w:rsidR="00DB6749" w:rsidRPr="00D31CEB" w:rsidRDefault="00624A38" w:rsidP="00624A38">
            <w:pPr>
              <w:tabs>
                <w:tab w:val="decimal" w:pos="227"/>
              </w:tabs>
              <w:spacing w:before="60" w:line="312" w:lineRule="auto"/>
              <w:rPr>
                <w:szCs w:val="24"/>
              </w:rPr>
            </w:pPr>
            <w:r>
              <w:rPr>
                <w:szCs w:val="24"/>
              </w:rPr>
              <w:t>20</w:t>
            </w:r>
            <w:r w:rsidR="00DB6749" w:rsidRPr="00D31CEB">
              <w:rPr>
                <w:szCs w:val="24"/>
              </w:rPr>
              <w:t>.</w:t>
            </w:r>
            <w:r>
              <w:rPr>
                <w:szCs w:val="24"/>
              </w:rPr>
              <w:t>3</w:t>
            </w:r>
            <w:r w:rsidR="00DB6749" w:rsidRPr="00D31CEB">
              <w:rPr>
                <w:szCs w:val="24"/>
              </w:rPr>
              <w:t xml:space="preserve"> (-</w:t>
            </w:r>
            <w:r>
              <w:rPr>
                <w:szCs w:val="24"/>
              </w:rPr>
              <w:t>1</w:t>
            </w:r>
            <w:r w:rsidR="00DB6749"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2</w:t>
            </w:r>
            <w:r w:rsidR="003369D6">
              <w:rPr>
                <w:szCs w:val="24"/>
              </w:rPr>
              <w:t>6</w:t>
            </w:r>
            <w:r w:rsidRPr="00D31CEB">
              <w:rPr>
                <w:szCs w:val="24"/>
              </w:rPr>
              <w:t>.</w:t>
            </w:r>
            <w:r w:rsidR="003369D6">
              <w:rPr>
                <w:szCs w:val="24"/>
              </w:rPr>
              <w:t>4</w:t>
            </w:r>
            <w:r w:rsidRPr="00D31CEB">
              <w:rPr>
                <w:szCs w:val="24"/>
              </w:rPr>
              <w:t xml:space="preserve"> (-</w:t>
            </w:r>
            <w:r w:rsidR="003369D6">
              <w:rPr>
                <w:szCs w:val="24"/>
              </w:rPr>
              <w:t>3</w:t>
            </w:r>
            <w:r w:rsidRPr="00D31CEB">
              <w:rPr>
                <w:szCs w:val="24"/>
              </w:rPr>
              <w:t>%)</w:t>
            </w:r>
          </w:p>
        </w:tc>
        <w:tc>
          <w:tcPr>
            <w:tcW w:w="1485" w:type="dxa"/>
            <w:noWrap/>
            <w:hideMark/>
          </w:tcPr>
          <w:p w:rsidR="00DB6749" w:rsidRPr="00D31CEB" w:rsidRDefault="00DB6749" w:rsidP="003369D6">
            <w:pPr>
              <w:tabs>
                <w:tab w:val="decimal" w:pos="227"/>
              </w:tabs>
              <w:spacing w:before="60" w:line="312" w:lineRule="auto"/>
              <w:rPr>
                <w:szCs w:val="24"/>
              </w:rPr>
            </w:pPr>
            <w:r w:rsidRPr="00D31CEB">
              <w:rPr>
                <w:szCs w:val="24"/>
              </w:rPr>
              <w:t>27.4 (-</w:t>
            </w:r>
            <w:r w:rsidR="003369D6">
              <w:rPr>
                <w:szCs w:val="24"/>
              </w:rPr>
              <w:t>33</w:t>
            </w:r>
            <w:r w:rsidRPr="00D31CEB">
              <w:rPr>
                <w:szCs w:val="24"/>
              </w:rPr>
              <w:t>%)</w:t>
            </w:r>
          </w:p>
        </w:tc>
        <w:tc>
          <w:tcPr>
            <w:tcW w:w="1446" w:type="dxa"/>
            <w:noWrap/>
            <w:hideMark/>
          </w:tcPr>
          <w:p w:rsidR="00DB6749" w:rsidRPr="00D31CEB" w:rsidRDefault="00482A0A" w:rsidP="00482A0A">
            <w:pPr>
              <w:tabs>
                <w:tab w:val="decimal" w:pos="227"/>
              </w:tabs>
              <w:spacing w:before="60" w:line="312" w:lineRule="auto"/>
              <w:rPr>
                <w:szCs w:val="24"/>
              </w:rPr>
            </w:pPr>
            <w:r>
              <w:rPr>
                <w:szCs w:val="24"/>
              </w:rPr>
              <w:t>32</w:t>
            </w:r>
            <w:r w:rsidR="00DB6749" w:rsidRPr="00D31CEB">
              <w:rPr>
                <w:szCs w:val="24"/>
              </w:rPr>
              <w:t>.</w:t>
            </w:r>
            <w:r>
              <w:rPr>
                <w:szCs w:val="24"/>
              </w:rPr>
              <w:t>1</w:t>
            </w:r>
            <w:r w:rsidR="00DB6749" w:rsidRPr="00D31CEB">
              <w:rPr>
                <w:szCs w:val="24"/>
              </w:rPr>
              <w:t xml:space="preserve"> (-1</w:t>
            </w:r>
            <w:r>
              <w:rPr>
                <w:szCs w:val="24"/>
              </w:rPr>
              <w:t>0</w:t>
            </w:r>
            <w:r w:rsidR="00DB6749"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1</w:t>
            </w:r>
            <w:r w:rsidR="00482A0A">
              <w:rPr>
                <w:szCs w:val="24"/>
              </w:rPr>
              <w:t>3</w:t>
            </w:r>
            <w:r w:rsidRPr="00D31CEB">
              <w:rPr>
                <w:szCs w:val="24"/>
              </w:rPr>
              <w:t>.</w:t>
            </w:r>
            <w:r w:rsidR="00482A0A">
              <w:rPr>
                <w:szCs w:val="24"/>
              </w:rPr>
              <w:t>9</w:t>
            </w:r>
            <w:r w:rsidRPr="00D31CEB">
              <w:rPr>
                <w:szCs w:val="24"/>
              </w:rPr>
              <w:t xml:space="preserve"> (-18%)</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sidRPr="00D31CEB">
              <w:rPr>
                <w:bCs/>
                <w:szCs w:val="24"/>
              </w:rPr>
              <w:t>Know</w:t>
            </w:r>
            <w:r>
              <w:rPr>
                <w:bCs/>
              </w:rPr>
              <w:t>ledge</w:t>
            </w:r>
          </w:p>
        </w:tc>
        <w:tc>
          <w:tcPr>
            <w:tcW w:w="1446" w:type="dxa"/>
            <w:noWrap/>
            <w:hideMark/>
          </w:tcPr>
          <w:p w:rsidR="00DB6749" w:rsidRPr="00D31CEB" w:rsidRDefault="00DB6749" w:rsidP="007906D6">
            <w:pPr>
              <w:tabs>
                <w:tab w:val="decimal" w:pos="227"/>
              </w:tabs>
              <w:spacing w:before="60" w:line="312" w:lineRule="auto"/>
              <w:rPr>
                <w:szCs w:val="24"/>
              </w:rPr>
            </w:pPr>
            <w:r w:rsidRPr="00D31CEB">
              <w:rPr>
                <w:szCs w:val="24"/>
              </w:rPr>
              <w:t>17.7 (-11%)</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1</w:t>
            </w:r>
            <w:r w:rsidR="003369D6">
              <w:rPr>
                <w:szCs w:val="24"/>
              </w:rPr>
              <w:t>9</w:t>
            </w:r>
            <w:r w:rsidRPr="00D31CEB">
              <w:rPr>
                <w:szCs w:val="24"/>
              </w:rPr>
              <w:t>.</w:t>
            </w:r>
            <w:r w:rsidR="003369D6">
              <w:rPr>
                <w:szCs w:val="24"/>
              </w:rPr>
              <w:t>6</w:t>
            </w:r>
            <w:r w:rsidRPr="00D31CEB">
              <w:rPr>
                <w:szCs w:val="24"/>
              </w:rPr>
              <w:t xml:space="preserve"> (-</w:t>
            </w:r>
            <w:r w:rsidR="003369D6">
              <w:rPr>
                <w:szCs w:val="24"/>
              </w:rPr>
              <w:t>4</w:t>
            </w:r>
            <w:r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2</w:t>
            </w:r>
            <w:r w:rsidR="003369D6">
              <w:rPr>
                <w:szCs w:val="24"/>
              </w:rPr>
              <w:t>5</w:t>
            </w:r>
            <w:r w:rsidRPr="00D31CEB">
              <w:rPr>
                <w:szCs w:val="24"/>
              </w:rPr>
              <w:t>.</w:t>
            </w:r>
            <w:r w:rsidR="003369D6">
              <w:rPr>
                <w:szCs w:val="24"/>
              </w:rPr>
              <w:t>6</w:t>
            </w:r>
            <w:r w:rsidRPr="00D31CEB">
              <w:rPr>
                <w:szCs w:val="24"/>
              </w:rPr>
              <w:t xml:space="preserve"> (-</w:t>
            </w:r>
            <w:r w:rsidR="003369D6">
              <w:rPr>
                <w:szCs w:val="24"/>
              </w:rPr>
              <w:t>6</w:t>
            </w:r>
            <w:r w:rsidRPr="00D31CEB">
              <w:rPr>
                <w:szCs w:val="24"/>
              </w:rPr>
              <w:t>%)</w:t>
            </w:r>
          </w:p>
        </w:tc>
        <w:tc>
          <w:tcPr>
            <w:tcW w:w="1485" w:type="dxa"/>
            <w:noWrap/>
            <w:hideMark/>
          </w:tcPr>
          <w:p w:rsidR="00DB6749" w:rsidRPr="00D31CEB" w:rsidRDefault="003369D6" w:rsidP="003369D6">
            <w:pPr>
              <w:tabs>
                <w:tab w:val="decimal" w:pos="227"/>
              </w:tabs>
              <w:spacing w:before="60" w:line="312" w:lineRule="auto"/>
              <w:rPr>
                <w:szCs w:val="24"/>
              </w:rPr>
            </w:pPr>
            <w:r>
              <w:rPr>
                <w:szCs w:val="24"/>
              </w:rPr>
              <w:t>34</w:t>
            </w:r>
            <w:r w:rsidR="00DB6749" w:rsidRPr="00D31CEB">
              <w:rPr>
                <w:szCs w:val="24"/>
              </w:rPr>
              <w:t>.</w:t>
            </w:r>
            <w:r>
              <w:rPr>
                <w:szCs w:val="24"/>
              </w:rPr>
              <w:t>0</w:t>
            </w:r>
            <w:r w:rsidR="00DB6749" w:rsidRPr="00D31CEB">
              <w:rPr>
                <w:szCs w:val="24"/>
              </w:rPr>
              <w:t xml:space="preserve"> (-1</w:t>
            </w:r>
            <w:r>
              <w:rPr>
                <w:szCs w:val="24"/>
              </w:rPr>
              <w:t>7</w:t>
            </w:r>
            <w:r w:rsidR="00DB6749"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2</w:t>
            </w:r>
            <w:r w:rsidR="00482A0A">
              <w:rPr>
                <w:szCs w:val="24"/>
              </w:rPr>
              <w:t>5</w:t>
            </w:r>
            <w:r w:rsidRPr="00D31CEB">
              <w:rPr>
                <w:szCs w:val="24"/>
              </w:rPr>
              <w:t>.</w:t>
            </w:r>
            <w:r w:rsidR="00482A0A">
              <w:rPr>
                <w:szCs w:val="24"/>
              </w:rPr>
              <w:t>6</w:t>
            </w:r>
            <w:r w:rsidRPr="00D31CEB">
              <w:rPr>
                <w:szCs w:val="24"/>
              </w:rPr>
              <w:t xml:space="preserve"> (-</w:t>
            </w:r>
            <w:r w:rsidR="00482A0A">
              <w:rPr>
                <w:szCs w:val="24"/>
              </w:rPr>
              <w:t>28</w:t>
            </w:r>
            <w:r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12.6 (-2</w:t>
            </w:r>
            <w:r w:rsidR="00482A0A">
              <w:rPr>
                <w:szCs w:val="24"/>
              </w:rPr>
              <w:t>5</w:t>
            </w:r>
            <w:r w:rsidRPr="00D31CEB">
              <w:rPr>
                <w:szCs w:val="24"/>
              </w:rPr>
              <w:t>%)</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sidRPr="00D31CEB">
              <w:rPr>
                <w:bCs/>
                <w:szCs w:val="24"/>
              </w:rPr>
              <w:t>Age</w:t>
            </w:r>
          </w:p>
        </w:tc>
        <w:tc>
          <w:tcPr>
            <w:tcW w:w="1446" w:type="dxa"/>
            <w:noWrap/>
            <w:hideMark/>
          </w:tcPr>
          <w:p w:rsidR="00DB6749" w:rsidRPr="00D31CEB" w:rsidRDefault="00DB6749" w:rsidP="007906D6">
            <w:pPr>
              <w:tabs>
                <w:tab w:val="decimal" w:pos="227"/>
              </w:tabs>
              <w:spacing w:before="60" w:line="312" w:lineRule="auto"/>
              <w:rPr>
                <w:szCs w:val="24"/>
              </w:rPr>
            </w:pPr>
            <w:r w:rsidRPr="00D31CEB">
              <w:rPr>
                <w:szCs w:val="24"/>
              </w:rPr>
              <w:t>18.5 (-7%)</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1</w:t>
            </w:r>
            <w:r w:rsidR="003369D6">
              <w:rPr>
                <w:szCs w:val="24"/>
              </w:rPr>
              <w:t>7</w:t>
            </w:r>
            <w:r w:rsidRPr="00D31CEB">
              <w:rPr>
                <w:szCs w:val="24"/>
              </w:rPr>
              <w:t>.</w:t>
            </w:r>
            <w:r w:rsidR="003369D6">
              <w:rPr>
                <w:szCs w:val="24"/>
              </w:rPr>
              <w:t>0</w:t>
            </w:r>
            <w:r w:rsidRPr="00D31CEB">
              <w:rPr>
                <w:szCs w:val="24"/>
              </w:rPr>
              <w:t xml:space="preserve"> (-1</w:t>
            </w:r>
            <w:r w:rsidR="003369D6">
              <w:rPr>
                <w:szCs w:val="24"/>
              </w:rPr>
              <w:t>7</w:t>
            </w:r>
            <w:r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2</w:t>
            </w:r>
            <w:r w:rsidR="003369D6">
              <w:rPr>
                <w:szCs w:val="24"/>
              </w:rPr>
              <w:t>4</w:t>
            </w:r>
            <w:r w:rsidRPr="00D31CEB">
              <w:rPr>
                <w:szCs w:val="24"/>
              </w:rPr>
              <w:t>.</w:t>
            </w:r>
            <w:r w:rsidR="003369D6">
              <w:rPr>
                <w:szCs w:val="24"/>
              </w:rPr>
              <w:t>4</w:t>
            </w:r>
            <w:r w:rsidRPr="00D31CEB">
              <w:rPr>
                <w:szCs w:val="24"/>
              </w:rPr>
              <w:t xml:space="preserve"> (-1</w:t>
            </w:r>
            <w:r w:rsidR="003369D6">
              <w:rPr>
                <w:szCs w:val="24"/>
              </w:rPr>
              <w:t>1</w:t>
            </w:r>
            <w:r w:rsidRPr="00D31CEB">
              <w:rPr>
                <w:szCs w:val="24"/>
              </w:rPr>
              <w:t>%)</w:t>
            </w:r>
          </w:p>
        </w:tc>
        <w:tc>
          <w:tcPr>
            <w:tcW w:w="1485" w:type="dxa"/>
            <w:noWrap/>
            <w:hideMark/>
          </w:tcPr>
          <w:p w:rsidR="00DB6749" w:rsidRPr="00D31CEB" w:rsidRDefault="00DB6749" w:rsidP="003369D6">
            <w:pPr>
              <w:tabs>
                <w:tab w:val="decimal" w:pos="227"/>
              </w:tabs>
              <w:spacing w:before="60" w:line="312" w:lineRule="auto"/>
              <w:rPr>
                <w:szCs w:val="24"/>
              </w:rPr>
            </w:pPr>
            <w:r w:rsidRPr="00D31CEB">
              <w:rPr>
                <w:szCs w:val="24"/>
              </w:rPr>
              <w:t>3</w:t>
            </w:r>
            <w:r w:rsidR="003369D6">
              <w:rPr>
                <w:szCs w:val="24"/>
              </w:rPr>
              <w:t>6</w:t>
            </w:r>
            <w:r w:rsidRPr="00D31CEB">
              <w:rPr>
                <w:szCs w:val="24"/>
              </w:rPr>
              <w:t>.</w:t>
            </w:r>
            <w:r w:rsidR="003369D6">
              <w:rPr>
                <w:szCs w:val="24"/>
              </w:rPr>
              <w:t>9</w:t>
            </w:r>
            <w:r w:rsidRPr="00D31CEB">
              <w:rPr>
                <w:szCs w:val="24"/>
              </w:rPr>
              <w:t xml:space="preserve"> (-</w:t>
            </w:r>
            <w:r w:rsidR="003369D6">
              <w:rPr>
                <w:szCs w:val="24"/>
              </w:rPr>
              <w:t>10</w:t>
            </w:r>
            <w:r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3</w:t>
            </w:r>
            <w:r w:rsidR="00482A0A">
              <w:rPr>
                <w:szCs w:val="24"/>
              </w:rPr>
              <w:t>4</w:t>
            </w:r>
            <w:r w:rsidRPr="00D31CEB">
              <w:rPr>
                <w:szCs w:val="24"/>
              </w:rPr>
              <w:t>.</w:t>
            </w:r>
            <w:r w:rsidR="00482A0A">
              <w:rPr>
                <w:szCs w:val="24"/>
              </w:rPr>
              <w:t>5</w:t>
            </w:r>
            <w:r w:rsidRPr="00D31CEB">
              <w:rPr>
                <w:szCs w:val="24"/>
              </w:rPr>
              <w:t xml:space="preserve"> (-</w:t>
            </w:r>
            <w:r w:rsidR="00482A0A">
              <w:rPr>
                <w:szCs w:val="24"/>
              </w:rPr>
              <w:t>3</w:t>
            </w:r>
            <w:r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1</w:t>
            </w:r>
            <w:r w:rsidR="00482A0A">
              <w:rPr>
                <w:szCs w:val="24"/>
              </w:rPr>
              <w:t>3</w:t>
            </w:r>
            <w:r w:rsidRPr="00D31CEB">
              <w:rPr>
                <w:szCs w:val="24"/>
              </w:rPr>
              <w:t>.</w:t>
            </w:r>
            <w:r w:rsidR="00482A0A">
              <w:rPr>
                <w:szCs w:val="24"/>
              </w:rPr>
              <w:t>4</w:t>
            </w:r>
            <w:r w:rsidRPr="00D31CEB">
              <w:rPr>
                <w:szCs w:val="24"/>
              </w:rPr>
              <w:t xml:space="preserve"> (-21%)</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Pr>
                <w:bCs/>
              </w:rPr>
              <w:t>Ethnicity</w:t>
            </w:r>
          </w:p>
        </w:tc>
        <w:tc>
          <w:tcPr>
            <w:tcW w:w="1446" w:type="dxa"/>
            <w:noWrap/>
            <w:hideMark/>
          </w:tcPr>
          <w:p w:rsidR="00DB6749" w:rsidRPr="00D31CEB" w:rsidRDefault="00DB6749" w:rsidP="007906D6">
            <w:pPr>
              <w:tabs>
                <w:tab w:val="decimal" w:pos="227"/>
              </w:tabs>
              <w:spacing w:before="60" w:line="312" w:lineRule="auto"/>
              <w:rPr>
                <w:szCs w:val="24"/>
              </w:rPr>
            </w:pPr>
            <w:r w:rsidRPr="00D31CEB">
              <w:rPr>
                <w:szCs w:val="24"/>
              </w:rPr>
              <w:t>13.9 (-30%)</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20.8 (+</w:t>
            </w:r>
            <w:r w:rsidR="003369D6">
              <w:rPr>
                <w:szCs w:val="24"/>
              </w:rPr>
              <w:t>2</w:t>
            </w:r>
            <w:r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27.2 (</w:t>
            </w:r>
            <w:r w:rsidR="003369D6">
              <w:rPr>
                <w:szCs w:val="24"/>
              </w:rPr>
              <w:t>-1</w:t>
            </w:r>
            <w:r w:rsidRPr="00D31CEB">
              <w:rPr>
                <w:szCs w:val="24"/>
              </w:rPr>
              <w:t>%)</w:t>
            </w:r>
          </w:p>
        </w:tc>
        <w:tc>
          <w:tcPr>
            <w:tcW w:w="1485" w:type="dxa"/>
            <w:noWrap/>
            <w:hideMark/>
          </w:tcPr>
          <w:p w:rsidR="00DB6749" w:rsidRPr="00D31CEB" w:rsidRDefault="00DB6749" w:rsidP="003369D6">
            <w:pPr>
              <w:tabs>
                <w:tab w:val="decimal" w:pos="227"/>
              </w:tabs>
              <w:spacing w:before="60" w:line="312" w:lineRule="auto"/>
              <w:rPr>
                <w:szCs w:val="24"/>
              </w:rPr>
            </w:pPr>
            <w:r w:rsidRPr="00D31CEB">
              <w:rPr>
                <w:szCs w:val="24"/>
              </w:rPr>
              <w:t>32.2 (-</w:t>
            </w:r>
            <w:r w:rsidR="003369D6">
              <w:rPr>
                <w:szCs w:val="24"/>
              </w:rPr>
              <w:t>22</w:t>
            </w:r>
            <w:r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34.7 (</w:t>
            </w:r>
            <w:r w:rsidR="00482A0A">
              <w:rPr>
                <w:szCs w:val="24"/>
              </w:rPr>
              <w:t>-3</w:t>
            </w:r>
            <w:r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8.9 (-4</w:t>
            </w:r>
            <w:r w:rsidR="00482A0A">
              <w:rPr>
                <w:szCs w:val="24"/>
              </w:rPr>
              <w:t>7</w:t>
            </w:r>
            <w:r w:rsidRPr="00D31CEB">
              <w:rPr>
                <w:szCs w:val="24"/>
              </w:rPr>
              <w:t>%)</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sidRPr="00D31CEB">
              <w:rPr>
                <w:bCs/>
                <w:szCs w:val="24"/>
              </w:rPr>
              <w:t>Gender</w:t>
            </w:r>
          </w:p>
        </w:tc>
        <w:tc>
          <w:tcPr>
            <w:tcW w:w="1446" w:type="dxa"/>
            <w:noWrap/>
            <w:hideMark/>
          </w:tcPr>
          <w:p w:rsidR="00DB6749" w:rsidRPr="00D31CEB" w:rsidRDefault="00DB6749" w:rsidP="007906D6">
            <w:pPr>
              <w:tabs>
                <w:tab w:val="decimal" w:pos="227"/>
              </w:tabs>
              <w:spacing w:before="60" w:line="312" w:lineRule="auto"/>
              <w:rPr>
                <w:szCs w:val="24"/>
              </w:rPr>
            </w:pPr>
            <w:r w:rsidRPr="00D31CEB">
              <w:rPr>
                <w:szCs w:val="24"/>
              </w:rPr>
              <w:t>18.7 (-6%)</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16.0 (-</w:t>
            </w:r>
            <w:r w:rsidR="003369D6">
              <w:rPr>
                <w:szCs w:val="24"/>
              </w:rPr>
              <w:t>22</w:t>
            </w:r>
            <w:r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2</w:t>
            </w:r>
            <w:r w:rsidR="003369D6">
              <w:rPr>
                <w:szCs w:val="24"/>
              </w:rPr>
              <w:t>4</w:t>
            </w:r>
            <w:r w:rsidRPr="00D31CEB">
              <w:rPr>
                <w:szCs w:val="24"/>
              </w:rPr>
              <w:t>.</w:t>
            </w:r>
            <w:r w:rsidR="003369D6">
              <w:rPr>
                <w:szCs w:val="24"/>
              </w:rPr>
              <w:t>9</w:t>
            </w:r>
            <w:r w:rsidRPr="00D31CEB">
              <w:rPr>
                <w:szCs w:val="24"/>
              </w:rPr>
              <w:t xml:space="preserve"> (-9%)</w:t>
            </w:r>
          </w:p>
        </w:tc>
        <w:tc>
          <w:tcPr>
            <w:tcW w:w="1485" w:type="dxa"/>
            <w:noWrap/>
            <w:hideMark/>
          </w:tcPr>
          <w:p w:rsidR="00DB6749" w:rsidRPr="00D31CEB" w:rsidRDefault="00DB6749" w:rsidP="003369D6">
            <w:pPr>
              <w:tabs>
                <w:tab w:val="decimal" w:pos="227"/>
              </w:tabs>
              <w:spacing w:before="60" w:line="312" w:lineRule="auto"/>
              <w:rPr>
                <w:szCs w:val="24"/>
              </w:rPr>
            </w:pPr>
            <w:r w:rsidRPr="00D31CEB">
              <w:rPr>
                <w:szCs w:val="24"/>
              </w:rPr>
              <w:t>3</w:t>
            </w:r>
            <w:r w:rsidR="003369D6">
              <w:rPr>
                <w:szCs w:val="24"/>
              </w:rPr>
              <w:t>7</w:t>
            </w:r>
            <w:r w:rsidRPr="00D31CEB">
              <w:rPr>
                <w:szCs w:val="24"/>
              </w:rPr>
              <w:t>.</w:t>
            </w:r>
            <w:r w:rsidR="003369D6">
              <w:rPr>
                <w:szCs w:val="24"/>
              </w:rPr>
              <w:t>9</w:t>
            </w:r>
            <w:r w:rsidRPr="00D31CEB">
              <w:rPr>
                <w:szCs w:val="24"/>
              </w:rPr>
              <w:t xml:space="preserve"> (-8%)</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3</w:t>
            </w:r>
            <w:r w:rsidR="00482A0A">
              <w:rPr>
                <w:szCs w:val="24"/>
              </w:rPr>
              <w:t>5</w:t>
            </w:r>
            <w:r w:rsidRPr="00D31CEB">
              <w:rPr>
                <w:szCs w:val="24"/>
              </w:rPr>
              <w:t>.</w:t>
            </w:r>
            <w:r w:rsidR="00482A0A">
              <w:rPr>
                <w:szCs w:val="24"/>
              </w:rPr>
              <w:t>7</w:t>
            </w:r>
            <w:r w:rsidRPr="00D31CEB">
              <w:rPr>
                <w:szCs w:val="24"/>
              </w:rPr>
              <w:t xml:space="preserve"> (+</w:t>
            </w:r>
            <w:r w:rsidR="00482A0A">
              <w:rPr>
                <w:szCs w:val="24"/>
              </w:rPr>
              <w:t>0</w:t>
            </w:r>
            <w:r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1</w:t>
            </w:r>
            <w:r w:rsidR="00482A0A">
              <w:rPr>
                <w:szCs w:val="24"/>
              </w:rPr>
              <w:t>6</w:t>
            </w:r>
            <w:r w:rsidRPr="00D31CEB">
              <w:rPr>
                <w:szCs w:val="24"/>
              </w:rPr>
              <w:t>.</w:t>
            </w:r>
            <w:r w:rsidR="00482A0A">
              <w:rPr>
                <w:szCs w:val="24"/>
              </w:rPr>
              <w:t>9</w:t>
            </w:r>
            <w:r w:rsidRPr="00D31CEB">
              <w:rPr>
                <w:szCs w:val="24"/>
              </w:rPr>
              <w:t xml:space="preserve"> (</w:t>
            </w:r>
            <w:r w:rsidR="00482A0A">
              <w:rPr>
                <w:szCs w:val="24"/>
              </w:rPr>
              <w:t>+0</w:t>
            </w:r>
            <w:r w:rsidRPr="00D31CEB">
              <w:rPr>
                <w:szCs w:val="24"/>
              </w:rPr>
              <w:t>%)</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Pr>
                <w:bCs/>
              </w:rPr>
              <w:t>Inc. + p</w:t>
            </w:r>
            <w:r w:rsidRPr="00D31CEB">
              <w:rPr>
                <w:bCs/>
                <w:szCs w:val="24"/>
              </w:rPr>
              <w:t>art.</w:t>
            </w:r>
          </w:p>
        </w:tc>
        <w:tc>
          <w:tcPr>
            <w:tcW w:w="1446" w:type="dxa"/>
            <w:noWrap/>
            <w:hideMark/>
          </w:tcPr>
          <w:p w:rsidR="00DB6749" w:rsidRPr="00D31CEB" w:rsidRDefault="00DB6749" w:rsidP="00624A38">
            <w:pPr>
              <w:tabs>
                <w:tab w:val="decimal" w:pos="227"/>
              </w:tabs>
              <w:spacing w:before="60" w:line="312" w:lineRule="auto"/>
              <w:rPr>
                <w:szCs w:val="24"/>
              </w:rPr>
            </w:pPr>
            <w:r w:rsidRPr="00D31CEB">
              <w:rPr>
                <w:szCs w:val="24"/>
              </w:rPr>
              <w:t>1</w:t>
            </w:r>
            <w:r w:rsidR="00624A38">
              <w:rPr>
                <w:szCs w:val="24"/>
              </w:rPr>
              <w:t>1</w:t>
            </w:r>
            <w:r w:rsidRPr="00D31CEB">
              <w:rPr>
                <w:szCs w:val="24"/>
              </w:rPr>
              <w:t>.</w:t>
            </w:r>
            <w:r w:rsidR="00624A38">
              <w:rPr>
                <w:szCs w:val="24"/>
              </w:rPr>
              <w:t>7</w:t>
            </w:r>
            <w:r w:rsidRPr="00D31CEB">
              <w:rPr>
                <w:szCs w:val="24"/>
              </w:rPr>
              <w:t xml:space="preserve"> (-</w:t>
            </w:r>
            <w:r w:rsidR="00624A38">
              <w:rPr>
                <w:szCs w:val="24"/>
              </w:rPr>
              <w:t>41</w:t>
            </w:r>
            <w:r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1</w:t>
            </w:r>
            <w:r w:rsidR="003369D6">
              <w:rPr>
                <w:szCs w:val="24"/>
              </w:rPr>
              <w:t>6</w:t>
            </w:r>
            <w:r w:rsidRPr="00D31CEB">
              <w:rPr>
                <w:szCs w:val="24"/>
              </w:rPr>
              <w:t>.</w:t>
            </w:r>
            <w:r w:rsidR="003369D6">
              <w:rPr>
                <w:szCs w:val="24"/>
              </w:rPr>
              <w:t>3</w:t>
            </w:r>
            <w:r w:rsidRPr="00D31CEB">
              <w:rPr>
                <w:szCs w:val="24"/>
              </w:rPr>
              <w:t xml:space="preserve"> (-2</w:t>
            </w:r>
            <w:r w:rsidR="003369D6">
              <w:rPr>
                <w:szCs w:val="24"/>
              </w:rPr>
              <w:t>0</w:t>
            </w:r>
            <w:r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2</w:t>
            </w:r>
            <w:r w:rsidR="003369D6">
              <w:rPr>
                <w:szCs w:val="24"/>
              </w:rPr>
              <w:t>3</w:t>
            </w:r>
            <w:r w:rsidRPr="00D31CEB">
              <w:rPr>
                <w:szCs w:val="24"/>
              </w:rPr>
              <w:t>.</w:t>
            </w:r>
            <w:r w:rsidR="003369D6">
              <w:rPr>
                <w:szCs w:val="24"/>
              </w:rPr>
              <w:t>6</w:t>
            </w:r>
            <w:r w:rsidRPr="00D31CEB">
              <w:rPr>
                <w:szCs w:val="24"/>
              </w:rPr>
              <w:t xml:space="preserve"> (-1</w:t>
            </w:r>
            <w:r w:rsidR="003369D6">
              <w:rPr>
                <w:szCs w:val="24"/>
              </w:rPr>
              <w:t>4</w:t>
            </w:r>
            <w:r w:rsidRPr="00D31CEB">
              <w:rPr>
                <w:szCs w:val="24"/>
              </w:rPr>
              <w:t>%)</w:t>
            </w:r>
          </w:p>
        </w:tc>
        <w:tc>
          <w:tcPr>
            <w:tcW w:w="1485" w:type="dxa"/>
            <w:noWrap/>
            <w:hideMark/>
          </w:tcPr>
          <w:p w:rsidR="00DB6749" w:rsidRPr="00D31CEB" w:rsidRDefault="003369D6" w:rsidP="003369D6">
            <w:pPr>
              <w:tabs>
                <w:tab w:val="decimal" w:pos="227"/>
              </w:tabs>
              <w:spacing w:before="60" w:line="312" w:lineRule="auto"/>
              <w:rPr>
                <w:szCs w:val="24"/>
              </w:rPr>
            </w:pPr>
            <w:r>
              <w:rPr>
                <w:szCs w:val="24"/>
              </w:rPr>
              <w:t>30</w:t>
            </w:r>
            <w:r w:rsidR="00DB6749" w:rsidRPr="00D31CEB">
              <w:rPr>
                <w:szCs w:val="24"/>
              </w:rPr>
              <w:t>.</w:t>
            </w:r>
            <w:r>
              <w:rPr>
                <w:szCs w:val="24"/>
              </w:rPr>
              <w:t>9</w:t>
            </w:r>
            <w:r w:rsidR="00DB6749" w:rsidRPr="00D31CEB">
              <w:rPr>
                <w:szCs w:val="24"/>
              </w:rPr>
              <w:t xml:space="preserve"> (-</w:t>
            </w:r>
            <w:r>
              <w:rPr>
                <w:szCs w:val="24"/>
              </w:rPr>
              <w:t>25</w:t>
            </w:r>
            <w:r w:rsidR="00DB6749" w:rsidRPr="00D31CEB">
              <w:rPr>
                <w:szCs w:val="24"/>
              </w:rPr>
              <w:t>%)</w:t>
            </w:r>
          </w:p>
        </w:tc>
        <w:tc>
          <w:tcPr>
            <w:tcW w:w="1446" w:type="dxa"/>
            <w:noWrap/>
            <w:hideMark/>
          </w:tcPr>
          <w:p w:rsidR="00DB6749" w:rsidRPr="00D31CEB" w:rsidRDefault="00482A0A" w:rsidP="00482A0A">
            <w:pPr>
              <w:tabs>
                <w:tab w:val="decimal" w:pos="227"/>
              </w:tabs>
              <w:spacing w:before="60" w:line="312" w:lineRule="auto"/>
              <w:rPr>
                <w:szCs w:val="24"/>
              </w:rPr>
            </w:pPr>
            <w:r>
              <w:rPr>
                <w:szCs w:val="24"/>
              </w:rPr>
              <w:t>31</w:t>
            </w:r>
            <w:r w:rsidR="00DB6749" w:rsidRPr="00D31CEB">
              <w:rPr>
                <w:szCs w:val="24"/>
              </w:rPr>
              <w:t>.</w:t>
            </w:r>
            <w:r>
              <w:rPr>
                <w:szCs w:val="24"/>
              </w:rPr>
              <w:t>6</w:t>
            </w:r>
            <w:r w:rsidR="00DB6749" w:rsidRPr="00D31CEB">
              <w:rPr>
                <w:szCs w:val="24"/>
              </w:rPr>
              <w:t xml:space="preserve"> (-1</w:t>
            </w:r>
            <w:r>
              <w:rPr>
                <w:szCs w:val="24"/>
              </w:rPr>
              <w:t>1</w:t>
            </w:r>
            <w:r w:rsidR="00DB6749"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12.</w:t>
            </w:r>
            <w:r w:rsidR="00482A0A">
              <w:rPr>
                <w:szCs w:val="24"/>
              </w:rPr>
              <w:t>5</w:t>
            </w:r>
            <w:r w:rsidRPr="00D31CEB">
              <w:rPr>
                <w:szCs w:val="24"/>
              </w:rPr>
              <w:t xml:space="preserve"> (-2</w:t>
            </w:r>
            <w:r w:rsidR="00482A0A">
              <w:rPr>
                <w:szCs w:val="24"/>
              </w:rPr>
              <w:t>6</w:t>
            </w:r>
            <w:r w:rsidRPr="00D31CEB">
              <w:rPr>
                <w:szCs w:val="24"/>
              </w:rPr>
              <w:t>%)</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Pr>
                <w:bCs/>
              </w:rPr>
              <w:t>I</w:t>
            </w:r>
            <w:r w:rsidRPr="00D31CEB">
              <w:rPr>
                <w:bCs/>
                <w:szCs w:val="24"/>
              </w:rPr>
              <w:t>nc.</w:t>
            </w:r>
            <w:r>
              <w:rPr>
                <w:bCs/>
              </w:rPr>
              <w:t xml:space="preserve"> + know.</w:t>
            </w:r>
          </w:p>
        </w:tc>
        <w:tc>
          <w:tcPr>
            <w:tcW w:w="1446" w:type="dxa"/>
            <w:noWrap/>
            <w:hideMark/>
          </w:tcPr>
          <w:p w:rsidR="00DB6749" w:rsidRPr="00D31CEB" w:rsidRDefault="00624A38" w:rsidP="00624A38">
            <w:pPr>
              <w:tabs>
                <w:tab w:val="decimal" w:pos="227"/>
              </w:tabs>
              <w:spacing w:before="60" w:line="312" w:lineRule="auto"/>
              <w:rPr>
                <w:szCs w:val="24"/>
              </w:rPr>
            </w:pPr>
            <w:r>
              <w:rPr>
                <w:szCs w:val="24"/>
              </w:rPr>
              <w:t>9</w:t>
            </w:r>
            <w:r w:rsidR="00DB6749" w:rsidRPr="00D31CEB">
              <w:rPr>
                <w:szCs w:val="24"/>
              </w:rPr>
              <w:t>.</w:t>
            </w:r>
            <w:r>
              <w:rPr>
                <w:szCs w:val="24"/>
              </w:rPr>
              <w:t>0</w:t>
            </w:r>
            <w:r w:rsidR="00DB6749" w:rsidRPr="00D31CEB">
              <w:rPr>
                <w:szCs w:val="24"/>
              </w:rPr>
              <w:t xml:space="preserve"> (-</w:t>
            </w:r>
            <w:r>
              <w:rPr>
                <w:szCs w:val="24"/>
              </w:rPr>
              <w:t>5</w:t>
            </w:r>
            <w:r w:rsidR="00DB6749" w:rsidRPr="00D31CEB">
              <w:rPr>
                <w:szCs w:val="24"/>
              </w:rPr>
              <w:t>4%)</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1</w:t>
            </w:r>
            <w:r w:rsidR="003369D6">
              <w:rPr>
                <w:szCs w:val="24"/>
              </w:rPr>
              <w:t>6</w:t>
            </w:r>
            <w:r w:rsidRPr="00D31CEB">
              <w:rPr>
                <w:szCs w:val="24"/>
              </w:rPr>
              <w:t>.</w:t>
            </w:r>
            <w:r w:rsidR="003369D6">
              <w:rPr>
                <w:szCs w:val="24"/>
              </w:rPr>
              <w:t>5</w:t>
            </w:r>
            <w:r w:rsidRPr="00D31CEB">
              <w:rPr>
                <w:szCs w:val="24"/>
              </w:rPr>
              <w:t xml:space="preserve"> (-</w:t>
            </w:r>
            <w:r w:rsidR="003369D6">
              <w:rPr>
                <w:szCs w:val="24"/>
              </w:rPr>
              <w:t>19</w:t>
            </w:r>
            <w:r w:rsidRPr="00D31CEB">
              <w:rPr>
                <w:szCs w:val="24"/>
              </w:rPr>
              <w:t>%)</w:t>
            </w:r>
          </w:p>
        </w:tc>
        <w:tc>
          <w:tcPr>
            <w:tcW w:w="1446" w:type="dxa"/>
            <w:noWrap/>
            <w:hideMark/>
          </w:tcPr>
          <w:p w:rsidR="00DB6749" w:rsidRPr="00D31CEB" w:rsidRDefault="003369D6" w:rsidP="003369D6">
            <w:pPr>
              <w:tabs>
                <w:tab w:val="decimal" w:pos="227"/>
              </w:tabs>
              <w:spacing w:before="60" w:line="312" w:lineRule="auto"/>
              <w:rPr>
                <w:szCs w:val="24"/>
              </w:rPr>
            </w:pPr>
            <w:r>
              <w:rPr>
                <w:szCs w:val="24"/>
              </w:rPr>
              <w:t>20</w:t>
            </w:r>
            <w:r w:rsidR="00DB6749" w:rsidRPr="00D31CEB">
              <w:rPr>
                <w:szCs w:val="24"/>
              </w:rPr>
              <w:t>.</w:t>
            </w:r>
            <w:r>
              <w:rPr>
                <w:szCs w:val="24"/>
              </w:rPr>
              <w:t>9</w:t>
            </w:r>
            <w:r w:rsidR="00DB6749" w:rsidRPr="00D31CEB">
              <w:rPr>
                <w:szCs w:val="24"/>
              </w:rPr>
              <w:t xml:space="preserve"> (-</w:t>
            </w:r>
            <w:r>
              <w:rPr>
                <w:szCs w:val="24"/>
              </w:rPr>
              <w:t>24</w:t>
            </w:r>
            <w:r w:rsidR="00DB6749" w:rsidRPr="00D31CEB">
              <w:rPr>
                <w:szCs w:val="24"/>
              </w:rPr>
              <w:t>%)</w:t>
            </w:r>
          </w:p>
        </w:tc>
        <w:tc>
          <w:tcPr>
            <w:tcW w:w="1485" w:type="dxa"/>
            <w:noWrap/>
            <w:hideMark/>
          </w:tcPr>
          <w:p w:rsidR="00DB6749" w:rsidRPr="00D31CEB" w:rsidRDefault="003369D6" w:rsidP="003369D6">
            <w:pPr>
              <w:tabs>
                <w:tab w:val="decimal" w:pos="227"/>
              </w:tabs>
              <w:spacing w:before="60" w:line="312" w:lineRule="auto"/>
              <w:rPr>
                <w:szCs w:val="24"/>
              </w:rPr>
            </w:pPr>
            <w:r>
              <w:rPr>
                <w:szCs w:val="24"/>
              </w:rPr>
              <w:t>31</w:t>
            </w:r>
            <w:r w:rsidR="00DB6749" w:rsidRPr="00D31CEB">
              <w:rPr>
                <w:szCs w:val="24"/>
              </w:rPr>
              <w:t>.</w:t>
            </w:r>
            <w:r>
              <w:rPr>
                <w:szCs w:val="24"/>
              </w:rPr>
              <w:t>0</w:t>
            </w:r>
            <w:r w:rsidR="00DB6749" w:rsidRPr="00D31CEB">
              <w:rPr>
                <w:szCs w:val="24"/>
              </w:rPr>
              <w:t xml:space="preserve"> (-25%)</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2</w:t>
            </w:r>
            <w:r w:rsidR="00482A0A">
              <w:rPr>
                <w:szCs w:val="24"/>
              </w:rPr>
              <w:t>5</w:t>
            </w:r>
            <w:r w:rsidRPr="00D31CEB">
              <w:rPr>
                <w:szCs w:val="24"/>
              </w:rPr>
              <w:t>.</w:t>
            </w:r>
            <w:r w:rsidR="00482A0A">
              <w:rPr>
                <w:szCs w:val="24"/>
              </w:rPr>
              <w:t>6</w:t>
            </w:r>
            <w:r w:rsidRPr="00D31CEB">
              <w:rPr>
                <w:szCs w:val="24"/>
              </w:rPr>
              <w:t xml:space="preserve"> (-</w:t>
            </w:r>
            <w:r w:rsidR="00482A0A">
              <w:rPr>
                <w:szCs w:val="24"/>
              </w:rPr>
              <w:t>28</w:t>
            </w:r>
            <w:r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1</w:t>
            </w:r>
            <w:r w:rsidR="00482A0A">
              <w:rPr>
                <w:szCs w:val="24"/>
              </w:rPr>
              <w:t>1</w:t>
            </w:r>
            <w:r w:rsidRPr="00D31CEB">
              <w:rPr>
                <w:szCs w:val="24"/>
              </w:rPr>
              <w:t>.</w:t>
            </w:r>
            <w:r w:rsidR="00482A0A">
              <w:rPr>
                <w:szCs w:val="24"/>
              </w:rPr>
              <w:t>2</w:t>
            </w:r>
            <w:r w:rsidRPr="00D31CEB">
              <w:rPr>
                <w:szCs w:val="24"/>
              </w:rPr>
              <w:t xml:space="preserve"> (-3</w:t>
            </w:r>
            <w:r w:rsidR="00482A0A">
              <w:rPr>
                <w:szCs w:val="24"/>
              </w:rPr>
              <w:t>4</w:t>
            </w:r>
            <w:r w:rsidRPr="00D31CEB">
              <w:rPr>
                <w:szCs w:val="24"/>
              </w:rPr>
              <w:t>%)</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Pr>
                <w:bCs/>
              </w:rPr>
              <w:t>Inc. + age</w:t>
            </w:r>
          </w:p>
        </w:tc>
        <w:tc>
          <w:tcPr>
            <w:tcW w:w="1446" w:type="dxa"/>
            <w:noWrap/>
            <w:hideMark/>
          </w:tcPr>
          <w:p w:rsidR="00DB6749" w:rsidRPr="00D31CEB" w:rsidRDefault="00DB6749" w:rsidP="00624A38">
            <w:pPr>
              <w:tabs>
                <w:tab w:val="decimal" w:pos="227"/>
              </w:tabs>
              <w:spacing w:before="60" w:line="312" w:lineRule="auto"/>
              <w:rPr>
                <w:szCs w:val="24"/>
              </w:rPr>
            </w:pPr>
            <w:r w:rsidRPr="00D31CEB">
              <w:rPr>
                <w:szCs w:val="24"/>
              </w:rPr>
              <w:t>13.</w:t>
            </w:r>
            <w:r w:rsidR="00624A38">
              <w:rPr>
                <w:szCs w:val="24"/>
              </w:rPr>
              <w:t>1</w:t>
            </w:r>
            <w:r w:rsidRPr="00D31CEB">
              <w:rPr>
                <w:szCs w:val="24"/>
              </w:rPr>
              <w:t xml:space="preserve"> (-3</w:t>
            </w:r>
            <w:r w:rsidR="00624A38">
              <w:rPr>
                <w:szCs w:val="24"/>
              </w:rPr>
              <w:t>4</w:t>
            </w:r>
            <w:r w:rsidRPr="00D31CEB">
              <w:rPr>
                <w:szCs w:val="24"/>
              </w:rPr>
              <w:t>%)</w:t>
            </w:r>
          </w:p>
        </w:tc>
        <w:tc>
          <w:tcPr>
            <w:tcW w:w="1446" w:type="dxa"/>
            <w:noWrap/>
            <w:hideMark/>
          </w:tcPr>
          <w:p w:rsidR="00DB6749" w:rsidRPr="00D31CEB" w:rsidRDefault="003369D6" w:rsidP="003369D6">
            <w:pPr>
              <w:tabs>
                <w:tab w:val="decimal" w:pos="227"/>
              </w:tabs>
              <w:spacing w:before="60" w:line="312" w:lineRule="auto"/>
              <w:rPr>
                <w:szCs w:val="24"/>
              </w:rPr>
            </w:pPr>
            <w:r>
              <w:rPr>
                <w:szCs w:val="24"/>
              </w:rPr>
              <w:t>12</w:t>
            </w:r>
            <w:r w:rsidR="00DB6749" w:rsidRPr="00D31CEB">
              <w:rPr>
                <w:szCs w:val="24"/>
              </w:rPr>
              <w:t>.</w:t>
            </w:r>
            <w:r>
              <w:rPr>
                <w:szCs w:val="24"/>
              </w:rPr>
              <w:t>9</w:t>
            </w:r>
            <w:r w:rsidR="00DB6749" w:rsidRPr="00D31CEB">
              <w:rPr>
                <w:szCs w:val="24"/>
              </w:rPr>
              <w:t xml:space="preserve"> (-</w:t>
            </w:r>
            <w:r>
              <w:rPr>
                <w:szCs w:val="24"/>
              </w:rPr>
              <w:t>37</w:t>
            </w:r>
            <w:r w:rsidR="00DB6749" w:rsidRPr="00D31CEB">
              <w:rPr>
                <w:szCs w:val="24"/>
              </w:rPr>
              <w:t>%)</w:t>
            </w:r>
          </w:p>
        </w:tc>
        <w:tc>
          <w:tcPr>
            <w:tcW w:w="1446" w:type="dxa"/>
            <w:noWrap/>
            <w:hideMark/>
          </w:tcPr>
          <w:p w:rsidR="00DB6749" w:rsidRPr="00D31CEB" w:rsidRDefault="003369D6" w:rsidP="003369D6">
            <w:pPr>
              <w:tabs>
                <w:tab w:val="decimal" w:pos="227"/>
              </w:tabs>
              <w:spacing w:before="60" w:line="312" w:lineRule="auto"/>
              <w:rPr>
                <w:szCs w:val="24"/>
              </w:rPr>
            </w:pPr>
            <w:r>
              <w:rPr>
                <w:szCs w:val="24"/>
              </w:rPr>
              <w:t>22</w:t>
            </w:r>
            <w:r w:rsidR="00DB6749" w:rsidRPr="00D31CEB">
              <w:rPr>
                <w:szCs w:val="24"/>
              </w:rPr>
              <w:t>.</w:t>
            </w:r>
            <w:r>
              <w:rPr>
                <w:szCs w:val="24"/>
              </w:rPr>
              <w:t>0</w:t>
            </w:r>
            <w:r w:rsidR="00DB6749" w:rsidRPr="00D31CEB">
              <w:rPr>
                <w:szCs w:val="24"/>
              </w:rPr>
              <w:t xml:space="preserve"> (-2</w:t>
            </w:r>
            <w:r>
              <w:rPr>
                <w:szCs w:val="24"/>
              </w:rPr>
              <w:t>0</w:t>
            </w:r>
            <w:r w:rsidR="00DB6749" w:rsidRPr="00D31CEB">
              <w:rPr>
                <w:szCs w:val="24"/>
              </w:rPr>
              <w:t>%)</w:t>
            </w:r>
          </w:p>
        </w:tc>
        <w:tc>
          <w:tcPr>
            <w:tcW w:w="1485" w:type="dxa"/>
            <w:noWrap/>
            <w:hideMark/>
          </w:tcPr>
          <w:p w:rsidR="00DB6749" w:rsidRPr="00D31CEB" w:rsidRDefault="003369D6" w:rsidP="003369D6">
            <w:pPr>
              <w:tabs>
                <w:tab w:val="decimal" w:pos="227"/>
              </w:tabs>
              <w:spacing w:before="60" w:line="312" w:lineRule="auto"/>
              <w:rPr>
                <w:szCs w:val="24"/>
              </w:rPr>
            </w:pPr>
            <w:r>
              <w:rPr>
                <w:szCs w:val="24"/>
              </w:rPr>
              <w:t>34</w:t>
            </w:r>
            <w:r w:rsidR="00DB6749" w:rsidRPr="00D31CEB">
              <w:rPr>
                <w:szCs w:val="24"/>
              </w:rPr>
              <w:t>.</w:t>
            </w:r>
            <w:r>
              <w:rPr>
                <w:szCs w:val="24"/>
              </w:rPr>
              <w:t>6</w:t>
            </w:r>
            <w:r w:rsidR="00DB6749" w:rsidRPr="00D31CEB">
              <w:rPr>
                <w:szCs w:val="24"/>
              </w:rPr>
              <w:t xml:space="preserve"> (-</w:t>
            </w:r>
            <w:r>
              <w:rPr>
                <w:szCs w:val="24"/>
              </w:rPr>
              <w:t>16</w:t>
            </w:r>
            <w:r w:rsidR="00DB6749" w:rsidRPr="00D31CEB">
              <w:rPr>
                <w:szCs w:val="24"/>
              </w:rPr>
              <w:t>%)</w:t>
            </w:r>
          </w:p>
        </w:tc>
        <w:tc>
          <w:tcPr>
            <w:tcW w:w="1446" w:type="dxa"/>
            <w:noWrap/>
            <w:hideMark/>
          </w:tcPr>
          <w:p w:rsidR="00DB6749" w:rsidRPr="00D31CEB" w:rsidRDefault="00482A0A" w:rsidP="00482A0A">
            <w:pPr>
              <w:tabs>
                <w:tab w:val="decimal" w:pos="227"/>
              </w:tabs>
              <w:spacing w:before="60" w:line="312" w:lineRule="auto"/>
              <w:rPr>
                <w:szCs w:val="24"/>
              </w:rPr>
            </w:pPr>
            <w:r>
              <w:rPr>
                <w:szCs w:val="24"/>
              </w:rPr>
              <w:t>32</w:t>
            </w:r>
            <w:r w:rsidR="00DB6749" w:rsidRPr="00D31CEB">
              <w:rPr>
                <w:szCs w:val="24"/>
              </w:rPr>
              <w:t>.</w:t>
            </w:r>
            <w:r>
              <w:rPr>
                <w:szCs w:val="24"/>
              </w:rPr>
              <w:t>1</w:t>
            </w:r>
            <w:r w:rsidR="00DB6749" w:rsidRPr="00D31CEB">
              <w:rPr>
                <w:szCs w:val="24"/>
              </w:rPr>
              <w:t xml:space="preserve"> (-1</w:t>
            </w:r>
            <w:r>
              <w:rPr>
                <w:szCs w:val="24"/>
              </w:rPr>
              <w:t>0</w:t>
            </w:r>
            <w:r w:rsidR="00DB6749"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1</w:t>
            </w:r>
            <w:r w:rsidR="00482A0A">
              <w:rPr>
                <w:szCs w:val="24"/>
              </w:rPr>
              <w:t>1</w:t>
            </w:r>
            <w:r w:rsidRPr="00D31CEB">
              <w:rPr>
                <w:szCs w:val="24"/>
              </w:rPr>
              <w:t>.</w:t>
            </w:r>
            <w:r w:rsidR="00482A0A">
              <w:rPr>
                <w:szCs w:val="24"/>
              </w:rPr>
              <w:t>6</w:t>
            </w:r>
            <w:r w:rsidRPr="00D31CEB">
              <w:rPr>
                <w:szCs w:val="24"/>
              </w:rPr>
              <w:t xml:space="preserve"> (-3</w:t>
            </w:r>
            <w:r w:rsidR="00482A0A">
              <w:rPr>
                <w:szCs w:val="24"/>
              </w:rPr>
              <w:t>1</w:t>
            </w:r>
            <w:r w:rsidRPr="00D31CEB">
              <w:rPr>
                <w:szCs w:val="24"/>
              </w:rPr>
              <w:t>%)</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Pr>
                <w:bCs/>
              </w:rPr>
              <w:t>I</w:t>
            </w:r>
            <w:r w:rsidRPr="00D31CEB">
              <w:rPr>
                <w:bCs/>
                <w:szCs w:val="24"/>
              </w:rPr>
              <w:t>nc.</w:t>
            </w:r>
            <w:r>
              <w:rPr>
                <w:bCs/>
              </w:rPr>
              <w:t xml:space="preserve"> + ethnic.</w:t>
            </w:r>
          </w:p>
        </w:tc>
        <w:tc>
          <w:tcPr>
            <w:tcW w:w="1446" w:type="dxa"/>
            <w:noWrap/>
            <w:hideMark/>
          </w:tcPr>
          <w:p w:rsidR="00DB6749" w:rsidRPr="00D31CEB" w:rsidRDefault="00DB6749" w:rsidP="00624A38">
            <w:pPr>
              <w:tabs>
                <w:tab w:val="decimal" w:pos="227"/>
              </w:tabs>
              <w:spacing w:before="60" w:line="312" w:lineRule="auto"/>
              <w:rPr>
                <w:szCs w:val="24"/>
              </w:rPr>
            </w:pPr>
            <w:r w:rsidRPr="00D31CEB">
              <w:rPr>
                <w:szCs w:val="24"/>
              </w:rPr>
              <w:t>11.</w:t>
            </w:r>
            <w:r w:rsidR="00624A38">
              <w:rPr>
                <w:szCs w:val="24"/>
              </w:rPr>
              <w:t>0</w:t>
            </w:r>
            <w:r w:rsidRPr="00D31CEB">
              <w:rPr>
                <w:szCs w:val="24"/>
              </w:rPr>
              <w:t xml:space="preserve"> (-4</w:t>
            </w:r>
            <w:r w:rsidR="00624A38">
              <w:rPr>
                <w:szCs w:val="24"/>
              </w:rPr>
              <w:t>4</w:t>
            </w:r>
            <w:r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1</w:t>
            </w:r>
            <w:r w:rsidR="003369D6">
              <w:rPr>
                <w:szCs w:val="24"/>
              </w:rPr>
              <w:t>5</w:t>
            </w:r>
            <w:r w:rsidRPr="00D31CEB">
              <w:rPr>
                <w:szCs w:val="24"/>
              </w:rPr>
              <w:t>.</w:t>
            </w:r>
            <w:r w:rsidR="003369D6">
              <w:rPr>
                <w:szCs w:val="24"/>
              </w:rPr>
              <w:t>3</w:t>
            </w:r>
            <w:r w:rsidRPr="00D31CEB">
              <w:rPr>
                <w:szCs w:val="24"/>
              </w:rPr>
              <w:t xml:space="preserve"> (-</w:t>
            </w:r>
            <w:r w:rsidR="003369D6">
              <w:rPr>
                <w:szCs w:val="24"/>
              </w:rPr>
              <w:t>25</w:t>
            </w:r>
            <w:r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2</w:t>
            </w:r>
            <w:r w:rsidR="003369D6">
              <w:rPr>
                <w:szCs w:val="24"/>
              </w:rPr>
              <w:t>8</w:t>
            </w:r>
            <w:r w:rsidRPr="00D31CEB">
              <w:rPr>
                <w:szCs w:val="24"/>
              </w:rPr>
              <w:t>.</w:t>
            </w:r>
            <w:r w:rsidR="003369D6">
              <w:rPr>
                <w:szCs w:val="24"/>
              </w:rPr>
              <w:t>9</w:t>
            </w:r>
            <w:r w:rsidRPr="00D31CEB">
              <w:rPr>
                <w:szCs w:val="24"/>
              </w:rPr>
              <w:t xml:space="preserve"> (</w:t>
            </w:r>
            <w:r w:rsidR="003369D6">
              <w:rPr>
                <w:szCs w:val="24"/>
              </w:rPr>
              <w:t>+6</w:t>
            </w:r>
            <w:r w:rsidRPr="00D31CEB">
              <w:rPr>
                <w:szCs w:val="24"/>
              </w:rPr>
              <w:t>%)</w:t>
            </w:r>
          </w:p>
        </w:tc>
        <w:tc>
          <w:tcPr>
            <w:tcW w:w="1485" w:type="dxa"/>
            <w:noWrap/>
            <w:hideMark/>
          </w:tcPr>
          <w:p w:rsidR="00DB6749" w:rsidRPr="00D31CEB" w:rsidRDefault="003369D6" w:rsidP="003369D6">
            <w:pPr>
              <w:tabs>
                <w:tab w:val="decimal" w:pos="227"/>
              </w:tabs>
              <w:spacing w:before="60" w:line="312" w:lineRule="auto"/>
              <w:rPr>
                <w:szCs w:val="24"/>
              </w:rPr>
            </w:pPr>
            <w:r>
              <w:rPr>
                <w:szCs w:val="24"/>
              </w:rPr>
              <w:t>31.9</w:t>
            </w:r>
            <w:r w:rsidR="00DB6749" w:rsidRPr="00D31CEB">
              <w:rPr>
                <w:szCs w:val="24"/>
              </w:rPr>
              <w:t xml:space="preserve"> (-</w:t>
            </w:r>
            <w:r>
              <w:rPr>
                <w:szCs w:val="24"/>
              </w:rPr>
              <w:t>22</w:t>
            </w:r>
            <w:r w:rsidR="00DB6749"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3</w:t>
            </w:r>
            <w:r w:rsidR="00482A0A">
              <w:rPr>
                <w:szCs w:val="24"/>
              </w:rPr>
              <w:t>6</w:t>
            </w:r>
            <w:r w:rsidRPr="00D31CEB">
              <w:rPr>
                <w:szCs w:val="24"/>
              </w:rPr>
              <w:t>.</w:t>
            </w:r>
            <w:r w:rsidR="00482A0A">
              <w:rPr>
                <w:szCs w:val="24"/>
              </w:rPr>
              <w:t>6</w:t>
            </w:r>
            <w:r w:rsidRPr="00D31CEB">
              <w:rPr>
                <w:szCs w:val="24"/>
              </w:rPr>
              <w:t xml:space="preserve"> (</w:t>
            </w:r>
            <w:r w:rsidR="00482A0A">
              <w:rPr>
                <w:szCs w:val="24"/>
              </w:rPr>
              <w:t>+3</w:t>
            </w:r>
            <w:r w:rsidRPr="00D31CEB">
              <w:rPr>
                <w:szCs w:val="24"/>
              </w:rPr>
              <w:t>%)</w:t>
            </w:r>
          </w:p>
        </w:tc>
        <w:tc>
          <w:tcPr>
            <w:tcW w:w="1446" w:type="dxa"/>
            <w:noWrap/>
            <w:hideMark/>
          </w:tcPr>
          <w:p w:rsidR="00DB6749" w:rsidRPr="00D31CEB" w:rsidRDefault="00482A0A" w:rsidP="00482A0A">
            <w:pPr>
              <w:tabs>
                <w:tab w:val="decimal" w:pos="227"/>
              </w:tabs>
              <w:spacing w:before="60" w:line="312" w:lineRule="auto"/>
              <w:rPr>
                <w:szCs w:val="24"/>
              </w:rPr>
            </w:pPr>
            <w:r>
              <w:rPr>
                <w:szCs w:val="24"/>
              </w:rPr>
              <w:t>13</w:t>
            </w:r>
            <w:r w:rsidR="00DB6749" w:rsidRPr="00D31CEB">
              <w:rPr>
                <w:szCs w:val="24"/>
              </w:rPr>
              <w:t>.</w:t>
            </w:r>
            <w:r>
              <w:rPr>
                <w:szCs w:val="24"/>
              </w:rPr>
              <w:t>4</w:t>
            </w:r>
            <w:r w:rsidR="00DB6749" w:rsidRPr="00D31CEB">
              <w:rPr>
                <w:szCs w:val="24"/>
              </w:rPr>
              <w:t xml:space="preserve"> (-</w:t>
            </w:r>
            <w:r>
              <w:rPr>
                <w:szCs w:val="24"/>
              </w:rPr>
              <w:t>21</w:t>
            </w:r>
            <w:r w:rsidR="00DB6749" w:rsidRPr="00D31CEB">
              <w:rPr>
                <w:szCs w:val="24"/>
              </w:rPr>
              <w:t>%)</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Pr>
                <w:bCs/>
              </w:rPr>
              <w:t>I</w:t>
            </w:r>
            <w:r w:rsidRPr="00D31CEB">
              <w:rPr>
                <w:bCs/>
                <w:szCs w:val="24"/>
              </w:rPr>
              <w:t>nc.</w:t>
            </w:r>
            <w:r>
              <w:rPr>
                <w:bCs/>
              </w:rPr>
              <w:t xml:space="preserve"> + gender</w:t>
            </w:r>
          </w:p>
        </w:tc>
        <w:tc>
          <w:tcPr>
            <w:tcW w:w="1446" w:type="dxa"/>
            <w:noWrap/>
            <w:hideMark/>
          </w:tcPr>
          <w:p w:rsidR="00DB6749" w:rsidRPr="00D31CEB" w:rsidRDefault="00DB6749" w:rsidP="00624A38">
            <w:pPr>
              <w:tabs>
                <w:tab w:val="decimal" w:pos="227"/>
              </w:tabs>
              <w:spacing w:before="60" w:line="312" w:lineRule="auto"/>
              <w:rPr>
                <w:szCs w:val="24"/>
              </w:rPr>
            </w:pPr>
            <w:r w:rsidRPr="00D31CEB">
              <w:rPr>
                <w:szCs w:val="24"/>
              </w:rPr>
              <w:t>1</w:t>
            </w:r>
            <w:r w:rsidR="00624A38">
              <w:rPr>
                <w:szCs w:val="24"/>
              </w:rPr>
              <w:t>2</w:t>
            </w:r>
            <w:r w:rsidRPr="00D31CEB">
              <w:rPr>
                <w:szCs w:val="24"/>
              </w:rPr>
              <w:t>.6 (-3</w:t>
            </w:r>
            <w:r w:rsidR="00624A38">
              <w:rPr>
                <w:szCs w:val="24"/>
              </w:rPr>
              <w:t>7</w:t>
            </w:r>
            <w:r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1</w:t>
            </w:r>
            <w:r w:rsidR="003369D6">
              <w:rPr>
                <w:szCs w:val="24"/>
              </w:rPr>
              <w:t>4</w:t>
            </w:r>
            <w:r w:rsidRPr="00D31CEB">
              <w:rPr>
                <w:szCs w:val="24"/>
              </w:rPr>
              <w:t>.6 (-</w:t>
            </w:r>
            <w:r w:rsidR="003369D6">
              <w:rPr>
                <w:szCs w:val="24"/>
              </w:rPr>
              <w:t>29</w:t>
            </w:r>
            <w:r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2</w:t>
            </w:r>
            <w:r w:rsidR="003369D6">
              <w:rPr>
                <w:szCs w:val="24"/>
              </w:rPr>
              <w:t>3</w:t>
            </w:r>
            <w:r w:rsidRPr="00D31CEB">
              <w:rPr>
                <w:szCs w:val="24"/>
              </w:rPr>
              <w:t>.</w:t>
            </w:r>
            <w:r w:rsidR="003369D6">
              <w:rPr>
                <w:szCs w:val="24"/>
              </w:rPr>
              <w:t>2</w:t>
            </w:r>
            <w:r w:rsidRPr="00D31CEB">
              <w:rPr>
                <w:szCs w:val="24"/>
              </w:rPr>
              <w:t xml:space="preserve"> (-15%)</w:t>
            </w:r>
          </w:p>
        </w:tc>
        <w:tc>
          <w:tcPr>
            <w:tcW w:w="1485" w:type="dxa"/>
            <w:noWrap/>
            <w:hideMark/>
          </w:tcPr>
          <w:p w:rsidR="00DB6749" w:rsidRPr="00D31CEB" w:rsidRDefault="003369D6" w:rsidP="003369D6">
            <w:pPr>
              <w:tabs>
                <w:tab w:val="decimal" w:pos="227"/>
              </w:tabs>
              <w:spacing w:before="60" w:line="312" w:lineRule="auto"/>
              <w:rPr>
                <w:szCs w:val="24"/>
              </w:rPr>
            </w:pPr>
            <w:r>
              <w:rPr>
                <w:szCs w:val="24"/>
              </w:rPr>
              <w:t>32</w:t>
            </w:r>
            <w:r w:rsidR="00DB6749" w:rsidRPr="00D31CEB">
              <w:rPr>
                <w:szCs w:val="24"/>
              </w:rPr>
              <w:t>.</w:t>
            </w:r>
            <w:r>
              <w:rPr>
                <w:szCs w:val="24"/>
              </w:rPr>
              <w:t>7</w:t>
            </w:r>
            <w:r w:rsidR="00DB6749" w:rsidRPr="00D31CEB">
              <w:rPr>
                <w:szCs w:val="24"/>
              </w:rPr>
              <w:t xml:space="preserve"> (-2</w:t>
            </w:r>
            <w:r>
              <w:rPr>
                <w:szCs w:val="24"/>
              </w:rPr>
              <w:t>0</w:t>
            </w:r>
            <w:r w:rsidR="00DB6749"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3</w:t>
            </w:r>
            <w:r w:rsidR="00482A0A">
              <w:rPr>
                <w:szCs w:val="24"/>
              </w:rPr>
              <w:t>4</w:t>
            </w:r>
            <w:r w:rsidRPr="00D31CEB">
              <w:rPr>
                <w:szCs w:val="24"/>
              </w:rPr>
              <w:t>.0 (-</w:t>
            </w:r>
            <w:r w:rsidR="00482A0A">
              <w:rPr>
                <w:szCs w:val="24"/>
              </w:rPr>
              <w:t>4</w:t>
            </w:r>
            <w:r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1</w:t>
            </w:r>
            <w:r w:rsidR="00482A0A">
              <w:rPr>
                <w:szCs w:val="24"/>
              </w:rPr>
              <w:t>4</w:t>
            </w:r>
            <w:r w:rsidRPr="00D31CEB">
              <w:rPr>
                <w:szCs w:val="24"/>
              </w:rPr>
              <w:t>.</w:t>
            </w:r>
            <w:r w:rsidR="00482A0A">
              <w:rPr>
                <w:szCs w:val="24"/>
              </w:rPr>
              <w:t>7</w:t>
            </w:r>
            <w:r w:rsidRPr="00D31CEB">
              <w:rPr>
                <w:szCs w:val="24"/>
              </w:rPr>
              <w:t xml:space="preserve"> (-1</w:t>
            </w:r>
            <w:r w:rsidR="00482A0A">
              <w:rPr>
                <w:szCs w:val="24"/>
              </w:rPr>
              <w:t>3</w:t>
            </w:r>
            <w:r w:rsidRPr="00D31CEB">
              <w:rPr>
                <w:szCs w:val="24"/>
              </w:rPr>
              <w:t>%)</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sidRPr="00D31CEB">
              <w:rPr>
                <w:bCs/>
                <w:szCs w:val="24"/>
              </w:rPr>
              <w:t>Part. + age</w:t>
            </w:r>
          </w:p>
        </w:tc>
        <w:tc>
          <w:tcPr>
            <w:tcW w:w="1446" w:type="dxa"/>
            <w:noWrap/>
            <w:hideMark/>
          </w:tcPr>
          <w:p w:rsidR="00DB6749" w:rsidRPr="00D31CEB" w:rsidRDefault="00DB6749" w:rsidP="007906D6">
            <w:pPr>
              <w:tabs>
                <w:tab w:val="decimal" w:pos="227"/>
              </w:tabs>
              <w:spacing w:before="60" w:line="312" w:lineRule="auto"/>
              <w:rPr>
                <w:szCs w:val="24"/>
              </w:rPr>
            </w:pPr>
            <w:r w:rsidRPr="00D31CEB">
              <w:rPr>
                <w:szCs w:val="24"/>
              </w:rPr>
              <w:t>15.0 (-24%)</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1</w:t>
            </w:r>
            <w:r w:rsidR="003369D6">
              <w:rPr>
                <w:szCs w:val="24"/>
              </w:rPr>
              <w:t>5</w:t>
            </w:r>
            <w:r w:rsidRPr="00D31CEB">
              <w:rPr>
                <w:szCs w:val="24"/>
              </w:rPr>
              <w:t>.</w:t>
            </w:r>
            <w:r w:rsidR="003369D6">
              <w:rPr>
                <w:szCs w:val="24"/>
              </w:rPr>
              <w:t>7</w:t>
            </w:r>
            <w:r w:rsidRPr="00D31CEB">
              <w:rPr>
                <w:szCs w:val="24"/>
              </w:rPr>
              <w:t xml:space="preserve"> (-2</w:t>
            </w:r>
            <w:r w:rsidR="003369D6">
              <w:rPr>
                <w:szCs w:val="24"/>
              </w:rPr>
              <w:t>3</w:t>
            </w:r>
            <w:r w:rsidRPr="00D31CEB">
              <w:rPr>
                <w:szCs w:val="24"/>
              </w:rPr>
              <w:t>%)</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2</w:t>
            </w:r>
            <w:r w:rsidR="003369D6">
              <w:rPr>
                <w:szCs w:val="24"/>
              </w:rPr>
              <w:t>4</w:t>
            </w:r>
            <w:r w:rsidRPr="00D31CEB">
              <w:rPr>
                <w:szCs w:val="24"/>
              </w:rPr>
              <w:t>.</w:t>
            </w:r>
            <w:r w:rsidR="003369D6">
              <w:rPr>
                <w:szCs w:val="24"/>
              </w:rPr>
              <w:t>6</w:t>
            </w:r>
            <w:r w:rsidRPr="00D31CEB">
              <w:rPr>
                <w:szCs w:val="24"/>
              </w:rPr>
              <w:t xml:space="preserve"> (-</w:t>
            </w:r>
            <w:r w:rsidR="003369D6">
              <w:rPr>
                <w:szCs w:val="24"/>
              </w:rPr>
              <w:t>10</w:t>
            </w:r>
            <w:r w:rsidRPr="00D31CEB">
              <w:rPr>
                <w:szCs w:val="24"/>
              </w:rPr>
              <w:t>%)</w:t>
            </w:r>
          </w:p>
        </w:tc>
        <w:tc>
          <w:tcPr>
            <w:tcW w:w="1485" w:type="dxa"/>
            <w:noWrap/>
            <w:hideMark/>
          </w:tcPr>
          <w:p w:rsidR="00DB6749" w:rsidRPr="00D31CEB" w:rsidRDefault="00DB6749" w:rsidP="003369D6">
            <w:pPr>
              <w:tabs>
                <w:tab w:val="decimal" w:pos="227"/>
              </w:tabs>
              <w:spacing w:before="60" w:line="312" w:lineRule="auto"/>
              <w:rPr>
                <w:szCs w:val="24"/>
              </w:rPr>
            </w:pPr>
            <w:r w:rsidRPr="00D31CEB">
              <w:rPr>
                <w:szCs w:val="24"/>
              </w:rPr>
              <w:t>2</w:t>
            </w:r>
            <w:r w:rsidR="003369D6">
              <w:rPr>
                <w:szCs w:val="24"/>
              </w:rPr>
              <w:t>7</w:t>
            </w:r>
            <w:r w:rsidRPr="00D31CEB">
              <w:rPr>
                <w:szCs w:val="24"/>
              </w:rPr>
              <w:t>.</w:t>
            </w:r>
            <w:r w:rsidR="003369D6">
              <w:rPr>
                <w:szCs w:val="24"/>
              </w:rPr>
              <w:t>4</w:t>
            </w:r>
            <w:r w:rsidRPr="00D31CEB">
              <w:rPr>
                <w:szCs w:val="24"/>
              </w:rPr>
              <w:t xml:space="preserve"> (-3</w:t>
            </w:r>
            <w:r w:rsidR="003369D6">
              <w:rPr>
                <w:szCs w:val="24"/>
              </w:rPr>
              <w:t>3</w:t>
            </w:r>
            <w:r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27.</w:t>
            </w:r>
            <w:r w:rsidR="00482A0A">
              <w:rPr>
                <w:szCs w:val="24"/>
              </w:rPr>
              <w:t>4</w:t>
            </w:r>
            <w:r w:rsidRPr="00D31CEB">
              <w:rPr>
                <w:szCs w:val="24"/>
              </w:rPr>
              <w:t xml:space="preserve"> (-</w:t>
            </w:r>
            <w:r w:rsidR="00482A0A">
              <w:rPr>
                <w:szCs w:val="24"/>
              </w:rPr>
              <w:t>23</w:t>
            </w:r>
            <w:r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1</w:t>
            </w:r>
            <w:r w:rsidR="00482A0A">
              <w:t>4</w:t>
            </w:r>
            <w:r w:rsidRPr="00D31CEB">
              <w:rPr>
                <w:szCs w:val="24"/>
              </w:rPr>
              <w:t>.</w:t>
            </w:r>
            <w:r w:rsidR="00482A0A">
              <w:t>2</w:t>
            </w:r>
            <w:r w:rsidRPr="00D31CEB">
              <w:rPr>
                <w:szCs w:val="24"/>
              </w:rPr>
              <w:t xml:space="preserve"> (-</w:t>
            </w:r>
            <w:r>
              <w:t>1</w:t>
            </w:r>
            <w:r w:rsidR="00482A0A">
              <w:t>5</w:t>
            </w:r>
            <w:r w:rsidRPr="00D31CEB">
              <w:rPr>
                <w:szCs w:val="24"/>
              </w:rPr>
              <w:t>%)</w:t>
            </w:r>
          </w:p>
        </w:tc>
      </w:tr>
      <w:tr w:rsidR="00DB6749" w:rsidRPr="00DA10C5" w:rsidTr="007906D6">
        <w:trPr>
          <w:trHeight w:val="300"/>
          <w:jc w:val="center"/>
        </w:trPr>
        <w:tc>
          <w:tcPr>
            <w:tcW w:w="1616" w:type="dxa"/>
            <w:noWrap/>
            <w:hideMark/>
          </w:tcPr>
          <w:p w:rsidR="00DB6749" w:rsidRPr="00D31CEB" w:rsidRDefault="00DB6749" w:rsidP="007906D6">
            <w:pPr>
              <w:spacing w:before="60" w:line="312" w:lineRule="auto"/>
              <w:rPr>
                <w:bCs/>
                <w:szCs w:val="24"/>
              </w:rPr>
            </w:pPr>
            <w:r w:rsidRPr="00D31CEB">
              <w:rPr>
                <w:bCs/>
                <w:szCs w:val="24"/>
              </w:rPr>
              <w:t>Part. + know.</w:t>
            </w:r>
          </w:p>
        </w:tc>
        <w:tc>
          <w:tcPr>
            <w:tcW w:w="1446" w:type="dxa"/>
            <w:noWrap/>
            <w:hideMark/>
          </w:tcPr>
          <w:p w:rsidR="00DB6749" w:rsidRPr="00D31CEB" w:rsidRDefault="00DB6749" w:rsidP="007906D6">
            <w:pPr>
              <w:tabs>
                <w:tab w:val="decimal" w:pos="227"/>
              </w:tabs>
              <w:spacing w:before="60" w:line="312" w:lineRule="auto"/>
              <w:rPr>
                <w:szCs w:val="24"/>
              </w:rPr>
            </w:pPr>
            <w:r w:rsidRPr="00D31CEB">
              <w:rPr>
                <w:szCs w:val="24"/>
              </w:rPr>
              <w:t>16.0 (-19%)</w:t>
            </w:r>
          </w:p>
        </w:tc>
        <w:tc>
          <w:tcPr>
            <w:tcW w:w="1446" w:type="dxa"/>
            <w:noWrap/>
            <w:hideMark/>
          </w:tcPr>
          <w:p w:rsidR="00DB6749" w:rsidRPr="00D31CEB" w:rsidRDefault="00DB6749" w:rsidP="003369D6">
            <w:pPr>
              <w:tabs>
                <w:tab w:val="decimal" w:pos="227"/>
              </w:tabs>
              <w:spacing w:before="60" w:line="312" w:lineRule="auto"/>
              <w:rPr>
                <w:szCs w:val="24"/>
              </w:rPr>
            </w:pPr>
            <w:r w:rsidRPr="00D31CEB">
              <w:rPr>
                <w:szCs w:val="24"/>
              </w:rPr>
              <w:t>1</w:t>
            </w:r>
            <w:r w:rsidR="003369D6">
              <w:rPr>
                <w:szCs w:val="24"/>
              </w:rPr>
              <w:t>8</w:t>
            </w:r>
            <w:r w:rsidRPr="00D31CEB">
              <w:rPr>
                <w:szCs w:val="24"/>
              </w:rPr>
              <w:t>.</w:t>
            </w:r>
            <w:r w:rsidR="003369D6">
              <w:rPr>
                <w:szCs w:val="24"/>
              </w:rPr>
              <w:t>1</w:t>
            </w:r>
            <w:r w:rsidRPr="00D31CEB">
              <w:rPr>
                <w:szCs w:val="24"/>
              </w:rPr>
              <w:t xml:space="preserve"> (-1</w:t>
            </w:r>
            <w:r w:rsidR="003369D6">
              <w:rPr>
                <w:szCs w:val="24"/>
              </w:rPr>
              <w:t>2</w:t>
            </w:r>
            <w:r w:rsidRPr="00D31CEB">
              <w:rPr>
                <w:szCs w:val="24"/>
              </w:rPr>
              <w:t>%)</w:t>
            </w:r>
          </w:p>
        </w:tc>
        <w:tc>
          <w:tcPr>
            <w:tcW w:w="1446" w:type="dxa"/>
            <w:noWrap/>
            <w:hideMark/>
          </w:tcPr>
          <w:p w:rsidR="00DB6749" w:rsidRPr="00D31CEB" w:rsidRDefault="003369D6" w:rsidP="003369D6">
            <w:pPr>
              <w:tabs>
                <w:tab w:val="decimal" w:pos="227"/>
              </w:tabs>
              <w:spacing w:before="60" w:line="312" w:lineRule="auto"/>
              <w:rPr>
                <w:szCs w:val="24"/>
              </w:rPr>
            </w:pPr>
            <w:r>
              <w:rPr>
                <w:szCs w:val="24"/>
              </w:rPr>
              <w:t>23</w:t>
            </w:r>
            <w:r w:rsidR="00DB6749" w:rsidRPr="00D31CEB">
              <w:rPr>
                <w:szCs w:val="24"/>
              </w:rPr>
              <w:t>.</w:t>
            </w:r>
            <w:r>
              <w:rPr>
                <w:szCs w:val="24"/>
              </w:rPr>
              <w:t>4</w:t>
            </w:r>
            <w:r w:rsidR="00DB6749" w:rsidRPr="00D31CEB">
              <w:rPr>
                <w:szCs w:val="24"/>
              </w:rPr>
              <w:t xml:space="preserve"> (-</w:t>
            </w:r>
            <w:r>
              <w:rPr>
                <w:szCs w:val="24"/>
              </w:rPr>
              <w:t>1</w:t>
            </w:r>
            <w:r w:rsidR="00DB6749" w:rsidRPr="00D31CEB">
              <w:rPr>
                <w:szCs w:val="24"/>
              </w:rPr>
              <w:t>4%)</w:t>
            </w:r>
          </w:p>
        </w:tc>
        <w:tc>
          <w:tcPr>
            <w:tcW w:w="1485" w:type="dxa"/>
            <w:noWrap/>
            <w:hideMark/>
          </w:tcPr>
          <w:p w:rsidR="00DB6749" w:rsidRPr="00D31CEB" w:rsidRDefault="003369D6" w:rsidP="003369D6">
            <w:pPr>
              <w:tabs>
                <w:tab w:val="decimal" w:pos="227"/>
              </w:tabs>
              <w:spacing w:before="60" w:line="312" w:lineRule="auto"/>
              <w:rPr>
                <w:szCs w:val="24"/>
              </w:rPr>
            </w:pPr>
            <w:r>
              <w:rPr>
                <w:szCs w:val="24"/>
              </w:rPr>
              <w:t>32</w:t>
            </w:r>
            <w:r w:rsidR="00DB6749" w:rsidRPr="00D31CEB">
              <w:rPr>
                <w:szCs w:val="24"/>
              </w:rPr>
              <w:t>.</w:t>
            </w:r>
            <w:r>
              <w:rPr>
                <w:szCs w:val="24"/>
              </w:rPr>
              <w:t>5</w:t>
            </w:r>
            <w:r w:rsidR="00DB6749" w:rsidRPr="00D31CEB">
              <w:rPr>
                <w:szCs w:val="24"/>
              </w:rPr>
              <w:t xml:space="preserve"> (-</w:t>
            </w:r>
            <w:r>
              <w:rPr>
                <w:szCs w:val="24"/>
              </w:rPr>
              <w:t>21</w:t>
            </w:r>
            <w:r w:rsidR="00DB6749" w:rsidRPr="00D31CEB">
              <w:rPr>
                <w:szCs w:val="24"/>
              </w:rPr>
              <w:t>%)</w:t>
            </w:r>
          </w:p>
        </w:tc>
        <w:tc>
          <w:tcPr>
            <w:tcW w:w="1446" w:type="dxa"/>
            <w:noWrap/>
            <w:hideMark/>
          </w:tcPr>
          <w:p w:rsidR="00DB6749" w:rsidRPr="00D31CEB" w:rsidRDefault="00482A0A" w:rsidP="00482A0A">
            <w:pPr>
              <w:tabs>
                <w:tab w:val="decimal" w:pos="227"/>
              </w:tabs>
              <w:spacing w:before="60" w:line="312" w:lineRule="auto"/>
              <w:rPr>
                <w:szCs w:val="24"/>
              </w:rPr>
            </w:pPr>
            <w:r>
              <w:rPr>
                <w:szCs w:val="24"/>
              </w:rPr>
              <w:t>30</w:t>
            </w:r>
            <w:r w:rsidR="00DB6749" w:rsidRPr="00D31CEB">
              <w:rPr>
                <w:szCs w:val="24"/>
              </w:rPr>
              <w:t>.</w:t>
            </w:r>
            <w:r>
              <w:rPr>
                <w:szCs w:val="24"/>
              </w:rPr>
              <w:t>7</w:t>
            </w:r>
            <w:r w:rsidR="00DB6749" w:rsidRPr="00D31CEB">
              <w:rPr>
                <w:szCs w:val="24"/>
              </w:rPr>
              <w:t xml:space="preserve"> (-</w:t>
            </w:r>
            <w:r>
              <w:rPr>
                <w:szCs w:val="24"/>
              </w:rPr>
              <w:t>14</w:t>
            </w:r>
            <w:r w:rsidR="00DB6749" w:rsidRPr="00D31CEB">
              <w:rPr>
                <w:szCs w:val="24"/>
              </w:rPr>
              <w:t>%)</w:t>
            </w:r>
          </w:p>
        </w:tc>
        <w:tc>
          <w:tcPr>
            <w:tcW w:w="1446" w:type="dxa"/>
            <w:noWrap/>
            <w:hideMark/>
          </w:tcPr>
          <w:p w:rsidR="00DB6749" w:rsidRPr="00D31CEB" w:rsidRDefault="00DB6749" w:rsidP="00482A0A">
            <w:pPr>
              <w:tabs>
                <w:tab w:val="decimal" w:pos="227"/>
              </w:tabs>
              <w:spacing w:before="60" w:line="312" w:lineRule="auto"/>
              <w:rPr>
                <w:szCs w:val="24"/>
              </w:rPr>
            </w:pPr>
            <w:r w:rsidRPr="00D31CEB">
              <w:rPr>
                <w:szCs w:val="24"/>
              </w:rPr>
              <w:t>1</w:t>
            </w:r>
            <w:r w:rsidR="00482A0A">
              <w:rPr>
                <w:szCs w:val="24"/>
              </w:rPr>
              <w:t>4</w:t>
            </w:r>
            <w:r w:rsidRPr="00D31CEB">
              <w:rPr>
                <w:szCs w:val="24"/>
              </w:rPr>
              <w:t>.</w:t>
            </w:r>
            <w:r w:rsidR="00482A0A">
              <w:rPr>
                <w:szCs w:val="24"/>
              </w:rPr>
              <w:t>8</w:t>
            </w:r>
            <w:r w:rsidRPr="00D31CEB">
              <w:rPr>
                <w:szCs w:val="24"/>
              </w:rPr>
              <w:t xml:space="preserve"> (-1</w:t>
            </w:r>
            <w:r w:rsidR="00482A0A">
              <w:rPr>
                <w:szCs w:val="24"/>
              </w:rPr>
              <w:t>2</w:t>
            </w:r>
            <w:r w:rsidRPr="00D31CEB">
              <w:rPr>
                <w:szCs w:val="24"/>
              </w:rPr>
              <w:t>%)</w:t>
            </w:r>
          </w:p>
        </w:tc>
      </w:tr>
    </w:tbl>
    <w:p w:rsidR="00DB6749" w:rsidRPr="004F575A" w:rsidRDefault="00DB6749" w:rsidP="00A737F3">
      <w:pPr>
        <w:spacing w:before="20" w:line="312" w:lineRule="auto"/>
        <w:ind w:right="-45"/>
        <w:jc w:val="both"/>
        <w:rPr>
          <w:i/>
          <w:sz w:val="20"/>
          <w:szCs w:val="20"/>
          <w:lang w:val="en-US"/>
        </w:rPr>
      </w:pPr>
      <w:r w:rsidRPr="004F575A">
        <w:rPr>
          <w:i/>
          <w:sz w:val="20"/>
          <w:szCs w:val="20"/>
          <w:lang w:val="en-US"/>
        </w:rPr>
        <w:t xml:space="preserve">Note: (i) in the top row stands for income; (e) stands for </w:t>
      </w:r>
      <w:r w:rsidR="00781615">
        <w:rPr>
          <w:i/>
          <w:sz w:val="20"/>
          <w:szCs w:val="20"/>
          <w:lang w:val="en-US"/>
        </w:rPr>
        <w:t>education</w:t>
      </w:r>
      <w:r w:rsidRPr="004F575A">
        <w:rPr>
          <w:i/>
          <w:sz w:val="20"/>
          <w:szCs w:val="20"/>
          <w:lang w:val="en-US"/>
        </w:rPr>
        <w:t>. For the income effect regarding income inequality, I could obviously not control for income. Here, I controlled for education. For this effect, the reader should replace the word ‘income’ with ‘education’ in the column with control variables. For instance, I did not control for income and participation but for education and participation, reducing the income effect to 12.4 percentage points.</w:t>
      </w:r>
    </w:p>
    <w:p w:rsidR="003369D6" w:rsidRDefault="003369D6">
      <w:pPr>
        <w:jc w:val="both"/>
        <w:rPr>
          <w:rFonts w:cs="Times New Roman"/>
          <w:b/>
          <w:lang w:val="en-US"/>
        </w:rPr>
      </w:pPr>
      <w:r>
        <w:rPr>
          <w:rFonts w:cs="Times New Roman"/>
          <w:b/>
          <w:lang w:val="en-US"/>
        </w:rPr>
        <w:br w:type="page"/>
      </w:r>
    </w:p>
    <w:p w:rsidR="009D13A5" w:rsidRPr="00C94847" w:rsidRDefault="002A1801" w:rsidP="00C94847">
      <w:pPr>
        <w:jc w:val="both"/>
        <w:rPr>
          <w:rFonts w:cs="Times New Roman"/>
          <w:b/>
          <w:lang w:val="en-US"/>
        </w:rPr>
      </w:pPr>
      <w:r w:rsidRPr="009D13A5">
        <w:rPr>
          <w:rFonts w:cs="Times New Roman"/>
          <w:b/>
          <w:lang w:val="en-US"/>
        </w:rPr>
        <w:lastRenderedPageBreak/>
        <w:t xml:space="preserve">Appendix </w:t>
      </w:r>
      <w:r w:rsidR="00E03F03">
        <w:rPr>
          <w:rFonts w:cs="Times New Roman"/>
          <w:b/>
          <w:lang w:val="en-US"/>
        </w:rPr>
        <w:t>G</w:t>
      </w:r>
      <w:r w:rsidR="009D13A5">
        <w:rPr>
          <w:rFonts w:cs="Times New Roman"/>
          <w:b/>
          <w:lang w:val="en-US"/>
        </w:rPr>
        <w:t xml:space="preserve">: Many-to-many congruence </w:t>
      </w:r>
      <w:r w:rsidR="00E3523A">
        <w:rPr>
          <w:rFonts w:cs="Times New Roman"/>
          <w:b/>
          <w:lang w:val="en-US"/>
        </w:rPr>
        <w:t>over</w:t>
      </w:r>
      <w:r w:rsidR="009D13A5">
        <w:rPr>
          <w:rFonts w:cs="Times New Roman"/>
          <w:b/>
          <w:lang w:val="en-US"/>
        </w:rPr>
        <w:t xml:space="preserve"> time</w:t>
      </w:r>
    </w:p>
    <w:p w:rsidR="009D13A5" w:rsidRDefault="009D13A5" w:rsidP="006A3E48">
      <w:pPr>
        <w:jc w:val="both"/>
        <w:rPr>
          <w:rFonts w:cs="Times New Roman"/>
          <w:lang w:val="en-US"/>
        </w:rPr>
      </w:pPr>
      <w:r>
        <w:rPr>
          <w:rFonts w:cs="Times New Roman"/>
          <w:lang w:val="en-US"/>
        </w:rPr>
        <w:t xml:space="preserve">Tables </w:t>
      </w:r>
      <w:r w:rsidR="00CB20CA">
        <w:rPr>
          <w:rFonts w:cs="Times New Roman"/>
          <w:lang w:val="en-US"/>
        </w:rPr>
        <w:t>G</w:t>
      </w:r>
      <w:r w:rsidR="005C4620">
        <w:rPr>
          <w:rFonts w:cs="Times New Roman"/>
          <w:lang w:val="en-US"/>
        </w:rPr>
        <w:t>1</w:t>
      </w:r>
      <w:r>
        <w:rPr>
          <w:rFonts w:cs="Times New Roman"/>
          <w:lang w:val="en-US"/>
        </w:rPr>
        <w:t>-</w:t>
      </w:r>
      <w:r w:rsidR="00CB20CA">
        <w:rPr>
          <w:rFonts w:cs="Times New Roman"/>
          <w:lang w:val="en-US"/>
        </w:rPr>
        <w:t>G</w:t>
      </w:r>
      <w:r w:rsidR="005C4620">
        <w:rPr>
          <w:rFonts w:cs="Times New Roman"/>
          <w:lang w:val="en-US"/>
        </w:rPr>
        <w:t>6</w:t>
      </w:r>
      <w:r>
        <w:rPr>
          <w:rFonts w:cs="Times New Roman"/>
          <w:lang w:val="en-US"/>
        </w:rPr>
        <w:t xml:space="preserve"> provide many-to-many congruence for income and education </w:t>
      </w:r>
      <w:r w:rsidR="00726F36">
        <w:rPr>
          <w:rFonts w:cs="Times New Roman"/>
          <w:lang w:val="en-US"/>
        </w:rPr>
        <w:t>tercile</w:t>
      </w:r>
      <w:r>
        <w:rPr>
          <w:rFonts w:cs="Times New Roman"/>
          <w:lang w:val="en-US"/>
        </w:rPr>
        <w:t xml:space="preserve">s </w:t>
      </w:r>
      <w:r w:rsidR="00E3523A">
        <w:rPr>
          <w:rFonts w:cs="Times New Roman"/>
          <w:lang w:val="en-US"/>
        </w:rPr>
        <w:t>over</w:t>
      </w:r>
      <w:r>
        <w:rPr>
          <w:rFonts w:cs="Times New Roman"/>
          <w:lang w:val="en-US"/>
        </w:rPr>
        <w:t xml:space="preserve"> time on five policy issues and the left-right scale, </w:t>
      </w:r>
      <w:r w:rsidR="00EE4C0A">
        <w:rPr>
          <w:rFonts w:cs="Times New Roman"/>
          <w:lang w:val="en-US"/>
        </w:rPr>
        <w:t xml:space="preserve">along with </w:t>
      </w:r>
      <w:r w:rsidR="000C537D">
        <w:rPr>
          <w:rFonts w:cs="Times New Roman"/>
          <w:lang w:val="en-US"/>
        </w:rPr>
        <w:t xml:space="preserve">95% </w:t>
      </w:r>
      <w:r w:rsidR="00EE4C0A">
        <w:rPr>
          <w:rFonts w:cs="Times New Roman"/>
          <w:lang w:val="en-US"/>
        </w:rPr>
        <w:t>confidence intervals.</w:t>
      </w:r>
    </w:p>
    <w:p w:rsidR="009D13A5" w:rsidRDefault="009D13A5" w:rsidP="000C537D">
      <w:pPr>
        <w:jc w:val="both"/>
        <w:rPr>
          <w:rFonts w:cs="Times New Roman"/>
          <w:lang w:val="en-US"/>
        </w:rPr>
      </w:pPr>
    </w:p>
    <w:p w:rsidR="009D13A5" w:rsidRPr="009D13A5" w:rsidRDefault="009D13A5" w:rsidP="00B27037">
      <w:pPr>
        <w:spacing w:line="312" w:lineRule="auto"/>
        <w:rPr>
          <w:i/>
          <w:lang w:val="en-US"/>
        </w:rPr>
      </w:pPr>
      <w:r w:rsidRPr="009D13A5">
        <w:rPr>
          <w:i/>
          <w:lang w:val="en-US"/>
        </w:rPr>
        <w:t xml:space="preserve">Table </w:t>
      </w:r>
      <w:r w:rsidR="00CB20CA">
        <w:rPr>
          <w:i/>
          <w:lang w:val="en-US"/>
        </w:rPr>
        <w:t>G</w:t>
      </w:r>
      <w:r w:rsidR="005C4620">
        <w:rPr>
          <w:i/>
          <w:lang w:val="en-US"/>
        </w:rPr>
        <w:t>1</w:t>
      </w:r>
      <w:r w:rsidRPr="009D13A5">
        <w:rPr>
          <w:i/>
          <w:lang w:val="en-US"/>
        </w:rPr>
        <w:t xml:space="preserve">. </w:t>
      </w:r>
      <w:r w:rsidR="00C94847">
        <w:rPr>
          <w:i/>
          <w:lang w:val="en-US"/>
        </w:rPr>
        <w:t>C</w:t>
      </w:r>
      <w:r w:rsidRPr="009D13A5">
        <w:rPr>
          <w:i/>
          <w:lang w:val="en-US"/>
        </w:rPr>
        <w:t xml:space="preserve">ongruence regarding income </w:t>
      </w:r>
      <w:r w:rsidR="00482A0A">
        <w:rPr>
          <w:i/>
          <w:lang w:val="en-US"/>
        </w:rPr>
        <w:t>differences</w:t>
      </w:r>
      <w:r w:rsidRPr="009D13A5">
        <w:rPr>
          <w:i/>
          <w:lang w:val="en-US"/>
        </w:rPr>
        <w:t>, 1989-2006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587"/>
        <w:gridCol w:w="1587"/>
        <w:gridCol w:w="1587"/>
      </w:tblGrid>
      <w:tr w:rsidR="009D13A5" w:rsidTr="008F31EC">
        <w:tc>
          <w:tcPr>
            <w:tcW w:w="2041" w:type="dxa"/>
            <w:tcBorders>
              <w:top w:val="single" w:sz="12" w:space="0" w:color="auto"/>
              <w:bottom w:val="single" w:sz="12" w:space="0" w:color="auto"/>
            </w:tcBorders>
          </w:tcPr>
          <w:p w:rsidR="009D13A5" w:rsidRPr="009D13A5" w:rsidRDefault="009D13A5" w:rsidP="000C537D">
            <w:pPr>
              <w:spacing w:beforeLines="20" w:before="48" w:line="276" w:lineRule="auto"/>
              <w:rPr>
                <w:lang w:val="en-US"/>
              </w:rPr>
            </w:pPr>
          </w:p>
        </w:tc>
        <w:tc>
          <w:tcPr>
            <w:tcW w:w="1587" w:type="dxa"/>
            <w:tcBorders>
              <w:top w:val="single" w:sz="12" w:space="0" w:color="auto"/>
              <w:bottom w:val="single" w:sz="12" w:space="0" w:color="auto"/>
            </w:tcBorders>
          </w:tcPr>
          <w:p w:rsidR="009D13A5" w:rsidRDefault="009D13A5" w:rsidP="000C537D">
            <w:pPr>
              <w:spacing w:beforeLines="20" w:before="48" w:line="276" w:lineRule="auto"/>
              <w:jc w:val="center"/>
            </w:pPr>
            <w:r>
              <w:t>1989/1990</w:t>
            </w:r>
          </w:p>
        </w:tc>
        <w:tc>
          <w:tcPr>
            <w:tcW w:w="1587" w:type="dxa"/>
            <w:tcBorders>
              <w:top w:val="single" w:sz="12" w:space="0" w:color="auto"/>
              <w:bottom w:val="single" w:sz="12" w:space="0" w:color="auto"/>
            </w:tcBorders>
          </w:tcPr>
          <w:p w:rsidR="009D13A5" w:rsidRDefault="009D13A5" w:rsidP="000C537D">
            <w:pPr>
              <w:spacing w:beforeLines="20" w:before="48" w:line="276" w:lineRule="auto"/>
              <w:jc w:val="center"/>
            </w:pPr>
            <w:r>
              <w:t>1998/2001</w:t>
            </w:r>
          </w:p>
        </w:tc>
        <w:tc>
          <w:tcPr>
            <w:tcW w:w="1587" w:type="dxa"/>
            <w:tcBorders>
              <w:top w:val="single" w:sz="12" w:space="0" w:color="auto"/>
              <w:bottom w:val="single" w:sz="12" w:space="0" w:color="auto"/>
            </w:tcBorders>
          </w:tcPr>
          <w:p w:rsidR="009D13A5" w:rsidRDefault="009D13A5" w:rsidP="000C537D">
            <w:pPr>
              <w:spacing w:beforeLines="20" w:before="48" w:line="276" w:lineRule="auto"/>
              <w:jc w:val="center"/>
            </w:pPr>
            <w:r>
              <w:t>2006/2006</w:t>
            </w:r>
          </w:p>
        </w:tc>
      </w:tr>
      <w:tr w:rsidR="009D13A5" w:rsidTr="008F31EC">
        <w:tc>
          <w:tcPr>
            <w:tcW w:w="2041" w:type="dxa"/>
            <w:tcBorders>
              <w:top w:val="single" w:sz="12" w:space="0" w:color="auto"/>
              <w:bottom w:val="single" w:sz="4" w:space="0" w:color="auto"/>
            </w:tcBorders>
          </w:tcPr>
          <w:p w:rsidR="009D13A5" w:rsidRDefault="009D13A5" w:rsidP="000C537D">
            <w:pPr>
              <w:spacing w:beforeLines="20" w:before="48" w:line="276" w:lineRule="auto"/>
            </w:pPr>
            <w:r>
              <w:t>Overall</w:t>
            </w:r>
          </w:p>
        </w:tc>
        <w:tc>
          <w:tcPr>
            <w:tcW w:w="1587" w:type="dxa"/>
            <w:tcBorders>
              <w:top w:val="single" w:sz="12" w:space="0" w:color="auto"/>
              <w:bottom w:val="single" w:sz="4" w:space="0" w:color="auto"/>
            </w:tcBorders>
          </w:tcPr>
          <w:p w:rsidR="009D13A5" w:rsidRDefault="009D13A5" w:rsidP="000C537D">
            <w:pPr>
              <w:spacing w:beforeLines="20" w:before="48" w:line="276" w:lineRule="auto"/>
              <w:jc w:val="center"/>
            </w:pPr>
            <w:r>
              <w:t>85.0</w:t>
            </w:r>
          </w:p>
          <w:p w:rsidR="003830B5" w:rsidRDefault="003830B5" w:rsidP="000C537D">
            <w:pPr>
              <w:spacing w:beforeLines="20" w:before="48" w:line="276" w:lineRule="auto"/>
              <w:jc w:val="center"/>
            </w:pPr>
            <w:r>
              <w:t>[78.6 – 91.3]</w:t>
            </w:r>
          </w:p>
        </w:tc>
        <w:tc>
          <w:tcPr>
            <w:tcW w:w="1587" w:type="dxa"/>
            <w:tcBorders>
              <w:top w:val="single" w:sz="12" w:space="0" w:color="auto"/>
              <w:bottom w:val="single" w:sz="4" w:space="0" w:color="auto"/>
            </w:tcBorders>
          </w:tcPr>
          <w:p w:rsidR="009D13A5" w:rsidRDefault="009D13A5" w:rsidP="000C537D">
            <w:pPr>
              <w:spacing w:beforeLines="20" w:before="48" w:line="276" w:lineRule="auto"/>
              <w:jc w:val="center"/>
            </w:pPr>
            <w:r>
              <w:t>85.2</w:t>
            </w:r>
          </w:p>
          <w:p w:rsidR="003830B5" w:rsidRDefault="003830B5" w:rsidP="000C537D">
            <w:pPr>
              <w:spacing w:beforeLines="20" w:before="48" w:line="276" w:lineRule="auto"/>
              <w:jc w:val="center"/>
            </w:pPr>
            <w:r>
              <w:t>[78.2 – 92.3]</w:t>
            </w:r>
          </w:p>
        </w:tc>
        <w:tc>
          <w:tcPr>
            <w:tcW w:w="1587" w:type="dxa"/>
            <w:tcBorders>
              <w:top w:val="single" w:sz="12" w:space="0" w:color="auto"/>
              <w:bottom w:val="single" w:sz="4" w:space="0" w:color="auto"/>
            </w:tcBorders>
          </w:tcPr>
          <w:p w:rsidR="009D13A5" w:rsidRDefault="009D13A5" w:rsidP="000C537D">
            <w:pPr>
              <w:spacing w:beforeLines="20" w:before="48" w:line="276" w:lineRule="auto"/>
              <w:jc w:val="center"/>
            </w:pPr>
            <w:r>
              <w:t>78.4</w:t>
            </w:r>
          </w:p>
          <w:p w:rsidR="003830B5" w:rsidRDefault="003830B5" w:rsidP="000C537D">
            <w:pPr>
              <w:spacing w:beforeLines="20" w:before="48" w:line="276" w:lineRule="auto"/>
              <w:jc w:val="center"/>
            </w:pPr>
            <w:r>
              <w:t>[70.2 – 86.7]</w:t>
            </w:r>
          </w:p>
        </w:tc>
      </w:tr>
      <w:tr w:rsidR="009D13A5" w:rsidTr="008F31EC">
        <w:tc>
          <w:tcPr>
            <w:tcW w:w="2041" w:type="dxa"/>
            <w:tcBorders>
              <w:top w:val="single" w:sz="4" w:space="0" w:color="auto"/>
            </w:tcBorders>
          </w:tcPr>
          <w:p w:rsidR="009D13A5" w:rsidRDefault="009D13A5" w:rsidP="000C537D">
            <w:pPr>
              <w:spacing w:beforeLines="20" w:before="48" w:line="276" w:lineRule="auto"/>
            </w:pPr>
            <w:r>
              <w:t>Low income</w:t>
            </w:r>
          </w:p>
        </w:tc>
        <w:tc>
          <w:tcPr>
            <w:tcW w:w="1587" w:type="dxa"/>
            <w:tcBorders>
              <w:top w:val="single" w:sz="4" w:space="0" w:color="auto"/>
            </w:tcBorders>
          </w:tcPr>
          <w:p w:rsidR="009D13A5" w:rsidRDefault="009D13A5" w:rsidP="000C537D">
            <w:pPr>
              <w:spacing w:beforeLines="20" w:before="48" w:line="276" w:lineRule="auto"/>
              <w:jc w:val="center"/>
            </w:pPr>
            <w:r>
              <w:t>76.1</w:t>
            </w:r>
            <w:r w:rsidR="008B0EC4">
              <w:t>*</w:t>
            </w:r>
          </w:p>
          <w:p w:rsidR="00884001" w:rsidRDefault="00884001" w:rsidP="000C537D">
            <w:pPr>
              <w:spacing w:beforeLines="20" w:before="48" w:line="276" w:lineRule="auto"/>
              <w:jc w:val="center"/>
            </w:pPr>
            <w:r>
              <w:t>[69.</w:t>
            </w:r>
            <w:r w:rsidR="003830B5">
              <w:t>4</w:t>
            </w:r>
            <w:r>
              <w:t xml:space="preserve"> – 8</w:t>
            </w:r>
            <w:r w:rsidR="003830B5">
              <w:t>2</w:t>
            </w:r>
            <w:r>
              <w:t>.</w:t>
            </w:r>
            <w:r w:rsidR="003830B5">
              <w:t>8</w:t>
            </w:r>
            <w:r>
              <w:t>]</w:t>
            </w:r>
          </w:p>
        </w:tc>
        <w:tc>
          <w:tcPr>
            <w:tcW w:w="1587" w:type="dxa"/>
            <w:tcBorders>
              <w:top w:val="single" w:sz="4" w:space="0" w:color="auto"/>
            </w:tcBorders>
          </w:tcPr>
          <w:p w:rsidR="009D13A5" w:rsidRDefault="009D13A5" w:rsidP="000C537D">
            <w:pPr>
              <w:spacing w:beforeLines="20" w:before="48" w:line="276" w:lineRule="auto"/>
              <w:jc w:val="center"/>
            </w:pPr>
            <w:r>
              <w:t>77.6</w:t>
            </w:r>
          </w:p>
          <w:p w:rsidR="00565753" w:rsidRDefault="00565753" w:rsidP="000C537D">
            <w:pPr>
              <w:spacing w:beforeLines="20" w:before="48" w:line="276" w:lineRule="auto"/>
              <w:jc w:val="center"/>
            </w:pPr>
            <w:r>
              <w:t>[7</w:t>
            </w:r>
            <w:r w:rsidR="003830B5">
              <w:t>1</w:t>
            </w:r>
            <w:r>
              <w:t>.</w:t>
            </w:r>
            <w:r w:rsidR="003830B5">
              <w:t>2</w:t>
            </w:r>
            <w:r>
              <w:t xml:space="preserve"> – 8</w:t>
            </w:r>
            <w:r w:rsidR="003830B5">
              <w:t>3</w:t>
            </w:r>
            <w:r>
              <w:t>.</w:t>
            </w:r>
            <w:r w:rsidR="003830B5">
              <w:t>9</w:t>
            </w:r>
            <w:r>
              <w:t>]</w:t>
            </w:r>
          </w:p>
        </w:tc>
        <w:tc>
          <w:tcPr>
            <w:tcW w:w="1587" w:type="dxa"/>
            <w:tcBorders>
              <w:top w:val="single" w:sz="4" w:space="0" w:color="auto"/>
            </w:tcBorders>
          </w:tcPr>
          <w:p w:rsidR="009D13A5" w:rsidRDefault="009D13A5" w:rsidP="000C537D">
            <w:pPr>
              <w:spacing w:beforeLines="20" w:before="48" w:line="276" w:lineRule="auto"/>
              <w:jc w:val="center"/>
            </w:pPr>
            <w:r>
              <w:t>69.0</w:t>
            </w:r>
            <w:r w:rsidR="00BF30A4">
              <w:t>**</w:t>
            </w:r>
          </w:p>
          <w:p w:rsidR="00BF30A4" w:rsidRDefault="00BF30A4" w:rsidP="000C537D">
            <w:pPr>
              <w:spacing w:beforeLines="20" w:before="48" w:line="276" w:lineRule="auto"/>
              <w:jc w:val="center"/>
            </w:pPr>
            <w:r>
              <w:t>[</w:t>
            </w:r>
            <w:r w:rsidR="00086A1B">
              <w:t>60.</w:t>
            </w:r>
            <w:r w:rsidR="003830B5">
              <w:t>7</w:t>
            </w:r>
            <w:r w:rsidR="00086A1B">
              <w:t xml:space="preserve"> – </w:t>
            </w:r>
            <w:r w:rsidR="00AF55BB">
              <w:t>77</w:t>
            </w:r>
            <w:r w:rsidR="00086A1B">
              <w:t>.</w:t>
            </w:r>
            <w:r w:rsidR="003830B5">
              <w:t>4</w:t>
            </w:r>
            <w:r w:rsidR="00086A1B">
              <w:t>]</w:t>
            </w:r>
          </w:p>
        </w:tc>
      </w:tr>
      <w:tr w:rsidR="009D13A5" w:rsidRPr="00456069" w:rsidTr="008F31EC">
        <w:tc>
          <w:tcPr>
            <w:tcW w:w="2041" w:type="dxa"/>
          </w:tcPr>
          <w:p w:rsidR="009D13A5" w:rsidRDefault="009D13A5" w:rsidP="000C537D">
            <w:pPr>
              <w:spacing w:beforeLines="20" w:before="48" w:line="276" w:lineRule="auto"/>
            </w:pPr>
            <w:r>
              <w:t>Middle income</w:t>
            </w:r>
          </w:p>
        </w:tc>
        <w:tc>
          <w:tcPr>
            <w:tcW w:w="1587" w:type="dxa"/>
          </w:tcPr>
          <w:p w:rsidR="009D13A5" w:rsidRDefault="009D13A5" w:rsidP="000C537D">
            <w:pPr>
              <w:spacing w:beforeLines="20" w:before="48" w:line="276" w:lineRule="auto"/>
              <w:jc w:val="center"/>
            </w:pPr>
            <w:r>
              <w:t>88.2</w:t>
            </w:r>
          </w:p>
          <w:p w:rsidR="00342826" w:rsidRDefault="00342826" w:rsidP="000C537D">
            <w:pPr>
              <w:spacing w:beforeLines="20" w:before="48" w:line="276" w:lineRule="auto"/>
              <w:jc w:val="center"/>
            </w:pPr>
            <w:r>
              <w:t>[81.</w:t>
            </w:r>
            <w:r w:rsidR="003830B5">
              <w:t>9</w:t>
            </w:r>
            <w:r>
              <w:t xml:space="preserve"> – 94.</w:t>
            </w:r>
            <w:r w:rsidR="003830B5">
              <w:t>6</w:t>
            </w:r>
            <w:r>
              <w:t>]</w:t>
            </w:r>
          </w:p>
        </w:tc>
        <w:tc>
          <w:tcPr>
            <w:tcW w:w="1587" w:type="dxa"/>
          </w:tcPr>
          <w:p w:rsidR="009D13A5" w:rsidRDefault="009D13A5" w:rsidP="000C537D">
            <w:pPr>
              <w:spacing w:beforeLines="20" w:before="48" w:line="276" w:lineRule="auto"/>
              <w:jc w:val="center"/>
            </w:pPr>
            <w:r>
              <w:t>89.</w:t>
            </w:r>
            <w:r w:rsidR="004D5BA1">
              <w:t>8</w:t>
            </w:r>
          </w:p>
          <w:p w:rsidR="00565753" w:rsidRDefault="009965BF" w:rsidP="000C537D">
            <w:pPr>
              <w:spacing w:beforeLines="20" w:before="48" w:line="276" w:lineRule="auto"/>
              <w:jc w:val="center"/>
            </w:pPr>
            <w:r>
              <w:t>[8</w:t>
            </w:r>
            <w:r w:rsidR="003830B5">
              <w:t>3</w:t>
            </w:r>
            <w:r>
              <w:t>.</w:t>
            </w:r>
            <w:r w:rsidR="003830B5">
              <w:t>0</w:t>
            </w:r>
            <w:r>
              <w:t xml:space="preserve"> – 9</w:t>
            </w:r>
            <w:r w:rsidR="003830B5">
              <w:t>6</w:t>
            </w:r>
            <w:r>
              <w:t>.</w:t>
            </w:r>
            <w:r w:rsidR="003830B5">
              <w:t>7</w:t>
            </w:r>
            <w:r>
              <w:t>]</w:t>
            </w:r>
          </w:p>
        </w:tc>
        <w:tc>
          <w:tcPr>
            <w:tcW w:w="1587" w:type="dxa"/>
          </w:tcPr>
          <w:p w:rsidR="009D13A5" w:rsidRDefault="009D13A5" w:rsidP="000C537D">
            <w:pPr>
              <w:spacing w:beforeLines="20" w:before="48" w:line="276" w:lineRule="auto"/>
              <w:jc w:val="center"/>
            </w:pPr>
            <w:r>
              <w:t>77.5</w:t>
            </w:r>
          </w:p>
          <w:p w:rsidR="00086A1B" w:rsidRPr="00456069" w:rsidRDefault="00086A1B" w:rsidP="000C537D">
            <w:pPr>
              <w:spacing w:beforeLines="20" w:before="48" w:line="276" w:lineRule="auto"/>
              <w:jc w:val="center"/>
              <w:rPr>
                <w:lang w:val="en-US"/>
              </w:rPr>
            </w:pPr>
            <w:r w:rsidRPr="00456069">
              <w:rPr>
                <w:lang w:val="en-US"/>
              </w:rPr>
              <w:t>[</w:t>
            </w:r>
            <w:r w:rsidR="00456069" w:rsidRPr="00456069">
              <w:rPr>
                <w:lang w:val="en-US"/>
              </w:rPr>
              <w:t>68.</w:t>
            </w:r>
            <w:r w:rsidR="00456069">
              <w:rPr>
                <w:lang w:val="en-US"/>
              </w:rPr>
              <w:t>6</w:t>
            </w:r>
            <w:r w:rsidRPr="00456069">
              <w:rPr>
                <w:lang w:val="en-US"/>
              </w:rPr>
              <w:t xml:space="preserve"> – </w:t>
            </w:r>
            <w:r w:rsidR="00456069">
              <w:rPr>
                <w:lang w:val="en-US"/>
              </w:rPr>
              <w:t>86</w:t>
            </w:r>
            <w:r w:rsidRPr="00456069">
              <w:rPr>
                <w:lang w:val="en-US"/>
              </w:rPr>
              <w:t>.</w:t>
            </w:r>
            <w:r w:rsidR="003830B5">
              <w:rPr>
                <w:lang w:val="en-US"/>
              </w:rPr>
              <w:t>4</w:t>
            </w:r>
            <w:r w:rsidRPr="00456069">
              <w:rPr>
                <w:lang w:val="en-US"/>
              </w:rPr>
              <w:t>]</w:t>
            </w:r>
          </w:p>
        </w:tc>
      </w:tr>
      <w:tr w:rsidR="009D13A5" w:rsidRPr="00456069" w:rsidTr="008F31EC">
        <w:tc>
          <w:tcPr>
            <w:tcW w:w="2041" w:type="dxa"/>
            <w:tcBorders>
              <w:bottom w:val="single" w:sz="4" w:space="0" w:color="auto"/>
            </w:tcBorders>
          </w:tcPr>
          <w:p w:rsidR="009D13A5" w:rsidRPr="00456069" w:rsidRDefault="009D13A5" w:rsidP="000C537D">
            <w:pPr>
              <w:spacing w:beforeLines="20" w:before="48" w:line="276" w:lineRule="auto"/>
              <w:rPr>
                <w:lang w:val="en-US"/>
              </w:rPr>
            </w:pPr>
            <w:r w:rsidRPr="00456069">
              <w:rPr>
                <w:lang w:val="en-US"/>
              </w:rPr>
              <w:t>High income</w:t>
            </w:r>
          </w:p>
        </w:tc>
        <w:tc>
          <w:tcPr>
            <w:tcW w:w="1587" w:type="dxa"/>
            <w:tcBorders>
              <w:bottom w:val="single" w:sz="4" w:space="0" w:color="auto"/>
            </w:tcBorders>
          </w:tcPr>
          <w:p w:rsidR="009D13A5" w:rsidRDefault="009D13A5" w:rsidP="000C537D">
            <w:pPr>
              <w:spacing w:beforeLines="20" w:before="48" w:line="276" w:lineRule="auto"/>
              <w:jc w:val="center"/>
              <w:rPr>
                <w:lang w:val="en-US"/>
              </w:rPr>
            </w:pPr>
            <w:r w:rsidRPr="00456069">
              <w:rPr>
                <w:lang w:val="en-US"/>
              </w:rPr>
              <w:t>86.4</w:t>
            </w:r>
          </w:p>
          <w:p w:rsidR="00884001" w:rsidRPr="00456069" w:rsidRDefault="00884001" w:rsidP="000C537D">
            <w:pPr>
              <w:spacing w:beforeLines="20" w:before="48" w:line="276" w:lineRule="auto"/>
              <w:jc w:val="center"/>
              <w:rPr>
                <w:lang w:val="en-US"/>
              </w:rPr>
            </w:pPr>
            <w:r>
              <w:rPr>
                <w:lang w:val="en-US"/>
              </w:rPr>
              <w:t>[79.4 – 93.4]</w:t>
            </w:r>
          </w:p>
        </w:tc>
        <w:tc>
          <w:tcPr>
            <w:tcW w:w="1587" w:type="dxa"/>
            <w:tcBorders>
              <w:bottom w:val="single" w:sz="4" w:space="0" w:color="auto"/>
            </w:tcBorders>
          </w:tcPr>
          <w:p w:rsidR="009D13A5" w:rsidRDefault="009D13A5" w:rsidP="000C537D">
            <w:pPr>
              <w:spacing w:beforeLines="20" w:before="48" w:line="276" w:lineRule="auto"/>
              <w:jc w:val="center"/>
              <w:rPr>
                <w:lang w:val="en-US"/>
              </w:rPr>
            </w:pPr>
            <w:r w:rsidRPr="00456069">
              <w:rPr>
                <w:lang w:val="en-US"/>
              </w:rPr>
              <w:t>8</w:t>
            </w:r>
            <w:r w:rsidR="003830B5">
              <w:rPr>
                <w:lang w:val="en-US"/>
              </w:rPr>
              <w:t>2</w:t>
            </w:r>
            <w:r w:rsidRPr="00456069">
              <w:rPr>
                <w:lang w:val="en-US"/>
              </w:rPr>
              <w:t>.</w:t>
            </w:r>
            <w:r w:rsidR="003830B5">
              <w:rPr>
                <w:lang w:val="en-US"/>
              </w:rPr>
              <w:t>9</w:t>
            </w:r>
          </w:p>
          <w:p w:rsidR="00565753" w:rsidRPr="00456069" w:rsidRDefault="00884001" w:rsidP="000C537D">
            <w:pPr>
              <w:spacing w:beforeLines="20" w:before="48" w:line="276" w:lineRule="auto"/>
              <w:jc w:val="center"/>
              <w:rPr>
                <w:lang w:val="en-US"/>
              </w:rPr>
            </w:pPr>
            <w:r>
              <w:t>[75.</w:t>
            </w:r>
            <w:r w:rsidR="003830B5">
              <w:t>2</w:t>
            </w:r>
            <w:r>
              <w:t xml:space="preserve"> – 90.</w:t>
            </w:r>
            <w:r w:rsidR="003830B5">
              <w:t>7</w:t>
            </w:r>
            <w:r>
              <w:t>]</w:t>
            </w:r>
          </w:p>
        </w:tc>
        <w:tc>
          <w:tcPr>
            <w:tcW w:w="1587" w:type="dxa"/>
            <w:tcBorders>
              <w:bottom w:val="single" w:sz="4" w:space="0" w:color="auto"/>
            </w:tcBorders>
          </w:tcPr>
          <w:p w:rsidR="009D13A5" w:rsidRDefault="009D13A5" w:rsidP="000C537D">
            <w:pPr>
              <w:spacing w:beforeLines="20" w:before="48" w:line="276" w:lineRule="auto"/>
              <w:jc w:val="center"/>
              <w:rPr>
                <w:lang w:val="en-US"/>
              </w:rPr>
            </w:pPr>
            <w:r w:rsidRPr="00456069">
              <w:rPr>
                <w:lang w:val="en-US"/>
              </w:rPr>
              <w:t>88.</w:t>
            </w:r>
            <w:r w:rsidR="003830B5">
              <w:rPr>
                <w:lang w:val="en-US"/>
              </w:rPr>
              <w:t>8</w:t>
            </w:r>
          </w:p>
          <w:p w:rsidR="00456069" w:rsidRPr="00456069" w:rsidRDefault="00456069" w:rsidP="000C537D">
            <w:pPr>
              <w:spacing w:beforeLines="20" w:before="48" w:line="276" w:lineRule="auto"/>
              <w:jc w:val="center"/>
              <w:rPr>
                <w:lang w:val="en-US"/>
              </w:rPr>
            </w:pPr>
            <w:r>
              <w:rPr>
                <w:lang w:val="en-US"/>
              </w:rPr>
              <w:t>[81.</w:t>
            </w:r>
            <w:r w:rsidR="003830B5">
              <w:rPr>
                <w:lang w:val="en-US"/>
              </w:rPr>
              <w:t>1</w:t>
            </w:r>
            <w:r>
              <w:rPr>
                <w:lang w:val="en-US"/>
              </w:rPr>
              <w:t xml:space="preserve"> – 96.</w:t>
            </w:r>
            <w:r w:rsidR="003830B5">
              <w:rPr>
                <w:lang w:val="en-US"/>
              </w:rPr>
              <w:t>5]</w:t>
            </w:r>
          </w:p>
        </w:tc>
      </w:tr>
      <w:tr w:rsidR="009D13A5" w:rsidRPr="00456069" w:rsidTr="008F31EC">
        <w:tc>
          <w:tcPr>
            <w:tcW w:w="2041" w:type="dxa"/>
            <w:tcBorders>
              <w:top w:val="single" w:sz="4" w:space="0" w:color="auto"/>
            </w:tcBorders>
          </w:tcPr>
          <w:p w:rsidR="009D13A5" w:rsidRPr="00456069" w:rsidRDefault="009D13A5" w:rsidP="000C537D">
            <w:pPr>
              <w:spacing w:beforeLines="20" w:before="48" w:line="276" w:lineRule="auto"/>
              <w:rPr>
                <w:lang w:val="en-US"/>
              </w:rPr>
            </w:pPr>
            <w:r w:rsidRPr="00456069">
              <w:rPr>
                <w:lang w:val="en-US"/>
              </w:rPr>
              <w:t>Low education</w:t>
            </w:r>
          </w:p>
        </w:tc>
        <w:tc>
          <w:tcPr>
            <w:tcW w:w="1587" w:type="dxa"/>
            <w:tcBorders>
              <w:top w:val="single" w:sz="4" w:space="0" w:color="auto"/>
            </w:tcBorders>
          </w:tcPr>
          <w:p w:rsidR="009D13A5" w:rsidRDefault="0014564A" w:rsidP="000C537D">
            <w:pPr>
              <w:spacing w:beforeLines="20" w:before="48" w:line="276" w:lineRule="auto"/>
              <w:jc w:val="center"/>
              <w:rPr>
                <w:lang w:val="en-US"/>
              </w:rPr>
            </w:pPr>
            <w:r>
              <w:rPr>
                <w:lang w:val="en-US"/>
              </w:rPr>
              <w:t>78.4</w:t>
            </w:r>
            <w:r w:rsidR="008B0EC4">
              <w:rPr>
                <w:lang w:val="en-US"/>
              </w:rPr>
              <w:t>*</w:t>
            </w:r>
          </w:p>
          <w:p w:rsidR="00342826" w:rsidRPr="00456069" w:rsidRDefault="00342826" w:rsidP="000C537D">
            <w:pPr>
              <w:spacing w:beforeLines="20" w:before="48" w:line="276" w:lineRule="auto"/>
              <w:jc w:val="center"/>
              <w:rPr>
                <w:lang w:val="en-US"/>
              </w:rPr>
            </w:pPr>
            <w:r>
              <w:rPr>
                <w:lang w:val="en-US"/>
              </w:rPr>
              <w:t>[71.</w:t>
            </w:r>
            <w:r w:rsidR="003830B5">
              <w:rPr>
                <w:lang w:val="en-US"/>
              </w:rPr>
              <w:t>4</w:t>
            </w:r>
            <w:r>
              <w:rPr>
                <w:lang w:val="en-US"/>
              </w:rPr>
              <w:t xml:space="preserve"> – 85.</w:t>
            </w:r>
            <w:r w:rsidR="003830B5">
              <w:rPr>
                <w:lang w:val="en-US"/>
              </w:rPr>
              <w:t>4</w:t>
            </w:r>
            <w:r>
              <w:rPr>
                <w:lang w:val="en-US"/>
              </w:rPr>
              <w:t>]</w:t>
            </w:r>
          </w:p>
        </w:tc>
        <w:tc>
          <w:tcPr>
            <w:tcW w:w="1587" w:type="dxa"/>
            <w:tcBorders>
              <w:top w:val="single" w:sz="4" w:space="0" w:color="auto"/>
            </w:tcBorders>
          </w:tcPr>
          <w:p w:rsidR="009D13A5" w:rsidRDefault="00C306E6" w:rsidP="000C537D">
            <w:pPr>
              <w:spacing w:beforeLines="20" w:before="48" w:line="276" w:lineRule="auto"/>
              <w:jc w:val="center"/>
              <w:rPr>
                <w:lang w:val="en-US"/>
              </w:rPr>
            </w:pPr>
            <w:r>
              <w:rPr>
                <w:lang w:val="en-US"/>
              </w:rPr>
              <w:t>76.</w:t>
            </w:r>
            <w:r w:rsidR="009965BF">
              <w:rPr>
                <w:lang w:val="en-US"/>
              </w:rPr>
              <w:t>8</w:t>
            </w:r>
          </w:p>
          <w:p w:rsidR="009965BF" w:rsidRPr="00456069" w:rsidRDefault="009965BF" w:rsidP="000C537D">
            <w:pPr>
              <w:spacing w:beforeLines="20" w:before="48" w:line="276" w:lineRule="auto"/>
              <w:jc w:val="center"/>
              <w:rPr>
                <w:lang w:val="en-US"/>
              </w:rPr>
            </w:pPr>
            <w:r>
              <w:rPr>
                <w:lang w:val="en-US"/>
              </w:rPr>
              <w:t>[69.8 – 83.7]</w:t>
            </w:r>
          </w:p>
        </w:tc>
        <w:tc>
          <w:tcPr>
            <w:tcW w:w="1587" w:type="dxa"/>
            <w:tcBorders>
              <w:top w:val="single" w:sz="4" w:space="0" w:color="auto"/>
            </w:tcBorders>
          </w:tcPr>
          <w:p w:rsidR="009D13A5" w:rsidRDefault="00482A0A" w:rsidP="000C537D">
            <w:pPr>
              <w:spacing w:beforeLines="20" w:before="48" w:line="276" w:lineRule="auto"/>
              <w:jc w:val="center"/>
              <w:rPr>
                <w:lang w:val="en-US"/>
              </w:rPr>
            </w:pPr>
            <w:r w:rsidRPr="00456069">
              <w:rPr>
                <w:lang w:val="en-US"/>
              </w:rPr>
              <w:t>66</w:t>
            </w:r>
            <w:r w:rsidR="009D13A5" w:rsidRPr="00456069">
              <w:rPr>
                <w:lang w:val="en-US"/>
              </w:rPr>
              <w:t>.</w:t>
            </w:r>
            <w:r w:rsidRPr="00456069">
              <w:rPr>
                <w:lang w:val="en-US"/>
              </w:rPr>
              <w:t>7</w:t>
            </w:r>
            <w:r w:rsidR="00BF30A4" w:rsidRPr="00456069">
              <w:rPr>
                <w:lang w:val="en-US"/>
              </w:rPr>
              <w:t>**</w:t>
            </w:r>
          </w:p>
          <w:p w:rsidR="00456069" w:rsidRPr="00456069" w:rsidRDefault="00456069" w:rsidP="00BE3A8D">
            <w:pPr>
              <w:spacing w:beforeLines="20" w:before="48" w:line="276" w:lineRule="auto"/>
              <w:jc w:val="center"/>
              <w:rPr>
                <w:lang w:val="en-US"/>
              </w:rPr>
            </w:pPr>
            <w:r>
              <w:rPr>
                <w:lang w:val="en-US"/>
              </w:rPr>
              <w:t>[58.</w:t>
            </w:r>
            <w:r w:rsidR="00BE3A8D">
              <w:rPr>
                <w:lang w:val="en-US"/>
              </w:rPr>
              <w:t>2</w:t>
            </w:r>
            <w:r>
              <w:rPr>
                <w:lang w:val="en-US"/>
              </w:rPr>
              <w:t xml:space="preserve"> – 75.</w:t>
            </w:r>
            <w:r w:rsidR="003830B5">
              <w:rPr>
                <w:lang w:val="en-US"/>
              </w:rPr>
              <w:t>4</w:t>
            </w:r>
            <w:r>
              <w:rPr>
                <w:lang w:val="en-US"/>
              </w:rPr>
              <w:t>]</w:t>
            </w:r>
          </w:p>
        </w:tc>
      </w:tr>
      <w:tr w:rsidR="009D13A5" w:rsidRPr="00456069" w:rsidTr="008F31EC">
        <w:tc>
          <w:tcPr>
            <w:tcW w:w="2041" w:type="dxa"/>
          </w:tcPr>
          <w:p w:rsidR="009D13A5" w:rsidRPr="00456069" w:rsidRDefault="009D13A5" w:rsidP="000C537D">
            <w:pPr>
              <w:spacing w:beforeLines="20" w:before="48" w:line="276" w:lineRule="auto"/>
              <w:rPr>
                <w:lang w:val="en-US"/>
              </w:rPr>
            </w:pPr>
            <w:r w:rsidRPr="00456069">
              <w:rPr>
                <w:lang w:val="en-US"/>
              </w:rPr>
              <w:t>Middle education</w:t>
            </w:r>
          </w:p>
        </w:tc>
        <w:tc>
          <w:tcPr>
            <w:tcW w:w="1587" w:type="dxa"/>
          </w:tcPr>
          <w:p w:rsidR="009D13A5" w:rsidRDefault="0014564A" w:rsidP="000C537D">
            <w:pPr>
              <w:spacing w:beforeLines="20" w:before="48" w:line="276" w:lineRule="auto"/>
              <w:jc w:val="center"/>
              <w:rPr>
                <w:lang w:val="en-US"/>
              </w:rPr>
            </w:pPr>
            <w:r>
              <w:rPr>
                <w:lang w:val="en-US"/>
              </w:rPr>
              <w:t>90.8</w:t>
            </w:r>
          </w:p>
          <w:p w:rsidR="00342826" w:rsidRPr="00456069" w:rsidRDefault="00342826" w:rsidP="000C537D">
            <w:pPr>
              <w:spacing w:beforeLines="20" w:before="48" w:line="276" w:lineRule="auto"/>
              <w:jc w:val="center"/>
              <w:rPr>
                <w:lang w:val="en-US"/>
              </w:rPr>
            </w:pPr>
            <w:r>
              <w:rPr>
                <w:lang w:val="en-US"/>
              </w:rPr>
              <w:t>[8</w:t>
            </w:r>
            <w:r w:rsidR="003830B5">
              <w:rPr>
                <w:lang w:val="en-US"/>
              </w:rPr>
              <w:t>5</w:t>
            </w:r>
            <w:r>
              <w:rPr>
                <w:lang w:val="en-US"/>
              </w:rPr>
              <w:t>.</w:t>
            </w:r>
            <w:r w:rsidR="003830B5">
              <w:rPr>
                <w:lang w:val="en-US"/>
              </w:rPr>
              <w:t>0</w:t>
            </w:r>
            <w:r>
              <w:rPr>
                <w:lang w:val="en-US"/>
              </w:rPr>
              <w:t xml:space="preserve"> - 9</w:t>
            </w:r>
            <w:r w:rsidR="003830B5">
              <w:rPr>
                <w:lang w:val="en-US"/>
              </w:rPr>
              <w:t>6</w:t>
            </w:r>
            <w:r>
              <w:rPr>
                <w:lang w:val="en-US"/>
              </w:rPr>
              <w:t>.</w:t>
            </w:r>
            <w:r w:rsidR="003830B5">
              <w:rPr>
                <w:lang w:val="en-US"/>
              </w:rPr>
              <w:t>7</w:t>
            </w:r>
            <w:r>
              <w:rPr>
                <w:lang w:val="en-US"/>
              </w:rPr>
              <w:t>]</w:t>
            </w:r>
          </w:p>
        </w:tc>
        <w:tc>
          <w:tcPr>
            <w:tcW w:w="1587" w:type="dxa"/>
          </w:tcPr>
          <w:p w:rsidR="009D13A5" w:rsidRDefault="00C306E6" w:rsidP="000C537D">
            <w:pPr>
              <w:spacing w:beforeLines="20" w:before="48" w:line="276" w:lineRule="auto"/>
              <w:jc w:val="center"/>
              <w:rPr>
                <w:lang w:val="en-US"/>
              </w:rPr>
            </w:pPr>
            <w:r>
              <w:rPr>
                <w:lang w:val="en-US"/>
              </w:rPr>
              <w:t>90.</w:t>
            </w:r>
            <w:r w:rsidR="00C06A48">
              <w:rPr>
                <w:lang w:val="en-US"/>
              </w:rPr>
              <w:t>0</w:t>
            </w:r>
          </w:p>
          <w:p w:rsidR="009965BF" w:rsidRPr="00456069" w:rsidRDefault="009965BF" w:rsidP="000C537D">
            <w:pPr>
              <w:spacing w:beforeLines="20" w:before="48" w:line="276" w:lineRule="auto"/>
              <w:jc w:val="center"/>
              <w:rPr>
                <w:lang w:val="en-US"/>
              </w:rPr>
            </w:pPr>
            <w:r>
              <w:rPr>
                <w:lang w:val="en-US"/>
              </w:rPr>
              <w:t>[83.</w:t>
            </w:r>
            <w:r w:rsidR="003830B5">
              <w:rPr>
                <w:lang w:val="en-US"/>
              </w:rPr>
              <w:t>3</w:t>
            </w:r>
            <w:r>
              <w:rPr>
                <w:lang w:val="en-US"/>
              </w:rPr>
              <w:t xml:space="preserve"> – 96.</w:t>
            </w:r>
            <w:r w:rsidR="003830B5">
              <w:rPr>
                <w:lang w:val="en-US"/>
              </w:rPr>
              <w:t>7</w:t>
            </w:r>
            <w:r>
              <w:rPr>
                <w:lang w:val="en-US"/>
              </w:rPr>
              <w:t>]</w:t>
            </w:r>
          </w:p>
        </w:tc>
        <w:tc>
          <w:tcPr>
            <w:tcW w:w="1587" w:type="dxa"/>
          </w:tcPr>
          <w:p w:rsidR="009D13A5" w:rsidRDefault="009D13A5" w:rsidP="000C537D">
            <w:pPr>
              <w:spacing w:beforeLines="20" w:before="48" w:line="276" w:lineRule="auto"/>
              <w:jc w:val="center"/>
              <w:rPr>
                <w:lang w:val="en-US"/>
              </w:rPr>
            </w:pPr>
            <w:r w:rsidRPr="00456069">
              <w:rPr>
                <w:lang w:val="en-US"/>
              </w:rPr>
              <w:t>80.</w:t>
            </w:r>
            <w:r w:rsidR="00482A0A" w:rsidRPr="00456069">
              <w:rPr>
                <w:lang w:val="en-US"/>
              </w:rPr>
              <w:t>1</w:t>
            </w:r>
          </w:p>
          <w:p w:rsidR="00456069" w:rsidRPr="00456069" w:rsidRDefault="00456069" w:rsidP="000C537D">
            <w:pPr>
              <w:spacing w:beforeLines="20" w:before="48" w:line="276" w:lineRule="auto"/>
              <w:jc w:val="center"/>
              <w:rPr>
                <w:lang w:val="en-US"/>
              </w:rPr>
            </w:pPr>
            <w:r>
              <w:rPr>
                <w:lang w:val="en-US"/>
              </w:rPr>
              <w:t>[7</w:t>
            </w:r>
            <w:r w:rsidR="003830B5">
              <w:rPr>
                <w:lang w:val="en-US"/>
              </w:rPr>
              <w:t>2</w:t>
            </w:r>
            <w:r>
              <w:rPr>
                <w:lang w:val="en-US"/>
              </w:rPr>
              <w:t>.</w:t>
            </w:r>
            <w:r w:rsidR="003830B5">
              <w:rPr>
                <w:lang w:val="en-US"/>
              </w:rPr>
              <w:t>0</w:t>
            </w:r>
            <w:r>
              <w:rPr>
                <w:lang w:val="en-US"/>
              </w:rPr>
              <w:t xml:space="preserve"> – 88.</w:t>
            </w:r>
            <w:r w:rsidR="003830B5">
              <w:rPr>
                <w:lang w:val="en-US"/>
              </w:rPr>
              <w:t>3</w:t>
            </w:r>
            <w:r>
              <w:rPr>
                <w:lang w:val="en-US"/>
              </w:rPr>
              <w:t>]</w:t>
            </w:r>
          </w:p>
        </w:tc>
      </w:tr>
      <w:tr w:rsidR="009D13A5" w:rsidRPr="00456069" w:rsidTr="008F31EC">
        <w:tc>
          <w:tcPr>
            <w:tcW w:w="2041" w:type="dxa"/>
            <w:tcBorders>
              <w:bottom w:val="single" w:sz="12" w:space="0" w:color="auto"/>
            </w:tcBorders>
          </w:tcPr>
          <w:p w:rsidR="009D13A5" w:rsidRPr="00456069" w:rsidRDefault="009D13A5" w:rsidP="000C537D">
            <w:pPr>
              <w:spacing w:beforeLines="20" w:before="48" w:line="276" w:lineRule="auto"/>
              <w:rPr>
                <w:lang w:val="en-US"/>
              </w:rPr>
            </w:pPr>
            <w:r w:rsidRPr="00456069">
              <w:rPr>
                <w:lang w:val="en-US"/>
              </w:rPr>
              <w:t>High education</w:t>
            </w:r>
          </w:p>
        </w:tc>
        <w:tc>
          <w:tcPr>
            <w:tcW w:w="1587" w:type="dxa"/>
            <w:tcBorders>
              <w:bottom w:val="single" w:sz="12" w:space="0" w:color="auto"/>
            </w:tcBorders>
          </w:tcPr>
          <w:p w:rsidR="009D13A5" w:rsidRDefault="009D13A5" w:rsidP="000C537D">
            <w:pPr>
              <w:spacing w:beforeLines="20" w:before="48" w:line="276" w:lineRule="auto"/>
              <w:jc w:val="center"/>
              <w:rPr>
                <w:lang w:val="en-US"/>
              </w:rPr>
            </w:pPr>
            <w:r w:rsidRPr="00456069">
              <w:rPr>
                <w:lang w:val="en-US"/>
              </w:rPr>
              <w:t>90.2</w:t>
            </w:r>
          </w:p>
          <w:p w:rsidR="00884001" w:rsidRPr="00456069" w:rsidRDefault="00884001" w:rsidP="000C537D">
            <w:pPr>
              <w:spacing w:beforeLines="20" w:before="48" w:line="276" w:lineRule="auto"/>
              <w:jc w:val="center"/>
              <w:rPr>
                <w:lang w:val="en-US"/>
              </w:rPr>
            </w:pPr>
            <w:r>
              <w:rPr>
                <w:lang w:val="en-US"/>
              </w:rPr>
              <w:t>[8</w:t>
            </w:r>
            <w:r w:rsidR="003830B5">
              <w:rPr>
                <w:lang w:val="en-US"/>
              </w:rPr>
              <w:t>1</w:t>
            </w:r>
            <w:r>
              <w:rPr>
                <w:lang w:val="en-US"/>
              </w:rPr>
              <w:t>.</w:t>
            </w:r>
            <w:r w:rsidR="003830B5">
              <w:rPr>
                <w:lang w:val="en-US"/>
              </w:rPr>
              <w:t>2</w:t>
            </w:r>
            <w:r>
              <w:rPr>
                <w:lang w:val="en-US"/>
              </w:rPr>
              <w:t xml:space="preserve"> – 99.</w:t>
            </w:r>
            <w:r w:rsidR="003830B5">
              <w:rPr>
                <w:lang w:val="en-US"/>
              </w:rPr>
              <w:t>1</w:t>
            </w:r>
            <w:r>
              <w:rPr>
                <w:lang w:val="en-US"/>
              </w:rPr>
              <w:t>]</w:t>
            </w:r>
          </w:p>
        </w:tc>
        <w:tc>
          <w:tcPr>
            <w:tcW w:w="1587" w:type="dxa"/>
            <w:tcBorders>
              <w:bottom w:val="single" w:sz="12" w:space="0" w:color="auto"/>
            </w:tcBorders>
          </w:tcPr>
          <w:p w:rsidR="009D13A5" w:rsidRDefault="009D13A5" w:rsidP="000C537D">
            <w:pPr>
              <w:spacing w:beforeLines="20" w:before="48" w:line="276" w:lineRule="auto"/>
              <w:jc w:val="center"/>
              <w:rPr>
                <w:lang w:val="en-US"/>
              </w:rPr>
            </w:pPr>
            <w:r w:rsidRPr="00456069">
              <w:rPr>
                <w:lang w:val="en-US"/>
              </w:rPr>
              <w:t>8</w:t>
            </w:r>
            <w:r w:rsidR="004D5BA1" w:rsidRPr="00456069">
              <w:rPr>
                <w:lang w:val="en-US"/>
              </w:rPr>
              <w:t>6</w:t>
            </w:r>
            <w:r w:rsidRPr="00456069">
              <w:rPr>
                <w:lang w:val="en-US"/>
              </w:rPr>
              <w:t>.</w:t>
            </w:r>
            <w:r w:rsidR="004D5BA1" w:rsidRPr="00456069">
              <w:rPr>
                <w:lang w:val="en-US"/>
              </w:rPr>
              <w:t>0</w:t>
            </w:r>
          </w:p>
          <w:p w:rsidR="00884001" w:rsidRPr="00456069" w:rsidRDefault="00884001" w:rsidP="000C537D">
            <w:pPr>
              <w:spacing w:beforeLines="20" w:before="48" w:line="276" w:lineRule="auto"/>
              <w:jc w:val="center"/>
              <w:rPr>
                <w:lang w:val="en-US"/>
              </w:rPr>
            </w:pPr>
            <w:r>
              <w:rPr>
                <w:lang w:val="en-US"/>
              </w:rPr>
              <w:t>[77.</w:t>
            </w:r>
            <w:r w:rsidR="003830B5">
              <w:rPr>
                <w:lang w:val="en-US"/>
              </w:rPr>
              <w:t>8</w:t>
            </w:r>
            <w:r>
              <w:rPr>
                <w:lang w:val="en-US"/>
              </w:rPr>
              <w:t xml:space="preserve"> – 94.</w:t>
            </w:r>
            <w:r w:rsidR="003830B5">
              <w:rPr>
                <w:lang w:val="en-US"/>
              </w:rPr>
              <w:t>3</w:t>
            </w:r>
            <w:r>
              <w:rPr>
                <w:lang w:val="en-US"/>
              </w:rPr>
              <w:t>]</w:t>
            </w:r>
          </w:p>
        </w:tc>
        <w:tc>
          <w:tcPr>
            <w:tcW w:w="1587" w:type="dxa"/>
            <w:tcBorders>
              <w:bottom w:val="single" w:sz="12" w:space="0" w:color="auto"/>
            </w:tcBorders>
          </w:tcPr>
          <w:p w:rsidR="009D13A5" w:rsidRDefault="009D13A5" w:rsidP="000C537D">
            <w:pPr>
              <w:spacing w:beforeLines="20" w:before="48" w:line="276" w:lineRule="auto"/>
              <w:jc w:val="center"/>
              <w:rPr>
                <w:lang w:val="en-US"/>
              </w:rPr>
            </w:pPr>
            <w:r w:rsidRPr="00456069">
              <w:rPr>
                <w:lang w:val="en-US"/>
              </w:rPr>
              <w:t>87.</w:t>
            </w:r>
            <w:r w:rsidR="003830B5">
              <w:rPr>
                <w:lang w:val="en-US"/>
              </w:rPr>
              <w:t>1</w:t>
            </w:r>
          </w:p>
          <w:p w:rsidR="00456069" w:rsidRPr="00456069" w:rsidRDefault="00456069" w:rsidP="000C537D">
            <w:pPr>
              <w:spacing w:beforeLines="20" w:before="48" w:line="276" w:lineRule="auto"/>
              <w:jc w:val="center"/>
              <w:rPr>
                <w:lang w:val="en-US"/>
              </w:rPr>
            </w:pPr>
            <w:r>
              <w:rPr>
                <w:lang w:val="en-US"/>
              </w:rPr>
              <w:t>[79.</w:t>
            </w:r>
            <w:r w:rsidR="003830B5">
              <w:rPr>
                <w:lang w:val="en-US"/>
              </w:rPr>
              <w:t>0</w:t>
            </w:r>
            <w:r>
              <w:rPr>
                <w:lang w:val="en-US"/>
              </w:rPr>
              <w:t xml:space="preserve"> – 95.</w:t>
            </w:r>
            <w:r w:rsidR="003830B5">
              <w:rPr>
                <w:lang w:val="en-US"/>
              </w:rPr>
              <w:t>2</w:t>
            </w:r>
            <w:r>
              <w:rPr>
                <w:lang w:val="en-US"/>
              </w:rPr>
              <w:t>]</w:t>
            </w:r>
          </w:p>
        </w:tc>
      </w:tr>
    </w:tbl>
    <w:p w:rsidR="005C4620" w:rsidRPr="00456069" w:rsidRDefault="005C4620" w:rsidP="000C537D">
      <w:pPr>
        <w:rPr>
          <w:lang w:val="en-US"/>
        </w:rPr>
      </w:pPr>
    </w:p>
    <w:p w:rsidR="009D13A5" w:rsidRPr="009D13A5" w:rsidRDefault="009D13A5" w:rsidP="00B27037">
      <w:pPr>
        <w:spacing w:line="312" w:lineRule="auto"/>
        <w:rPr>
          <w:i/>
          <w:lang w:val="en-US"/>
        </w:rPr>
      </w:pPr>
      <w:r w:rsidRPr="009D13A5">
        <w:rPr>
          <w:i/>
          <w:lang w:val="en-US"/>
        </w:rPr>
        <w:t xml:space="preserve">Table </w:t>
      </w:r>
      <w:r w:rsidR="00CB20CA">
        <w:rPr>
          <w:i/>
          <w:lang w:val="en-US"/>
        </w:rPr>
        <w:t>G</w:t>
      </w:r>
      <w:r w:rsidR="00C94847">
        <w:rPr>
          <w:i/>
          <w:lang w:val="en-US"/>
        </w:rPr>
        <w:t>2</w:t>
      </w:r>
      <w:r w:rsidRPr="009D13A5">
        <w:rPr>
          <w:i/>
          <w:lang w:val="en-US"/>
        </w:rPr>
        <w:t xml:space="preserve">. </w:t>
      </w:r>
      <w:r w:rsidR="00C94847">
        <w:rPr>
          <w:i/>
          <w:lang w:val="en-US"/>
        </w:rPr>
        <w:t>C</w:t>
      </w:r>
      <w:r w:rsidRPr="009D13A5">
        <w:rPr>
          <w:i/>
          <w:lang w:val="en-US"/>
        </w:rPr>
        <w:t>ongruence regarding European integration, 1998-2006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587"/>
        <w:gridCol w:w="1587"/>
      </w:tblGrid>
      <w:tr w:rsidR="009D13A5" w:rsidTr="008F31EC">
        <w:tc>
          <w:tcPr>
            <w:tcW w:w="2041" w:type="dxa"/>
            <w:tcBorders>
              <w:top w:val="single" w:sz="12" w:space="0" w:color="auto"/>
              <w:bottom w:val="single" w:sz="12" w:space="0" w:color="auto"/>
            </w:tcBorders>
          </w:tcPr>
          <w:p w:rsidR="009D13A5" w:rsidRPr="009D13A5" w:rsidRDefault="009D13A5" w:rsidP="000C537D">
            <w:pPr>
              <w:spacing w:before="20" w:line="276" w:lineRule="auto"/>
              <w:rPr>
                <w:lang w:val="en-US"/>
              </w:rPr>
            </w:pPr>
          </w:p>
        </w:tc>
        <w:tc>
          <w:tcPr>
            <w:tcW w:w="1587" w:type="dxa"/>
            <w:tcBorders>
              <w:top w:val="single" w:sz="12" w:space="0" w:color="auto"/>
              <w:bottom w:val="single" w:sz="12" w:space="0" w:color="auto"/>
            </w:tcBorders>
          </w:tcPr>
          <w:p w:rsidR="009D13A5" w:rsidRDefault="009D13A5" w:rsidP="000C537D">
            <w:pPr>
              <w:spacing w:before="20" w:line="276" w:lineRule="auto"/>
              <w:jc w:val="center"/>
            </w:pPr>
            <w:r>
              <w:t>1998/2001</w:t>
            </w:r>
          </w:p>
        </w:tc>
        <w:tc>
          <w:tcPr>
            <w:tcW w:w="1587" w:type="dxa"/>
            <w:tcBorders>
              <w:top w:val="single" w:sz="12" w:space="0" w:color="auto"/>
              <w:bottom w:val="single" w:sz="12" w:space="0" w:color="auto"/>
            </w:tcBorders>
          </w:tcPr>
          <w:p w:rsidR="009D13A5" w:rsidRDefault="009D13A5" w:rsidP="000C537D">
            <w:pPr>
              <w:spacing w:before="20" w:line="276" w:lineRule="auto"/>
              <w:jc w:val="center"/>
            </w:pPr>
            <w:r>
              <w:t>2006/2006</w:t>
            </w:r>
          </w:p>
        </w:tc>
      </w:tr>
      <w:tr w:rsidR="009D13A5" w:rsidTr="008F31EC">
        <w:tc>
          <w:tcPr>
            <w:tcW w:w="2041" w:type="dxa"/>
            <w:tcBorders>
              <w:top w:val="single" w:sz="12" w:space="0" w:color="auto"/>
              <w:bottom w:val="single" w:sz="4" w:space="0" w:color="auto"/>
            </w:tcBorders>
          </w:tcPr>
          <w:p w:rsidR="009D13A5" w:rsidRDefault="009D13A5" w:rsidP="000C537D">
            <w:pPr>
              <w:spacing w:before="20" w:line="276" w:lineRule="auto"/>
            </w:pPr>
            <w:r>
              <w:t>Overall</w:t>
            </w:r>
          </w:p>
        </w:tc>
        <w:tc>
          <w:tcPr>
            <w:tcW w:w="1587" w:type="dxa"/>
            <w:tcBorders>
              <w:top w:val="single" w:sz="12" w:space="0" w:color="auto"/>
              <w:bottom w:val="single" w:sz="4" w:space="0" w:color="auto"/>
            </w:tcBorders>
          </w:tcPr>
          <w:p w:rsidR="009D13A5" w:rsidRDefault="009D13A5" w:rsidP="000C537D">
            <w:pPr>
              <w:spacing w:before="20" w:line="276" w:lineRule="auto"/>
              <w:jc w:val="center"/>
            </w:pPr>
            <w:r>
              <w:t>81.</w:t>
            </w:r>
            <w:r w:rsidR="004D5BA1">
              <w:t>6</w:t>
            </w:r>
          </w:p>
          <w:p w:rsidR="003830B5" w:rsidRDefault="003830B5" w:rsidP="000C537D">
            <w:pPr>
              <w:spacing w:before="20" w:line="276" w:lineRule="auto"/>
              <w:jc w:val="center"/>
            </w:pPr>
            <w:r>
              <w:t>[74.0 – 89.1]</w:t>
            </w:r>
          </w:p>
        </w:tc>
        <w:tc>
          <w:tcPr>
            <w:tcW w:w="1587" w:type="dxa"/>
            <w:tcBorders>
              <w:top w:val="single" w:sz="12" w:space="0" w:color="auto"/>
              <w:bottom w:val="single" w:sz="4" w:space="0" w:color="auto"/>
            </w:tcBorders>
          </w:tcPr>
          <w:p w:rsidR="009D13A5" w:rsidRDefault="009D13A5" w:rsidP="000C537D">
            <w:pPr>
              <w:spacing w:before="20" w:line="276" w:lineRule="auto"/>
              <w:jc w:val="center"/>
            </w:pPr>
            <w:r>
              <w:t>75.9</w:t>
            </w:r>
          </w:p>
          <w:p w:rsidR="00501312" w:rsidRDefault="00501312" w:rsidP="000C537D">
            <w:pPr>
              <w:spacing w:before="20" w:line="276" w:lineRule="auto"/>
              <w:jc w:val="center"/>
            </w:pPr>
            <w:r>
              <w:t>[67.8 – 84.1]</w:t>
            </w:r>
          </w:p>
        </w:tc>
      </w:tr>
      <w:tr w:rsidR="009D13A5" w:rsidTr="008F31EC">
        <w:tc>
          <w:tcPr>
            <w:tcW w:w="2041" w:type="dxa"/>
            <w:tcBorders>
              <w:top w:val="single" w:sz="4" w:space="0" w:color="auto"/>
            </w:tcBorders>
          </w:tcPr>
          <w:p w:rsidR="009D13A5" w:rsidRDefault="009D13A5" w:rsidP="000C537D">
            <w:pPr>
              <w:spacing w:before="20" w:line="276" w:lineRule="auto"/>
            </w:pPr>
            <w:r>
              <w:t>Low income</w:t>
            </w:r>
          </w:p>
        </w:tc>
        <w:tc>
          <w:tcPr>
            <w:tcW w:w="1587" w:type="dxa"/>
            <w:tcBorders>
              <w:top w:val="single" w:sz="4" w:space="0" w:color="auto"/>
            </w:tcBorders>
          </w:tcPr>
          <w:p w:rsidR="009D13A5" w:rsidRDefault="009D13A5" w:rsidP="000C537D">
            <w:pPr>
              <w:spacing w:before="20" w:line="276" w:lineRule="auto"/>
              <w:jc w:val="center"/>
            </w:pPr>
            <w:r>
              <w:t>76.</w:t>
            </w:r>
            <w:r w:rsidR="004D5BA1">
              <w:t>9</w:t>
            </w:r>
            <w:r w:rsidR="00AF55BB">
              <w:t>*</w:t>
            </w:r>
          </w:p>
          <w:p w:rsidR="00884001" w:rsidRDefault="00884001" w:rsidP="000C537D">
            <w:pPr>
              <w:spacing w:before="20" w:line="276" w:lineRule="auto"/>
              <w:jc w:val="center"/>
            </w:pPr>
            <w:r>
              <w:t>[6</w:t>
            </w:r>
            <w:r w:rsidR="003830B5">
              <w:t>9</w:t>
            </w:r>
            <w:r>
              <w:t>.</w:t>
            </w:r>
            <w:r w:rsidR="003830B5">
              <w:t>1</w:t>
            </w:r>
            <w:r>
              <w:t xml:space="preserve"> – 8</w:t>
            </w:r>
            <w:r w:rsidR="003830B5">
              <w:t>4</w:t>
            </w:r>
            <w:r>
              <w:t>.</w:t>
            </w:r>
            <w:r w:rsidR="003830B5">
              <w:t>7</w:t>
            </w:r>
            <w:r>
              <w:t>]</w:t>
            </w:r>
          </w:p>
        </w:tc>
        <w:tc>
          <w:tcPr>
            <w:tcW w:w="1587" w:type="dxa"/>
            <w:tcBorders>
              <w:top w:val="single" w:sz="4" w:space="0" w:color="auto"/>
            </w:tcBorders>
          </w:tcPr>
          <w:p w:rsidR="009D13A5" w:rsidRDefault="009D13A5" w:rsidP="000C537D">
            <w:pPr>
              <w:spacing w:before="20" w:line="276" w:lineRule="auto"/>
              <w:jc w:val="center"/>
            </w:pPr>
            <w:r>
              <w:t>69.8</w:t>
            </w:r>
            <w:r w:rsidR="00BF30A4">
              <w:t>*</w:t>
            </w:r>
          </w:p>
          <w:p w:rsidR="00B27037" w:rsidRDefault="00B27037" w:rsidP="000C537D">
            <w:pPr>
              <w:spacing w:before="20" w:line="276" w:lineRule="auto"/>
              <w:jc w:val="center"/>
            </w:pPr>
            <w:r>
              <w:t>[6</w:t>
            </w:r>
            <w:r w:rsidR="00501312">
              <w:t>1</w:t>
            </w:r>
            <w:r>
              <w:t>.</w:t>
            </w:r>
            <w:r w:rsidR="00501312">
              <w:t>4</w:t>
            </w:r>
            <w:r>
              <w:t xml:space="preserve"> – 78.</w:t>
            </w:r>
            <w:r w:rsidR="00501312">
              <w:t>3</w:t>
            </w:r>
            <w:r>
              <w:t>]</w:t>
            </w:r>
          </w:p>
        </w:tc>
      </w:tr>
      <w:tr w:rsidR="009D13A5" w:rsidTr="008F31EC">
        <w:tc>
          <w:tcPr>
            <w:tcW w:w="2041" w:type="dxa"/>
          </w:tcPr>
          <w:p w:rsidR="009D13A5" w:rsidRDefault="009D13A5" w:rsidP="000C537D">
            <w:pPr>
              <w:spacing w:before="20" w:line="276" w:lineRule="auto"/>
            </w:pPr>
            <w:r>
              <w:t>Middle income</w:t>
            </w:r>
          </w:p>
        </w:tc>
        <w:tc>
          <w:tcPr>
            <w:tcW w:w="1587" w:type="dxa"/>
          </w:tcPr>
          <w:p w:rsidR="009D13A5" w:rsidRDefault="009D13A5" w:rsidP="000C537D">
            <w:pPr>
              <w:spacing w:before="20" w:line="276" w:lineRule="auto"/>
              <w:jc w:val="center"/>
            </w:pPr>
            <w:r>
              <w:t>81.</w:t>
            </w:r>
            <w:r w:rsidR="004D5BA1">
              <w:t>4</w:t>
            </w:r>
          </w:p>
          <w:p w:rsidR="009965BF" w:rsidRDefault="009965BF" w:rsidP="000C537D">
            <w:pPr>
              <w:spacing w:before="20" w:line="276" w:lineRule="auto"/>
              <w:jc w:val="center"/>
            </w:pPr>
            <w:r>
              <w:t>[73.</w:t>
            </w:r>
            <w:r w:rsidR="003830B5">
              <w:t>4</w:t>
            </w:r>
            <w:r>
              <w:t xml:space="preserve"> – 89.</w:t>
            </w:r>
            <w:r w:rsidR="003830B5">
              <w:t>4</w:t>
            </w:r>
            <w:r>
              <w:t>]</w:t>
            </w:r>
          </w:p>
        </w:tc>
        <w:tc>
          <w:tcPr>
            <w:tcW w:w="1587" w:type="dxa"/>
          </w:tcPr>
          <w:p w:rsidR="009D13A5" w:rsidRDefault="009D13A5" w:rsidP="000C537D">
            <w:pPr>
              <w:spacing w:before="20" w:line="276" w:lineRule="auto"/>
              <w:jc w:val="center"/>
            </w:pPr>
            <w:r>
              <w:t>7</w:t>
            </w:r>
            <w:r w:rsidR="00501312">
              <w:t>3</w:t>
            </w:r>
            <w:r>
              <w:t>.</w:t>
            </w:r>
            <w:r w:rsidR="00501312">
              <w:t>4</w:t>
            </w:r>
          </w:p>
          <w:p w:rsidR="00B27037" w:rsidRDefault="00B27037" w:rsidP="000C537D">
            <w:pPr>
              <w:spacing w:before="20" w:line="276" w:lineRule="auto"/>
              <w:jc w:val="center"/>
            </w:pPr>
            <w:r>
              <w:t>[64.</w:t>
            </w:r>
            <w:r w:rsidR="00501312">
              <w:t>2</w:t>
            </w:r>
            <w:r>
              <w:t xml:space="preserve"> – 82.</w:t>
            </w:r>
            <w:r w:rsidR="00501312">
              <w:t>6</w:t>
            </w:r>
            <w:r>
              <w:t>]</w:t>
            </w:r>
          </w:p>
        </w:tc>
      </w:tr>
      <w:tr w:rsidR="009D13A5" w:rsidTr="008F31EC">
        <w:tc>
          <w:tcPr>
            <w:tcW w:w="2041" w:type="dxa"/>
            <w:tcBorders>
              <w:bottom w:val="single" w:sz="4" w:space="0" w:color="auto"/>
            </w:tcBorders>
          </w:tcPr>
          <w:p w:rsidR="009D13A5" w:rsidRDefault="009D13A5" w:rsidP="000C537D">
            <w:pPr>
              <w:spacing w:before="20" w:line="276" w:lineRule="auto"/>
            </w:pPr>
            <w:r>
              <w:t>High income</w:t>
            </w:r>
          </w:p>
        </w:tc>
        <w:tc>
          <w:tcPr>
            <w:tcW w:w="1587" w:type="dxa"/>
            <w:tcBorders>
              <w:bottom w:val="single" w:sz="4" w:space="0" w:color="auto"/>
            </w:tcBorders>
          </w:tcPr>
          <w:p w:rsidR="009D13A5" w:rsidRDefault="009D13A5" w:rsidP="000C537D">
            <w:pPr>
              <w:spacing w:before="20" w:line="276" w:lineRule="auto"/>
              <w:jc w:val="center"/>
            </w:pPr>
            <w:r>
              <w:t>89.</w:t>
            </w:r>
            <w:r w:rsidR="004D5BA1">
              <w:t>9</w:t>
            </w:r>
          </w:p>
          <w:p w:rsidR="00884001" w:rsidRDefault="00884001" w:rsidP="000C537D">
            <w:pPr>
              <w:spacing w:before="20" w:line="276" w:lineRule="auto"/>
              <w:jc w:val="center"/>
            </w:pPr>
            <w:r>
              <w:t>[82.</w:t>
            </w:r>
            <w:r w:rsidR="003830B5">
              <w:t>4</w:t>
            </w:r>
            <w:r>
              <w:t xml:space="preserve"> – 97.</w:t>
            </w:r>
            <w:r w:rsidR="003830B5">
              <w:t>4</w:t>
            </w:r>
            <w:r>
              <w:t>]</w:t>
            </w:r>
          </w:p>
        </w:tc>
        <w:tc>
          <w:tcPr>
            <w:tcW w:w="1587" w:type="dxa"/>
            <w:tcBorders>
              <w:bottom w:val="single" w:sz="4" w:space="0" w:color="auto"/>
            </w:tcBorders>
          </w:tcPr>
          <w:p w:rsidR="009D13A5" w:rsidRDefault="009D13A5" w:rsidP="000C537D">
            <w:pPr>
              <w:spacing w:before="20" w:line="276" w:lineRule="auto"/>
              <w:jc w:val="center"/>
            </w:pPr>
            <w:r>
              <w:t>84.</w:t>
            </w:r>
            <w:r w:rsidR="00501312">
              <w:t>8</w:t>
            </w:r>
          </w:p>
          <w:p w:rsidR="00B27037" w:rsidRDefault="00B27037" w:rsidP="000C537D">
            <w:pPr>
              <w:spacing w:before="20" w:line="276" w:lineRule="auto"/>
              <w:jc w:val="center"/>
            </w:pPr>
            <w:r>
              <w:t>[76.</w:t>
            </w:r>
            <w:r w:rsidR="00501312">
              <w:t>5</w:t>
            </w:r>
            <w:r>
              <w:t xml:space="preserve"> – 93.</w:t>
            </w:r>
            <w:r w:rsidR="00501312">
              <w:t>1</w:t>
            </w:r>
            <w:r>
              <w:t>]</w:t>
            </w:r>
          </w:p>
        </w:tc>
      </w:tr>
      <w:tr w:rsidR="009D13A5" w:rsidTr="008F31EC">
        <w:tc>
          <w:tcPr>
            <w:tcW w:w="2041" w:type="dxa"/>
            <w:tcBorders>
              <w:top w:val="single" w:sz="4" w:space="0" w:color="auto"/>
            </w:tcBorders>
          </w:tcPr>
          <w:p w:rsidR="009D13A5" w:rsidRDefault="009D13A5" w:rsidP="000C537D">
            <w:pPr>
              <w:spacing w:before="20" w:line="276" w:lineRule="auto"/>
            </w:pPr>
            <w:r>
              <w:t>Low education</w:t>
            </w:r>
          </w:p>
        </w:tc>
        <w:tc>
          <w:tcPr>
            <w:tcW w:w="1587" w:type="dxa"/>
            <w:tcBorders>
              <w:top w:val="single" w:sz="4" w:space="0" w:color="auto"/>
            </w:tcBorders>
          </w:tcPr>
          <w:p w:rsidR="009D13A5" w:rsidRDefault="00C306E6" w:rsidP="000C537D">
            <w:pPr>
              <w:spacing w:before="20" w:line="276" w:lineRule="auto"/>
              <w:jc w:val="center"/>
            </w:pPr>
            <w:r>
              <w:t>71.</w:t>
            </w:r>
            <w:r w:rsidR="00C06A48">
              <w:t>2</w:t>
            </w:r>
            <w:r w:rsidR="00EE4C0A">
              <w:t>**</w:t>
            </w:r>
          </w:p>
          <w:p w:rsidR="009965BF" w:rsidRDefault="009965BF" w:rsidP="000C537D">
            <w:pPr>
              <w:spacing w:before="20" w:line="276" w:lineRule="auto"/>
              <w:jc w:val="center"/>
            </w:pPr>
            <w:r>
              <w:t>[6</w:t>
            </w:r>
            <w:r w:rsidR="003830B5">
              <w:t>2</w:t>
            </w:r>
            <w:r>
              <w:t>.</w:t>
            </w:r>
            <w:r w:rsidR="003830B5">
              <w:t>7</w:t>
            </w:r>
            <w:r>
              <w:t xml:space="preserve"> – 7</w:t>
            </w:r>
            <w:r w:rsidR="003830B5">
              <w:t>9</w:t>
            </w:r>
            <w:r>
              <w:t>.</w:t>
            </w:r>
            <w:r w:rsidR="003830B5">
              <w:t>7</w:t>
            </w:r>
            <w:r>
              <w:t>]</w:t>
            </w:r>
          </w:p>
        </w:tc>
        <w:tc>
          <w:tcPr>
            <w:tcW w:w="1587" w:type="dxa"/>
            <w:tcBorders>
              <w:top w:val="single" w:sz="4" w:space="0" w:color="auto"/>
            </w:tcBorders>
          </w:tcPr>
          <w:p w:rsidR="009D13A5" w:rsidRDefault="009D13A5" w:rsidP="000C537D">
            <w:pPr>
              <w:spacing w:before="20" w:line="276" w:lineRule="auto"/>
              <w:jc w:val="center"/>
            </w:pPr>
            <w:r>
              <w:t>6</w:t>
            </w:r>
            <w:r w:rsidR="00482A0A">
              <w:t>4</w:t>
            </w:r>
            <w:r>
              <w:t>.</w:t>
            </w:r>
            <w:r w:rsidR="00482A0A">
              <w:t>0</w:t>
            </w:r>
            <w:r w:rsidR="00BF30A4">
              <w:t>**</w:t>
            </w:r>
          </w:p>
          <w:p w:rsidR="00B27037" w:rsidRDefault="00B27037" w:rsidP="000C537D">
            <w:pPr>
              <w:spacing w:before="20" w:line="276" w:lineRule="auto"/>
              <w:jc w:val="center"/>
            </w:pPr>
            <w:r>
              <w:t>[5</w:t>
            </w:r>
            <w:r w:rsidR="00501312">
              <w:t>4</w:t>
            </w:r>
            <w:r>
              <w:t>.</w:t>
            </w:r>
            <w:r w:rsidR="00501312">
              <w:t>9</w:t>
            </w:r>
            <w:r>
              <w:t xml:space="preserve"> – 73.0]</w:t>
            </w:r>
          </w:p>
        </w:tc>
      </w:tr>
      <w:tr w:rsidR="009D13A5" w:rsidTr="008F31EC">
        <w:tc>
          <w:tcPr>
            <w:tcW w:w="2041" w:type="dxa"/>
          </w:tcPr>
          <w:p w:rsidR="009D13A5" w:rsidRDefault="009D13A5" w:rsidP="000C537D">
            <w:pPr>
              <w:spacing w:before="20" w:line="276" w:lineRule="auto"/>
            </w:pPr>
            <w:r>
              <w:t>Middle education</w:t>
            </w:r>
          </w:p>
        </w:tc>
        <w:tc>
          <w:tcPr>
            <w:tcW w:w="1587" w:type="dxa"/>
          </w:tcPr>
          <w:p w:rsidR="009D13A5" w:rsidRDefault="00C306E6" w:rsidP="000C537D">
            <w:pPr>
              <w:spacing w:before="20" w:line="276" w:lineRule="auto"/>
              <w:jc w:val="center"/>
            </w:pPr>
            <w:r>
              <w:t>8</w:t>
            </w:r>
            <w:r w:rsidR="00C06A48">
              <w:t>4</w:t>
            </w:r>
            <w:r>
              <w:t>.</w:t>
            </w:r>
            <w:r w:rsidR="00C06A48">
              <w:t>0</w:t>
            </w:r>
          </w:p>
          <w:p w:rsidR="009965BF" w:rsidRDefault="009965BF" w:rsidP="000C537D">
            <w:pPr>
              <w:spacing w:before="20" w:line="276" w:lineRule="auto"/>
              <w:jc w:val="center"/>
            </w:pPr>
            <w:r>
              <w:t>[76.</w:t>
            </w:r>
            <w:r w:rsidR="00501312">
              <w:t>4</w:t>
            </w:r>
            <w:r>
              <w:t xml:space="preserve"> – 91.</w:t>
            </w:r>
            <w:r w:rsidR="00501312">
              <w:t>6</w:t>
            </w:r>
            <w:r>
              <w:t>]</w:t>
            </w:r>
          </w:p>
        </w:tc>
        <w:tc>
          <w:tcPr>
            <w:tcW w:w="1587" w:type="dxa"/>
          </w:tcPr>
          <w:p w:rsidR="009D13A5" w:rsidRDefault="009D13A5" w:rsidP="000C537D">
            <w:pPr>
              <w:spacing w:before="20" w:line="276" w:lineRule="auto"/>
              <w:jc w:val="center"/>
            </w:pPr>
            <w:r>
              <w:t>7</w:t>
            </w:r>
            <w:r w:rsidR="00482A0A">
              <w:t>5</w:t>
            </w:r>
            <w:r>
              <w:t>.</w:t>
            </w:r>
            <w:r w:rsidR="00482A0A">
              <w:t>9</w:t>
            </w:r>
            <w:r w:rsidR="00BF30A4">
              <w:t>**</w:t>
            </w:r>
          </w:p>
          <w:p w:rsidR="00B27037" w:rsidRDefault="00B27037" w:rsidP="000C537D">
            <w:pPr>
              <w:spacing w:before="20" w:line="276" w:lineRule="auto"/>
              <w:jc w:val="center"/>
            </w:pPr>
            <w:r>
              <w:t>[67.</w:t>
            </w:r>
            <w:r w:rsidR="00501312">
              <w:t>6</w:t>
            </w:r>
            <w:r>
              <w:t xml:space="preserve"> – 84.</w:t>
            </w:r>
            <w:r w:rsidR="00501312">
              <w:t>3</w:t>
            </w:r>
            <w:r>
              <w:t>]</w:t>
            </w:r>
          </w:p>
        </w:tc>
      </w:tr>
      <w:tr w:rsidR="009D13A5" w:rsidTr="008F31EC">
        <w:tc>
          <w:tcPr>
            <w:tcW w:w="2041" w:type="dxa"/>
            <w:tcBorders>
              <w:bottom w:val="single" w:sz="12" w:space="0" w:color="auto"/>
            </w:tcBorders>
          </w:tcPr>
          <w:p w:rsidR="009D13A5" w:rsidRDefault="009D13A5" w:rsidP="000C537D">
            <w:pPr>
              <w:spacing w:before="20" w:line="276" w:lineRule="auto"/>
            </w:pPr>
            <w:r>
              <w:t>High education</w:t>
            </w:r>
          </w:p>
        </w:tc>
        <w:tc>
          <w:tcPr>
            <w:tcW w:w="1587" w:type="dxa"/>
            <w:tcBorders>
              <w:bottom w:val="single" w:sz="12" w:space="0" w:color="auto"/>
            </w:tcBorders>
          </w:tcPr>
          <w:p w:rsidR="009D13A5" w:rsidRDefault="009D13A5" w:rsidP="000C537D">
            <w:pPr>
              <w:spacing w:before="20" w:line="276" w:lineRule="auto"/>
              <w:jc w:val="center"/>
            </w:pPr>
            <w:r>
              <w:t>90.</w:t>
            </w:r>
            <w:r w:rsidR="004D5BA1">
              <w:t>3</w:t>
            </w:r>
          </w:p>
          <w:p w:rsidR="00884001" w:rsidRDefault="00884001" w:rsidP="000C537D">
            <w:pPr>
              <w:spacing w:before="20" w:line="276" w:lineRule="auto"/>
              <w:jc w:val="center"/>
            </w:pPr>
            <w:r>
              <w:t>[8</w:t>
            </w:r>
            <w:r w:rsidR="00501312">
              <w:t>2</w:t>
            </w:r>
            <w:r>
              <w:t>.</w:t>
            </w:r>
            <w:r w:rsidR="00501312">
              <w:t>9</w:t>
            </w:r>
            <w:r>
              <w:t xml:space="preserve"> – 97.</w:t>
            </w:r>
            <w:r w:rsidR="00501312">
              <w:t>7</w:t>
            </w:r>
            <w:r>
              <w:t>]</w:t>
            </w:r>
          </w:p>
        </w:tc>
        <w:tc>
          <w:tcPr>
            <w:tcW w:w="1587" w:type="dxa"/>
            <w:tcBorders>
              <w:bottom w:val="single" w:sz="12" w:space="0" w:color="auto"/>
            </w:tcBorders>
          </w:tcPr>
          <w:p w:rsidR="009D13A5" w:rsidRDefault="009D13A5" w:rsidP="000C537D">
            <w:pPr>
              <w:spacing w:before="20" w:line="276" w:lineRule="auto"/>
              <w:jc w:val="center"/>
            </w:pPr>
            <w:r>
              <w:t>91.</w:t>
            </w:r>
            <w:r w:rsidR="00501312">
              <w:t>3</w:t>
            </w:r>
          </w:p>
          <w:p w:rsidR="00B27037" w:rsidRDefault="00B27037" w:rsidP="000C537D">
            <w:pPr>
              <w:spacing w:before="20" w:line="276" w:lineRule="auto"/>
              <w:jc w:val="center"/>
            </w:pPr>
            <w:r>
              <w:t>[84.</w:t>
            </w:r>
            <w:r w:rsidR="00501312">
              <w:t>2</w:t>
            </w:r>
            <w:r>
              <w:t xml:space="preserve"> – 98.</w:t>
            </w:r>
            <w:r w:rsidR="00501312">
              <w:t>3</w:t>
            </w:r>
            <w:r>
              <w:t>]</w:t>
            </w:r>
          </w:p>
        </w:tc>
      </w:tr>
    </w:tbl>
    <w:p w:rsidR="000C537D" w:rsidRDefault="000C537D" w:rsidP="00C94847">
      <w:pPr>
        <w:rPr>
          <w:i/>
          <w:lang w:val="en-US"/>
        </w:rPr>
      </w:pPr>
    </w:p>
    <w:p w:rsidR="00C94847" w:rsidRPr="009D13A5" w:rsidRDefault="00C94847" w:rsidP="00C94847">
      <w:pPr>
        <w:rPr>
          <w:i/>
          <w:lang w:val="en-US"/>
        </w:rPr>
      </w:pPr>
      <w:r w:rsidRPr="009D13A5">
        <w:rPr>
          <w:i/>
          <w:lang w:val="en-US"/>
        </w:rPr>
        <w:lastRenderedPageBreak/>
        <w:t xml:space="preserve">Table </w:t>
      </w:r>
      <w:r w:rsidR="00CB20CA">
        <w:rPr>
          <w:i/>
          <w:lang w:val="en-US"/>
        </w:rPr>
        <w:t>G</w:t>
      </w:r>
      <w:r>
        <w:rPr>
          <w:i/>
          <w:lang w:val="en-US"/>
        </w:rPr>
        <w:t>3</w:t>
      </w:r>
      <w:r w:rsidRPr="009D13A5">
        <w:rPr>
          <w:i/>
          <w:lang w:val="en-US"/>
        </w:rPr>
        <w:t xml:space="preserve">. </w:t>
      </w:r>
      <w:r>
        <w:rPr>
          <w:i/>
          <w:lang w:val="en-US"/>
        </w:rPr>
        <w:t>C</w:t>
      </w:r>
      <w:r w:rsidRPr="009D13A5">
        <w:rPr>
          <w:i/>
          <w:lang w:val="en-US"/>
        </w:rPr>
        <w:t>ongruence regarding multiculturalism, 1998-2006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587"/>
        <w:gridCol w:w="1587"/>
      </w:tblGrid>
      <w:tr w:rsidR="00C94847" w:rsidTr="00EC0E8B">
        <w:tc>
          <w:tcPr>
            <w:tcW w:w="2041" w:type="dxa"/>
            <w:tcBorders>
              <w:top w:val="single" w:sz="12" w:space="0" w:color="auto"/>
              <w:bottom w:val="single" w:sz="12" w:space="0" w:color="auto"/>
            </w:tcBorders>
          </w:tcPr>
          <w:p w:rsidR="00C94847" w:rsidRPr="009D13A5" w:rsidRDefault="00C94847" w:rsidP="000C537D">
            <w:pPr>
              <w:spacing w:before="20" w:line="276" w:lineRule="auto"/>
              <w:rPr>
                <w:lang w:val="en-US"/>
              </w:rPr>
            </w:pPr>
          </w:p>
        </w:tc>
        <w:tc>
          <w:tcPr>
            <w:tcW w:w="1587" w:type="dxa"/>
            <w:tcBorders>
              <w:top w:val="single" w:sz="12" w:space="0" w:color="auto"/>
              <w:bottom w:val="single" w:sz="12" w:space="0" w:color="auto"/>
            </w:tcBorders>
          </w:tcPr>
          <w:p w:rsidR="00C94847" w:rsidRDefault="00C94847" w:rsidP="000C537D">
            <w:pPr>
              <w:spacing w:before="20" w:line="276" w:lineRule="auto"/>
              <w:jc w:val="center"/>
            </w:pPr>
            <w:r>
              <w:t>1998/2001</w:t>
            </w:r>
          </w:p>
        </w:tc>
        <w:tc>
          <w:tcPr>
            <w:tcW w:w="1587" w:type="dxa"/>
            <w:tcBorders>
              <w:top w:val="single" w:sz="12" w:space="0" w:color="auto"/>
              <w:bottom w:val="single" w:sz="12" w:space="0" w:color="auto"/>
            </w:tcBorders>
          </w:tcPr>
          <w:p w:rsidR="00C94847" w:rsidRDefault="00C94847" w:rsidP="000C537D">
            <w:pPr>
              <w:spacing w:before="20" w:line="276" w:lineRule="auto"/>
              <w:jc w:val="center"/>
            </w:pPr>
            <w:r>
              <w:t>2006/2006</w:t>
            </w:r>
          </w:p>
        </w:tc>
      </w:tr>
      <w:tr w:rsidR="00C94847" w:rsidTr="00EC0E8B">
        <w:tc>
          <w:tcPr>
            <w:tcW w:w="2041" w:type="dxa"/>
            <w:tcBorders>
              <w:top w:val="single" w:sz="12" w:space="0" w:color="auto"/>
              <w:bottom w:val="single" w:sz="4" w:space="0" w:color="auto"/>
            </w:tcBorders>
          </w:tcPr>
          <w:p w:rsidR="00C94847" w:rsidRDefault="00C94847" w:rsidP="000C537D">
            <w:pPr>
              <w:spacing w:before="20" w:line="276" w:lineRule="auto"/>
            </w:pPr>
            <w:r>
              <w:t>Overall</w:t>
            </w:r>
          </w:p>
        </w:tc>
        <w:tc>
          <w:tcPr>
            <w:tcW w:w="1587" w:type="dxa"/>
            <w:tcBorders>
              <w:top w:val="single" w:sz="12" w:space="0" w:color="auto"/>
              <w:bottom w:val="single" w:sz="4" w:space="0" w:color="auto"/>
            </w:tcBorders>
          </w:tcPr>
          <w:p w:rsidR="00C94847" w:rsidRDefault="00C94847" w:rsidP="000C537D">
            <w:pPr>
              <w:spacing w:before="20" w:line="276" w:lineRule="auto"/>
              <w:jc w:val="center"/>
            </w:pPr>
            <w:r>
              <w:t>79.0</w:t>
            </w:r>
          </w:p>
          <w:p w:rsidR="00501312" w:rsidRDefault="00501312" w:rsidP="000C537D">
            <w:pPr>
              <w:spacing w:before="20" w:line="276" w:lineRule="auto"/>
              <w:jc w:val="center"/>
            </w:pPr>
            <w:r>
              <w:t>[72.8 – 85.1]</w:t>
            </w:r>
          </w:p>
        </w:tc>
        <w:tc>
          <w:tcPr>
            <w:tcW w:w="1587" w:type="dxa"/>
            <w:tcBorders>
              <w:top w:val="single" w:sz="12" w:space="0" w:color="auto"/>
              <w:bottom w:val="single" w:sz="4" w:space="0" w:color="auto"/>
            </w:tcBorders>
          </w:tcPr>
          <w:p w:rsidR="00C94847" w:rsidRDefault="00C94847" w:rsidP="000C537D">
            <w:pPr>
              <w:spacing w:before="20" w:line="276" w:lineRule="auto"/>
              <w:jc w:val="center"/>
            </w:pPr>
            <w:r>
              <w:t>75.3</w:t>
            </w:r>
          </w:p>
          <w:p w:rsidR="00501312" w:rsidRDefault="00501312" w:rsidP="000C537D">
            <w:pPr>
              <w:spacing w:before="20" w:line="276" w:lineRule="auto"/>
              <w:jc w:val="center"/>
            </w:pPr>
            <w:r>
              <w:t>[68.9 – 81.7]</w:t>
            </w:r>
          </w:p>
        </w:tc>
      </w:tr>
      <w:tr w:rsidR="00C94847" w:rsidTr="00EC0E8B">
        <w:tc>
          <w:tcPr>
            <w:tcW w:w="2041" w:type="dxa"/>
            <w:tcBorders>
              <w:top w:val="single" w:sz="4" w:space="0" w:color="auto"/>
            </w:tcBorders>
          </w:tcPr>
          <w:p w:rsidR="00C94847" w:rsidRDefault="00C94847" w:rsidP="000C537D">
            <w:pPr>
              <w:spacing w:before="20" w:line="276" w:lineRule="auto"/>
            </w:pPr>
            <w:r>
              <w:t>Low income</w:t>
            </w:r>
          </w:p>
        </w:tc>
        <w:tc>
          <w:tcPr>
            <w:tcW w:w="1587" w:type="dxa"/>
            <w:tcBorders>
              <w:top w:val="single" w:sz="4" w:space="0" w:color="auto"/>
            </w:tcBorders>
          </w:tcPr>
          <w:p w:rsidR="00C94847" w:rsidRDefault="00C94847" w:rsidP="000C537D">
            <w:pPr>
              <w:spacing w:before="20" w:line="276" w:lineRule="auto"/>
              <w:jc w:val="center"/>
            </w:pPr>
            <w:r>
              <w:t>71.</w:t>
            </w:r>
            <w:r w:rsidR="004D5BA1">
              <w:t>5</w:t>
            </w:r>
            <w:r w:rsidR="00AF55BB">
              <w:t>**</w:t>
            </w:r>
          </w:p>
          <w:p w:rsidR="00884001" w:rsidRDefault="00884001" w:rsidP="000C537D">
            <w:pPr>
              <w:spacing w:before="20" w:line="276" w:lineRule="auto"/>
              <w:jc w:val="center"/>
            </w:pPr>
            <w:r>
              <w:t>[64.</w:t>
            </w:r>
            <w:r w:rsidR="00501312">
              <w:t>6</w:t>
            </w:r>
            <w:r>
              <w:t xml:space="preserve"> – 78.</w:t>
            </w:r>
            <w:r w:rsidR="00501312">
              <w:t>4</w:t>
            </w:r>
            <w:r>
              <w:t>]</w:t>
            </w:r>
          </w:p>
        </w:tc>
        <w:tc>
          <w:tcPr>
            <w:tcW w:w="1587" w:type="dxa"/>
            <w:tcBorders>
              <w:top w:val="single" w:sz="4" w:space="0" w:color="auto"/>
            </w:tcBorders>
          </w:tcPr>
          <w:p w:rsidR="00C94847" w:rsidRDefault="00C94847" w:rsidP="000C537D">
            <w:pPr>
              <w:spacing w:before="20" w:line="276" w:lineRule="auto"/>
              <w:jc w:val="center"/>
            </w:pPr>
            <w:r>
              <w:t>65.7</w:t>
            </w:r>
            <w:r w:rsidR="00BF30A4">
              <w:t>**</w:t>
            </w:r>
          </w:p>
          <w:p w:rsidR="00B27037" w:rsidRDefault="00B27037" w:rsidP="000C537D">
            <w:pPr>
              <w:spacing w:before="20" w:line="276" w:lineRule="auto"/>
              <w:jc w:val="center"/>
            </w:pPr>
            <w:r>
              <w:t>[59.</w:t>
            </w:r>
            <w:r w:rsidR="00501312">
              <w:t>9</w:t>
            </w:r>
            <w:r>
              <w:t xml:space="preserve"> – 71.</w:t>
            </w:r>
            <w:r w:rsidR="00501312">
              <w:t>4</w:t>
            </w:r>
            <w:r>
              <w:t>]</w:t>
            </w:r>
          </w:p>
        </w:tc>
      </w:tr>
      <w:tr w:rsidR="00C94847" w:rsidTr="00EC0E8B">
        <w:tc>
          <w:tcPr>
            <w:tcW w:w="2041" w:type="dxa"/>
          </w:tcPr>
          <w:p w:rsidR="00C94847" w:rsidRDefault="00C94847" w:rsidP="000C537D">
            <w:pPr>
              <w:spacing w:before="20" w:line="276" w:lineRule="auto"/>
            </w:pPr>
            <w:r>
              <w:t>Middle income</w:t>
            </w:r>
          </w:p>
        </w:tc>
        <w:tc>
          <w:tcPr>
            <w:tcW w:w="1587" w:type="dxa"/>
          </w:tcPr>
          <w:p w:rsidR="00C94847" w:rsidRDefault="00C94847" w:rsidP="000C537D">
            <w:pPr>
              <w:spacing w:before="20" w:line="276" w:lineRule="auto"/>
              <w:jc w:val="center"/>
            </w:pPr>
            <w:r>
              <w:t>79.2</w:t>
            </w:r>
          </w:p>
          <w:p w:rsidR="009965BF" w:rsidRDefault="009965BF" w:rsidP="000C537D">
            <w:pPr>
              <w:spacing w:before="20" w:line="276" w:lineRule="auto"/>
              <w:jc w:val="center"/>
            </w:pPr>
            <w:r>
              <w:t>[72.</w:t>
            </w:r>
            <w:r w:rsidR="00501312">
              <w:t>2</w:t>
            </w:r>
            <w:r>
              <w:t xml:space="preserve"> – 86.</w:t>
            </w:r>
            <w:r w:rsidR="00501312">
              <w:t>1</w:t>
            </w:r>
            <w:r>
              <w:t>]</w:t>
            </w:r>
          </w:p>
        </w:tc>
        <w:tc>
          <w:tcPr>
            <w:tcW w:w="1587" w:type="dxa"/>
          </w:tcPr>
          <w:p w:rsidR="00C94847" w:rsidRDefault="00C94847" w:rsidP="000C537D">
            <w:pPr>
              <w:spacing w:before="20" w:line="276" w:lineRule="auto"/>
              <w:jc w:val="center"/>
            </w:pPr>
            <w:r>
              <w:t>77.4</w:t>
            </w:r>
          </w:p>
          <w:p w:rsidR="00B27037" w:rsidRDefault="00B27037" w:rsidP="000C537D">
            <w:pPr>
              <w:spacing w:before="20" w:line="276" w:lineRule="auto"/>
              <w:jc w:val="center"/>
            </w:pPr>
            <w:r>
              <w:t>[70.</w:t>
            </w:r>
            <w:r w:rsidR="00501312">
              <w:t>2</w:t>
            </w:r>
            <w:r>
              <w:t xml:space="preserve"> – 84.</w:t>
            </w:r>
            <w:r w:rsidR="00501312">
              <w:t>7</w:t>
            </w:r>
            <w:r>
              <w:t>]</w:t>
            </w:r>
          </w:p>
        </w:tc>
      </w:tr>
      <w:tr w:rsidR="00C94847" w:rsidTr="00EC0E8B">
        <w:tc>
          <w:tcPr>
            <w:tcW w:w="2041" w:type="dxa"/>
            <w:tcBorders>
              <w:bottom w:val="single" w:sz="4" w:space="0" w:color="auto"/>
            </w:tcBorders>
          </w:tcPr>
          <w:p w:rsidR="00C94847" w:rsidRDefault="00C94847" w:rsidP="000C537D">
            <w:pPr>
              <w:spacing w:before="20" w:line="276" w:lineRule="auto"/>
            </w:pPr>
            <w:r>
              <w:t>High income</w:t>
            </w:r>
          </w:p>
        </w:tc>
        <w:tc>
          <w:tcPr>
            <w:tcW w:w="1587" w:type="dxa"/>
            <w:tcBorders>
              <w:bottom w:val="single" w:sz="4" w:space="0" w:color="auto"/>
            </w:tcBorders>
          </w:tcPr>
          <w:p w:rsidR="00C94847" w:rsidRDefault="00C94847" w:rsidP="000C537D">
            <w:pPr>
              <w:spacing w:before="20" w:line="276" w:lineRule="auto"/>
              <w:jc w:val="center"/>
            </w:pPr>
            <w:r>
              <w:t>86.8</w:t>
            </w:r>
          </w:p>
          <w:p w:rsidR="00884001" w:rsidRDefault="00884001" w:rsidP="000C537D">
            <w:pPr>
              <w:spacing w:before="20" w:line="276" w:lineRule="auto"/>
              <w:jc w:val="center"/>
            </w:pPr>
            <w:r>
              <w:t>[80.</w:t>
            </w:r>
            <w:r w:rsidR="00501312">
              <w:t>4</w:t>
            </w:r>
            <w:r>
              <w:t xml:space="preserve"> – 93.0]</w:t>
            </w:r>
          </w:p>
        </w:tc>
        <w:tc>
          <w:tcPr>
            <w:tcW w:w="1587" w:type="dxa"/>
            <w:tcBorders>
              <w:bottom w:val="single" w:sz="4" w:space="0" w:color="auto"/>
            </w:tcBorders>
          </w:tcPr>
          <w:p w:rsidR="00C94847" w:rsidRDefault="00C94847" w:rsidP="000C537D">
            <w:pPr>
              <w:spacing w:before="20" w:line="276" w:lineRule="auto"/>
              <w:jc w:val="center"/>
            </w:pPr>
            <w:r>
              <w:t>80.0</w:t>
            </w:r>
          </w:p>
          <w:p w:rsidR="00B27037" w:rsidRDefault="00B27037" w:rsidP="000C537D">
            <w:pPr>
              <w:spacing w:before="20" w:line="276" w:lineRule="auto"/>
              <w:jc w:val="center"/>
            </w:pPr>
            <w:r>
              <w:t>[72.</w:t>
            </w:r>
            <w:r w:rsidR="00501312">
              <w:t>4</w:t>
            </w:r>
            <w:r>
              <w:t xml:space="preserve"> – 87.</w:t>
            </w:r>
            <w:r w:rsidR="00501312">
              <w:t>6</w:t>
            </w:r>
            <w:r>
              <w:t>]</w:t>
            </w:r>
          </w:p>
        </w:tc>
      </w:tr>
      <w:tr w:rsidR="00C94847" w:rsidTr="00EC0E8B">
        <w:tc>
          <w:tcPr>
            <w:tcW w:w="2041" w:type="dxa"/>
            <w:tcBorders>
              <w:top w:val="single" w:sz="4" w:space="0" w:color="auto"/>
            </w:tcBorders>
          </w:tcPr>
          <w:p w:rsidR="00C94847" w:rsidRDefault="00C94847" w:rsidP="000C537D">
            <w:pPr>
              <w:spacing w:before="20" w:line="276" w:lineRule="auto"/>
            </w:pPr>
            <w:r>
              <w:t>Low education</w:t>
            </w:r>
          </w:p>
        </w:tc>
        <w:tc>
          <w:tcPr>
            <w:tcW w:w="1587" w:type="dxa"/>
            <w:tcBorders>
              <w:top w:val="single" w:sz="4" w:space="0" w:color="auto"/>
            </w:tcBorders>
          </w:tcPr>
          <w:p w:rsidR="00C94847" w:rsidRDefault="00C306E6" w:rsidP="000C537D">
            <w:pPr>
              <w:spacing w:before="20" w:line="276" w:lineRule="auto"/>
              <w:jc w:val="center"/>
            </w:pPr>
            <w:r>
              <w:t>64.7</w:t>
            </w:r>
            <w:r w:rsidR="00EE4C0A">
              <w:t>**</w:t>
            </w:r>
          </w:p>
          <w:p w:rsidR="009965BF" w:rsidRDefault="009965BF" w:rsidP="000C537D">
            <w:pPr>
              <w:spacing w:before="20" w:line="276" w:lineRule="auto"/>
              <w:jc w:val="center"/>
            </w:pPr>
            <w:r>
              <w:t>[58.</w:t>
            </w:r>
            <w:r w:rsidR="00501312">
              <w:t>3</w:t>
            </w:r>
            <w:r>
              <w:t xml:space="preserve"> – 71.</w:t>
            </w:r>
            <w:r w:rsidR="00501312">
              <w:t>1</w:t>
            </w:r>
            <w:r>
              <w:t>]</w:t>
            </w:r>
          </w:p>
        </w:tc>
        <w:tc>
          <w:tcPr>
            <w:tcW w:w="1587" w:type="dxa"/>
            <w:tcBorders>
              <w:top w:val="single" w:sz="4" w:space="0" w:color="auto"/>
            </w:tcBorders>
          </w:tcPr>
          <w:p w:rsidR="00C94847" w:rsidRDefault="00C94847" w:rsidP="000C537D">
            <w:pPr>
              <w:spacing w:before="20" w:line="276" w:lineRule="auto"/>
              <w:jc w:val="center"/>
            </w:pPr>
            <w:r>
              <w:t>5</w:t>
            </w:r>
            <w:r w:rsidR="00482A0A">
              <w:t>3</w:t>
            </w:r>
            <w:r>
              <w:t>.</w:t>
            </w:r>
            <w:r w:rsidR="00482A0A">
              <w:t>0</w:t>
            </w:r>
            <w:r w:rsidR="00BF30A4">
              <w:t>**</w:t>
            </w:r>
          </w:p>
          <w:p w:rsidR="00B27037" w:rsidRDefault="00B27037" w:rsidP="000C537D">
            <w:pPr>
              <w:spacing w:before="20" w:line="276" w:lineRule="auto"/>
              <w:jc w:val="center"/>
            </w:pPr>
            <w:r>
              <w:t>[47.</w:t>
            </w:r>
            <w:r w:rsidR="00501312">
              <w:t>0</w:t>
            </w:r>
            <w:r>
              <w:t xml:space="preserve"> – 5</w:t>
            </w:r>
            <w:r w:rsidR="00501312">
              <w:t>9</w:t>
            </w:r>
            <w:r>
              <w:t>.</w:t>
            </w:r>
            <w:r w:rsidR="00501312">
              <w:t>0</w:t>
            </w:r>
            <w:r>
              <w:t>]</w:t>
            </w:r>
          </w:p>
        </w:tc>
      </w:tr>
      <w:tr w:rsidR="00C94847" w:rsidTr="00EC0E8B">
        <w:tc>
          <w:tcPr>
            <w:tcW w:w="2041" w:type="dxa"/>
          </w:tcPr>
          <w:p w:rsidR="00C94847" w:rsidRDefault="00C94847" w:rsidP="000C537D">
            <w:pPr>
              <w:spacing w:before="20" w:line="276" w:lineRule="auto"/>
            </w:pPr>
            <w:r>
              <w:t>Middle education</w:t>
            </w:r>
          </w:p>
        </w:tc>
        <w:tc>
          <w:tcPr>
            <w:tcW w:w="1587" w:type="dxa"/>
          </w:tcPr>
          <w:p w:rsidR="00C94847" w:rsidRDefault="00C306E6" w:rsidP="000C537D">
            <w:pPr>
              <w:spacing w:before="20" w:line="276" w:lineRule="auto"/>
              <w:jc w:val="center"/>
            </w:pPr>
            <w:r>
              <w:t>82.8</w:t>
            </w:r>
          </w:p>
          <w:p w:rsidR="009965BF" w:rsidRDefault="009965BF" w:rsidP="000C537D">
            <w:pPr>
              <w:spacing w:before="20" w:line="276" w:lineRule="auto"/>
              <w:jc w:val="center"/>
            </w:pPr>
            <w:r>
              <w:t>[76.</w:t>
            </w:r>
            <w:r w:rsidR="00501312">
              <w:t>1</w:t>
            </w:r>
            <w:r>
              <w:t xml:space="preserve"> – 89.</w:t>
            </w:r>
            <w:r w:rsidR="00501312">
              <w:t>5</w:t>
            </w:r>
            <w:r>
              <w:t>]</w:t>
            </w:r>
          </w:p>
        </w:tc>
        <w:tc>
          <w:tcPr>
            <w:tcW w:w="1587" w:type="dxa"/>
          </w:tcPr>
          <w:p w:rsidR="00C94847" w:rsidRDefault="00C94847" w:rsidP="000C537D">
            <w:pPr>
              <w:spacing w:before="20" w:line="276" w:lineRule="auto"/>
              <w:jc w:val="center"/>
            </w:pPr>
            <w:r>
              <w:t>7</w:t>
            </w:r>
            <w:r w:rsidR="00482A0A">
              <w:t>6</w:t>
            </w:r>
            <w:r>
              <w:t>.</w:t>
            </w:r>
            <w:r w:rsidR="00482A0A">
              <w:t>5</w:t>
            </w:r>
            <w:r w:rsidR="00BF30A4">
              <w:t>**</w:t>
            </w:r>
          </w:p>
          <w:p w:rsidR="00B27037" w:rsidRDefault="00B27037" w:rsidP="000C537D">
            <w:pPr>
              <w:spacing w:before="20" w:line="276" w:lineRule="auto"/>
              <w:jc w:val="center"/>
            </w:pPr>
            <w:r>
              <w:t>[6</w:t>
            </w:r>
            <w:r w:rsidR="00501312">
              <w:t>8</w:t>
            </w:r>
            <w:r>
              <w:t>.</w:t>
            </w:r>
            <w:r w:rsidR="00501312">
              <w:t>8</w:t>
            </w:r>
            <w:r>
              <w:t xml:space="preserve"> – 8</w:t>
            </w:r>
            <w:r w:rsidR="00501312">
              <w:t>4</w:t>
            </w:r>
            <w:r>
              <w:t>.</w:t>
            </w:r>
            <w:r w:rsidR="00501312">
              <w:t>3</w:t>
            </w:r>
            <w:r>
              <w:t>]</w:t>
            </w:r>
          </w:p>
        </w:tc>
      </w:tr>
      <w:tr w:rsidR="00C94847" w:rsidTr="00EC0E8B">
        <w:tc>
          <w:tcPr>
            <w:tcW w:w="2041" w:type="dxa"/>
            <w:tcBorders>
              <w:bottom w:val="single" w:sz="12" w:space="0" w:color="auto"/>
            </w:tcBorders>
          </w:tcPr>
          <w:p w:rsidR="00C94847" w:rsidRDefault="00C94847" w:rsidP="000C537D">
            <w:pPr>
              <w:spacing w:before="20" w:line="276" w:lineRule="auto"/>
            </w:pPr>
            <w:r>
              <w:t>High education</w:t>
            </w:r>
          </w:p>
        </w:tc>
        <w:tc>
          <w:tcPr>
            <w:tcW w:w="1587" w:type="dxa"/>
            <w:tcBorders>
              <w:bottom w:val="single" w:sz="12" w:space="0" w:color="auto"/>
            </w:tcBorders>
          </w:tcPr>
          <w:p w:rsidR="00C94847" w:rsidRDefault="00C94847" w:rsidP="000C537D">
            <w:pPr>
              <w:spacing w:before="20" w:line="276" w:lineRule="auto"/>
              <w:jc w:val="center"/>
            </w:pPr>
            <w:r>
              <w:t>86.7</w:t>
            </w:r>
          </w:p>
          <w:p w:rsidR="00884001" w:rsidRDefault="00884001" w:rsidP="000C537D">
            <w:pPr>
              <w:spacing w:before="20" w:line="276" w:lineRule="auto"/>
              <w:jc w:val="center"/>
            </w:pPr>
            <w:r>
              <w:t>[80.0 – 93.</w:t>
            </w:r>
            <w:r w:rsidR="00501312">
              <w:t>3</w:t>
            </w:r>
            <w:r>
              <w:t>]</w:t>
            </w:r>
          </w:p>
        </w:tc>
        <w:tc>
          <w:tcPr>
            <w:tcW w:w="1587" w:type="dxa"/>
            <w:tcBorders>
              <w:bottom w:val="single" w:sz="12" w:space="0" w:color="auto"/>
            </w:tcBorders>
          </w:tcPr>
          <w:p w:rsidR="00C94847" w:rsidRDefault="00C94847" w:rsidP="000C537D">
            <w:pPr>
              <w:spacing w:before="20" w:line="276" w:lineRule="auto"/>
              <w:jc w:val="center"/>
            </w:pPr>
            <w:r>
              <w:t>94.1</w:t>
            </w:r>
          </w:p>
          <w:p w:rsidR="00B27037" w:rsidRDefault="00B27037" w:rsidP="000C537D">
            <w:pPr>
              <w:spacing w:before="20" w:line="276" w:lineRule="auto"/>
              <w:jc w:val="center"/>
            </w:pPr>
            <w:r>
              <w:t>[87.</w:t>
            </w:r>
            <w:r w:rsidR="00501312">
              <w:t>5</w:t>
            </w:r>
            <w:r>
              <w:t xml:space="preserve"> – 100.</w:t>
            </w:r>
            <w:r w:rsidR="00501312">
              <w:t>7</w:t>
            </w:r>
            <w:r>
              <w:t>]</w:t>
            </w:r>
          </w:p>
        </w:tc>
      </w:tr>
    </w:tbl>
    <w:p w:rsidR="00C94847" w:rsidRDefault="00C94847" w:rsidP="00C94847"/>
    <w:p w:rsidR="009D13A5" w:rsidRPr="009D13A5" w:rsidRDefault="009D13A5" w:rsidP="009D13A5">
      <w:pPr>
        <w:rPr>
          <w:i/>
          <w:lang w:val="en-US"/>
        </w:rPr>
      </w:pPr>
      <w:r w:rsidRPr="009D13A5">
        <w:rPr>
          <w:i/>
          <w:lang w:val="en-US"/>
        </w:rPr>
        <w:t xml:space="preserve">Table </w:t>
      </w:r>
      <w:r w:rsidR="00CB20CA">
        <w:rPr>
          <w:i/>
          <w:lang w:val="en-US"/>
        </w:rPr>
        <w:t>G</w:t>
      </w:r>
      <w:r w:rsidR="005C4620">
        <w:rPr>
          <w:i/>
          <w:lang w:val="en-US"/>
        </w:rPr>
        <w:t>4</w:t>
      </w:r>
      <w:r w:rsidRPr="009D13A5">
        <w:rPr>
          <w:i/>
          <w:lang w:val="en-US"/>
        </w:rPr>
        <w:t xml:space="preserve">. </w:t>
      </w:r>
      <w:r w:rsidR="00C94847">
        <w:rPr>
          <w:i/>
          <w:lang w:val="en-US"/>
        </w:rPr>
        <w:t>C</w:t>
      </w:r>
      <w:r w:rsidRPr="009D13A5">
        <w:rPr>
          <w:i/>
          <w:lang w:val="en-US"/>
        </w:rPr>
        <w:t>ongruence regarding crime, 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587"/>
      </w:tblGrid>
      <w:tr w:rsidR="009D13A5" w:rsidTr="008F31EC">
        <w:tc>
          <w:tcPr>
            <w:tcW w:w="2041" w:type="dxa"/>
            <w:tcBorders>
              <w:top w:val="single" w:sz="12" w:space="0" w:color="auto"/>
              <w:bottom w:val="single" w:sz="12" w:space="0" w:color="auto"/>
            </w:tcBorders>
          </w:tcPr>
          <w:p w:rsidR="009D13A5" w:rsidRPr="009D13A5" w:rsidRDefault="009D13A5" w:rsidP="000C537D">
            <w:pPr>
              <w:spacing w:before="20" w:line="276" w:lineRule="auto"/>
              <w:rPr>
                <w:lang w:val="en-US"/>
              </w:rPr>
            </w:pPr>
          </w:p>
        </w:tc>
        <w:tc>
          <w:tcPr>
            <w:tcW w:w="1587" w:type="dxa"/>
            <w:tcBorders>
              <w:top w:val="single" w:sz="12" w:space="0" w:color="auto"/>
              <w:bottom w:val="single" w:sz="12" w:space="0" w:color="auto"/>
            </w:tcBorders>
          </w:tcPr>
          <w:p w:rsidR="009D13A5" w:rsidRDefault="009D13A5" w:rsidP="000C537D">
            <w:pPr>
              <w:spacing w:before="20" w:line="276" w:lineRule="auto"/>
              <w:jc w:val="center"/>
            </w:pPr>
            <w:r>
              <w:t>2006/2006</w:t>
            </w:r>
          </w:p>
        </w:tc>
      </w:tr>
      <w:tr w:rsidR="009D13A5" w:rsidTr="008F31EC">
        <w:tc>
          <w:tcPr>
            <w:tcW w:w="2041" w:type="dxa"/>
            <w:tcBorders>
              <w:top w:val="single" w:sz="12" w:space="0" w:color="auto"/>
              <w:bottom w:val="single" w:sz="4" w:space="0" w:color="auto"/>
            </w:tcBorders>
          </w:tcPr>
          <w:p w:rsidR="009D13A5" w:rsidRDefault="009D13A5" w:rsidP="000C537D">
            <w:pPr>
              <w:spacing w:before="20" w:line="276" w:lineRule="auto"/>
            </w:pPr>
            <w:r>
              <w:t>Overall</w:t>
            </w:r>
          </w:p>
        </w:tc>
        <w:tc>
          <w:tcPr>
            <w:tcW w:w="1587" w:type="dxa"/>
            <w:tcBorders>
              <w:top w:val="single" w:sz="12" w:space="0" w:color="auto"/>
              <w:bottom w:val="single" w:sz="4" w:space="0" w:color="auto"/>
            </w:tcBorders>
          </w:tcPr>
          <w:p w:rsidR="009D13A5" w:rsidRDefault="009D13A5" w:rsidP="000C537D">
            <w:pPr>
              <w:spacing w:before="20" w:line="276" w:lineRule="auto"/>
              <w:jc w:val="center"/>
            </w:pPr>
            <w:r>
              <w:t>54.</w:t>
            </w:r>
            <w:r w:rsidR="00501312">
              <w:t>2</w:t>
            </w:r>
          </w:p>
          <w:p w:rsidR="00501312" w:rsidRDefault="00501312" w:rsidP="000C537D">
            <w:pPr>
              <w:spacing w:before="20" w:line="276" w:lineRule="auto"/>
              <w:jc w:val="center"/>
            </w:pPr>
            <w:r>
              <w:t>[49.4 – 59.1]</w:t>
            </w:r>
          </w:p>
        </w:tc>
      </w:tr>
      <w:tr w:rsidR="009D13A5" w:rsidTr="008F31EC">
        <w:tc>
          <w:tcPr>
            <w:tcW w:w="2041" w:type="dxa"/>
            <w:tcBorders>
              <w:top w:val="single" w:sz="4" w:space="0" w:color="auto"/>
            </w:tcBorders>
          </w:tcPr>
          <w:p w:rsidR="009D13A5" w:rsidRDefault="009D13A5" w:rsidP="000C537D">
            <w:pPr>
              <w:spacing w:before="20" w:line="276" w:lineRule="auto"/>
            </w:pPr>
            <w:r>
              <w:t>Low income</w:t>
            </w:r>
          </w:p>
        </w:tc>
        <w:tc>
          <w:tcPr>
            <w:tcW w:w="1587" w:type="dxa"/>
            <w:tcBorders>
              <w:top w:val="single" w:sz="4" w:space="0" w:color="auto"/>
            </w:tcBorders>
          </w:tcPr>
          <w:p w:rsidR="009D13A5" w:rsidRDefault="009D13A5" w:rsidP="000C537D">
            <w:pPr>
              <w:spacing w:before="20" w:line="276" w:lineRule="auto"/>
              <w:jc w:val="center"/>
            </w:pPr>
            <w:r>
              <w:t>47.0</w:t>
            </w:r>
            <w:r w:rsidR="00BF30A4">
              <w:t>**</w:t>
            </w:r>
          </w:p>
          <w:p w:rsidR="00B27037" w:rsidRDefault="00B27037" w:rsidP="000C537D">
            <w:pPr>
              <w:spacing w:before="20" w:line="276" w:lineRule="auto"/>
              <w:jc w:val="center"/>
            </w:pPr>
            <w:r>
              <w:t>[42.</w:t>
            </w:r>
            <w:r w:rsidR="00501312">
              <w:t>5</w:t>
            </w:r>
            <w:r>
              <w:t xml:space="preserve"> – 51.</w:t>
            </w:r>
            <w:r w:rsidR="00501312">
              <w:t>5</w:t>
            </w:r>
            <w:r>
              <w:t>]</w:t>
            </w:r>
          </w:p>
        </w:tc>
      </w:tr>
      <w:tr w:rsidR="009D13A5" w:rsidTr="008F31EC">
        <w:tc>
          <w:tcPr>
            <w:tcW w:w="2041" w:type="dxa"/>
          </w:tcPr>
          <w:p w:rsidR="009D13A5" w:rsidRDefault="009D13A5" w:rsidP="000C537D">
            <w:pPr>
              <w:spacing w:before="20" w:line="276" w:lineRule="auto"/>
            </w:pPr>
            <w:r>
              <w:t>Middle income</w:t>
            </w:r>
          </w:p>
        </w:tc>
        <w:tc>
          <w:tcPr>
            <w:tcW w:w="1587" w:type="dxa"/>
          </w:tcPr>
          <w:p w:rsidR="009D13A5" w:rsidRDefault="009D13A5" w:rsidP="000C537D">
            <w:pPr>
              <w:spacing w:before="20" w:line="276" w:lineRule="auto"/>
              <w:jc w:val="center"/>
            </w:pPr>
            <w:r>
              <w:t>53.7</w:t>
            </w:r>
          </w:p>
          <w:p w:rsidR="00B27037" w:rsidRDefault="00B27037" w:rsidP="000C537D">
            <w:pPr>
              <w:spacing w:before="20" w:line="276" w:lineRule="auto"/>
              <w:jc w:val="center"/>
            </w:pPr>
            <w:r>
              <w:t>[47.</w:t>
            </w:r>
            <w:r w:rsidR="00501312">
              <w:t>7</w:t>
            </w:r>
            <w:r>
              <w:t xml:space="preserve"> – 59.</w:t>
            </w:r>
            <w:r w:rsidR="00501312">
              <w:t>7</w:t>
            </w:r>
            <w:r>
              <w:t>]</w:t>
            </w:r>
          </w:p>
        </w:tc>
      </w:tr>
      <w:tr w:rsidR="009D13A5" w:rsidTr="008F31EC">
        <w:tc>
          <w:tcPr>
            <w:tcW w:w="2041" w:type="dxa"/>
            <w:tcBorders>
              <w:bottom w:val="single" w:sz="4" w:space="0" w:color="auto"/>
            </w:tcBorders>
          </w:tcPr>
          <w:p w:rsidR="009D13A5" w:rsidRDefault="009D13A5" w:rsidP="000C537D">
            <w:pPr>
              <w:spacing w:before="20" w:line="276" w:lineRule="auto"/>
            </w:pPr>
            <w:r>
              <w:t>High income</w:t>
            </w:r>
          </w:p>
        </w:tc>
        <w:tc>
          <w:tcPr>
            <w:tcW w:w="1587" w:type="dxa"/>
            <w:tcBorders>
              <w:bottom w:val="single" w:sz="4" w:space="0" w:color="auto"/>
            </w:tcBorders>
          </w:tcPr>
          <w:p w:rsidR="009D13A5" w:rsidRDefault="009D13A5" w:rsidP="000C537D">
            <w:pPr>
              <w:spacing w:before="20" w:line="276" w:lineRule="auto"/>
              <w:jc w:val="center"/>
            </w:pPr>
            <w:r>
              <w:t>61.3</w:t>
            </w:r>
          </w:p>
          <w:p w:rsidR="00B27037" w:rsidRDefault="00B27037" w:rsidP="000C537D">
            <w:pPr>
              <w:spacing w:before="20" w:line="276" w:lineRule="auto"/>
              <w:jc w:val="center"/>
            </w:pPr>
            <w:r>
              <w:t>[55.</w:t>
            </w:r>
            <w:r w:rsidR="00501312">
              <w:t>1</w:t>
            </w:r>
            <w:r>
              <w:t xml:space="preserve"> – 67.</w:t>
            </w:r>
            <w:r w:rsidR="00501312">
              <w:t>6</w:t>
            </w:r>
            <w:r>
              <w:t>]</w:t>
            </w:r>
          </w:p>
        </w:tc>
      </w:tr>
      <w:tr w:rsidR="009D13A5" w:rsidTr="008F31EC">
        <w:tc>
          <w:tcPr>
            <w:tcW w:w="2041" w:type="dxa"/>
            <w:tcBorders>
              <w:top w:val="single" w:sz="4" w:space="0" w:color="auto"/>
            </w:tcBorders>
          </w:tcPr>
          <w:p w:rsidR="009D13A5" w:rsidRDefault="009D13A5" w:rsidP="000C537D">
            <w:pPr>
              <w:spacing w:before="20" w:line="276" w:lineRule="auto"/>
            </w:pPr>
            <w:r>
              <w:t>Low education</w:t>
            </w:r>
          </w:p>
        </w:tc>
        <w:tc>
          <w:tcPr>
            <w:tcW w:w="1587" w:type="dxa"/>
            <w:tcBorders>
              <w:top w:val="single" w:sz="4" w:space="0" w:color="auto"/>
            </w:tcBorders>
          </w:tcPr>
          <w:p w:rsidR="009D13A5" w:rsidRDefault="009D13A5" w:rsidP="000C537D">
            <w:pPr>
              <w:spacing w:before="20" w:line="276" w:lineRule="auto"/>
              <w:jc w:val="center"/>
            </w:pPr>
            <w:r>
              <w:t>3</w:t>
            </w:r>
            <w:r w:rsidR="00482A0A">
              <w:t>6</w:t>
            </w:r>
            <w:r>
              <w:t>.</w:t>
            </w:r>
            <w:r w:rsidR="00482A0A">
              <w:t>2</w:t>
            </w:r>
            <w:r w:rsidR="00BF30A4">
              <w:t>**</w:t>
            </w:r>
          </w:p>
          <w:p w:rsidR="00B27037" w:rsidRDefault="00B27037" w:rsidP="000C537D">
            <w:pPr>
              <w:spacing w:before="20" w:line="276" w:lineRule="auto"/>
              <w:jc w:val="center"/>
            </w:pPr>
            <w:r>
              <w:t>[31.6 – 40.7]</w:t>
            </w:r>
          </w:p>
        </w:tc>
      </w:tr>
      <w:tr w:rsidR="009D13A5" w:rsidTr="008F31EC">
        <w:tc>
          <w:tcPr>
            <w:tcW w:w="2041" w:type="dxa"/>
          </w:tcPr>
          <w:p w:rsidR="009D13A5" w:rsidRDefault="009D13A5" w:rsidP="000C537D">
            <w:pPr>
              <w:spacing w:before="20" w:line="276" w:lineRule="auto"/>
            </w:pPr>
            <w:r>
              <w:t>Middle education</w:t>
            </w:r>
          </w:p>
        </w:tc>
        <w:tc>
          <w:tcPr>
            <w:tcW w:w="1587" w:type="dxa"/>
          </w:tcPr>
          <w:p w:rsidR="009D13A5" w:rsidRDefault="009D13A5" w:rsidP="000C537D">
            <w:pPr>
              <w:spacing w:before="20" w:line="276" w:lineRule="auto"/>
              <w:jc w:val="center"/>
            </w:pPr>
            <w:r>
              <w:t>5</w:t>
            </w:r>
            <w:r w:rsidR="00482A0A">
              <w:t>4</w:t>
            </w:r>
            <w:r>
              <w:t>.</w:t>
            </w:r>
            <w:r w:rsidR="00482A0A">
              <w:t>8</w:t>
            </w:r>
            <w:r w:rsidR="00BF30A4">
              <w:t>**</w:t>
            </w:r>
          </w:p>
          <w:p w:rsidR="00B27037" w:rsidRDefault="00B27037" w:rsidP="000C537D">
            <w:pPr>
              <w:spacing w:before="20" w:line="276" w:lineRule="auto"/>
              <w:jc w:val="center"/>
            </w:pPr>
            <w:r>
              <w:t>[49.</w:t>
            </w:r>
            <w:r w:rsidR="00501312">
              <w:t>4</w:t>
            </w:r>
            <w:r>
              <w:t xml:space="preserve"> – 60.</w:t>
            </w:r>
            <w:r w:rsidR="00501312">
              <w:t>1</w:t>
            </w:r>
            <w:r>
              <w:t>]</w:t>
            </w:r>
          </w:p>
        </w:tc>
      </w:tr>
      <w:tr w:rsidR="009D13A5" w:rsidTr="008F31EC">
        <w:tc>
          <w:tcPr>
            <w:tcW w:w="2041" w:type="dxa"/>
            <w:tcBorders>
              <w:bottom w:val="single" w:sz="12" w:space="0" w:color="auto"/>
            </w:tcBorders>
          </w:tcPr>
          <w:p w:rsidR="009D13A5" w:rsidRDefault="009D13A5" w:rsidP="000C537D">
            <w:pPr>
              <w:spacing w:before="20" w:line="276" w:lineRule="auto"/>
            </w:pPr>
            <w:r>
              <w:t>High education</w:t>
            </w:r>
          </w:p>
        </w:tc>
        <w:tc>
          <w:tcPr>
            <w:tcW w:w="1587" w:type="dxa"/>
            <w:tcBorders>
              <w:bottom w:val="single" w:sz="12" w:space="0" w:color="auto"/>
            </w:tcBorders>
          </w:tcPr>
          <w:p w:rsidR="009D13A5" w:rsidRDefault="009D13A5" w:rsidP="000C537D">
            <w:pPr>
              <w:spacing w:before="20" w:line="276" w:lineRule="auto"/>
              <w:jc w:val="center"/>
            </w:pPr>
            <w:r>
              <w:t>71.7</w:t>
            </w:r>
          </w:p>
          <w:p w:rsidR="00B27037" w:rsidRDefault="00B27037" w:rsidP="000C537D">
            <w:pPr>
              <w:spacing w:before="20" w:line="276" w:lineRule="auto"/>
              <w:jc w:val="center"/>
            </w:pPr>
            <w:r>
              <w:t>[6</w:t>
            </w:r>
            <w:r w:rsidR="00501312">
              <w:t>3</w:t>
            </w:r>
            <w:r>
              <w:t>.</w:t>
            </w:r>
            <w:r w:rsidR="00501312">
              <w:t>7</w:t>
            </w:r>
            <w:r>
              <w:t xml:space="preserve"> – 79.</w:t>
            </w:r>
            <w:r w:rsidR="00501312">
              <w:t>7</w:t>
            </w:r>
            <w:r>
              <w:t>]</w:t>
            </w:r>
          </w:p>
        </w:tc>
      </w:tr>
    </w:tbl>
    <w:p w:rsidR="005C4620" w:rsidRPr="00CB4CAD" w:rsidRDefault="005C4620" w:rsidP="005C4620"/>
    <w:p w:rsidR="00B27037" w:rsidRDefault="00B27037">
      <w:pPr>
        <w:jc w:val="both"/>
        <w:rPr>
          <w:i/>
          <w:lang w:val="en-US"/>
        </w:rPr>
      </w:pPr>
      <w:r>
        <w:rPr>
          <w:i/>
          <w:lang w:val="en-US"/>
        </w:rPr>
        <w:br w:type="page"/>
      </w:r>
    </w:p>
    <w:p w:rsidR="005C4620" w:rsidRPr="009D13A5" w:rsidRDefault="005C4620" w:rsidP="005C4620">
      <w:pPr>
        <w:rPr>
          <w:i/>
          <w:lang w:val="en-US"/>
        </w:rPr>
      </w:pPr>
      <w:r w:rsidRPr="009D13A5">
        <w:rPr>
          <w:i/>
          <w:lang w:val="en-US"/>
        </w:rPr>
        <w:lastRenderedPageBreak/>
        <w:t xml:space="preserve">Table </w:t>
      </w:r>
      <w:r w:rsidR="00CB20CA">
        <w:rPr>
          <w:i/>
          <w:lang w:val="en-US"/>
        </w:rPr>
        <w:t>G</w:t>
      </w:r>
      <w:r>
        <w:rPr>
          <w:i/>
          <w:lang w:val="en-US"/>
        </w:rPr>
        <w:t>5</w:t>
      </w:r>
      <w:r w:rsidRPr="009D13A5">
        <w:rPr>
          <w:i/>
          <w:lang w:val="en-US"/>
        </w:rPr>
        <w:t xml:space="preserve">. </w:t>
      </w:r>
      <w:r w:rsidR="00C94847">
        <w:rPr>
          <w:i/>
          <w:lang w:val="en-US"/>
        </w:rPr>
        <w:t>C</w:t>
      </w:r>
      <w:r w:rsidRPr="009D13A5">
        <w:rPr>
          <w:i/>
          <w:lang w:val="en-US"/>
        </w:rPr>
        <w:t>ongruence regarding euthanasia, 1989-2006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587"/>
        <w:gridCol w:w="1587"/>
        <w:gridCol w:w="1587"/>
      </w:tblGrid>
      <w:tr w:rsidR="005C4620" w:rsidTr="00EC0E8B">
        <w:tc>
          <w:tcPr>
            <w:tcW w:w="2041" w:type="dxa"/>
            <w:tcBorders>
              <w:top w:val="single" w:sz="12" w:space="0" w:color="auto"/>
              <w:bottom w:val="single" w:sz="12" w:space="0" w:color="auto"/>
            </w:tcBorders>
          </w:tcPr>
          <w:p w:rsidR="005C4620" w:rsidRPr="009D13A5" w:rsidRDefault="005C4620" w:rsidP="000C537D">
            <w:pPr>
              <w:spacing w:beforeLines="20" w:before="48" w:line="276" w:lineRule="auto"/>
              <w:rPr>
                <w:lang w:val="en-US"/>
              </w:rPr>
            </w:pPr>
          </w:p>
        </w:tc>
        <w:tc>
          <w:tcPr>
            <w:tcW w:w="1587" w:type="dxa"/>
            <w:tcBorders>
              <w:top w:val="single" w:sz="12" w:space="0" w:color="auto"/>
              <w:bottom w:val="single" w:sz="12" w:space="0" w:color="auto"/>
            </w:tcBorders>
          </w:tcPr>
          <w:p w:rsidR="005C4620" w:rsidRDefault="005C4620" w:rsidP="000C537D">
            <w:pPr>
              <w:spacing w:beforeLines="20" w:before="48" w:line="276" w:lineRule="auto"/>
              <w:jc w:val="center"/>
            </w:pPr>
            <w:r>
              <w:t>1989/1990</w:t>
            </w:r>
          </w:p>
        </w:tc>
        <w:tc>
          <w:tcPr>
            <w:tcW w:w="1587" w:type="dxa"/>
            <w:tcBorders>
              <w:top w:val="single" w:sz="12" w:space="0" w:color="auto"/>
              <w:bottom w:val="single" w:sz="12" w:space="0" w:color="auto"/>
            </w:tcBorders>
          </w:tcPr>
          <w:p w:rsidR="005C4620" w:rsidRDefault="005C4620" w:rsidP="000C537D">
            <w:pPr>
              <w:spacing w:beforeLines="20" w:before="48" w:line="276" w:lineRule="auto"/>
              <w:jc w:val="center"/>
            </w:pPr>
            <w:r>
              <w:t>1998/2001</w:t>
            </w:r>
          </w:p>
        </w:tc>
        <w:tc>
          <w:tcPr>
            <w:tcW w:w="1587" w:type="dxa"/>
            <w:tcBorders>
              <w:top w:val="single" w:sz="12" w:space="0" w:color="auto"/>
              <w:bottom w:val="single" w:sz="12" w:space="0" w:color="auto"/>
            </w:tcBorders>
          </w:tcPr>
          <w:p w:rsidR="005C4620" w:rsidRDefault="005C4620" w:rsidP="000C537D">
            <w:pPr>
              <w:spacing w:beforeLines="20" w:before="48" w:line="276" w:lineRule="auto"/>
              <w:jc w:val="center"/>
            </w:pPr>
            <w:r>
              <w:t>2006/2006</w:t>
            </w:r>
          </w:p>
        </w:tc>
      </w:tr>
      <w:tr w:rsidR="005C4620" w:rsidTr="00EC0E8B">
        <w:tc>
          <w:tcPr>
            <w:tcW w:w="2041" w:type="dxa"/>
            <w:tcBorders>
              <w:top w:val="single" w:sz="12" w:space="0" w:color="auto"/>
              <w:bottom w:val="single" w:sz="4" w:space="0" w:color="auto"/>
            </w:tcBorders>
          </w:tcPr>
          <w:p w:rsidR="005C4620" w:rsidRDefault="005C4620" w:rsidP="000C537D">
            <w:pPr>
              <w:spacing w:beforeLines="20" w:before="48" w:line="276" w:lineRule="auto"/>
            </w:pPr>
            <w:r>
              <w:t>Overall</w:t>
            </w:r>
          </w:p>
        </w:tc>
        <w:tc>
          <w:tcPr>
            <w:tcW w:w="1587" w:type="dxa"/>
            <w:tcBorders>
              <w:top w:val="single" w:sz="12" w:space="0" w:color="auto"/>
              <w:bottom w:val="single" w:sz="4" w:space="0" w:color="auto"/>
            </w:tcBorders>
          </w:tcPr>
          <w:p w:rsidR="005C4620" w:rsidRDefault="005C4620" w:rsidP="000C537D">
            <w:pPr>
              <w:spacing w:beforeLines="20" w:before="48" w:line="276" w:lineRule="auto"/>
              <w:jc w:val="center"/>
            </w:pPr>
            <w:r>
              <w:t>89.</w:t>
            </w:r>
            <w:r w:rsidR="000508F9">
              <w:t>0</w:t>
            </w:r>
          </w:p>
          <w:p w:rsidR="00501312" w:rsidRDefault="00501312" w:rsidP="000C537D">
            <w:pPr>
              <w:spacing w:beforeLines="20" w:before="48" w:line="276" w:lineRule="auto"/>
              <w:jc w:val="center"/>
            </w:pPr>
            <w:r>
              <w:t>[83.5 – 94.5]</w:t>
            </w:r>
          </w:p>
        </w:tc>
        <w:tc>
          <w:tcPr>
            <w:tcW w:w="1587" w:type="dxa"/>
            <w:tcBorders>
              <w:top w:val="single" w:sz="12" w:space="0" w:color="auto"/>
              <w:bottom w:val="single" w:sz="4" w:space="0" w:color="auto"/>
            </w:tcBorders>
          </w:tcPr>
          <w:p w:rsidR="005C4620" w:rsidRDefault="005C4620" w:rsidP="000C537D">
            <w:pPr>
              <w:spacing w:beforeLines="20" w:before="48" w:line="276" w:lineRule="auto"/>
              <w:jc w:val="center"/>
            </w:pPr>
            <w:r>
              <w:t>84.</w:t>
            </w:r>
            <w:r w:rsidR="00501312">
              <w:t>3</w:t>
            </w:r>
          </w:p>
          <w:p w:rsidR="00501312" w:rsidRDefault="00501312" w:rsidP="000C537D">
            <w:pPr>
              <w:spacing w:beforeLines="20" w:before="48" w:line="276" w:lineRule="auto"/>
              <w:jc w:val="center"/>
            </w:pPr>
            <w:r>
              <w:t>[77.5 – 91.2]</w:t>
            </w:r>
          </w:p>
        </w:tc>
        <w:tc>
          <w:tcPr>
            <w:tcW w:w="1587" w:type="dxa"/>
            <w:tcBorders>
              <w:top w:val="single" w:sz="12" w:space="0" w:color="auto"/>
              <w:bottom w:val="single" w:sz="4" w:space="0" w:color="auto"/>
            </w:tcBorders>
          </w:tcPr>
          <w:p w:rsidR="005C4620" w:rsidRDefault="005C4620" w:rsidP="000C537D">
            <w:pPr>
              <w:spacing w:beforeLines="20" w:before="48" w:line="276" w:lineRule="auto"/>
              <w:jc w:val="center"/>
            </w:pPr>
            <w:r>
              <w:t>57.9</w:t>
            </w:r>
          </w:p>
          <w:p w:rsidR="00501312" w:rsidRDefault="00501312" w:rsidP="000C537D">
            <w:pPr>
              <w:spacing w:beforeLines="20" w:before="48" w:line="276" w:lineRule="auto"/>
              <w:jc w:val="center"/>
            </w:pPr>
            <w:r>
              <w:t>[50.8 – 64.9]</w:t>
            </w:r>
          </w:p>
        </w:tc>
      </w:tr>
      <w:tr w:rsidR="005C4620" w:rsidTr="00EC0E8B">
        <w:tc>
          <w:tcPr>
            <w:tcW w:w="2041" w:type="dxa"/>
            <w:tcBorders>
              <w:top w:val="single" w:sz="4" w:space="0" w:color="auto"/>
            </w:tcBorders>
          </w:tcPr>
          <w:p w:rsidR="005C4620" w:rsidRDefault="005C4620" w:rsidP="000C537D">
            <w:pPr>
              <w:spacing w:beforeLines="20" w:before="48" w:line="276" w:lineRule="auto"/>
            </w:pPr>
            <w:r>
              <w:t>Low income</w:t>
            </w:r>
          </w:p>
        </w:tc>
        <w:tc>
          <w:tcPr>
            <w:tcW w:w="1587" w:type="dxa"/>
            <w:tcBorders>
              <w:top w:val="single" w:sz="4" w:space="0" w:color="auto"/>
            </w:tcBorders>
          </w:tcPr>
          <w:p w:rsidR="005C4620" w:rsidRDefault="005C4620" w:rsidP="000C537D">
            <w:pPr>
              <w:spacing w:beforeLines="20" w:before="48" w:line="276" w:lineRule="auto"/>
              <w:jc w:val="center"/>
            </w:pPr>
            <w:r>
              <w:t>79.</w:t>
            </w:r>
            <w:r w:rsidR="000508F9">
              <w:t>7</w:t>
            </w:r>
          </w:p>
          <w:p w:rsidR="00884001" w:rsidRDefault="00884001" w:rsidP="000C537D">
            <w:pPr>
              <w:spacing w:beforeLines="20" w:before="48" w:line="276" w:lineRule="auto"/>
              <w:jc w:val="center"/>
            </w:pPr>
            <w:r>
              <w:t>[72.</w:t>
            </w:r>
            <w:r w:rsidR="00501312">
              <w:t>1</w:t>
            </w:r>
            <w:r>
              <w:t xml:space="preserve"> – 87.</w:t>
            </w:r>
            <w:r w:rsidR="00501312">
              <w:t>3</w:t>
            </w:r>
            <w:r>
              <w:t>]</w:t>
            </w:r>
          </w:p>
        </w:tc>
        <w:tc>
          <w:tcPr>
            <w:tcW w:w="1587" w:type="dxa"/>
            <w:tcBorders>
              <w:top w:val="single" w:sz="4" w:space="0" w:color="auto"/>
            </w:tcBorders>
          </w:tcPr>
          <w:p w:rsidR="005C4620" w:rsidRDefault="005C4620" w:rsidP="000C537D">
            <w:pPr>
              <w:spacing w:beforeLines="20" w:before="48" w:line="276" w:lineRule="auto"/>
              <w:jc w:val="center"/>
            </w:pPr>
            <w:r>
              <w:t>81.</w:t>
            </w:r>
            <w:r w:rsidR="00501312">
              <w:t>1</w:t>
            </w:r>
          </w:p>
          <w:p w:rsidR="00884001" w:rsidRDefault="00884001" w:rsidP="000C537D">
            <w:pPr>
              <w:spacing w:beforeLines="20" w:before="48" w:line="276" w:lineRule="auto"/>
              <w:jc w:val="center"/>
            </w:pPr>
            <w:r>
              <w:t>[7</w:t>
            </w:r>
            <w:r w:rsidR="00501312">
              <w:t>3</w:t>
            </w:r>
            <w:r>
              <w:t>.</w:t>
            </w:r>
            <w:r w:rsidR="00501312">
              <w:t>5</w:t>
            </w:r>
            <w:r>
              <w:t xml:space="preserve"> – 8</w:t>
            </w:r>
            <w:r w:rsidR="00501312">
              <w:t>8</w:t>
            </w:r>
            <w:r>
              <w:t>.</w:t>
            </w:r>
            <w:r w:rsidR="00501312">
              <w:t>8</w:t>
            </w:r>
            <w:r>
              <w:t>]</w:t>
            </w:r>
          </w:p>
        </w:tc>
        <w:tc>
          <w:tcPr>
            <w:tcW w:w="1587" w:type="dxa"/>
            <w:tcBorders>
              <w:top w:val="single" w:sz="4" w:space="0" w:color="auto"/>
            </w:tcBorders>
          </w:tcPr>
          <w:p w:rsidR="005C4620" w:rsidRDefault="005C4620" w:rsidP="000C537D">
            <w:pPr>
              <w:spacing w:beforeLines="20" w:before="48" w:line="276" w:lineRule="auto"/>
              <w:jc w:val="center"/>
            </w:pPr>
            <w:r>
              <w:t>55.1</w:t>
            </w:r>
          </w:p>
          <w:p w:rsidR="00B27037" w:rsidRDefault="00B27037" w:rsidP="000C537D">
            <w:pPr>
              <w:spacing w:beforeLines="20" w:before="48" w:line="276" w:lineRule="auto"/>
              <w:jc w:val="center"/>
            </w:pPr>
            <w:r>
              <w:t>[47.</w:t>
            </w:r>
            <w:r w:rsidR="00501312">
              <w:t>4</w:t>
            </w:r>
            <w:r>
              <w:t xml:space="preserve"> – 62.</w:t>
            </w:r>
            <w:r w:rsidR="00501312">
              <w:t>8</w:t>
            </w:r>
            <w:r>
              <w:t>]</w:t>
            </w:r>
          </w:p>
        </w:tc>
      </w:tr>
      <w:tr w:rsidR="005C4620" w:rsidRPr="00B27037" w:rsidTr="00EC0E8B">
        <w:tc>
          <w:tcPr>
            <w:tcW w:w="2041" w:type="dxa"/>
          </w:tcPr>
          <w:p w:rsidR="005C4620" w:rsidRDefault="005C4620" w:rsidP="000C537D">
            <w:pPr>
              <w:spacing w:beforeLines="20" w:before="48" w:line="276" w:lineRule="auto"/>
            </w:pPr>
            <w:r>
              <w:t>Middle income</w:t>
            </w:r>
          </w:p>
        </w:tc>
        <w:tc>
          <w:tcPr>
            <w:tcW w:w="1587" w:type="dxa"/>
          </w:tcPr>
          <w:p w:rsidR="005C4620" w:rsidRDefault="005C4620" w:rsidP="000C537D">
            <w:pPr>
              <w:spacing w:beforeLines="20" w:before="48" w:line="276" w:lineRule="auto"/>
              <w:jc w:val="center"/>
            </w:pPr>
            <w:r>
              <w:t>88.</w:t>
            </w:r>
            <w:r w:rsidR="000508F9">
              <w:t>8</w:t>
            </w:r>
          </w:p>
          <w:p w:rsidR="00342826" w:rsidRDefault="00342826" w:rsidP="000C537D">
            <w:pPr>
              <w:spacing w:beforeLines="20" w:before="48" w:line="276" w:lineRule="auto"/>
              <w:jc w:val="center"/>
            </w:pPr>
            <w:r>
              <w:t>[82.</w:t>
            </w:r>
            <w:r w:rsidR="00501312">
              <w:t>8</w:t>
            </w:r>
            <w:r>
              <w:t xml:space="preserve"> </w:t>
            </w:r>
            <w:r w:rsidR="009965BF">
              <w:t>–</w:t>
            </w:r>
            <w:r>
              <w:t xml:space="preserve"> </w:t>
            </w:r>
            <w:r w:rsidR="009965BF">
              <w:t>94.</w:t>
            </w:r>
            <w:r w:rsidR="00501312">
              <w:t>7</w:t>
            </w:r>
            <w:r w:rsidR="009965BF">
              <w:t>]</w:t>
            </w:r>
          </w:p>
        </w:tc>
        <w:tc>
          <w:tcPr>
            <w:tcW w:w="1587" w:type="dxa"/>
          </w:tcPr>
          <w:p w:rsidR="00884001" w:rsidRDefault="005C4620" w:rsidP="000C537D">
            <w:pPr>
              <w:spacing w:beforeLines="20" w:before="48" w:line="276" w:lineRule="auto"/>
              <w:jc w:val="center"/>
            </w:pPr>
            <w:r>
              <w:t>82.</w:t>
            </w:r>
            <w:r w:rsidR="004D5BA1">
              <w:t>6</w:t>
            </w:r>
          </w:p>
          <w:p w:rsidR="009965BF" w:rsidRDefault="009965BF" w:rsidP="000C537D">
            <w:pPr>
              <w:spacing w:beforeLines="20" w:before="48" w:line="276" w:lineRule="auto"/>
              <w:jc w:val="center"/>
            </w:pPr>
            <w:r>
              <w:t>[74.</w:t>
            </w:r>
            <w:r w:rsidR="00501312">
              <w:t>6</w:t>
            </w:r>
            <w:r>
              <w:t xml:space="preserve"> – 90.</w:t>
            </w:r>
            <w:r w:rsidR="00501312">
              <w:t>6</w:t>
            </w:r>
            <w:r>
              <w:t>]</w:t>
            </w:r>
          </w:p>
        </w:tc>
        <w:tc>
          <w:tcPr>
            <w:tcW w:w="1587" w:type="dxa"/>
          </w:tcPr>
          <w:p w:rsidR="005C4620" w:rsidRDefault="005C4620" w:rsidP="000C537D">
            <w:pPr>
              <w:spacing w:beforeLines="20" w:before="48" w:line="276" w:lineRule="auto"/>
              <w:jc w:val="center"/>
            </w:pPr>
            <w:r>
              <w:t>55.8</w:t>
            </w:r>
          </w:p>
          <w:p w:rsidR="00B27037" w:rsidRPr="00B27037" w:rsidRDefault="00B27037" w:rsidP="000C537D">
            <w:pPr>
              <w:spacing w:beforeLines="20" w:before="48" w:line="276" w:lineRule="auto"/>
              <w:jc w:val="center"/>
              <w:rPr>
                <w:lang w:val="en-US"/>
              </w:rPr>
            </w:pPr>
            <w:r w:rsidRPr="00B27037">
              <w:rPr>
                <w:lang w:val="en-US"/>
              </w:rPr>
              <w:t>[48.</w:t>
            </w:r>
            <w:r w:rsidR="00501312">
              <w:rPr>
                <w:lang w:val="en-US"/>
              </w:rPr>
              <w:t>6</w:t>
            </w:r>
            <w:r w:rsidRPr="00B27037">
              <w:rPr>
                <w:lang w:val="en-US"/>
              </w:rPr>
              <w:t xml:space="preserve"> – 6</w:t>
            </w:r>
            <w:r w:rsidR="00501312">
              <w:rPr>
                <w:lang w:val="en-US"/>
              </w:rPr>
              <w:t>3</w:t>
            </w:r>
            <w:r w:rsidRPr="00B27037">
              <w:rPr>
                <w:lang w:val="en-US"/>
              </w:rPr>
              <w:t>.</w:t>
            </w:r>
            <w:r w:rsidR="00501312">
              <w:rPr>
                <w:lang w:val="en-US"/>
              </w:rPr>
              <w:t>0</w:t>
            </w:r>
            <w:r w:rsidRPr="00B27037">
              <w:rPr>
                <w:lang w:val="en-US"/>
              </w:rPr>
              <w:t>]</w:t>
            </w:r>
          </w:p>
        </w:tc>
      </w:tr>
      <w:tr w:rsidR="005C4620" w:rsidRPr="00B27037" w:rsidTr="00EC0E8B">
        <w:tc>
          <w:tcPr>
            <w:tcW w:w="2041" w:type="dxa"/>
            <w:tcBorders>
              <w:bottom w:val="single" w:sz="4" w:space="0" w:color="auto"/>
            </w:tcBorders>
          </w:tcPr>
          <w:p w:rsidR="005C4620" w:rsidRPr="00B27037" w:rsidRDefault="005C4620" w:rsidP="000C537D">
            <w:pPr>
              <w:spacing w:beforeLines="20" w:before="48" w:line="276" w:lineRule="auto"/>
              <w:rPr>
                <w:lang w:val="en-US"/>
              </w:rPr>
            </w:pPr>
            <w:r w:rsidRPr="00B27037">
              <w:rPr>
                <w:lang w:val="en-US"/>
              </w:rPr>
              <w:t>High income</w:t>
            </w:r>
          </w:p>
        </w:tc>
        <w:tc>
          <w:tcPr>
            <w:tcW w:w="1587" w:type="dxa"/>
            <w:tcBorders>
              <w:bottom w:val="single" w:sz="4" w:space="0" w:color="auto"/>
            </w:tcBorders>
          </w:tcPr>
          <w:p w:rsidR="005C4620" w:rsidRDefault="005C4620" w:rsidP="000C537D">
            <w:pPr>
              <w:spacing w:beforeLines="20" w:before="48" w:line="276" w:lineRule="auto"/>
              <w:jc w:val="center"/>
              <w:rPr>
                <w:lang w:val="en-US"/>
              </w:rPr>
            </w:pPr>
            <w:r w:rsidRPr="00B27037">
              <w:rPr>
                <w:lang w:val="en-US"/>
              </w:rPr>
              <w:t>88.</w:t>
            </w:r>
            <w:r w:rsidR="000508F9" w:rsidRPr="00B27037">
              <w:rPr>
                <w:lang w:val="en-US"/>
              </w:rPr>
              <w:t>1</w:t>
            </w:r>
          </w:p>
          <w:p w:rsidR="00884001" w:rsidRPr="00B27037" w:rsidRDefault="00884001" w:rsidP="000C537D">
            <w:pPr>
              <w:spacing w:beforeLines="20" w:before="48" w:line="276" w:lineRule="auto"/>
              <w:jc w:val="center"/>
              <w:rPr>
                <w:lang w:val="en-US"/>
              </w:rPr>
            </w:pPr>
            <w:r>
              <w:rPr>
                <w:lang w:val="en-US"/>
              </w:rPr>
              <w:t>[81.</w:t>
            </w:r>
            <w:r w:rsidR="00501312">
              <w:rPr>
                <w:lang w:val="en-US"/>
              </w:rPr>
              <w:t>7</w:t>
            </w:r>
            <w:r>
              <w:rPr>
                <w:lang w:val="en-US"/>
              </w:rPr>
              <w:t xml:space="preserve"> – 94.</w:t>
            </w:r>
            <w:r w:rsidR="00501312">
              <w:rPr>
                <w:lang w:val="en-US"/>
              </w:rPr>
              <w:t>6</w:t>
            </w:r>
            <w:r>
              <w:rPr>
                <w:lang w:val="en-US"/>
              </w:rPr>
              <w:t>]</w:t>
            </w:r>
          </w:p>
        </w:tc>
        <w:tc>
          <w:tcPr>
            <w:tcW w:w="1587" w:type="dxa"/>
            <w:tcBorders>
              <w:bottom w:val="single" w:sz="4" w:space="0" w:color="auto"/>
            </w:tcBorders>
          </w:tcPr>
          <w:p w:rsidR="005C4620" w:rsidRDefault="005C4620" w:rsidP="000C537D">
            <w:pPr>
              <w:spacing w:beforeLines="20" w:before="48" w:line="276" w:lineRule="auto"/>
              <w:jc w:val="center"/>
              <w:rPr>
                <w:lang w:val="en-US"/>
              </w:rPr>
            </w:pPr>
            <w:r w:rsidRPr="00B27037">
              <w:rPr>
                <w:lang w:val="en-US"/>
              </w:rPr>
              <w:t>8</w:t>
            </w:r>
            <w:r w:rsidR="004D5BA1" w:rsidRPr="00B27037">
              <w:rPr>
                <w:lang w:val="en-US"/>
              </w:rPr>
              <w:t>6</w:t>
            </w:r>
            <w:r w:rsidRPr="00B27037">
              <w:rPr>
                <w:lang w:val="en-US"/>
              </w:rPr>
              <w:t>.</w:t>
            </w:r>
            <w:r w:rsidR="004D5BA1" w:rsidRPr="00B27037">
              <w:rPr>
                <w:lang w:val="en-US"/>
              </w:rPr>
              <w:t>9</w:t>
            </w:r>
          </w:p>
          <w:p w:rsidR="00884001" w:rsidRPr="00B27037" w:rsidRDefault="00884001" w:rsidP="000C537D">
            <w:pPr>
              <w:spacing w:beforeLines="20" w:before="48" w:line="276" w:lineRule="auto"/>
              <w:jc w:val="center"/>
              <w:rPr>
                <w:lang w:val="en-US"/>
              </w:rPr>
            </w:pPr>
            <w:r>
              <w:t>[79.</w:t>
            </w:r>
            <w:r w:rsidR="00501312">
              <w:t>6</w:t>
            </w:r>
            <w:r>
              <w:t xml:space="preserve"> – 94.</w:t>
            </w:r>
            <w:r w:rsidR="00501312">
              <w:t>3</w:t>
            </w:r>
            <w:r>
              <w:t>]</w:t>
            </w:r>
          </w:p>
        </w:tc>
        <w:tc>
          <w:tcPr>
            <w:tcW w:w="1587" w:type="dxa"/>
            <w:tcBorders>
              <w:bottom w:val="single" w:sz="4" w:space="0" w:color="auto"/>
            </w:tcBorders>
          </w:tcPr>
          <w:p w:rsidR="005C4620" w:rsidRDefault="005C4620" w:rsidP="000C537D">
            <w:pPr>
              <w:spacing w:beforeLines="20" w:before="48" w:line="276" w:lineRule="auto"/>
              <w:jc w:val="center"/>
              <w:rPr>
                <w:lang w:val="en-US"/>
              </w:rPr>
            </w:pPr>
            <w:r w:rsidRPr="00B27037">
              <w:rPr>
                <w:lang w:val="en-US"/>
              </w:rPr>
              <w:t>62.5</w:t>
            </w:r>
          </w:p>
          <w:p w:rsidR="00B27037" w:rsidRPr="00B27037" w:rsidRDefault="00B27037" w:rsidP="000C537D">
            <w:pPr>
              <w:spacing w:beforeLines="20" w:before="48" w:line="276" w:lineRule="auto"/>
              <w:jc w:val="center"/>
              <w:rPr>
                <w:lang w:val="en-US"/>
              </w:rPr>
            </w:pPr>
            <w:r>
              <w:t>[54.</w:t>
            </w:r>
            <w:r w:rsidR="00501312">
              <w:t>4</w:t>
            </w:r>
            <w:r>
              <w:t xml:space="preserve"> – 70.</w:t>
            </w:r>
            <w:r w:rsidR="00501312">
              <w:t>7</w:t>
            </w:r>
            <w:r>
              <w:t>]</w:t>
            </w:r>
          </w:p>
        </w:tc>
      </w:tr>
      <w:tr w:rsidR="005C4620" w:rsidRPr="00B27037" w:rsidTr="00EC0E8B">
        <w:tc>
          <w:tcPr>
            <w:tcW w:w="2041" w:type="dxa"/>
            <w:tcBorders>
              <w:top w:val="single" w:sz="4" w:space="0" w:color="auto"/>
            </w:tcBorders>
          </w:tcPr>
          <w:p w:rsidR="005C4620" w:rsidRPr="00B27037" w:rsidRDefault="005C4620" w:rsidP="000C537D">
            <w:pPr>
              <w:spacing w:beforeLines="20" w:before="48" w:line="276" w:lineRule="auto"/>
              <w:rPr>
                <w:lang w:val="en-US"/>
              </w:rPr>
            </w:pPr>
            <w:r w:rsidRPr="00B27037">
              <w:rPr>
                <w:lang w:val="en-US"/>
              </w:rPr>
              <w:t>Low education</w:t>
            </w:r>
          </w:p>
        </w:tc>
        <w:tc>
          <w:tcPr>
            <w:tcW w:w="1587" w:type="dxa"/>
            <w:tcBorders>
              <w:top w:val="single" w:sz="4" w:space="0" w:color="auto"/>
            </w:tcBorders>
          </w:tcPr>
          <w:p w:rsidR="005C4620" w:rsidRDefault="006666C9" w:rsidP="000C537D">
            <w:pPr>
              <w:spacing w:beforeLines="20" w:before="48" w:line="276" w:lineRule="auto"/>
              <w:jc w:val="center"/>
              <w:rPr>
                <w:lang w:val="en-US"/>
              </w:rPr>
            </w:pPr>
            <w:r>
              <w:rPr>
                <w:lang w:val="en-US"/>
              </w:rPr>
              <w:t>81.</w:t>
            </w:r>
            <w:r w:rsidR="0098016D">
              <w:rPr>
                <w:lang w:val="en-US"/>
              </w:rPr>
              <w:t>0</w:t>
            </w:r>
          </w:p>
          <w:p w:rsidR="009965BF" w:rsidRPr="00B27037" w:rsidRDefault="009965BF" w:rsidP="000C537D">
            <w:pPr>
              <w:spacing w:beforeLines="20" w:before="48" w:line="276" w:lineRule="auto"/>
              <w:jc w:val="center"/>
              <w:rPr>
                <w:lang w:val="en-US"/>
              </w:rPr>
            </w:pPr>
            <w:r>
              <w:rPr>
                <w:lang w:val="en-US"/>
              </w:rPr>
              <w:t>[74.2 – 87.8]</w:t>
            </w:r>
          </w:p>
        </w:tc>
        <w:tc>
          <w:tcPr>
            <w:tcW w:w="1587" w:type="dxa"/>
            <w:tcBorders>
              <w:top w:val="single" w:sz="4" w:space="0" w:color="auto"/>
            </w:tcBorders>
          </w:tcPr>
          <w:p w:rsidR="005C4620" w:rsidRDefault="00C306E6" w:rsidP="000C537D">
            <w:pPr>
              <w:spacing w:beforeLines="20" w:before="48" w:line="276" w:lineRule="auto"/>
              <w:jc w:val="center"/>
              <w:rPr>
                <w:lang w:val="en-US"/>
              </w:rPr>
            </w:pPr>
            <w:r>
              <w:rPr>
                <w:lang w:val="en-US"/>
              </w:rPr>
              <w:t>72.</w:t>
            </w:r>
            <w:r w:rsidR="00C06A48">
              <w:rPr>
                <w:lang w:val="en-US"/>
              </w:rPr>
              <w:t>6</w:t>
            </w:r>
            <w:r w:rsidR="00EE4C0A">
              <w:rPr>
                <w:lang w:val="en-US"/>
              </w:rPr>
              <w:t>**</w:t>
            </w:r>
          </w:p>
          <w:p w:rsidR="009965BF" w:rsidRPr="00B27037" w:rsidRDefault="009965BF" w:rsidP="000C537D">
            <w:pPr>
              <w:spacing w:beforeLines="20" w:before="48" w:line="276" w:lineRule="auto"/>
              <w:jc w:val="center"/>
              <w:rPr>
                <w:lang w:val="en-US"/>
              </w:rPr>
            </w:pPr>
            <w:r>
              <w:rPr>
                <w:lang w:val="en-US"/>
              </w:rPr>
              <w:t>[64.</w:t>
            </w:r>
            <w:r w:rsidR="00501312">
              <w:rPr>
                <w:lang w:val="en-US"/>
              </w:rPr>
              <w:t>8</w:t>
            </w:r>
            <w:r>
              <w:rPr>
                <w:lang w:val="en-US"/>
              </w:rPr>
              <w:t xml:space="preserve"> – 80.5]</w:t>
            </w:r>
          </w:p>
        </w:tc>
        <w:tc>
          <w:tcPr>
            <w:tcW w:w="1587" w:type="dxa"/>
            <w:tcBorders>
              <w:top w:val="single" w:sz="4" w:space="0" w:color="auto"/>
            </w:tcBorders>
          </w:tcPr>
          <w:p w:rsidR="005C4620" w:rsidRDefault="005C4620" w:rsidP="000C537D">
            <w:pPr>
              <w:spacing w:beforeLines="20" w:before="48" w:line="276" w:lineRule="auto"/>
              <w:jc w:val="center"/>
              <w:rPr>
                <w:lang w:val="en-US"/>
              </w:rPr>
            </w:pPr>
            <w:r w:rsidRPr="00B27037">
              <w:rPr>
                <w:lang w:val="en-US"/>
              </w:rPr>
              <w:t>4</w:t>
            </w:r>
            <w:r w:rsidR="00482A0A" w:rsidRPr="00B27037">
              <w:rPr>
                <w:lang w:val="en-US"/>
              </w:rPr>
              <w:t>8</w:t>
            </w:r>
            <w:r w:rsidRPr="00B27037">
              <w:rPr>
                <w:lang w:val="en-US"/>
              </w:rPr>
              <w:t>.</w:t>
            </w:r>
            <w:r w:rsidR="00482A0A" w:rsidRPr="00B27037">
              <w:rPr>
                <w:lang w:val="en-US"/>
              </w:rPr>
              <w:t>4</w:t>
            </w:r>
            <w:r w:rsidR="00BF30A4" w:rsidRPr="00B27037">
              <w:rPr>
                <w:lang w:val="en-US"/>
              </w:rPr>
              <w:t>**</w:t>
            </w:r>
          </w:p>
          <w:p w:rsidR="00565753" w:rsidRPr="00B27037" w:rsidRDefault="00565753" w:rsidP="000C537D">
            <w:pPr>
              <w:spacing w:beforeLines="20" w:before="48" w:line="276" w:lineRule="auto"/>
              <w:jc w:val="center"/>
              <w:rPr>
                <w:lang w:val="en-US"/>
              </w:rPr>
            </w:pPr>
            <w:r>
              <w:rPr>
                <w:lang w:val="en-US"/>
              </w:rPr>
              <w:t>[40.</w:t>
            </w:r>
            <w:r w:rsidR="00501312">
              <w:rPr>
                <w:lang w:val="en-US"/>
              </w:rPr>
              <w:t>6</w:t>
            </w:r>
            <w:r>
              <w:rPr>
                <w:lang w:val="en-US"/>
              </w:rPr>
              <w:t xml:space="preserve"> – 56.</w:t>
            </w:r>
            <w:r w:rsidR="00501312">
              <w:rPr>
                <w:lang w:val="en-US"/>
              </w:rPr>
              <w:t>3</w:t>
            </w:r>
            <w:r>
              <w:rPr>
                <w:lang w:val="en-US"/>
              </w:rPr>
              <w:t>]</w:t>
            </w:r>
          </w:p>
        </w:tc>
      </w:tr>
      <w:tr w:rsidR="005C4620" w:rsidRPr="00B27037" w:rsidTr="00EC0E8B">
        <w:tc>
          <w:tcPr>
            <w:tcW w:w="2041" w:type="dxa"/>
          </w:tcPr>
          <w:p w:rsidR="005C4620" w:rsidRPr="00B27037" w:rsidRDefault="005C4620" w:rsidP="000C537D">
            <w:pPr>
              <w:spacing w:beforeLines="20" w:before="48" w:line="276" w:lineRule="auto"/>
              <w:rPr>
                <w:lang w:val="en-US"/>
              </w:rPr>
            </w:pPr>
            <w:r w:rsidRPr="00B27037">
              <w:rPr>
                <w:lang w:val="en-US"/>
              </w:rPr>
              <w:t>Middle education</w:t>
            </w:r>
          </w:p>
        </w:tc>
        <w:tc>
          <w:tcPr>
            <w:tcW w:w="1587" w:type="dxa"/>
          </w:tcPr>
          <w:p w:rsidR="005C4620" w:rsidRDefault="006666C9" w:rsidP="000C537D">
            <w:pPr>
              <w:spacing w:beforeLines="20" w:before="48" w:line="276" w:lineRule="auto"/>
              <w:jc w:val="center"/>
              <w:rPr>
                <w:lang w:val="en-US"/>
              </w:rPr>
            </w:pPr>
            <w:r>
              <w:rPr>
                <w:lang w:val="en-US"/>
              </w:rPr>
              <w:t>88.</w:t>
            </w:r>
            <w:r w:rsidR="0098016D">
              <w:rPr>
                <w:lang w:val="en-US"/>
              </w:rPr>
              <w:t>6</w:t>
            </w:r>
          </w:p>
          <w:p w:rsidR="009965BF" w:rsidRPr="00B27037" w:rsidRDefault="009965BF" w:rsidP="000C537D">
            <w:pPr>
              <w:spacing w:beforeLines="20" w:before="48" w:line="276" w:lineRule="auto"/>
              <w:jc w:val="center"/>
              <w:rPr>
                <w:lang w:val="en-US"/>
              </w:rPr>
            </w:pPr>
            <w:r>
              <w:rPr>
                <w:lang w:val="en-US"/>
              </w:rPr>
              <w:t>[82.7 – 94.</w:t>
            </w:r>
            <w:r w:rsidR="00501312">
              <w:rPr>
                <w:lang w:val="en-US"/>
              </w:rPr>
              <w:t>5</w:t>
            </w:r>
            <w:r>
              <w:rPr>
                <w:lang w:val="en-US"/>
              </w:rPr>
              <w:t>]</w:t>
            </w:r>
          </w:p>
        </w:tc>
        <w:tc>
          <w:tcPr>
            <w:tcW w:w="1587" w:type="dxa"/>
          </w:tcPr>
          <w:p w:rsidR="005C4620" w:rsidRDefault="00C06A48" w:rsidP="000C537D">
            <w:pPr>
              <w:spacing w:beforeLines="20" w:before="48" w:line="276" w:lineRule="auto"/>
              <w:jc w:val="center"/>
              <w:rPr>
                <w:lang w:val="en-US"/>
              </w:rPr>
            </w:pPr>
            <w:r>
              <w:rPr>
                <w:lang w:val="en-US"/>
              </w:rPr>
              <w:t>87</w:t>
            </w:r>
            <w:r w:rsidR="00C306E6">
              <w:rPr>
                <w:lang w:val="en-US"/>
              </w:rPr>
              <w:t>.</w:t>
            </w:r>
            <w:r>
              <w:rPr>
                <w:lang w:val="en-US"/>
              </w:rPr>
              <w:t>2</w:t>
            </w:r>
          </w:p>
          <w:p w:rsidR="009965BF" w:rsidRPr="00B27037" w:rsidRDefault="009965BF" w:rsidP="000C537D">
            <w:pPr>
              <w:spacing w:beforeLines="20" w:before="48" w:line="276" w:lineRule="auto"/>
              <w:jc w:val="center"/>
              <w:rPr>
                <w:lang w:val="en-US"/>
              </w:rPr>
            </w:pPr>
            <w:r>
              <w:rPr>
                <w:lang w:val="en-US"/>
              </w:rPr>
              <w:t>[80.</w:t>
            </w:r>
            <w:r w:rsidR="00501312">
              <w:rPr>
                <w:lang w:val="en-US"/>
              </w:rPr>
              <w:t>1</w:t>
            </w:r>
            <w:r>
              <w:rPr>
                <w:lang w:val="en-US"/>
              </w:rPr>
              <w:t xml:space="preserve"> – 94.1]</w:t>
            </w:r>
          </w:p>
        </w:tc>
        <w:tc>
          <w:tcPr>
            <w:tcW w:w="1587" w:type="dxa"/>
          </w:tcPr>
          <w:p w:rsidR="005C4620" w:rsidRDefault="005C4620" w:rsidP="000C537D">
            <w:pPr>
              <w:spacing w:beforeLines="20" w:before="48" w:line="276" w:lineRule="auto"/>
              <w:jc w:val="center"/>
              <w:rPr>
                <w:lang w:val="en-US"/>
              </w:rPr>
            </w:pPr>
            <w:r w:rsidRPr="00B27037">
              <w:rPr>
                <w:lang w:val="en-US"/>
              </w:rPr>
              <w:t>5</w:t>
            </w:r>
            <w:r w:rsidR="00482A0A" w:rsidRPr="00B27037">
              <w:rPr>
                <w:lang w:val="en-US"/>
              </w:rPr>
              <w:t>7</w:t>
            </w:r>
            <w:r w:rsidRPr="00B27037">
              <w:rPr>
                <w:lang w:val="en-US"/>
              </w:rPr>
              <w:t>.</w:t>
            </w:r>
            <w:r w:rsidR="00482A0A" w:rsidRPr="00B27037">
              <w:rPr>
                <w:lang w:val="en-US"/>
              </w:rPr>
              <w:t>4</w:t>
            </w:r>
          </w:p>
          <w:p w:rsidR="00565753" w:rsidRPr="00B27037" w:rsidRDefault="00565753" w:rsidP="000C537D">
            <w:pPr>
              <w:spacing w:beforeLines="20" w:before="48" w:line="276" w:lineRule="auto"/>
              <w:jc w:val="center"/>
              <w:rPr>
                <w:lang w:val="en-US"/>
              </w:rPr>
            </w:pPr>
            <w:r>
              <w:rPr>
                <w:lang w:val="en-US"/>
              </w:rPr>
              <w:t>[</w:t>
            </w:r>
            <w:r w:rsidR="00501312">
              <w:rPr>
                <w:lang w:val="en-US"/>
              </w:rPr>
              <w:t>49</w:t>
            </w:r>
            <w:r>
              <w:rPr>
                <w:lang w:val="en-US"/>
              </w:rPr>
              <w:t>.</w:t>
            </w:r>
            <w:r w:rsidR="00501312">
              <w:rPr>
                <w:lang w:val="en-US"/>
              </w:rPr>
              <w:t>8</w:t>
            </w:r>
            <w:r>
              <w:rPr>
                <w:lang w:val="en-US"/>
              </w:rPr>
              <w:t xml:space="preserve"> – 6</w:t>
            </w:r>
            <w:r w:rsidR="00501312">
              <w:rPr>
                <w:lang w:val="en-US"/>
              </w:rPr>
              <w:t>5</w:t>
            </w:r>
            <w:r>
              <w:rPr>
                <w:lang w:val="en-US"/>
              </w:rPr>
              <w:t>.</w:t>
            </w:r>
            <w:r w:rsidR="00501312">
              <w:rPr>
                <w:lang w:val="en-US"/>
              </w:rPr>
              <w:t>0</w:t>
            </w:r>
            <w:r>
              <w:rPr>
                <w:lang w:val="en-US"/>
              </w:rPr>
              <w:t>]</w:t>
            </w:r>
          </w:p>
        </w:tc>
      </w:tr>
      <w:tr w:rsidR="005C4620" w:rsidRPr="00B27037" w:rsidTr="00EC0E8B">
        <w:tc>
          <w:tcPr>
            <w:tcW w:w="2041" w:type="dxa"/>
            <w:tcBorders>
              <w:bottom w:val="single" w:sz="12" w:space="0" w:color="auto"/>
            </w:tcBorders>
          </w:tcPr>
          <w:p w:rsidR="005C4620" w:rsidRPr="00B27037" w:rsidRDefault="005C4620" w:rsidP="000C537D">
            <w:pPr>
              <w:spacing w:beforeLines="20" w:before="48" w:line="276" w:lineRule="auto"/>
              <w:rPr>
                <w:lang w:val="en-US"/>
              </w:rPr>
            </w:pPr>
            <w:r w:rsidRPr="00B27037">
              <w:rPr>
                <w:lang w:val="en-US"/>
              </w:rPr>
              <w:t>High education</w:t>
            </w:r>
          </w:p>
        </w:tc>
        <w:tc>
          <w:tcPr>
            <w:tcW w:w="1587" w:type="dxa"/>
            <w:tcBorders>
              <w:bottom w:val="single" w:sz="12" w:space="0" w:color="auto"/>
            </w:tcBorders>
          </w:tcPr>
          <w:p w:rsidR="005C4620" w:rsidRDefault="005C4620" w:rsidP="000C537D">
            <w:pPr>
              <w:spacing w:beforeLines="20" w:before="48" w:line="276" w:lineRule="auto"/>
              <w:jc w:val="center"/>
              <w:rPr>
                <w:lang w:val="en-US"/>
              </w:rPr>
            </w:pPr>
            <w:r w:rsidRPr="00B27037">
              <w:rPr>
                <w:lang w:val="en-US"/>
              </w:rPr>
              <w:t>80.</w:t>
            </w:r>
            <w:r w:rsidR="000508F9" w:rsidRPr="00B27037">
              <w:rPr>
                <w:lang w:val="en-US"/>
              </w:rPr>
              <w:t>3</w:t>
            </w:r>
          </w:p>
          <w:p w:rsidR="00884001" w:rsidRPr="00B27037" w:rsidRDefault="00884001" w:rsidP="000C537D">
            <w:pPr>
              <w:spacing w:beforeLines="20" w:before="48" w:line="276" w:lineRule="auto"/>
              <w:jc w:val="center"/>
              <w:rPr>
                <w:lang w:val="en-US"/>
              </w:rPr>
            </w:pPr>
            <w:r>
              <w:rPr>
                <w:lang w:val="en-US"/>
              </w:rPr>
              <w:t>[70.</w:t>
            </w:r>
            <w:r w:rsidR="00501312">
              <w:rPr>
                <w:lang w:val="en-US"/>
              </w:rPr>
              <w:t>8</w:t>
            </w:r>
            <w:r>
              <w:rPr>
                <w:lang w:val="en-US"/>
              </w:rPr>
              <w:t xml:space="preserve"> – </w:t>
            </w:r>
            <w:r w:rsidR="00501312">
              <w:rPr>
                <w:lang w:val="en-US"/>
              </w:rPr>
              <w:t>89</w:t>
            </w:r>
            <w:r>
              <w:rPr>
                <w:lang w:val="en-US"/>
              </w:rPr>
              <w:t>.</w:t>
            </w:r>
            <w:r w:rsidR="00501312">
              <w:rPr>
                <w:lang w:val="en-US"/>
              </w:rPr>
              <w:t>8</w:t>
            </w:r>
            <w:r>
              <w:rPr>
                <w:lang w:val="en-US"/>
              </w:rPr>
              <w:t>]</w:t>
            </w:r>
          </w:p>
        </w:tc>
        <w:tc>
          <w:tcPr>
            <w:tcW w:w="1587" w:type="dxa"/>
            <w:tcBorders>
              <w:bottom w:val="single" w:sz="12" w:space="0" w:color="auto"/>
            </w:tcBorders>
          </w:tcPr>
          <w:p w:rsidR="005C4620" w:rsidRDefault="004D5BA1" w:rsidP="000C537D">
            <w:pPr>
              <w:spacing w:beforeLines="20" w:before="48" w:line="276" w:lineRule="auto"/>
              <w:jc w:val="center"/>
              <w:rPr>
                <w:lang w:val="en-US"/>
              </w:rPr>
            </w:pPr>
            <w:r w:rsidRPr="00B27037">
              <w:rPr>
                <w:lang w:val="en-US"/>
              </w:rPr>
              <w:t>88</w:t>
            </w:r>
            <w:r w:rsidR="005C4620" w:rsidRPr="00B27037">
              <w:rPr>
                <w:lang w:val="en-US"/>
              </w:rPr>
              <w:t>.</w:t>
            </w:r>
            <w:r w:rsidRPr="00B27037">
              <w:rPr>
                <w:lang w:val="en-US"/>
              </w:rPr>
              <w:t>6</w:t>
            </w:r>
          </w:p>
          <w:p w:rsidR="00884001" w:rsidRPr="00B27037" w:rsidRDefault="00884001" w:rsidP="000C537D">
            <w:pPr>
              <w:spacing w:beforeLines="20" w:before="48" w:line="276" w:lineRule="auto"/>
              <w:jc w:val="center"/>
              <w:rPr>
                <w:lang w:val="en-US"/>
              </w:rPr>
            </w:pPr>
            <w:r>
              <w:rPr>
                <w:lang w:val="en-US"/>
              </w:rPr>
              <w:t>[8</w:t>
            </w:r>
            <w:r w:rsidR="00501312">
              <w:rPr>
                <w:lang w:val="en-US"/>
              </w:rPr>
              <w:t>0</w:t>
            </w:r>
            <w:r>
              <w:rPr>
                <w:lang w:val="en-US"/>
              </w:rPr>
              <w:t>.</w:t>
            </w:r>
            <w:r w:rsidR="00501312">
              <w:rPr>
                <w:lang w:val="en-US"/>
              </w:rPr>
              <w:t>9</w:t>
            </w:r>
            <w:r>
              <w:rPr>
                <w:lang w:val="en-US"/>
              </w:rPr>
              <w:t xml:space="preserve"> – 96.</w:t>
            </w:r>
            <w:r w:rsidR="00501312">
              <w:rPr>
                <w:lang w:val="en-US"/>
              </w:rPr>
              <w:t>3</w:t>
            </w:r>
            <w:r>
              <w:rPr>
                <w:lang w:val="en-US"/>
              </w:rPr>
              <w:t>]</w:t>
            </w:r>
          </w:p>
        </w:tc>
        <w:tc>
          <w:tcPr>
            <w:tcW w:w="1587" w:type="dxa"/>
            <w:tcBorders>
              <w:bottom w:val="single" w:sz="12" w:space="0" w:color="auto"/>
            </w:tcBorders>
          </w:tcPr>
          <w:p w:rsidR="005C4620" w:rsidRDefault="005C4620" w:rsidP="000C537D">
            <w:pPr>
              <w:spacing w:beforeLines="20" w:before="48" w:line="276" w:lineRule="auto"/>
              <w:jc w:val="center"/>
              <w:rPr>
                <w:lang w:val="en-US"/>
              </w:rPr>
            </w:pPr>
            <w:r w:rsidRPr="00B27037">
              <w:rPr>
                <w:lang w:val="en-US"/>
              </w:rPr>
              <w:t>65.3</w:t>
            </w:r>
          </w:p>
          <w:p w:rsidR="00565753" w:rsidRPr="00B27037" w:rsidRDefault="00565753" w:rsidP="000C537D">
            <w:pPr>
              <w:spacing w:beforeLines="20" w:before="48" w:line="276" w:lineRule="auto"/>
              <w:jc w:val="center"/>
              <w:rPr>
                <w:lang w:val="en-US"/>
              </w:rPr>
            </w:pPr>
            <w:r>
              <w:rPr>
                <w:lang w:val="en-US"/>
              </w:rPr>
              <w:t>[55.</w:t>
            </w:r>
            <w:r w:rsidR="00501312">
              <w:rPr>
                <w:lang w:val="en-US"/>
              </w:rPr>
              <w:t>7</w:t>
            </w:r>
            <w:r>
              <w:rPr>
                <w:lang w:val="en-US"/>
              </w:rPr>
              <w:t xml:space="preserve"> – 74.</w:t>
            </w:r>
            <w:r w:rsidR="00501312">
              <w:rPr>
                <w:lang w:val="en-US"/>
              </w:rPr>
              <w:t>9</w:t>
            </w:r>
            <w:r>
              <w:rPr>
                <w:lang w:val="en-US"/>
              </w:rPr>
              <w:t>]</w:t>
            </w:r>
          </w:p>
        </w:tc>
      </w:tr>
    </w:tbl>
    <w:p w:rsidR="009D13A5" w:rsidRPr="00B27037" w:rsidRDefault="009D13A5" w:rsidP="009D13A5">
      <w:pPr>
        <w:rPr>
          <w:lang w:val="en-US"/>
        </w:rPr>
      </w:pPr>
    </w:p>
    <w:p w:rsidR="009D13A5" w:rsidRPr="00A37F1E" w:rsidRDefault="009D13A5" w:rsidP="009D13A5">
      <w:pPr>
        <w:rPr>
          <w:i/>
          <w:lang w:val="en-US"/>
        </w:rPr>
      </w:pPr>
      <w:r w:rsidRPr="00A37F1E">
        <w:rPr>
          <w:i/>
          <w:lang w:val="en-US"/>
        </w:rPr>
        <w:t xml:space="preserve">Table </w:t>
      </w:r>
      <w:r w:rsidR="00CB20CA">
        <w:rPr>
          <w:i/>
          <w:lang w:val="en-US"/>
        </w:rPr>
        <w:t>G</w:t>
      </w:r>
      <w:r w:rsidR="005C4620">
        <w:rPr>
          <w:i/>
          <w:lang w:val="en-US"/>
        </w:rPr>
        <w:t>6</w:t>
      </w:r>
      <w:r w:rsidRPr="00A37F1E">
        <w:rPr>
          <w:i/>
          <w:lang w:val="en-US"/>
        </w:rPr>
        <w:t>. Left-right congruence, 1998-2006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587"/>
        <w:gridCol w:w="1587"/>
      </w:tblGrid>
      <w:tr w:rsidR="009D13A5" w:rsidTr="008F31EC">
        <w:tc>
          <w:tcPr>
            <w:tcW w:w="2041" w:type="dxa"/>
            <w:tcBorders>
              <w:top w:val="single" w:sz="12" w:space="0" w:color="auto"/>
              <w:bottom w:val="single" w:sz="12" w:space="0" w:color="auto"/>
            </w:tcBorders>
          </w:tcPr>
          <w:p w:rsidR="009D13A5" w:rsidRPr="00A37F1E" w:rsidRDefault="009D13A5" w:rsidP="000C537D">
            <w:pPr>
              <w:spacing w:before="20" w:line="276" w:lineRule="auto"/>
              <w:rPr>
                <w:lang w:val="en-US"/>
              </w:rPr>
            </w:pPr>
          </w:p>
        </w:tc>
        <w:tc>
          <w:tcPr>
            <w:tcW w:w="1587" w:type="dxa"/>
            <w:tcBorders>
              <w:top w:val="single" w:sz="12" w:space="0" w:color="auto"/>
              <w:bottom w:val="single" w:sz="12" w:space="0" w:color="auto"/>
            </w:tcBorders>
          </w:tcPr>
          <w:p w:rsidR="009D13A5" w:rsidRDefault="009D13A5" w:rsidP="000C537D">
            <w:pPr>
              <w:spacing w:before="20" w:line="276" w:lineRule="auto"/>
              <w:jc w:val="center"/>
            </w:pPr>
            <w:r>
              <w:t>1998/2001</w:t>
            </w:r>
          </w:p>
        </w:tc>
        <w:tc>
          <w:tcPr>
            <w:tcW w:w="1587" w:type="dxa"/>
            <w:tcBorders>
              <w:top w:val="single" w:sz="12" w:space="0" w:color="auto"/>
              <w:bottom w:val="single" w:sz="12" w:space="0" w:color="auto"/>
            </w:tcBorders>
          </w:tcPr>
          <w:p w:rsidR="009D13A5" w:rsidRDefault="009D13A5" w:rsidP="000C537D">
            <w:pPr>
              <w:spacing w:before="20" w:line="276" w:lineRule="auto"/>
              <w:jc w:val="center"/>
            </w:pPr>
            <w:r>
              <w:t>2006/2006</w:t>
            </w:r>
          </w:p>
        </w:tc>
      </w:tr>
      <w:tr w:rsidR="009D13A5" w:rsidTr="008F31EC">
        <w:tc>
          <w:tcPr>
            <w:tcW w:w="2041" w:type="dxa"/>
            <w:tcBorders>
              <w:top w:val="single" w:sz="12" w:space="0" w:color="auto"/>
              <w:bottom w:val="single" w:sz="4" w:space="0" w:color="auto"/>
            </w:tcBorders>
          </w:tcPr>
          <w:p w:rsidR="009D13A5" w:rsidRDefault="009D13A5" w:rsidP="000C537D">
            <w:pPr>
              <w:spacing w:before="20" w:line="276" w:lineRule="auto"/>
            </w:pPr>
            <w:r>
              <w:t>Overall</w:t>
            </w:r>
          </w:p>
        </w:tc>
        <w:tc>
          <w:tcPr>
            <w:tcW w:w="1587" w:type="dxa"/>
            <w:tcBorders>
              <w:top w:val="single" w:sz="12" w:space="0" w:color="auto"/>
              <w:bottom w:val="single" w:sz="4" w:space="0" w:color="auto"/>
            </w:tcBorders>
          </w:tcPr>
          <w:p w:rsidR="009D13A5" w:rsidRDefault="00C06A48" w:rsidP="000C537D">
            <w:pPr>
              <w:spacing w:before="20" w:line="276" w:lineRule="auto"/>
              <w:jc w:val="center"/>
            </w:pPr>
            <w:r>
              <w:t>79</w:t>
            </w:r>
            <w:r w:rsidR="009D13A5">
              <w:t>.</w:t>
            </w:r>
            <w:r>
              <w:t>9</w:t>
            </w:r>
          </w:p>
          <w:p w:rsidR="00501312" w:rsidRDefault="00501312" w:rsidP="000C537D">
            <w:pPr>
              <w:spacing w:before="20" w:line="276" w:lineRule="auto"/>
              <w:jc w:val="center"/>
            </w:pPr>
            <w:r>
              <w:t>[72.5 – 87.3]</w:t>
            </w:r>
          </w:p>
        </w:tc>
        <w:tc>
          <w:tcPr>
            <w:tcW w:w="1587" w:type="dxa"/>
            <w:tcBorders>
              <w:top w:val="single" w:sz="12" w:space="0" w:color="auto"/>
              <w:bottom w:val="single" w:sz="4" w:space="0" w:color="auto"/>
            </w:tcBorders>
          </w:tcPr>
          <w:p w:rsidR="009D13A5" w:rsidRDefault="009D13A5" w:rsidP="000C537D">
            <w:pPr>
              <w:spacing w:before="20" w:line="276" w:lineRule="auto"/>
              <w:jc w:val="center"/>
            </w:pPr>
            <w:r>
              <w:t>8</w:t>
            </w:r>
            <w:r w:rsidR="000C537D">
              <w:t>9</w:t>
            </w:r>
            <w:r>
              <w:t>.</w:t>
            </w:r>
            <w:r w:rsidR="000C537D">
              <w:t>4</w:t>
            </w:r>
          </w:p>
          <w:p w:rsidR="000C537D" w:rsidRDefault="000C537D" w:rsidP="000C537D">
            <w:pPr>
              <w:spacing w:before="20" w:line="276" w:lineRule="auto"/>
              <w:jc w:val="center"/>
            </w:pPr>
            <w:r>
              <w:t>[82.4 – 96.3]</w:t>
            </w:r>
          </w:p>
        </w:tc>
      </w:tr>
      <w:tr w:rsidR="009D13A5" w:rsidTr="008F31EC">
        <w:tc>
          <w:tcPr>
            <w:tcW w:w="2041" w:type="dxa"/>
            <w:tcBorders>
              <w:top w:val="single" w:sz="4" w:space="0" w:color="auto"/>
            </w:tcBorders>
          </w:tcPr>
          <w:p w:rsidR="009D13A5" w:rsidRDefault="009D13A5" w:rsidP="000C537D">
            <w:pPr>
              <w:spacing w:before="20" w:line="276" w:lineRule="auto"/>
            </w:pPr>
            <w:r>
              <w:t>Low income</w:t>
            </w:r>
          </w:p>
        </w:tc>
        <w:tc>
          <w:tcPr>
            <w:tcW w:w="1587" w:type="dxa"/>
            <w:tcBorders>
              <w:top w:val="single" w:sz="4" w:space="0" w:color="auto"/>
            </w:tcBorders>
          </w:tcPr>
          <w:p w:rsidR="009D13A5" w:rsidRDefault="009D13A5" w:rsidP="000C537D">
            <w:pPr>
              <w:spacing w:before="20" w:line="276" w:lineRule="auto"/>
              <w:jc w:val="center"/>
            </w:pPr>
            <w:r>
              <w:t>73.</w:t>
            </w:r>
            <w:r w:rsidR="00C06A48">
              <w:t>4</w:t>
            </w:r>
          </w:p>
          <w:p w:rsidR="009965BF" w:rsidRDefault="009965BF" w:rsidP="000C537D">
            <w:pPr>
              <w:spacing w:before="20" w:line="276" w:lineRule="auto"/>
              <w:jc w:val="center"/>
            </w:pPr>
            <w:r>
              <w:t>[65.</w:t>
            </w:r>
            <w:r w:rsidR="000C537D">
              <w:t>0</w:t>
            </w:r>
            <w:r>
              <w:t xml:space="preserve"> – 81.</w:t>
            </w:r>
            <w:r w:rsidR="000C537D">
              <w:t>7</w:t>
            </w:r>
            <w:r>
              <w:t>]</w:t>
            </w:r>
          </w:p>
        </w:tc>
        <w:tc>
          <w:tcPr>
            <w:tcW w:w="1587" w:type="dxa"/>
            <w:tcBorders>
              <w:top w:val="single" w:sz="4" w:space="0" w:color="auto"/>
            </w:tcBorders>
          </w:tcPr>
          <w:p w:rsidR="009D13A5" w:rsidRDefault="009D13A5" w:rsidP="000C537D">
            <w:pPr>
              <w:spacing w:before="20" w:line="276" w:lineRule="auto"/>
              <w:jc w:val="center"/>
            </w:pPr>
            <w:r>
              <w:t>87.</w:t>
            </w:r>
            <w:r w:rsidR="000C537D">
              <w:t>8</w:t>
            </w:r>
          </w:p>
          <w:p w:rsidR="00565753" w:rsidRDefault="00565753" w:rsidP="000C537D">
            <w:pPr>
              <w:spacing w:before="20" w:line="276" w:lineRule="auto"/>
              <w:jc w:val="center"/>
            </w:pPr>
            <w:r>
              <w:t>[80.</w:t>
            </w:r>
            <w:r w:rsidR="000C537D">
              <w:t>4</w:t>
            </w:r>
            <w:r>
              <w:t xml:space="preserve"> – 95.2]</w:t>
            </w:r>
          </w:p>
        </w:tc>
      </w:tr>
      <w:tr w:rsidR="009D13A5" w:rsidTr="008F31EC">
        <w:tc>
          <w:tcPr>
            <w:tcW w:w="2041" w:type="dxa"/>
          </w:tcPr>
          <w:p w:rsidR="009D13A5" w:rsidRDefault="009D13A5" w:rsidP="000C537D">
            <w:pPr>
              <w:spacing w:before="20" w:line="276" w:lineRule="auto"/>
            </w:pPr>
            <w:r>
              <w:t>Middle income</w:t>
            </w:r>
          </w:p>
        </w:tc>
        <w:tc>
          <w:tcPr>
            <w:tcW w:w="1587" w:type="dxa"/>
          </w:tcPr>
          <w:p w:rsidR="009D13A5" w:rsidRDefault="009D13A5" w:rsidP="000C537D">
            <w:pPr>
              <w:spacing w:before="20" w:line="276" w:lineRule="auto"/>
              <w:jc w:val="center"/>
            </w:pPr>
            <w:r>
              <w:t>82.</w:t>
            </w:r>
            <w:r w:rsidR="00C06A48">
              <w:t>3</w:t>
            </w:r>
          </w:p>
          <w:p w:rsidR="009965BF" w:rsidRDefault="009965BF" w:rsidP="000C537D">
            <w:pPr>
              <w:spacing w:before="20" w:line="276" w:lineRule="auto"/>
              <w:jc w:val="center"/>
            </w:pPr>
            <w:r>
              <w:t>[74.</w:t>
            </w:r>
            <w:r w:rsidR="000C537D">
              <w:t>6</w:t>
            </w:r>
            <w:r>
              <w:t xml:space="preserve"> – </w:t>
            </w:r>
            <w:r w:rsidR="000C537D">
              <w:t>90</w:t>
            </w:r>
            <w:r>
              <w:t>.</w:t>
            </w:r>
            <w:r w:rsidR="000C537D">
              <w:t>0</w:t>
            </w:r>
            <w:r>
              <w:t>]</w:t>
            </w:r>
          </w:p>
        </w:tc>
        <w:tc>
          <w:tcPr>
            <w:tcW w:w="1587" w:type="dxa"/>
          </w:tcPr>
          <w:p w:rsidR="009D13A5" w:rsidRDefault="009D13A5" w:rsidP="000C537D">
            <w:pPr>
              <w:spacing w:before="20" w:line="276" w:lineRule="auto"/>
              <w:jc w:val="center"/>
            </w:pPr>
            <w:r>
              <w:t>88.0</w:t>
            </w:r>
          </w:p>
          <w:p w:rsidR="00565753" w:rsidRDefault="00565753" w:rsidP="000C537D">
            <w:pPr>
              <w:spacing w:before="20" w:line="276" w:lineRule="auto"/>
              <w:jc w:val="center"/>
            </w:pPr>
            <w:r>
              <w:t>[80.</w:t>
            </w:r>
            <w:r w:rsidR="000C537D">
              <w:t>0</w:t>
            </w:r>
            <w:r>
              <w:t xml:space="preserve"> – 95.</w:t>
            </w:r>
            <w:r w:rsidR="000C537D">
              <w:t>9</w:t>
            </w:r>
            <w:r>
              <w:t>]</w:t>
            </w:r>
          </w:p>
        </w:tc>
      </w:tr>
      <w:tr w:rsidR="009D13A5" w:rsidTr="008F31EC">
        <w:tc>
          <w:tcPr>
            <w:tcW w:w="2041" w:type="dxa"/>
            <w:tcBorders>
              <w:bottom w:val="single" w:sz="4" w:space="0" w:color="auto"/>
            </w:tcBorders>
          </w:tcPr>
          <w:p w:rsidR="009D13A5" w:rsidRDefault="009D13A5" w:rsidP="000C537D">
            <w:pPr>
              <w:spacing w:before="20" w:line="276" w:lineRule="auto"/>
            </w:pPr>
            <w:r>
              <w:t>High income</w:t>
            </w:r>
          </w:p>
        </w:tc>
        <w:tc>
          <w:tcPr>
            <w:tcW w:w="1587" w:type="dxa"/>
            <w:tcBorders>
              <w:bottom w:val="single" w:sz="4" w:space="0" w:color="auto"/>
            </w:tcBorders>
          </w:tcPr>
          <w:p w:rsidR="009D13A5" w:rsidRDefault="009D13A5" w:rsidP="000C537D">
            <w:pPr>
              <w:spacing w:before="20" w:line="276" w:lineRule="auto"/>
              <w:jc w:val="center"/>
            </w:pPr>
            <w:r>
              <w:t>81.</w:t>
            </w:r>
            <w:r w:rsidR="00C06A48">
              <w:t>4</w:t>
            </w:r>
          </w:p>
          <w:p w:rsidR="009965BF" w:rsidRDefault="009965BF" w:rsidP="000C537D">
            <w:pPr>
              <w:spacing w:before="20" w:line="276" w:lineRule="auto"/>
              <w:jc w:val="center"/>
            </w:pPr>
            <w:r>
              <w:t>[73.</w:t>
            </w:r>
            <w:r w:rsidR="000C537D">
              <w:t>4</w:t>
            </w:r>
            <w:r>
              <w:t xml:space="preserve"> – 89.</w:t>
            </w:r>
            <w:r w:rsidR="000C537D">
              <w:t>3</w:t>
            </w:r>
            <w:r>
              <w:t>]</w:t>
            </w:r>
          </w:p>
        </w:tc>
        <w:tc>
          <w:tcPr>
            <w:tcW w:w="1587" w:type="dxa"/>
            <w:tcBorders>
              <w:bottom w:val="single" w:sz="4" w:space="0" w:color="auto"/>
            </w:tcBorders>
          </w:tcPr>
          <w:p w:rsidR="009D13A5" w:rsidRDefault="009D13A5" w:rsidP="000C537D">
            <w:pPr>
              <w:spacing w:before="20" w:line="276" w:lineRule="auto"/>
              <w:jc w:val="center"/>
            </w:pPr>
            <w:r>
              <w:t>86.</w:t>
            </w:r>
            <w:r w:rsidR="000C537D">
              <w:t>8</w:t>
            </w:r>
          </w:p>
          <w:p w:rsidR="00565753" w:rsidRDefault="00565753" w:rsidP="000C537D">
            <w:pPr>
              <w:spacing w:before="20" w:line="276" w:lineRule="auto"/>
              <w:jc w:val="center"/>
            </w:pPr>
            <w:r>
              <w:t>[78.5 – 95.0]</w:t>
            </w:r>
          </w:p>
        </w:tc>
      </w:tr>
      <w:tr w:rsidR="009D13A5" w:rsidTr="008F31EC">
        <w:tc>
          <w:tcPr>
            <w:tcW w:w="2041" w:type="dxa"/>
            <w:tcBorders>
              <w:top w:val="single" w:sz="4" w:space="0" w:color="auto"/>
            </w:tcBorders>
          </w:tcPr>
          <w:p w:rsidR="009D13A5" w:rsidRDefault="009D13A5" w:rsidP="000C537D">
            <w:pPr>
              <w:spacing w:before="20" w:line="276" w:lineRule="auto"/>
            </w:pPr>
            <w:r>
              <w:t>Low education</w:t>
            </w:r>
          </w:p>
        </w:tc>
        <w:tc>
          <w:tcPr>
            <w:tcW w:w="1587" w:type="dxa"/>
            <w:tcBorders>
              <w:top w:val="single" w:sz="4" w:space="0" w:color="auto"/>
            </w:tcBorders>
          </w:tcPr>
          <w:p w:rsidR="009D13A5" w:rsidRDefault="0014564A" w:rsidP="000C537D">
            <w:pPr>
              <w:spacing w:before="20" w:line="276" w:lineRule="auto"/>
              <w:jc w:val="center"/>
            </w:pPr>
            <w:r>
              <w:t>69.</w:t>
            </w:r>
            <w:r w:rsidR="00C06A48">
              <w:t>4</w:t>
            </w:r>
            <w:r w:rsidR="00EE4C0A">
              <w:t>*</w:t>
            </w:r>
          </w:p>
          <w:p w:rsidR="008B0EC4" w:rsidRDefault="008B0EC4" w:rsidP="000C537D">
            <w:pPr>
              <w:spacing w:before="20" w:line="276" w:lineRule="auto"/>
              <w:jc w:val="center"/>
            </w:pPr>
            <w:r>
              <w:t>[6</w:t>
            </w:r>
            <w:r w:rsidR="000C537D">
              <w:t>0</w:t>
            </w:r>
            <w:r>
              <w:t>.</w:t>
            </w:r>
            <w:r w:rsidR="000C537D">
              <w:t>8</w:t>
            </w:r>
            <w:r>
              <w:t xml:space="preserve"> – 77.</w:t>
            </w:r>
            <w:r w:rsidR="000C537D">
              <w:t>9</w:t>
            </w:r>
            <w:r>
              <w:t>]</w:t>
            </w:r>
          </w:p>
        </w:tc>
        <w:tc>
          <w:tcPr>
            <w:tcW w:w="1587" w:type="dxa"/>
            <w:tcBorders>
              <w:top w:val="single" w:sz="4" w:space="0" w:color="auto"/>
            </w:tcBorders>
          </w:tcPr>
          <w:p w:rsidR="009D13A5" w:rsidRDefault="00482A0A" w:rsidP="000C537D">
            <w:pPr>
              <w:spacing w:before="20" w:line="276" w:lineRule="auto"/>
              <w:jc w:val="center"/>
            </w:pPr>
            <w:r>
              <w:t>78</w:t>
            </w:r>
            <w:r w:rsidR="009D13A5">
              <w:t>.</w:t>
            </w:r>
            <w:r>
              <w:t>5</w:t>
            </w:r>
            <w:r w:rsidR="00BF30A4">
              <w:t>**</w:t>
            </w:r>
          </w:p>
          <w:p w:rsidR="00565753" w:rsidRDefault="00565753" w:rsidP="000C537D">
            <w:pPr>
              <w:spacing w:before="20" w:line="276" w:lineRule="auto"/>
              <w:jc w:val="center"/>
            </w:pPr>
            <w:r>
              <w:t>[</w:t>
            </w:r>
            <w:r w:rsidR="000C537D">
              <w:t>70</w:t>
            </w:r>
            <w:r>
              <w:t>.</w:t>
            </w:r>
            <w:r w:rsidR="000C537D">
              <w:t>1</w:t>
            </w:r>
            <w:r>
              <w:t xml:space="preserve"> – 87.</w:t>
            </w:r>
            <w:r w:rsidR="000C537D">
              <w:t>0</w:t>
            </w:r>
            <w:r>
              <w:t>]</w:t>
            </w:r>
          </w:p>
        </w:tc>
      </w:tr>
      <w:tr w:rsidR="009D13A5" w:rsidTr="008F31EC">
        <w:tc>
          <w:tcPr>
            <w:tcW w:w="2041" w:type="dxa"/>
          </w:tcPr>
          <w:p w:rsidR="009D13A5" w:rsidRDefault="009D13A5" w:rsidP="000C537D">
            <w:pPr>
              <w:spacing w:before="20" w:line="276" w:lineRule="auto"/>
            </w:pPr>
            <w:r>
              <w:t>Middle education</w:t>
            </w:r>
          </w:p>
        </w:tc>
        <w:tc>
          <w:tcPr>
            <w:tcW w:w="1587" w:type="dxa"/>
          </w:tcPr>
          <w:p w:rsidR="009D13A5" w:rsidRDefault="0014564A" w:rsidP="000C537D">
            <w:pPr>
              <w:spacing w:before="20" w:line="276" w:lineRule="auto"/>
              <w:jc w:val="center"/>
            </w:pPr>
            <w:r>
              <w:t>79.</w:t>
            </w:r>
            <w:r w:rsidR="00C06A48">
              <w:t>5</w:t>
            </w:r>
          </w:p>
          <w:p w:rsidR="008B0EC4" w:rsidRDefault="008B0EC4" w:rsidP="000C537D">
            <w:pPr>
              <w:spacing w:before="20" w:line="276" w:lineRule="auto"/>
              <w:jc w:val="center"/>
            </w:pPr>
            <w:r>
              <w:t>[71.</w:t>
            </w:r>
            <w:r w:rsidR="000C537D">
              <w:t>8</w:t>
            </w:r>
            <w:r>
              <w:t xml:space="preserve"> – 87.</w:t>
            </w:r>
            <w:r w:rsidR="000C537D">
              <w:t>2</w:t>
            </w:r>
            <w:r>
              <w:t>]</w:t>
            </w:r>
          </w:p>
        </w:tc>
        <w:tc>
          <w:tcPr>
            <w:tcW w:w="1587" w:type="dxa"/>
          </w:tcPr>
          <w:p w:rsidR="009D13A5" w:rsidRDefault="00482A0A" w:rsidP="000C537D">
            <w:pPr>
              <w:spacing w:before="20" w:line="276" w:lineRule="auto"/>
              <w:jc w:val="center"/>
            </w:pPr>
            <w:r>
              <w:t>89</w:t>
            </w:r>
            <w:r w:rsidR="009D13A5">
              <w:t>.</w:t>
            </w:r>
            <w:r w:rsidR="000C537D">
              <w:t>7</w:t>
            </w:r>
          </w:p>
          <w:p w:rsidR="00565753" w:rsidRDefault="00565753" w:rsidP="000C537D">
            <w:pPr>
              <w:spacing w:before="20" w:line="276" w:lineRule="auto"/>
              <w:jc w:val="center"/>
            </w:pPr>
            <w:r>
              <w:t>[82.</w:t>
            </w:r>
            <w:r w:rsidR="000C537D">
              <w:t>2</w:t>
            </w:r>
            <w:r>
              <w:t xml:space="preserve"> – 97.</w:t>
            </w:r>
            <w:r w:rsidR="000C537D">
              <w:t>3</w:t>
            </w:r>
            <w:r>
              <w:t>]</w:t>
            </w:r>
          </w:p>
        </w:tc>
      </w:tr>
      <w:tr w:rsidR="009D13A5" w:rsidTr="008F31EC">
        <w:tc>
          <w:tcPr>
            <w:tcW w:w="2041" w:type="dxa"/>
            <w:tcBorders>
              <w:bottom w:val="single" w:sz="12" w:space="0" w:color="auto"/>
            </w:tcBorders>
          </w:tcPr>
          <w:p w:rsidR="009D13A5" w:rsidRDefault="009D13A5" w:rsidP="000C537D">
            <w:pPr>
              <w:spacing w:before="20" w:line="276" w:lineRule="auto"/>
            </w:pPr>
            <w:r>
              <w:t>High education</w:t>
            </w:r>
          </w:p>
        </w:tc>
        <w:tc>
          <w:tcPr>
            <w:tcW w:w="1587" w:type="dxa"/>
            <w:tcBorders>
              <w:bottom w:val="single" w:sz="12" w:space="0" w:color="auto"/>
            </w:tcBorders>
          </w:tcPr>
          <w:p w:rsidR="009D13A5" w:rsidRDefault="009D13A5" w:rsidP="000C537D">
            <w:pPr>
              <w:spacing w:before="20" w:line="276" w:lineRule="auto"/>
              <w:jc w:val="center"/>
            </w:pPr>
            <w:r>
              <w:t>83.</w:t>
            </w:r>
            <w:r w:rsidR="00C06A48">
              <w:t>1</w:t>
            </w:r>
          </w:p>
          <w:p w:rsidR="008B0EC4" w:rsidRDefault="008B0EC4" w:rsidP="000C537D">
            <w:pPr>
              <w:spacing w:before="20" w:line="276" w:lineRule="auto"/>
              <w:jc w:val="center"/>
            </w:pPr>
            <w:r>
              <w:t>[74.8 – 91.4]</w:t>
            </w:r>
          </w:p>
        </w:tc>
        <w:tc>
          <w:tcPr>
            <w:tcW w:w="1587" w:type="dxa"/>
            <w:tcBorders>
              <w:bottom w:val="single" w:sz="12" w:space="0" w:color="auto"/>
            </w:tcBorders>
          </w:tcPr>
          <w:p w:rsidR="009D13A5" w:rsidRDefault="009D13A5" w:rsidP="000C537D">
            <w:pPr>
              <w:spacing w:before="20" w:line="276" w:lineRule="auto"/>
              <w:jc w:val="center"/>
            </w:pPr>
            <w:r>
              <w:t>9</w:t>
            </w:r>
            <w:r w:rsidR="000C537D">
              <w:t>5</w:t>
            </w:r>
            <w:r>
              <w:t>.</w:t>
            </w:r>
            <w:r w:rsidR="000C537D">
              <w:t>9</w:t>
            </w:r>
          </w:p>
          <w:p w:rsidR="00565753" w:rsidRDefault="00565753" w:rsidP="000C537D">
            <w:pPr>
              <w:spacing w:before="20" w:line="276" w:lineRule="auto"/>
              <w:jc w:val="center"/>
            </w:pPr>
            <w:r>
              <w:t>[89.</w:t>
            </w:r>
            <w:r w:rsidR="000C537D">
              <w:t>3</w:t>
            </w:r>
            <w:r>
              <w:t xml:space="preserve"> – 102.</w:t>
            </w:r>
            <w:r w:rsidR="000C537D">
              <w:t>6</w:t>
            </w:r>
            <w:r>
              <w:t>]</w:t>
            </w:r>
          </w:p>
        </w:tc>
      </w:tr>
    </w:tbl>
    <w:p w:rsidR="00FA6E1E" w:rsidRPr="00997FB9" w:rsidRDefault="00997FB9" w:rsidP="00997FB9">
      <w:pPr>
        <w:spacing w:before="20" w:line="312" w:lineRule="auto"/>
        <w:jc w:val="both"/>
        <w:rPr>
          <w:rFonts w:cs="Times New Roman"/>
          <w:i/>
          <w:sz w:val="20"/>
          <w:szCs w:val="20"/>
          <w:lang w:val="en-US"/>
        </w:rPr>
      </w:pPr>
      <w:r w:rsidRPr="00997FB9">
        <w:rPr>
          <w:rFonts w:cs="Times New Roman"/>
          <w:i/>
          <w:sz w:val="20"/>
          <w:szCs w:val="20"/>
          <w:lang w:val="en-US"/>
        </w:rPr>
        <w:t>Note: For all tables, * p</w:t>
      </w:r>
      <w:r w:rsidR="00FE0E3D">
        <w:rPr>
          <w:rFonts w:cs="Times New Roman"/>
          <w:i/>
          <w:sz w:val="20"/>
          <w:szCs w:val="20"/>
          <w:lang w:val="en-US"/>
        </w:rPr>
        <w:t xml:space="preserve"> </w:t>
      </w:r>
      <w:r w:rsidRPr="00997FB9">
        <w:rPr>
          <w:rFonts w:cs="Times New Roman"/>
          <w:i/>
          <w:sz w:val="20"/>
          <w:szCs w:val="20"/>
          <w:lang w:val="en-US"/>
        </w:rPr>
        <w:t>&lt; 0.05; ** p &lt; 0.01. All t-tests compare the low or middle ter</w:t>
      </w:r>
      <w:r w:rsidR="00726F36">
        <w:rPr>
          <w:rFonts w:cs="Times New Roman"/>
          <w:i/>
          <w:sz w:val="20"/>
          <w:szCs w:val="20"/>
          <w:lang w:val="en-US"/>
        </w:rPr>
        <w:t>c</w:t>
      </w:r>
      <w:r w:rsidRPr="00997FB9">
        <w:rPr>
          <w:rFonts w:cs="Times New Roman"/>
          <w:i/>
          <w:sz w:val="20"/>
          <w:szCs w:val="20"/>
          <w:lang w:val="en-US"/>
        </w:rPr>
        <w:t>iles to the highest ter</w:t>
      </w:r>
      <w:r w:rsidR="00726F36">
        <w:rPr>
          <w:rFonts w:cs="Times New Roman"/>
          <w:i/>
          <w:sz w:val="20"/>
          <w:szCs w:val="20"/>
          <w:lang w:val="en-US"/>
        </w:rPr>
        <w:t>c</w:t>
      </w:r>
      <w:r w:rsidRPr="00997FB9">
        <w:rPr>
          <w:rFonts w:cs="Times New Roman"/>
          <w:i/>
          <w:sz w:val="20"/>
          <w:szCs w:val="20"/>
          <w:lang w:val="en-US"/>
        </w:rPr>
        <w:t>ile.</w:t>
      </w:r>
    </w:p>
    <w:p w:rsidR="00FA6E1E" w:rsidRDefault="00FA6E1E">
      <w:pPr>
        <w:jc w:val="both"/>
        <w:rPr>
          <w:rFonts w:cs="Times New Roman"/>
          <w:lang w:val="en-US"/>
        </w:rPr>
      </w:pPr>
      <w:r>
        <w:rPr>
          <w:rFonts w:cs="Times New Roman"/>
          <w:lang w:val="en-US"/>
        </w:rPr>
        <w:br w:type="page"/>
      </w:r>
    </w:p>
    <w:p w:rsidR="00FA6E1E" w:rsidRPr="00FA6E1E" w:rsidRDefault="00FA6E1E" w:rsidP="00FA6E1E">
      <w:pPr>
        <w:rPr>
          <w:lang w:val="en-US"/>
        </w:rPr>
      </w:pPr>
      <w:r w:rsidRPr="00FA6E1E">
        <w:rPr>
          <w:b/>
          <w:lang w:val="en-US"/>
        </w:rPr>
        <w:lastRenderedPageBreak/>
        <w:t xml:space="preserve">Appendix </w:t>
      </w:r>
      <w:r w:rsidR="00E03F03">
        <w:rPr>
          <w:b/>
          <w:lang w:val="en-US"/>
        </w:rPr>
        <w:t>H</w:t>
      </w:r>
      <w:r w:rsidR="00472845">
        <w:rPr>
          <w:b/>
          <w:lang w:val="en-US"/>
        </w:rPr>
        <w:t>: Average scores over time</w:t>
      </w:r>
    </w:p>
    <w:p w:rsidR="00FA6E1E" w:rsidRDefault="00FA6E1E" w:rsidP="00FA6E1E">
      <w:pPr>
        <w:jc w:val="both"/>
        <w:rPr>
          <w:rFonts w:cs="Times New Roman"/>
          <w:lang w:val="en-US"/>
        </w:rPr>
      </w:pPr>
      <w:r>
        <w:rPr>
          <w:rFonts w:cs="Times New Roman"/>
          <w:lang w:val="en-US"/>
        </w:rPr>
        <w:t xml:space="preserve">Tables </w:t>
      </w:r>
      <w:r w:rsidR="00CB20CA">
        <w:rPr>
          <w:lang w:val="en-US"/>
        </w:rPr>
        <w:t>H</w:t>
      </w:r>
      <w:r>
        <w:rPr>
          <w:rFonts w:cs="Times New Roman"/>
          <w:lang w:val="en-US"/>
        </w:rPr>
        <w:t>1-</w:t>
      </w:r>
      <w:r w:rsidR="00CB20CA">
        <w:rPr>
          <w:lang w:val="en-US"/>
        </w:rPr>
        <w:t>H</w:t>
      </w:r>
      <w:r>
        <w:rPr>
          <w:rFonts w:cs="Times New Roman"/>
          <w:lang w:val="en-US"/>
        </w:rPr>
        <w:t xml:space="preserve">6 provide </w:t>
      </w:r>
      <w:r w:rsidRPr="00FA6E1E">
        <w:rPr>
          <w:lang w:val="en-US"/>
        </w:rPr>
        <w:t>average scores</w:t>
      </w:r>
      <w:r>
        <w:rPr>
          <w:rFonts w:cs="Times New Roman"/>
          <w:lang w:val="en-US"/>
        </w:rPr>
        <w:t xml:space="preserve"> for income and education </w:t>
      </w:r>
      <w:r w:rsidR="00726F36">
        <w:rPr>
          <w:rFonts w:cs="Times New Roman"/>
          <w:lang w:val="en-US"/>
        </w:rPr>
        <w:t>tercile</w:t>
      </w:r>
      <w:r>
        <w:rPr>
          <w:rFonts w:cs="Times New Roman"/>
          <w:lang w:val="en-US"/>
        </w:rPr>
        <w:t>s across time on five policy issues and the left-right scale, respectively.</w:t>
      </w:r>
      <w:r w:rsidR="00472845">
        <w:rPr>
          <w:rFonts w:cs="Times New Roman"/>
          <w:lang w:val="en-US"/>
        </w:rPr>
        <w:t xml:space="preserve"> Standard errors are given in parentheses.</w:t>
      </w:r>
    </w:p>
    <w:p w:rsidR="00FA6E1E" w:rsidRPr="00FA6E1E" w:rsidRDefault="00FA6E1E" w:rsidP="00FA6E1E">
      <w:pPr>
        <w:rPr>
          <w:lang w:val="en-US"/>
        </w:rPr>
      </w:pPr>
    </w:p>
    <w:p w:rsidR="00FA6E1E" w:rsidRPr="00FA6E1E" w:rsidRDefault="00FA6E1E" w:rsidP="00FA6E1E">
      <w:pPr>
        <w:rPr>
          <w:i/>
          <w:lang w:val="en-US"/>
        </w:rPr>
      </w:pPr>
      <w:r w:rsidRPr="00FA6E1E">
        <w:rPr>
          <w:i/>
          <w:lang w:val="en-US"/>
        </w:rPr>
        <w:t xml:space="preserve">Table </w:t>
      </w:r>
      <w:r w:rsidR="00CB20CA">
        <w:rPr>
          <w:i/>
          <w:lang w:val="en-US"/>
        </w:rPr>
        <w:t>H</w:t>
      </w:r>
      <w:r w:rsidRPr="00FA6E1E">
        <w:rPr>
          <w:i/>
          <w:lang w:val="en-US"/>
        </w:rPr>
        <w:t>1. Average scores on income equality, 1989-2006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644"/>
        <w:gridCol w:w="1644"/>
        <w:gridCol w:w="1644"/>
      </w:tblGrid>
      <w:tr w:rsidR="00FA6E1E" w:rsidTr="00EC0E8B">
        <w:tc>
          <w:tcPr>
            <w:tcW w:w="2041" w:type="dxa"/>
            <w:tcBorders>
              <w:top w:val="single" w:sz="12" w:space="0" w:color="auto"/>
              <w:bottom w:val="single" w:sz="12" w:space="0" w:color="auto"/>
            </w:tcBorders>
          </w:tcPr>
          <w:p w:rsidR="00FA6E1E" w:rsidRPr="00FA6E1E" w:rsidRDefault="00FA6E1E" w:rsidP="00EC0E8B">
            <w:pPr>
              <w:spacing w:before="60" w:line="312" w:lineRule="auto"/>
              <w:rPr>
                <w:lang w:val="en-US"/>
              </w:rPr>
            </w:pP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1989/1990</w:t>
            </w: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1998/2001</w:t>
            </w: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2006/2006</w:t>
            </w:r>
          </w:p>
        </w:tc>
      </w:tr>
      <w:tr w:rsidR="00FA6E1E" w:rsidTr="00EC0E8B">
        <w:tc>
          <w:tcPr>
            <w:tcW w:w="2041" w:type="dxa"/>
            <w:tcBorders>
              <w:top w:val="single" w:sz="12" w:space="0" w:color="auto"/>
            </w:tcBorders>
          </w:tcPr>
          <w:p w:rsidR="00FA6E1E" w:rsidRDefault="00FA6E1E" w:rsidP="00EC0E8B">
            <w:pPr>
              <w:spacing w:before="60" w:line="312" w:lineRule="auto"/>
            </w:pPr>
            <w:r>
              <w:t>Parliamentarians</w:t>
            </w:r>
          </w:p>
        </w:tc>
        <w:tc>
          <w:tcPr>
            <w:tcW w:w="1644" w:type="dxa"/>
            <w:tcBorders>
              <w:top w:val="single" w:sz="12" w:space="0" w:color="auto"/>
            </w:tcBorders>
          </w:tcPr>
          <w:p w:rsidR="00FA6E1E" w:rsidRDefault="00FA6E1E" w:rsidP="00EC0E8B">
            <w:pPr>
              <w:spacing w:before="60" w:line="312" w:lineRule="auto"/>
              <w:jc w:val="center"/>
            </w:pPr>
            <w:r>
              <w:t>4.70 (0.113)</w:t>
            </w:r>
          </w:p>
        </w:tc>
        <w:tc>
          <w:tcPr>
            <w:tcW w:w="1644" w:type="dxa"/>
            <w:tcBorders>
              <w:top w:val="single" w:sz="12" w:space="0" w:color="auto"/>
            </w:tcBorders>
          </w:tcPr>
          <w:p w:rsidR="00FA6E1E" w:rsidRDefault="00FA6E1E" w:rsidP="00EC0E8B">
            <w:pPr>
              <w:spacing w:before="60" w:line="312" w:lineRule="auto"/>
              <w:jc w:val="center"/>
            </w:pPr>
            <w:r>
              <w:t>4.93 (0.117)</w:t>
            </w:r>
          </w:p>
        </w:tc>
        <w:tc>
          <w:tcPr>
            <w:tcW w:w="1644" w:type="dxa"/>
            <w:tcBorders>
              <w:top w:val="single" w:sz="12" w:space="0" w:color="auto"/>
            </w:tcBorders>
          </w:tcPr>
          <w:p w:rsidR="00FA6E1E" w:rsidRDefault="00FA6E1E" w:rsidP="00EC0E8B">
            <w:pPr>
              <w:spacing w:before="60" w:line="312" w:lineRule="auto"/>
              <w:jc w:val="center"/>
            </w:pPr>
            <w:r>
              <w:t>4.64 (0.144)</w:t>
            </w:r>
          </w:p>
        </w:tc>
      </w:tr>
      <w:tr w:rsidR="00FA6E1E" w:rsidTr="00EC0E8B">
        <w:tc>
          <w:tcPr>
            <w:tcW w:w="2041" w:type="dxa"/>
            <w:tcBorders>
              <w:bottom w:val="single" w:sz="4" w:space="0" w:color="auto"/>
            </w:tcBorders>
          </w:tcPr>
          <w:p w:rsidR="00FA6E1E" w:rsidRDefault="00FA6E1E" w:rsidP="00EC0E8B">
            <w:pPr>
              <w:spacing w:before="60" w:line="312" w:lineRule="auto"/>
            </w:pPr>
            <w:r>
              <w:t>All respondents</w:t>
            </w:r>
          </w:p>
        </w:tc>
        <w:tc>
          <w:tcPr>
            <w:tcW w:w="1644" w:type="dxa"/>
            <w:tcBorders>
              <w:bottom w:val="single" w:sz="4" w:space="0" w:color="auto"/>
            </w:tcBorders>
          </w:tcPr>
          <w:p w:rsidR="00FA6E1E" w:rsidRDefault="00FA6E1E" w:rsidP="00EC0E8B">
            <w:pPr>
              <w:spacing w:before="60" w:line="312" w:lineRule="auto"/>
              <w:jc w:val="center"/>
            </w:pPr>
            <w:r>
              <w:t>4.80 (0.043)</w:t>
            </w:r>
          </w:p>
        </w:tc>
        <w:tc>
          <w:tcPr>
            <w:tcW w:w="1644" w:type="dxa"/>
            <w:tcBorders>
              <w:bottom w:val="single" w:sz="4" w:space="0" w:color="auto"/>
            </w:tcBorders>
          </w:tcPr>
          <w:p w:rsidR="00FA6E1E" w:rsidRDefault="00FA6E1E" w:rsidP="00EC0E8B">
            <w:pPr>
              <w:spacing w:before="60" w:line="312" w:lineRule="auto"/>
              <w:jc w:val="center"/>
            </w:pPr>
            <w:r>
              <w:t>4.96 (0.035)</w:t>
            </w:r>
          </w:p>
        </w:tc>
        <w:tc>
          <w:tcPr>
            <w:tcW w:w="1644" w:type="dxa"/>
            <w:tcBorders>
              <w:bottom w:val="single" w:sz="4" w:space="0" w:color="auto"/>
            </w:tcBorders>
          </w:tcPr>
          <w:p w:rsidR="00FA6E1E" w:rsidRDefault="00FA6E1E" w:rsidP="00EC0E8B">
            <w:pPr>
              <w:spacing w:before="60" w:line="312" w:lineRule="auto"/>
              <w:jc w:val="center"/>
            </w:pPr>
            <w:r>
              <w:t>5.23 (0.031)</w:t>
            </w:r>
          </w:p>
        </w:tc>
      </w:tr>
      <w:tr w:rsidR="00FA6E1E" w:rsidTr="00EC0E8B">
        <w:tc>
          <w:tcPr>
            <w:tcW w:w="2041" w:type="dxa"/>
            <w:tcBorders>
              <w:top w:val="single" w:sz="4" w:space="0" w:color="auto"/>
            </w:tcBorders>
          </w:tcPr>
          <w:p w:rsidR="00FA6E1E" w:rsidRDefault="00FA6E1E" w:rsidP="00EC0E8B">
            <w:pPr>
              <w:spacing w:before="60" w:line="312" w:lineRule="auto"/>
            </w:pPr>
            <w:r>
              <w:t>Low income</w:t>
            </w:r>
          </w:p>
        </w:tc>
        <w:tc>
          <w:tcPr>
            <w:tcW w:w="1644" w:type="dxa"/>
            <w:tcBorders>
              <w:top w:val="single" w:sz="4" w:space="0" w:color="auto"/>
            </w:tcBorders>
          </w:tcPr>
          <w:p w:rsidR="00FA6E1E" w:rsidRDefault="00FA6E1E" w:rsidP="00EC0E8B">
            <w:pPr>
              <w:spacing w:before="60" w:line="312" w:lineRule="auto"/>
              <w:jc w:val="center"/>
            </w:pPr>
            <w:r>
              <w:t>5.19 (0.083)</w:t>
            </w:r>
          </w:p>
        </w:tc>
        <w:tc>
          <w:tcPr>
            <w:tcW w:w="1644" w:type="dxa"/>
            <w:tcBorders>
              <w:top w:val="single" w:sz="4" w:space="0" w:color="auto"/>
            </w:tcBorders>
          </w:tcPr>
          <w:p w:rsidR="00FA6E1E" w:rsidRDefault="00FA6E1E" w:rsidP="00EC0E8B">
            <w:pPr>
              <w:spacing w:before="60" w:line="312" w:lineRule="auto"/>
              <w:jc w:val="center"/>
            </w:pPr>
            <w:r>
              <w:t>5.24 (0.063)</w:t>
            </w:r>
          </w:p>
        </w:tc>
        <w:tc>
          <w:tcPr>
            <w:tcW w:w="1644" w:type="dxa"/>
            <w:tcBorders>
              <w:top w:val="single" w:sz="4" w:space="0" w:color="auto"/>
            </w:tcBorders>
          </w:tcPr>
          <w:p w:rsidR="00FA6E1E" w:rsidRDefault="00FA6E1E" w:rsidP="00EC0E8B">
            <w:pPr>
              <w:spacing w:before="60" w:line="312" w:lineRule="auto"/>
              <w:jc w:val="center"/>
            </w:pPr>
            <w:r>
              <w:t>5.51 (0.054)</w:t>
            </w:r>
          </w:p>
        </w:tc>
      </w:tr>
      <w:tr w:rsidR="00FA6E1E" w:rsidTr="00EC0E8B">
        <w:tc>
          <w:tcPr>
            <w:tcW w:w="2041" w:type="dxa"/>
          </w:tcPr>
          <w:p w:rsidR="00FA6E1E" w:rsidRDefault="00FA6E1E" w:rsidP="00EC0E8B">
            <w:pPr>
              <w:spacing w:before="60" w:line="312" w:lineRule="auto"/>
            </w:pPr>
            <w:r>
              <w:t>Middle income</w:t>
            </w:r>
          </w:p>
        </w:tc>
        <w:tc>
          <w:tcPr>
            <w:tcW w:w="1644" w:type="dxa"/>
          </w:tcPr>
          <w:p w:rsidR="00FA6E1E" w:rsidRDefault="00FA6E1E" w:rsidP="00EC0E8B">
            <w:pPr>
              <w:spacing w:before="60" w:line="312" w:lineRule="auto"/>
              <w:jc w:val="center"/>
            </w:pPr>
            <w:r>
              <w:t>4.87 (0.064)</w:t>
            </w:r>
          </w:p>
        </w:tc>
        <w:tc>
          <w:tcPr>
            <w:tcW w:w="1644" w:type="dxa"/>
          </w:tcPr>
          <w:p w:rsidR="00FA6E1E" w:rsidRDefault="00FA6E1E" w:rsidP="00EC0E8B">
            <w:pPr>
              <w:spacing w:before="60" w:line="312" w:lineRule="auto"/>
              <w:jc w:val="center"/>
            </w:pPr>
            <w:r>
              <w:t>5.03 (0.059)</w:t>
            </w:r>
          </w:p>
        </w:tc>
        <w:tc>
          <w:tcPr>
            <w:tcW w:w="1644" w:type="dxa"/>
          </w:tcPr>
          <w:p w:rsidR="00FA6E1E" w:rsidRDefault="00FA6E1E" w:rsidP="00EC0E8B">
            <w:pPr>
              <w:spacing w:before="60" w:line="312" w:lineRule="auto"/>
              <w:jc w:val="center"/>
            </w:pPr>
            <w:r>
              <w:t>5.29 (0.050)</w:t>
            </w:r>
          </w:p>
        </w:tc>
      </w:tr>
      <w:tr w:rsidR="00FA6E1E" w:rsidTr="00EC0E8B">
        <w:tc>
          <w:tcPr>
            <w:tcW w:w="2041" w:type="dxa"/>
            <w:tcBorders>
              <w:bottom w:val="single" w:sz="4" w:space="0" w:color="auto"/>
            </w:tcBorders>
          </w:tcPr>
          <w:p w:rsidR="00FA6E1E" w:rsidRDefault="00FA6E1E" w:rsidP="00EC0E8B">
            <w:pPr>
              <w:spacing w:before="60" w:line="312" w:lineRule="auto"/>
            </w:pPr>
            <w:r>
              <w:t>High income</w:t>
            </w:r>
          </w:p>
        </w:tc>
        <w:tc>
          <w:tcPr>
            <w:tcW w:w="1644" w:type="dxa"/>
            <w:tcBorders>
              <w:bottom w:val="single" w:sz="4" w:space="0" w:color="auto"/>
            </w:tcBorders>
          </w:tcPr>
          <w:p w:rsidR="00FA6E1E" w:rsidRDefault="00FA6E1E" w:rsidP="00EC0E8B">
            <w:pPr>
              <w:spacing w:before="60" w:line="312" w:lineRule="auto"/>
              <w:jc w:val="center"/>
            </w:pPr>
            <w:r>
              <w:t>4.31 (0.086)</w:t>
            </w:r>
          </w:p>
        </w:tc>
        <w:tc>
          <w:tcPr>
            <w:tcW w:w="1644" w:type="dxa"/>
            <w:tcBorders>
              <w:bottom w:val="single" w:sz="4" w:space="0" w:color="auto"/>
            </w:tcBorders>
          </w:tcPr>
          <w:p w:rsidR="00FA6E1E" w:rsidRDefault="00FA6E1E" w:rsidP="00EC0E8B">
            <w:pPr>
              <w:spacing w:before="60" w:line="312" w:lineRule="auto"/>
              <w:jc w:val="center"/>
            </w:pPr>
            <w:r>
              <w:t>4.52 (0.063)</w:t>
            </w:r>
          </w:p>
        </w:tc>
        <w:tc>
          <w:tcPr>
            <w:tcW w:w="1644" w:type="dxa"/>
            <w:tcBorders>
              <w:bottom w:val="single" w:sz="4" w:space="0" w:color="auto"/>
            </w:tcBorders>
          </w:tcPr>
          <w:p w:rsidR="00FA6E1E" w:rsidRDefault="00FA6E1E" w:rsidP="00EC0E8B">
            <w:pPr>
              <w:spacing w:before="60" w:line="312" w:lineRule="auto"/>
              <w:jc w:val="center"/>
            </w:pPr>
            <w:r>
              <w:t>4.87 (0.054)</w:t>
            </w:r>
          </w:p>
        </w:tc>
      </w:tr>
      <w:tr w:rsidR="00965535" w:rsidTr="00EC0E8B">
        <w:tc>
          <w:tcPr>
            <w:tcW w:w="2041" w:type="dxa"/>
            <w:tcBorders>
              <w:top w:val="single" w:sz="4" w:space="0" w:color="auto"/>
            </w:tcBorders>
          </w:tcPr>
          <w:p w:rsidR="00965535" w:rsidRDefault="00965535" w:rsidP="00EC0E8B">
            <w:pPr>
              <w:spacing w:before="60" w:line="312" w:lineRule="auto"/>
            </w:pPr>
            <w:r>
              <w:t>Low education</w:t>
            </w:r>
          </w:p>
        </w:tc>
        <w:tc>
          <w:tcPr>
            <w:tcW w:w="1644" w:type="dxa"/>
            <w:tcBorders>
              <w:top w:val="single" w:sz="4" w:space="0" w:color="auto"/>
            </w:tcBorders>
          </w:tcPr>
          <w:p w:rsidR="00965535" w:rsidRDefault="00FB570D" w:rsidP="00EC0E8B">
            <w:pPr>
              <w:spacing w:before="60" w:line="312" w:lineRule="auto"/>
              <w:jc w:val="center"/>
            </w:pPr>
            <w:r>
              <w:t>4.84 (0.050)</w:t>
            </w:r>
          </w:p>
        </w:tc>
        <w:tc>
          <w:tcPr>
            <w:tcW w:w="1644" w:type="dxa"/>
            <w:tcBorders>
              <w:top w:val="single" w:sz="4" w:space="0" w:color="auto"/>
            </w:tcBorders>
          </w:tcPr>
          <w:p w:rsidR="00965535" w:rsidRDefault="001B3EF3" w:rsidP="00EC0E8B">
            <w:pPr>
              <w:spacing w:before="60" w:line="312" w:lineRule="auto"/>
              <w:jc w:val="center"/>
            </w:pPr>
            <w:r>
              <w:t>5.16 (0.065)</w:t>
            </w:r>
          </w:p>
        </w:tc>
        <w:tc>
          <w:tcPr>
            <w:tcW w:w="1644" w:type="dxa"/>
            <w:tcBorders>
              <w:top w:val="single" w:sz="4" w:space="0" w:color="auto"/>
            </w:tcBorders>
          </w:tcPr>
          <w:p w:rsidR="00965535" w:rsidRDefault="00965535" w:rsidP="00624A38">
            <w:pPr>
              <w:spacing w:before="60" w:line="312" w:lineRule="auto"/>
              <w:jc w:val="center"/>
            </w:pPr>
            <w:r>
              <w:t>5.59 (0.068)</w:t>
            </w:r>
          </w:p>
        </w:tc>
      </w:tr>
      <w:tr w:rsidR="00965535" w:rsidTr="00EC0E8B">
        <w:tc>
          <w:tcPr>
            <w:tcW w:w="2041" w:type="dxa"/>
          </w:tcPr>
          <w:p w:rsidR="00965535" w:rsidRDefault="00965535" w:rsidP="00EC0E8B">
            <w:pPr>
              <w:spacing w:before="60" w:line="312" w:lineRule="auto"/>
            </w:pPr>
            <w:r>
              <w:t>Middle education</w:t>
            </w:r>
          </w:p>
        </w:tc>
        <w:tc>
          <w:tcPr>
            <w:tcW w:w="1644" w:type="dxa"/>
          </w:tcPr>
          <w:p w:rsidR="00965535" w:rsidRDefault="00FB570D" w:rsidP="00EC0E8B">
            <w:pPr>
              <w:spacing w:before="60" w:line="312" w:lineRule="auto"/>
              <w:jc w:val="center"/>
            </w:pPr>
            <w:r>
              <w:t>4.73 (0.095)</w:t>
            </w:r>
          </w:p>
        </w:tc>
        <w:tc>
          <w:tcPr>
            <w:tcW w:w="1644" w:type="dxa"/>
          </w:tcPr>
          <w:p w:rsidR="00965535" w:rsidRDefault="001B3EF3" w:rsidP="00EC0E8B">
            <w:pPr>
              <w:spacing w:before="60" w:line="312" w:lineRule="auto"/>
              <w:jc w:val="center"/>
            </w:pPr>
            <w:r>
              <w:t>4.85 (0.050)</w:t>
            </w:r>
          </w:p>
        </w:tc>
        <w:tc>
          <w:tcPr>
            <w:tcW w:w="1644" w:type="dxa"/>
          </w:tcPr>
          <w:p w:rsidR="00965535" w:rsidRDefault="00965535" w:rsidP="00624A38">
            <w:pPr>
              <w:spacing w:before="60" w:line="312" w:lineRule="auto"/>
              <w:jc w:val="center"/>
            </w:pPr>
            <w:r>
              <w:t>5.17 (0.043)</w:t>
            </w:r>
          </w:p>
        </w:tc>
      </w:tr>
      <w:tr w:rsidR="00965535" w:rsidTr="00EC0E8B">
        <w:tc>
          <w:tcPr>
            <w:tcW w:w="2041" w:type="dxa"/>
            <w:tcBorders>
              <w:bottom w:val="single" w:sz="12" w:space="0" w:color="auto"/>
            </w:tcBorders>
          </w:tcPr>
          <w:p w:rsidR="00965535" w:rsidRDefault="00965535" w:rsidP="00EC0E8B">
            <w:pPr>
              <w:spacing w:before="60" w:line="312" w:lineRule="auto"/>
            </w:pPr>
            <w:r>
              <w:t>High education</w:t>
            </w:r>
          </w:p>
        </w:tc>
        <w:tc>
          <w:tcPr>
            <w:tcW w:w="1644" w:type="dxa"/>
            <w:tcBorders>
              <w:bottom w:val="single" w:sz="12" w:space="0" w:color="auto"/>
            </w:tcBorders>
          </w:tcPr>
          <w:p w:rsidR="00965535" w:rsidRDefault="00965535" w:rsidP="00EC0E8B">
            <w:pPr>
              <w:spacing w:before="60" w:line="312" w:lineRule="auto"/>
              <w:jc w:val="center"/>
            </w:pPr>
            <w:r>
              <w:t>4.53 (0.207)</w:t>
            </w:r>
          </w:p>
        </w:tc>
        <w:tc>
          <w:tcPr>
            <w:tcW w:w="1644" w:type="dxa"/>
            <w:tcBorders>
              <w:bottom w:val="single" w:sz="12" w:space="0" w:color="auto"/>
            </w:tcBorders>
          </w:tcPr>
          <w:p w:rsidR="00965535" w:rsidRDefault="00965535" w:rsidP="00EC0E8B">
            <w:pPr>
              <w:spacing w:before="60" w:line="312" w:lineRule="auto"/>
              <w:jc w:val="center"/>
            </w:pPr>
            <w:r>
              <w:t>4.88 (0.067)</w:t>
            </w:r>
          </w:p>
        </w:tc>
        <w:tc>
          <w:tcPr>
            <w:tcW w:w="1644" w:type="dxa"/>
            <w:tcBorders>
              <w:bottom w:val="single" w:sz="12" w:space="0" w:color="auto"/>
            </w:tcBorders>
          </w:tcPr>
          <w:p w:rsidR="00965535" w:rsidRDefault="00965535" w:rsidP="00624A38">
            <w:pPr>
              <w:spacing w:before="60" w:line="312" w:lineRule="auto"/>
              <w:jc w:val="center"/>
            </w:pPr>
            <w:r>
              <w:t>4.90 (0.060)</w:t>
            </w:r>
          </w:p>
        </w:tc>
      </w:tr>
    </w:tbl>
    <w:p w:rsidR="00FA6E1E" w:rsidRDefault="00FA6E1E" w:rsidP="00FA6E1E">
      <w:pPr>
        <w:jc w:val="both"/>
        <w:rPr>
          <w:i/>
        </w:rPr>
      </w:pPr>
    </w:p>
    <w:p w:rsidR="00FA6E1E" w:rsidRPr="00FA6E1E" w:rsidRDefault="00FA6E1E" w:rsidP="00FA6E1E">
      <w:pPr>
        <w:rPr>
          <w:i/>
          <w:lang w:val="en-US"/>
        </w:rPr>
      </w:pPr>
      <w:r w:rsidRPr="00FA6E1E">
        <w:rPr>
          <w:i/>
          <w:lang w:val="en-US"/>
        </w:rPr>
        <w:t xml:space="preserve">Table </w:t>
      </w:r>
      <w:r w:rsidR="00CB20CA">
        <w:rPr>
          <w:i/>
          <w:lang w:val="en-US"/>
        </w:rPr>
        <w:t>H</w:t>
      </w:r>
      <w:r w:rsidRPr="00FA6E1E">
        <w:rPr>
          <w:i/>
          <w:lang w:val="en-US"/>
        </w:rPr>
        <w:t>2. Average scores on European integration, 1998-2006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644"/>
        <w:gridCol w:w="1644"/>
      </w:tblGrid>
      <w:tr w:rsidR="00FA6E1E" w:rsidTr="00EC0E8B">
        <w:tc>
          <w:tcPr>
            <w:tcW w:w="2041" w:type="dxa"/>
            <w:tcBorders>
              <w:top w:val="single" w:sz="12" w:space="0" w:color="auto"/>
              <w:bottom w:val="single" w:sz="12" w:space="0" w:color="auto"/>
            </w:tcBorders>
          </w:tcPr>
          <w:p w:rsidR="00FA6E1E" w:rsidRPr="00FA6E1E" w:rsidRDefault="00FA6E1E" w:rsidP="00EC0E8B">
            <w:pPr>
              <w:spacing w:before="60" w:line="312" w:lineRule="auto"/>
              <w:rPr>
                <w:lang w:val="en-US"/>
              </w:rPr>
            </w:pP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1998/2001</w:t>
            </w: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2006/2006</w:t>
            </w:r>
          </w:p>
        </w:tc>
      </w:tr>
      <w:tr w:rsidR="00FA6E1E" w:rsidTr="00EC0E8B">
        <w:tc>
          <w:tcPr>
            <w:tcW w:w="2041" w:type="dxa"/>
            <w:tcBorders>
              <w:top w:val="single" w:sz="12" w:space="0" w:color="auto"/>
            </w:tcBorders>
          </w:tcPr>
          <w:p w:rsidR="00FA6E1E" w:rsidRDefault="00FA6E1E" w:rsidP="00EC0E8B">
            <w:pPr>
              <w:spacing w:before="60" w:line="312" w:lineRule="auto"/>
            </w:pPr>
            <w:r>
              <w:t>Parliamentarians</w:t>
            </w:r>
          </w:p>
        </w:tc>
        <w:tc>
          <w:tcPr>
            <w:tcW w:w="1644" w:type="dxa"/>
            <w:tcBorders>
              <w:top w:val="single" w:sz="12" w:space="0" w:color="auto"/>
            </w:tcBorders>
          </w:tcPr>
          <w:p w:rsidR="00FA6E1E" w:rsidRDefault="00FA6E1E" w:rsidP="00EC0E8B">
            <w:pPr>
              <w:spacing w:before="60" w:line="312" w:lineRule="auto"/>
              <w:jc w:val="center"/>
            </w:pPr>
            <w:r>
              <w:t>3.33 (0.118)</w:t>
            </w:r>
          </w:p>
        </w:tc>
        <w:tc>
          <w:tcPr>
            <w:tcW w:w="1644" w:type="dxa"/>
            <w:tcBorders>
              <w:top w:val="single" w:sz="12" w:space="0" w:color="auto"/>
            </w:tcBorders>
          </w:tcPr>
          <w:p w:rsidR="00FA6E1E" w:rsidRDefault="00FA6E1E" w:rsidP="00EC0E8B">
            <w:pPr>
              <w:spacing w:before="60" w:line="312" w:lineRule="auto"/>
              <w:jc w:val="center"/>
            </w:pPr>
            <w:r>
              <w:t>3.99 (0.158)</w:t>
            </w:r>
          </w:p>
        </w:tc>
      </w:tr>
      <w:tr w:rsidR="00FA6E1E" w:rsidTr="00EC0E8B">
        <w:tc>
          <w:tcPr>
            <w:tcW w:w="2041" w:type="dxa"/>
            <w:tcBorders>
              <w:bottom w:val="single" w:sz="4" w:space="0" w:color="auto"/>
            </w:tcBorders>
          </w:tcPr>
          <w:p w:rsidR="00FA6E1E" w:rsidRDefault="00FA6E1E" w:rsidP="00EC0E8B">
            <w:pPr>
              <w:spacing w:before="60" w:line="312" w:lineRule="auto"/>
            </w:pPr>
            <w:r>
              <w:t>All respondents</w:t>
            </w:r>
          </w:p>
        </w:tc>
        <w:tc>
          <w:tcPr>
            <w:tcW w:w="1644" w:type="dxa"/>
            <w:tcBorders>
              <w:bottom w:val="single" w:sz="4" w:space="0" w:color="auto"/>
            </w:tcBorders>
          </w:tcPr>
          <w:p w:rsidR="00FA6E1E" w:rsidRDefault="00FA6E1E" w:rsidP="00EC0E8B">
            <w:pPr>
              <w:spacing w:before="60" w:line="312" w:lineRule="auto"/>
              <w:jc w:val="center"/>
            </w:pPr>
            <w:r>
              <w:t>3.87 (0.037)</w:t>
            </w:r>
          </w:p>
        </w:tc>
        <w:tc>
          <w:tcPr>
            <w:tcW w:w="1644" w:type="dxa"/>
            <w:tcBorders>
              <w:bottom w:val="single" w:sz="4" w:space="0" w:color="auto"/>
            </w:tcBorders>
          </w:tcPr>
          <w:p w:rsidR="00FA6E1E" w:rsidRDefault="00FA6E1E" w:rsidP="00EC0E8B">
            <w:pPr>
              <w:spacing w:before="60" w:line="312" w:lineRule="auto"/>
              <w:jc w:val="center"/>
            </w:pPr>
            <w:r>
              <w:t>4.69 (0.035)</w:t>
            </w:r>
          </w:p>
        </w:tc>
      </w:tr>
      <w:tr w:rsidR="00FA6E1E" w:rsidTr="00EC0E8B">
        <w:tc>
          <w:tcPr>
            <w:tcW w:w="2041" w:type="dxa"/>
            <w:tcBorders>
              <w:top w:val="single" w:sz="4" w:space="0" w:color="auto"/>
            </w:tcBorders>
          </w:tcPr>
          <w:p w:rsidR="00FA6E1E" w:rsidRDefault="00FA6E1E" w:rsidP="00EC0E8B">
            <w:pPr>
              <w:spacing w:before="60" w:line="312" w:lineRule="auto"/>
            </w:pPr>
            <w:r>
              <w:t>Low income</w:t>
            </w:r>
          </w:p>
        </w:tc>
        <w:tc>
          <w:tcPr>
            <w:tcW w:w="1644" w:type="dxa"/>
            <w:tcBorders>
              <w:top w:val="single" w:sz="4" w:space="0" w:color="auto"/>
            </w:tcBorders>
          </w:tcPr>
          <w:p w:rsidR="00FA6E1E" w:rsidRDefault="00FA6E1E" w:rsidP="00EC0E8B">
            <w:pPr>
              <w:spacing w:before="60" w:line="312" w:lineRule="auto"/>
              <w:jc w:val="center"/>
            </w:pPr>
            <w:r>
              <w:t>4.04 (0.070)</w:t>
            </w:r>
          </w:p>
        </w:tc>
        <w:tc>
          <w:tcPr>
            <w:tcW w:w="1644" w:type="dxa"/>
            <w:tcBorders>
              <w:top w:val="single" w:sz="4" w:space="0" w:color="auto"/>
            </w:tcBorders>
          </w:tcPr>
          <w:p w:rsidR="00FA6E1E" w:rsidRDefault="00FA6E1E" w:rsidP="00EC0E8B">
            <w:pPr>
              <w:spacing w:before="60" w:line="312" w:lineRule="auto"/>
              <w:jc w:val="center"/>
            </w:pPr>
            <w:r>
              <w:t>4.88 (0.064)</w:t>
            </w:r>
          </w:p>
        </w:tc>
      </w:tr>
      <w:tr w:rsidR="00FA6E1E" w:rsidTr="00EC0E8B">
        <w:tc>
          <w:tcPr>
            <w:tcW w:w="2041" w:type="dxa"/>
          </w:tcPr>
          <w:p w:rsidR="00FA6E1E" w:rsidRDefault="00FA6E1E" w:rsidP="00EC0E8B">
            <w:pPr>
              <w:spacing w:before="60" w:line="312" w:lineRule="auto"/>
            </w:pPr>
            <w:r>
              <w:t>Middle income</w:t>
            </w:r>
          </w:p>
        </w:tc>
        <w:tc>
          <w:tcPr>
            <w:tcW w:w="1644" w:type="dxa"/>
          </w:tcPr>
          <w:p w:rsidR="00FA6E1E" w:rsidRDefault="00FA6E1E" w:rsidP="00EC0E8B">
            <w:pPr>
              <w:spacing w:before="60" w:line="312" w:lineRule="auto"/>
              <w:jc w:val="center"/>
            </w:pPr>
            <w:r>
              <w:t>3.85 (0.068)</w:t>
            </w:r>
          </w:p>
        </w:tc>
        <w:tc>
          <w:tcPr>
            <w:tcW w:w="1644" w:type="dxa"/>
          </w:tcPr>
          <w:p w:rsidR="00FA6E1E" w:rsidRDefault="00FA6E1E" w:rsidP="00EC0E8B">
            <w:pPr>
              <w:spacing w:before="60" w:line="312" w:lineRule="auto"/>
              <w:jc w:val="center"/>
            </w:pPr>
            <w:r>
              <w:t>4.76 (0.059)</w:t>
            </w:r>
          </w:p>
        </w:tc>
      </w:tr>
      <w:tr w:rsidR="00FA6E1E" w:rsidTr="00EC0E8B">
        <w:tc>
          <w:tcPr>
            <w:tcW w:w="2041" w:type="dxa"/>
            <w:tcBorders>
              <w:bottom w:val="single" w:sz="4" w:space="0" w:color="auto"/>
            </w:tcBorders>
          </w:tcPr>
          <w:p w:rsidR="00FA6E1E" w:rsidRDefault="00FA6E1E" w:rsidP="00EC0E8B">
            <w:pPr>
              <w:spacing w:before="60" w:line="312" w:lineRule="auto"/>
            </w:pPr>
            <w:r>
              <w:t>High income</w:t>
            </w:r>
          </w:p>
        </w:tc>
        <w:tc>
          <w:tcPr>
            <w:tcW w:w="1644" w:type="dxa"/>
            <w:tcBorders>
              <w:bottom w:val="single" w:sz="4" w:space="0" w:color="auto"/>
            </w:tcBorders>
          </w:tcPr>
          <w:p w:rsidR="00FA6E1E" w:rsidRDefault="00FA6E1E" w:rsidP="00EC0E8B">
            <w:pPr>
              <w:spacing w:before="60" w:line="312" w:lineRule="auto"/>
              <w:jc w:val="center"/>
            </w:pPr>
            <w:r>
              <w:t>3.59 (0.065)</w:t>
            </w:r>
          </w:p>
        </w:tc>
        <w:tc>
          <w:tcPr>
            <w:tcW w:w="1644" w:type="dxa"/>
            <w:tcBorders>
              <w:bottom w:val="single" w:sz="4" w:space="0" w:color="auto"/>
            </w:tcBorders>
          </w:tcPr>
          <w:p w:rsidR="00FA6E1E" w:rsidRDefault="00FA6E1E" w:rsidP="00EC0E8B">
            <w:pPr>
              <w:spacing w:before="60" w:line="312" w:lineRule="auto"/>
              <w:jc w:val="center"/>
            </w:pPr>
            <w:r>
              <w:t>4.43 (0.060)</w:t>
            </w:r>
          </w:p>
        </w:tc>
      </w:tr>
      <w:tr w:rsidR="00FA6E1E" w:rsidTr="00EC0E8B">
        <w:tc>
          <w:tcPr>
            <w:tcW w:w="2041" w:type="dxa"/>
            <w:tcBorders>
              <w:top w:val="single" w:sz="4" w:space="0" w:color="auto"/>
            </w:tcBorders>
          </w:tcPr>
          <w:p w:rsidR="00FA6E1E" w:rsidRDefault="00FA6E1E" w:rsidP="00EC0E8B">
            <w:pPr>
              <w:spacing w:before="60" w:line="312" w:lineRule="auto"/>
            </w:pPr>
            <w:r>
              <w:t>Low education</w:t>
            </w:r>
          </w:p>
        </w:tc>
        <w:tc>
          <w:tcPr>
            <w:tcW w:w="1644" w:type="dxa"/>
            <w:tcBorders>
              <w:top w:val="single" w:sz="4" w:space="0" w:color="auto"/>
            </w:tcBorders>
          </w:tcPr>
          <w:p w:rsidR="00FA6E1E" w:rsidRDefault="001B3EF3" w:rsidP="00EC0E8B">
            <w:pPr>
              <w:spacing w:before="60" w:line="312" w:lineRule="auto"/>
              <w:jc w:val="center"/>
            </w:pPr>
            <w:r>
              <w:t>4.16 (0.072)</w:t>
            </w:r>
          </w:p>
        </w:tc>
        <w:tc>
          <w:tcPr>
            <w:tcW w:w="1644" w:type="dxa"/>
            <w:tcBorders>
              <w:top w:val="single" w:sz="4" w:space="0" w:color="auto"/>
            </w:tcBorders>
          </w:tcPr>
          <w:p w:rsidR="00FA6E1E" w:rsidRDefault="00FA6E1E" w:rsidP="00965535">
            <w:pPr>
              <w:spacing w:before="60" w:line="312" w:lineRule="auto"/>
              <w:jc w:val="center"/>
            </w:pPr>
            <w:r>
              <w:t>5.1</w:t>
            </w:r>
            <w:r w:rsidR="00965535">
              <w:t>9</w:t>
            </w:r>
            <w:r>
              <w:t xml:space="preserve"> (0.0</w:t>
            </w:r>
            <w:r w:rsidR="00965535">
              <w:t>77</w:t>
            </w:r>
            <w:r>
              <w:t>)</w:t>
            </w:r>
          </w:p>
        </w:tc>
      </w:tr>
      <w:tr w:rsidR="00FA6E1E" w:rsidTr="00EC0E8B">
        <w:tc>
          <w:tcPr>
            <w:tcW w:w="2041" w:type="dxa"/>
          </w:tcPr>
          <w:p w:rsidR="00FA6E1E" w:rsidRDefault="00FA6E1E" w:rsidP="00EC0E8B">
            <w:pPr>
              <w:spacing w:before="60" w:line="312" w:lineRule="auto"/>
            </w:pPr>
            <w:r>
              <w:t>Middle education</w:t>
            </w:r>
          </w:p>
        </w:tc>
        <w:tc>
          <w:tcPr>
            <w:tcW w:w="1644" w:type="dxa"/>
          </w:tcPr>
          <w:p w:rsidR="00FA6E1E" w:rsidRDefault="001B3EF3" w:rsidP="00EC0E8B">
            <w:pPr>
              <w:spacing w:before="60" w:line="312" w:lineRule="auto"/>
              <w:jc w:val="center"/>
            </w:pPr>
            <w:r>
              <w:t>3.80 (0.052)</w:t>
            </w:r>
          </w:p>
        </w:tc>
        <w:tc>
          <w:tcPr>
            <w:tcW w:w="1644" w:type="dxa"/>
          </w:tcPr>
          <w:p w:rsidR="00FA6E1E" w:rsidRDefault="00FA6E1E" w:rsidP="00965535">
            <w:pPr>
              <w:spacing w:before="60" w:line="312" w:lineRule="auto"/>
              <w:jc w:val="center"/>
            </w:pPr>
            <w:r>
              <w:t>4.6</w:t>
            </w:r>
            <w:r w:rsidR="00965535">
              <w:t>6</w:t>
            </w:r>
            <w:r>
              <w:t xml:space="preserve"> (0.0</w:t>
            </w:r>
            <w:r w:rsidR="00965535">
              <w:t>49</w:t>
            </w:r>
            <w:r>
              <w:t>)</w:t>
            </w:r>
          </w:p>
        </w:tc>
      </w:tr>
      <w:tr w:rsidR="00FA6E1E" w:rsidTr="00EC0E8B">
        <w:tc>
          <w:tcPr>
            <w:tcW w:w="2041" w:type="dxa"/>
            <w:tcBorders>
              <w:bottom w:val="single" w:sz="12" w:space="0" w:color="auto"/>
            </w:tcBorders>
          </w:tcPr>
          <w:p w:rsidR="00FA6E1E" w:rsidRDefault="00FA6E1E" w:rsidP="00EC0E8B">
            <w:pPr>
              <w:spacing w:before="60" w:line="312" w:lineRule="auto"/>
            </w:pPr>
            <w:r>
              <w:t>High education</w:t>
            </w:r>
          </w:p>
        </w:tc>
        <w:tc>
          <w:tcPr>
            <w:tcW w:w="1644" w:type="dxa"/>
            <w:tcBorders>
              <w:bottom w:val="single" w:sz="12" w:space="0" w:color="auto"/>
            </w:tcBorders>
          </w:tcPr>
          <w:p w:rsidR="00FA6E1E" w:rsidRDefault="00FA6E1E" w:rsidP="00EC0E8B">
            <w:pPr>
              <w:spacing w:before="60" w:line="312" w:lineRule="auto"/>
              <w:jc w:val="center"/>
            </w:pPr>
            <w:r>
              <w:t>3.59 (0.072)</w:t>
            </w:r>
          </w:p>
        </w:tc>
        <w:tc>
          <w:tcPr>
            <w:tcW w:w="1644" w:type="dxa"/>
            <w:tcBorders>
              <w:bottom w:val="single" w:sz="12" w:space="0" w:color="auto"/>
            </w:tcBorders>
          </w:tcPr>
          <w:p w:rsidR="00FA6E1E" w:rsidRDefault="00FA6E1E" w:rsidP="00EC0E8B">
            <w:pPr>
              <w:spacing w:before="60" w:line="312" w:lineRule="auto"/>
              <w:jc w:val="center"/>
            </w:pPr>
            <w:r>
              <w:t>4.17 (0.068)</w:t>
            </w:r>
          </w:p>
        </w:tc>
      </w:tr>
    </w:tbl>
    <w:p w:rsidR="00FA6E1E" w:rsidRDefault="00FA6E1E" w:rsidP="00FA6E1E">
      <w:pPr>
        <w:rPr>
          <w:i/>
        </w:rPr>
      </w:pPr>
    </w:p>
    <w:p w:rsidR="00FA6E1E" w:rsidRDefault="00FA6E1E" w:rsidP="00FA6E1E">
      <w:pPr>
        <w:jc w:val="both"/>
        <w:rPr>
          <w:i/>
        </w:rPr>
      </w:pPr>
      <w:r>
        <w:rPr>
          <w:i/>
        </w:rPr>
        <w:br w:type="page"/>
      </w:r>
    </w:p>
    <w:p w:rsidR="00FA6E1E" w:rsidRPr="00FA6E1E" w:rsidRDefault="00FA6E1E" w:rsidP="00FA6E1E">
      <w:pPr>
        <w:rPr>
          <w:i/>
          <w:lang w:val="en-US"/>
        </w:rPr>
      </w:pPr>
      <w:r w:rsidRPr="00FA6E1E">
        <w:rPr>
          <w:i/>
          <w:lang w:val="en-US"/>
        </w:rPr>
        <w:lastRenderedPageBreak/>
        <w:t xml:space="preserve">Table </w:t>
      </w:r>
      <w:r w:rsidR="00CB20CA">
        <w:rPr>
          <w:i/>
          <w:lang w:val="en-US"/>
        </w:rPr>
        <w:t>H</w:t>
      </w:r>
      <w:r w:rsidRPr="00FA6E1E">
        <w:rPr>
          <w:i/>
          <w:lang w:val="en-US"/>
        </w:rPr>
        <w:t>3. Average scores on multiculturalism, 1998-2006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644"/>
        <w:gridCol w:w="1644"/>
      </w:tblGrid>
      <w:tr w:rsidR="00FA6E1E" w:rsidTr="00EC0E8B">
        <w:tc>
          <w:tcPr>
            <w:tcW w:w="2041" w:type="dxa"/>
            <w:tcBorders>
              <w:top w:val="single" w:sz="12" w:space="0" w:color="auto"/>
              <w:bottom w:val="single" w:sz="12" w:space="0" w:color="auto"/>
            </w:tcBorders>
          </w:tcPr>
          <w:p w:rsidR="00FA6E1E" w:rsidRPr="00FA6E1E" w:rsidRDefault="00FA6E1E" w:rsidP="00EC0E8B">
            <w:pPr>
              <w:spacing w:before="60" w:line="312" w:lineRule="auto"/>
              <w:rPr>
                <w:lang w:val="en-US"/>
              </w:rPr>
            </w:pP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1998/2001</w:t>
            </w: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2006/2006</w:t>
            </w:r>
          </w:p>
        </w:tc>
      </w:tr>
      <w:tr w:rsidR="00FA6E1E" w:rsidTr="00EC0E8B">
        <w:tc>
          <w:tcPr>
            <w:tcW w:w="2041" w:type="dxa"/>
            <w:tcBorders>
              <w:top w:val="single" w:sz="12" w:space="0" w:color="auto"/>
            </w:tcBorders>
          </w:tcPr>
          <w:p w:rsidR="00FA6E1E" w:rsidRDefault="00FA6E1E" w:rsidP="00EC0E8B">
            <w:pPr>
              <w:spacing w:before="60" w:line="312" w:lineRule="auto"/>
            </w:pPr>
            <w:r>
              <w:t>Parliamentarians</w:t>
            </w:r>
          </w:p>
        </w:tc>
        <w:tc>
          <w:tcPr>
            <w:tcW w:w="1644" w:type="dxa"/>
            <w:tcBorders>
              <w:top w:val="single" w:sz="12" w:space="0" w:color="auto"/>
            </w:tcBorders>
          </w:tcPr>
          <w:p w:rsidR="00FA6E1E" w:rsidRDefault="00FA6E1E" w:rsidP="00EC0E8B">
            <w:pPr>
              <w:spacing w:before="60" w:line="312" w:lineRule="auto"/>
              <w:jc w:val="center"/>
            </w:pPr>
            <w:r>
              <w:t>4.35 (0.105)</w:t>
            </w:r>
          </w:p>
        </w:tc>
        <w:tc>
          <w:tcPr>
            <w:tcW w:w="1644" w:type="dxa"/>
            <w:tcBorders>
              <w:top w:val="single" w:sz="12" w:space="0" w:color="auto"/>
            </w:tcBorders>
          </w:tcPr>
          <w:p w:rsidR="00FA6E1E" w:rsidRDefault="00FA6E1E" w:rsidP="00EC0E8B">
            <w:pPr>
              <w:spacing w:before="60" w:line="312" w:lineRule="auto"/>
              <w:jc w:val="center"/>
            </w:pPr>
            <w:r>
              <w:t>4.38 (0.136)</w:t>
            </w:r>
          </w:p>
        </w:tc>
      </w:tr>
      <w:tr w:rsidR="00FA6E1E" w:rsidTr="00EC0E8B">
        <w:tc>
          <w:tcPr>
            <w:tcW w:w="2041" w:type="dxa"/>
            <w:tcBorders>
              <w:bottom w:val="single" w:sz="4" w:space="0" w:color="auto"/>
            </w:tcBorders>
          </w:tcPr>
          <w:p w:rsidR="00FA6E1E" w:rsidRDefault="00FA6E1E" w:rsidP="00EC0E8B">
            <w:pPr>
              <w:spacing w:before="60" w:line="312" w:lineRule="auto"/>
            </w:pPr>
            <w:r>
              <w:t>All respondents</w:t>
            </w:r>
          </w:p>
        </w:tc>
        <w:tc>
          <w:tcPr>
            <w:tcW w:w="1644" w:type="dxa"/>
            <w:tcBorders>
              <w:bottom w:val="single" w:sz="4" w:space="0" w:color="auto"/>
            </w:tcBorders>
          </w:tcPr>
          <w:p w:rsidR="00FA6E1E" w:rsidRDefault="00FA6E1E" w:rsidP="00EC0E8B">
            <w:pPr>
              <w:spacing w:before="60" w:line="312" w:lineRule="auto"/>
              <w:jc w:val="center"/>
            </w:pPr>
            <w:r>
              <w:t>4.69 (0.036)</w:t>
            </w:r>
          </w:p>
        </w:tc>
        <w:tc>
          <w:tcPr>
            <w:tcW w:w="1644" w:type="dxa"/>
            <w:tcBorders>
              <w:bottom w:val="single" w:sz="4" w:space="0" w:color="auto"/>
            </w:tcBorders>
          </w:tcPr>
          <w:p w:rsidR="00FA6E1E" w:rsidRDefault="00FA6E1E" w:rsidP="00EC0E8B">
            <w:pPr>
              <w:spacing w:before="60" w:line="312" w:lineRule="auto"/>
              <w:jc w:val="center"/>
            </w:pPr>
            <w:r>
              <w:t>5.21 (0.030)</w:t>
            </w:r>
          </w:p>
        </w:tc>
      </w:tr>
      <w:tr w:rsidR="00FA6E1E" w:rsidTr="00EC0E8B">
        <w:tc>
          <w:tcPr>
            <w:tcW w:w="2041" w:type="dxa"/>
            <w:tcBorders>
              <w:top w:val="single" w:sz="4" w:space="0" w:color="auto"/>
            </w:tcBorders>
          </w:tcPr>
          <w:p w:rsidR="00FA6E1E" w:rsidRDefault="00FA6E1E" w:rsidP="00EC0E8B">
            <w:pPr>
              <w:spacing w:before="60" w:line="312" w:lineRule="auto"/>
            </w:pPr>
            <w:r>
              <w:t>Low income</w:t>
            </w:r>
          </w:p>
        </w:tc>
        <w:tc>
          <w:tcPr>
            <w:tcW w:w="1644" w:type="dxa"/>
            <w:tcBorders>
              <w:top w:val="single" w:sz="4" w:space="0" w:color="auto"/>
            </w:tcBorders>
          </w:tcPr>
          <w:p w:rsidR="00FA6E1E" w:rsidRDefault="00FA6E1E" w:rsidP="00EC0E8B">
            <w:pPr>
              <w:spacing w:before="60" w:line="312" w:lineRule="auto"/>
              <w:jc w:val="center"/>
            </w:pPr>
            <w:r>
              <w:t>4.86 (0.066)</w:t>
            </w:r>
          </w:p>
        </w:tc>
        <w:tc>
          <w:tcPr>
            <w:tcW w:w="1644" w:type="dxa"/>
            <w:tcBorders>
              <w:top w:val="single" w:sz="4" w:space="0" w:color="auto"/>
            </w:tcBorders>
          </w:tcPr>
          <w:p w:rsidR="00FA6E1E" w:rsidRDefault="00FA6E1E" w:rsidP="00EC0E8B">
            <w:pPr>
              <w:spacing w:before="60" w:line="312" w:lineRule="auto"/>
              <w:jc w:val="center"/>
            </w:pPr>
            <w:r>
              <w:t>5.41 (0.055)</w:t>
            </w:r>
          </w:p>
        </w:tc>
      </w:tr>
      <w:tr w:rsidR="00FA6E1E" w:rsidTr="00EC0E8B">
        <w:tc>
          <w:tcPr>
            <w:tcW w:w="2041" w:type="dxa"/>
          </w:tcPr>
          <w:p w:rsidR="00FA6E1E" w:rsidRDefault="00FA6E1E" w:rsidP="00EC0E8B">
            <w:pPr>
              <w:spacing w:before="60" w:line="312" w:lineRule="auto"/>
            </w:pPr>
            <w:r>
              <w:t>Middle income</w:t>
            </w:r>
          </w:p>
        </w:tc>
        <w:tc>
          <w:tcPr>
            <w:tcW w:w="1644" w:type="dxa"/>
          </w:tcPr>
          <w:p w:rsidR="00FA6E1E" w:rsidRDefault="00FA6E1E" w:rsidP="00EC0E8B">
            <w:pPr>
              <w:spacing w:before="60" w:line="312" w:lineRule="auto"/>
              <w:jc w:val="center"/>
            </w:pPr>
            <w:r>
              <w:t>4.68 (0.064)</w:t>
            </w:r>
          </w:p>
        </w:tc>
        <w:tc>
          <w:tcPr>
            <w:tcW w:w="1644" w:type="dxa"/>
          </w:tcPr>
          <w:p w:rsidR="00FA6E1E" w:rsidRDefault="00FA6E1E" w:rsidP="00EC0E8B">
            <w:pPr>
              <w:spacing w:before="60" w:line="312" w:lineRule="auto"/>
              <w:jc w:val="center"/>
            </w:pPr>
            <w:r>
              <w:t>5.12 (0.051)</w:t>
            </w:r>
          </w:p>
        </w:tc>
      </w:tr>
      <w:tr w:rsidR="00FA6E1E" w:rsidTr="00EC0E8B">
        <w:tc>
          <w:tcPr>
            <w:tcW w:w="2041" w:type="dxa"/>
            <w:tcBorders>
              <w:bottom w:val="single" w:sz="4" w:space="0" w:color="auto"/>
            </w:tcBorders>
          </w:tcPr>
          <w:p w:rsidR="00FA6E1E" w:rsidRDefault="00FA6E1E" w:rsidP="00EC0E8B">
            <w:pPr>
              <w:spacing w:before="60" w:line="312" w:lineRule="auto"/>
            </w:pPr>
            <w:r>
              <w:t>High income</w:t>
            </w:r>
          </w:p>
        </w:tc>
        <w:tc>
          <w:tcPr>
            <w:tcW w:w="1644" w:type="dxa"/>
            <w:tcBorders>
              <w:bottom w:val="single" w:sz="4" w:space="0" w:color="auto"/>
            </w:tcBorders>
          </w:tcPr>
          <w:p w:rsidR="00FA6E1E" w:rsidRDefault="00FA6E1E" w:rsidP="00EC0E8B">
            <w:pPr>
              <w:spacing w:before="60" w:line="312" w:lineRule="auto"/>
              <w:jc w:val="center"/>
            </w:pPr>
            <w:r>
              <w:t>4.48 (0.064)</w:t>
            </w:r>
          </w:p>
        </w:tc>
        <w:tc>
          <w:tcPr>
            <w:tcW w:w="1644" w:type="dxa"/>
            <w:tcBorders>
              <w:bottom w:val="single" w:sz="4" w:space="0" w:color="auto"/>
            </w:tcBorders>
          </w:tcPr>
          <w:p w:rsidR="00FA6E1E" w:rsidRDefault="00FA6E1E" w:rsidP="00EC0E8B">
            <w:pPr>
              <w:spacing w:before="60" w:line="312" w:lineRule="auto"/>
              <w:jc w:val="center"/>
            </w:pPr>
            <w:r>
              <w:t>5.10 (0.052)</w:t>
            </w:r>
          </w:p>
        </w:tc>
      </w:tr>
      <w:tr w:rsidR="00FA6E1E" w:rsidTr="00EC0E8B">
        <w:tc>
          <w:tcPr>
            <w:tcW w:w="2041" w:type="dxa"/>
            <w:tcBorders>
              <w:top w:val="single" w:sz="4" w:space="0" w:color="auto"/>
            </w:tcBorders>
          </w:tcPr>
          <w:p w:rsidR="00FA6E1E" w:rsidRDefault="00FA6E1E" w:rsidP="00EC0E8B">
            <w:pPr>
              <w:spacing w:before="60" w:line="312" w:lineRule="auto"/>
            </w:pPr>
            <w:r>
              <w:t>Low education</w:t>
            </w:r>
          </w:p>
        </w:tc>
        <w:tc>
          <w:tcPr>
            <w:tcW w:w="1644" w:type="dxa"/>
            <w:tcBorders>
              <w:top w:val="single" w:sz="4" w:space="0" w:color="auto"/>
            </w:tcBorders>
          </w:tcPr>
          <w:p w:rsidR="00FA6E1E" w:rsidRDefault="00FE0E3D" w:rsidP="00EC0E8B">
            <w:pPr>
              <w:spacing w:before="60" w:line="312" w:lineRule="auto"/>
              <w:jc w:val="center"/>
            </w:pPr>
            <w:r>
              <w:t>5.14</w:t>
            </w:r>
            <w:r w:rsidR="001B3EF3">
              <w:t xml:space="preserve"> (0.066)</w:t>
            </w:r>
          </w:p>
        </w:tc>
        <w:tc>
          <w:tcPr>
            <w:tcW w:w="1644" w:type="dxa"/>
            <w:tcBorders>
              <w:top w:val="single" w:sz="4" w:space="0" w:color="auto"/>
            </w:tcBorders>
          </w:tcPr>
          <w:p w:rsidR="00FA6E1E" w:rsidRDefault="00FA6E1E" w:rsidP="00965535">
            <w:pPr>
              <w:spacing w:before="60" w:line="312" w:lineRule="auto"/>
              <w:jc w:val="center"/>
            </w:pPr>
            <w:r>
              <w:t>5.</w:t>
            </w:r>
            <w:r w:rsidR="00965535">
              <w:t>88</w:t>
            </w:r>
            <w:r>
              <w:t xml:space="preserve"> (0.0</w:t>
            </w:r>
            <w:r w:rsidR="00965535">
              <w:t>60</w:t>
            </w:r>
            <w:r>
              <w:t>)</w:t>
            </w:r>
          </w:p>
        </w:tc>
      </w:tr>
      <w:tr w:rsidR="00FA6E1E" w:rsidTr="00EC0E8B">
        <w:tc>
          <w:tcPr>
            <w:tcW w:w="2041" w:type="dxa"/>
          </w:tcPr>
          <w:p w:rsidR="00FA6E1E" w:rsidRDefault="00FA6E1E" w:rsidP="00EC0E8B">
            <w:pPr>
              <w:spacing w:before="60" w:line="312" w:lineRule="auto"/>
            </w:pPr>
            <w:r>
              <w:t>Middle education</w:t>
            </w:r>
          </w:p>
        </w:tc>
        <w:tc>
          <w:tcPr>
            <w:tcW w:w="1644" w:type="dxa"/>
          </w:tcPr>
          <w:p w:rsidR="00FA6E1E" w:rsidRDefault="001B3EF3" w:rsidP="00EC0E8B">
            <w:pPr>
              <w:spacing w:before="60" w:line="312" w:lineRule="auto"/>
              <w:jc w:val="center"/>
            </w:pPr>
            <w:r>
              <w:t>4.64 (0.050)</w:t>
            </w:r>
          </w:p>
        </w:tc>
        <w:tc>
          <w:tcPr>
            <w:tcW w:w="1644" w:type="dxa"/>
          </w:tcPr>
          <w:p w:rsidR="00FA6E1E" w:rsidRDefault="00FA6E1E" w:rsidP="00965535">
            <w:pPr>
              <w:spacing w:before="60" w:line="312" w:lineRule="auto"/>
              <w:jc w:val="center"/>
            </w:pPr>
            <w:r>
              <w:t>5.1</w:t>
            </w:r>
            <w:r w:rsidR="00965535">
              <w:t>4</w:t>
            </w:r>
            <w:r>
              <w:t xml:space="preserve"> (0.04</w:t>
            </w:r>
            <w:r w:rsidR="00965535">
              <w:t>3</w:t>
            </w:r>
            <w:r>
              <w:t>)</w:t>
            </w:r>
          </w:p>
        </w:tc>
      </w:tr>
      <w:tr w:rsidR="00FA6E1E" w:rsidTr="00EC0E8B">
        <w:tc>
          <w:tcPr>
            <w:tcW w:w="2041" w:type="dxa"/>
            <w:tcBorders>
              <w:bottom w:val="single" w:sz="12" w:space="0" w:color="auto"/>
            </w:tcBorders>
          </w:tcPr>
          <w:p w:rsidR="00FA6E1E" w:rsidRDefault="00FA6E1E" w:rsidP="00EC0E8B">
            <w:pPr>
              <w:spacing w:before="60" w:line="312" w:lineRule="auto"/>
            </w:pPr>
            <w:r>
              <w:t>High education</w:t>
            </w:r>
          </w:p>
        </w:tc>
        <w:tc>
          <w:tcPr>
            <w:tcW w:w="1644" w:type="dxa"/>
            <w:tcBorders>
              <w:bottom w:val="single" w:sz="12" w:space="0" w:color="auto"/>
            </w:tcBorders>
          </w:tcPr>
          <w:p w:rsidR="00FA6E1E" w:rsidRDefault="00FA6E1E" w:rsidP="00EC0E8B">
            <w:pPr>
              <w:spacing w:before="60" w:line="312" w:lineRule="auto"/>
              <w:jc w:val="center"/>
            </w:pPr>
            <w:r>
              <w:t>4.11 (0.070)</w:t>
            </w:r>
          </w:p>
        </w:tc>
        <w:tc>
          <w:tcPr>
            <w:tcW w:w="1644" w:type="dxa"/>
            <w:tcBorders>
              <w:bottom w:val="single" w:sz="12" w:space="0" w:color="auto"/>
            </w:tcBorders>
          </w:tcPr>
          <w:p w:rsidR="00FA6E1E" w:rsidRDefault="00FA6E1E" w:rsidP="00EC0E8B">
            <w:pPr>
              <w:spacing w:before="60" w:line="312" w:lineRule="auto"/>
              <w:jc w:val="center"/>
            </w:pPr>
            <w:r>
              <w:t>4.55 (0.058)</w:t>
            </w:r>
          </w:p>
        </w:tc>
      </w:tr>
    </w:tbl>
    <w:p w:rsidR="00FA6E1E" w:rsidRDefault="00FA6E1E" w:rsidP="00FA6E1E">
      <w:pPr>
        <w:rPr>
          <w:i/>
        </w:rPr>
      </w:pPr>
    </w:p>
    <w:p w:rsidR="00FA6E1E" w:rsidRPr="00FA6E1E" w:rsidRDefault="00FA6E1E" w:rsidP="00FA6E1E">
      <w:pPr>
        <w:rPr>
          <w:i/>
          <w:lang w:val="en-US"/>
        </w:rPr>
      </w:pPr>
      <w:r w:rsidRPr="00FA6E1E">
        <w:rPr>
          <w:i/>
          <w:lang w:val="en-US"/>
        </w:rPr>
        <w:t xml:space="preserve">Table </w:t>
      </w:r>
      <w:r w:rsidR="00CB20CA">
        <w:rPr>
          <w:i/>
          <w:lang w:val="en-US"/>
        </w:rPr>
        <w:t>H</w:t>
      </w:r>
      <w:r w:rsidRPr="00FA6E1E">
        <w:rPr>
          <w:i/>
          <w:lang w:val="en-US"/>
        </w:rPr>
        <w:t>4. Average scores on crime, 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644"/>
      </w:tblGrid>
      <w:tr w:rsidR="00FA6E1E" w:rsidTr="00EC0E8B">
        <w:tc>
          <w:tcPr>
            <w:tcW w:w="2041" w:type="dxa"/>
            <w:tcBorders>
              <w:top w:val="single" w:sz="12" w:space="0" w:color="auto"/>
              <w:bottom w:val="single" w:sz="12" w:space="0" w:color="auto"/>
            </w:tcBorders>
          </w:tcPr>
          <w:p w:rsidR="00FA6E1E" w:rsidRPr="00FA6E1E" w:rsidRDefault="00FA6E1E" w:rsidP="00EC0E8B">
            <w:pPr>
              <w:spacing w:before="60" w:line="312" w:lineRule="auto"/>
              <w:rPr>
                <w:lang w:val="en-US"/>
              </w:rPr>
            </w:pP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2006/2006</w:t>
            </w:r>
          </w:p>
        </w:tc>
      </w:tr>
      <w:tr w:rsidR="00FA6E1E" w:rsidTr="00EC0E8B">
        <w:tc>
          <w:tcPr>
            <w:tcW w:w="2041" w:type="dxa"/>
            <w:tcBorders>
              <w:top w:val="single" w:sz="12" w:space="0" w:color="auto"/>
            </w:tcBorders>
          </w:tcPr>
          <w:p w:rsidR="00FA6E1E" w:rsidRDefault="00FA6E1E" w:rsidP="00EC0E8B">
            <w:pPr>
              <w:spacing w:before="60" w:line="312" w:lineRule="auto"/>
            </w:pPr>
            <w:r>
              <w:t>Parliamentarians</w:t>
            </w:r>
          </w:p>
        </w:tc>
        <w:tc>
          <w:tcPr>
            <w:tcW w:w="1644" w:type="dxa"/>
            <w:tcBorders>
              <w:top w:val="single" w:sz="12" w:space="0" w:color="auto"/>
            </w:tcBorders>
          </w:tcPr>
          <w:p w:rsidR="00FA6E1E" w:rsidRDefault="00FA6E1E" w:rsidP="00EC0E8B">
            <w:pPr>
              <w:spacing w:before="60" w:line="312" w:lineRule="auto"/>
              <w:jc w:val="center"/>
            </w:pPr>
            <w:r>
              <w:t>4.84 (0.095)</w:t>
            </w:r>
          </w:p>
        </w:tc>
      </w:tr>
      <w:tr w:rsidR="00FA6E1E" w:rsidTr="00EC0E8B">
        <w:tc>
          <w:tcPr>
            <w:tcW w:w="2041" w:type="dxa"/>
            <w:tcBorders>
              <w:bottom w:val="single" w:sz="4" w:space="0" w:color="auto"/>
            </w:tcBorders>
          </w:tcPr>
          <w:p w:rsidR="00FA6E1E" w:rsidRDefault="00FA6E1E" w:rsidP="00EC0E8B">
            <w:pPr>
              <w:spacing w:before="60" w:line="312" w:lineRule="auto"/>
            </w:pPr>
            <w:r>
              <w:t>All respondents</w:t>
            </w:r>
          </w:p>
        </w:tc>
        <w:tc>
          <w:tcPr>
            <w:tcW w:w="1644" w:type="dxa"/>
            <w:tcBorders>
              <w:bottom w:val="single" w:sz="4" w:space="0" w:color="auto"/>
            </w:tcBorders>
          </w:tcPr>
          <w:p w:rsidR="00FA6E1E" w:rsidRDefault="00FA6E1E" w:rsidP="00EC0E8B">
            <w:pPr>
              <w:spacing w:before="60" w:line="312" w:lineRule="auto"/>
              <w:jc w:val="center"/>
            </w:pPr>
            <w:r>
              <w:t>6.00 (0.024)</w:t>
            </w:r>
          </w:p>
        </w:tc>
      </w:tr>
      <w:tr w:rsidR="00965535" w:rsidTr="00EC0E8B">
        <w:tc>
          <w:tcPr>
            <w:tcW w:w="2041" w:type="dxa"/>
            <w:tcBorders>
              <w:top w:val="single" w:sz="4" w:space="0" w:color="auto"/>
            </w:tcBorders>
          </w:tcPr>
          <w:p w:rsidR="00965535" w:rsidRDefault="00965535" w:rsidP="00EC0E8B">
            <w:pPr>
              <w:spacing w:before="60" w:line="312" w:lineRule="auto"/>
            </w:pPr>
            <w:r>
              <w:t>Low income</w:t>
            </w:r>
          </w:p>
        </w:tc>
        <w:tc>
          <w:tcPr>
            <w:tcW w:w="1644" w:type="dxa"/>
            <w:tcBorders>
              <w:top w:val="single" w:sz="4" w:space="0" w:color="auto"/>
            </w:tcBorders>
          </w:tcPr>
          <w:p w:rsidR="00965535" w:rsidRDefault="00965535" w:rsidP="00624A38">
            <w:pPr>
              <w:spacing w:before="60" w:line="312" w:lineRule="auto"/>
              <w:jc w:val="center"/>
            </w:pPr>
            <w:r>
              <w:t>6.12 (0.040)</w:t>
            </w:r>
          </w:p>
        </w:tc>
      </w:tr>
      <w:tr w:rsidR="00965535" w:rsidTr="00EC0E8B">
        <w:tc>
          <w:tcPr>
            <w:tcW w:w="2041" w:type="dxa"/>
          </w:tcPr>
          <w:p w:rsidR="00965535" w:rsidRDefault="00965535" w:rsidP="00EC0E8B">
            <w:pPr>
              <w:spacing w:before="60" w:line="312" w:lineRule="auto"/>
            </w:pPr>
            <w:r>
              <w:t>Middle income</w:t>
            </w:r>
          </w:p>
        </w:tc>
        <w:tc>
          <w:tcPr>
            <w:tcW w:w="1644" w:type="dxa"/>
          </w:tcPr>
          <w:p w:rsidR="00965535" w:rsidRDefault="00965535" w:rsidP="00624A38">
            <w:pPr>
              <w:spacing w:before="60" w:line="312" w:lineRule="auto"/>
              <w:jc w:val="center"/>
            </w:pPr>
            <w:r>
              <w:t>6.00 (0.040)</w:t>
            </w:r>
          </w:p>
        </w:tc>
      </w:tr>
      <w:tr w:rsidR="00965535" w:rsidTr="00EC0E8B">
        <w:tc>
          <w:tcPr>
            <w:tcW w:w="2041" w:type="dxa"/>
            <w:tcBorders>
              <w:bottom w:val="single" w:sz="4" w:space="0" w:color="auto"/>
            </w:tcBorders>
          </w:tcPr>
          <w:p w:rsidR="00965535" w:rsidRDefault="00965535" w:rsidP="00EC0E8B">
            <w:pPr>
              <w:spacing w:before="60" w:line="312" w:lineRule="auto"/>
            </w:pPr>
            <w:r>
              <w:t>High income</w:t>
            </w:r>
          </w:p>
        </w:tc>
        <w:tc>
          <w:tcPr>
            <w:tcW w:w="1644" w:type="dxa"/>
            <w:tcBorders>
              <w:bottom w:val="single" w:sz="4" w:space="0" w:color="auto"/>
            </w:tcBorders>
          </w:tcPr>
          <w:p w:rsidR="00965535" w:rsidRDefault="00965535" w:rsidP="00624A38">
            <w:pPr>
              <w:spacing w:before="60" w:line="312" w:lineRule="auto"/>
              <w:jc w:val="center"/>
            </w:pPr>
            <w:r>
              <w:t>5.86 (0.042)</w:t>
            </w:r>
          </w:p>
        </w:tc>
      </w:tr>
      <w:tr w:rsidR="00965535" w:rsidTr="00EC0E8B">
        <w:tc>
          <w:tcPr>
            <w:tcW w:w="2041" w:type="dxa"/>
            <w:tcBorders>
              <w:top w:val="single" w:sz="4" w:space="0" w:color="auto"/>
            </w:tcBorders>
          </w:tcPr>
          <w:p w:rsidR="00965535" w:rsidRDefault="00965535" w:rsidP="00EC0E8B">
            <w:pPr>
              <w:spacing w:before="60" w:line="312" w:lineRule="auto"/>
            </w:pPr>
            <w:r>
              <w:t>Low education</w:t>
            </w:r>
          </w:p>
        </w:tc>
        <w:tc>
          <w:tcPr>
            <w:tcW w:w="1644" w:type="dxa"/>
            <w:tcBorders>
              <w:top w:val="single" w:sz="4" w:space="0" w:color="auto"/>
            </w:tcBorders>
          </w:tcPr>
          <w:p w:rsidR="00965535" w:rsidRDefault="00965535" w:rsidP="00965535">
            <w:pPr>
              <w:spacing w:before="60" w:line="312" w:lineRule="auto"/>
              <w:jc w:val="center"/>
            </w:pPr>
            <w:r>
              <w:t>6.40 (0.043)</w:t>
            </w:r>
          </w:p>
        </w:tc>
      </w:tr>
      <w:tr w:rsidR="00965535" w:rsidTr="00EC0E8B">
        <w:tc>
          <w:tcPr>
            <w:tcW w:w="2041" w:type="dxa"/>
          </w:tcPr>
          <w:p w:rsidR="00965535" w:rsidRDefault="00965535" w:rsidP="00EC0E8B">
            <w:pPr>
              <w:spacing w:before="60" w:line="312" w:lineRule="auto"/>
            </w:pPr>
            <w:r>
              <w:t>Middle education</w:t>
            </w:r>
          </w:p>
        </w:tc>
        <w:tc>
          <w:tcPr>
            <w:tcW w:w="1644" w:type="dxa"/>
          </w:tcPr>
          <w:p w:rsidR="00965535" w:rsidRDefault="00965535" w:rsidP="00965535">
            <w:pPr>
              <w:spacing w:before="60" w:line="312" w:lineRule="auto"/>
              <w:jc w:val="center"/>
            </w:pPr>
            <w:r>
              <w:t>6.01 (0.033)</w:t>
            </w:r>
          </w:p>
        </w:tc>
      </w:tr>
      <w:tr w:rsidR="00965535" w:rsidTr="00EC0E8B">
        <w:tc>
          <w:tcPr>
            <w:tcW w:w="2041" w:type="dxa"/>
            <w:tcBorders>
              <w:bottom w:val="single" w:sz="12" w:space="0" w:color="auto"/>
            </w:tcBorders>
          </w:tcPr>
          <w:p w:rsidR="00965535" w:rsidRDefault="00965535" w:rsidP="00EC0E8B">
            <w:pPr>
              <w:spacing w:before="60" w:line="312" w:lineRule="auto"/>
            </w:pPr>
            <w:r>
              <w:t>High education</w:t>
            </w:r>
          </w:p>
        </w:tc>
        <w:tc>
          <w:tcPr>
            <w:tcW w:w="1644" w:type="dxa"/>
            <w:tcBorders>
              <w:bottom w:val="single" w:sz="12" w:space="0" w:color="auto"/>
            </w:tcBorders>
          </w:tcPr>
          <w:p w:rsidR="00965535" w:rsidRDefault="00965535" w:rsidP="00965535">
            <w:pPr>
              <w:spacing w:before="60" w:line="312" w:lineRule="auto"/>
              <w:jc w:val="center"/>
            </w:pPr>
            <w:r>
              <w:t>5.49 (0.051)</w:t>
            </w:r>
          </w:p>
        </w:tc>
      </w:tr>
    </w:tbl>
    <w:p w:rsidR="00FA6E1E" w:rsidRDefault="00FA6E1E" w:rsidP="00FA6E1E">
      <w:pPr>
        <w:rPr>
          <w:i/>
        </w:rPr>
      </w:pPr>
    </w:p>
    <w:p w:rsidR="00FA6E1E" w:rsidRDefault="00FA6E1E" w:rsidP="00FA6E1E">
      <w:pPr>
        <w:jc w:val="both"/>
        <w:rPr>
          <w:i/>
        </w:rPr>
      </w:pPr>
      <w:r>
        <w:rPr>
          <w:i/>
        </w:rPr>
        <w:br w:type="page"/>
      </w:r>
    </w:p>
    <w:p w:rsidR="00FA6E1E" w:rsidRPr="00FA6E1E" w:rsidRDefault="00FA6E1E" w:rsidP="00FA6E1E">
      <w:pPr>
        <w:rPr>
          <w:i/>
          <w:lang w:val="en-US"/>
        </w:rPr>
      </w:pPr>
      <w:r w:rsidRPr="00FA6E1E">
        <w:rPr>
          <w:i/>
          <w:lang w:val="en-US"/>
        </w:rPr>
        <w:lastRenderedPageBreak/>
        <w:t xml:space="preserve">Table </w:t>
      </w:r>
      <w:r w:rsidR="00CB20CA">
        <w:rPr>
          <w:i/>
          <w:lang w:val="en-US"/>
        </w:rPr>
        <w:t>H</w:t>
      </w:r>
      <w:r w:rsidRPr="00FA6E1E">
        <w:rPr>
          <w:i/>
          <w:lang w:val="en-US"/>
        </w:rPr>
        <w:t>5. Average scores on euthanasia, 1989-2006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644"/>
        <w:gridCol w:w="1644"/>
        <w:gridCol w:w="1644"/>
      </w:tblGrid>
      <w:tr w:rsidR="00FA6E1E" w:rsidTr="00EC0E8B">
        <w:tc>
          <w:tcPr>
            <w:tcW w:w="2041" w:type="dxa"/>
            <w:tcBorders>
              <w:top w:val="single" w:sz="12" w:space="0" w:color="auto"/>
              <w:bottom w:val="single" w:sz="12" w:space="0" w:color="auto"/>
            </w:tcBorders>
          </w:tcPr>
          <w:p w:rsidR="00FA6E1E" w:rsidRPr="00FA6E1E" w:rsidRDefault="00FA6E1E" w:rsidP="00EC0E8B">
            <w:pPr>
              <w:spacing w:before="60" w:line="312" w:lineRule="auto"/>
              <w:rPr>
                <w:lang w:val="en-US"/>
              </w:rPr>
            </w:pP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1989/1990</w:t>
            </w: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1998/2001</w:t>
            </w: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2006/2006</w:t>
            </w:r>
          </w:p>
        </w:tc>
      </w:tr>
      <w:tr w:rsidR="00FA6E1E" w:rsidTr="00EC0E8B">
        <w:tc>
          <w:tcPr>
            <w:tcW w:w="2041" w:type="dxa"/>
            <w:tcBorders>
              <w:top w:val="single" w:sz="12" w:space="0" w:color="auto"/>
            </w:tcBorders>
          </w:tcPr>
          <w:p w:rsidR="00FA6E1E" w:rsidRDefault="00FA6E1E" w:rsidP="00EC0E8B">
            <w:pPr>
              <w:spacing w:before="60" w:line="312" w:lineRule="auto"/>
            </w:pPr>
            <w:r>
              <w:t>Parliamentarians</w:t>
            </w:r>
          </w:p>
        </w:tc>
        <w:tc>
          <w:tcPr>
            <w:tcW w:w="1644" w:type="dxa"/>
            <w:tcBorders>
              <w:top w:val="single" w:sz="12" w:space="0" w:color="auto"/>
            </w:tcBorders>
          </w:tcPr>
          <w:p w:rsidR="00FA6E1E" w:rsidRDefault="00FA6E1E" w:rsidP="00EC0E8B">
            <w:pPr>
              <w:spacing w:before="60" w:line="312" w:lineRule="auto"/>
              <w:jc w:val="center"/>
            </w:pPr>
            <w:r>
              <w:t>4.59 (0.130)</w:t>
            </w:r>
          </w:p>
        </w:tc>
        <w:tc>
          <w:tcPr>
            <w:tcW w:w="1644" w:type="dxa"/>
            <w:tcBorders>
              <w:top w:val="single" w:sz="12" w:space="0" w:color="auto"/>
            </w:tcBorders>
          </w:tcPr>
          <w:p w:rsidR="00FA6E1E" w:rsidRDefault="00FA6E1E" w:rsidP="008964B1">
            <w:pPr>
              <w:spacing w:before="60" w:line="312" w:lineRule="auto"/>
              <w:jc w:val="center"/>
            </w:pPr>
            <w:r>
              <w:t>4.9</w:t>
            </w:r>
            <w:r w:rsidR="008964B1">
              <w:t>3</w:t>
            </w:r>
            <w:r>
              <w:t xml:space="preserve"> (0.148)</w:t>
            </w:r>
          </w:p>
        </w:tc>
        <w:tc>
          <w:tcPr>
            <w:tcW w:w="1644" w:type="dxa"/>
            <w:tcBorders>
              <w:top w:val="single" w:sz="12" w:space="0" w:color="auto"/>
            </w:tcBorders>
          </w:tcPr>
          <w:p w:rsidR="00FA6E1E" w:rsidRDefault="00FA6E1E" w:rsidP="00EC0E8B">
            <w:pPr>
              <w:spacing w:before="60" w:line="312" w:lineRule="auto"/>
              <w:jc w:val="center"/>
            </w:pPr>
            <w:r>
              <w:t>4.74 (0.153)</w:t>
            </w:r>
          </w:p>
        </w:tc>
      </w:tr>
      <w:tr w:rsidR="00FA6E1E" w:rsidTr="00EC0E8B">
        <w:tc>
          <w:tcPr>
            <w:tcW w:w="2041" w:type="dxa"/>
            <w:tcBorders>
              <w:bottom w:val="single" w:sz="4" w:space="0" w:color="auto"/>
            </w:tcBorders>
          </w:tcPr>
          <w:p w:rsidR="00FA6E1E" w:rsidRDefault="00FA6E1E" w:rsidP="00EC0E8B">
            <w:pPr>
              <w:spacing w:before="60" w:line="312" w:lineRule="auto"/>
            </w:pPr>
            <w:r>
              <w:t>All respondents</w:t>
            </w:r>
          </w:p>
        </w:tc>
        <w:tc>
          <w:tcPr>
            <w:tcW w:w="1644" w:type="dxa"/>
            <w:tcBorders>
              <w:bottom w:val="single" w:sz="4" w:space="0" w:color="auto"/>
            </w:tcBorders>
          </w:tcPr>
          <w:p w:rsidR="00FA6E1E" w:rsidRDefault="00FA6E1E" w:rsidP="00EC0E8B">
            <w:pPr>
              <w:spacing w:before="60" w:line="312" w:lineRule="auto"/>
              <w:jc w:val="center"/>
            </w:pPr>
            <w:r>
              <w:t>4.92 (0.050)</w:t>
            </w:r>
          </w:p>
        </w:tc>
        <w:tc>
          <w:tcPr>
            <w:tcW w:w="1644" w:type="dxa"/>
            <w:tcBorders>
              <w:bottom w:val="single" w:sz="4" w:space="0" w:color="auto"/>
            </w:tcBorders>
          </w:tcPr>
          <w:p w:rsidR="00FA6E1E" w:rsidRDefault="00FA6E1E" w:rsidP="00EC0E8B">
            <w:pPr>
              <w:spacing w:before="60" w:line="312" w:lineRule="auto"/>
              <w:jc w:val="center"/>
            </w:pPr>
            <w:r>
              <w:t>5.16 (0.040)</w:t>
            </w:r>
          </w:p>
        </w:tc>
        <w:tc>
          <w:tcPr>
            <w:tcW w:w="1644" w:type="dxa"/>
            <w:tcBorders>
              <w:bottom w:val="single" w:sz="4" w:space="0" w:color="auto"/>
            </w:tcBorders>
          </w:tcPr>
          <w:p w:rsidR="00FA6E1E" w:rsidRDefault="00FA6E1E" w:rsidP="00EC0E8B">
            <w:pPr>
              <w:spacing w:before="60" w:line="312" w:lineRule="auto"/>
              <w:jc w:val="center"/>
            </w:pPr>
            <w:r>
              <w:t>5.90 (0.032)</w:t>
            </w:r>
          </w:p>
        </w:tc>
      </w:tr>
      <w:tr w:rsidR="00FA6E1E" w:rsidTr="00EC0E8B">
        <w:tc>
          <w:tcPr>
            <w:tcW w:w="2041" w:type="dxa"/>
            <w:tcBorders>
              <w:top w:val="single" w:sz="4" w:space="0" w:color="auto"/>
            </w:tcBorders>
          </w:tcPr>
          <w:p w:rsidR="00FA6E1E" w:rsidRDefault="00FA6E1E" w:rsidP="00EC0E8B">
            <w:pPr>
              <w:spacing w:before="60" w:line="312" w:lineRule="auto"/>
            </w:pPr>
            <w:r>
              <w:t>Low income</w:t>
            </w:r>
          </w:p>
        </w:tc>
        <w:tc>
          <w:tcPr>
            <w:tcW w:w="1644" w:type="dxa"/>
            <w:tcBorders>
              <w:top w:val="single" w:sz="4" w:space="0" w:color="auto"/>
            </w:tcBorders>
          </w:tcPr>
          <w:p w:rsidR="00FA6E1E" w:rsidRDefault="00FA6E1E" w:rsidP="00EC0E8B">
            <w:pPr>
              <w:spacing w:before="60" w:line="312" w:lineRule="auto"/>
              <w:jc w:val="center"/>
            </w:pPr>
            <w:r>
              <w:t>4.77 (0.109)</w:t>
            </w:r>
          </w:p>
        </w:tc>
        <w:tc>
          <w:tcPr>
            <w:tcW w:w="1644" w:type="dxa"/>
            <w:tcBorders>
              <w:top w:val="single" w:sz="4" w:space="0" w:color="auto"/>
            </w:tcBorders>
          </w:tcPr>
          <w:p w:rsidR="00FA6E1E" w:rsidRDefault="00FA6E1E" w:rsidP="00EC0E8B">
            <w:pPr>
              <w:spacing w:before="60" w:line="312" w:lineRule="auto"/>
              <w:jc w:val="center"/>
            </w:pPr>
            <w:r>
              <w:t>5.01 (0.075)</w:t>
            </w:r>
          </w:p>
        </w:tc>
        <w:tc>
          <w:tcPr>
            <w:tcW w:w="1644" w:type="dxa"/>
            <w:tcBorders>
              <w:top w:val="single" w:sz="4" w:space="0" w:color="auto"/>
            </w:tcBorders>
          </w:tcPr>
          <w:p w:rsidR="00FA6E1E" w:rsidRDefault="00FA6E1E" w:rsidP="00EC0E8B">
            <w:pPr>
              <w:spacing w:before="60" w:line="312" w:lineRule="auto"/>
              <w:jc w:val="center"/>
            </w:pPr>
            <w:r>
              <w:t>5.87 (0.058)</w:t>
            </w:r>
          </w:p>
        </w:tc>
      </w:tr>
      <w:tr w:rsidR="00FA6E1E" w:rsidTr="00EC0E8B">
        <w:tc>
          <w:tcPr>
            <w:tcW w:w="2041" w:type="dxa"/>
          </w:tcPr>
          <w:p w:rsidR="00FA6E1E" w:rsidRDefault="00FA6E1E" w:rsidP="00EC0E8B">
            <w:pPr>
              <w:spacing w:before="60" w:line="312" w:lineRule="auto"/>
            </w:pPr>
            <w:r>
              <w:t>Middle income</w:t>
            </w:r>
          </w:p>
        </w:tc>
        <w:tc>
          <w:tcPr>
            <w:tcW w:w="1644" w:type="dxa"/>
          </w:tcPr>
          <w:p w:rsidR="00FA6E1E" w:rsidRDefault="00FA6E1E" w:rsidP="00EC0E8B">
            <w:pPr>
              <w:spacing w:before="60" w:line="312" w:lineRule="auto"/>
              <w:jc w:val="center"/>
            </w:pPr>
            <w:r>
              <w:t>4.87 (0.078)</w:t>
            </w:r>
          </w:p>
        </w:tc>
        <w:tc>
          <w:tcPr>
            <w:tcW w:w="1644" w:type="dxa"/>
          </w:tcPr>
          <w:p w:rsidR="00FA6E1E" w:rsidRDefault="00FA6E1E" w:rsidP="00EC0E8B">
            <w:pPr>
              <w:spacing w:before="60" w:line="312" w:lineRule="auto"/>
              <w:jc w:val="center"/>
            </w:pPr>
            <w:r>
              <w:t>5.22 (0.073)</w:t>
            </w:r>
          </w:p>
        </w:tc>
        <w:tc>
          <w:tcPr>
            <w:tcW w:w="1644" w:type="dxa"/>
          </w:tcPr>
          <w:p w:rsidR="00FA6E1E" w:rsidRDefault="00FA6E1E" w:rsidP="00EC0E8B">
            <w:pPr>
              <w:spacing w:before="60" w:line="312" w:lineRule="auto"/>
              <w:jc w:val="center"/>
            </w:pPr>
            <w:r>
              <w:t>5.91 (0.054)</w:t>
            </w:r>
          </w:p>
        </w:tc>
      </w:tr>
      <w:tr w:rsidR="00FA6E1E" w:rsidTr="00EC0E8B">
        <w:tc>
          <w:tcPr>
            <w:tcW w:w="2041" w:type="dxa"/>
            <w:tcBorders>
              <w:bottom w:val="single" w:sz="4" w:space="0" w:color="auto"/>
            </w:tcBorders>
          </w:tcPr>
          <w:p w:rsidR="00FA6E1E" w:rsidRDefault="00FA6E1E" w:rsidP="00EC0E8B">
            <w:pPr>
              <w:spacing w:before="60" w:line="312" w:lineRule="auto"/>
            </w:pPr>
            <w:r>
              <w:t>High income</w:t>
            </w:r>
          </w:p>
        </w:tc>
        <w:tc>
          <w:tcPr>
            <w:tcW w:w="1644" w:type="dxa"/>
            <w:tcBorders>
              <w:bottom w:val="single" w:sz="4" w:space="0" w:color="auto"/>
            </w:tcBorders>
          </w:tcPr>
          <w:p w:rsidR="00FA6E1E" w:rsidRDefault="00FA6E1E" w:rsidP="00EC0E8B">
            <w:pPr>
              <w:spacing w:before="60" w:line="312" w:lineRule="auto"/>
              <w:jc w:val="center"/>
            </w:pPr>
            <w:r>
              <w:t>5.16 (0.086)</w:t>
            </w:r>
          </w:p>
        </w:tc>
        <w:tc>
          <w:tcPr>
            <w:tcW w:w="1644" w:type="dxa"/>
            <w:tcBorders>
              <w:bottom w:val="single" w:sz="4" w:space="0" w:color="auto"/>
            </w:tcBorders>
          </w:tcPr>
          <w:p w:rsidR="00FA6E1E" w:rsidRDefault="00FA6E1E" w:rsidP="00EC0E8B">
            <w:pPr>
              <w:spacing w:before="60" w:line="312" w:lineRule="auto"/>
              <w:jc w:val="center"/>
            </w:pPr>
            <w:r>
              <w:t>5.35 (0.068)</w:t>
            </w:r>
          </w:p>
        </w:tc>
        <w:tc>
          <w:tcPr>
            <w:tcW w:w="1644" w:type="dxa"/>
            <w:tcBorders>
              <w:bottom w:val="single" w:sz="4" w:space="0" w:color="auto"/>
            </w:tcBorders>
          </w:tcPr>
          <w:p w:rsidR="00FA6E1E" w:rsidRDefault="00FA6E1E" w:rsidP="00EC0E8B">
            <w:pPr>
              <w:spacing w:before="60" w:line="312" w:lineRule="auto"/>
              <w:jc w:val="center"/>
            </w:pPr>
            <w:r>
              <w:t>5.90 (0.054)</w:t>
            </w:r>
          </w:p>
        </w:tc>
      </w:tr>
      <w:tr w:rsidR="00FA6E1E" w:rsidTr="00EC0E8B">
        <w:tc>
          <w:tcPr>
            <w:tcW w:w="2041" w:type="dxa"/>
            <w:tcBorders>
              <w:top w:val="single" w:sz="4" w:space="0" w:color="auto"/>
            </w:tcBorders>
          </w:tcPr>
          <w:p w:rsidR="00FA6E1E" w:rsidRDefault="00FA6E1E" w:rsidP="00EC0E8B">
            <w:pPr>
              <w:spacing w:before="60" w:line="312" w:lineRule="auto"/>
            </w:pPr>
            <w:r>
              <w:t>Low education</w:t>
            </w:r>
          </w:p>
        </w:tc>
        <w:tc>
          <w:tcPr>
            <w:tcW w:w="1644" w:type="dxa"/>
            <w:tcBorders>
              <w:top w:val="single" w:sz="4" w:space="0" w:color="auto"/>
            </w:tcBorders>
          </w:tcPr>
          <w:p w:rsidR="00FA6E1E" w:rsidRDefault="00FB570D" w:rsidP="00EC0E8B">
            <w:pPr>
              <w:spacing w:before="60" w:line="312" w:lineRule="auto"/>
              <w:jc w:val="center"/>
            </w:pPr>
            <w:r>
              <w:t>4.86 (0.060)</w:t>
            </w:r>
          </w:p>
        </w:tc>
        <w:tc>
          <w:tcPr>
            <w:tcW w:w="1644" w:type="dxa"/>
            <w:tcBorders>
              <w:top w:val="single" w:sz="4" w:space="0" w:color="auto"/>
            </w:tcBorders>
          </w:tcPr>
          <w:p w:rsidR="00FA6E1E" w:rsidRDefault="001B3EF3" w:rsidP="00EC0E8B">
            <w:pPr>
              <w:spacing w:before="60" w:line="312" w:lineRule="auto"/>
              <w:jc w:val="center"/>
            </w:pPr>
            <w:r>
              <w:t>4.99 (0.081)</w:t>
            </w:r>
          </w:p>
        </w:tc>
        <w:tc>
          <w:tcPr>
            <w:tcW w:w="1644" w:type="dxa"/>
            <w:tcBorders>
              <w:top w:val="single" w:sz="4" w:space="0" w:color="auto"/>
            </w:tcBorders>
          </w:tcPr>
          <w:p w:rsidR="00FA6E1E" w:rsidRDefault="00FA6E1E" w:rsidP="00983AEA">
            <w:pPr>
              <w:spacing w:before="60" w:line="312" w:lineRule="auto"/>
              <w:jc w:val="center"/>
            </w:pPr>
            <w:r>
              <w:t>5.8</w:t>
            </w:r>
            <w:r w:rsidR="00983AEA">
              <w:t>3</w:t>
            </w:r>
            <w:r>
              <w:t xml:space="preserve"> (0.0</w:t>
            </w:r>
            <w:r w:rsidR="00983AEA">
              <w:t>77</w:t>
            </w:r>
            <w:r>
              <w:t>)</w:t>
            </w:r>
          </w:p>
        </w:tc>
      </w:tr>
      <w:tr w:rsidR="00FA6E1E" w:rsidTr="00EC0E8B">
        <w:tc>
          <w:tcPr>
            <w:tcW w:w="2041" w:type="dxa"/>
          </w:tcPr>
          <w:p w:rsidR="00FA6E1E" w:rsidRDefault="00FA6E1E" w:rsidP="00EC0E8B">
            <w:pPr>
              <w:spacing w:before="60" w:line="312" w:lineRule="auto"/>
            </w:pPr>
            <w:r>
              <w:t>Middle education</w:t>
            </w:r>
          </w:p>
        </w:tc>
        <w:tc>
          <w:tcPr>
            <w:tcW w:w="1644" w:type="dxa"/>
          </w:tcPr>
          <w:p w:rsidR="00FA6E1E" w:rsidRDefault="00FB570D" w:rsidP="00EC0E8B">
            <w:pPr>
              <w:spacing w:before="60" w:line="312" w:lineRule="auto"/>
              <w:jc w:val="center"/>
            </w:pPr>
            <w:r>
              <w:t>5.13 (0.105)</w:t>
            </w:r>
          </w:p>
        </w:tc>
        <w:tc>
          <w:tcPr>
            <w:tcW w:w="1644" w:type="dxa"/>
          </w:tcPr>
          <w:p w:rsidR="00FA6E1E" w:rsidRDefault="001B3EF3" w:rsidP="00EC0E8B">
            <w:pPr>
              <w:spacing w:before="60" w:line="312" w:lineRule="auto"/>
              <w:jc w:val="center"/>
            </w:pPr>
            <w:r>
              <w:t>5.23 (0.058)</w:t>
            </w:r>
          </w:p>
        </w:tc>
        <w:tc>
          <w:tcPr>
            <w:tcW w:w="1644" w:type="dxa"/>
          </w:tcPr>
          <w:p w:rsidR="00FA6E1E" w:rsidRDefault="00FA6E1E" w:rsidP="00983AEA">
            <w:pPr>
              <w:spacing w:before="60" w:line="312" w:lineRule="auto"/>
              <w:jc w:val="center"/>
            </w:pPr>
            <w:r>
              <w:t>5.94 (0.04</w:t>
            </w:r>
            <w:r w:rsidR="00983AEA">
              <w:t>5</w:t>
            </w:r>
            <w:r>
              <w:t>)</w:t>
            </w:r>
          </w:p>
        </w:tc>
      </w:tr>
      <w:tr w:rsidR="00FA6E1E" w:rsidTr="00EC0E8B">
        <w:tc>
          <w:tcPr>
            <w:tcW w:w="2041" w:type="dxa"/>
            <w:tcBorders>
              <w:bottom w:val="single" w:sz="12" w:space="0" w:color="auto"/>
            </w:tcBorders>
          </w:tcPr>
          <w:p w:rsidR="00FA6E1E" w:rsidRDefault="00FA6E1E" w:rsidP="00EC0E8B">
            <w:pPr>
              <w:spacing w:before="60" w:line="312" w:lineRule="auto"/>
            </w:pPr>
            <w:r>
              <w:t>High education</w:t>
            </w:r>
          </w:p>
        </w:tc>
        <w:tc>
          <w:tcPr>
            <w:tcW w:w="1644" w:type="dxa"/>
            <w:tcBorders>
              <w:bottom w:val="single" w:sz="12" w:space="0" w:color="auto"/>
            </w:tcBorders>
          </w:tcPr>
          <w:p w:rsidR="00FA6E1E" w:rsidRDefault="00FA6E1E" w:rsidP="00EC0E8B">
            <w:pPr>
              <w:spacing w:before="60" w:line="312" w:lineRule="auto"/>
              <w:jc w:val="center"/>
            </w:pPr>
            <w:r>
              <w:t>5.15 (0.212)</w:t>
            </w:r>
          </w:p>
        </w:tc>
        <w:tc>
          <w:tcPr>
            <w:tcW w:w="1644" w:type="dxa"/>
            <w:tcBorders>
              <w:bottom w:val="single" w:sz="12" w:space="0" w:color="auto"/>
            </w:tcBorders>
          </w:tcPr>
          <w:p w:rsidR="00FA6E1E" w:rsidRDefault="00FA6E1E" w:rsidP="00EC0E8B">
            <w:pPr>
              <w:spacing w:before="60" w:line="312" w:lineRule="auto"/>
              <w:jc w:val="center"/>
            </w:pPr>
            <w:r>
              <w:t>5.27 (0.073)</w:t>
            </w:r>
          </w:p>
        </w:tc>
        <w:tc>
          <w:tcPr>
            <w:tcW w:w="1644" w:type="dxa"/>
            <w:tcBorders>
              <w:bottom w:val="single" w:sz="12" w:space="0" w:color="auto"/>
            </w:tcBorders>
          </w:tcPr>
          <w:p w:rsidR="00FA6E1E" w:rsidRDefault="00FA6E1E" w:rsidP="00983AEA">
            <w:pPr>
              <w:spacing w:before="60" w:line="312" w:lineRule="auto"/>
              <w:jc w:val="center"/>
            </w:pPr>
            <w:r>
              <w:t>5.8</w:t>
            </w:r>
            <w:r w:rsidR="00983AEA">
              <w:t>3</w:t>
            </w:r>
            <w:r>
              <w:t xml:space="preserve"> (0.058)</w:t>
            </w:r>
          </w:p>
        </w:tc>
      </w:tr>
    </w:tbl>
    <w:p w:rsidR="00FA6E1E" w:rsidRDefault="00FA6E1E" w:rsidP="00FA6E1E"/>
    <w:p w:rsidR="00FA6E1E" w:rsidRPr="00FA6E1E" w:rsidRDefault="00FA6E1E" w:rsidP="00FA6E1E">
      <w:pPr>
        <w:rPr>
          <w:i/>
          <w:lang w:val="en-US"/>
        </w:rPr>
      </w:pPr>
      <w:r w:rsidRPr="00FA6E1E">
        <w:rPr>
          <w:i/>
          <w:lang w:val="en-US"/>
        </w:rPr>
        <w:t xml:space="preserve">Table </w:t>
      </w:r>
      <w:r w:rsidR="00CB20CA">
        <w:rPr>
          <w:i/>
          <w:lang w:val="en-US"/>
        </w:rPr>
        <w:t>H</w:t>
      </w:r>
      <w:r w:rsidRPr="00FA6E1E">
        <w:rPr>
          <w:i/>
          <w:lang w:val="en-US"/>
        </w:rPr>
        <w:t>6. Average scores on left-right self-placement, 1998-2006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644"/>
        <w:gridCol w:w="1644"/>
      </w:tblGrid>
      <w:tr w:rsidR="00FA6E1E" w:rsidTr="00EC0E8B">
        <w:tc>
          <w:tcPr>
            <w:tcW w:w="2041" w:type="dxa"/>
            <w:tcBorders>
              <w:top w:val="single" w:sz="12" w:space="0" w:color="auto"/>
              <w:bottom w:val="single" w:sz="12" w:space="0" w:color="auto"/>
            </w:tcBorders>
          </w:tcPr>
          <w:p w:rsidR="00FA6E1E" w:rsidRPr="00FA6E1E" w:rsidRDefault="00FA6E1E" w:rsidP="00EC0E8B">
            <w:pPr>
              <w:spacing w:before="60" w:line="312" w:lineRule="auto"/>
              <w:rPr>
                <w:lang w:val="en-US"/>
              </w:rPr>
            </w:pP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1998/2001</w:t>
            </w:r>
          </w:p>
        </w:tc>
        <w:tc>
          <w:tcPr>
            <w:tcW w:w="1644" w:type="dxa"/>
            <w:tcBorders>
              <w:top w:val="single" w:sz="12" w:space="0" w:color="auto"/>
              <w:bottom w:val="single" w:sz="12" w:space="0" w:color="auto"/>
            </w:tcBorders>
          </w:tcPr>
          <w:p w:rsidR="00FA6E1E" w:rsidRDefault="00FA6E1E" w:rsidP="00EC0E8B">
            <w:pPr>
              <w:spacing w:before="60" w:line="312" w:lineRule="auto"/>
              <w:jc w:val="center"/>
            </w:pPr>
            <w:r>
              <w:t>2006/2006</w:t>
            </w:r>
          </w:p>
        </w:tc>
      </w:tr>
      <w:tr w:rsidR="00FA6E1E" w:rsidTr="00EC0E8B">
        <w:tc>
          <w:tcPr>
            <w:tcW w:w="2041" w:type="dxa"/>
            <w:tcBorders>
              <w:top w:val="single" w:sz="12" w:space="0" w:color="auto"/>
            </w:tcBorders>
          </w:tcPr>
          <w:p w:rsidR="00FA6E1E" w:rsidRDefault="00FA6E1E" w:rsidP="00EC0E8B">
            <w:pPr>
              <w:spacing w:before="60" w:line="312" w:lineRule="auto"/>
            </w:pPr>
            <w:r>
              <w:t>Parliamentarians</w:t>
            </w:r>
          </w:p>
        </w:tc>
        <w:tc>
          <w:tcPr>
            <w:tcW w:w="1644" w:type="dxa"/>
            <w:tcBorders>
              <w:top w:val="single" w:sz="12" w:space="0" w:color="auto"/>
            </w:tcBorders>
          </w:tcPr>
          <w:p w:rsidR="00FA6E1E" w:rsidRDefault="00FA6E1E" w:rsidP="00EC0E8B">
            <w:pPr>
              <w:spacing w:before="60" w:line="312" w:lineRule="auto"/>
              <w:jc w:val="center"/>
            </w:pPr>
            <w:r>
              <w:t>3.50 (0.112)</w:t>
            </w:r>
          </w:p>
        </w:tc>
        <w:tc>
          <w:tcPr>
            <w:tcW w:w="1644" w:type="dxa"/>
            <w:tcBorders>
              <w:top w:val="single" w:sz="12" w:space="0" w:color="auto"/>
            </w:tcBorders>
          </w:tcPr>
          <w:p w:rsidR="00FA6E1E" w:rsidRDefault="00FA6E1E" w:rsidP="00EC0E8B">
            <w:pPr>
              <w:spacing w:before="60" w:line="312" w:lineRule="auto"/>
              <w:jc w:val="center"/>
            </w:pPr>
            <w:r>
              <w:t>3.95 (0.124)</w:t>
            </w:r>
          </w:p>
        </w:tc>
      </w:tr>
      <w:tr w:rsidR="00FA6E1E" w:rsidTr="00EC0E8B">
        <w:tc>
          <w:tcPr>
            <w:tcW w:w="2041" w:type="dxa"/>
            <w:tcBorders>
              <w:bottom w:val="single" w:sz="4" w:space="0" w:color="auto"/>
            </w:tcBorders>
          </w:tcPr>
          <w:p w:rsidR="00FA6E1E" w:rsidRDefault="00FA6E1E" w:rsidP="00EC0E8B">
            <w:pPr>
              <w:spacing w:before="60" w:line="312" w:lineRule="auto"/>
            </w:pPr>
            <w:r>
              <w:t>All respondents</w:t>
            </w:r>
          </w:p>
        </w:tc>
        <w:tc>
          <w:tcPr>
            <w:tcW w:w="1644" w:type="dxa"/>
            <w:tcBorders>
              <w:bottom w:val="single" w:sz="4" w:space="0" w:color="auto"/>
            </w:tcBorders>
          </w:tcPr>
          <w:p w:rsidR="00FA6E1E" w:rsidRPr="00074B85" w:rsidRDefault="00FA6E1E" w:rsidP="00EC0E8B">
            <w:pPr>
              <w:spacing w:before="60" w:line="312" w:lineRule="auto"/>
              <w:jc w:val="center"/>
            </w:pPr>
            <w:r w:rsidRPr="00074B85">
              <w:t>3.90 (0.034)</w:t>
            </w:r>
          </w:p>
        </w:tc>
        <w:tc>
          <w:tcPr>
            <w:tcW w:w="1644" w:type="dxa"/>
            <w:tcBorders>
              <w:bottom w:val="single" w:sz="4" w:space="0" w:color="auto"/>
            </w:tcBorders>
          </w:tcPr>
          <w:p w:rsidR="00FA6E1E" w:rsidRPr="00074B85" w:rsidRDefault="00FA6E1E" w:rsidP="00EC0E8B">
            <w:pPr>
              <w:spacing w:before="60" w:line="312" w:lineRule="auto"/>
              <w:jc w:val="center"/>
            </w:pPr>
            <w:r w:rsidRPr="00074B85">
              <w:t>4.17 (0.028)</w:t>
            </w:r>
          </w:p>
        </w:tc>
      </w:tr>
      <w:tr w:rsidR="00FA6E1E" w:rsidTr="00EC0E8B">
        <w:tc>
          <w:tcPr>
            <w:tcW w:w="2041" w:type="dxa"/>
            <w:tcBorders>
              <w:top w:val="single" w:sz="4" w:space="0" w:color="auto"/>
            </w:tcBorders>
          </w:tcPr>
          <w:p w:rsidR="00FA6E1E" w:rsidRDefault="00FA6E1E" w:rsidP="00EC0E8B">
            <w:pPr>
              <w:spacing w:before="60" w:line="312" w:lineRule="auto"/>
            </w:pPr>
            <w:r>
              <w:t>Low income</w:t>
            </w:r>
          </w:p>
        </w:tc>
        <w:tc>
          <w:tcPr>
            <w:tcW w:w="1644" w:type="dxa"/>
            <w:tcBorders>
              <w:top w:val="single" w:sz="4" w:space="0" w:color="auto"/>
            </w:tcBorders>
          </w:tcPr>
          <w:p w:rsidR="00FA6E1E" w:rsidRPr="00074B85" w:rsidRDefault="00FA6E1E" w:rsidP="00EC0E8B">
            <w:pPr>
              <w:spacing w:before="60" w:line="312" w:lineRule="auto"/>
              <w:jc w:val="center"/>
            </w:pPr>
            <w:r w:rsidRPr="00074B85">
              <w:t>3.80 (0.062)</w:t>
            </w:r>
          </w:p>
        </w:tc>
        <w:tc>
          <w:tcPr>
            <w:tcW w:w="1644" w:type="dxa"/>
            <w:tcBorders>
              <w:top w:val="single" w:sz="4" w:space="0" w:color="auto"/>
            </w:tcBorders>
          </w:tcPr>
          <w:p w:rsidR="00FA6E1E" w:rsidRPr="00074B85" w:rsidRDefault="00FA6E1E" w:rsidP="00983AEA">
            <w:pPr>
              <w:spacing w:before="60" w:line="312" w:lineRule="auto"/>
              <w:jc w:val="center"/>
            </w:pPr>
            <w:r w:rsidRPr="00074B85">
              <w:t>4.1</w:t>
            </w:r>
            <w:r w:rsidR="00983AEA">
              <w:t>3</w:t>
            </w:r>
            <w:r w:rsidRPr="00074B85">
              <w:t xml:space="preserve"> (0.052)</w:t>
            </w:r>
          </w:p>
        </w:tc>
      </w:tr>
      <w:tr w:rsidR="00FA6E1E" w:rsidTr="00EC0E8B">
        <w:tc>
          <w:tcPr>
            <w:tcW w:w="2041" w:type="dxa"/>
          </w:tcPr>
          <w:p w:rsidR="00FA6E1E" w:rsidRDefault="00FA6E1E" w:rsidP="00EC0E8B">
            <w:pPr>
              <w:spacing w:before="60" w:line="312" w:lineRule="auto"/>
            </w:pPr>
            <w:r>
              <w:t>Middle income</w:t>
            </w:r>
          </w:p>
        </w:tc>
        <w:tc>
          <w:tcPr>
            <w:tcW w:w="1644" w:type="dxa"/>
          </w:tcPr>
          <w:p w:rsidR="00FA6E1E" w:rsidRPr="00074B85" w:rsidRDefault="00FA6E1E" w:rsidP="00EC0E8B">
            <w:pPr>
              <w:spacing w:before="60" w:line="312" w:lineRule="auto"/>
              <w:jc w:val="center"/>
            </w:pPr>
            <w:r w:rsidRPr="00074B85">
              <w:t>3.89 (0.062)</w:t>
            </w:r>
          </w:p>
        </w:tc>
        <w:tc>
          <w:tcPr>
            <w:tcW w:w="1644" w:type="dxa"/>
          </w:tcPr>
          <w:p w:rsidR="00FA6E1E" w:rsidRPr="00074B85" w:rsidRDefault="00FA6E1E" w:rsidP="00EC0E8B">
            <w:pPr>
              <w:spacing w:before="60" w:line="312" w:lineRule="auto"/>
              <w:jc w:val="center"/>
            </w:pPr>
            <w:r w:rsidRPr="00074B85">
              <w:t>4.07 (0.048)</w:t>
            </w:r>
          </w:p>
        </w:tc>
      </w:tr>
      <w:tr w:rsidR="00FA6E1E" w:rsidTr="00EC0E8B">
        <w:tc>
          <w:tcPr>
            <w:tcW w:w="2041" w:type="dxa"/>
            <w:tcBorders>
              <w:bottom w:val="single" w:sz="4" w:space="0" w:color="auto"/>
            </w:tcBorders>
          </w:tcPr>
          <w:p w:rsidR="00FA6E1E" w:rsidRDefault="00FA6E1E" w:rsidP="00EC0E8B">
            <w:pPr>
              <w:spacing w:before="60" w:line="312" w:lineRule="auto"/>
            </w:pPr>
            <w:r>
              <w:t>High income</w:t>
            </w:r>
          </w:p>
        </w:tc>
        <w:tc>
          <w:tcPr>
            <w:tcW w:w="1644" w:type="dxa"/>
            <w:tcBorders>
              <w:bottom w:val="single" w:sz="4" w:space="0" w:color="auto"/>
            </w:tcBorders>
          </w:tcPr>
          <w:p w:rsidR="00FA6E1E" w:rsidRPr="00074B85" w:rsidRDefault="00FA6E1E" w:rsidP="00EC0E8B">
            <w:pPr>
              <w:spacing w:before="60" w:line="312" w:lineRule="auto"/>
              <w:jc w:val="center"/>
            </w:pPr>
            <w:r w:rsidRPr="00074B85">
              <w:t>3.95 (0.059)</w:t>
            </w:r>
          </w:p>
        </w:tc>
        <w:tc>
          <w:tcPr>
            <w:tcW w:w="1644" w:type="dxa"/>
            <w:tcBorders>
              <w:bottom w:val="single" w:sz="4" w:space="0" w:color="auto"/>
            </w:tcBorders>
          </w:tcPr>
          <w:p w:rsidR="00FA6E1E" w:rsidRPr="00074B85" w:rsidRDefault="00FA6E1E" w:rsidP="00EC0E8B">
            <w:pPr>
              <w:spacing w:before="60" w:line="312" w:lineRule="auto"/>
              <w:jc w:val="center"/>
            </w:pPr>
            <w:r w:rsidRPr="00074B85">
              <w:t>4.33 (0.047)</w:t>
            </w:r>
          </w:p>
        </w:tc>
      </w:tr>
      <w:tr w:rsidR="00FA6E1E" w:rsidTr="00EC0E8B">
        <w:tc>
          <w:tcPr>
            <w:tcW w:w="2041" w:type="dxa"/>
            <w:tcBorders>
              <w:top w:val="single" w:sz="4" w:space="0" w:color="auto"/>
            </w:tcBorders>
          </w:tcPr>
          <w:p w:rsidR="00FA6E1E" w:rsidRDefault="00FA6E1E" w:rsidP="00EC0E8B">
            <w:pPr>
              <w:spacing w:before="60" w:line="312" w:lineRule="auto"/>
            </w:pPr>
            <w:r>
              <w:t>Low education</w:t>
            </w:r>
          </w:p>
        </w:tc>
        <w:tc>
          <w:tcPr>
            <w:tcW w:w="1644" w:type="dxa"/>
            <w:tcBorders>
              <w:top w:val="single" w:sz="4" w:space="0" w:color="auto"/>
            </w:tcBorders>
          </w:tcPr>
          <w:p w:rsidR="00FA6E1E" w:rsidRPr="00074B85" w:rsidRDefault="00D42323" w:rsidP="00EC0E8B">
            <w:pPr>
              <w:spacing w:before="60" w:line="312" w:lineRule="auto"/>
              <w:jc w:val="center"/>
            </w:pPr>
            <w:r>
              <w:t>4.06 (0.064)</w:t>
            </w:r>
          </w:p>
        </w:tc>
        <w:tc>
          <w:tcPr>
            <w:tcW w:w="1644" w:type="dxa"/>
            <w:tcBorders>
              <w:top w:val="single" w:sz="4" w:space="0" w:color="auto"/>
            </w:tcBorders>
          </w:tcPr>
          <w:p w:rsidR="00FA6E1E" w:rsidRPr="00074B85" w:rsidRDefault="00FA6E1E" w:rsidP="00983AEA">
            <w:pPr>
              <w:spacing w:before="60" w:line="312" w:lineRule="auto"/>
              <w:jc w:val="center"/>
            </w:pPr>
            <w:r w:rsidRPr="00074B85">
              <w:t>4.3</w:t>
            </w:r>
            <w:r w:rsidR="00983AEA">
              <w:t>4</w:t>
            </w:r>
            <w:r w:rsidRPr="00074B85">
              <w:t xml:space="preserve"> (0.0</w:t>
            </w:r>
            <w:r w:rsidR="00983AEA">
              <w:t>6</w:t>
            </w:r>
            <w:r w:rsidRPr="00074B85">
              <w:t>6)</w:t>
            </w:r>
          </w:p>
        </w:tc>
      </w:tr>
      <w:tr w:rsidR="00FA6E1E" w:rsidTr="00EC0E8B">
        <w:tc>
          <w:tcPr>
            <w:tcW w:w="2041" w:type="dxa"/>
          </w:tcPr>
          <w:p w:rsidR="00FA6E1E" w:rsidRDefault="00FA6E1E" w:rsidP="00EC0E8B">
            <w:pPr>
              <w:spacing w:before="60" w:line="312" w:lineRule="auto"/>
            </w:pPr>
            <w:r>
              <w:t>Middle education</w:t>
            </w:r>
          </w:p>
        </w:tc>
        <w:tc>
          <w:tcPr>
            <w:tcW w:w="1644" w:type="dxa"/>
          </w:tcPr>
          <w:p w:rsidR="00FA6E1E" w:rsidRPr="00074B85" w:rsidRDefault="00D42323" w:rsidP="00EC0E8B">
            <w:pPr>
              <w:spacing w:before="60" w:line="312" w:lineRule="auto"/>
              <w:jc w:val="center"/>
            </w:pPr>
            <w:r>
              <w:t>3.96 (0.048)</w:t>
            </w:r>
          </w:p>
        </w:tc>
        <w:tc>
          <w:tcPr>
            <w:tcW w:w="1644" w:type="dxa"/>
          </w:tcPr>
          <w:p w:rsidR="00FA6E1E" w:rsidRPr="00074B85" w:rsidRDefault="00FA6E1E" w:rsidP="00983AEA">
            <w:pPr>
              <w:spacing w:before="60" w:line="312" w:lineRule="auto"/>
              <w:jc w:val="center"/>
            </w:pPr>
            <w:r w:rsidRPr="00074B85">
              <w:t>4.1</w:t>
            </w:r>
            <w:r w:rsidR="00983AEA">
              <w:t>7</w:t>
            </w:r>
            <w:r w:rsidRPr="00074B85">
              <w:t xml:space="preserve"> (0.04</w:t>
            </w:r>
            <w:r w:rsidR="00983AEA">
              <w:t>0</w:t>
            </w:r>
            <w:r w:rsidRPr="00074B85">
              <w:t>)</w:t>
            </w:r>
          </w:p>
        </w:tc>
      </w:tr>
      <w:tr w:rsidR="00FA6E1E" w:rsidTr="00EC0E8B">
        <w:tc>
          <w:tcPr>
            <w:tcW w:w="2041" w:type="dxa"/>
            <w:tcBorders>
              <w:bottom w:val="single" w:sz="12" w:space="0" w:color="auto"/>
            </w:tcBorders>
          </w:tcPr>
          <w:p w:rsidR="00FA6E1E" w:rsidRDefault="00FA6E1E" w:rsidP="00EC0E8B">
            <w:pPr>
              <w:spacing w:before="60" w:line="312" w:lineRule="auto"/>
            </w:pPr>
            <w:r>
              <w:t>High education</w:t>
            </w:r>
          </w:p>
        </w:tc>
        <w:tc>
          <w:tcPr>
            <w:tcW w:w="1644" w:type="dxa"/>
            <w:tcBorders>
              <w:bottom w:val="single" w:sz="12" w:space="0" w:color="auto"/>
            </w:tcBorders>
          </w:tcPr>
          <w:p w:rsidR="00FA6E1E" w:rsidRPr="00074B85" w:rsidRDefault="00FA6E1E" w:rsidP="00EC0E8B">
            <w:pPr>
              <w:spacing w:before="60" w:line="312" w:lineRule="auto"/>
              <w:jc w:val="center"/>
            </w:pPr>
            <w:r w:rsidRPr="00074B85">
              <w:t>3.61 (0.068)</w:t>
            </w:r>
          </w:p>
        </w:tc>
        <w:tc>
          <w:tcPr>
            <w:tcW w:w="1644" w:type="dxa"/>
            <w:tcBorders>
              <w:bottom w:val="single" w:sz="12" w:space="0" w:color="auto"/>
            </w:tcBorders>
          </w:tcPr>
          <w:p w:rsidR="00FA6E1E" w:rsidRPr="00074B85" w:rsidRDefault="00FA6E1E" w:rsidP="00EC0E8B">
            <w:pPr>
              <w:spacing w:before="60" w:line="312" w:lineRule="auto"/>
              <w:jc w:val="center"/>
            </w:pPr>
            <w:r w:rsidRPr="00074B85">
              <w:t>4.05 (0.053)</w:t>
            </w:r>
          </w:p>
        </w:tc>
      </w:tr>
    </w:tbl>
    <w:p w:rsidR="00A80C0C" w:rsidRDefault="00A80C0C" w:rsidP="00FA6E1E"/>
    <w:p w:rsidR="00A80C0C" w:rsidRDefault="00A80C0C">
      <w:pPr>
        <w:jc w:val="both"/>
      </w:pPr>
      <w:r>
        <w:br w:type="page"/>
      </w:r>
    </w:p>
    <w:p w:rsidR="00A80C0C" w:rsidRDefault="00A80C0C" w:rsidP="00A80C0C">
      <w:pPr>
        <w:jc w:val="both"/>
        <w:rPr>
          <w:rFonts w:cs="Times New Roman"/>
          <w:b/>
        </w:rPr>
      </w:pPr>
      <w:r>
        <w:rPr>
          <w:rFonts w:cs="Times New Roman"/>
          <w:b/>
        </w:rPr>
        <w:lastRenderedPageBreak/>
        <w:t>Appendix I: Cumulative congruence</w:t>
      </w:r>
    </w:p>
    <w:p w:rsidR="00120D49" w:rsidRDefault="00120D49" w:rsidP="00A80C0C">
      <w:pPr>
        <w:jc w:val="both"/>
        <w:rPr>
          <w:rFonts w:cs="Times New Roman"/>
          <w:lang w:val="en-US"/>
        </w:rPr>
      </w:pPr>
      <w:r w:rsidRPr="00FF2A12">
        <w:rPr>
          <w:rFonts w:cs="Times New Roman"/>
          <w:lang w:val="en-US"/>
        </w:rPr>
        <w:t>Table I1 contains the cumulative congruence</w:t>
      </w:r>
      <w:r>
        <w:rPr>
          <w:rFonts w:cs="Times New Roman"/>
          <w:lang w:val="en-US"/>
        </w:rPr>
        <w:t xml:space="preserve"> </w:t>
      </w:r>
      <w:r w:rsidR="00FF3156">
        <w:rPr>
          <w:rFonts w:cs="Times New Roman"/>
          <w:lang w:val="en-US"/>
        </w:rPr>
        <w:t xml:space="preserve">scores </w:t>
      </w:r>
      <w:r>
        <w:rPr>
          <w:rFonts w:cs="Times New Roman"/>
          <w:lang w:val="en-US"/>
        </w:rPr>
        <w:t xml:space="preserve">between representatives and (groups of) citizens. The cumulative measure differs from the non-cumulative measures in </w:t>
      </w:r>
      <w:r w:rsidR="00442311">
        <w:rPr>
          <w:rFonts w:cs="Times New Roman"/>
          <w:lang w:val="en-US"/>
        </w:rPr>
        <w:t xml:space="preserve">the sense that </w:t>
      </w:r>
      <w:r w:rsidR="00FF2A12">
        <w:rPr>
          <w:rFonts w:cs="Times New Roman"/>
          <w:lang w:val="en-US"/>
        </w:rPr>
        <w:t>lower scores indicate a close overlap between distributions</w:t>
      </w:r>
      <w:r w:rsidR="00FF3156">
        <w:rPr>
          <w:rFonts w:cs="Times New Roman"/>
          <w:lang w:val="en-US"/>
        </w:rPr>
        <w:t xml:space="preserve"> (see Golder and Stramski 2010)</w:t>
      </w:r>
      <w:r>
        <w:rPr>
          <w:rFonts w:cs="Times New Roman"/>
          <w:lang w:val="en-US"/>
        </w:rPr>
        <w:t xml:space="preserve">. </w:t>
      </w:r>
      <w:r w:rsidR="00442311">
        <w:rPr>
          <w:rFonts w:cs="Times New Roman"/>
          <w:lang w:val="en-US"/>
        </w:rPr>
        <w:t>If we take this into account</w:t>
      </w:r>
      <w:r>
        <w:rPr>
          <w:rFonts w:cs="Times New Roman"/>
          <w:lang w:val="en-US"/>
        </w:rPr>
        <w:t>, the table clearly points towards the same conclusion</w:t>
      </w:r>
      <w:r w:rsidR="00FF2A12">
        <w:rPr>
          <w:rFonts w:cs="Times New Roman"/>
          <w:lang w:val="en-US"/>
        </w:rPr>
        <w:t xml:space="preserve"> that was presented in the main text</w:t>
      </w:r>
      <w:r>
        <w:rPr>
          <w:rFonts w:cs="Times New Roman"/>
          <w:lang w:val="en-US"/>
        </w:rPr>
        <w:t>: the highest income and education terciles are better represented than the lower terciles</w:t>
      </w:r>
      <w:r w:rsidR="00FF2A12">
        <w:rPr>
          <w:rFonts w:cs="Times New Roman"/>
          <w:lang w:val="en-US"/>
        </w:rPr>
        <w:t xml:space="preserve"> on all issues</w:t>
      </w:r>
      <w:r>
        <w:rPr>
          <w:rFonts w:cs="Times New Roman"/>
          <w:lang w:val="en-US"/>
        </w:rPr>
        <w:t xml:space="preserve"> with the exception of euthanasia.</w:t>
      </w:r>
    </w:p>
    <w:p w:rsidR="00120D49" w:rsidRPr="00FF2A12" w:rsidRDefault="00120D49" w:rsidP="00A80C0C">
      <w:pPr>
        <w:jc w:val="both"/>
        <w:rPr>
          <w:rFonts w:cs="Times New Roman"/>
          <w:lang w:val="en-US"/>
        </w:rPr>
      </w:pPr>
    </w:p>
    <w:p w:rsidR="00A80C0C" w:rsidRPr="00CB20CA" w:rsidRDefault="00A80C0C" w:rsidP="00A80C0C">
      <w:pPr>
        <w:spacing w:line="276" w:lineRule="auto"/>
        <w:rPr>
          <w:lang w:val="en-US"/>
        </w:rPr>
      </w:pPr>
      <w:r w:rsidRPr="00CB20CA">
        <w:rPr>
          <w:lang w:val="en-US"/>
        </w:rPr>
        <w:t xml:space="preserve">Table </w:t>
      </w:r>
      <w:r>
        <w:rPr>
          <w:lang w:val="en-US"/>
        </w:rPr>
        <w:t>I1</w:t>
      </w:r>
      <w:r w:rsidRPr="00CB20CA">
        <w:rPr>
          <w:lang w:val="en-US"/>
        </w:rPr>
        <w:t xml:space="preserve">. </w:t>
      </w:r>
      <w:r>
        <w:rPr>
          <w:lang w:val="en-US"/>
        </w:rPr>
        <w:t>Cumulative c</w:t>
      </w:r>
      <w:r w:rsidRPr="00CB20CA">
        <w:rPr>
          <w:lang w:val="en-US"/>
        </w:rPr>
        <w:t>ongruence between citizens and representatives</w:t>
      </w:r>
    </w:p>
    <w:tbl>
      <w:tblPr>
        <w:tblStyle w:val="TableGrid"/>
        <w:tblW w:w="93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0"/>
        <w:gridCol w:w="1077"/>
        <w:gridCol w:w="1077"/>
        <w:gridCol w:w="1077"/>
        <w:gridCol w:w="1077"/>
        <w:gridCol w:w="1190"/>
        <w:gridCol w:w="1043"/>
        <w:gridCol w:w="998"/>
      </w:tblGrid>
      <w:tr w:rsidR="00A80C0C" w:rsidRPr="00E40046" w:rsidTr="00A80C0C">
        <w:trPr>
          <w:trHeight w:val="300"/>
        </w:trPr>
        <w:tc>
          <w:tcPr>
            <w:tcW w:w="1830" w:type="dxa"/>
            <w:tcBorders>
              <w:top w:val="single" w:sz="12" w:space="0" w:color="auto"/>
              <w:bottom w:val="nil"/>
            </w:tcBorders>
            <w:noWrap/>
            <w:hideMark/>
          </w:tcPr>
          <w:p w:rsidR="00A80C0C" w:rsidRPr="00CB20CA" w:rsidRDefault="00A80C0C" w:rsidP="00A80C0C">
            <w:pPr>
              <w:spacing w:before="20" w:line="276" w:lineRule="auto"/>
              <w:rPr>
                <w:szCs w:val="24"/>
                <w:lang w:val="en-US"/>
              </w:rPr>
            </w:pPr>
          </w:p>
        </w:tc>
        <w:tc>
          <w:tcPr>
            <w:tcW w:w="1077" w:type="dxa"/>
            <w:tcBorders>
              <w:top w:val="single" w:sz="12" w:space="0" w:color="auto"/>
              <w:bottom w:val="nil"/>
            </w:tcBorders>
            <w:noWrap/>
            <w:hideMark/>
          </w:tcPr>
          <w:p w:rsidR="00A80C0C" w:rsidRPr="00CB20CA" w:rsidRDefault="00A80C0C" w:rsidP="00A80C0C">
            <w:pPr>
              <w:spacing w:before="20" w:line="276" w:lineRule="auto"/>
              <w:jc w:val="center"/>
              <w:rPr>
                <w:bCs/>
                <w:szCs w:val="24"/>
                <w:lang w:val="en-US"/>
              </w:rPr>
            </w:pPr>
          </w:p>
        </w:tc>
        <w:tc>
          <w:tcPr>
            <w:tcW w:w="3231" w:type="dxa"/>
            <w:gridSpan w:val="3"/>
            <w:tcBorders>
              <w:top w:val="single" w:sz="12" w:space="0" w:color="auto"/>
            </w:tcBorders>
            <w:noWrap/>
            <w:hideMark/>
          </w:tcPr>
          <w:p w:rsidR="00A80C0C" w:rsidRPr="00E40046" w:rsidRDefault="00A80C0C" w:rsidP="00A80C0C">
            <w:pPr>
              <w:spacing w:before="20" w:line="276" w:lineRule="auto"/>
              <w:jc w:val="center"/>
              <w:rPr>
                <w:bCs/>
                <w:szCs w:val="24"/>
              </w:rPr>
            </w:pPr>
            <w:r>
              <w:rPr>
                <w:bCs/>
                <w:szCs w:val="24"/>
              </w:rPr>
              <w:t>Income</w:t>
            </w:r>
          </w:p>
        </w:tc>
        <w:tc>
          <w:tcPr>
            <w:tcW w:w="3231" w:type="dxa"/>
            <w:gridSpan w:val="3"/>
            <w:tcBorders>
              <w:top w:val="single" w:sz="12" w:space="0" w:color="auto"/>
            </w:tcBorders>
          </w:tcPr>
          <w:p w:rsidR="00A80C0C" w:rsidRPr="00E40046" w:rsidRDefault="00A80C0C" w:rsidP="00A80C0C">
            <w:pPr>
              <w:spacing w:before="20" w:line="276" w:lineRule="auto"/>
              <w:jc w:val="center"/>
              <w:rPr>
                <w:bCs/>
                <w:szCs w:val="24"/>
              </w:rPr>
            </w:pPr>
            <w:r>
              <w:rPr>
                <w:bCs/>
                <w:szCs w:val="24"/>
              </w:rPr>
              <w:t>Education</w:t>
            </w:r>
          </w:p>
        </w:tc>
      </w:tr>
      <w:tr w:rsidR="00A80C0C" w:rsidRPr="00E40046" w:rsidTr="00A80C0C">
        <w:trPr>
          <w:trHeight w:val="300"/>
        </w:trPr>
        <w:tc>
          <w:tcPr>
            <w:tcW w:w="1830" w:type="dxa"/>
            <w:tcBorders>
              <w:top w:val="nil"/>
            </w:tcBorders>
            <w:noWrap/>
          </w:tcPr>
          <w:p w:rsidR="00A80C0C" w:rsidRPr="00A02D4D" w:rsidRDefault="00A80C0C" w:rsidP="00A80C0C">
            <w:pPr>
              <w:spacing w:before="20" w:line="276" w:lineRule="auto"/>
              <w:rPr>
                <w:szCs w:val="24"/>
              </w:rPr>
            </w:pPr>
          </w:p>
        </w:tc>
        <w:tc>
          <w:tcPr>
            <w:tcW w:w="1077" w:type="dxa"/>
            <w:tcBorders>
              <w:top w:val="nil"/>
            </w:tcBorders>
            <w:noWrap/>
          </w:tcPr>
          <w:p w:rsidR="00A80C0C" w:rsidRPr="00A02D4D" w:rsidRDefault="00A80C0C" w:rsidP="00A80C0C">
            <w:pPr>
              <w:spacing w:before="20" w:line="276" w:lineRule="auto"/>
              <w:jc w:val="center"/>
              <w:rPr>
                <w:bCs/>
                <w:szCs w:val="24"/>
              </w:rPr>
            </w:pPr>
            <w:r w:rsidRPr="00A02D4D">
              <w:rPr>
                <w:bCs/>
                <w:szCs w:val="24"/>
              </w:rPr>
              <w:t>All</w:t>
            </w:r>
          </w:p>
        </w:tc>
        <w:tc>
          <w:tcPr>
            <w:tcW w:w="1077" w:type="dxa"/>
            <w:noWrap/>
          </w:tcPr>
          <w:p w:rsidR="00A80C0C" w:rsidRPr="00A02D4D" w:rsidRDefault="00A80C0C" w:rsidP="00A80C0C">
            <w:pPr>
              <w:spacing w:before="20" w:line="276" w:lineRule="auto"/>
              <w:jc w:val="center"/>
              <w:rPr>
                <w:bCs/>
                <w:szCs w:val="24"/>
              </w:rPr>
            </w:pPr>
            <w:r>
              <w:rPr>
                <w:bCs/>
                <w:szCs w:val="24"/>
              </w:rPr>
              <w:t>Low</w:t>
            </w:r>
          </w:p>
        </w:tc>
        <w:tc>
          <w:tcPr>
            <w:tcW w:w="1077" w:type="dxa"/>
            <w:noWrap/>
          </w:tcPr>
          <w:p w:rsidR="00A80C0C" w:rsidRPr="00A02D4D" w:rsidRDefault="00A80C0C" w:rsidP="00A80C0C">
            <w:pPr>
              <w:spacing w:before="20" w:line="276" w:lineRule="auto"/>
              <w:jc w:val="center"/>
              <w:rPr>
                <w:bCs/>
                <w:szCs w:val="24"/>
              </w:rPr>
            </w:pPr>
            <w:r>
              <w:rPr>
                <w:bCs/>
                <w:szCs w:val="24"/>
              </w:rPr>
              <w:t>Middle</w:t>
            </w:r>
          </w:p>
        </w:tc>
        <w:tc>
          <w:tcPr>
            <w:tcW w:w="1077" w:type="dxa"/>
            <w:noWrap/>
          </w:tcPr>
          <w:p w:rsidR="00A80C0C" w:rsidRPr="00A02D4D" w:rsidRDefault="00A80C0C" w:rsidP="00A80C0C">
            <w:pPr>
              <w:spacing w:before="20" w:line="276" w:lineRule="auto"/>
              <w:jc w:val="center"/>
              <w:rPr>
                <w:bCs/>
                <w:szCs w:val="24"/>
              </w:rPr>
            </w:pPr>
            <w:r>
              <w:rPr>
                <w:bCs/>
                <w:szCs w:val="24"/>
              </w:rPr>
              <w:t>High</w:t>
            </w:r>
          </w:p>
        </w:tc>
        <w:tc>
          <w:tcPr>
            <w:tcW w:w="1190" w:type="dxa"/>
          </w:tcPr>
          <w:p w:rsidR="00A80C0C" w:rsidRPr="00A02D4D" w:rsidRDefault="00A80C0C" w:rsidP="00A80C0C">
            <w:pPr>
              <w:spacing w:before="20" w:line="276" w:lineRule="auto"/>
              <w:jc w:val="center"/>
              <w:rPr>
                <w:bCs/>
                <w:szCs w:val="24"/>
              </w:rPr>
            </w:pPr>
            <w:r>
              <w:rPr>
                <w:bCs/>
                <w:szCs w:val="24"/>
              </w:rPr>
              <w:t>Low</w:t>
            </w:r>
          </w:p>
        </w:tc>
        <w:tc>
          <w:tcPr>
            <w:tcW w:w="1043" w:type="dxa"/>
          </w:tcPr>
          <w:p w:rsidR="00A80C0C" w:rsidRPr="00A02D4D" w:rsidRDefault="00A80C0C" w:rsidP="00A80C0C">
            <w:pPr>
              <w:spacing w:before="20" w:line="276" w:lineRule="auto"/>
              <w:jc w:val="center"/>
              <w:rPr>
                <w:bCs/>
                <w:szCs w:val="24"/>
              </w:rPr>
            </w:pPr>
            <w:r>
              <w:rPr>
                <w:bCs/>
                <w:szCs w:val="24"/>
              </w:rPr>
              <w:t>Middle</w:t>
            </w:r>
          </w:p>
        </w:tc>
        <w:tc>
          <w:tcPr>
            <w:tcW w:w="998" w:type="dxa"/>
          </w:tcPr>
          <w:p w:rsidR="00A80C0C" w:rsidRPr="00A02D4D" w:rsidRDefault="00A80C0C" w:rsidP="00A80C0C">
            <w:pPr>
              <w:spacing w:before="20" w:line="276" w:lineRule="auto"/>
              <w:jc w:val="center"/>
              <w:rPr>
                <w:bCs/>
                <w:szCs w:val="24"/>
              </w:rPr>
            </w:pPr>
            <w:r>
              <w:rPr>
                <w:bCs/>
                <w:szCs w:val="24"/>
              </w:rPr>
              <w:t>High</w:t>
            </w:r>
          </w:p>
        </w:tc>
      </w:tr>
      <w:tr w:rsidR="00A80C0C" w:rsidRPr="00A02D4D" w:rsidTr="00FF2A12">
        <w:trPr>
          <w:trHeight w:val="300"/>
        </w:trPr>
        <w:tc>
          <w:tcPr>
            <w:tcW w:w="1830" w:type="dxa"/>
            <w:tcBorders>
              <w:bottom w:val="nil"/>
            </w:tcBorders>
            <w:noWrap/>
            <w:hideMark/>
          </w:tcPr>
          <w:p w:rsidR="00A80C0C" w:rsidRPr="00E40046" w:rsidRDefault="00A80C0C" w:rsidP="00A80C0C">
            <w:pPr>
              <w:spacing w:before="20" w:line="276" w:lineRule="auto"/>
              <w:rPr>
                <w:bCs/>
                <w:szCs w:val="24"/>
              </w:rPr>
            </w:pPr>
            <w:r>
              <w:rPr>
                <w:bCs/>
                <w:szCs w:val="24"/>
              </w:rPr>
              <w:t>Income diff.</w:t>
            </w:r>
          </w:p>
        </w:tc>
        <w:tc>
          <w:tcPr>
            <w:tcW w:w="1077" w:type="dxa"/>
            <w:tcBorders>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63.4</w:t>
            </w:r>
          </w:p>
        </w:tc>
        <w:tc>
          <w:tcPr>
            <w:tcW w:w="1077" w:type="dxa"/>
            <w:tcBorders>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92</w:t>
            </w:r>
            <w:r>
              <w:rPr>
                <w:rFonts w:cs="Times New Roman"/>
                <w:color w:val="000000"/>
                <w:szCs w:val="24"/>
              </w:rPr>
              <w:t>.0</w:t>
            </w:r>
          </w:p>
        </w:tc>
        <w:tc>
          <w:tcPr>
            <w:tcW w:w="1077" w:type="dxa"/>
            <w:tcBorders>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68.2</w:t>
            </w:r>
          </w:p>
        </w:tc>
        <w:tc>
          <w:tcPr>
            <w:tcW w:w="1077" w:type="dxa"/>
            <w:tcBorders>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30.6</w:t>
            </w:r>
          </w:p>
        </w:tc>
        <w:tc>
          <w:tcPr>
            <w:tcW w:w="1190" w:type="dxa"/>
            <w:tcBorders>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99.9</w:t>
            </w:r>
          </w:p>
        </w:tc>
        <w:tc>
          <w:tcPr>
            <w:tcW w:w="1043" w:type="dxa"/>
            <w:tcBorders>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56.7</w:t>
            </w:r>
          </w:p>
        </w:tc>
        <w:tc>
          <w:tcPr>
            <w:tcW w:w="998" w:type="dxa"/>
            <w:tcBorders>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29.8</w:t>
            </w:r>
          </w:p>
        </w:tc>
      </w:tr>
      <w:tr w:rsidR="00A80C0C" w:rsidRPr="00A02D4D" w:rsidTr="00FF2A12">
        <w:trPr>
          <w:trHeight w:val="300"/>
        </w:trPr>
        <w:tc>
          <w:tcPr>
            <w:tcW w:w="1830" w:type="dxa"/>
            <w:tcBorders>
              <w:top w:val="nil"/>
              <w:bottom w:val="nil"/>
            </w:tcBorders>
            <w:noWrap/>
            <w:hideMark/>
          </w:tcPr>
          <w:p w:rsidR="00A80C0C" w:rsidRPr="00A02D4D" w:rsidRDefault="00A80C0C" w:rsidP="00A80C0C">
            <w:pPr>
              <w:spacing w:before="20" w:line="276" w:lineRule="auto"/>
              <w:rPr>
                <w:bCs/>
                <w:szCs w:val="24"/>
                <w:lang w:val="en-US"/>
              </w:rPr>
            </w:pPr>
            <w:r w:rsidRPr="00A02D4D">
              <w:rPr>
                <w:bCs/>
                <w:szCs w:val="24"/>
                <w:lang w:val="en-US"/>
              </w:rPr>
              <w:t xml:space="preserve">Eur. </w:t>
            </w:r>
            <w:r>
              <w:rPr>
                <w:bCs/>
                <w:szCs w:val="24"/>
                <w:lang w:val="en-US"/>
              </w:rPr>
              <w:t>i</w:t>
            </w:r>
            <w:r w:rsidRPr="00A02D4D">
              <w:rPr>
                <w:bCs/>
                <w:szCs w:val="24"/>
                <w:lang w:val="en-US"/>
              </w:rPr>
              <w:t>ntegrati</w:t>
            </w:r>
            <w:r>
              <w:rPr>
                <w:bCs/>
                <w:szCs w:val="24"/>
                <w:lang w:val="en-US"/>
              </w:rPr>
              <w:t>on</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75.3</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96.8</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81.1</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46.3</w:t>
            </w:r>
          </w:p>
        </w:tc>
        <w:tc>
          <w:tcPr>
            <w:tcW w:w="1190"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125.3</w:t>
            </w:r>
          </w:p>
        </w:tc>
        <w:tc>
          <w:tcPr>
            <w:tcW w:w="1043"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71.6</w:t>
            </w:r>
          </w:p>
        </w:tc>
        <w:tc>
          <w:tcPr>
            <w:tcW w:w="998"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22.4</w:t>
            </w:r>
          </w:p>
        </w:tc>
      </w:tr>
      <w:tr w:rsidR="00A80C0C" w:rsidRPr="00A02D4D" w:rsidTr="00FF2A12">
        <w:trPr>
          <w:trHeight w:val="300"/>
        </w:trPr>
        <w:tc>
          <w:tcPr>
            <w:tcW w:w="1830" w:type="dxa"/>
            <w:tcBorders>
              <w:top w:val="nil"/>
              <w:bottom w:val="nil"/>
            </w:tcBorders>
            <w:noWrap/>
            <w:hideMark/>
          </w:tcPr>
          <w:p w:rsidR="00A80C0C" w:rsidRPr="00A02D4D" w:rsidRDefault="00A80C0C" w:rsidP="00A80C0C">
            <w:pPr>
              <w:spacing w:before="20" w:line="276" w:lineRule="auto"/>
              <w:rPr>
                <w:bCs/>
                <w:szCs w:val="24"/>
                <w:lang w:val="en-US"/>
              </w:rPr>
            </w:pPr>
            <w:r>
              <w:rPr>
                <w:bCs/>
                <w:szCs w:val="24"/>
                <w:lang w:val="en-US"/>
              </w:rPr>
              <w:t>Multiculturalism</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82.3</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103.5</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73.7</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70.9</w:t>
            </w:r>
          </w:p>
        </w:tc>
        <w:tc>
          <w:tcPr>
            <w:tcW w:w="1190"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149.3</w:t>
            </w:r>
          </w:p>
        </w:tc>
        <w:tc>
          <w:tcPr>
            <w:tcW w:w="1043"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75.8</w:t>
            </w:r>
          </w:p>
        </w:tc>
        <w:tc>
          <w:tcPr>
            <w:tcW w:w="998"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16.1</w:t>
            </w:r>
          </w:p>
        </w:tc>
      </w:tr>
      <w:tr w:rsidR="00A80C0C" w:rsidRPr="00A02D4D" w:rsidTr="00FF2A12">
        <w:trPr>
          <w:trHeight w:val="300"/>
        </w:trPr>
        <w:tc>
          <w:tcPr>
            <w:tcW w:w="1830" w:type="dxa"/>
            <w:tcBorders>
              <w:top w:val="nil"/>
              <w:bottom w:val="nil"/>
            </w:tcBorders>
            <w:noWrap/>
            <w:hideMark/>
          </w:tcPr>
          <w:p w:rsidR="00A80C0C" w:rsidRPr="00A02D4D" w:rsidRDefault="00A80C0C" w:rsidP="00A80C0C">
            <w:pPr>
              <w:spacing w:before="20" w:line="276" w:lineRule="auto"/>
              <w:rPr>
                <w:bCs/>
                <w:szCs w:val="24"/>
                <w:lang w:val="en-US"/>
              </w:rPr>
            </w:pPr>
            <w:r w:rsidRPr="00A02D4D">
              <w:rPr>
                <w:bCs/>
                <w:szCs w:val="24"/>
                <w:lang w:val="en-US"/>
              </w:rPr>
              <w:t>Crim</w:t>
            </w:r>
            <w:r>
              <w:rPr>
                <w:bCs/>
                <w:szCs w:val="24"/>
                <w:lang w:val="en-US"/>
              </w:rPr>
              <w:t>e</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118.7</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131.2</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120.4</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104.5</w:t>
            </w:r>
          </w:p>
        </w:tc>
        <w:tc>
          <w:tcPr>
            <w:tcW w:w="1190"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158.7</w:t>
            </w:r>
          </w:p>
        </w:tc>
        <w:tc>
          <w:tcPr>
            <w:tcW w:w="1043"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119.3</w:t>
            </w:r>
          </w:p>
        </w:tc>
        <w:tc>
          <w:tcPr>
            <w:tcW w:w="998"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69.3</w:t>
            </w:r>
          </w:p>
        </w:tc>
      </w:tr>
      <w:tr w:rsidR="00A80C0C" w:rsidRPr="00A02D4D" w:rsidTr="00FF2A12">
        <w:trPr>
          <w:trHeight w:val="300"/>
        </w:trPr>
        <w:tc>
          <w:tcPr>
            <w:tcW w:w="1830" w:type="dxa"/>
            <w:tcBorders>
              <w:top w:val="nil"/>
              <w:bottom w:val="nil"/>
            </w:tcBorders>
            <w:noWrap/>
            <w:hideMark/>
          </w:tcPr>
          <w:p w:rsidR="00A80C0C" w:rsidRPr="00A02D4D" w:rsidRDefault="00A80C0C" w:rsidP="00A80C0C">
            <w:pPr>
              <w:spacing w:before="20" w:line="276" w:lineRule="auto"/>
              <w:rPr>
                <w:bCs/>
                <w:szCs w:val="24"/>
                <w:lang w:val="en-US"/>
              </w:rPr>
            </w:pPr>
            <w:r w:rsidRPr="00A02D4D">
              <w:rPr>
                <w:bCs/>
                <w:szCs w:val="24"/>
                <w:lang w:val="en-US"/>
              </w:rPr>
              <w:t>Euthanasi</w:t>
            </w:r>
            <w:r>
              <w:rPr>
                <w:bCs/>
                <w:szCs w:val="24"/>
                <w:lang w:val="en-US"/>
              </w:rPr>
              <w:t>a</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119.8</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120</w:t>
            </w:r>
            <w:r>
              <w:rPr>
                <w:rFonts w:cs="Times New Roman"/>
                <w:color w:val="000000"/>
                <w:szCs w:val="24"/>
              </w:rPr>
              <w:t>.0</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121.1</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118.5</w:t>
            </w:r>
          </w:p>
        </w:tc>
        <w:tc>
          <w:tcPr>
            <w:tcW w:w="1190"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119.2</w:t>
            </w:r>
          </w:p>
        </w:tc>
        <w:tc>
          <w:tcPr>
            <w:tcW w:w="1043"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123.1</w:t>
            </w:r>
          </w:p>
        </w:tc>
        <w:tc>
          <w:tcPr>
            <w:tcW w:w="998"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109.2</w:t>
            </w:r>
          </w:p>
        </w:tc>
      </w:tr>
      <w:tr w:rsidR="00A80C0C" w:rsidRPr="00A02D4D" w:rsidTr="00FF2A12">
        <w:trPr>
          <w:trHeight w:val="300"/>
        </w:trPr>
        <w:tc>
          <w:tcPr>
            <w:tcW w:w="1830" w:type="dxa"/>
            <w:tcBorders>
              <w:top w:val="nil"/>
              <w:bottom w:val="nil"/>
            </w:tcBorders>
            <w:noWrap/>
            <w:hideMark/>
          </w:tcPr>
          <w:p w:rsidR="00A80C0C" w:rsidRPr="00A02D4D" w:rsidRDefault="00A80C0C" w:rsidP="00A80C0C">
            <w:pPr>
              <w:spacing w:before="20" w:line="276" w:lineRule="auto"/>
              <w:rPr>
                <w:bCs/>
                <w:szCs w:val="24"/>
                <w:lang w:val="en-US"/>
              </w:rPr>
            </w:pPr>
            <w:r>
              <w:rPr>
                <w:bCs/>
                <w:szCs w:val="24"/>
                <w:lang w:val="en-US"/>
              </w:rPr>
              <w:t>Average</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91.9</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108.7</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92.9</w:t>
            </w:r>
          </w:p>
        </w:tc>
        <w:tc>
          <w:tcPr>
            <w:tcW w:w="1077" w:type="dxa"/>
            <w:tcBorders>
              <w:top w:val="nil"/>
              <w:bottom w:val="nil"/>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74.1</w:t>
            </w:r>
          </w:p>
        </w:tc>
        <w:tc>
          <w:tcPr>
            <w:tcW w:w="1190"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130.5</w:t>
            </w:r>
          </w:p>
        </w:tc>
        <w:tc>
          <w:tcPr>
            <w:tcW w:w="1043"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89.3</w:t>
            </w:r>
          </w:p>
        </w:tc>
        <w:tc>
          <w:tcPr>
            <w:tcW w:w="998" w:type="dxa"/>
            <w:tcBorders>
              <w:top w:val="nil"/>
              <w:bottom w:val="nil"/>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49.3</w:t>
            </w:r>
          </w:p>
        </w:tc>
      </w:tr>
      <w:tr w:rsidR="00A80C0C" w:rsidRPr="00A02D4D" w:rsidTr="00FF2A12">
        <w:trPr>
          <w:trHeight w:val="300"/>
        </w:trPr>
        <w:tc>
          <w:tcPr>
            <w:tcW w:w="1830" w:type="dxa"/>
            <w:tcBorders>
              <w:top w:val="nil"/>
              <w:bottom w:val="single" w:sz="12" w:space="0" w:color="auto"/>
            </w:tcBorders>
            <w:noWrap/>
            <w:hideMark/>
          </w:tcPr>
          <w:p w:rsidR="00A80C0C" w:rsidRPr="00A02D4D" w:rsidRDefault="00A80C0C" w:rsidP="00A80C0C">
            <w:pPr>
              <w:spacing w:before="20" w:line="276" w:lineRule="auto"/>
              <w:rPr>
                <w:bCs/>
                <w:szCs w:val="24"/>
                <w:lang w:val="en-US"/>
              </w:rPr>
            </w:pPr>
            <w:r>
              <w:rPr>
                <w:bCs/>
                <w:szCs w:val="24"/>
                <w:lang w:val="en-US"/>
              </w:rPr>
              <w:t>Left</w:t>
            </w:r>
            <w:r w:rsidRPr="00A02D4D">
              <w:rPr>
                <w:bCs/>
                <w:szCs w:val="24"/>
                <w:lang w:val="en-US"/>
              </w:rPr>
              <w:t>-</w:t>
            </w:r>
            <w:r>
              <w:rPr>
                <w:bCs/>
                <w:szCs w:val="24"/>
                <w:lang w:val="en-US"/>
              </w:rPr>
              <w:t>right</w:t>
            </w:r>
          </w:p>
        </w:tc>
        <w:tc>
          <w:tcPr>
            <w:tcW w:w="1077" w:type="dxa"/>
            <w:tcBorders>
              <w:top w:val="nil"/>
              <w:bottom w:val="single" w:sz="12" w:space="0" w:color="auto"/>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22.9</w:t>
            </w:r>
          </w:p>
        </w:tc>
        <w:tc>
          <w:tcPr>
            <w:tcW w:w="1077" w:type="dxa"/>
            <w:tcBorders>
              <w:top w:val="nil"/>
              <w:bottom w:val="single" w:sz="12" w:space="0" w:color="auto"/>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21.6</w:t>
            </w:r>
          </w:p>
        </w:tc>
        <w:tc>
          <w:tcPr>
            <w:tcW w:w="1077" w:type="dxa"/>
            <w:tcBorders>
              <w:top w:val="nil"/>
              <w:bottom w:val="single" w:sz="12" w:space="0" w:color="auto"/>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14</w:t>
            </w:r>
            <w:r>
              <w:rPr>
                <w:rFonts w:cs="Times New Roman"/>
                <w:color w:val="000000"/>
                <w:szCs w:val="24"/>
              </w:rPr>
              <w:t>.0</w:t>
            </w:r>
          </w:p>
        </w:tc>
        <w:tc>
          <w:tcPr>
            <w:tcW w:w="1077" w:type="dxa"/>
            <w:tcBorders>
              <w:top w:val="nil"/>
              <w:bottom w:val="single" w:sz="12" w:space="0" w:color="auto"/>
            </w:tcBorders>
            <w:noWrap/>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37.6</w:t>
            </w:r>
          </w:p>
        </w:tc>
        <w:tc>
          <w:tcPr>
            <w:tcW w:w="1190" w:type="dxa"/>
            <w:tcBorders>
              <w:top w:val="nil"/>
              <w:bottom w:val="single" w:sz="12" w:space="0" w:color="auto"/>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41.5</w:t>
            </w:r>
          </w:p>
        </w:tc>
        <w:tc>
          <w:tcPr>
            <w:tcW w:w="1043" w:type="dxa"/>
            <w:tcBorders>
              <w:top w:val="nil"/>
              <w:bottom w:val="single" w:sz="12" w:space="0" w:color="auto"/>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23</w:t>
            </w:r>
            <w:r>
              <w:rPr>
                <w:rFonts w:cs="Times New Roman"/>
                <w:color w:val="000000"/>
                <w:szCs w:val="24"/>
              </w:rPr>
              <w:t>.0</w:t>
            </w:r>
          </w:p>
        </w:tc>
        <w:tc>
          <w:tcPr>
            <w:tcW w:w="998" w:type="dxa"/>
            <w:tcBorders>
              <w:top w:val="nil"/>
              <w:bottom w:val="single" w:sz="12" w:space="0" w:color="auto"/>
            </w:tcBorders>
            <w:vAlign w:val="bottom"/>
          </w:tcPr>
          <w:p w:rsidR="00A80C0C" w:rsidRPr="00A80C0C" w:rsidRDefault="00A80C0C" w:rsidP="00E60D81">
            <w:pPr>
              <w:tabs>
                <w:tab w:val="decimal" w:pos="454"/>
              </w:tabs>
              <w:spacing w:before="20" w:line="276" w:lineRule="auto"/>
              <w:rPr>
                <w:rFonts w:cs="Times New Roman"/>
                <w:color w:val="000000"/>
                <w:szCs w:val="24"/>
              </w:rPr>
            </w:pPr>
            <w:r w:rsidRPr="00A80C0C">
              <w:rPr>
                <w:rFonts w:cs="Times New Roman"/>
                <w:color w:val="000000"/>
                <w:szCs w:val="24"/>
              </w:rPr>
              <w:t>9.5</w:t>
            </w:r>
          </w:p>
        </w:tc>
      </w:tr>
    </w:tbl>
    <w:p w:rsidR="00FA6E1E" w:rsidRDefault="00FA6E1E" w:rsidP="00FA6E1E"/>
    <w:p w:rsidR="00B57BE2" w:rsidRPr="009D2CD5" w:rsidRDefault="00B57BE2" w:rsidP="00FF2A12">
      <w:pPr>
        <w:jc w:val="both"/>
        <w:rPr>
          <w:rFonts w:cs="Times New Roman"/>
          <w:lang w:val="en-US"/>
        </w:rPr>
      </w:pPr>
      <w:r>
        <w:rPr>
          <w:rFonts w:cs="Times New Roman"/>
          <w:lang w:val="en-US"/>
        </w:rPr>
        <w:t>More generally, the Pearson correlation between the cumulative scores in table I1 and the non-cumulative scores in table D2 is -0.96 (</w:t>
      </w:r>
      <w:r>
        <w:rPr>
          <w:rFonts w:cs="Times New Roman"/>
          <w:i/>
          <w:lang w:val="en-US"/>
        </w:rPr>
        <w:t>p</w:t>
      </w:r>
      <w:r>
        <w:rPr>
          <w:rFonts w:cs="Times New Roman"/>
          <w:lang w:val="en-US"/>
        </w:rPr>
        <w:t xml:space="preserve"> &lt; 0.001, N = 42). If we include the other years as well, the correlation is -0.93 (</w:t>
      </w:r>
      <w:r>
        <w:rPr>
          <w:rFonts w:cs="Times New Roman"/>
          <w:i/>
          <w:lang w:val="en-US"/>
        </w:rPr>
        <w:t>p</w:t>
      </w:r>
      <w:r>
        <w:rPr>
          <w:rFonts w:cs="Times New Roman"/>
          <w:lang w:val="en-US"/>
        </w:rPr>
        <w:t xml:space="preserve"> &lt; 0.001, N = 91). Figure I1 below shows the close association between </w:t>
      </w:r>
      <w:r w:rsidR="00FF3156">
        <w:rPr>
          <w:rFonts w:cs="Times New Roman"/>
          <w:lang w:val="en-US"/>
        </w:rPr>
        <w:t>both ‘many-to-many’ congruence measures</w:t>
      </w:r>
      <w:r>
        <w:rPr>
          <w:rFonts w:cs="Times New Roman"/>
          <w:lang w:val="en-US"/>
        </w:rPr>
        <w:t xml:space="preserve"> for all groups and years. </w:t>
      </w:r>
    </w:p>
    <w:p w:rsidR="00B57BE2" w:rsidRPr="00FF2A12" w:rsidRDefault="00B57BE2" w:rsidP="00FA6E1E">
      <w:pPr>
        <w:rPr>
          <w:lang w:val="en-US"/>
        </w:rPr>
      </w:pPr>
    </w:p>
    <w:p w:rsidR="009D13A5" w:rsidRDefault="00F57E75" w:rsidP="00B57BE2">
      <w:pPr>
        <w:jc w:val="both"/>
        <w:rPr>
          <w:rFonts w:cs="Times New Roman"/>
          <w:lang w:val="en-US"/>
        </w:rPr>
      </w:pPr>
      <w:r>
        <w:rPr>
          <w:rFonts w:cs="Times New Roman"/>
          <w:noProof/>
          <w:lang w:val="en-US"/>
        </w:rPr>
        <w:lastRenderedPageBreak/>
        <w:drawing>
          <wp:inline distT="0" distB="0" distL="0" distR="0">
            <wp:extent cx="5115600" cy="3704400"/>
            <wp:effectExtent l="0" t="0" r="8890" b="0"/>
            <wp:docPr id="2" name="Picture 2" descr="C:\Users\wschake1\Desktop\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chake1\Desktop\I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163" t="1142" r="1329" b="1785"/>
                    <a:stretch/>
                  </pic:blipFill>
                  <pic:spPr bwMode="auto">
                    <a:xfrm>
                      <a:off x="0" y="0"/>
                      <a:ext cx="5115600" cy="3704400"/>
                    </a:xfrm>
                    <a:prstGeom prst="rect">
                      <a:avLst/>
                    </a:prstGeom>
                    <a:noFill/>
                    <a:ln>
                      <a:noFill/>
                    </a:ln>
                    <a:extLst>
                      <a:ext uri="{53640926-AAD7-44D8-BBD7-CCE9431645EC}">
                        <a14:shadowObscured xmlns:a14="http://schemas.microsoft.com/office/drawing/2010/main"/>
                      </a:ext>
                    </a:extLst>
                  </pic:spPr>
                </pic:pic>
              </a:graphicData>
            </a:graphic>
          </wp:inline>
        </w:drawing>
      </w:r>
    </w:p>
    <w:p w:rsidR="00B57BE2" w:rsidRDefault="00B57BE2" w:rsidP="00B57BE2">
      <w:pPr>
        <w:jc w:val="both"/>
        <w:rPr>
          <w:rFonts w:cs="Times New Roman"/>
          <w:lang w:val="en-US"/>
        </w:rPr>
      </w:pPr>
      <w:r>
        <w:rPr>
          <w:rFonts w:cs="Times New Roman"/>
          <w:i/>
          <w:lang w:val="en-US"/>
        </w:rPr>
        <w:t xml:space="preserve">Figure I1. </w:t>
      </w:r>
      <w:r w:rsidR="00FF3156">
        <w:rPr>
          <w:rFonts w:cs="Times New Roman"/>
          <w:i/>
          <w:lang w:val="en-US"/>
        </w:rPr>
        <w:t>Many-to-many congruence measures</w:t>
      </w:r>
      <w:r>
        <w:rPr>
          <w:rFonts w:cs="Times New Roman"/>
          <w:i/>
          <w:lang w:val="en-US"/>
        </w:rPr>
        <w:t xml:space="preserve"> </w:t>
      </w:r>
      <w:r w:rsidR="00FF3156">
        <w:rPr>
          <w:rFonts w:cs="Times New Roman"/>
          <w:i/>
          <w:lang w:val="en-US"/>
        </w:rPr>
        <w:t>across</w:t>
      </w:r>
      <w:r>
        <w:rPr>
          <w:rFonts w:cs="Times New Roman"/>
          <w:i/>
          <w:lang w:val="en-US"/>
        </w:rPr>
        <w:t xml:space="preserve"> income</w:t>
      </w:r>
      <w:r w:rsidR="00FF3156">
        <w:rPr>
          <w:rFonts w:cs="Times New Roman"/>
          <w:i/>
          <w:lang w:val="en-US"/>
        </w:rPr>
        <w:t>,</w:t>
      </w:r>
      <w:r>
        <w:rPr>
          <w:rFonts w:cs="Times New Roman"/>
          <w:i/>
          <w:lang w:val="en-US"/>
        </w:rPr>
        <w:t xml:space="preserve"> education</w:t>
      </w:r>
      <w:r w:rsidR="00FF3156">
        <w:rPr>
          <w:rFonts w:cs="Times New Roman"/>
          <w:i/>
          <w:lang w:val="en-US"/>
        </w:rPr>
        <w:t>,</w:t>
      </w:r>
      <w:r>
        <w:rPr>
          <w:rFonts w:cs="Times New Roman"/>
          <w:i/>
          <w:lang w:val="en-US"/>
        </w:rPr>
        <w:t xml:space="preserve"> and </w:t>
      </w:r>
      <w:r w:rsidR="00FF3156">
        <w:rPr>
          <w:rFonts w:cs="Times New Roman"/>
          <w:i/>
          <w:lang w:val="en-US"/>
        </w:rPr>
        <w:t>time</w:t>
      </w:r>
    </w:p>
    <w:p w:rsidR="00B57BE2" w:rsidRDefault="00B57BE2">
      <w:pPr>
        <w:jc w:val="both"/>
        <w:rPr>
          <w:rFonts w:cs="Times New Roman"/>
          <w:lang w:val="en-US"/>
        </w:rPr>
      </w:pPr>
      <w:r>
        <w:rPr>
          <w:rFonts w:cs="Times New Roman"/>
          <w:lang w:val="en-US"/>
        </w:rPr>
        <w:br w:type="page"/>
      </w:r>
    </w:p>
    <w:p w:rsidR="00B57BE2" w:rsidRPr="00FF2A12" w:rsidRDefault="00B57BE2" w:rsidP="00B57BE2">
      <w:pPr>
        <w:jc w:val="both"/>
        <w:rPr>
          <w:rFonts w:cs="Times New Roman"/>
          <w:b/>
          <w:lang w:val="en-US"/>
        </w:rPr>
      </w:pPr>
      <w:r w:rsidRPr="00FF2A12">
        <w:rPr>
          <w:rFonts w:cs="Times New Roman"/>
          <w:b/>
          <w:lang w:val="en-US"/>
        </w:rPr>
        <w:lastRenderedPageBreak/>
        <w:t>Appendix J: Congruence by party</w:t>
      </w:r>
    </w:p>
    <w:p w:rsidR="002937E3" w:rsidRPr="0043531E" w:rsidRDefault="002937E3" w:rsidP="00D02E00">
      <w:pPr>
        <w:jc w:val="both"/>
        <w:rPr>
          <w:rFonts w:cs="Times New Roman"/>
          <w:lang w:val="en-US"/>
        </w:rPr>
      </w:pPr>
      <w:r>
        <w:rPr>
          <w:rFonts w:cs="Times New Roman"/>
          <w:lang w:val="en-US"/>
        </w:rPr>
        <w:t xml:space="preserve">Tables J1-J3 contain congruence scores for representatives and voters </w:t>
      </w:r>
      <w:r w:rsidR="00FF2A12">
        <w:rPr>
          <w:rFonts w:cs="Times New Roman"/>
          <w:lang w:val="en-US"/>
        </w:rPr>
        <w:t>for</w:t>
      </w:r>
      <w:r>
        <w:rPr>
          <w:rFonts w:cs="Times New Roman"/>
          <w:lang w:val="en-US"/>
        </w:rPr>
        <w:t xml:space="preserve"> each of the three major political parties (CDA, PvdA and VVD). These voters are split up by income and education terciles. Tables J4-J6 contain the congruence scores when we compare the representatives of each party with </w:t>
      </w:r>
      <w:r w:rsidR="0043531E">
        <w:rPr>
          <w:rFonts w:cs="Times New Roman"/>
          <w:lang w:val="en-US"/>
        </w:rPr>
        <w:t xml:space="preserve">all respondents. To be clear, this means that in table J1 we compare CDA representatives with, for example, low-educated </w:t>
      </w:r>
      <w:r w:rsidR="0043531E" w:rsidRPr="00442311">
        <w:rPr>
          <w:rFonts w:cs="Times New Roman"/>
          <w:lang w:val="en-US"/>
        </w:rPr>
        <w:t>CDA voters</w:t>
      </w:r>
      <w:r w:rsidR="0043531E">
        <w:rPr>
          <w:rFonts w:cs="Times New Roman"/>
          <w:lang w:val="en-US"/>
        </w:rPr>
        <w:t xml:space="preserve">, while in table J4 we compare the same representatives with </w:t>
      </w:r>
      <w:r w:rsidR="00442311">
        <w:rPr>
          <w:rFonts w:cs="Times New Roman"/>
          <w:lang w:val="en-US"/>
        </w:rPr>
        <w:t xml:space="preserve">all </w:t>
      </w:r>
      <w:r w:rsidR="0043531E">
        <w:rPr>
          <w:rFonts w:cs="Times New Roman"/>
          <w:lang w:val="en-US"/>
        </w:rPr>
        <w:t xml:space="preserve">low-educated </w:t>
      </w:r>
      <w:r w:rsidR="0043531E" w:rsidRPr="00442311">
        <w:rPr>
          <w:rFonts w:cs="Times New Roman"/>
          <w:lang w:val="en-US"/>
        </w:rPr>
        <w:t>citizens</w:t>
      </w:r>
      <w:r w:rsidR="0043531E">
        <w:rPr>
          <w:rFonts w:cs="Times New Roman"/>
          <w:lang w:val="en-US"/>
        </w:rPr>
        <w:t>.</w:t>
      </w:r>
    </w:p>
    <w:p w:rsidR="002937E3" w:rsidRDefault="002937E3" w:rsidP="00D02E00">
      <w:pPr>
        <w:jc w:val="both"/>
        <w:rPr>
          <w:rFonts w:cs="Times New Roman"/>
          <w:lang w:val="en-US"/>
        </w:rPr>
      </w:pPr>
    </w:p>
    <w:p w:rsidR="00D02E00" w:rsidRDefault="00D02E00" w:rsidP="00D02E00">
      <w:pPr>
        <w:jc w:val="both"/>
        <w:rPr>
          <w:rFonts w:cs="Times New Roman"/>
          <w:lang w:val="en-US"/>
        </w:rPr>
      </w:pPr>
      <w:r>
        <w:rPr>
          <w:rFonts w:cs="Times New Roman"/>
          <w:lang w:val="en-US"/>
        </w:rPr>
        <w:t>Table J1. Congruence between CDA representatives and CDA voters</w:t>
      </w:r>
    </w:p>
    <w:tbl>
      <w:tblPr>
        <w:tblStyle w:val="TableGrid"/>
        <w:tblW w:w="93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0"/>
        <w:gridCol w:w="1077"/>
        <w:gridCol w:w="1077"/>
        <w:gridCol w:w="1077"/>
        <w:gridCol w:w="1077"/>
        <w:gridCol w:w="1190"/>
        <w:gridCol w:w="1043"/>
        <w:gridCol w:w="998"/>
      </w:tblGrid>
      <w:tr w:rsidR="00D02E00" w:rsidRPr="00E40046" w:rsidTr="00D02550">
        <w:trPr>
          <w:trHeight w:val="300"/>
        </w:trPr>
        <w:tc>
          <w:tcPr>
            <w:tcW w:w="1830" w:type="dxa"/>
            <w:tcBorders>
              <w:top w:val="single" w:sz="12" w:space="0" w:color="auto"/>
              <w:bottom w:val="nil"/>
            </w:tcBorders>
            <w:noWrap/>
            <w:hideMark/>
          </w:tcPr>
          <w:p w:rsidR="00D02E00" w:rsidRPr="00CB20CA" w:rsidRDefault="00D02E00" w:rsidP="00D02550">
            <w:pPr>
              <w:spacing w:before="20" w:line="276" w:lineRule="auto"/>
              <w:rPr>
                <w:szCs w:val="24"/>
                <w:lang w:val="en-US"/>
              </w:rPr>
            </w:pPr>
          </w:p>
        </w:tc>
        <w:tc>
          <w:tcPr>
            <w:tcW w:w="1077" w:type="dxa"/>
            <w:tcBorders>
              <w:top w:val="single" w:sz="12" w:space="0" w:color="auto"/>
              <w:bottom w:val="nil"/>
            </w:tcBorders>
            <w:noWrap/>
            <w:hideMark/>
          </w:tcPr>
          <w:p w:rsidR="00D02E00" w:rsidRPr="00CB20CA" w:rsidRDefault="00D02E00" w:rsidP="00D02550">
            <w:pPr>
              <w:spacing w:before="20" w:line="276" w:lineRule="auto"/>
              <w:jc w:val="center"/>
              <w:rPr>
                <w:bCs/>
                <w:szCs w:val="24"/>
                <w:lang w:val="en-US"/>
              </w:rPr>
            </w:pPr>
          </w:p>
        </w:tc>
        <w:tc>
          <w:tcPr>
            <w:tcW w:w="3231" w:type="dxa"/>
            <w:gridSpan w:val="3"/>
            <w:tcBorders>
              <w:top w:val="single" w:sz="12" w:space="0" w:color="auto"/>
            </w:tcBorders>
            <w:noWrap/>
            <w:hideMark/>
          </w:tcPr>
          <w:p w:rsidR="00D02E00" w:rsidRPr="00E40046" w:rsidRDefault="00D02E00" w:rsidP="00D02550">
            <w:pPr>
              <w:spacing w:before="20" w:line="276" w:lineRule="auto"/>
              <w:jc w:val="center"/>
              <w:rPr>
                <w:bCs/>
                <w:szCs w:val="24"/>
              </w:rPr>
            </w:pPr>
            <w:r>
              <w:rPr>
                <w:bCs/>
                <w:szCs w:val="24"/>
              </w:rPr>
              <w:t>Income</w:t>
            </w:r>
          </w:p>
        </w:tc>
        <w:tc>
          <w:tcPr>
            <w:tcW w:w="3231" w:type="dxa"/>
            <w:gridSpan w:val="3"/>
            <w:tcBorders>
              <w:top w:val="single" w:sz="12" w:space="0" w:color="auto"/>
            </w:tcBorders>
          </w:tcPr>
          <w:p w:rsidR="00D02E00" w:rsidRPr="00E40046" w:rsidRDefault="00D02E00" w:rsidP="00D02550">
            <w:pPr>
              <w:spacing w:before="20" w:line="276" w:lineRule="auto"/>
              <w:jc w:val="center"/>
              <w:rPr>
                <w:bCs/>
                <w:szCs w:val="24"/>
              </w:rPr>
            </w:pPr>
            <w:r>
              <w:rPr>
                <w:bCs/>
                <w:szCs w:val="24"/>
              </w:rPr>
              <w:t>Education</w:t>
            </w:r>
          </w:p>
        </w:tc>
      </w:tr>
      <w:tr w:rsidR="00D02E00" w:rsidRPr="00E40046" w:rsidTr="00D02550">
        <w:trPr>
          <w:trHeight w:val="300"/>
        </w:trPr>
        <w:tc>
          <w:tcPr>
            <w:tcW w:w="1830" w:type="dxa"/>
            <w:tcBorders>
              <w:top w:val="nil"/>
            </w:tcBorders>
            <w:noWrap/>
          </w:tcPr>
          <w:p w:rsidR="00D02E00" w:rsidRPr="00A02D4D" w:rsidRDefault="00D02E00" w:rsidP="00D02550">
            <w:pPr>
              <w:spacing w:before="20" w:line="276" w:lineRule="auto"/>
              <w:rPr>
                <w:szCs w:val="24"/>
              </w:rPr>
            </w:pPr>
          </w:p>
        </w:tc>
        <w:tc>
          <w:tcPr>
            <w:tcW w:w="1077" w:type="dxa"/>
            <w:tcBorders>
              <w:top w:val="nil"/>
            </w:tcBorders>
            <w:noWrap/>
          </w:tcPr>
          <w:p w:rsidR="00D02E00" w:rsidRPr="00A02D4D" w:rsidRDefault="00D02E00" w:rsidP="00D02550">
            <w:pPr>
              <w:spacing w:before="20" w:line="276" w:lineRule="auto"/>
              <w:jc w:val="center"/>
              <w:rPr>
                <w:bCs/>
                <w:szCs w:val="24"/>
              </w:rPr>
            </w:pPr>
            <w:r w:rsidRPr="00A02D4D">
              <w:rPr>
                <w:bCs/>
                <w:szCs w:val="24"/>
              </w:rPr>
              <w:t>All</w:t>
            </w:r>
          </w:p>
        </w:tc>
        <w:tc>
          <w:tcPr>
            <w:tcW w:w="1077" w:type="dxa"/>
            <w:noWrap/>
          </w:tcPr>
          <w:p w:rsidR="00D02E00" w:rsidRPr="00A02D4D" w:rsidRDefault="00D02E00" w:rsidP="00D02550">
            <w:pPr>
              <w:spacing w:before="20" w:line="276" w:lineRule="auto"/>
              <w:jc w:val="center"/>
              <w:rPr>
                <w:bCs/>
                <w:szCs w:val="24"/>
              </w:rPr>
            </w:pPr>
            <w:r>
              <w:rPr>
                <w:bCs/>
                <w:szCs w:val="24"/>
              </w:rPr>
              <w:t>Low</w:t>
            </w:r>
          </w:p>
        </w:tc>
        <w:tc>
          <w:tcPr>
            <w:tcW w:w="1077" w:type="dxa"/>
            <w:noWrap/>
          </w:tcPr>
          <w:p w:rsidR="00D02E00" w:rsidRPr="00A02D4D" w:rsidRDefault="00D02E00" w:rsidP="00D02550">
            <w:pPr>
              <w:spacing w:before="20" w:line="276" w:lineRule="auto"/>
              <w:jc w:val="center"/>
              <w:rPr>
                <w:bCs/>
                <w:szCs w:val="24"/>
              </w:rPr>
            </w:pPr>
            <w:r>
              <w:rPr>
                <w:bCs/>
                <w:szCs w:val="24"/>
              </w:rPr>
              <w:t>Middle</w:t>
            </w:r>
          </w:p>
        </w:tc>
        <w:tc>
          <w:tcPr>
            <w:tcW w:w="1077" w:type="dxa"/>
            <w:noWrap/>
          </w:tcPr>
          <w:p w:rsidR="00D02E00" w:rsidRPr="00A02D4D" w:rsidRDefault="00D02E00" w:rsidP="00D02550">
            <w:pPr>
              <w:spacing w:before="20" w:line="276" w:lineRule="auto"/>
              <w:jc w:val="center"/>
              <w:rPr>
                <w:bCs/>
                <w:szCs w:val="24"/>
              </w:rPr>
            </w:pPr>
            <w:r>
              <w:rPr>
                <w:bCs/>
                <w:szCs w:val="24"/>
              </w:rPr>
              <w:t>High</w:t>
            </w:r>
          </w:p>
        </w:tc>
        <w:tc>
          <w:tcPr>
            <w:tcW w:w="1190" w:type="dxa"/>
          </w:tcPr>
          <w:p w:rsidR="00D02E00" w:rsidRPr="00A02D4D" w:rsidRDefault="00D02E00" w:rsidP="00D02550">
            <w:pPr>
              <w:spacing w:before="20" w:line="276" w:lineRule="auto"/>
              <w:jc w:val="center"/>
              <w:rPr>
                <w:bCs/>
                <w:szCs w:val="24"/>
              </w:rPr>
            </w:pPr>
            <w:r>
              <w:rPr>
                <w:bCs/>
                <w:szCs w:val="24"/>
              </w:rPr>
              <w:t>Low</w:t>
            </w:r>
          </w:p>
        </w:tc>
        <w:tc>
          <w:tcPr>
            <w:tcW w:w="1043" w:type="dxa"/>
          </w:tcPr>
          <w:p w:rsidR="00D02E00" w:rsidRPr="00A02D4D" w:rsidRDefault="00D02E00" w:rsidP="00D02550">
            <w:pPr>
              <w:spacing w:before="20" w:line="276" w:lineRule="auto"/>
              <w:jc w:val="center"/>
              <w:rPr>
                <w:bCs/>
                <w:szCs w:val="24"/>
              </w:rPr>
            </w:pPr>
            <w:r>
              <w:rPr>
                <w:bCs/>
                <w:szCs w:val="24"/>
              </w:rPr>
              <w:t>Middle</w:t>
            </w:r>
          </w:p>
        </w:tc>
        <w:tc>
          <w:tcPr>
            <w:tcW w:w="998" w:type="dxa"/>
          </w:tcPr>
          <w:p w:rsidR="00D02E00" w:rsidRPr="00A02D4D" w:rsidRDefault="00D02E00" w:rsidP="00D02550">
            <w:pPr>
              <w:spacing w:before="20" w:line="276" w:lineRule="auto"/>
              <w:jc w:val="center"/>
              <w:rPr>
                <w:bCs/>
                <w:szCs w:val="24"/>
              </w:rPr>
            </w:pPr>
            <w:r>
              <w:rPr>
                <w:bCs/>
                <w:szCs w:val="24"/>
              </w:rPr>
              <w:t>High</w:t>
            </w:r>
          </w:p>
        </w:tc>
      </w:tr>
      <w:tr w:rsidR="00233778" w:rsidRPr="00A02D4D" w:rsidTr="00FF2A12">
        <w:trPr>
          <w:trHeight w:val="300"/>
        </w:trPr>
        <w:tc>
          <w:tcPr>
            <w:tcW w:w="1830" w:type="dxa"/>
            <w:tcBorders>
              <w:bottom w:val="nil"/>
            </w:tcBorders>
            <w:noWrap/>
            <w:hideMark/>
          </w:tcPr>
          <w:p w:rsidR="00233778" w:rsidRPr="00E40046" w:rsidRDefault="00233778" w:rsidP="00D02550">
            <w:pPr>
              <w:spacing w:before="20" w:line="276" w:lineRule="auto"/>
              <w:rPr>
                <w:bCs/>
                <w:szCs w:val="24"/>
              </w:rPr>
            </w:pPr>
            <w:r>
              <w:rPr>
                <w:bCs/>
                <w:szCs w:val="24"/>
              </w:rPr>
              <w:t>Income diff.</w:t>
            </w:r>
          </w:p>
        </w:tc>
        <w:tc>
          <w:tcPr>
            <w:tcW w:w="1077" w:type="dxa"/>
            <w:tcBorders>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58.8</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49.2</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60.2</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66</w:t>
            </w:r>
            <w:r>
              <w:rPr>
                <w:rFonts w:cs="Times New Roman"/>
                <w:color w:val="000000"/>
                <w:szCs w:val="24"/>
              </w:rPr>
              <w:t>.0</w:t>
            </w:r>
          </w:p>
        </w:tc>
        <w:tc>
          <w:tcPr>
            <w:tcW w:w="1190"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45.1</w:t>
            </w:r>
          </w:p>
        </w:tc>
        <w:tc>
          <w:tcPr>
            <w:tcW w:w="1043"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59.3</w:t>
            </w:r>
          </w:p>
        </w:tc>
        <w:tc>
          <w:tcPr>
            <w:tcW w:w="998"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72.9</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sidRPr="00A02D4D">
              <w:rPr>
                <w:bCs/>
                <w:szCs w:val="24"/>
                <w:lang w:val="en-US"/>
              </w:rPr>
              <w:t xml:space="preserve">Eur. </w:t>
            </w:r>
            <w:r>
              <w:rPr>
                <w:bCs/>
                <w:szCs w:val="24"/>
                <w:lang w:val="en-US"/>
              </w:rPr>
              <w:t>i</w:t>
            </w:r>
            <w:r w:rsidRPr="00A02D4D">
              <w:rPr>
                <w:bCs/>
                <w:szCs w:val="24"/>
                <w:lang w:val="en-US"/>
              </w:rPr>
              <w:t>ntegrati</w:t>
            </w:r>
            <w:r>
              <w:rPr>
                <w:bCs/>
                <w:szCs w:val="24"/>
                <w:lang w:val="en-US"/>
              </w:rPr>
              <w:t>on</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68</w:t>
            </w:r>
            <w:r>
              <w:rPr>
                <w:rFonts w:cs="Times New Roman"/>
                <w:color w:val="000000"/>
                <w:szCs w:val="24"/>
              </w:rPr>
              <w:t>.0</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62.8</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65.7</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73.1</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49.6</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68.6</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83.4</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Multiculturalism</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60.7</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52.1</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59.9</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68.3</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47.6</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60.9</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74</w:t>
            </w:r>
            <w:r>
              <w:rPr>
                <w:rFonts w:cs="Times New Roman"/>
                <w:color w:val="000000"/>
                <w:szCs w:val="24"/>
              </w:rPr>
              <w:t>.0</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Crime</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49.7</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41.3</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48.8</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57.2</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36.7</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49.1</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66.2</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Euthanasia</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30.5</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28.8</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30.6</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31.7</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28.7</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30.1</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33.2</w:t>
            </w:r>
          </w:p>
        </w:tc>
      </w:tr>
      <w:tr w:rsidR="00233778" w:rsidRPr="00A02D4D" w:rsidTr="00FF2A12">
        <w:trPr>
          <w:trHeight w:val="300"/>
        </w:trPr>
        <w:tc>
          <w:tcPr>
            <w:tcW w:w="1830" w:type="dxa"/>
            <w:tcBorders>
              <w:top w:val="nil"/>
              <w:bottom w:val="single" w:sz="12" w:space="0" w:color="auto"/>
            </w:tcBorders>
            <w:noWrap/>
          </w:tcPr>
          <w:p w:rsidR="00233778" w:rsidRPr="00A02D4D" w:rsidRDefault="00233778" w:rsidP="00D02550">
            <w:pPr>
              <w:spacing w:before="20" w:line="276" w:lineRule="auto"/>
              <w:rPr>
                <w:bCs/>
                <w:szCs w:val="24"/>
                <w:lang w:val="en-US"/>
              </w:rPr>
            </w:pPr>
            <w:r>
              <w:rPr>
                <w:bCs/>
                <w:szCs w:val="24"/>
                <w:lang w:val="en-US"/>
              </w:rPr>
              <w:t>Average</w:t>
            </w:r>
          </w:p>
        </w:tc>
        <w:tc>
          <w:tcPr>
            <w:tcW w:w="1077" w:type="dxa"/>
            <w:tcBorders>
              <w:top w:val="nil"/>
              <w:bottom w:val="single" w:sz="12" w:space="0" w:color="auto"/>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53.5</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46.8</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53</w:t>
            </w:r>
            <w:r>
              <w:rPr>
                <w:rFonts w:cs="Times New Roman"/>
                <w:color w:val="000000"/>
                <w:szCs w:val="24"/>
              </w:rPr>
              <w:t>.0</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59.2</w:t>
            </w:r>
          </w:p>
        </w:tc>
        <w:tc>
          <w:tcPr>
            <w:tcW w:w="1190"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41.5</w:t>
            </w:r>
          </w:p>
        </w:tc>
        <w:tc>
          <w:tcPr>
            <w:tcW w:w="1043"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53.6</w:t>
            </w:r>
          </w:p>
        </w:tc>
        <w:tc>
          <w:tcPr>
            <w:tcW w:w="998"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65.9</w:t>
            </w:r>
          </w:p>
        </w:tc>
      </w:tr>
    </w:tbl>
    <w:p w:rsidR="00D02E00" w:rsidRDefault="00D02E00" w:rsidP="00D02E00">
      <w:pPr>
        <w:jc w:val="both"/>
        <w:rPr>
          <w:rFonts w:cs="Times New Roman"/>
          <w:lang w:val="en-US"/>
        </w:rPr>
      </w:pPr>
    </w:p>
    <w:p w:rsidR="00D02E00" w:rsidRDefault="00D02E00" w:rsidP="00D02E00">
      <w:pPr>
        <w:jc w:val="both"/>
        <w:rPr>
          <w:rFonts w:cs="Times New Roman"/>
          <w:lang w:val="en-US"/>
        </w:rPr>
      </w:pPr>
      <w:r>
        <w:rPr>
          <w:rFonts w:cs="Times New Roman"/>
          <w:lang w:val="en-US"/>
        </w:rPr>
        <w:t>Table J2. Congruence between PvdA representatives and PvdA voters</w:t>
      </w:r>
    </w:p>
    <w:tbl>
      <w:tblPr>
        <w:tblStyle w:val="TableGrid"/>
        <w:tblW w:w="93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0"/>
        <w:gridCol w:w="1077"/>
        <w:gridCol w:w="1077"/>
        <w:gridCol w:w="1077"/>
        <w:gridCol w:w="1077"/>
        <w:gridCol w:w="1190"/>
        <w:gridCol w:w="1043"/>
        <w:gridCol w:w="998"/>
      </w:tblGrid>
      <w:tr w:rsidR="00D02E00" w:rsidRPr="00E40046" w:rsidTr="00D02550">
        <w:trPr>
          <w:trHeight w:val="300"/>
        </w:trPr>
        <w:tc>
          <w:tcPr>
            <w:tcW w:w="1830" w:type="dxa"/>
            <w:tcBorders>
              <w:top w:val="single" w:sz="12" w:space="0" w:color="auto"/>
              <w:bottom w:val="nil"/>
            </w:tcBorders>
            <w:noWrap/>
            <w:hideMark/>
          </w:tcPr>
          <w:p w:rsidR="00D02E00" w:rsidRPr="00CB20CA" w:rsidRDefault="00D02E00" w:rsidP="00D02550">
            <w:pPr>
              <w:spacing w:before="20" w:line="276" w:lineRule="auto"/>
              <w:rPr>
                <w:szCs w:val="24"/>
                <w:lang w:val="en-US"/>
              </w:rPr>
            </w:pPr>
          </w:p>
        </w:tc>
        <w:tc>
          <w:tcPr>
            <w:tcW w:w="1077" w:type="dxa"/>
            <w:tcBorders>
              <w:top w:val="single" w:sz="12" w:space="0" w:color="auto"/>
              <w:bottom w:val="nil"/>
            </w:tcBorders>
            <w:noWrap/>
            <w:hideMark/>
          </w:tcPr>
          <w:p w:rsidR="00D02E00" w:rsidRPr="00CB20CA" w:rsidRDefault="00D02E00" w:rsidP="00D02550">
            <w:pPr>
              <w:spacing w:before="20" w:line="276" w:lineRule="auto"/>
              <w:jc w:val="center"/>
              <w:rPr>
                <w:bCs/>
                <w:szCs w:val="24"/>
                <w:lang w:val="en-US"/>
              </w:rPr>
            </w:pPr>
          </w:p>
        </w:tc>
        <w:tc>
          <w:tcPr>
            <w:tcW w:w="3231" w:type="dxa"/>
            <w:gridSpan w:val="3"/>
            <w:tcBorders>
              <w:top w:val="single" w:sz="12" w:space="0" w:color="auto"/>
            </w:tcBorders>
            <w:noWrap/>
            <w:hideMark/>
          </w:tcPr>
          <w:p w:rsidR="00D02E00" w:rsidRPr="00E40046" w:rsidRDefault="00D02E00" w:rsidP="00D02550">
            <w:pPr>
              <w:spacing w:before="20" w:line="276" w:lineRule="auto"/>
              <w:jc w:val="center"/>
              <w:rPr>
                <w:bCs/>
                <w:szCs w:val="24"/>
              </w:rPr>
            </w:pPr>
            <w:r>
              <w:rPr>
                <w:bCs/>
                <w:szCs w:val="24"/>
              </w:rPr>
              <w:t>Income</w:t>
            </w:r>
          </w:p>
        </w:tc>
        <w:tc>
          <w:tcPr>
            <w:tcW w:w="3231" w:type="dxa"/>
            <w:gridSpan w:val="3"/>
            <w:tcBorders>
              <w:top w:val="single" w:sz="12" w:space="0" w:color="auto"/>
            </w:tcBorders>
          </w:tcPr>
          <w:p w:rsidR="00D02E00" w:rsidRPr="00E40046" w:rsidRDefault="00D02E00" w:rsidP="00D02550">
            <w:pPr>
              <w:spacing w:before="20" w:line="276" w:lineRule="auto"/>
              <w:jc w:val="center"/>
              <w:rPr>
                <w:bCs/>
                <w:szCs w:val="24"/>
              </w:rPr>
            </w:pPr>
            <w:r>
              <w:rPr>
                <w:bCs/>
                <w:szCs w:val="24"/>
              </w:rPr>
              <w:t>Education</w:t>
            </w:r>
          </w:p>
        </w:tc>
      </w:tr>
      <w:tr w:rsidR="00D02E00" w:rsidRPr="00E40046" w:rsidTr="00D02550">
        <w:trPr>
          <w:trHeight w:val="300"/>
        </w:trPr>
        <w:tc>
          <w:tcPr>
            <w:tcW w:w="1830" w:type="dxa"/>
            <w:tcBorders>
              <w:top w:val="nil"/>
            </w:tcBorders>
            <w:noWrap/>
          </w:tcPr>
          <w:p w:rsidR="00D02E00" w:rsidRPr="00A02D4D" w:rsidRDefault="00D02E00" w:rsidP="00D02550">
            <w:pPr>
              <w:spacing w:before="20" w:line="276" w:lineRule="auto"/>
              <w:rPr>
                <w:szCs w:val="24"/>
              </w:rPr>
            </w:pPr>
          </w:p>
        </w:tc>
        <w:tc>
          <w:tcPr>
            <w:tcW w:w="1077" w:type="dxa"/>
            <w:tcBorders>
              <w:top w:val="nil"/>
            </w:tcBorders>
            <w:noWrap/>
          </w:tcPr>
          <w:p w:rsidR="00D02E00" w:rsidRPr="00A02D4D" w:rsidRDefault="00D02E00" w:rsidP="00D02550">
            <w:pPr>
              <w:spacing w:before="20" w:line="276" w:lineRule="auto"/>
              <w:jc w:val="center"/>
              <w:rPr>
                <w:bCs/>
                <w:szCs w:val="24"/>
              </w:rPr>
            </w:pPr>
            <w:r w:rsidRPr="00A02D4D">
              <w:rPr>
                <w:bCs/>
                <w:szCs w:val="24"/>
              </w:rPr>
              <w:t>All</w:t>
            </w:r>
          </w:p>
        </w:tc>
        <w:tc>
          <w:tcPr>
            <w:tcW w:w="1077" w:type="dxa"/>
            <w:noWrap/>
          </w:tcPr>
          <w:p w:rsidR="00D02E00" w:rsidRPr="00A02D4D" w:rsidRDefault="00D02E00" w:rsidP="00D02550">
            <w:pPr>
              <w:spacing w:before="20" w:line="276" w:lineRule="auto"/>
              <w:jc w:val="center"/>
              <w:rPr>
                <w:bCs/>
                <w:szCs w:val="24"/>
              </w:rPr>
            </w:pPr>
            <w:r>
              <w:rPr>
                <w:bCs/>
                <w:szCs w:val="24"/>
              </w:rPr>
              <w:t>Low</w:t>
            </w:r>
          </w:p>
        </w:tc>
        <w:tc>
          <w:tcPr>
            <w:tcW w:w="1077" w:type="dxa"/>
            <w:noWrap/>
          </w:tcPr>
          <w:p w:rsidR="00D02E00" w:rsidRPr="00A02D4D" w:rsidRDefault="00D02E00" w:rsidP="00D02550">
            <w:pPr>
              <w:spacing w:before="20" w:line="276" w:lineRule="auto"/>
              <w:jc w:val="center"/>
              <w:rPr>
                <w:bCs/>
                <w:szCs w:val="24"/>
              </w:rPr>
            </w:pPr>
            <w:r>
              <w:rPr>
                <w:bCs/>
                <w:szCs w:val="24"/>
              </w:rPr>
              <w:t>Middle</w:t>
            </w:r>
          </w:p>
        </w:tc>
        <w:tc>
          <w:tcPr>
            <w:tcW w:w="1077" w:type="dxa"/>
            <w:noWrap/>
          </w:tcPr>
          <w:p w:rsidR="00D02E00" w:rsidRPr="00A02D4D" w:rsidRDefault="00D02E00" w:rsidP="00D02550">
            <w:pPr>
              <w:spacing w:before="20" w:line="276" w:lineRule="auto"/>
              <w:jc w:val="center"/>
              <w:rPr>
                <w:bCs/>
                <w:szCs w:val="24"/>
              </w:rPr>
            </w:pPr>
            <w:r>
              <w:rPr>
                <w:bCs/>
                <w:szCs w:val="24"/>
              </w:rPr>
              <w:t>High</w:t>
            </w:r>
          </w:p>
        </w:tc>
        <w:tc>
          <w:tcPr>
            <w:tcW w:w="1190" w:type="dxa"/>
          </w:tcPr>
          <w:p w:rsidR="00D02E00" w:rsidRPr="00A02D4D" w:rsidRDefault="00D02E00" w:rsidP="00D02550">
            <w:pPr>
              <w:spacing w:before="20" w:line="276" w:lineRule="auto"/>
              <w:jc w:val="center"/>
              <w:rPr>
                <w:bCs/>
                <w:szCs w:val="24"/>
              </w:rPr>
            </w:pPr>
            <w:r>
              <w:rPr>
                <w:bCs/>
                <w:szCs w:val="24"/>
              </w:rPr>
              <w:t>Low</w:t>
            </w:r>
          </w:p>
        </w:tc>
        <w:tc>
          <w:tcPr>
            <w:tcW w:w="1043" w:type="dxa"/>
          </w:tcPr>
          <w:p w:rsidR="00D02E00" w:rsidRPr="00A02D4D" w:rsidRDefault="00D02E00" w:rsidP="00D02550">
            <w:pPr>
              <w:spacing w:before="20" w:line="276" w:lineRule="auto"/>
              <w:jc w:val="center"/>
              <w:rPr>
                <w:bCs/>
                <w:szCs w:val="24"/>
              </w:rPr>
            </w:pPr>
            <w:r>
              <w:rPr>
                <w:bCs/>
                <w:szCs w:val="24"/>
              </w:rPr>
              <w:t>Middle</w:t>
            </w:r>
          </w:p>
        </w:tc>
        <w:tc>
          <w:tcPr>
            <w:tcW w:w="998" w:type="dxa"/>
          </w:tcPr>
          <w:p w:rsidR="00D02E00" w:rsidRPr="00A02D4D" w:rsidRDefault="00D02E00" w:rsidP="00D02550">
            <w:pPr>
              <w:spacing w:before="20" w:line="276" w:lineRule="auto"/>
              <w:jc w:val="center"/>
              <w:rPr>
                <w:bCs/>
                <w:szCs w:val="24"/>
              </w:rPr>
            </w:pPr>
            <w:r>
              <w:rPr>
                <w:bCs/>
                <w:szCs w:val="24"/>
              </w:rPr>
              <w:t>High</w:t>
            </w:r>
          </w:p>
        </w:tc>
      </w:tr>
      <w:tr w:rsidR="00233778" w:rsidRPr="00A02D4D" w:rsidTr="00FF2A12">
        <w:trPr>
          <w:trHeight w:val="300"/>
        </w:trPr>
        <w:tc>
          <w:tcPr>
            <w:tcW w:w="1830" w:type="dxa"/>
            <w:tcBorders>
              <w:bottom w:val="nil"/>
            </w:tcBorders>
            <w:noWrap/>
            <w:hideMark/>
          </w:tcPr>
          <w:p w:rsidR="00233778" w:rsidRPr="00E40046" w:rsidRDefault="00233778" w:rsidP="00D02550">
            <w:pPr>
              <w:spacing w:before="20" w:line="276" w:lineRule="auto"/>
              <w:rPr>
                <w:bCs/>
                <w:szCs w:val="24"/>
              </w:rPr>
            </w:pPr>
            <w:r>
              <w:rPr>
                <w:bCs/>
                <w:szCs w:val="24"/>
              </w:rPr>
              <w:t>Income diff.</w:t>
            </w:r>
          </w:p>
        </w:tc>
        <w:tc>
          <w:tcPr>
            <w:tcW w:w="1077" w:type="dxa"/>
            <w:tcBorders>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85.5</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68.1</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86.3</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87.3</w:t>
            </w:r>
          </w:p>
        </w:tc>
        <w:tc>
          <w:tcPr>
            <w:tcW w:w="1190"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77.8</w:t>
            </w:r>
          </w:p>
        </w:tc>
        <w:tc>
          <w:tcPr>
            <w:tcW w:w="1043"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85.6</w:t>
            </w:r>
          </w:p>
        </w:tc>
        <w:tc>
          <w:tcPr>
            <w:tcW w:w="998"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88.1</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sidRPr="00A02D4D">
              <w:rPr>
                <w:bCs/>
                <w:szCs w:val="24"/>
                <w:lang w:val="en-US"/>
              </w:rPr>
              <w:t xml:space="preserve">Eur. </w:t>
            </w:r>
            <w:r>
              <w:rPr>
                <w:bCs/>
                <w:szCs w:val="24"/>
                <w:lang w:val="en-US"/>
              </w:rPr>
              <w:t>i</w:t>
            </w:r>
            <w:r w:rsidRPr="00A02D4D">
              <w:rPr>
                <w:bCs/>
                <w:szCs w:val="24"/>
                <w:lang w:val="en-US"/>
              </w:rPr>
              <w:t>ntegrati</w:t>
            </w:r>
            <w:r>
              <w:rPr>
                <w:bCs/>
                <w:szCs w:val="24"/>
                <w:lang w:val="en-US"/>
              </w:rPr>
              <w:t>on</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56.9</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50</w:t>
            </w:r>
            <w:r>
              <w:rPr>
                <w:rFonts w:cs="Times New Roman"/>
                <w:color w:val="000000"/>
                <w:szCs w:val="24"/>
              </w:rPr>
              <w:t>.0</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55</w:t>
            </w:r>
            <w:r>
              <w:rPr>
                <w:rFonts w:cs="Times New Roman"/>
                <w:color w:val="000000"/>
                <w:szCs w:val="24"/>
              </w:rPr>
              <w:t>.0</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66</w:t>
            </w:r>
            <w:r>
              <w:rPr>
                <w:rFonts w:cs="Times New Roman"/>
                <w:color w:val="000000"/>
                <w:szCs w:val="24"/>
              </w:rPr>
              <w:t>.0</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40.1</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57</w:t>
            </w:r>
            <w:r>
              <w:rPr>
                <w:rFonts w:cs="Times New Roman"/>
                <w:color w:val="000000"/>
                <w:szCs w:val="24"/>
              </w:rPr>
              <w:t>.0</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72.1</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Multiculturalism</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68.2</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60.9</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69.2</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74.2</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46</w:t>
            </w:r>
            <w:r>
              <w:rPr>
                <w:rFonts w:cs="Times New Roman"/>
                <w:color w:val="000000"/>
                <w:szCs w:val="24"/>
              </w:rPr>
              <w:t>.0</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69.6</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85.2</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Crime</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50.5</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42.7</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48.6</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60.5</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27.2</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53.1</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73</w:t>
            </w:r>
            <w:r>
              <w:rPr>
                <w:rFonts w:cs="Times New Roman"/>
                <w:color w:val="000000"/>
                <w:szCs w:val="24"/>
              </w:rPr>
              <w:t>.0</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Euthanasia</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61.3</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57.6</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63.2</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62</w:t>
            </w:r>
            <w:r>
              <w:rPr>
                <w:rFonts w:cs="Times New Roman"/>
                <w:color w:val="000000"/>
                <w:szCs w:val="24"/>
              </w:rPr>
              <w:t>.0</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58.4</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60.4</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71.4</w:t>
            </w:r>
          </w:p>
        </w:tc>
      </w:tr>
      <w:tr w:rsidR="00233778" w:rsidRPr="00A02D4D" w:rsidTr="00FF2A12">
        <w:trPr>
          <w:trHeight w:val="300"/>
        </w:trPr>
        <w:tc>
          <w:tcPr>
            <w:tcW w:w="1830" w:type="dxa"/>
            <w:tcBorders>
              <w:top w:val="nil"/>
              <w:bottom w:val="single" w:sz="12" w:space="0" w:color="auto"/>
            </w:tcBorders>
            <w:noWrap/>
          </w:tcPr>
          <w:p w:rsidR="00233778" w:rsidRPr="00A02D4D" w:rsidRDefault="00233778" w:rsidP="00D02550">
            <w:pPr>
              <w:spacing w:before="20" w:line="276" w:lineRule="auto"/>
              <w:rPr>
                <w:bCs/>
                <w:szCs w:val="24"/>
                <w:lang w:val="en-US"/>
              </w:rPr>
            </w:pPr>
            <w:r>
              <w:rPr>
                <w:bCs/>
                <w:szCs w:val="24"/>
                <w:lang w:val="en-US"/>
              </w:rPr>
              <w:t>Average</w:t>
            </w:r>
          </w:p>
        </w:tc>
        <w:tc>
          <w:tcPr>
            <w:tcW w:w="1077" w:type="dxa"/>
            <w:tcBorders>
              <w:top w:val="nil"/>
              <w:bottom w:val="single" w:sz="12" w:space="0" w:color="auto"/>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64.5</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55.8</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64.4</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70</w:t>
            </w:r>
            <w:r>
              <w:rPr>
                <w:rFonts w:cs="Times New Roman"/>
                <w:color w:val="000000"/>
                <w:szCs w:val="24"/>
              </w:rPr>
              <w:t>.0</w:t>
            </w:r>
          </w:p>
        </w:tc>
        <w:tc>
          <w:tcPr>
            <w:tcW w:w="1190"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49.9</w:t>
            </w:r>
          </w:p>
        </w:tc>
        <w:tc>
          <w:tcPr>
            <w:tcW w:w="1043"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65.2</w:t>
            </w:r>
          </w:p>
        </w:tc>
        <w:tc>
          <w:tcPr>
            <w:tcW w:w="998"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78</w:t>
            </w:r>
            <w:r>
              <w:rPr>
                <w:rFonts w:cs="Times New Roman"/>
                <w:color w:val="000000"/>
                <w:szCs w:val="24"/>
              </w:rPr>
              <w:t>.0</w:t>
            </w:r>
          </w:p>
        </w:tc>
      </w:tr>
    </w:tbl>
    <w:p w:rsidR="00D02E00" w:rsidRDefault="00D02E00" w:rsidP="00D02E00">
      <w:pPr>
        <w:jc w:val="both"/>
        <w:rPr>
          <w:rFonts w:cs="Times New Roman"/>
          <w:lang w:val="en-US"/>
        </w:rPr>
      </w:pPr>
    </w:p>
    <w:p w:rsidR="00D02E00" w:rsidRDefault="00D02E00" w:rsidP="00D02E00">
      <w:pPr>
        <w:jc w:val="both"/>
        <w:rPr>
          <w:rFonts w:cs="Times New Roman"/>
          <w:lang w:val="en-US"/>
        </w:rPr>
      </w:pPr>
      <w:r>
        <w:rPr>
          <w:rFonts w:cs="Times New Roman"/>
          <w:lang w:val="en-US"/>
        </w:rPr>
        <w:t>Table J3. Congruence between VVD representatives and VVD voters</w:t>
      </w:r>
    </w:p>
    <w:tbl>
      <w:tblPr>
        <w:tblStyle w:val="TableGrid"/>
        <w:tblW w:w="93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0"/>
        <w:gridCol w:w="1077"/>
        <w:gridCol w:w="1077"/>
        <w:gridCol w:w="1077"/>
        <w:gridCol w:w="1077"/>
        <w:gridCol w:w="1190"/>
        <w:gridCol w:w="1043"/>
        <w:gridCol w:w="998"/>
      </w:tblGrid>
      <w:tr w:rsidR="00D02E00" w:rsidRPr="00E40046" w:rsidTr="00D02550">
        <w:trPr>
          <w:trHeight w:val="300"/>
        </w:trPr>
        <w:tc>
          <w:tcPr>
            <w:tcW w:w="1830" w:type="dxa"/>
            <w:tcBorders>
              <w:top w:val="single" w:sz="12" w:space="0" w:color="auto"/>
              <w:bottom w:val="nil"/>
            </w:tcBorders>
            <w:noWrap/>
            <w:hideMark/>
          </w:tcPr>
          <w:p w:rsidR="00D02E00" w:rsidRPr="00CB20CA" w:rsidRDefault="00D02E00" w:rsidP="00D02550">
            <w:pPr>
              <w:spacing w:before="20" w:line="276" w:lineRule="auto"/>
              <w:rPr>
                <w:szCs w:val="24"/>
                <w:lang w:val="en-US"/>
              </w:rPr>
            </w:pPr>
          </w:p>
        </w:tc>
        <w:tc>
          <w:tcPr>
            <w:tcW w:w="1077" w:type="dxa"/>
            <w:tcBorders>
              <w:top w:val="single" w:sz="12" w:space="0" w:color="auto"/>
              <w:bottom w:val="nil"/>
            </w:tcBorders>
            <w:noWrap/>
            <w:hideMark/>
          </w:tcPr>
          <w:p w:rsidR="00D02E00" w:rsidRPr="00CB20CA" w:rsidRDefault="00D02E00" w:rsidP="00D02550">
            <w:pPr>
              <w:spacing w:before="20" w:line="276" w:lineRule="auto"/>
              <w:jc w:val="center"/>
              <w:rPr>
                <w:bCs/>
                <w:szCs w:val="24"/>
                <w:lang w:val="en-US"/>
              </w:rPr>
            </w:pPr>
          </w:p>
        </w:tc>
        <w:tc>
          <w:tcPr>
            <w:tcW w:w="3231" w:type="dxa"/>
            <w:gridSpan w:val="3"/>
            <w:tcBorders>
              <w:top w:val="single" w:sz="12" w:space="0" w:color="auto"/>
            </w:tcBorders>
            <w:noWrap/>
            <w:hideMark/>
          </w:tcPr>
          <w:p w:rsidR="00D02E00" w:rsidRPr="00E40046" w:rsidRDefault="00D02E00" w:rsidP="00D02550">
            <w:pPr>
              <w:spacing w:before="20" w:line="276" w:lineRule="auto"/>
              <w:jc w:val="center"/>
              <w:rPr>
                <w:bCs/>
                <w:szCs w:val="24"/>
              </w:rPr>
            </w:pPr>
            <w:r>
              <w:rPr>
                <w:bCs/>
                <w:szCs w:val="24"/>
              </w:rPr>
              <w:t>Income</w:t>
            </w:r>
          </w:p>
        </w:tc>
        <w:tc>
          <w:tcPr>
            <w:tcW w:w="3231" w:type="dxa"/>
            <w:gridSpan w:val="3"/>
            <w:tcBorders>
              <w:top w:val="single" w:sz="12" w:space="0" w:color="auto"/>
            </w:tcBorders>
          </w:tcPr>
          <w:p w:rsidR="00D02E00" w:rsidRPr="00E40046" w:rsidRDefault="00D02E00" w:rsidP="00D02550">
            <w:pPr>
              <w:spacing w:before="20" w:line="276" w:lineRule="auto"/>
              <w:jc w:val="center"/>
              <w:rPr>
                <w:bCs/>
                <w:szCs w:val="24"/>
              </w:rPr>
            </w:pPr>
            <w:r>
              <w:rPr>
                <w:bCs/>
                <w:szCs w:val="24"/>
              </w:rPr>
              <w:t>Education</w:t>
            </w:r>
          </w:p>
        </w:tc>
      </w:tr>
      <w:tr w:rsidR="00D02E00" w:rsidRPr="00E40046" w:rsidTr="00D02550">
        <w:trPr>
          <w:trHeight w:val="300"/>
        </w:trPr>
        <w:tc>
          <w:tcPr>
            <w:tcW w:w="1830" w:type="dxa"/>
            <w:tcBorders>
              <w:top w:val="nil"/>
            </w:tcBorders>
            <w:noWrap/>
          </w:tcPr>
          <w:p w:rsidR="00D02E00" w:rsidRPr="00A02D4D" w:rsidRDefault="00D02E00" w:rsidP="00D02550">
            <w:pPr>
              <w:spacing w:before="20" w:line="276" w:lineRule="auto"/>
              <w:rPr>
                <w:szCs w:val="24"/>
              </w:rPr>
            </w:pPr>
          </w:p>
        </w:tc>
        <w:tc>
          <w:tcPr>
            <w:tcW w:w="1077" w:type="dxa"/>
            <w:tcBorders>
              <w:top w:val="nil"/>
            </w:tcBorders>
            <w:noWrap/>
          </w:tcPr>
          <w:p w:rsidR="00D02E00" w:rsidRPr="00A02D4D" w:rsidRDefault="00D02E00" w:rsidP="00D02550">
            <w:pPr>
              <w:spacing w:before="20" w:line="276" w:lineRule="auto"/>
              <w:jc w:val="center"/>
              <w:rPr>
                <w:bCs/>
                <w:szCs w:val="24"/>
              </w:rPr>
            </w:pPr>
            <w:r w:rsidRPr="00A02D4D">
              <w:rPr>
                <w:bCs/>
                <w:szCs w:val="24"/>
              </w:rPr>
              <w:t>All</w:t>
            </w:r>
          </w:p>
        </w:tc>
        <w:tc>
          <w:tcPr>
            <w:tcW w:w="1077" w:type="dxa"/>
            <w:noWrap/>
          </w:tcPr>
          <w:p w:rsidR="00D02E00" w:rsidRPr="00A02D4D" w:rsidRDefault="00D02E00" w:rsidP="00D02550">
            <w:pPr>
              <w:spacing w:before="20" w:line="276" w:lineRule="auto"/>
              <w:jc w:val="center"/>
              <w:rPr>
                <w:bCs/>
                <w:szCs w:val="24"/>
              </w:rPr>
            </w:pPr>
            <w:r>
              <w:rPr>
                <w:bCs/>
                <w:szCs w:val="24"/>
              </w:rPr>
              <w:t>Low</w:t>
            </w:r>
          </w:p>
        </w:tc>
        <w:tc>
          <w:tcPr>
            <w:tcW w:w="1077" w:type="dxa"/>
            <w:noWrap/>
          </w:tcPr>
          <w:p w:rsidR="00D02E00" w:rsidRPr="00A02D4D" w:rsidRDefault="00D02E00" w:rsidP="00D02550">
            <w:pPr>
              <w:spacing w:before="20" w:line="276" w:lineRule="auto"/>
              <w:jc w:val="center"/>
              <w:rPr>
                <w:bCs/>
                <w:szCs w:val="24"/>
              </w:rPr>
            </w:pPr>
            <w:r>
              <w:rPr>
                <w:bCs/>
                <w:szCs w:val="24"/>
              </w:rPr>
              <w:t>Middle</w:t>
            </w:r>
          </w:p>
        </w:tc>
        <w:tc>
          <w:tcPr>
            <w:tcW w:w="1077" w:type="dxa"/>
            <w:noWrap/>
          </w:tcPr>
          <w:p w:rsidR="00D02E00" w:rsidRPr="00A02D4D" w:rsidRDefault="00D02E00" w:rsidP="00D02550">
            <w:pPr>
              <w:spacing w:before="20" w:line="276" w:lineRule="auto"/>
              <w:jc w:val="center"/>
              <w:rPr>
                <w:bCs/>
                <w:szCs w:val="24"/>
              </w:rPr>
            </w:pPr>
            <w:r>
              <w:rPr>
                <w:bCs/>
                <w:szCs w:val="24"/>
              </w:rPr>
              <w:t>High</w:t>
            </w:r>
          </w:p>
        </w:tc>
        <w:tc>
          <w:tcPr>
            <w:tcW w:w="1190" w:type="dxa"/>
          </w:tcPr>
          <w:p w:rsidR="00D02E00" w:rsidRPr="00A02D4D" w:rsidRDefault="00D02E00" w:rsidP="00D02550">
            <w:pPr>
              <w:spacing w:before="20" w:line="276" w:lineRule="auto"/>
              <w:jc w:val="center"/>
              <w:rPr>
                <w:bCs/>
                <w:szCs w:val="24"/>
              </w:rPr>
            </w:pPr>
            <w:r>
              <w:rPr>
                <w:bCs/>
                <w:szCs w:val="24"/>
              </w:rPr>
              <w:t>Low</w:t>
            </w:r>
          </w:p>
        </w:tc>
        <w:tc>
          <w:tcPr>
            <w:tcW w:w="1043" w:type="dxa"/>
          </w:tcPr>
          <w:p w:rsidR="00D02E00" w:rsidRPr="00A02D4D" w:rsidRDefault="00D02E00" w:rsidP="00D02550">
            <w:pPr>
              <w:spacing w:before="20" w:line="276" w:lineRule="auto"/>
              <w:jc w:val="center"/>
              <w:rPr>
                <w:bCs/>
                <w:szCs w:val="24"/>
              </w:rPr>
            </w:pPr>
            <w:r>
              <w:rPr>
                <w:bCs/>
                <w:szCs w:val="24"/>
              </w:rPr>
              <w:t>Middle</w:t>
            </w:r>
          </w:p>
        </w:tc>
        <w:tc>
          <w:tcPr>
            <w:tcW w:w="998" w:type="dxa"/>
          </w:tcPr>
          <w:p w:rsidR="00D02E00" w:rsidRPr="00A02D4D" w:rsidRDefault="00D02E00" w:rsidP="00D02550">
            <w:pPr>
              <w:spacing w:before="20" w:line="276" w:lineRule="auto"/>
              <w:jc w:val="center"/>
              <w:rPr>
                <w:bCs/>
                <w:szCs w:val="24"/>
              </w:rPr>
            </w:pPr>
            <w:r>
              <w:rPr>
                <w:bCs/>
                <w:szCs w:val="24"/>
              </w:rPr>
              <w:t>High</w:t>
            </w:r>
          </w:p>
        </w:tc>
      </w:tr>
      <w:tr w:rsidR="00233778" w:rsidRPr="00A02D4D" w:rsidTr="00FF2A12">
        <w:trPr>
          <w:trHeight w:val="300"/>
        </w:trPr>
        <w:tc>
          <w:tcPr>
            <w:tcW w:w="1830" w:type="dxa"/>
            <w:tcBorders>
              <w:bottom w:val="nil"/>
            </w:tcBorders>
            <w:noWrap/>
            <w:hideMark/>
          </w:tcPr>
          <w:p w:rsidR="00233778" w:rsidRPr="00E40046" w:rsidRDefault="00233778" w:rsidP="00D02550">
            <w:pPr>
              <w:spacing w:before="20" w:line="276" w:lineRule="auto"/>
              <w:rPr>
                <w:bCs/>
                <w:szCs w:val="24"/>
              </w:rPr>
            </w:pPr>
            <w:r>
              <w:rPr>
                <w:bCs/>
                <w:szCs w:val="24"/>
              </w:rPr>
              <w:t>Income diff.</w:t>
            </w:r>
          </w:p>
        </w:tc>
        <w:tc>
          <w:tcPr>
            <w:tcW w:w="1077" w:type="dxa"/>
            <w:tcBorders>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52.7</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48.1</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51.2</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55.9</w:t>
            </w:r>
          </w:p>
        </w:tc>
        <w:tc>
          <w:tcPr>
            <w:tcW w:w="1190"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45.9</w:t>
            </w:r>
          </w:p>
        </w:tc>
        <w:tc>
          <w:tcPr>
            <w:tcW w:w="1043"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49.6</w:t>
            </w:r>
          </w:p>
        </w:tc>
        <w:tc>
          <w:tcPr>
            <w:tcW w:w="998"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59.4</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sidRPr="00A02D4D">
              <w:rPr>
                <w:bCs/>
                <w:szCs w:val="24"/>
                <w:lang w:val="en-US"/>
              </w:rPr>
              <w:t xml:space="preserve">Eur. </w:t>
            </w:r>
            <w:r>
              <w:rPr>
                <w:bCs/>
                <w:szCs w:val="24"/>
                <w:lang w:val="en-US"/>
              </w:rPr>
              <w:t>i</w:t>
            </w:r>
            <w:r w:rsidRPr="00A02D4D">
              <w:rPr>
                <w:bCs/>
                <w:szCs w:val="24"/>
                <w:lang w:val="en-US"/>
              </w:rPr>
              <w:t>ntegrati</w:t>
            </w:r>
            <w:r>
              <w:rPr>
                <w:bCs/>
                <w:szCs w:val="24"/>
                <w:lang w:val="en-US"/>
              </w:rPr>
              <w:t>on</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76.1</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78.6</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70.8</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75.8</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79.4</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78</w:t>
            </w:r>
            <w:r>
              <w:rPr>
                <w:rFonts w:cs="Times New Roman"/>
                <w:color w:val="000000"/>
                <w:szCs w:val="24"/>
              </w:rPr>
              <w:t>.0</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70.1</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Multiculturalism</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67.1</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64.6</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73.8</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60.7</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57.7</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68.7</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68</w:t>
            </w:r>
            <w:r>
              <w:rPr>
                <w:rFonts w:cs="Times New Roman"/>
                <w:color w:val="000000"/>
                <w:szCs w:val="24"/>
              </w:rPr>
              <w:t>.0</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Crime</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58.4</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57.4</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61</w:t>
            </w:r>
            <w:r>
              <w:rPr>
                <w:rFonts w:cs="Times New Roman"/>
                <w:color w:val="000000"/>
                <w:szCs w:val="24"/>
              </w:rPr>
              <w:t>.0</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57</w:t>
            </w:r>
            <w:r>
              <w:rPr>
                <w:rFonts w:cs="Times New Roman"/>
                <w:color w:val="000000"/>
                <w:szCs w:val="24"/>
              </w:rPr>
              <w:t>.0</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51</w:t>
            </w:r>
            <w:r>
              <w:rPr>
                <w:rFonts w:cs="Times New Roman"/>
                <w:color w:val="000000"/>
                <w:szCs w:val="24"/>
              </w:rPr>
              <w:t>.0</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55.2</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63.1</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Euthanasia</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71.4</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71</w:t>
            </w:r>
            <w:r>
              <w:rPr>
                <w:rFonts w:cs="Times New Roman"/>
                <w:color w:val="000000"/>
                <w:szCs w:val="24"/>
              </w:rPr>
              <w:t>.0</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69.2</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72.7</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77.6</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63.2</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80.9</w:t>
            </w:r>
          </w:p>
        </w:tc>
      </w:tr>
      <w:tr w:rsidR="00233778" w:rsidRPr="00A02D4D" w:rsidTr="00FF2A12">
        <w:trPr>
          <w:trHeight w:val="300"/>
        </w:trPr>
        <w:tc>
          <w:tcPr>
            <w:tcW w:w="1830" w:type="dxa"/>
            <w:tcBorders>
              <w:top w:val="nil"/>
              <w:bottom w:val="single" w:sz="12" w:space="0" w:color="auto"/>
            </w:tcBorders>
            <w:noWrap/>
          </w:tcPr>
          <w:p w:rsidR="00233778" w:rsidRPr="00A02D4D" w:rsidRDefault="00233778" w:rsidP="00D02550">
            <w:pPr>
              <w:spacing w:before="20" w:line="276" w:lineRule="auto"/>
              <w:rPr>
                <w:bCs/>
                <w:szCs w:val="24"/>
                <w:lang w:val="en-US"/>
              </w:rPr>
            </w:pPr>
            <w:r>
              <w:rPr>
                <w:bCs/>
                <w:szCs w:val="24"/>
                <w:lang w:val="en-US"/>
              </w:rPr>
              <w:t>Average</w:t>
            </w:r>
          </w:p>
        </w:tc>
        <w:tc>
          <w:tcPr>
            <w:tcW w:w="1077" w:type="dxa"/>
            <w:tcBorders>
              <w:top w:val="nil"/>
              <w:bottom w:val="single" w:sz="12" w:space="0" w:color="auto"/>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65.2</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63.9</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65.2</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64.4</w:t>
            </w:r>
          </w:p>
        </w:tc>
        <w:tc>
          <w:tcPr>
            <w:tcW w:w="1190"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62.3</w:t>
            </w:r>
          </w:p>
        </w:tc>
        <w:tc>
          <w:tcPr>
            <w:tcW w:w="1043"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63</w:t>
            </w:r>
            <w:r>
              <w:rPr>
                <w:rFonts w:cs="Times New Roman"/>
                <w:color w:val="000000"/>
                <w:szCs w:val="24"/>
              </w:rPr>
              <w:t>.0</w:t>
            </w:r>
          </w:p>
        </w:tc>
        <w:tc>
          <w:tcPr>
            <w:tcW w:w="998"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68.3</w:t>
            </w:r>
          </w:p>
        </w:tc>
      </w:tr>
    </w:tbl>
    <w:p w:rsidR="00B57BE2" w:rsidRDefault="00B57BE2" w:rsidP="00B57BE2">
      <w:pPr>
        <w:jc w:val="both"/>
        <w:rPr>
          <w:rFonts w:cs="Times New Roman"/>
          <w:lang w:val="en-US"/>
        </w:rPr>
      </w:pPr>
    </w:p>
    <w:p w:rsidR="00E60D81" w:rsidRDefault="00E60D81" w:rsidP="00B57BE2">
      <w:pPr>
        <w:jc w:val="both"/>
        <w:rPr>
          <w:rFonts w:cs="Times New Roman"/>
          <w:lang w:val="en-US"/>
        </w:rPr>
      </w:pPr>
      <w:r>
        <w:rPr>
          <w:rFonts w:cs="Times New Roman"/>
          <w:lang w:val="en-US"/>
        </w:rPr>
        <w:t>Table J4. Congruence between CDA representatives and all citizens</w:t>
      </w:r>
    </w:p>
    <w:tbl>
      <w:tblPr>
        <w:tblStyle w:val="TableGrid"/>
        <w:tblW w:w="93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0"/>
        <w:gridCol w:w="1077"/>
        <w:gridCol w:w="1077"/>
        <w:gridCol w:w="1077"/>
        <w:gridCol w:w="1077"/>
        <w:gridCol w:w="1190"/>
        <w:gridCol w:w="1043"/>
        <w:gridCol w:w="998"/>
      </w:tblGrid>
      <w:tr w:rsidR="00B57BE2" w:rsidRPr="00E40046" w:rsidTr="00D02550">
        <w:trPr>
          <w:trHeight w:val="300"/>
        </w:trPr>
        <w:tc>
          <w:tcPr>
            <w:tcW w:w="1830" w:type="dxa"/>
            <w:tcBorders>
              <w:top w:val="single" w:sz="12" w:space="0" w:color="auto"/>
              <w:bottom w:val="nil"/>
            </w:tcBorders>
            <w:noWrap/>
            <w:hideMark/>
          </w:tcPr>
          <w:p w:rsidR="00B57BE2" w:rsidRPr="00CB20CA" w:rsidRDefault="00B57BE2" w:rsidP="00D02550">
            <w:pPr>
              <w:spacing w:before="20" w:line="276" w:lineRule="auto"/>
              <w:rPr>
                <w:szCs w:val="24"/>
                <w:lang w:val="en-US"/>
              </w:rPr>
            </w:pPr>
          </w:p>
        </w:tc>
        <w:tc>
          <w:tcPr>
            <w:tcW w:w="1077" w:type="dxa"/>
            <w:tcBorders>
              <w:top w:val="single" w:sz="12" w:space="0" w:color="auto"/>
              <w:bottom w:val="nil"/>
            </w:tcBorders>
            <w:noWrap/>
            <w:hideMark/>
          </w:tcPr>
          <w:p w:rsidR="00B57BE2" w:rsidRPr="00CB20CA" w:rsidRDefault="00B57BE2" w:rsidP="00D02550">
            <w:pPr>
              <w:spacing w:before="20" w:line="276" w:lineRule="auto"/>
              <w:jc w:val="center"/>
              <w:rPr>
                <w:bCs/>
                <w:szCs w:val="24"/>
                <w:lang w:val="en-US"/>
              </w:rPr>
            </w:pPr>
          </w:p>
        </w:tc>
        <w:tc>
          <w:tcPr>
            <w:tcW w:w="3231" w:type="dxa"/>
            <w:gridSpan w:val="3"/>
            <w:tcBorders>
              <w:top w:val="single" w:sz="12" w:space="0" w:color="auto"/>
            </w:tcBorders>
            <w:noWrap/>
            <w:hideMark/>
          </w:tcPr>
          <w:p w:rsidR="00B57BE2" w:rsidRPr="00E40046" w:rsidRDefault="00B57BE2" w:rsidP="00D02550">
            <w:pPr>
              <w:spacing w:before="20" w:line="276" w:lineRule="auto"/>
              <w:jc w:val="center"/>
              <w:rPr>
                <w:bCs/>
                <w:szCs w:val="24"/>
              </w:rPr>
            </w:pPr>
            <w:r>
              <w:rPr>
                <w:bCs/>
                <w:szCs w:val="24"/>
              </w:rPr>
              <w:t>Income</w:t>
            </w:r>
          </w:p>
        </w:tc>
        <w:tc>
          <w:tcPr>
            <w:tcW w:w="3231" w:type="dxa"/>
            <w:gridSpan w:val="3"/>
            <w:tcBorders>
              <w:top w:val="single" w:sz="12" w:space="0" w:color="auto"/>
            </w:tcBorders>
          </w:tcPr>
          <w:p w:rsidR="00B57BE2" w:rsidRPr="00E40046" w:rsidRDefault="00B57BE2" w:rsidP="00D02550">
            <w:pPr>
              <w:spacing w:before="20" w:line="276" w:lineRule="auto"/>
              <w:jc w:val="center"/>
              <w:rPr>
                <w:bCs/>
                <w:szCs w:val="24"/>
              </w:rPr>
            </w:pPr>
            <w:r>
              <w:rPr>
                <w:bCs/>
                <w:szCs w:val="24"/>
              </w:rPr>
              <w:t>Education</w:t>
            </w:r>
          </w:p>
        </w:tc>
      </w:tr>
      <w:tr w:rsidR="00B57BE2" w:rsidRPr="00E40046" w:rsidTr="00D02550">
        <w:trPr>
          <w:trHeight w:val="300"/>
        </w:trPr>
        <w:tc>
          <w:tcPr>
            <w:tcW w:w="1830" w:type="dxa"/>
            <w:tcBorders>
              <w:top w:val="nil"/>
            </w:tcBorders>
            <w:noWrap/>
          </w:tcPr>
          <w:p w:rsidR="00B57BE2" w:rsidRPr="00A02D4D" w:rsidRDefault="00B57BE2" w:rsidP="00D02550">
            <w:pPr>
              <w:spacing w:before="20" w:line="276" w:lineRule="auto"/>
              <w:rPr>
                <w:szCs w:val="24"/>
              </w:rPr>
            </w:pPr>
          </w:p>
        </w:tc>
        <w:tc>
          <w:tcPr>
            <w:tcW w:w="1077" w:type="dxa"/>
            <w:tcBorders>
              <w:top w:val="nil"/>
            </w:tcBorders>
            <w:noWrap/>
          </w:tcPr>
          <w:p w:rsidR="00B57BE2" w:rsidRPr="00A02D4D" w:rsidRDefault="00B57BE2" w:rsidP="00D02550">
            <w:pPr>
              <w:spacing w:before="20" w:line="276" w:lineRule="auto"/>
              <w:jc w:val="center"/>
              <w:rPr>
                <w:bCs/>
                <w:szCs w:val="24"/>
              </w:rPr>
            </w:pPr>
            <w:r w:rsidRPr="00A02D4D">
              <w:rPr>
                <w:bCs/>
                <w:szCs w:val="24"/>
              </w:rPr>
              <w:t>All</w:t>
            </w:r>
          </w:p>
        </w:tc>
        <w:tc>
          <w:tcPr>
            <w:tcW w:w="1077" w:type="dxa"/>
            <w:noWrap/>
          </w:tcPr>
          <w:p w:rsidR="00B57BE2" w:rsidRPr="00A02D4D" w:rsidRDefault="00B57BE2" w:rsidP="00D02550">
            <w:pPr>
              <w:spacing w:before="20" w:line="276" w:lineRule="auto"/>
              <w:jc w:val="center"/>
              <w:rPr>
                <w:bCs/>
                <w:szCs w:val="24"/>
              </w:rPr>
            </w:pPr>
            <w:r>
              <w:rPr>
                <w:bCs/>
                <w:szCs w:val="24"/>
              </w:rPr>
              <w:t>Low</w:t>
            </w:r>
          </w:p>
        </w:tc>
        <w:tc>
          <w:tcPr>
            <w:tcW w:w="1077" w:type="dxa"/>
            <w:noWrap/>
          </w:tcPr>
          <w:p w:rsidR="00B57BE2" w:rsidRPr="00A02D4D" w:rsidRDefault="00B57BE2" w:rsidP="00D02550">
            <w:pPr>
              <w:spacing w:before="20" w:line="276" w:lineRule="auto"/>
              <w:jc w:val="center"/>
              <w:rPr>
                <w:bCs/>
                <w:szCs w:val="24"/>
              </w:rPr>
            </w:pPr>
            <w:r>
              <w:rPr>
                <w:bCs/>
                <w:szCs w:val="24"/>
              </w:rPr>
              <w:t>Middle</w:t>
            </w:r>
          </w:p>
        </w:tc>
        <w:tc>
          <w:tcPr>
            <w:tcW w:w="1077" w:type="dxa"/>
            <w:noWrap/>
          </w:tcPr>
          <w:p w:rsidR="00B57BE2" w:rsidRPr="00A02D4D" w:rsidRDefault="00B57BE2" w:rsidP="00D02550">
            <w:pPr>
              <w:spacing w:before="20" w:line="276" w:lineRule="auto"/>
              <w:jc w:val="center"/>
              <w:rPr>
                <w:bCs/>
                <w:szCs w:val="24"/>
              </w:rPr>
            </w:pPr>
            <w:r>
              <w:rPr>
                <w:bCs/>
                <w:szCs w:val="24"/>
              </w:rPr>
              <w:t>High</w:t>
            </w:r>
          </w:p>
        </w:tc>
        <w:tc>
          <w:tcPr>
            <w:tcW w:w="1190" w:type="dxa"/>
          </w:tcPr>
          <w:p w:rsidR="00B57BE2" w:rsidRPr="00A02D4D" w:rsidRDefault="00B57BE2" w:rsidP="00D02550">
            <w:pPr>
              <w:spacing w:before="20" w:line="276" w:lineRule="auto"/>
              <w:jc w:val="center"/>
              <w:rPr>
                <w:bCs/>
                <w:szCs w:val="24"/>
              </w:rPr>
            </w:pPr>
            <w:r>
              <w:rPr>
                <w:bCs/>
                <w:szCs w:val="24"/>
              </w:rPr>
              <w:t>Low</w:t>
            </w:r>
          </w:p>
        </w:tc>
        <w:tc>
          <w:tcPr>
            <w:tcW w:w="1043" w:type="dxa"/>
          </w:tcPr>
          <w:p w:rsidR="00B57BE2" w:rsidRPr="00A02D4D" w:rsidRDefault="00B57BE2" w:rsidP="00D02550">
            <w:pPr>
              <w:spacing w:before="20" w:line="276" w:lineRule="auto"/>
              <w:jc w:val="center"/>
              <w:rPr>
                <w:bCs/>
                <w:szCs w:val="24"/>
              </w:rPr>
            </w:pPr>
            <w:r>
              <w:rPr>
                <w:bCs/>
                <w:szCs w:val="24"/>
              </w:rPr>
              <w:t>Middle</w:t>
            </w:r>
          </w:p>
        </w:tc>
        <w:tc>
          <w:tcPr>
            <w:tcW w:w="998" w:type="dxa"/>
          </w:tcPr>
          <w:p w:rsidR="00B57BE2" w:rsidRPr="00A02D4D" w:rsidRDefault="00B57BE2" w:rsidP="00D02550">
            <w:pPr>
              <w:spacing w:before="20" w:line="276" w:lineRule="auto"/>
              <w:jc w:val="center"/>
              <w:rPr>
                <w:bCs/>
                <w:szCs w:val="24"/>
              </w:rPr>
            </w:pPr>
            <w:r>
              <w:rPr>
                <w:bCs/>
                <w:szCs w:val="24"/>
              </w:rPr>
              <w:t>High</w:t>
            </w:r>
          </w:p>
        </w:tc>
      </w:tr>
      <w:tr w:rsidR="00233778" w:rsidRPr="00A02D4D" w:rsidTr="00FF2A12">
        <w:trPr>
          <w:trHeight w:val="300"/>
        </w:trPr>
        <w:tc>
          <w:tcPr>
            <w:tcW w:w="1830" w:type="dxa"/>
            <w:tcBorders>
              <w:bottom w:val="nil"/>
            </w:tcBorders>
            <w:noWrap/>
            <w:hideMark/>
          </w:tcPr>
          <w:p w:rsidR="00233778" w:rsidRPr="00E40046" w:rsidRDefault="00233778" w:rsidP="00D02550">
            <w:pPr>
              <w:spacing w:before="20" w:line="276" w:lineRule="auto"/>
              <w:rPr>
                <w:bCs/>
                <w:szCs w:val="24"/>
              </w:rPr>
            </w:pPr>
            <w:r>
              <w:rPr>
                <w:bCs/>
                <w:szCs w:val="24"/>
              </w:rPr>
              <w:t>Income diff.</w:t>
            </w:r>
          </w:p>
        </w:tc>
        <w:tc>
          <w:tcPr>
            <w:tcW w:w="1077" w:type="dxa"/>
            <w:tcBorders>
              <w:bottom w:val="nil"/>
            </w:tcBorders>
            <w:noWrap/>
            <w:vAlign w:val="bottom"/>
          </w:tcPr>
          <w:p w:rsidR="00233778" w:rsidRPr="00E60D81" w:rsidRDefault="00233778" w:rsidP="00E60D81">
            <w:pPr>
              <w:spacing w:before="20" w:line="276" w:lineRule="auto"/>
              <w:jc w:val="center"/>
              <w:rPr>
                <w:rFonts w:cs="Times New Roman"/>
                <w:color w:val="000000"/>
                <w:szCs w:val="24"/>
              </w:rPr>
            </w:pPr>
            <w:r w:rsidRPr="00E60D81">
              <w:rPr>
                <w:rFonts w:cs="Times New Roman"/>
                <w:color w:val="000000"/>
                <w:szCs w:val="24"/>
              </w:rPr>
              <w:t>50.6</w:t>
            </w:r>
          </w:p>
        </w:tc>
        <w:tc>
          <w:tcPr>
            <w:tcW w:w="1077" w:type="dxa"/>
            <w:tcBorders>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41.9</w:t>
            </w:r>
          </w:p>
        </w:tc>
        <w:tc>
          <w:tcPr>
            <w:tcW w:w="1077" w:type="dxa"/>
            <w:tcBorders>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50.7</w:t>
            </w:r>
          </w:p>
        </w:tc>
        <w:tc>
          <w:tcPr>
            <w:tcW w:w="1077" w:type="dxa"/>
            <w:tcBorders>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58.9</w:t>
            </w:r>
          </w:p>
        </w:tc>
        <w:tc>
          <w:tcPr>
            <w:tcW w:w="1190" w:type="dxa"/>
            <w:tcBorders>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39.5</w:t>
            </w:r>
          </w:p>
        </w:tc>
        <w:tc>
          <w:tcPr>
            <w:tcW w:w="1043" w:type="dxa"/>
            <w:tcBorders>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52.3</w:t>
            </w:r>
          </w:p>
        </w:tc>
        <w:tc>
          <w:tcPr>
            <w:tcW w:w="998" w:type="dxa"/>
            <w:tcBorders>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58.1</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sidRPr="00A02D4D">
              <w:rPr>
                <w:bCs/>
                <w:szCs w:val="24"/>
                <w:lang w:val="en-US"/>
              </w:rPr>
              <w:t xml:space="preserve">Eur. </w:t>
            </w:r>
            <w:r>
              <w:rPr>
                <w:bCs/>
                <w:szCs w:val="24"/>
                <w:lang w:val="en-US"/>
              </w:rPr>
              <w:t>i</w:t>
            </w:r>
            <w:r w:rsidRPr="00A02D4D">
              <w:rPr>
                <w:bCs/>
                <w:szCs w:val="24"/>
                <w:lang w:val="en-US"/>
              </w:rPr>
              <w:t>ntegrati</w:t>
            </w:r>
            <w:r>
              <w:rPr>
                <w:bCs/>
                <w:szCs w:val="24"/>
                <w:lang w:val="en-US"/>
              </w:rPr>
              <w:t>on</w:t>
            </w:r>
          </w:p>
        </w:tc>
        <w:tc>
          <w:tcPr>
            <w:tcW w:w="1077" w:type="dxa"/>
            <w:tcBorders>
              <w:top w:val="nil"/>
              <w:bottom w:val="nil"/>
            </w:tcBorders>
            <w:noWrap/>
            <w:vAlign w:val="bottom"/>
          </w:tcPr>
          <w:p w:rsidR="00233778" w:rsidRPr="00E60D81" w:rsidRDefault="00233778" w:rsidP="00E60D81">
            <w:pPr>
              <w:spacing w:before="20" w:line="276" w:lineRule="auto"/>
              <w:jc w:val="center"/>
              <w:rPr>
                <w:rFonts w:cs="Times New Roman"/>
                <w:color w:val="000000"/>
                <w:szCs w:val="24"/>
              </w:rPr>
            </w:pPr>
            <w:r w:rsidRPr="00E60D81">
              <w:rPr>
                <w:rFonts w:cs="Times New Roman"/>
                <w:color w:val="000000"/>
                <w:szCs w:val="24"/>
              </w:rPr>
              <w:t>60.9</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54.8</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58.3</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67.7</w:t>
            </w:r>
          </w:p>
        </w:tc>
        <w:tc>
          <w:tcPr>
            <w:tcW w:w="1190"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48.9</w:t>
            </w:r>
          </w:p>
        </w:tc>
        <w:tc>
          <w:tcPr>
            <w:tcW w:w="1043"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60.9</w:t>
            </w:r>
          </w:p>
        </w:tc>
        <w:tc>
          <w:tcPr>
            <w:tcW w:w="998"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71.9</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Multiculturalism</w:t>
            </w:r>
          </w:p>
        </w:tc>
        <w:tc>
          <w:tcPr>
            <w:tcW w:w="1077" w:type="dxa"/>
            <w:tcBorders>
              <w:top w:val="nil"/>
              <w:bottom w:val="nil"/>
            </w:tcBorders>
            <w:noWrap/>
            <w:vAlign w:val="bottom"/>
          </w:tcPr>
          <w:p w:rsidR="00233778" w:rsidRPr="00E60D81" w:rsidRDefault="00233778" w:rsidP="00E60D81">
            <w:pPr>
              <w:spacing w:before="20" w:line="276" w:lineRule="auto"/>
              <w:jc w:val="center"/>
              <w:rPr>
                <w:rFonts w:cs="Times New Roman"/>
                <w:color w:val="000000"/>
                <w:szCs w:val="24"/>
              </w:rPr>
            </w:pPr>
            <w:r w:rsidRPr="00E60D81">
              <w:rPr>
                <w:rFonts w:cs="Times New Roman"/>
                <w:color w:val="000000"/>
                <w:szCs w:val="24"/>
              </w:rPr>
              <w:t>63.1</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55.9</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64.5</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68</w:t>
            </w:r>
            <w:r>
              <w:rPr>
                <w:rFonts w:cs="Times New Roman"/>
                <w:color w:val="000000"/>
                <w:szCs w:val="24"/>
              </w:rPr>
              <w:t>.0</w:t>
            </w:r>
          </w:p>
        </w:tc>
        <w:tc>
          <w:tcPr>
            <w:tcW w:w="1190"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46.7</w:t>
            </w:r>
          </w:p>
        </w:tc>
        <w:tc>
          <w:tcPr>
            <w:tcW w:w="1043"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64.6</w:t>
            </w:r>
          </w:p>
        </w:tc>
        <w:tc>
          <w:tcPr>
            <w:tcW w:w="998"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73.4</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Crime</w:t>
            </w:r>
          </w:p>
        </w:tc>
        <w:tc>
          <w:tcPr>
            <w:tcW w:w="1077" w:type="dxa"/>
            <w:tcBorders>
              <w:top w:val="nil"/>
              <w:bottom w:val="nil"/>
            </w:tcBorders>
            <w:noWrap/>
            <w:vAlign w:val="bottom"/>
          </w:tcPr>
          <w:p w:rsidR="00233778" w:rsidRPr="00E60D81" w:rsidRDefault="00233778" w:rsidP="00E60D81">
            <w:pPr>
              <w:spacing w:before="20" w:line="276" w:lineRule="auto"/>
              <w:jc w:val="center"/>
              <w:rPr>
                <w:rFonts w:cs="Times New Roman"/>
                <w:color w:val="000000"/>
                <w:szCs w:val="24"/>
              </w:rPr>
            </w:pPr>
            <w:r w:rsidRPr="00E60D81">
              <w:rPr>
                <w:rFonts w:cs="Times New Roman"/>
                <w:color w:val="000000"/>
                <w:szCs w:val="24"/>
              </w:rPr>
              <w:t>50.1</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44.6</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48.3</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55.9</w:t>
            </w:r>
          </w:p>
        </w:tc>
        <w:tc>
          <w:tcPr>
            <w:tcW w:w="1190"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33.7</w:t>
            </w:r>
          </w:p>
        </w:tc>
        <w:tc>
          <w:tcPr>
            <w:tcW w:w="1043"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50.3</w:t>
            </w:r>
          </w:p>
        </w:tc>
        <w:tc>
          <w:tcPr>
            <w:tcW w:w="998"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65.1</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Euthanasia</w:t>
            </w:r>
          </w:p>
        </w:tc>
        <w:tc>
          <w:tcPr>
            <w:tcW w:w="1077" w:type="dxa"/>
            <w:tcBorders>
              <w:top w:val="nil"/>
              <w:bottom w:val="nil"/>
            </w:tcBorders>
            <w:noWrap/>
            <w:vAlign w:val="bottom"/>
          </w:tcPr>
          <w:p w:rsidR="00233778" w:rsidRPr="00E60D81" w:rsidRDefault="00233778" w:rsidP="00D02550">
            <w:pPr>
              <w:spacing w:before="20" w:line="276" w:lineRule="auto"/>
              <w:jc w:val="center"/>
              <w:rPr>
                <w:rFonts w:cs="Times New Roman"/>
                <w:color w:val="000000"/>
                <w:szCs w:val="24"/>
              </w:rPr>
            </w:pPr>
            <w:r w:rsidRPr="00E60D81">
              <w:rPr>
                <w:rFonts w:cs="Times New Roman"/>
                <w:color w:val="000000"/>
                <w:szCs w:val="24"/>
              </w:rPr>
              <w:t>37.3</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32.3</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41.6</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36.2</w:t>
            </w:r>
          </w:p>
        </w:tc>
        <w:tc>
          <w:tcPr>
            <w:tcW w:w="1190"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31.1</w:t>
            </w:r>
          </w:p>
        </w:tc>
        <w:tc>
          <w:tcPr>
            <w:tcW w:w="1043"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36.3</w:t>
            </w:r>
          </w:p>
        </w:tc>
        <w:tc>
          <w:tcPr>
            <w:tcW w:w="998"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42.4</w:t>
            </w:r>
          </w:p>
        </w:tc>
      </w:tr>
      <w:tr w:rsidR="00233778" w:rsidRPr="00A02D4D" w:rsidTr="00FF2A12">
        <w:trPr>
          <w:trHeight w:val="300"/>
        </w:trPr>
        <w:tc>
          <w:tcPr>
            <w:tcW w:w="1830" w:type="dxa"/>
            <w:tcBorders>
              <w:top w:val="nil"/>
              <w:bottom w:val="single" w:sz="12" w:space="0" w:color="auto"/>
            </w:tcBorders>
            <w:noWrap/>
          </w:tcPr>
          <w:p w:rsidR="00233778" w:rsidRPr="00A02D4D" w:rsidRDefault="00233778" w:rsidP="00D02550">
            <w:pPr>
              <w:spacing w:before="20" w:line="276" w:lineRule="auto"/>
              <w:rPr>
                <w:bCs/>
                <w:szCs w:val="24"/>
                <w:lang w:val="en-US"/>
              </w:rPr>
            </w:pPr>
            <w:r>
              <w:rPr>
                <w:bCs/>
                <w:szCs w:val="24"/>
                <w:lang w:val="en-US"/>
              </w:rPr>
              <w:t>Average</w:t>
            </w:r>
          </w:p>
        </w:tc>
        <w:tc>
          <w:tcPr>
            <w:tcW w:w="1077" w:type="dxa"/>
            <w:tcBorders>
              <w:top w:val="nil"/>
              <w:bottom w:val="single" w:sz="12" w:space="0" w:color="auto"/>
            </w:tcBorders>
            <w:noWrap/>
            <w:vAlign w:val="bottom"/>
          </w:tcPr>
          <w:p w:rsidR="00233778" w:rsidRPr="00E60D81" w:rsidRDefault="00233778" w:rsidP="00E60D81">
            <w:pPr>
              <w:spacing w:before="20" w:line="276" w:lineRule="auto"/>
              <w:jc w:val="center"/>
              <w:rPr>
                <w:rFonts w:cs="Times New Roman"/>
                <w:color w:val="000000"/>
                <w:szCs w:val="24"/>
              </w:rPr>
            </w:pPr>
            <w:r w:rsidRPr="00E60D81">
              <w:rPr>
                <w:rFonts w:cs="Times New Roman"/>
                <w:color w:val="000000"/>
                <w:szCs w:val="24"/>
              </w:rPr>
              <w:t>52.4</w:t>
            </w:r>
          </w:p>
        </w:tc>
        <w:tc>
          <w:tcPr>
            <w:tcW w:w="1077" w:type="dxa"/>
            <w:tcBorders>
              <w:top w:val="nil"/>
              <w:bottom w:val="single" w:sz="12" w:space="0" w:color="auto"/>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45.9</w:t>
            </w:r>
          </w:p>
        </w:tc>
        <w:tc>
          <w:tcPr>
            <w:tcW w:w="1077" w:type="dxa"/>
            <w:tcBorders>
              <w:top w:val="nil"/>
              <w:bottom w:val="single" w:sz="12" w:space="0" w:color="auto"/>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52.7</w:t>
            </w:r>
          </w:p>
        </w:tc>
        <w:tc>
          <w:tcPr>
            <w:tcW w:w="1077" w:type="dxa"/>
            <w:tcBorders>
              <w:top w:val="nil"/>
              <w:bottom w:val="single" w:sz="12" w:space="0" w:color="auto"/>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57.3</w:t>
            </w:r>
          </w:p>
        </w:tc>
        <w:tc>
          <w:tcPr>
            <w:tcW w:w="1190" w:type="dxa"/>
            <w:tcBorders>
              <w:top w:val="nil"/>
              <w:bottom w:val="single" w:sz="12" w:space="0" w:color="auto"/>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40</w:t>
            </w:r>
            <w:r>
              <w:rPr>
                <w:rFonts w:cs="Times New Roman"/>
                <w:color w:val="000000"/>
                <w:szCs w:val="24"/>
              </w:rPr>
              <w:t>.0</w:t>
            </w:r>
          </w:p>
        </w:tc>
        <w:tc>
          <w:tcPr>
            <w:tcW w:w="1043" w:type="dxa"/>
            <w:tcBorders>
              <w:top w:val="nil"/>
              <w:bottom w:val="single" w:sz="12" w:space="0" w:color="auto"/>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52.9</w:t>
            </w:r>
          </w:p>
        </w:tc>
        <w:tc>
          <w:tcPr>
            <w:tcW w:w="998" w:type="dxa"/>
            <w:tcBorders>
              <w:top w:val="nil"/>
              <w:bottom w:val="single" w:sz="12" w:space="0" w:color="auto"/>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62.2</w:t>
            </w:r>
          </w:p>
        </w:tc>
      </w:tr>
    </w:tbl>
    <w:p w:rsidR="00B57BE2" w:rsidRDefault="00B57BE2" w:rsidP="00B57BE2">
      <w:pPr>
        <w:jc w:val="both"/>
        <w:rPr>
          <w:rFonts w:cs="Times New Roman"/>
          <w:lang w:val="en-US"/>
        </w:rPr>
      </w:pPr>
    </w:p>
    <w:p w:rsidR="00E60D81" w:rsidRDefault="00E60D81" w:rsidP="00B57BE2">
      <w:pPr>
        <w:jc w:val="both"/>
        <w:rPr>
          <w:rFonts w:cs="Times New Roman"/>
          <w:lang w:val="en-US"/>
        </w:rPr>
      </w:pPr>
      <w:r>
        <w:rPr>
          <w:rFonts w:cs="Times New Roman"/>
          <w:lang w:val="en-US"/>
        </w:rPr>
        <w:t>Table J</w:t>
      </w:r>
      <w:r w:rsidR="00D02E00">
        <w:rPr>
          <w:rFonts w:cs="Times New Roman"/>
          <w:lang w:val="en-US"/>
        </w:rPr>
        <w:t>5</w:t>
      </w:r>
      <w:r>
        <w:rPr>
          <w:rFonts w:cs="Times New Roman"/>
          <w:lang w:val="en-US"/>
        </w:rPr>
        <w:t>. Congruence between PvdA representatives and all citizens</w:t>
      </w:r>
    </w:p>
    <w:tbl>
      <w:tblPr>
        <w:tblStyle w:val="TableGrid"/>
        <w:tblW w:w="93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0"/>
        <w:gridCol w:w="1077"/>
        <w:gridCol w:w="1077"/>
        <w:gridCol w:w="1077"/>
        <w:gridCol w:w="1077"/>
        <w:gridCol w:w="1190"/>
        <w:gridCol w:w="1043"/>
        <w:gridCol w:w="998"/>
      </w:tblGrid>
      <w:tr w:rsidR="00E60D81" w:rsidRPr="00E40046" w:rsidTr="00D02550">
        <w:trPr>
          <w:trHeight w:val="300"/>
        </w:trPr>
        <w:tc>
          <w:tcPr>
            <w:tcW w:w="1830" w:type="dxa"/>
            <w:tcBorders>
              <w:top w:val="single" w:sz="12" w:space="0" w:color="auto"/>
              <w:bottom w:val="nil"/>
            </w:tcBorders>
            <w:noWrap/>
            <w:hideMark/>
          </w:tcPr>
          <w:p w:rsidR="00E60D81" w:rsidRPr="00CB20CA" w:rsidRDefault="00E60D81" w:rsidP="00D02550">
            <w:pPr>
              <w:spacing w:before="20" w:line="276" w:lineRule="auto"/>
              <w:rPr>
                <w:szCs w:val="24"/>
                <w:lang w:val="en-US"/>
              </w:rPr>
            </w:pPr>
          </w:p>
        </w:tc>
        <w:tc>
          <w:tcPr>
            <w:tcW w:w="1077" w:type="dxa"/>
            <w:tcBorders>
              <w:top w:val="single" w:sz="12" w:space="0" w:color="auto"/>
              <w:bottom w:val="nil"/>
            </w:tcBorders>
            <w:noWrap/>
            <w:hideMark/>
          </w:tcPr>
          <w:p w:rsidR="00E60D81" w:rsidRPr="00CB20CA" w:rsidRDefault="00E60D81" w:rsidP="00D02550">
            <w:pPr>
              <w:spacing w:before="20" w:line="276" w:lineRule="auto"/>
              <w:jc w:val="center"/>
              <w:rPr>
                <w:bCs/>
                <w:szCs w:val="24"/>
                <w:lang w:val="en-US"/>
              </w:rPr>
            </w:pPr>
          </w:p>
        </w:tc>
        <w:tc>
          <w:tcPr>
            <w:tcW w:w="3231" w:type="dxa"/>
            <w:gridSpan w:val="3"/>
            <w:tcBorders>
              <w:top w:val="single" w:sz="12" w:space="0" w:color="auto"/>
            </w:tcBorders>
            <w:noWrap/>
            <w:hideMark/>
          </w:tcPr>
          <w:p w:rsidR="00E60D81" w:rsidRPr="00E40046" w:rsidRDefault="00E60D81" w:rsidP="00D02550">
            <w:pPr>
              <w:spacing w:before="20" w:line="276" w:lineRule="auto"/>
              <w:jc w:val="center"/>
              <w:rPr>
                <w:bCs/>
                <w:szCs w:val="24"/>
              </w:rPr>
            </w:pPr>
            <w:r>
              <w:rPr>
                <w:bCs/>
                <w:szCs w:val="24"/>
              </w:rPr>
              <w:t>Income</w:t>
            </w:r>
          </w:p>
        </w:tc>
        <w:tc>
          <w:tcPr>
            <w:tcW w:w="3231" w:type="dxa"/>
            <w:gridSpan w:val="3"/>
            <w:tcBorders>
              <w:top w:val="single" w:sz="12" w:space="0" w:color="auto"/>
            </w:tcBorders>
          </w:tcPr>
          <w:p w:rsidR="00E60D81" w:rsidRPr="00E40046" w:rsidRDefault="00E60D81" w:rsidP="00D02550">
            <w:pPr>
              <w:spacing w:before="20" w:line="276" w:lineRule="auto"/>
              <w:jc w:val="center"/>
              <w:rPr>
                <w:bCs/>
                <w:szCs w:val="24"/>
              </w:rPr>
            </w:pPr>
            <w:r>
              <w:rPr>
                <w:bCs/>
                <w:szCs w:val="24"/>
              </w:rPr>
              <w:t>Education</w:t>
            </w:r>
          </w:p>
        </w:tc>
      </w:tr>
      <w:tr w:rsidR="00E60D81" w:rsidRPr="00E40046" w:rsidTr="00D02550">
        <w:trPr>
          <w:trHeight w:val="300"/>
        </w:trPr>
        <w:tc>
          <w:tcPr>
            <w:tcW w:w="1830" w:type="dxa"/>
            <w:tcBorders>
              <w:top w:val="nil"/>
            </w:tcBorders>
            <w:noWrap/>
          </w:tcPr>
          <w:p w:rsidR="00E60D81" w:rsidRPr="00A02D4D" w:rsidRDefault="00E60D81" w:rsidP="00D02550">
            <w:pPr>
              <w:spacing w:before="20" w:line="276" w:lineRule="auto"/>
              <w:rPr>
                <w:szCs w:val="24"/>
              </w:rPr>
            </w:pPr>
          </w:p>
        </w:tc>
        <w:tc>
          <w:tcPr>
            <w:tcW w:w="1077" w:type="dxa"/>
            <w:tcBorders>
              <w:top w:val="nil"/>
            </w:tcBorders>
            <w:noWrap/>
          </w:tcPr>
          <w:p w:rsidR="00E60D81" w:rsidRPr="00A02D4D" w:rsidRDefault="00E60D81" w:rsidP="00D02550">
            <w:pPr>
              <w:spacing w:before="20" w:line="276" w:lineRule="auto"/>
              <w:jc w:val="center"/>
              <w:rPr>
                <w:bCs/>
                <w:szCs w:val="24"/>
              </w:rPr>
            </w:pPr>
            <w:r w:rsidRPr="00A02D4D">
              <w:rPr>
                <w:bCs/>
                <w:szCs w:val="24"/>
              </w:rPr>
              <w:t>All</w:t>
            </w:r>
          </w:p>
        </w:tc>
        <w:tc>
          <w:tcPr>
            <w:tcW w:w="1077" w:type="dxa"/>
            <w:noWrap/>
          </w:tcPr>
          <w:p w:rsidR="00E60D81" w:rsidRPr="00A02D4D" w:rsidRDefault="00E60D81" w:rsidP="00D02550">
            <w:pPr>
              <w:spacing w:before="20" w:line="276" w:lineRule="auto"/>
              <w:jc w:val="center"/>
              <w:rPr>
                <w:bCs/>
                <w:szCs w:val="24"/>
              </w:rPr>
            </w:pPr>
            <w:r>
              <w:rPr>
                <w:bCs/>
                <w:szCs w:val="24"/>
              </w:rPr>
              <w:t>Low</w:t>
            </w:r>
          </w:p>
        </w:tc>
        <w:tc>
          <w:tcPr>
            <w:tcW w:w="1077" w:type="dxa"/>
            <w:noWrap/>
          </w:tcPr>
          <w:p w:rsidR="00E60D81" w:rsidRPr="00A02D4D" w:rsidRDefault="00E60D81" w:rsidP="00D02550">
            <w:pPr>
              <w:spacing w:before="20" w:line="276" w:lineRule="auto"/>
              <w:jc w:val="center"/>
              <w:rPr>
                <w:bCs/>
                <w:szCs w:val="24"/>
              </w:rPr>
            </w:pPr>
            <w:r>
              <w:rPr>
                <w:bCs/>
                <w:szCs w:val="24"/>
              </w:rPr>
              <w:t>Middle</w:t>
            </w:r>
          </w:p>
        </w:tc>
        <w:tc>
          <w:tcPr>
            <w:tcW w:w="1077" w:type="dxa"/>
            <w:noWrap/>
          </w:tcPr>
          <w:p w:rsidR="00E60D81" w:rsidRPr="00A02D4D" w:rsidRDefault="00E60D81" w:rsidP="00D02550">
            <w:pPr>
              <w:spacing w:before="20" w:line="276" w:lineRule="auto"/>
              <w:jc w:val="center"/>
              <w:rPr>
                <w:bCs/>
                <w:szCs w:val="24"/>
              </w:rPr>
            </w:pPr>
            <w:r>
              <w:rPr>
                <w:bCs/>
                <w:szCs w:val="24"/>
              </w:rPr>
              <w:t>High</w:t>
            </w:r>
          </w:p>
        </w:tc>
        <w:tc>
          <w:tcPr>
            <w:tcW w:w="1190" w:type="dxa"/>
          </w:tcPr>
          <w:p w:rsidR="00E60D81" w:rsidRPr="00A02D4D" w:rsidRDefault="00E60D81" w:rsidP="00D02550">
            <w:pPr>
              <w:spacing w:before="20" w:line="276" w:lineRule="auto"/>
              <w:jc w:val="center"/>
              <w:rPr>
                <w:bCs/>
                <w:szCs w:val="24"/>
              </w:rPr>
            </w:pPr>
            <w:r>
              <w:rPr>
                <w:bCs/>
                <w:szCs w:val="24"/>
              </w:rPr>
              <w:t>Low</w:t>
            </w:r>
          </w:p>
        </w:tc>
        <w:tc>
          <w:tcPr>
            <w:tcW w:w="1043" w:type="dxa"/>
          </w:tcPr>
          <w:p w:rsidR="00E60D81" w:rsidRPr="00A02D4D" w:rsidRDefault="00E60D81" w:rsidP="00D02550">
            <w:pPr>
              <w:spacing w:before="20" w:line="276" w:lineRule="auto"/>
              <w:jc w:val="center"/>
              <w:rPr>
                <w:bCs/>
                <w:szCs w:val="24"/>
              </w:rPr>
            </w:pPr>
            <w:r>
              <w:rPr>
                <w:bCs/>
                <w:szCs w:val="24"/>
              </w:rPr>
              <w:t>Middle</w:t>
            </w:r>
          </w:p>
        </w:tc>
        <w:tc>
          <w:tcPr>
            <w:tcW w:w="998" w:type="dxa"/>
          </w:tcPr>
          <w:p w:rsidR="00E60D81" w:rsidRPr="00A02D4D" w:rsidRDefault="00E60D81" w:rsidP="00D02550">
            <w:pPr>
              <w:spacing w:before="20" w:line="276" w:lineRule="auto"/>
              <w:jc w:val="center"/>
              <w:rPr>
                <w:bCs/>
                <w:szCs w:val="24"/>
              </w:rPr>
            </w:pPr>
            <w:r>
              <w:rPr>
                <w:bCs/>
                <w:szCs w:val="24"/>
              </w:rPr>
              <w:t>High</w:t>
            </w:r>
          </w:p>
        </w:tc>
      </w:tr>
      <w:tr w:rsidR="00233778" w:rsidRPr="00A02D4D" w:rsidTr="00FF2A12">
        <w:trPr>
          <w:trHeight w:val="300"/>
        </w:trPr>
        <w:tc>
          <w:tcPr>
            <w:tcW w:w="1830" w:type="dxa"/>
            <w:tcBorders>
              <w:bottom w:val="nil"/>
            </w:tcBorders>
            <w:noWrap/>
            <w:hideMark/>
          </w:tcPr>
          <w:p w:rsidR="00233778" w:rsidRPr="00E40046" w:rsidRDefault="00233778" w:rsidP="00D02550">
            <w:pPr>
              <w:spacing w:before="20" w:line="276" w:lineRule="auto"/>
              <w:rPr>
                <w:bCs/>
                <w:szCs w:val="24"/>
              </w:rPr>
            </w:pPr>
            <w:r>
              <w:rPr>
                <w:bCs/>
                <w:szCs w:val="24"/>
              </w:rPr>
              <w:t>Income diff.</w:t>
            </w:r>
          </w:p>
        </w:tc>
        <w:tc>
          <w:tcPr>
            <w:tcW w:w="1077" w:type="dxa"/>
            <w:tcBorders>
              <w:bottom w:val="nil"/>
            </w:tcBorders>
            <w:noWrap/>
            <w:vAlign w:val="bottom"/>
          </w:tcPr>
          <w:p w:rsidR="00233778" w:rsidRPr="00E60D81" w:rsidRDefault="00233778" w:rsidP="00E60D81">
            <w:pPr>
              <w:spacing w:before="20" w:line="276" w:lineRule="auto"/>
              <w:jc w:val="center"/>
              <w:rPr>
                <w:rFonts w:cs="Times New Roman"/>
                <w:color w:val="000000"/>
                <w:szCs w:val="24"/>
              </w:rPr>
            </w:pPr>
            <w:r w:rsidRPr="00E60D81">
              <w:rPr>
                <w:rFonts w:cs="Times New Roman"/>
                <w:color w:val="000000"/>
                <w:szCs w:val="24"/>
              </w:rPr>
              <w:t>79.3</w:t>
            </w:r>
          </w:p>
        </w:tc>
        <w:tc>
          <w:tcPr>
            <w:tcW w:w="1077" w:type="dxa"/>
            <w:tcBorders>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80.7</w:t>
            </w:r>
          </w:p>
        </w:tc>
        <w:tc>
          <w:tcPr>
            <w:tcW w:w="1077" w:type="dxa"/>
            <w:tcBorders>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81.1</w:t>
            </w:r>
          </w:p>
        </w:tc>
        <w:tc>
          <w:tcPr>
            <w:tcW w:w="1077" w:type="dxa"/>
            <w:tcBorders>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69.9</w:t>
            </w:r>
          </w:p>
        </w:tc>
        <w:tc>
          <w:tcPr>
            <w:tcW w:w="1190" w:type="dxa"/>
            <w:tcBorders>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76.5</w:t>
            </w:r>
          </w:p>
        </w:tc>
        <w:tc>
          <w:tcPr>
            <w:tcW w:w="1043" w:type="dxa"/>
            <w:tcBorders>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77.7</w:t>
            </w:r>
          </w:p>
        </w:tc>
        <w:tc>
          <w:tcPr>
            <w:tcW w:w="998" w:type="dxa"/>
            <w:tcBorders>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72</w:t>
            </w:r>
            <w:r>
              <w:rPr>
                <w:rFonts w:cs="Times New Roman"/>
                <w:color w:val="000000"/>
                <w:szCs w:val="24"/>
              </w:rPr>
              <w:t>.0</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sidRPr="00A02D4D">
              <w:rPr>
                <w:bCs/>
                <w:szCs w:val="24"/>
                <w:lang w:val="en-US"/>
              </w:rPr>
              <w:t xml:space="preserve">Eur. </w:t>
            </w:r>
            <w:r>
              <w:rPr>
                <w:bCs/>
                <w:szCs w:val="24"/>
                <w:lang w:val="en-US"/>
              </w:rPr>
              <w:t>i</w:t>
            </w:r>
            <w:r w:rsidRPr="00A02D4D">
              <w:rPr>
                <w:bCs/>
                <w:szCs w:val="24"/>
                <w:lang w:val="en-US"/>
              </w:rPr>
              <w:t>ntegrati</w:t>
            </w:r>
            <w:r>
              <w:rPr>
                <w:bCs/>
                <w:szCs w:val="24"/>
                <w:lang w:val="en-US"/>
              </w:rPr>
              <w:t>on</w:t>
            </w:r>
          </w:p>
        </w:tc>
        <w:tc>
          <w:tcPr>
            <w:tcW w:w="1077" w:type="dxa"/>
            <w:tcBorders>
              <w:top w:val="nil"/>
              <w:bottom w:val="nil"/>
            </w:tcBorders>
            <w:noWrap/>
            <w:vAlign w:val="bottom"/>
          </w:tcPr>
          <w:p w:rsidR="00233778" w:rsidRPr="00E60D81" w:rsidRDefault="00233778" w:rsidP="00E60D81">
            <w:pPr>
              <w:spacing w:before="20" w:line="276" w:lineRule="auto"/>
              <w:jc w:val="center"/>
              <w:rPr>
                <w:rFonts w:cs="Times New Roman"/>
                <w:color w:val="000000"/>
                <w:szCs w:val="24"/>
              </w:rPr>
            </w:pPr>
            <w:r w:rsidRPr="00E60D81">
              <w:rPr>
                <w:rFonts w:cs="Times New Roman"/>
                <w:color w:val="000000"/>
                <w:szCs w:val="24"/>
              </w:rPr>
              <w:t>54.3</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48.2</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51.7</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63.6</w:t>
            </w:r>
          </w:p>
        </w:tc>
        <w:tc>
          <w:tcPr>
            <w:tcW w:w="1190"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42.3</w:t>
            </w:r>
          </w:p>
        </w:tc>
        <w:tc>
          <w:tcPr>
            <w:tcW w:w="1043"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54.3</w:t>
            </w:r>
          </w:p>
        </w:tc>
        <w:tc>
          <w:tcPr>
            <w:tcW w:w="998"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69.7</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Multiculturalism</w:t>
            </w:r>
          </w:p>
        </w:tc>
        <w:tc>
          <w:tcPr>
            <w:tcW w:w="1077" w:type="dxa"/>
            <w:tcBorders>
              <w:top w:val="nil"/>
              <w:bottom w:val="nil"/>
            </w:tcBorders>
            <w:noWrap/>
            <w:vAlign w:val="bottom"/>
          </w:tcPr>
          <w:p w:rsidR="00233778" w:rsidRPr="00E60D81" w:rsidRDefault="00233778" w:rsidP="00E60D81">
            <w:pPr>
              <w:spacing w:before="20" w:line="276" w:lineRule="auto"/>
              <w:jc w:val="center"/>
              <w:rPr>
                <w:rFonts w:cs="Times New Roman"/>
                <w:color w:val="000000"/>
                <w:szCs w:val="24"/>
              </w:rPr>
            </w:pPr>
            <w:r w:rsidRPr="00E60D81">
              <w:rPr>
                <w:rFonts w:cs="Times New Roman"/>
                <w:color w:val="000000"/>
                <w:szCs w:val="24"/>
              </w:rPr>
              <w:t>57.2</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50</w:t>
            </w:r>
            <w:r>
              <w:rPr>
                <w:rFonts w:cs="Times New Roman"/>
                <w:color w:val="000000"/>
                <w:szCs w:val="24"/>
              </w:rPr>
              <w:t>.0</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59.4</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62.5</w:t>
            </w:r>
          </w:p>
        </w:tc>
        <w:tc>
          <w:tcPr>
            <w:tcW w:w="1190"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38.2</w:t>
            </w:r>
          </w:p>
        </w:tc>
        <w:tc>
          <w:tcPr>
            <w:tcW w:w="1043"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58.7</w:t>
            </w:r>
          </w:p>
        </w:tc>
        <w:tc>
          <w:tcPr>
            <w:tcW w:w="998"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73</w:t>
            </w:r>
            <w:r>
              <w:rPr>
                <w:rFonts w:cs="Times New Roman"/>
                <w:color w:val="000000"/>
                <w:szCs w:val="24"/>
              </w:rPr>
              <w:t>.0</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Crime</w:t>
            </w:r>
          </w:p>
        </w:tc>
        <w:tc>
          <w:tcPr>
            <w:tcW w:w="1077" w:type="dxa"/>
            <w:tcBorders>
              <w:top w:val="nil"/>
              <w:bottom w:val="nil"/>
            </w:tcBorders>
            <w:noWrap/>
            <w:vAlign w:val="bottom"/>
          </w:tcPr>
          <w:p w:rsidR="00233778" w:rsidRPr="00E60D81" w:rsidRDefault="00233778" w:rsidP="00E60D81">
            <w:pPr>
              <w:spacing w:before="20" w:line="276" w:lineRule="auto"/>
              <w:jc w:val="center"/>
              <w:rPr>
                <w:rFonts w:cs="Times New Roman"/>
                <w:color w:val="000000"/>
                <w:szCs w:val="24"/>
              </w:rPr>
            </w:pPr>
            <w:r w:rsidRPr="00E60D81">
              <w:rPr>
                <w:rFonts w:cs="Times New Roman"/>
                <w:color w:val="000000"/>
                <w:szCs w:val="24"/>
              </w:rPr>
              <w:t>44.5</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40.6</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42.7</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50.4</w:t>
            </w:r>
          </w:p>
        </w:tc>
        <w:tc>
          <w:tcPr>
            <w:tcW w:w="1190"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30.9</w:t>
            </w:r>
          </w:p>
        </w:tc>
        <w:tc>
          <w:tcPr>
            <w:tcW w:w="1043"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44.7</w:t>
            </w:r>
          </w:p>
        </w:tc>
        <w:tc>
          <w:tcPr>
            <w:tcW w:w="998"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60.7</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Euthanasia</w:t>
            </w:r>
          </w:p>
        </w:tc>
        <w:tc>
          <w:tcPr>
            <w:tcW w:w="1077" w:type="dxa"/>
            <w:tcBorders>
              <w:top w:val="nil"/>
              <w:bottom w:val="nil"/>
            </w:tcBorders>
            <w:noWrap/>
            <w:vAlign w:val="bottom"/>
          </w:tcPr>
          <w:p w:rsidR="00233778" w:rsidRPr="00E60D81" w:rsidRDefault="00233778" w:rsidP="00D02550">
            <w:pPr>
              <w:spacing w:before="20" w:line="276" w:lineRule="auto"/>
              <w:jc w:val="center"/>
              <w:rPr>
                <w:rFonts w:cs="Times New Roman"/>
                <w:color w:val="000000"/>
                <w:szCs w:val="24"/>
              </w:rPr>
            </w:pPr>
            <w:r w:rsidRPr="00E60D81">
              <w:rPr>
                <w:rFonts w:cs="Times New Roman"/>
                <w:color w:val="000000"/>
                <w:szCs w:val="24"/>
              </w:rPr>
              <w:t>59.6</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57</w:t>
            </w:r>
            <w:r>
              <w:rPr>
                <w:rFonts w:cs="Times New Roman"/>
                <w:color w:val="000000"/>
                <w:szCs w:val="24"/>
              </w:rPr>
              <w:t>.0</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57.3</w:t>
            </w:r>
          </w:p>
        </w:tc>
        <w:tc>
          <w:tcPr>
            <w:tcW w:w="1077" w:type="dxa"/>
            <w:tcBorders>
              <w:top w:val="nil"/>
              <w:bottom w:val="nil"/>
            </w:tcBorders>
            <w:noWrap/>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65</w:t>
            </w:r>
            <w:r>
              <w:rPr>
                <w:rFonts w:cs="Times New Roman"/>
                <w:color w:val="000000"/>
                <w:szCs w:val="24"/>
              </w:rPr>
              <w:t>.0</w:t>
            </w:r>
          </w:p>
        </w:tc>
        <w:tc>
          <w:tcPr>
            <w:tcW w:w="1190"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50.1</w:t>
            </w:r>
          </w:p>
        </w:tc>
        <w:tc>
          <w:tcPr>
            <w:tcW w:w="1043"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59.4</w:t>
            </w:r>
          </w:p>
        </w:tc>
        <w:tc>
          <w:tcPr>
            <w:tcW w:w="998" w:type="dxa"/>
            <w:tcBorders>
              <w:top w:val="nil"/>
              <w:bottom w:val="nil"/>
            </w:tcBorders>
            <w:vAlign w:val="bottom"/>
          </w:tcPr>
          <w:p w:rsidR="00233778" w:rsidRPr="00E60D81" w:rsidRDefault="00233778" w:rsidP="00FF2A12">
            <w:pPr>
              <w:spacing w:before="20" w:line="276" w:lineRule="auto"/>
              <w:jc w:val="center"/>
              <w:rPr>
                <w:rFonts w:cs="Times New Roman"/>
                <w:color w:val="000000"/>
                <w:szCs w:val="24"/>
              </w:rPr>
            </w:pPr>
            <w:r w:rsidRPr="00E60D81">
              <w:rPr>
                <w:rFonts w:cs="Times New Roman"/>
                <w:color w:val="000000"/>
                <w:szCs w:val="24"/>
              </w:rPr>
              <w:t>73</w:t>
            </w:r>
            <w:r>
              <w:rPr>
                <w:rFonts w:cs="Times New Roman"/>
                <w:color w:val="000000"/>
                <w:szCs w:val="24"/>
              </w:rPr>
              <w:t>.0</w:t>
            </w:r>
          </w:p>
        </w:tc>
      </w:tr>
      <w:tr w:rsidR="00233778" w:rsidRPr="00A02D4D" w:rsidTr="00FF2A12">
        <w:trPr>
          <w:trHeight w:val="300"/>
        </w:trPr>
        <w:tc>
          <w:tcPr>
            <w:tcW w:w="1830" w:type="dxa"/>
            <w:tcBorders>
              <w:top w:val="nil"/>
              <w:bottom w:val="single" w:sz="12" w:space="0" w:color="auto"/>
            </w:tcBorders>
            <w:noWrap/>
          </w:tcPr>
          <w:p w:rsidR="00233778" w:rsidRPr="00A02D4D" w:rsidRDefault="00233778" w:rsidP="00D02550">
            <w:pPr>
              <w:spacing w:before="20" w:line="276" w:lineRule="auto"/>
              <w:rPr>
                <w:bCs/>
                <w:szCs w:val="24"/>
                <w:lang w:val="en-US"/>
              </w:rPr>
            </w:pPr>
            <w:r>
              <w:rPr>
                <w:bCs/>
                <w:szCs w:val="24"/>
                <w:lang w:val="en-US"/>
              </w:rPr>
              <w:t>Average</w:t>
            </w:r>
          </w:p>
        </w:tc>
        <w:tc>
          <w:tcPr>
            <w:tcW w:w="1077" w:type="dxa"/>
            <w:tcBorders>
              <w:top w:val="nil"/>
              <w:bottom w:val="single" w:sz="12" w:space="0" w:color="auto"/>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59</w:t>
            </w:r>
            <w:r>
              <w:rPr>
                <w:rFonts w:cs="Times New Roman"/>
                <w:color w:val="000000"/>
                <w:szCs w:val="24"/>
              </w:rPr>
              <w:t>.0</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55.3</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58.4</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62.3</w:t>
            </w:r>
          </w:p>
        </w:tc>
        <w:tc>
          <w:tcPr>
            <w:tcW w:w="1190"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47.6</w:t>
            </w:r>
          </w:p>
        </w:tc>
        <w:tc>
          <w:tcPr>
            <w:tcW w:w="1043"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58.9</w:t>
            </w:r>
          </w:p>
        </w:tc>
        <w:tc>
          <w:tcPr>
            <w:tcW w:w="998"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69.7</w:t>
            </w:r>
          </w:p>
        </w:tc>
      </w:tr>
    </w:tbl>
    <w:p w:rsidR="00D02E00" w:rsidRDefault="00D02E00" w:rsidP="00D02E00">
      <w:pPr>
        <w:jc w:val="both"/>
        <w:rPr>
          <w:rFonts w:cs="Times New Roman"/>
          <w:lang w:val="en-US"/>
        </w:rPr>
      </w:pPr>
    </w:p>
    <w:p w:rsidR="00D02E00" w:rsidRDefault="00D02E00" w:rsidP="00D02E00">
      <w:pPr>
        <w:jc w:val="both"/>
        <w:rPr>
          <w:rFonts w:cs="Times New Roman"/>
          <w:lang w:val="en-US"/>
        </w:rPr>
      </w:pPr>
      <w:r>
        <w:rPr>
          <w:rFonts w:cs="Times New Roman"/>
          <w:lang w:val="en-US"/>
        </w:rPr>
        <w:t>Table J6. Congruence between VVD representatives and all citizens</w:t>
      </w:r>
    </w:p>
    <w:tbl>
      <w:tblPr>
        <w:tblStyle w:val="TableGrid"/>
        <w:tblW w:w="93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0"/>
        <w:gridCol w:w="1077"/>
        <w:gridCol w:w="1077"/>
        <w:gridCol w:w="1077"/>
        <w:gridCol w:w="1077"/>
        <w:gridCol w:w="1190"/>
        <w:gridCol w:w="1043"/>
        <w:gridCol w:w="998"/>
      </w:tblGrid>
      <w:tr w:rsidR="00D02E00" w:rsidRPr="00E40046" w:rsidTr="00D02550">
        <w:trPr>
          <w:trHeight w:val="300"/>
        </w:trPr>
        <w:tc>
          <w:tcPr>
            <w:tcW w:w="1830" w:type="dxa"/>
            <w:tcBorders>
              <w:top w:val="single" w:sz="12" w:space="0" w:color="auto"/>
              <w:bottom w:val="nil"/>
            </w:tcBorders>
            <w:noWrap/>
            <w:hideMark/>
          </w:tcPr>
          <w:p w:rsidR="00D02E00" w:rsidRPr="00CB20CA" w:rsidRDefault="00D02E00" w:rsidP="00D02550">
            <w:pPr>
              <w:spacing w:before="20" w:line="276" w:lineRule="auto"/>
              <w:rPr>
                <w:szCs w:val="24"/>
                <w:lang w:val="en-US"/>
              </w:rPr>
            </w:pPr>
          </w:p>
        </w:tc>
        <w:tc>
          <w:tcPr>
            <w:tcW w:w="1077" w:type="dxa"/>
            <w:tcBorders>
              <w:top w:val="single" w:sz="12" w:space="0" w:color="auto"/>
              <w:bottom w:val="nil"/>
            </w:tcBorders>
            <w:noWrap/>
            <w:hideMark/>
          </w:tcPr>
          <w:p w:rsidR="00D02E00" w:rsidRPr="00CB20CA" w:rsidRDefault="00D02E00" w:rsidP="00D02550">
            <w:pPr>
              <w:spacing w:before="20" w:line="276" w:lineRule="auto"/>
              <w:jc w:val="center"/>
              <w:rPr>
                <w:bCs/>
                <w:szCs w:val="24"/>
                <w:lang w:val="en-US"/>
              </w:rPr>
            </w:pPr>
          </w:p>
        </w:tc>
        <w:tc>
          <w:tcPr>
            <w:tcW w:w="3231" w:type="dxa"/>
            <w:gridSpan w:val="3"/>
            <w:tcBorders>
              <w:top w:val="single" w:sz="12" w:space="0" w:color="auto"/>
            </w:tcBorders>
            <w:noWrap/>
            <w:hideMark/>
          </w:tcPr>
          <w:p w:rsidR="00D02E00" w:rsidRPr="00E40046" w:rsidRDefault="00D02E00" w:rsidP="00D02550">
            <w:pPr>
              <w:spacing w:before="20" w:line="276" w:lineRule="auto"/>
              <w:jc w:val="center"/>
              <w:rPr>
                <w:bCs/>
                <w:szCs w:val="24"/>
              </w:rPr>
            </w:pPr>
            <w:r>
              <w:rPr>
                <w:bCs/>
                <w:szCs w:val="24"/>
              </w:rPr>
              <w:t>Income</w:t>
            </w:r>
          </w:p>
        </w:tc>
        <w:tc>
          <w:tcPr>
            <w:tcW w:w="3231" w:type="dxa"/>
            <w:gridSpan w:val="3"/>
            <w:tcBorders>
              <w:top w:val="single" w:sz="12" w:space="0" w:color="auto"/>
            </w:tcBorders>
          </w:tcPr>
          <w:p w:rsidR="00D02E00" w:rsidRPr="00E40046" w:rsidRDefault="00D02E00" w:rsidP="00D02550">
            <w:pPr>
              <w:spacing w:before="20" w:line="276" w:lineRule="auto"/>
              <w:jc w:val="center"/>
              <w:rPr>
                <w:bCs/>
                <w:szCs w:val="24"/>
              </w:rPr>
            </w:pPr>
            <w:r>
              <w:rPr>
                <w:bCs/>
                <w:szCs w:val="24"/>
              </w:rPr>
              <w:t>Education</w:t>
            </w:r>
          </w:p>
        </w:tc>
      </w:tr>
      <w:tr w:rsidR="00D02E00" w:rsidRPr="00E40046" w:rsidTr="00D02550">
        <w:trPr>
          <w:trHeight w:val="300"/>
        </w:trPr>
        <w:tc>
          <w:tcPr>
            <w:tcW w:w="1830" w:type="dxa"/>
            <w:tcBorders>
              <w:top w:val="nil"/>
            </w:tcBorders>
            <w:noWrap/>
          </w:tcPr>
          <w:p w:rsidR="00D02E00" w:rsidRPr="00A02D4D" w:rsidRDefault="00D02E00" w:rsidP="00D02550">
            <w:pPr>
              <w:spacing w:before="20" w:line="276" w:lineRule="auto"/>
              <w:rPr>
                <w:szCs w:val="24"/>
              </w:rPr>
            </w:pPr>
          </w:p>
        </w:tc>
        <w:tc>
          <w:tcPr>
            <w:tcW w:w="1077" w:type="dxa"/>
            <w:tcBorders>
              <w:top w:val="nil"/>
            </w:tcBorders>
            <w:noWrap/>
          </w:tcPr>
          <w:p w:rsidR="00D02E00" w:rsidRPr="00A02D4D" w:rsidRDefault="00D02E00" w:rsidP="00D02550">
            <w:pPr>
              <w:spacing w:before="20" w:line="276" w:lineRule="auto"/>
              <w:jc w:val="center"/>
              <w:rPr>
                <w:bCs/>
                <w:szCs w:val="24"/>
              </w:rPr>
            </w:pPr>
            <w:r w:rsidRPr="00A02D4D">
              <w:rPr>
                <w:bCs/>
                <w:szCs w:val="24"/>
              </w:rPr>
              <w:t>All</w:t>
            </w:r>
          </w:p>
        </w:tc>
        <w:tc>
          <w:tcPr>
            <w:tcW w:w="1077" w:type="dxa"/>
            <w:noWrap/>
          </w:tcPr>
          <w:p w:rsidR="00D02E00" w:rsidRPr="00A02D4D" w:rsidRDefault="00D02E00" w:rsidP="00D02550">
            <w:pPr>
              <w:spacing w:before="20" w:line="276" w:lineRule="auto"/>
              <w:jc w:val="center"/>
              <w:rPr>
                <w:bCs/>
                <w:szCs w:val="24"/>
              </w:rPr>
            </w:pPr>
            <w:r>
              <w:rPr>
                <w:bCs/>
                <w:szCs w:val="24"/>
              </w:rPr>
              <w:t>Low</w:t>
            </w:r>
          </w:p>
        </w:tc>
        <w:tc>
          <w:tcPr>
            <w:tcW w:w="1077" w:type="dxa"/>
            <w:noWrap/>
          </w:tcPr>
          <w:p w:rsidR="00D02E00" w:rsidRPr="00A02D4D" w:rsidRDefault="00D02E00" w:rsidP="00D02550">
            <w:pPr>
              <w:spacing w:before="20" w:line="276" w:lineRule="auto"/>
              <w:jc w:val="center"/>
              <w:rPr>
                <w:bCs/>
                <w:szCs w:val="24"/>
              </w:rPr>
            </w:pPr>
            <w:r>
              <w:rPr>
                <w:bCs/>
                <w:szCs w:val="24"/>
              </w:rPr>
              <w:t>Middle</w:t>
            </w:r>
          </w:p>
        </w:tc>
        <w:tc>
          <w:tcPr>
            <w:tcW w:w="1077" w:type="dxa"/>
            <w:noWrap/>
          </w:tcPr>
          <w:p w:rsidR="00D02E00" w:rsidRPr="00A02D4D" w:rsidRDefault="00D02E00" w:rsidP="00D02550">
            <w:pPr>
              <w:spacing w:before="20" w:line="276" w:lineRule="auto"/>
              <w:jc w:val="center"/>
              <w:rPr>
                <w:bCs/>
                <w:szCs w:val="24"/>
              </w:rPr>
            </w:pPr>
            <w:r>
              <w:rPr>
                <w:bCs/>
                <w:szCs w:val="24"/>
              </w:rPr>
              <w:t>High</w:t>
            </w:r>
          </w:p>
        </w:tc>
        <w:tc>
          <w:tcPr>
            <w:tcW w:w="1190" w:type="dxa"/>
          </w:tcPr>
          <w:p w:rsidR="00D02E00" w:rsidRPr="00A02D4D" w:rsidRDefault="00D02E00" w:rsidP="00D02550">
            <w:pPr>
              <w:spacing w:before="20" w:line="276" w:lineRule="auto"/>
              <w:jc w:val="center"/>
              <w:rPr>
                <w:bCs/>
                <w:szCs w:val="24"/>
              </w:rPr>
            </w:pPr>
            <w:r>
              <w:rPr>
                <w:bCs/>
                <w:szCs w:val="24"/>
              </w:rPr>
              <w:t>Low</w:t>
            </w:r>
          </w:p>
        </w:tc>
        <w:tc>
          <w:tcPr>
            <w:tcW w:w="1043" w:type="dxa"/>
          </w:tcPr>
          <w:p w:rsidR="00D02E00" w:rsidRPr="00A02D4D" w:rsidRDefault="00D02E00" w:rsidP="00D02550">
            <w:pPr>
              <w:spacing w:before="20" w:line="276" w:lineRule="auto"/>
              <w:jc w:val="center"/>
              <w:rPr>
                <w:bCs/>
                <w:szCs w:val="24"/>
              </w:rPr>
            </w:pPr>
            <w:r>
              <w:rPr>
                <w:bCs/>
                <w:szCs w:val="24"/>
              </w:rPr>
              <w:t>Middle</w:t>
            </w:r>
          </w:p>
        </w:tc>
        <w:tc>
          <w:tcPr>
            <w:tcW w:w="998" w:type="dxa"/>
          </w:tcPr>
          <w:p w:rsidR="00D02E00" w:rsidRPr="00A02D4D" w:rsidRDefault="00D02E00" w:rsidP="00D02550">
            <w:pPr>
              <w:spacing w:before="20" w:line="276" w:lineRule="auto"/>
              <w:jc w:val="center"/>
              <w:rPr>
                <w:bCs/>
                <w:szCs w:val="24"/>
              </w:rPr>
            </w:pPr>
            <w:r>
              <w:rPr>
                <w:bCs/>
                <w:szCs w:val="24"/>
              </w:rPr>
              <w:t>High</w:t>
            </w:r>
          </w:p>
        </w:tc>
      </w:tr>
      <w:tr w:rsidR="00233778" w:rsidRPr="00A02D4D" w:rsidTr="00FF2A12">
        <w:trPr>
          <w:trHeight w:val="300"/>
        </w:trPr>
        <w:tc>
          <w:tcPr>
            <w:tcW w:w="1830" w:type="dxa"/>
            <w:tcBorders>
              <w:bottom w:val="nil"/>
            </w:tcBorders>
            <w:noWrap/>
            <w:hideMark/>
          </w:tcPr>
          <w:p w:rsidR="00233778" w:rsidRPr="00E40046" w:rsidRDefault="00233778" w:rsidP="00D02550">
            <w:pPr>
              <w:spacing w:before="20" w:line="276" w:lineRule="auto"/>
              <w:rPr>
                <w:bCs/>
                <w:szCs w:val="24"/>
              </w:rPr>
            </w:pPr>
            <w:r>
              <w:rPr>
                <w:bCs/>
                <w:szCs w:val="24"/>
              </w:rPr>
              <w:t>Income diff.</w:t>
            </w:r>
          </w:p>
        </w:tc>
        <w:tc>
          <w:tcPr>
            <w:tcW w:w="1077" w:type="dxa"/>
            <w:tcBorders>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32.7</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26.3</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31.4</w:t>
            </w:r>
          </w:p>
        </w:tc>
        <w:tc>
          <w:tcPr>
            <w:tcW w:w="1077" w:type="dxa"/>
            <w:tcBorders>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36.4</w:t>
            </w:r>
          </w:p>
        </w:tc>
        <w:tc>
          <w:tcPr>
            <w:tcW w:w="1190"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25.3</w:t>
            </w:r>
          </w:p>
        </w:tc>
        <w:tc>
          <w:tcPr>
            <w:tcW w:w="1043"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32.7</w:t>
            </w:r>
          </w:p>
        </w:tc>
        <w:tc>
          <w:tcPr>
            <w:tcW w:w="998" w:type="dxa"/>
            <w:tcBorders>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35.8</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sidRPr="00A02D4D">
              <w:rPr>
                <w:bCs/>
                <w:szCs w:val="24"/>
                <w:lang w:val="en-US"/>
              </w:rPr>
              <w:t xml:space="preserve">Eur. </w:t>
            </w:r>
            <w:r>
              <w:rPr>
                <w:bCs/>
                <w:szCs w:val="24"/>
                <w:lang w:val="en-US"/>
              </w:rPr>
              <w:t>i</w:t>
            </w:r>
            <w:r w:rsidRPr="00A02D4D">
              <w:rPr>
                <w:bCs/>
                <w:szCs w:val="24"/>
                <w:lang w:val="en-US"/>
              </w:rPr>
              <w:t>ntegrati</w:t>
            </w:r>
            <w:r>
              <w:rPr>
                <w:bCs/>
                <w:szCs w:val="24"/>
                <w:lang w:val="en-US"/>
              </w:rPr>
              <w:t>on</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75.9</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70.2</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76.7</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78.2</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66.2</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77.6</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74.8</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Multiculturalism</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63.2</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57.9</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66.9</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65</w:t>
            </w:r>
            <w:r>
              <w:rPr>
                <w:rFonts w:cs="Times New Roman"/>
                <w:color w:val="000000"/>
                <w:szCs w:val="24"/>
              </w:rPr>
              <w:t>.0</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48.3</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66.5</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70.4</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Crime</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55.3</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48.7</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55.3</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62.7</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38.6</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56.1</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71.1</w:t>
            </w:r>
          </w:p>
        </w:tc>
      </w:tr>
      <w:tr w:rsidR="00233778" w:rsidRPr="00A02D4D" w:rsidTr="00FF2A12">
        <w:trPr>
          <w:trHeight w:val="300"/>
        </w:trPr>
        <w:tc>
          <w:tcPr>
            <w:tcW w:w="1830" w:type="dxa"/>
            <w:tcBorders>
              <w:top w:val="nil"/>
              <w:bottom w:val="nil"/>
            </w:tcBorders>
            <w:noWrap/>
            <w:hideMark/>
          </w:tcPr>
          <w:p w:rsidR="00233778" w:rsidRPr="00A02D4D" w:rsidRDefault="00233778" w:rsidP="00D02550">
            <w:pPr>
              <w:spacing w:before="20" w:line="276" w:lineRule="auto"/>
              <w:rPr>
                <w:bCs/>
                <w:szCs w:val="24"/>
                <w:lang w:val="en-US"/>
              </w:rPr>
            </w:pPr>
            <w:r>
              <w:rPr>
                <w:bCs/>
                <w:szCs w:val="24"/>
                <w:lang w:val="en-US"/>
              </w:rPr>
              <w:t>Euthanasia</w:t>
            </w:r>
          </w:p>
        </w:tc>
        <w:tc>
          <w:tcPr>
            <w:tcW w:w="1077" w:type="dxa"/>
            <w:tcBorders>
              <w:top w:val="nil"/>
              <w:bottom w:val="nil"/>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68.9</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66.2</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66.6</w:t>
            </w:r>
          </w:p>
        </w:tc>
        <w:tc>
          <w:tcPr>
            <w:tcW w:w="1077" w:type="dxa"/>
            <w:tcBorders>
              <w:top w:val="nil"/>
              <w:bottom w:val="nil"/>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74.2</w:t>
            </w:r>
          </w:p>
        </w:tc>
        <w:tc>
          <w:tcPr>
            <w:tcW w:w="1190"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59.5</w:t>
            </w:r>
          </w:p>
        </w:tc>
        <w:tc>
          <w:tcPr>
            <w:tcW w:w="1043"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68.2</w:t>
            </w:r>
          </w:p>
        </w:tc>
        <w:tc>
          <w:tcPr>
            <w:tcW w:w="998" w:type="dxa"/>
            <w:tcBorders>
              <w:top w:val="nil"/>
              <w:bottom w:val="nil"/>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81.3</w:t>
            </w:r>
          </w:p>
        </w:tc>
      </w:tr>
      <w:tr w:rsidR="00233778" w:rsidRPr="00A02D4D" w:rsidTr="00FF2A12">
        <w:trPr>
          <w:trHeight w:val="300"/>
        </w:trPr>
        <w:tc>
          <w:tcPr>
            <w:tcW w:w="1830" w:type="dxa"/>
            <w:tcBorders>
              <w:top w:val="nil"/>
              <w:bottom w:val="single" w:sz="12" w:space="0" w:color="auto"/>
            </w:tcBorders>
            <w:noWrap/>
          </w:tcPr>
          <w:p w:rsidR="00233778" w:rsidRPr="00A02D4D" w:rsidRDefault="00233778" w:rsidP="00D02550">
            <w:pPr>
              <w:spacing w:before="20" w:line="276" w:lineRule="auto"/>
              <w:rPr>
                <w:bCs/>
                <w:szCs w:val="24"/>
                <w:lang w:val="en-US"/>
              </w:rPr>
            </w:pPr>
            <w:r>
              <w:rPr>
                <w:bCs/>
                <w:szCs w:val="24"/>
                <w:lang w:val="en-US"/>
              </w:rPr>
              <w:t>Average</w:t>
            </w:r>
          </w:p>
        </w:tc>
        <w:tc>
          <w:tcPr>
            <w:tcW w:w="1077" w:type="dxa"/>
            <w:tcBorders>
              <w:top w:val="nil"/>
              <w:bottom w:val="single" w:sz="12" w:space="0" w:color="auto"/>
            </w:tcBorders>
            <w:noWrap/>
            <w:vAlign w:val="bottom"/>
          </w:tcPr>
          <w:p w:rsidR="00233778" w:rsidRPr="00D02E00" w:rsidRDefault="00233778" w:rsidP="00D02E00">
            <w:pPr>
              <w:spacing w:before="20" w:line="276" w:lineRule="auto"/>
              <w:jc w:val="center"/>
              <w:rPr>
                <w:rFonts w:cs="Times New Roman"/>
                <w:color w:val="000000"/>
                <w:szCs w:val="24"/>
              </w:rPr>
            </w:pPr>
            <w:r w:rsidRPr="00D02E00">
              <w:rPr>
                <w:rFonts w:cs="Times New Roman"/>
                <w:color w:val="000000"/>
                <w:szCs w:val="24"/>
              </w:rPr>
              <w:t>59.2</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53.9</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59.4</w:t>
            </w:r>
          </w:p>
        </w:tc>
        <w:tc>
          <w:tcPr>
            <w:tcW w:w="1077" w:type="dxa"/>
            <w:tcBorders>
              <w:top w:val="nil"/>
              <w:bottom w:val="single" w:sz="12" w:space="0" w:color="auto"/>
            </w:tcBorders>
            <w:noWrap/>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63.3</w:t>
            </w:r>
          </w:p>
        </w:tc>
        <w:tc>
          <w:tcPr>
            <w:tcW w:w="1190"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47.6</w:t>
            </w:r>
          </w:p>
        </w:tc>
        <w:tc>
          <w:tcPr>
            <w:tcW w:w="1043"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60.2</w:t>
            </w:r>
          </w:p>
        </w:tc>
        <w:tc>
          <w:tcPr>
            <w:tcW w:w="998" w:type="dxa"/>
            <w:tcBorders>
              <w:top w:val="nil"/>
              <w:bottom w:val="single" w:sz="12" w:space="0" w:color="auto"/>
            </w:tcBorders>
            <w:vAlign w:val="bottom"/>
          </w:tcPr>
          <w:p w:rsidR="00233778" w:rsidRPr="00D02E00" w:rsidRDefault="00233778" w:rsidP="00FF2A12">
            <w:pPr>
              <w:spacing w:before="20" w:line="276" w:lineRule="auto"/>
              <w:jc w:val="center"/>
              <w:rPr>
                <w:rFonts w:cs="Times New Roman"/>
                <w:color w:val="000000"/>
                <w:szCs w:val="24"/>
              </w:rPr>
            </w:pPr>
            <w:r w:rsidRPr="00D02E00">
              <w:rPr>
                <w:rFonts w:cs="Times New Roman"/>
                <w:color w:val="000000"/>
                <w:szCs w:val="24"/>
              </w:rPr>
              <w:t>66.7</w:t>
            </w:r>
          </w:p>
        </w:tc>
      </w:tr>
    </w:tbl>
    <w:p w:rsidR="00E60D81" w:rsidRPr="00B57BE2" w:rsidRDefault="00E60D81" w:rsidP="00B57BE2">
      <w:pPr>
        <w:jc w:val="both"/>
        <w:rPr>
          <w:rFonts w:cs="Times New Roman"/>
          <w:lang w:val="en-US"/>
        </w:rPr>
      </w:pPr>
    </w:p>
    <w:sectPr w:rsidR="00E60D81" w:rsidRPr="00B57BE2" w:rsidSect="00191720">
      <w:footerReference w:type="default" r:id="rId12"/>
      <w:footerReference w:type="first" r:id="rId13"/>
      <w:pgSz w:w="11907" w:h="16840" w:code="9"/>
      <w:pgMar w:top="1440" w:right="1440" w:bottom="1440" w:left="1440"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67" w:rsidRDefault="006F6467" w:rsidP="005F4D7E">
      <w:pPr>
        <w:spacing w:line="240" w:lineRule="auto"/>
      </w:pPr>
      <w:r>
        <w:separator/>
      </w:r>
    </w:p>
  </w:endnote>
  <w:endnote w:type="continuationSeparator" w:id="0">
    <w:p w:rsidR="006F6467" w:rsidRDefault="006F6467" w:rsidP="005F4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89533"/>
      <w:docPartObj>
        <w:docPartGallery w:val="Page Numbers (Bottom of Page)"/>
        <w:docPartUnique/>
      </w:docPartObj>
    </w:sdtPr>
    <w:sdtEndPr>
      <w:rPr>
        <w:noProof/>
      </w:rPr>
    </w:sdtEndPr>
    <w:sdtContent>
      <w:p w:rsidR="00726F36" w:rsidRDefault="00726F36">
        <w:pPr>
          <w:pStyle w:val="Footer"/>
          <w:jc w:val="center"/>
        </w:pPr>
        <w:r>
          <w:fldChar w:fldCharType="begin"/>
        </w:r>
        <w:r>
          <w:instrText xml:space="preserve"> PAGE   \* MERGEFORMAT </w:instrText>
        </w:r>
        <w:r>
          <w:fldChar w:fldCharType="separate"/>
        </w:r>
        <w:r w:rsidR="00E7544D">
          <w:rPr>
            <w:noProof/>
          </w:rPr>
          <w:t>2</w:t>
        </w:r>
        <w:r>
          <w:rPr>
            <w:noProof/>
          </w:rPr>
          <w:fldChar w:fldCharType="end"/>
        </w:r>
      </w:p>
    </w:sdtContent>
  </w:sdt>
  <w:p w:rsidR="00726F36" w:rsidRPr="000537A0" w:rsidRDefault="00726F36">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36" w:rsidRDefault="00726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67" w:rsidRDefault="006F6467" w:rsidP="005F4D7E">
      <w:pPr>
        <w:spacing w:line="240" w:lineRule="auto"/>
      </w:pPr>
      <w:r>
        <w:separator/>
      </w:r>
    </w:p>
  </w:footnote>
  <w:footnote w:type="continuationSeparator" w:id="0">
    <w:p w:rsidR="006F6467" w:rsidRDefault="006F6467" w:rsidP="005F4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62156"/>
    <w:multiLevelType w:val="hybridMultilevel"/>
    <w:tmpl w:val="C2389822"/>
    <w:lvl w:ilvl="0" w:tplc="D4A4497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CF"/>
    <w:rsid w:val="000071EE"/>
    <w:rsid w:val="00007995"/>
    <w:rsid w:val="00010C36"/>
    <w:rsid w:val="000169FF"/>
    <w:rsid w:val="00033790"/>
    <w:rsid w:val="00041899"/>
    <w:rsid w:val="00042319"/>
    <w:rsid w:val="000453B0"/>
    <w:rsid w:val="000508F9"/>
    <w:rsid w:val="00050FDA"/>
    <w:rsid w:val="000514DC"/>
    <w:rsid w:val="000537A0"/>
    <w:rsid w:val="00054C78"/>
    <w:rsid w:val="00056BFC"/>
    <w:rsid w:val="00061816"/>
    <w:rsid w:val="00062A65"/>
    <w:rsid w:val="00062BC9"/>
    <w:rsid w:val="00063E49"/>
    <w:rsid w:val="000755AC"/>
    <w:rsid w:val="00081DF0"/>
    <w:rsid w:val="00086A1B"/>
    <w:rsid w:val="000958EE"/>
    <w:rsid w:val="00097177"/>
    <w:rsid w:val="000A327D"/>
    <w:rsid w:val="000A3961"/>
    <w:rsid w:val="000A5C69"/>
    <w:rsid w:val="000B0243"/>
    <w:rsid w:val="000B6E2E"/>
    <w:rsid w:val="000C13DD"/>
    <w:rsid w:val="000C3B5A"/>
    <w:rsid w:val="000C4FEE"/>
    <w:rsid w:val="000C537D"/>
    <w:rsid w:val="000C6DBE"/>
    <w:rsid w:val="000F6AC9"/>
    <w:rsid w:val="001037EF"/>
    <w:rsid w:val="00107759"/>
    <w:rsid w:val="00110F00"/>
    <w:rsid w:val="00113C3F"/>
    <w:rsid w:val="00117ABB"/>
    <w:rsid w:val="00120D49"/>
    <w:rsid w:val="00136172"/>
    <w:rsid w:val="00140AC5"/>
    <w:rsid w:val="0014388C"/>
    <w:rsid w:val="0014564A"/>
    <w:rsid w:val="0014762B"/>
    <w:rsid w:val="00155173"/>
    <w:rsid w:val="00157030"/>
    <w:rsid w:val="0017700A"/>
    <w:rsid w:val="0017724A"/>
    <w:rsid w:val="00181BB7"/>
    <w:rsid w:val="00183913"/>
    <w:rsid w:val="00186602"/>
    <w:rsid w:val="00191720"/>
    <w:rsid w:val="001932FB"/>
    <w:rsid w:val="0019464C"/>
    <w:rsid w:val="001A1557"/>
    <w:rsid w:val="001A41A7"/>
    <w:rsid w:val="001A4972"/>
    <w:rsid w:val="001A51F0"/>
    <w:rsid w:val="001B131D"/>
    <w:rsid w:val="001B3EF3"/>
    <w:rsid w:val="001B47C1"/>
    <w:rsid w:val="001C4187"/>
    <w:rsid w:val="001C6C0E"/>
    <w:rsid w:val="001C719B"/>
    <w:rsid w:val="001D042F"/>
    <w:rsid w:val="001D104D"/>
    <w:rsid w:val="001D6239"/>
    <w:rsid w:val="001D7241"/>
    <w:rsid w:val="001E662F"/>
    <w:rsid w:val="001E7605"/>
    <w:rsid w:val="001F4863"/>
    <w:rsid w:val="001F58A7"/>
    <w:rsid w:val="001F6DBF"/>
    <w:rsid w:val="001F7295"/>
    <w:rsid w:val="001F79DE"/>
    <w:rsid w:val="00200BD7"/>
    <w:rsid w:val="0020604D"/>
    <w:rsid w:val="00206A63"/>
    <w:rsid w:val="00206E1B"/>
    <w:rsid w:val="0021551B"/>
    <w:rsid w:val="0022093B"/>
    <w:rsid w:val="00225956"/>
    <w:rsid w:val="00232DFB"/>
    <w:rsid w:val="00233778"/>
    <w:rsid w:val="00234225"/>
    <w:rsid w:val="00237D92"/>
    <w:rsid w:val="0024639B"/>
    <w:rsid w:val="00246FCD"/>
    <w:rsid w:val="0025277D"/>
    <w:rsid w:val="00253230"/>
    <w:rsid w:val="00253824"/>
    <w:rsid w:val="00273A01"/>
    <w:rsid w:val="00273E41"/>
    <w:rsid w:val="00277624"/>
    <w:rsid w:val="00281DCE"/>
    <w:rsid w:val="0028247D"/>
    <w:rsid w:val="002838AB"/>
    <w:rsid w:val="00286D81"/>
    <w:rsid w:val="0029277E"/>
    <w:rsid w:val="002937E3"/>
    <w:rsid w:val="00296451"/>
    <w:rsid w:val="002A1801"/>
    <w:rsid w:val="002A67F8"/>
    <w:rsid w:val="002B356B"/>
    <w:rsid w:val="002B53CF"/>
    <w:rsid w:val="002B684B"/>
    <w:rsid w:val="002B74BC"/>
    <w:rsid w:val="002C0F80"/>
    <w:rsid w:val="002C126B"/>
    <w:rsid w:val="002D0D7C"/>
    <w:rsid w:val="002D1E31"/>
    <w:rsid w:val="002E120C"/>
    <w:rsid w:val="002E2FFC"/>
    <w:rsid w:val="002E4518"/>
    <w:rsid w:val="002F6392"/>
    <w:rsid w:val="002F64EE"/>
    <w:rsid w:val="00301B9C"/>
    <w:rsid w:val="003046BF"/>
    <w:rsid w:val="00304EE1"/>
    <w:rsid w:val="00314940"/>
    <w:rsid w:val="00315BA2"/>
    <w:rsid w:val="00316662"/>
    <w:rsid w:val="003216FB"/>
    <w:rsid w:val="0032287F"/>
    <w:rsid w:val="003235CD"/>
    <w:rsid w:val="0032599B"/>
    <w:rsid w:val="00327543"/>
    <w:rsid w:val="00331529"/>
    <w:rsid w:val="003369D6"/>
    <w:rsid w:val="0033730F"/>
    <w:rsid w:val="00341494"/>
    <w:rsid w:val="00342826"/>
    <w:rsid w:val="00342991"/>
    <w:rsid w:val="003431CC"/>
    <w:rsid w:val="00344634"/>
    <w:rsid w:val="00347D2E"/>
    <w:rsid w:val="0035560B"/>
    <w:rsid w:val="00362D70"/>
    <w:rsid w:val="00366209"/>
    <w:rsid w:val="00366DD8"/>
    <w:rsid w:val="0037076B"/>
    <w:rsid w:val="00372001"/>
    <w:rsid w:val="0037261B"/>
    <w:rsid w:val="003830B5"/>
    <w:rsid w:val="003840F6"/>
    <w:rsid w:val="00385235"/>
    <w:rsid w:val="003869C3"/>
    <w:rsid w:val="00394F74"/>
    <w:rsid w:val="003A03E9"/>
    <w:rsid w:val="003A1125"/>
    <w:rsid w:val="003A56F9"/>
    <w:rsid w:val="003A6CF9"/>
    <w:rsid w:val="003B374D"/>
    <w:rsid w:val="003C683C"/>
    <w:rsid w:val="003D44AF"/>
    <w:rsid w:val="003D5B49"/>
    <w:rsid w:val="003D6CA8"/>
    <w:rsid w:val="003E1297"/>
    <w:rsid w:val="003E2F1E"/>
    <w:rsid w:val="003E384C"/>
    <w:rsid w:val="003E7CE1"/>
    <w:rsid w:val="003F2CAD"/>
    <w:rsid w:val="00404F9B"/>
    <w:rsid w:val="004068F1"/>
    <w:rsid w:val="00407DE0"/>
    <w:rsid w:val="004314E8"/>
    <w:rsid w:val="00432160"/>
    <w:rsid w:val="0043262D"/>
    <w:rsid w:val="0043531E"/>
    <w:rsid w:val="00437D46"/>
    <w:rsid w:val="00442311"/>
    <w:rsid w:val="00443973"/>
    <w:rsid w:val="004525C3"/>
    <w:rsid w:val="00454D85"/>
    <w:rsid w:val="00456069"/>
    <w:rsid w:val="00457251"/>
    <w:rsid w:val="00460D3F"/>
    <w:rsid w:val="0046105A"/>
    <w:rsid w:val="00464998"/>
    <w:rsid w:val="004721AB"/>
    <w:rsid w:val="00472845"/>
    <w:rsid w:val="00475AAC"/>
    <w:rsid w:val="00475FA9"/>
    <w:rsid w:val="00482A0A"/>
    <w:rsid w:val="00484232"/>
    <w:rsid w:val="00487E5F"/>
    <w:rsid w:val="004948EB"/>
    <w:rsid w:val="004954FE"/>
    <w:rsid w:val="004958B1"/>
    <w:rsid w:val="004A280A"/>
    <w:rsid w:val="004A2E38"/>
    <w:rsid w:val="004A36DF"/>
    <w:rsid w:val="004A7723"/>
    <w:rsid w:val="004B319F"/>
    <w:rsid w:val="004B3B0D"/>
    <w:rsid w:val="004C19EB"/>
    <w:rsid w:val="004C5183"/>
    <w:rsid w:val="004C64AF"/>
    <w:rsid w:val="004D19F1"/>
    <w:rsid w:val="004D5BA1"/>
    <w:rsid w:val="004E09EF"/>
    <w:rsid w:val="004E12A5"/>
    <w:rsid w:val="004E2669"/>
    <w:rsid w:val="004E3621"/>
    <w:rsid w:val="004F4396"/>
    <w:rsid w:val="004F44E1"/>
    <w:rsid w:val="004F575A"/>
    <w:rsid w:val="00501312"/>
    <w:rsid w:val="005107E0"/>
    <w:rsid w:val="0051217B"/>
    <w:rsid w:val="00525CCE"/>
    <w:rsid w:val="005304F3"/>
    <w:rsid w:val="00531146"/>
    <w:rsid w:val="00536B5E"/>
    <w:rsid w:val="00541990"/>
    <w:rsid w:val="00542057"/>
    <w:rsid w:val="00542479"/>
    <w:rsid w:val="00551D6C"/>
    <w:rsid w:val="00553651"/>
    <w:rsid w:val="005537BE"/>
    <w:rsid w:val="0056075A"/>
    <w:rsid w:val="00565753"/>
    <w:rsid w:val="00565B21"/>
    <w:rsid w:val="005665BC"/>
    <w:rsid w:val="00570F98"/>
    <w:rsid w:val="00575E19"/>
    <w:rsid w:val="00594E16"/>
    <w:rsid w:val="00594EF8"/>
    <w:rsid w:val="005B35B8"/>
    <w:rsid w:val="005B3951"/>
    <w:rsid w:val="005B56DA"/>
    <w:rsid w:val="005B6840"/>
    <w:rsid w:val="005C4620"/>
    <w:rsid w:val="005D0FD1"/>
    <w:rsid w:val="005D1292"/>
    <w:rsid w:val="005E7926"/>
    <w:rsid w:val="005F07E8"/>
    <w:rsid w:val="005F18F6"/>
    <w:rsid w:val="005F4D7E"/>
    <w:rsid w:val="005F4E8F"/>
    <w:rsid w:val="005F69DD"/>
    <w:rsid w:val="00600761"/>
    <w:rsid w:val="00600A7C"/>
    <w:rsid w:val="0060250F"/>
    <w:rsid w:val="0060321E"/>
    <w:rsid w:val="00603460"/>
    <w:rsid w:val="00603A2E"/>
    <w:rsid w:val="00603E4A"/>
    <w:rsid w:val="00606330"/>
    <w:rsid w:val="00607B84"/>
    <w:rsid w:val="00612438"/>
    <w:rsid w:val="00617074"/>
    <w:rsid w:val="0061743D"/>
    <w:rsid w:val="00617474"/>
    <w:rsid w:val="00620011"/>
    <w:rsid w:val="00624121"/>
    <w:rsid w:val="00624A38"/>
    <w:rsid w:val="0062574D"/>
    <w:rsid w:val="00626923"/>
    <w:rsid w:val="006319D5"/>
    <w:rsid w:val="006376DE"/>
    <w:rsid w:val="00642BF5"/>
    <w:rsid w:val="00644ACB"/>
    <w:rsid w:val="006478F2"/>
    <w:rsid w:val="00654CDA"/>
    <w:rsid w:val="00657520"/>
    <w:rsid w:val="006666C9"/>
    <w:rsid w:val="00667A66"/>
    <w:rsid w:val="00675B41"/>
    <w:rsid w:val="00685C5A"/>
    <w:rsid w:val="0068735E"/>
    <w:rsid w:val="00693080"/>
    <w:rsid w:val="00695EAA"/>
    <w:rsid w:val="006A29E8"/>
    <w:rsid w:val="006A3E48"/>
    <w:rsid w:val="006B213F"/>
    <w:rsid w:val="006B553D"/>
    <w:rsid w:val="006C296D"/>
    <w:rsid w:val="006D1B54"/>
    <w:rsid w:val="006D3E70"/>
    <w:rsid w:val="006D46EE"/>
    <w:rsid w:val="006D591D"/>
    <w:rsid w:val="006D5F04"/>
    <w:rsid w:val="006D6086"/>
    <w:rsid w:val="006D7004"/>
    <w:rsid w:val="006D7434"/>
    <w:rsid w:val="006E0B73"/>
    <w:rsid w:val="006E3BFE"/>
    <w:rsid w:val="006E423C"/>
    <w:rsid w:val="006E5C55"/>
    <w:rsid w:val="006F1B4F"/>
    <w:rsid w:val="006F257F"/>
    <w:rsid w:val="006F517B"/>
    <w:rsid w:val="006F6467"/>
    <w:rsid w:val="006F78E8"/>
    <w:rsid w:val="00702A1B"/>
    <w:rsid w:val="00710AEA"/>
    <w:rsid w:val="00711C81"/>
    <w:rsid w:val="007139BA"/>
    <w:rsid w:val="00726D22"/>
    <w:rsid w:val="00726F36"/>
    <w:rsid w:val="007321B2"/>
    <w:rsid w:val="007338BB"/>
    <w:rsid w:val="00734F76"/>
    <w:rsid w:val="0073611E"/>
    <w:rsid w:val="0074282B"/>
    <w:rsid w:val="007540F6"/>
    <w:rsid w:val="00760923"/>
    <w:rsid w:val="007621CC"/>
    <w:rsid w:val="0076358D"/>
    <w:rsid w:val="00766D40"/>
    <w:rsid w:val="0077485F"/>
    <w:rsid w:val="00776449"/>
    <w:rsid w:val="00781615"/>
    <w:rsid w:val="00785572"/>
    <w:rsid w:val="007906D6"/>
    <w:rsid w:val="00795D9E"/>
    <w:rsid w:val="007A07AE"/>
    <w:rsid w:val="007A0DE9"/>
    <w:rsid w:val="007A6FC2"/>
    <w:rsid w:val="007A743B"/>
    <w:rsid w:val="007A76F8"/>
    <w:rsid w:val="007B14AD"/>
    <w:rsid w:val="007B33E6"/>
    <w:rsid w:val="007B7849"/>
    <w:rsid w:val="007B7E0A"/>
    <w:rsid w:val="007C1D29"/>
    <w:rsid w:val="007C495B"/>
    <w:rsid w:val="007F01A9"/>
    <w:rsid w:val="007F0289"/>
    <w:rsid w:val="007F500F"/>
    <w:rsid w:val="00800D74"/>
    <w:rsid w:val="00803784"/>
    <w:rsid w:val="008154A7"/>
    <w:rsid w:val="00832A7D"/>
    <w:rsid w:val="00845D44"/>
    <w:rsid w:val="00854ABA"/>
    <w:rsid w:val="00855956"/>
    <w:rsid w:val="00855CD1"/>
    <w:rsid w:val="008620D7"/>
    <w:rsid w:val="00866620"/>
    <w:rsid w:val="00871210"/>
    <w:rsid w:val="00884001"/>
    <w:rsid w:val="00886D0D"/>
    <w:rsid w:val="008873F4"/>
    <w:rsid w:val="008964B1"/>
    <w:rsid w:val="008A2207"/>
    <w:rsid w:val="008B0113"/>
    <w:rsid w:val="008B0EC4"/>
    <w:rsid w:val="008B1EF0"/>
    <w:rsid w:val="008B69F3"/>
    <w:rsid w:val="008C4A39"/>
    <w:rsid w:val="008C6EB9"/>
    <w:rsid w:val="008D28D5"/>
    <w:rsid w:val="008D5681"/>
    <w:rsid w:val="008E01D1"/>
    <w:rsid w:val="008E2296"/>
    <w:rsid w:val="008E61FA"/>
    <w:rsid w:val="008F1C6B"/>
    <w:rsid w:val="008F31EC"/>
    <w:rsid w:val="00900CC7"/>
    <w:rsid w:val="0090795F"/>
    <w:rsid w:val="00910DAB"/>
    <w:rsid w:val="00912801"/>
    <w:rsid w:val="009169B0"/>
    <w:rsid w:val="0092579D"/>
    <w:rsid w:val="00930F8D"/>
    <w:rsid w:val="00946075"/>
    <w:rsid w:val="00946999"/>
    <w:rsid w:val="00956666"/>
    <w:rsid w:val="009569F8"/>
    <w:rsid w:val="00964133"/>
    <w:rsid w:val="009644D0"/>
    <w:rsid w:val="00965535"/>
    <w:rsid w:val="00966958"/>
    <w:rsid w:val="0097751C"/>
    <w:rsid w:val="00977BD3"/>
    <w:rsid w:val="0098016D"/>
    <w:rsid w:val="00980A01"/>
    <w:rsid w:val="00983AEA"/>
    <w:rsid w:val="00994223"/>
    <w:rsid w:val="009965BF"/>
    <w:rsid w:val="00997BA8"/>
    <w:rsid w:val="00997FB9"/>
    <w:rsid w:val="009A0E1C"/>
    <w:rsid w:val="009B11FF"/>
    <w:rsid w:val="009B7E98"/>
    <w:rsid w:val="009C4044"/>
    <w:rsid w:val="009C585F"/>
    <w:rsid w:val="009D112D"/>
    <w:rsid w:val="009D13A5"/>
    <w:rsid w:val="009D5D11"/>
    <w:rsid w:val="009D6860"/>
    <w:rsid w:val="009E2DB9"/>
    <w:rsid w:val="009E34D8"/>
    <w:rsid w:val="009E5B1F"/>
    <w:rsid w:val="009F10AF"/>
    <w:rsid w:val="009F2255"/>
    <w:rsid w:val="009F6000"/>
    <w:rsid w:val="00A035E3"/>
    <w:rsid w:val="00A1242B"/>
    <w:rsid w:val="00A1276A"/>
    <w:rsid w:val="00A142CE"/>
    <w:rsid w:val="00A16F20"/>
    <w:rsid w:val="00A2471D"/>
    <w:rsid w:val="00A35E9D"/>
    <w:rsid w:val="00A37F1E"/>
    <w:rsid w:val="00A40A56"/>
    <w:rsid w:val="00A442BC"/>
    <w:rsid w:val="00A46FFF"/>
    <w:rsid w:val="00A52F87"/>
    <w:rsid w:val="00A54F31"/>
    <w:rsid w:val="00A558AA"/>
    <w:rsid w:val="00A60138"/>
    <w:rsid w:val="00A66A0E"/>
    <w:rsid w:val="00A737F3"/>
    <w:rsid w:val="00A75179"/>
    <w:rsid w:val="00A7519E"/>
    <w:rsid w:val="00A80375"/>
    <w:rsid w:val="00A80C0C"/>
    <w:rsid w:val="00A81C5E"/>
    <w:rsid w:val="00A8518F"/>
    <w:rsid w:val="00A86E83"/>
    <w:rsid w:val="00A90E5F"/>
    <w:rsid w:val="00AA16D1"/>
    <w:rsid w:val="00AA20BE"/>
    <w:rsid w:val="00AA210F"/>
    <w:rsid w:val="00AA2381"/>
    <w:rsid w:val="00AA358A"/>
    <w:rsid w:val="00AA4751"/>
    <w:rsid w:val="00AA63BF"/>
    <w:rsid w:val="00AB3842"/>
    <w:rsid w:val="00AB49AC"/>
    <w:rsid w:val="00AB4E9D"/>
    <w:rsid w:val="00AB5882"/>
    <w:rsid w:val="00AB7167"/>
    <w:rsid w:val="00AB7F40"/>
    <w:rsid w:val="00AC1D37"/>
    <w:rsid w:val="00AC271E"/>
    <w:rsid w:val="00AC4606"/>
    <w:rsid w:val="00AC7322"/>
    <w:rsid w:val="00AD3EE7"/>
    <w:rsid w:val="00AD567D"/>
    <w:rsid w:val="00AD67C1"/>
    <w:rsid w:val="00AD751E"/>
    <w:rsid w:val="00AD7B87"/>
    <w:rsid w:val="00AE0AC3"/>
    <w:rsid w:val="00AE1063"/>
    <w:rsid w:val="00AE25C8"/>
    <w:rsid w:val="00AE44BD"/>
    <w:rsid w:val="00AE4621"/>
    <w:rsid w:val="00AE6E5F"/>
    <w:rsid w:val="00AE7877"/>
    <w:rsid w:val="00AF07EB"/>
    <w:rsid w:val="00AF55BB"/>
    <w:rsid w:val="00AF56DE"/>
    <w:rsid w:val="00B00ECA"/>
    <w:rsid w:val="00B0513F"/>
    <w:rsid w:val="00B06B5E"/>
    <w:rsid w:val="00B1150B"/>
    <w:rsid w:val="00B117F9"/>
    <w:rsid w:val="00B16996"/>
    <w:rsid w:val="00B17CAB"/>
    <w:rsid w:val="00B21A42"/>
    <w:rsid w:val="00B241CA"/>
    <w:rsid w:val="00B259F0"/>
    <w:rsid w:val="00B27037"/>
    <w:rsid w:val="00B36CAD"/>
    <w:rsid w:val="00B421E5"/>
    <w:rsid w:val="00B44F87"/>
    <w:rsid w:val="00B5205E"/>
    <w:rsid w:val="00B52925"/>
    <w:rsid w:val="00B53AF6"/>
    <w:rsid w:val="00B55243"/>
    <w:rsid w:val="00B57BE2"/>
    <w:rsid w:val="00B66FDD"/>
    <w:rsid w:val="00B75A90"/>
    <w:rsid w:val="00B909D4"/>
    <w:rsid w:val="00B937EA"/>
    <w:rsid w:val="00BA119B"/>
    <w:rsid w:val="00BA18BB"/>
    <w:rsid w:val="00BB2D2C"/>
    <w:rsid w:val="00BB6994"/>
    <w:rsid w:val="00BC6BB9"/>
    <w:rsid w:val="00BD3DA7"/>
    <w:rsid w:val="00BD6F87"/>
    <w:rsid w:val="00BD722C"/>
    <w:rsid w:val="00BE3A8D"/>
    <w:rsid w:val="00BE4C56"/>
    <w:rsid w:val="00BF30A4"/>
    <w:rsid w:val="00BF3350"/>
    <w:rsid w:val="00C05E11"/>
    <w:rsid w:val="00C06A48"/>
    <w:rsid w:val="00C06C63"/>
    <w:rsid w:val="00C07477"/>
    <w:rsid w:val="00C10E3A"/>
    <w:rsid w:val="00C14672"/>
    <w:rsid w:val="00C1491B"/>
    <w:rsid w:val="00C15183"/>
    <w:rsid w:val="00C1569F"/>
    <w:rsid w:val="00C21314"/>
    <w:rsid w:val="00C306E6"/>
    <w:rsid w:val="00C369B6"/>
    <w:rsid w:val="00C4151B"/>
    <w:rsid w:val="00C41C20"/>
    <w:rsid w:val="00C4558D"/>
    <w:rsid w:val="00C53AE2"/>
    <w:rsid w:val="00C54A4C"/>
    <w:rsid w:val="00C57455"/>
    <w:rsid w:val="00C62932"/>
    <w:rsid w:val="00C640D7"/>
    <w:rsid w:val="00C67AA2"/>
    <w:rsid w:val="00C776E8"/>
    <w:rsid w:val="00C83072"/>
    <w:rsid w:val="00C84E2C"/>
    <w:rsid w:val="00C85DE3"/>
    <w:rsid w:val="00C87424"/>
    <w:rsid w:val="00C94545"/>
    <w:rsid w:val="00C94847"/>
    <w:rsid w:val="00C94C69"/>
    <w:rsid w:val="00C9732F"/>
    <w:rsid w:val="00CA7F8B"/>
    <w:rsid w:val="00CB20CA"/>
    <w:rsid w:val="00CB2E7D"/>
    <w:rsid w:val="00CB4997"/>
    <w:rsid w:val="00CB4FBE"/>
    <w:rsid w:val="00CB6D6A"/>
    <w:rsid w:val="00CB7500"/>
    <w:rsid w:val="00CC0559"/>
    <w:rsid w:val="00CC0815"/>
    <w:rsid w:val="00CC3970"/>
    <w:rsid w:val="00CC422D"/>
    <w:rsid w:val="00CC6267"/>
    <w:rsid w:val="00CC6F26"/>
    <w:rsid w:val="00CD17FD"/>
    <w:rsid w:val="00CE38A3"/>
    <w:rsid w:val="00CE442B"/>
    <w:rsid w:val="00CF0CF1"/>
    <w:rsid w:val="00CF1DC8"/>
    <w:rsid w:val="00CF4A53"/>
    <w:rsid w:val="00D000D3"/>
    <w:rsid w:val="00D0105A"/>
    <w:rsid w:val="00D02550"/>
    <w:rsid w:val="00D02E00"/>
    <w:rsid w:val="00D069DE"/>
    <w:rsid w:val="00D079F7"/>
    <w:rsid w:val="00D150BC"/>
    <w:rsid w:val="00D22E26"/>
    <w:rsid w:val="00D2396A"/>
    <w:rsid w:val="00D25EA9"/>
    <w:rsid w:val="00D3029A"/>
    <w:rsid w:val="00D30B1C"/>
    <w:rsid w:val="00D31D40"/>
    <w:rsid w:val="00D33AFE"/>
    <w:rsid w:val="00D40570"/>
    <w:rsid w:val="00D41CBB"/>
    <w:rsid w:val="00D42323"/>
    <w:rsid w:val="00D55B9E"/>
    <w:rsid w:val="00D61049"/>
    <w:rsid w:val="00D63799"/>
    <w:rsid w:val="00D66DB7"/>
    <w:rsid w:val="00D72205"/>
    <w:rsid w:val="00D74751"/>
    <w:rsid w:val="00D752F2"/>
    <w:rsid w:val="00D820D4"/>
    <w:rsid w:val="00D83C7D"/>
    <w:rsid w:val="00D864DA"/>
    <w:rsid w:val="00D92394"/>
    <w:rsid w:val="00D92ACB"/>
    <w:rsid w:val="00D9490D"/>
    <w:rsid w:val="00DA2E52"/>
    <w:rsid w:val="00DA3A55"/>
    <w:rsid w:val="00DA5276"/>
    <w:rsid w:val="00DB2AFF"/>
    <w:rsid w:val="00DB6749"/>
    <w:rsid w:val="00DB7414"/>
    <w:rsid w:val="00DB746E"/>
    <w:rsid w:val="00DB778C"/>
    <w:rsid w:val="00DC0BA4"/>
    <w:rsid w:val="00DC17A3"/>
    <w:rsid w:val="00DC33F2"/>
    <w:rsid w:val="00DC5BBB"/>
    <w:rsid w:val="00DD0B26"/>
    <w:rsid w:val="00DD75E2"/>
    <w:rsid w:val="00DE2713"/>
    <w:rsid w:val="00DE2ADB"/>
    <w:rsid w:val="00DE6C2C"/>
    <w:rsid w:val="00DE78B2"/>
    <w:rsid w:val="00DF286B"/>
    <w:rsid w:val="00DF3089"/>
    <w:rsid w:val="00DF4C8C"/>
    <w:rsid w:val="00DF673A"/>
    <w:rsid w:val="00E0084C"/>
    <w:rsid w:val="00E00D6E"/>
    <w:rsid w:val="00E00F82"/>
    <w:rsid w:val="00E03F03"/>
    <w:rsid w:val="00E04740"/>
    <w:rsid w:val="00E050F3"/>
    <w:rsid w:val="00E14F83"/>
    <w:rsid w:val="00E175F6"/>
    <w:rsid w:val="00E21DEF"/>
    <w:rsid w:val="00E21E7D"/>
    <w:rsid w:val="00E24F14"/>
    <w:rsid w:val="00E25348"/>
    <w:rsid w:val="00E26503"/>
    <w:rsid w:val="00E3523A"/>
    <w:rsid w:val="00E45254"/>
    <w:rsid w:val="00E60D81"/>
    <w:rsid w:val="00E62075"/>
    <w:rsid w:val="00E642A3"/>
    <w:rsid w:val="00E7544D"/>
    <w:rsid w:val="00E775ED"/>
    <w:rsid w:val="00E83C00"/>
    <w:rsid w:val="00E85C88"/>
    <w:rsid w:val="00E906A2"/>
    <w:rsid w:val="00E92632"/>
    <w:rsid w:val="00E94EFB"/>
    <w:rsid w:val="00EA2CA7"/>
    <w:rsid w:val="00EB2A0F"/>
    <w:rsid w:val="00EB2DA6"/>
    <w:rsid w:val="00EB5A1B"/>
    <w:rsid w:val="00EB6343"/>
    <w:rsid w:val="00EC0E8B"/>
    <w:rsid w:val="00ED1892"/>
    <w:rsid w:val="00ED60CD"/>
    <w:rsid w:val="00EE1ECC"/>
    <w:rsid w:val="00EE4C0A"/>
    <w:rsid w:val="00EF2640"/>
    <w:rsid w:val="00EF2D22"/>
    <w:rsid w:val="00EF4157"/>
    <w:rsid w:val="00F01684"/>
    <w:rsid w:val="00F054C2"/>
    <w:rsid w:val="00F100CF"/>
    <w:rsid w:val="00F12B5A"/>
    <w:rsid w:val="00F130CB"/>
    <w:rsid w:val="00F16992"/>
    <w:rsid w:val="00F24742"/>
    <w:rsid w:val="00F27895"/>
    <w:rsid w:val="00F27A6A"/>
    <w:rsid w:val="00F27E70"/>
    <w:rsid w:val="00F32D77"/>
    <w:rsid w:val="00F34F79"/>
    <w:rsid w:val="00F40915"/>
    <w:rsid w:val="00F411ED"/>
    <w:rsid w:val="00F43872"/>
    <w:rsid w:val="00F43E72"/>
    <w:rsid w:val="00F524EF"/>
    <w:rsid w:val="00F527A6"/>
    <w:rsid w:val="00F55B8E"/>
    <w:rsid w:val="00F57E75"/>
    <w:rsid w:val="00F61302"/>
    <w:rsid w:val="00F62336"/>
    <w:rsid w:val="00F6548B"/>
    <w:rsid w:val="00F70762"/>
    <w:rsid w:val="00F7375F"/>
    <w:rsid w:val="00F7552B"/>
    <w:rsid w:val="00F80FB6"/>
    <w:rsid w:val="00F905DF"/>
    <w:rsid w:val="00F92465"/>
    <w:rsid w:val="00FA49D9"/>
    <w:rsid w:val="00FA6E1E"/>
    <w:rsid w:val="00FB10D2"/>
    <w:rsid w:val="00FB14C5"/>
    <w:rsid w:val="00FB4919"/>
    <w:rsid w:val="00FB570D"/>
    <w:rsid w:val="00FB6439"/>
    <w:rsid w:val="00FC0F35"/>
    <w:rsid w:val="00FC555A"/>
    <w:rsid w:val="00FD34CF"/>
    <w:rsid w:val="00FD7D1B"/>
    <w:rsid w:val="00FE0E3D"/>
    <w:rsid w:val="00FE19D1"/>
    <w:rsid w:val="00FE3BBC"/>
    <w:rsid w:val="00FE4EEC"/>
    <w:rsid w:val="00FE55E3"/>
    <w:rsid w:val="00FE5D1B"/>
    <w:rsid w:val="00FE6A36"/>
    <w:rsid w:val="00FF1EF1"/>
    <w:rsid w:val="00FF1FC7"/>
    <w:rsid w:val="00FF2A12"/>
    <w:rsid w:val="00FF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CF"/>
    <w:pPr>
      <w:jc w:val="left"/>
    </w:pPr>
    <w:rPr>
      <w:rFonts w:cstheme="minorBidi"/>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3CF"/>
    <w:pPr>
      <w:spacing w:line="240" w:lineRule="auto"/>
      <w:jc w:val="left"/>
    </w:pPr>
    <w:rPr>
      <w:rFonts w:cstheme="minorBidi"/>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CF"/>
    <w:rPr>
      <w:rFonts w:ascii="Tahoma" w:hAnsi="Tahoma" w:cs="Tahoma"/>
      <w:sz w:val="16"/>
      <w:szCs w:val="16"/>
      <w:lang w:val="nl-NL"/>
    </w:rPr>
  </w:style>
  <w:style w:type="paragraph" w:styleId="Header">
    <w:name w:val="header"/>
    <w:basedOn w:val="Normal"/>
    <w:link w:val="HeaderChar"/>
    <w:uiPriority w:val="99"/>
    <w:unhideWhenUsed/>
    <w:rsid w:val="005F4D7E"/>
    <w:pPr>
      <w:tabs>
        <w:tab w:val="center" w:pos="4703"/>
        <w:tab w:val="right" w:pos="9406"/>
      </w:tabs>
      <w:spacing w:line="240" w:lineRule="auto"/>
    </w:pPr>
  </w:style>
  <w:style w:type="character" w:customStyle="1" w:styleId="HeaderChar">
    <w:name w:val="Header Char"/>
    <w:basedOn w:val="DefaultParagraphFont"/>
    <w:link w:val="Header"/>
    <w:uiPriority w:val="99"/>
    <w:rsid w:val="005F4D7E"/>
    <w:rPr>
      <w:rFonts w:cstheme="minorBidi"/>
      <w:szCs w:val="22"/>
      <w:lang w:val="nl-NL"/>
    </w:rPr>
  </w:style>
  <w:style w:type="paragraph" w:styleId="Footer">
    <w:name w:val="footer"/>
    <w:basedOn w:val="Normal"/>
    <w:link w:val="FooterChar"/>
    <w:uiPriority w:val="99"/>
    <w:unhideWhenUsed/>
    <w:rsid w:val="005F4D7E"/>
    <w:pPr>
      <w:tabs>
        <w:tab w:val="center" w:pos="4703"/>
        <w:tab w:val="right" w:pos="9406"/>
      </w:tabs>
      <w:spacing w:line="240" w:lineRule="auto"/>
    </w:pPr>
  </w:style>
  <w:style w:type="character" w:customStyle="1" w:styleId="FooterChar">
    <w:name w:val="Footer Char"/>
    <w:basedOn w:val="DefaultParagraphFont"/>
    <w:link w:val="Footer"/>
    <w:uiPriority w:val="99"/>
    <w:rsid w:val="005F4D7E"/>
    <w:rPr>
      <w:rFonts w:cstheme="minorBidi"/>
      <w:szCs w:val="22"/>
      <w:lang w:val="nl-NL"/>
    </w:rPr>
  </w:style>
  <w:style w:type="paragraph" w:styleId="ListParagraph">
    <w:name w:val="List Paragraph"/>
    <w:basedOn w:val="Normal"/>
    <w:uiPriority w:val="34"/>
    <w:qFormat/>
    <w:rsid w:val="00C54A4C"/>
    <w:pPr>
      <w:ind w:left="720"/>
      <w:contextualSpacing/>
    </w:pPr>
  </w:style>
  <w:style w:type="paragraph" w:styleId="FootnoteText">
    <w:name w:val="footnote text"/>
    <w:basedOn w:val="Normal"/>
    <w:link w:val="FootnoteTextChar"/>
    <w:uiPriority w:val="99"/>
    <w:unhideWhenUsed/>
    <w:rsid w:val="00BB2D2C"/>
    <w:pPr>
      <w:spacing w:line="240" w:lineRule="auto"/>
    </w:pPr>
    <w:rPr>
      <w:sz w:val="20"/>
      <w:szCs w:val="20"/>
    </w:rPr>
  </w:style>
  <w:style w:type="character" w:customStyle="1" w:styleId="FootnoteTextChar">
    <w:name w:val="Footnote Text Char"/>
    <w:basedOn w:val="DefaultParagraphFont"/>
    <w:link w:val="FootnoteText"/>
    <w:uiPriority w:val="99"/>
    <w:rsid w:val="00BB2D2C"/>
    <w:rPr>
      <w:rFonts w:cstheme="minorBidi"/>
      <w:sz w:val="20"/>
      <w:szCs w:val="20"/>
      <w:lang w:val="nl-NL"/>
    </w:rPr>
  </w:style>
  <w:style w:type="character" w:styleId="FootnoteReference">
    <w:name w:val="footnote reference"/>
    <w:basedOn w:val="DefaultParagraphFont"/>
    <w:unhideWhenUsed/>
    <w:rsid w:val="00BB2D2C"/>
    <w:rPr>
      <w:vertAlign w:val="superscript"/>
    </w:rPr>
  </w:style>
  <w:style w:type="character" w:styleId="Hyperlink">
    <w:name w:val="Hyperlink"/>
    <w:basedOn w:val="DefaultParagraphFont"/>
    <w:uiPriority w:val="99"/>
    <w:unhideWhenUsed/>
    <w:rsid w:val="00C1491B"/>
    <w:rPr>
      <w:color w:val="0000FF" w:themeColor="hyperlink"/>
      <w:u w:val="single"/>
    </w:rPr>
  </w:style>
  <w:style w:type="character" w:styleId="FollowedHyperlink">
    <w:name w:val="FollowedHyperlink"/>
    <w:basedOn w:val="DefaultParagraphFont"/>
    <w:uiPriority w:val="99"/>
    <w:semiHidden/>
    <w:unhideWhenUsed/>
    <w:rsid w:val="0097751C"/>
    <w:rPr>
      <w:color w:val="800080" w:themeColor="followedHyperlink"/>
      <w:u w:val="single"/>
    </w:rPr>
  </w:style>
  <w:style w:type="paragraph" w:styleId="EndnoteText">
    <w:name w:val="endnote text"/>
    <w:basedOn w:val="Normal"/>
    <w:link w:val="EndnoteTextChar"/>
    <w:uiPriority w:val="99"/>
    <w:semiHidden/>
    <w:unhideWhenUsed/>
    <w:rsid w:val="000755AC"/>
    <w:pPr>
      <w:spacing w:line="240" w:lineRule="auto"/>
    </w:pPr>
    <w:rPr>
      <w:sz w:val="20"/>
      <w:szCs w:val="20"/>
    </w:rPr>
  </w:style>
  <w:style w:type="character" w:customStyle="1" w:styleId="EndnoteTextChar">
    <w:name w:val="Endnote Text Char"/>
    <w:basedOn w:val="DefaultParagraphFont"/>
    <w:link w:val="EndnoteText"/>
    <w:uiPriority w:val="99"/>
    <w:semiHidden/>
    <w:rsid w:val="000755AC"/>
    <w:rPr>
      <w:rFonts w:cstheme="minorBidi"/>
      <w:sz w:val="20"/>
      <w:szCs w:val="20"/>
      <w:lang w:val="nl-NL"/>
    </w:rPr>
  </w:style>
  <w:style w:type="character" w:styleId="EndnoteReference">
    <w:name w:val="endnote reference"/>
    <w:basedOn w:val="DefaultParagraphFont"/>
    <w:uiPriority w:val="99"/>
    <w:semiHidden/>
    <w:unhideWhenUsed/>
    <w:rsid w:val="000755AC"/>
    <w:rPr>
      <w:vertAlign w:val="superscript"/>
    </w:rPr>
  </w:style>
  <w:style w:type="character" w:styleId="CommentReference">
    <w:name w:val="annotation reference"/>
    <w:basedOn w:val="DefaultParagraphFont"/>
    <w:uiPriority w:val="99"/>
    <w:semiHidden/>
    <w:unhideWhenUsed/>
    <w:rsid w:val="00281DCE"/>
    <w:rPr>
      <w:sz w:val="16"/>
      <w:szCs w:val="16"/>
    </w:rPr>
  </w:style>
  <w:style w:type="paragraph" w:styleId="CommentText">
    <w:name w:val="annotation text"/>
    <w:basedOn w:val="Normal"/>
    <w:link w:val="CommentTextChar"/>
    <w:uiPriority w:val="99"/>
    <w:semiHidden/>
    <w:unhideWhenUsed/>
    <w:rsid w:val="00281DCE"/>
    <w:pPr>
      <w:spacing w:line="240" w:lineRule="auto"/>
    </w:pPr>
    <w:rPr>
      <w:sz w:val="20"/>
      <w:szCs w:val="20"/>
    </w:rPr>
  </w:style>
  <w:style w:type="character" w:customStyle="1" w:styleId="CommentTextChar">
    <w:name w:val="Comment Text Char"/>
    <w:basedOn w:val="DefaultParagraphFont"/>
    <w:link w:val="CommentText"/>
    <w:uiPriority w:val="99"/>
    <w:semiHidden/>
    <w:rsid w:val="00281DCE"/>
    <w:rPr>
      <w:rFonts w:cstheme="minorBidi"/>
      <w:sz w:val="20"/>
      <w:szCs w:val="20"/>
      <w:lang w:val="nl-NL"/>
    </w:rPr>
  </w:style>
  <w:style w:type="paragraph" w:styleId="CommentSubject">
    <w:name w:val="annotation subject"/>
    <w:basedOn w:val="CommentText"/>
    <w:next w:val="CommentText"/>
    <w:link w:val="CommentSubjectChar"/>
    <w:uiPriority w:val="99"/>
    <w:semiHidden/>
    <w:unhideWhenUsed/>
    <w:rsid w:val="00281DCE"/>
    <w:rPr>
      <w:b/>
      <w:bCs/>
    </w:rPr>
  </w:style>
  <w:style w:type="character" w:customStyle="1" w:styleId="CommentSubjectChar">
    <w:name w:val="Comment Subject Char"/>
    <w:basedOn w:val="CommentTextChar"/>
    <w:link w:val="CommentSubject"/>
    <w:uiPriority w:val="99"/>
    <w:semiHidden/>
    <w:rsid w:val="00281DCE"/>
    <w:rPr>
      <w:rFonts w:cstheme="minorBidi"/>
      <w:b/>
      <w:bCs/>
      <w:sz w:val="20"/>
      <w:szCs w:val="20"/>
      <w:lang w:val="nl-NL"/>
    </w:rPr>
  </w:style>
  <w:style w:type="paragraph" w:styleId="Revision">
    <w:name w:val="Revision"/>
    <w:hidden/>
    <w:uiPriority w:val="99"/>
    <w:semiHidden/>
    <w:rsid w:val="00CE442B"/>
    <w:pPr>
      <w:spacing w:line="240" w:lineRule="auto"/>
      <w:jc w:val="left"/>
    </w:pPr>
    <w:rPr>
      <w:rFonts w:cstheme="minorBidi"/>
      <w:szCs w:val="22"/>
      <w:lang w:val="nl-NL"/>
    </w:rPr>
  </w:style>
  <w:style w:type="character" w:styleId="HTMLCite">
    <w:name w:val="HTML Cite"/>
    <w:basedOn w:val="DefaultParagraphFont"/>
    <w:uiPriority w:val="99"/>
    <w:semiHidden/>
    <w:unhideWhenUsed/>
    <w:rsid w:val="00977B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CF"/>
    <w:pPr>
      <w:jc w:val="left"/>
    </w:pPr>
    <w:rPr>
      <w:rFonts w:cstheme="minorBidi"/>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3CF"/>
    <w:pPr>
      <w:spacing w:line="240" w:lineRule="auto"/>
      <w:jc w:val="left"/>
    </w:pPr>
    <w:rPr>
      <w:rFonts w:cstheme="minorBidi"/>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CF"/>
    <w:rPr>
      <w:rFonts w:ascii="Tahoma" w:hAnsi="Tahoma" w:cs="Tahoma"/>
      <w:sz w:val="16"/>
      <w:szCs w:val="16"/>
      <w:lang w:val="nl-NL"/>
    </w:rPr>
  </w:style>
  <w:style w:type="paragraph" w:styleId="Header">
    <w:name w:val="header"/>
    <w:basedOn w:val="Normal"/>
    <w:link w:val="HeaderChar"/>
    <w:uiPriority w:val="99"/>
    <w:unhideWhenUsed/>
    <w:rsid w:val="005F4D7E"/>
    <w:pPr>
      <w:tabs>
        <w:tab w:val="center" w:pos="4703"/>
        <w:tab w:val="right" w:pos="9406"/>
      </w:tabs>
      <w:spacing w:line="240" w:lineRule="auto"/>
    </w:pPr>
  </w:style>
  <w:style w:type="character" w:customStyle="1" w:styleId="HeaderChar">
    <w:name w:val="Header Char"/>
    <w:basedOn w:val="DefaultParagraphFont"/>
    <w:link w:val="Header"/>
    <w:uiPriority w:val="99"/>
    <w:rsid w:val="005F4D7E"/>
    <w:rPr>
      <w:rFonts w:cstheme="minorBidi"/>
      <w:szCs w:val="22"/>
      <w:lang w:val="nl-NL"/>
    </w:rPr>
  </w:style>
  <w:style w:type="paragraph" w:styleId="Footer">
    <w:name w:val="footer"/>
    <w:basedOn w:val="Normal"/>
    <w:link w:val="FooterChar"/>
    <w:uiPriority w:val="99"/>
    <w:unhideWhenUsed/>
    <w:rsid w:val="005F4D7E"/>
    <w:pPr>
      <w:tabs>
        <w:tab w:val="center" w:pos="4703"/>
        <w:tab w:val="right" w:pos="9406"/>
      </w:tabs>
      <w:spacing w:line="240" w:lineRule="auto"/>
    </w:pPr>
  </w:style>
  <w:style w:type="character" w:customStyle="1" w:styleId="FooterChar">
    <w:name w:val="Footer Char"/>
    <w:basedOn w:val="DefaultParagraphFont"/>
    <w:link w:val="Footer"/>
    <w:uiPriority w:val="99"/>
    <w:rsid w:val="005F4D7E"/>
    <w:rPr>
      <w:rFonts w:cstheme="minorBidi"/>
      <w:szCs w:val="22"/>
      <w:lang w:val="nl-NL"/>
    </w:rPr>
  </w:style>
  <w:style w:type="paragraph" w:styleId="ListParagraph">
    <w:name w:val="List Paragraph"/>
    <w:basedOn w:val="Normal"/>
    <w:uiPriority w:val="34"/>
    <w:qFormat/>
    <w:rsid w:val="00C54A4C"/>
    <w:pPr>
      <w:ind w:left="720"/>
      <w:contextualSpacing/>
    </w:pPr>
  </w:style>
  <w:style w:type="paragraph" w:styleId="FootnoteText">
    <w:name w:val="footnote text"/>
    <w:basedOn w:val="Normal"/>
    <w:link w:val="FootnoteTextChar"/>
    <w:uiPriority w:val="99"/>
    <w:unhideWhenUsed/>
    <w:rsid w:val="00BB2D2C"/>
    <w:pPr>
      <w:spacing w:line="240" w:lineRule="auto"/>
    </w:pPr>
    <w:rPr>
      <w:sz w:val="20"/>
      <w:szCs w:val="20"/>
    </w:rPr>
  </w:style>
  <w:style w:type="character" w:customStyle="1" w:styleId="FootnoteTextChar">
    <w:name w:val="Footnote Text Char"/>
    <w:basedOn w:val="DefaultParagraphFont"/>
    <w:link w:val="FootnoteText"/>
    <w:uiPriority w:val="99"/>
    <w:rsid w:val="00BB2D2C"/>
    <w:rPr>
      <w:rFonts w:cstheme="minorBidi"/>
      <w:sz w:val="20"/>
      <w:szCs w:val="20"/>
      <w:lang w:val="nl-NL"/>
    </w:rPr>
  </w:style>
  <w:style w:type="character" w:styleId="FootnoteReference">
    <w:name w:val="footnote reference"/>
    <w:basedOn w:val="DefaultParagraphFont"/>
    <w:unhideWhenUsed/>
    <w:rsid w:val="00BB2D2C"/>
    <w:rPr>
      <w:vertAlign w:val="superscript"/>
    </w:rPr>
  </w:style>
  <w:style w:type="character" w:styleId="Hyperlink">
    <w:name w:val="Hyperlink"/>
    <w:basedOn w:val="DefaultParagraphFont"/>
    <w:uiPriority w:val="99"/>
    <w:unhideWhenUsed/>
    <w:rsid w:val="00C1491B"/>
    <w:rPr>
      <w:color w:val="0000FF" w:themeColor="hyperlink"/>
      <w:u w:val="single"/>
    </w:rPr>
  </w:style>
  <w:style w:type="character" w:styleId="FollowedHyperlink">
    <w:name w:val="FollowedHyperlink"/>
    <w:basedOn w:val="DefaultParagraphFont"/>
    <w:uiPriority w:val="99"/>
    <w:semiHidden/>
    <w:unhideWhenUsed/>
    <w:rsid w:val="0097751C"/>
    <w:rPr>
      <w:color w:val="800080" w:themeColor="followedHyperlink"/>
      <w:u w:val="single"/>
    </w:rPr>
  </w:style>
  <w:style w:type="paragraph" w:styleId="EndnoteText">
    <w:name w:val="endnote text"/>
    <w:basedOn w:val="Normal"/>
    <w:link w:val="EndnoteTextChar"/>
    <w:uiPriority w:val="99"/>
    <w:semiHidden/>
    <w:unhideWhenUsed/>
    <w:rsid w:val="000755AC"/>
    <w:pPr>
      <w:spacing w:line="240" w:lineRule="auto"/>
    </w:pPr>
    <w:rPr>
      <w:sz w:val="20"/>
      <w:szCs w:val="20"/>
    </w:rPr>
  </w:style>
  <w:style w:type="character" w:customStyle="1" w:styleId="EndnoteTextChar">
    <w:name w:val="Endnote Text Char"/>
    <w:basedOn w:val="DefaultParagraphFont"/>
    <w:link w:val="EndnoteText"/>
    <w:uiPriority w:val="99"/>
    <w:semiHidden/>
    <w:rsid w:val="000755AC"/>
    <w:rPr>
      <w:rFonts w:cstheme="minorBidi"/>
      <w:sz w:val="20"/>
      <w:szCs w:val="20"/>
      <w:lang w:val="nl-NL"/>
    </w:rPr>
  </w:style>
  <w:style w:type="character" w:styleId="EndnoteReference">
    <w:name w:val="endnote reference"/>
    <w:basedOn w:val="DefaultParagraphFont"/>
    <w:uiPriority w:val="99"/>
    <w:semiHidden/>
    <w:unhideWhenUsed/>
    <w:rsid w:val="000755AC"/>
    <w:rPr>
      <w:vertAlign w:val="superscript"/>
    </w:rPr>
  </w:style>
  <w:style w:type="character" w:styleId="CommentReference">
    <w:name w:val="annotation reference"/>
    <w:basedOn w:val="DefaultParagraphFont"/>
    <w:uiPriority w:val="99"/>
    <w:semiHidden/>
    <w:unhideWhenUsed/>
    <w:rsid w:val="00281DCE"/>
    <w:rPr>
      <w:sz w:val="16"/>
      <w:szCs w:val="16"/>
    </w:rPr>
  </w:style>
  <w:style w:type="paragraph" w:styleId="CommentText">
    <w:name w:val="annotation text"/>
    <w:basedOn w:val="Normal"/>
    <w:link w:val="CommentTextChar"/>
    <w:uiPriority w:val="99"/>
    <w:semiHidden/>
    <w:unhideWhenUsed/>
    <w:rsid w:val="00281DCE"/>
    <w:pPr>
      <w:spacing w:line="240" w:lineRule="auto"/>
    </w:pPr>
    <w:rPr>
      <w:sz w:val="20"/>
      <w:szCs w:val="20"/>
    </w:rPr>
  </w:style>
  <w:style w:type="character" w:customStyle="1" w:styleId="CommentTextChar">
    <w:name w:val="Comment Text Char"/>
    <w:basedOn w:val="DefaultParagraphFont"/>
    <w:link w:val="CommentText"/>
    <w:uiPriority w:val="99"/>
    <w:semiHidden/>
    <w:rsid w:val="00281DCE"/>
    <w:rPr>
      <w:rFonts w:cstheme="minorBidi"/>
      <w:sz w:val="20"/>
      <w:szCs w:val="20"/>
      <w:lang w:val="nl-NL"/>
    </w:rPr>
  </w:style>
  <w:style w:type="paragraph" w:styleId="CommentSubject">
    <w:name w:val="annotation subject"/>
    <w:basedOn w:val="CommentText"/>
    <w:next w:val="CommentText"/>
    <w:link w:val="CommentSubjectChar"/>
    <w:uiPriority w:val="99"/>
    <w:semiHidden/>
    <w:unhideWhenUsed/>
    <w:rsid w:val="00281DCE"/>
    <w:rPr>
      <w:b/>
      <w:bCs/>
    </w:rPr>
  </w:style>
  <w:style w:type="character" w:customStyle="1" w:styleId="CommentSubjectChar">
    <w:name w:val="Comment Subject Char"/>
    <w:basedOn w:val="CommentTextChar"/>
    <w:link w:val="CommentSubject"/>
    <w:uiPriority w:val="99"/>
    <w:semiHidden/>
    <w:rsid w:val="00281DCE"/>
    <w:rPr>
      <w:rFonts w:cstheme="minorBidi"/>
      <w:b/>
      <w:bCs/>
      <w:sz w:val="20"/>
      <w:szCs w:val="20"/>
      <w:lang w:val="nl-NL"/>
    </w:rPr>
  </w:style>
  <w:style w:type="paragraph" w:styleId="Revision">
    <w:name w:val="Revision"/>
    <w:hidden/>
    <w:uiPriority w:val="99"/>
    <w:semiHidden/>
    <w:rsid w:val="00CE442B"/>
    <w:pPr>
      <w:spacing w:line="240" w:lineRule="auto"/>
      <w:jc w:val="left"/>
    </w:pPr>
    <w:rPr>
      <w:rFonts w:cstheme="minorBidi"/>
      <w:szCs w:val="22"/>
      <w:lang w:val="nl-NL"/>
    </w:rPr>
  </w:style>
  <w:style w:type="character" w:styleId="HTMLCite">
    <w:name w:val="HTML Cite"/>
    <w:basedOn w:val="DefaultParagraphFont"/>
    <w:uiPriority w:val="99"/>
    <w:semiHidden/>
    <w:unhideWhenUsed/>
    <w:rsid w:val="00977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621">
      <w:bodyDiv w:val="1"/>
      <w:marLeft w:val="0"/>
      <w:marRight w:val="0"/>
      <w:marTop w:val="0"/>
      <w:marBottom w:val="0"/>
      <w:divBdr>
        <w:top w:val="none" w:sz="0" w:space="0" w:color="auto"/>
        <w:left w:val="none" w:sz="0" w:space="0" w:color="auto"/>
        <w:bottom w:val="none" w:sz="0" w:space="0" w:color="auto"/>
        <w:right w:val="none" w:sz="0" w:space="0" w:color="auto"/>
      </w:divBdr>
    </w:div>
    <w:div w:id="234558231">
      <w:bodyDiv w:val="1"/>
      <w:marLeft w:val="0"/>
      <w:marRight w:val="0"/>
      <w:marTop w:val="0"/>
      <w:marBottom w:val="0"/>
      <w:divBdr>
        <w:top w:val="none" w:sz="0" w:space="0" w:color="auto"/>
        <w:left w:val="none" w:sz="0" w:space="0" w:color="auto"/>
        <w:bottom w:val="none" w:sz="0" w:space="0" w:color="auto"/>
        <w:right w:val="none" w:sz="0" w:space="0" w:color="auto"/>
      </w:divBdr>
    </w:div>
    <w:div w:id="235215003">
      <w:bodyDiv w:val="1"/>
      <w:marLeft w:val="0"/>
      <w:marRight w:val="0"/>
      <w:marTop w:val="0"/>
      <w:marBottom w:val="0"/>
      <w:divBdr>
        <w:top w:val="none" w:sz="0" w:space="0" w:color="auto"/>
        <w:left w:val="none" w:sz="0" w:space="0" w:color="auto"/>
        <w:bottom w:val="none" w:sz="0" w:space="0" w:color="auto"/>
        <w:right w:val="none" w:sz="0" w:space="0" w:color="auto"/>
      </w:divBdr>
    </w:div>
    <w:div w:id="298002919">
      <w:bodyDiv w:val="1"/>
      <w:marLeft w:val="0"/>
      <w:marRight w:val="0"/>
      <w:marTop w:val="0"/>
      <w:marBottom w:val="0"/>
      <w:divBdr>
        <w:top w:val="none" w:sz="0" w:space="0" w:color="auto"/>
        <w:left w:val="none" w:sz="0" w:space="0" w:color="auto"/>
        <w:bottom w:val="none" w:sz="0" w:space="0" w:color="auto"/>
        <w:right w:val="none" w:sz="0" w:space="0" w:color="auto"/>
      </w:divBdr>
    </w:div>
    <w:div w:id="405806072">
      <w:bodyDiv w:val="1"/>
      <w:marLeft w:val="0"/>
      <w:marRight w:val="0"/>
      <w:marTop w:val="0"/>
      <w:marBottom w:val="0"/>
      <w:divBdr>
        <w:top w:val="none" w:sz="0" w:space="0" w:color="auto"/>
        <w:left w:val="none" w:sz="0" w:space="0" w:color="auto"/>
        <w:bottom w:val="none" w:sz="0" w:space="0" w:color="auto"/>
        <w:right w:val="none" w:sz="0" w:space="0" w:color="auto"/>
      </w:divBdr>
    </w:div>
    <w:div w:id="536547903">
      <w:bodyDiv w:val="1"/>
      <w:marLeft w:val="0"/>
      <w:marRight w:val="0"/>
      <w:marTop w:val="0"/>
      <w:marBottom w:val="0"/>
      <w:divBdr>
        <w:top w:val="none" w:sz="0" w:space="0" w:color="auto"/>
        <w:left w:val="none" w:sz="0" w:space="0" w:color="auto"/>
        <w:bottom w:val="none" w:sz="0" w:space="0" w:color="auto"/>
        <w:right w:val="none" w:sz="0" w:space="0" w:color="auto"/>
      </w:divBdr>
    </w:div>
    <w:div w:id="550462184">
      <w:bodyDiv w:val="1"/>
      <w:marLeft w:val="0"/>
      <w:marRight w:val="0"/>
      <w:marTop w:val="0"/>
      <w:marBottom w:val="0"/>
      <w:divBdr>
        <w:top w:val="none" w:sz="0" w:space="0" w:color="auto"/>
        <w:left w:val="none" w:sz="0" w:space="0" w:color="auto"/>
        <w:bottom w:val="none" w:sz="0" w:space="0" w:color="auto"/>
        <w:right w:val="none" w:sz="0" w:space="0" w:color="auto"/>
      </w:divBdr>
    </w:div>
    <w:div w:id="554776693">
      <w:bodyDiv w:val="1"/>
      <w:marLeft w:val="0"/>
      <w:marRight w:val="0"/>
      <w:marTop w:val="0"/>
      <w:marBottom w:val="0"/>
      <w:divBdr>
        <w:top w:val="none" w:sz="0" w:space="0" w:color="auto"/>
        <w:left w:val="none" w:sz="0" w:space="0" w:color="auto"/>
        <w:bottom w:val="none" w:sz="0" w:space="0" w:color="auto"/>
        <w:right w:val="none" w:sz="0" w:space="0" w:color="auto"/>
      </w:divBdr>
      <w:divsChild>
        <w:div w:id="656149790">
          <w:marLeft w:val="0"/>
          <w:marRight w:val="0"/>
          <w:marTop w:val="0"/>
          <w:marBottom w:val="0"/>
          <w:divBdr>
            <w:top w:val="none" w:sz="0" w:space="0" w:color="auto"/>
            <w:left w:val="none" w:sz="0" w:space="0" w:color="auto"/>
            <w:bottom w:val="none" w:sz="0" w:space="0" w:color="auto"/>
            <w:right w:val="none" w:sz="0" w:space="0" w:color="auto"/>
          </w:divBdr>
        </w:div>
        <w:div w:id="847671465">
          <w:marLeft w:val="0"/>
          <w:marRight w:val="0"/>
          <w:marTop w:val="0"/>
          <w:marBottom w:val="0"/>
          <w:divBdr>
            <w:top w:val="none" w:sz="0" w:space="0" w:color="auto"/>
            <w:left w:val="none" w:sz="0" w:space="0" w:color="auto"/>
            <w:bottom w:val="none" w:sz="0" w:space="0" w:color="auto"/>
            <w:right w:val="none" w:sz="0" w:space="0" w:color="auto"/>
          </w:divBdr>
        </w:div>
      </w:divsChild>
    </w:div>
    <w:div w:id="555777948">
      <w:bodyDiv w:val="1"/>
      <w:marLeft w:val="0"/>
      <w:marRight w:val="0"/>
      <w:marTop w:val="0"/>
      <w:marBottom w:val="0"/>
      <w:divBdr>
        <w:top w:val="none" w:sz="0" w:space="0" w:color="auto"/>
        <w:left w:val="none" w:sz="0" w:space="0" w:color="auto"/>
        <w:bottom w:val="none" w:sz="0" w:space="0" w:color="auto"/>
        <w:right w:val="none" w:sz="0" w:space="0" w:color="auto"/>
      </w:divBdr>
    </w:div>
    <w:div w:id="573079218">
      <w:bodyDiv w:val="1"/>
      <w:marLeft w:val="0"/>
      <w:marRight w:val="0"/>
      <w:marTop w:val="0"/>
      <w:marBottom w:val="0"/>
      <w:divBdr>
        <w:top w:val="none" w:sz="0" w:space="0" w:color="auto"/>
        <w:left w:val="none" w:sz="0" w:space="0" w:color="auto"/>
        <w:bottom w:val="none" w:sz="0" w:space="0" w:color="auto"/>
        <w:right w:val="none" w:sz="0" w:space="0" w:color="auto"/>
      </w:divBdr>
      <w:divsChild>
        <w:div w:id="600334257">
          <w:marLeft w:val="0"/>
          <w:marRight w:val="0"/>
          <w:marTop w:val="0"/>
          <w:marBottom w:val="0"/>
          <w:divBdr>
            <w:top w:val="none" w:sz="0" w:space="0" w:color="auto"/>
            <w:left w:val="none" w:sz="0" w:space="0" w:color="auto"/>
            <w:bottom w:val="none" w:sz="0" w:space="0" w:color="auto"/>
            <w:right w:val="none" w:sz="0" w:space="0" w:color="auto"/>
          </w:divBdr>
          <w:divsChild>
            <w:div w:id="3216120">
              <w:marLeft w:val="0"/>
              <w:marRight w:val="0"/>
              <w:marTop w:val="0"/>
              <w:marBottom w:val="0"/>
              <w:divBdr>
                <w:top w:val="none" w:sz="0" w:space="0" w:color="auto"/>
                <w:left w:val="none" w:sz="0" w:space="0" w:color="auto"/>
                <w:bottom w:val="none" w:sz="0" w:space="0" w:color="auto"/>
                <w:right w:val="none" w:sz="0" w:space="0" w:color="auto"/>
              </w:divBdr>
            </w:div>
            <w:div w:id="9699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0742">
      <w:bodyDiv w:val="1"/>
      <w:marLeft w:val="0"/>
      <w:marRight w:val="0"/>
      <w:marTop w:val="0"/>
      <w:marBottom w:val="0"/>
      <w:divBdr>
        <w:top w:val="none" w:sz="0" w:space="0" w:color="auto"/>
        <w:left w:val="none" w:sz="0" w:space="0" w:color="auto"/>
        <w:bottom w:val="none" w:sz="0" w:space="0" w:color="auto"/>
        <w:right w:val="none" w:sz="0" w:space="0" w:color="auto"/>
      </w:divBdr>
    </w:div>
    <w:div w:id="622346588">
      <w:bodyDiv w:val="1"/>
      <w:marLeft w:val="0"/>
      <w:marRight w:val="0"/>
      <w:marTop w:val="0"/>
      <w:marBottom w:val="0"/>
      <w:divBdr>
        <w:top w:val="none" w:sz="0" w:space="0" w:color="auto"/>
        <w:left w:val="none" w:sz="0" w:space="0" w:color="auto"/>
        <w:bottom w:val="none" w:sz="0" w:space="0" w:color="auto"/>
        <w:right w:val="none" w:sz="0" w:space="0" w:color="auto"/>
      </w:divBdr>
    </w:div>
    <w:div w:id="642779642">
      <w:bodyDiv w:val="1"/>
      <w:marLeft w:val="0"/>
      <w:marRight w:val="0"/>
      <w:marTop w:val="0"/>
      <w:marBottom w:val="0"/>
      <w:divBdr>
        <w:top w:val="none" w:sz="0" w:space="0" w:color="auto"/>
        <w:left w:val="none" w:sz="0" w:space="0" w:color="auto"/>
        <w:bottom w:val="none" w:sz="0" w:space="0" w:color="auto"/>
        <w:right w:val="none" w:sz="0" w:space="0" w:color="auto"/>
      </w:divBdr>
    </w:div>
    <w:div w:id="712004394">
      <w:bodyDiv w:val="1"/>
      <w:marLeft w:val="0"/>
      <w:marRight w:val="0"/>
      <w:marTop w:val="0"/>
      <w:marBottom w:val="0"/>
      <w:divBdr>
        <w:top w:val="none" w:sz="0" w:space="0" w:color="auto"/>
        <w:left w:val="none" w:sz="0" w:space="0" w:color="auto"/>
        <w:bottom w:val="none" w:sz="0" w:space="0" w:color="auto"/>
        <w:right w:val="none" w:sz="0" w:space="0" w:color="auto"/>
      </w:divBdr>
    </w:div>
    <w:div w:id="743256428">
      <w:bodyDiv w:val="1"/>
      <w:marLeft w:val="0"/>
      <w:marRight w:val="0"/>
      <w:marTop w:val="0"/>
      <w:marBottom w:val="0"/>
      <w:divBdr>
        <w:top w:val="none" w:sz="0" w:space="0" w:color="auto"/>
        <w:left w:val="none" w:sz="0" w:space="0" w:color="auto"/>
        <w:bottom w:val="none" w:sz="0" w:space="0" w:color="auto"/>
        <w:right w:val="none" w:sz="0" w:space="0" w:color="auto"/>
      </w:divBdr>
    </w:div>
    <w:div w:id="780413592">
      <w:bodyDiv w:val="1"/>
      <w:marLeft w:val="0"/>
      <w:marRight w:val="0"/>
      <w:marTop w:val="0"/>
      <w:marBottom w:val="0"/>
      <w:divBdr>
        <w:top w:val="none" w:sz="0" w:space="0" w:color="auto"/>
        <w:left w:val="none" w:sz="0" w:space="0" w:color="auto"/>
        <w:bottom w:val="none" w:sz="0" w:space="0" w:color="auto"/>
        <w:right w:val="none" w:sz="0" w:space="0" w:color="auto"/>
      </w:divBdr>
    </w:div>
    <w:div w:id="882639926">
      <w:bodyDiv w:val="1"/>
      <w:marLeft w:val="0"/>
      <w:marRight w:val="0"/>
      <w:marTop w:val="0"/>
      <w:marBottom w:val="0"/>
      <w:divBdr>
        <w:top w:val="none" w:sz="0" w:space="0" w:color="auto"/>
        <w:left w:val="none" w:sz="0" w:space="0" w:color="auto"/>
        <w:bottom w:val="none" w:sz="0" w:space="0" w:color="auto"/>
        <w:right w:val="none" w:sz="0" w:space="0" w:color="auto"/>
      </w:divBdr>
    </w:div>
    <w:div w:id="976449923">
      <w:bodyDiv w:val="1"/>
      <w:marLeft w:val="0"/>
      <w:marRight w:val="0"/>
      <w:marTop w:val="0"/>
      <w:marBottom w:val="0"/>
      <w:divBdr>
        <w:top w:val="none" w:sz="0" w:space="0" w:color="auto"/>
        <w:left w:val="none" w:sz="0" w:space="0" w:color="auto"/>
        <w:bottom w:val="none" w:sz="0" w:space="0" w:color="auto"/>
        <w:right w:val="none" w:sz="0" w:space="0" w:color="auto"/>
      </w:divBdr>
      <w:divsChild>
        <w:div w:id="1299915613">
          <w:marLeft w:val="0"/>
          <w:marRight w:val="0"/>
          <w:marTop w:val="0"/>
          <w:marBottom w:val="0"/>
          <w:divBdr>
            <w:top w:val="none" w:sz="0" w:space="0" w:color="auto"/>
            <w:left w:val="none" w:sz="0" w:space="0" w:color="auto"/>
            <w:bottom w:val="none" w:sz="0" w:space="0" w:color="auto"/>
            <w:right w:val="none" w:sz="0" w:space="0" w:color="auto"/>
          </w:divBdr>
        </w:div>
        <w:div w:id="787050367">
          <w:marLeft w:val="0"/>
          <w:marRight w:val="0"/>
          <w:marTop w:val="0"/>
          <w:marBottom w:val="0"/>
          <w:divBdr>
            <w:top w:val="none" w:sz="0" w:space="0" w:color="auto"/>
            <w:left w:val="none" w:sz="0" w:space="0" w:color="auto"/>
            <w:bottom w:val="none" w:sz="0" w:space="0" w:color="auto"/>
            <w:right w:val="none" w:sz="0" w:space="0" w:color="auto"/>
          </w:divBdr>
        </w:div>
        <w:div w:id="1969698211">
          <w:marLeft w:val="0"/>
          <w:marRight w:val="0"/>
          <w:marTop w:val="0"/>
          <w:marBottom w:val="0"/>
          <w:divBdr>
            <w:top w:val="none" w:sz="0" w:space="0" w:color="auto"/>
            <w:left w:val="none" w:sz="0" w:space="0" w:color="auto"/>
            <w:bottom w:val="none" w:sz="0" w:space="0" w:color="auto"/>
            <w:right w:val="none" w:sz="0" w:space="0" w:color="auto"/>
          </w:divBdr>
        </w:div>
        <w:div w:id="998189494">
          <w:marLeft w:val="0"/>
          <w:marRight w:val="0"/>
          <w:marTop w:val="0"/>
          <w:marBottom w:val="0"/>
          <w:divBdr>
            <w:top w:val="none" w:sz="0" w:space="0" w:color="auto"/>
            <w:left w:val="none" w:sz="0" w:space="0" w:color="auto"/>
            <w:bottom w:val="none" w:sz="0" w:space="0" w:color="auto"/>
            <w:right w:val="none" w:sz="0" w:space="0" w:color="auto"/>
          </w:divBdr>
        </w:div>
      </w:divsChild>
    </w:div>
    <w:div w:id="1000545750">
      <w:bodyDiv w:val="1"/>
      <w:marLeft w:val="0"/>
      <w:marRight w:val="0"/>
      <w:marTop w:val="0"/>
      <w:marBottom w:val="0"/>
      <w:divBdr>
        <w:top w:val="none" w:sz="0" w:space="0" w:color="auto"/>
        <w:left w:val="none" w:sz="0" w:space="0" w:color="auto"/>
        <w:bottom w:val="none" w:sz="0" w:space="0" w:color="auto"/>
        <w:right w:val="none" w:sz="0" w:space="0" w:color="auto"/>
      </w:divBdr>
    </w:div>
    <w:div w:id="1037655729">
      <w:bodyDiv w:val="1"/>
      <w:marLeft w:val="0"/>
      <w:marRight w:val="0"/>
      <w:marTop w:val="0"/>
      <w:marBottom w:val="0"/>
      <w:divBdr>
        <w:top w:val="none" w:sz="0" w:space="0" w:color="auto"/>
        <w:left w:val="none" w:sz="0" w:space="0" w:color="auto"/>
        <w:bottom w:val="none" w:sz="0" w:space="0" w:color="auto"/>
        <w:right w:val="none" w:sz="0" w:space="0" w:color="auto"/>
      </w:divBdr>
    </w:div>
    <w:div w:id="1047536096">
      <w:bodyDiv w:val="1"/>
      <w:marLeft w:val="0"/>
      <w:marRight w:val="0"/>
      <w:marTop w:val="0"/>
      <w:marBottom w:val="0"/>
      <w:divBdr>
        <w:top w:val="none" w:sz="0" w:space="0" w:color="auto"/>
        <w:left w:val="none" w:sz="0" w:space="0" w:color="auto"/>
        <w:bottom w:val="none" w:sz="0" w:space="0" w:color="auto"/>
        <w:right w:val="none" w:sz="0" w:space="0" w:color="auto"/>
      </w:divBdr>
      <w:divsChild>
        <w:div w:id="1470711957">
          <w:marLeft w:val="0"/>
          <w:marRight w:val="0"/>
          <w:marTop w:val="0"/>
          <w:marBottom w:val="0"/>
          <w:divBdr>
            <w:top w:val="none" w:sz="0" w:space="0" w:color="auto"/>
            <w:left w:val="none" w:sz="0" w:space="0" w:color="auto"/>
            <w:bottom w:val="none" w:sz="0" w:space="0" w:color="auto"/>
            <w:right w:val="none" w:sz="0" w:space="0" w:color="auto"/>
          </w:divBdr>
        </w:div>
        <w:div w:id="199049559">
          <w:marLeft w:val="0"/>
          <w:marRight w:val="0"/>
          <w:marTop w:val="0"/>
          <w:marBottom w:val="0"/>
          <w:divBdr>
            <w:top w:val="none" w:sz="0" w:space="0" w:color="auto"/>
            <w:left w:val="none" w:sz="0" w:space="0" w:color="auto"/>
            <w:bottom w:val="none" w:sz="0" w:space="0" w:color="auto"/>
            <w:right w:val="none" w:sz="0" w:space="0" w:color="auto"/>
          </w:divBdr>
        </w:div>
      </w:divsChild>
    </w:div>
    <w:div w:id="1071927298">
      <w:bodyDiv w:val="1"/>
      <w:marLeft w:val="0"/>
      <w:marRight w:val="0"/>
      <w:marTop w:val="0"/>
      <w:marBottom w:val="0"/>
      <w:divBdr>
        <w:top w:val="none" w:sz="0" w:space="0" w:color="auto"/>
        <w:left w:val="none" w:sz="0" w:space="0" w:color="auto"/>
        <w:bottom w:val="none" w:sz="0" w:space="0" w:color="auto"/>
        <w:right w:val="none" w:sz="0" w:space="0" w:color="auto"/>
      </w:divBdr>
    </w:div>
    <w:div w:id="1112091457">
      <w:bodyDiv w:val="1"/>
      <w:marLeft w:val="0"/>
      <w:marRight w:val="0"/>
      <w:marTop w:val="0"/>
      <w:marBottom w:val="0"/>
      <w:divBdr>
        <w:top w:val="none" w:sz="0" w:space="0" w:color="auto"/>
        <w:left w:val="none" w:sz="0" w:space="0" w:color="auto"/>
        <w:bottom w:val="none" w:sz="0" w:space="0" w:color="auto"/>
        <w:right w:val="none" w:sz="0" w:space="0" w:color="auto"/>
      </w:divBdr>
      <w:divsChild>
        <w:div w:id="1492404995">
          <w:marLeft w:val="0"/>
          <w:marRight w:val="0"/>
          <w:marTop w:val="0"/>
          <w:marBottom w:val="0"/>
          <w:divBdr>
            <w:top w:val="none" w:sz="0" w:space="0" w:color="auto"/>
            <w:left w:val="none" w:sz="0" w:space="0" w:color="auto"/>
            <w:bottom w:val="none" w:sz="0" w:space="0" w:color="auto"/>
            <w:right w:val="none" w:sz="0" w:space="0" w:color="auto"/>
          </w:divBdr>
        </w:div>
      </w:divsChild>
    </w:div>
    <w:div w:id="1143959690">
      <w:bodyDiv w:val="1"/>
      <w:marLeft w:val="0"/>
      <w:marRight w:val="0"/>
      <w:marTop w:val="0"/>
      <w:marBottom w:val="0"/>
      <w:divBdr>
        <w:top w:val="none" w:sz="0" w:space="0" w:color="auto"/>
        <w:left w:val="none" w:sz="0" w:space="0" w:color="auto"/>
        <w:bottom w:val="none" w:sz="0" w:space="0" w:color="auto"/>
        <w:right w:val="none" w:sz="0" w:space="0" w:color="auto"/>
      </w:divBdr>
    </w:div>
    <w:div w:id="1145662486">
      <w:bodyDiv w:val="1"/>
      <w:marLeft w:val="0"/>
      <w:marRight w:val="0"/>
      <w:marTop w:val="0"/>
      <w:marBottom w:val="0"/>
      <w:divBdr>
        <w:top w:val="none" w:sz="0" w:space="0" w:color="auto"/>
        <w:left w:val="none" w:sz="0" w:space="0" w:color="auto"/>
        <w:bottom w:val="none" w:sz="0" w:space="0" w:color="auto"/>
        <w:right w:val="none" w:sz="0" w:space="0" w:color="auto"/>
      </w:divBdr>
    </w:div>
    <w:div w:id="1196699854">
      <w:bodyDiv w:val="1"/>
      <w:marLeft w:val="0"/>
      <w:marRight w:val="0"/>
      <w:marTop w:val="0"/>
      <w:marBottom w:val="0"/>
      <w:divBdr>
        <w:top w:val="none" w:sz="0" w:space="0" w:color="auto"/>
        <w:left w:val="none" w:sz="0" w:space="0" w:color="auto"/>
        <w:bottom w:val="none" w:sz="0" w:space="0" w:color="auto"/>
        <w:right w:val="none" w:sz="0" w:space="0" w:color="auto"/>
      </w:divBdr>
    </w:div>
    <w:div w:id="1322806262">
      <w:bodyDiv w:val="1"/>
      <w:marLeft w:val="0"/>
      <w:marRight w:val="0"/>
      <w:marTop w:val="0"/>
      <w:marBottom w:val="0"/>
      <w:divBdr>
        <w:top w:val="none" w:sz="0" w:space="0" w:color="auto"/>
        <w:left w:val="none" w:sz="0" w:space="0" w:color="auto"/>
        <w:bottom w:val="none" w:sz="0" w:space="0" w:color="auto"/>
        <w:right w:val="none" w:sz="0" w:space="0" w:color="auto"/>
      </w:divBdr>
    </w:div>
    <w:div w:id="1333875007">
      <w:bodyDiv w:val="1"/>
      <w:marLeft w:val="0"/>
      <w:marRight w:val="0"/>
      <w:marTop w:val="0"/>
      <w:marBottom w:val="0"/>
      <w:divBdr>
        <w:top w:val="none" w:sz="0" w:space="0" w:color="auto"/>
        <w:left w:val="none" w:sz="0" w:space="0" w:color="auto"/>
        <w:bottom w:val="none" w:sz="0" w:space="0" w:color="auto"/>
        <w:right w:val="none" w:sz="0" w:space="0" w:color="auto"/>
      </w:divBdr>
    </w:div>
    <w:div w:id="1516461170">
      <w:bodyDiv w:val="1"/>
      <w:marLeft w:val="0"/>
      <w:marRight w:val="0"/>
      <w:marTop w:val="0"/>
      <w:marBottom w:val="0"/>
      <w:divBdr>
        <w:top w:val="none" w:sz="0" w:space="0" w:color="auto"/>
        <w:left w:val="none" w:sz="0" w:space="0" w:color="auto"/>
        <w:bottom w:val="none" w:sz="0" w:space="0" w:color="auto"/>
        <w:right w:val="none" w:sz="0" w:space="0" w:color="auto"/>
      </w:divBdr>
    </w:div>
    <w:div w:id="1688866967">
      <w:bodyDiv w:val="1"/>
      <w:marLeft w:val="0"/>
      <w:marRight w:val="0"/>
      <w:marTop w:val="0"/>
      <w:marBottom w:val="0"/>
      <w:divBdr>
        <w:top w:val="none" w:sz="0" w:space="0" w:color="auto"/>
        <w:left w:val="none" w:sz="0" w:space="0" w:color="auto"/>
        <w:bottom w:val="none" w:sz="0" w:space="0" w:color="auto"/>
        <w:right w:val="none" w:sz="0" w:space="0" w:color="auto"/>
      </w:divBdr>
    </w:div>
    <w:div w:id="1735736908">
      <w:bodyDiv w:val="1"/>
      <w:marLeft w:val="0"/>
      <w:marRight w:val="0"/>
      <w:marTop w:val="0"/>
      <w:marBottom w:val="0"/>
      <w:divBdr>
        <w:top w:val="none" w:sz="0" w:space="0" w:color="auto"/>
        <w:left w:val="none" w:sz="0" w:space="0" w:color="auto"/>
        <w:bottom w:val="none" w:sz="0" w:space="0" w:color="auto"/>
        <w:right w:val="none" w:sz="0" w:space="0" w:color="auto"/>
      </w:divBdr>
    </w:div>
    <w:div w:id="1843666725">
      <w:bodyDiv w:val="1"/>
      <w:marLeft w:val="0"/>
      <w:marRight w:val="0"/>
      <w:marTop w:val="0"/>
      <w:marBottom w:val="0"/>
      <w:divBdr>
        <w:top w:val="none" w:sz="0" w:space="0" w:color="auto"/>
        <w:left w:val="none" w:sz="0" w:space="0" w:color="auto"/>
        <w:bottom w:val="none" w:sz="0" w:space="0" w:color="auto"/>
        <w:right w:val="none" w:sz="0" w:space="0" w:color="auto"/>
      </w:divBdr>
    </w:div>
    <w:div w:id="1864589409">
      <w:bodyDiv w:val="1"/>
      <w:marLeft w:val="0"/>
      <w:marRight w:val="0"/>
      <w:marTop w:val="0"/>
      <w:marBottom w:val="0"/>
      <w:divBdr>
        <w:top w:val="none" w:sz="0" w:space="0" w:color="auto"/>
        <w:left w:val="none" w:sz="0" w:space="0" w:color="auto"/>
        <w:bottom w:val="none" w:sz="0" w:space="0" w:color="auto"/>
        <w:right w:val="none" w:sz="0" w:space="0" w:color="auto"/>
      </w:divBdr>
    </w:div>
    <w:div w:id="1874995978">
      <w:bodyDiv w:val="1"/>
      <w:marLeft w:val="0"/>
      <w:marRight w:val="0"/>
      <w:marTop w:val="0"/>
      <w:marBottom w:val="0"/>
      <w:divBdr>
        <w:top w:val="none" w:sz="0" w:space="0" w:color="auto"/>
        <w:left w:val="none" w:sz="0" w:space="0" w:color="auto"/>
        <w:bottom w:val="none" w:sz="0" w:space="0" w:color="auto"/>
        <w:right w:val="none" w:sz="0" w:space="0" w:color="auto"/>
      </w:divBdr>
    </w:div>
    <w:div w:id="1899393877">
      <w:bodyDiv w:val="1"/>
      <w:marLeft w:val="0"/>
      <w:marRight w:val="0"/>
      <w:marTop w:val="0"/>
      <w:marBottom w:val="0"/>
      <w:divBdr>
        <w:top w:val="none" w:sz="0" w:space="0" w:color="auto"/>
        <w:left w:val="none" w:sz="0" w:space="0" w:color="auto"/>
        <w:bottom w:val="none" w:sz="0" w:space="0" w:color="auto"/>
        <w:right w:val="none" w:sz="0" w:space="0" w:color="auto"/>
      </w:divBdr>
    </w:div>
    <w:div w:id="19299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711C-9DD6-419E-ABC3-CB1A8A78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Schakel</dc:creator>
  <cp:lastModifiedBy>Schakel, W.</cp:lastModifiedBy>
  <cp:revision>2</cp:revision>
  <cp:lastPrinted>2017-09-14T12:43:00Z</cp:lastPrinted>
  <dcterms:created xsi:type="dcterms:W3CDTF">2017-09-14T12:47:00Z</dcterms:created>
  <dcterms:modified xsi:type="dcterms:W3CDTF">2017-09-14T12:47:00Z</dcterms:modified>
</cp:coreProperties>
</file>