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441" w:rsidRDefault="0050784B" w:rsidP="0050784B">
      <w:pPr>
        <w:pStyle w:val="Title"/>
      </w:pPr>
      <w:bookmarkStart w:id="0" w:name="_GoBack"/>
      <w:bookmarkEnd w:id="0"/>
      <w:r>
        <w:t xml:space="preserve">Appendix B – </w:t>
      </w:r>
      <w:r w:rsidR="009B3D70">
        <w:t xml:space="preserve">Results by </w:t>
      </w:r>
      <w:r>
        <w:t xml:space="preserve">Country </w:t>
      </w:r>
    </w:p>
    <w:p w:rsidR="009B3D70" w:rsidRDefault="001F0695" w:rsidP="009B3D70">
      <w:pPr>
        <w:rPr>
          <w:rFonts w:ascii="Times New Roman" w:hAnsi="Times New Roman" w:cs="Times New Roman"/>
        </w:rPr>
      </w:pPr>
      <w:r>
        <w:tab/>
      </w:r>
      <w:r w:rsidRPr="001F0695">
        <w:rPr>
          <w:rFonts w:ascii="Times New Roman" w:hAnsi="Times New Roman" w:cs="Times New Roman"/>
        </w:rPr>
        <w:t xml:space="preserve">In order </w:t>
      </w:r>
      <w:r>
        <w:rPr>
          <w:rFonts w:ascii="Times New Roman" w:hAnsi="Times New Roman" w:cs="Times New Roman"/>
        </w:rPr>
        <w:t xml:space="preserve">to address possible concerns that the results are driven by particular countries, or are not robust to national context, the results of the analysis were replicated by country.  </w:t>
      </w:r>
    </w:p>
    <w:p w:rsidR="001F0695" w:rsidRDefault="001F0695" w:rsidP="009B3D70">
      <w:pPr>
        <w:rPr>
          <w:rFonts w:ascii="Times New Roman" w:hAnsi="Times New Roman" w:cs="Times New Roman"/>
        </w:rPr>
      </w:pPr>
    </w:p>
    <w:p w:rsidR="001F0695" w:rsidRDefault="001F0695" w:rsidP="001F0695">
      <w:pPr>
        <w:jc w:val="center"/>
        <w:rPr>
          <w:rFonts w:ascii="Times New Roman" w:hAnsi="Times New Roman" w:cs="Times New Roman"/>
        </w:rPr>
      </w:pPr>
      <w:r w:rsidRPr="001F0695">
        <w:rPr>
          <w:noProof/>
        </w:rPr>
        <w:drawing>
          <wp:inline distT="0" distB="0" distL="0" distR="0">
            <wp:extent cx="5943600" cy="3725263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25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0695" w:rsidRDefault="001F0695" w:rsidP="001F0695">
      <w:pPr>
        <w:jc w:val="center"/>
        <w:rPr>
          <w:rFonts w:ascii="Times New Roman" w:hAnsi="Times New Roman" w:cs="Times New Roman"/>
        </w:rPr>
      </w:pPr>
    </w:p>
    <w:p w:rsidR="001F0695" w:rsidRDefault="001F0695" w:rsidP="001F0695">
      <w:pPr>
        <w:jc w:val="center"/>
        <w:rPr>
          <w:rFonts w:ascii="Times New Roman" w:hAnsi="Times New Roman" w:cs="Times New Roman"/>
        </w:rPr>
      </w:pPr>
    </w:p>
    <w:p w:rsidR="001F0695" w:rsidRDefault="001F06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1F0695" w:rsidRDefault="001F0695" w:rsidP="001F0695">
      <w:pPr>
        <w:jc w:val="center"/>
        <w:rPr>
          <w:rFonts w:ascii="Times New Roman" w:hAnsi="Times New Roman" w:cs="Times New Roman"/>
        </w:rPr>
        <w:sectPr w:rsidR="001F069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F0695" w:rsidRDefault="001F0695" w:rsidP="001F0695">
      <w:pPr>
        <w:jc w:val="center"/>
        <w:rPr>
          <w:rFonts w:ascii="Times New Roman" w:hAnsi="Times New Roman" w:cs="Times New Roman"/>
        </w:rPr>
      </w:pPr>
      <w:r w:rsidRPr="001F0695">
        <w:rPr>
          <w:noProof/>
        </w:rPr>
        <w:lastRenderedPageBreak/>
        <w:drawing>
          <wp:inline distT="0" distB="0" distL="0" distR="0">
            <wp:extent cx="8229600" cy="4135507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4135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0695" w:rsidRDefault="001F06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1F0695" w:rsidRDefault="001F0695" w:rsidP="001F0695">
      <w:pPr>
        <w:jc w:val="center"/>
        <w:rPr>
          <w:rFonts w:ascii="Times New Roman" w:hAnsi="Times New Roman" w:cs="Times New Roman"/>
        </w:rPr>
      </w:pPr>
    </w:p>
    <w:p w:rsidR="001F0695" w:rsidRDefault="001F0695">
      <w:pPr>
        <w:rPr>
          <w:rFonts w:ascii="Times New Roman" w:hAnsi="Times New Roman" w:cs="Times New Roman"/>
        </w:rPr>
      </w:pPr>
      <w:r w:rsidRPr="001F0695">
        <w:rPr>
          <w:noProof/>
        </w:rPr>
        <w:drawing>
          <wp:inline distT="0" distB="0" distL="0" distR="0">
            <wp:extent cx="8229600" cy="4402072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4402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0695" w:rsidRDefault="001F06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1F0695" w:rsidRDefault="001F0695" w:rsidP="001F0695">
      <w:pPr>
        <w:jc w:val="center"/>
        <w:rPr>
          <w:rFonts w:ascii="Times New Roman" w:hAnsi="Times New Roman" w:cs="Times New Roman"/>
        </w:rPr>
      </w:pPr>
    </w:p>
    <w:p w:rsidR="001F0695" w:rsidRPr="001F0695" w:rsidRDefault="007B753B" w:rsidP="007B753B">
      <w:pPr>
        <w:rPr>
          <w:rFonts w:ascii="Times New Roman" w:hAnsi="Times New Roman" w:cs="Times New Roman"/>
        </w:rPr>
      </w:pPr>
      <w:r w:rsidRPr="007B753B">
        <w:rPr>
          <w:noProof/>
        </w:rPr>
        <w:drawing>
          <wp:inline distT="0" distB="0" distL="0" distR="0">
            <wp:extent cx="8229600" cy="3919900"/>
            <wp:effectExtent l="0" t="0" r="0" b="444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391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0695">
        <w:br w:type="page"/>
      </w:r>
      <w:r w:rsidRPr="007B753B">
        <w:rPr>
          <w:noProof/>
        </w:rPr>
        <w:lastRenderedPageBreak/>
        <w:drawing>
          <wp:inline distT="0" distB="0" distL="0" distR="0">
            <wp:extent cx="8229600" cy="4041283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4041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F0695" w:rsidRPr="001F0695" w:rsidSect="001F069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5798F"/>
    <w:multiLevelType w:val="hybridMultilevel"/>
    <w:tmpl w:val="956E3498"/>
    <w:lvl w:ilvl="0" w:tplc="18C81F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C94303"/>
    <w:multiLevelType w:val="hybridMultilevel"/>
    <w:tmpl w:val="C03AFF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A10F8B"/>
    <w:multiLevelType w:val="hybridMultilevel"/>
    <w:tmpl w:val="0554E326"/>
    <w:lvl w:ilvl="0" w:tplc="F104DA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F66F82"/>
    <w:multiLevelType w:val="hybridMultilevel"/>
    <w:tmpl w:val="A9E0A2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F60"/>
    <w:rsid w:val="00041AE5"/>
    <w:rsid w:val="00043901"/>
    <w:rsid w:val="00133CF7"/>
    <w:rsid w:val="001B0372"/>
    <w:rsid w:val="001F0695"/>
    <w:rsid w:val="004179F7"/>
    <w:rsid w:val="004F55F5"/>
    <w:rsid w:val="0050784B"/>
    <w:rsid w:val="00537281"/>
    <w:rsid w:val="005E6EA9"/>
    <w:rsid w:val="00694441"/>
    <w:rsid w:val="006B520F"/>
    <w:rsid w:val="007B753B"/>
    <w:rsid w:val="00940746"/>
    <w:rsid w:val="009B3D70"/>
    <w:rsid w:val="00BA0310"/>
    <w:rsid w:val="00D03F60"/>
    <w:rsid w:val="00D63B23"/>
    <w:rsid w:val="00DB6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6ECB53-F055-4E5B-AF2A-F969759E5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AE5"/>
  </w:style>
  <w:style w:type="paragraph" w:styleId="Heading1">
    <w:name w:val="heading 1"/>
    <w:basedOn w:val="Normal"/>
    <w:next w:val="Normal"/>
    <w:link w:val="Heading1Char"/>
    <w:uiPriority w:val="9"/>
    <w:qFormat/>
    <w:rsid w:val="00041A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1A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41AE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41AE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41AE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41AE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41AE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41AE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41AE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41AE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41AE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41AE5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041AE5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41AE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41AE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41AE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41AE5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41AE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41AE5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41AE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41AE5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41AE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41AE5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41AE5"/>
    <w:rPr>
      <w:b/>
      <w:bCs/>
    </w:rPr>
  </w:style>
  <w:style w:type="character" w:styleId="Emphasis">
    <w:name w:val="Emphasis"/>
    <w:basedOn w:val="DefaultParagraphFont"/>
    <w:uiPriority w:val="20"/>
    <w:qFormat/>
    <w:rsid w:val="00041AE5"/>
    <w:rPr>
      <w:i/>
      <w:iCs/>
    </w:rPr>
  </w:style>
  <w:style w:type="paragraph" w:styleId="NoSpacing">
    <w:name w:val="No Spacing"/>
    <w:uiPriority w:val="1"/>
    <w:qFormat/>
    <w:rsid w:val="00041AE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41AE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41AE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41AE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41AE5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41AE5"/>
    <w:rPr>
      <w:b/>
      <w:bCs/>
      <w:i/>
      <w:iCs/>
      <w:color w:val="5B9BD5" w:themeColor="accent1"/>
    </w:rPr>
  </w:style>
  <w:style w:type="character" w:styleId="SubtleEmphasis">
    <w:name w:val="Subtle Emphasis"/>
    <w:basedOn w:val="DefaultParagraphFont"/>
    <w:uiPriority w:val="19"/>
    <w:qFormat/>
    <w:rsid w:val="00041AE5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41AE5"/>
    <w:rPr>
      <w:b/>
      <w:bCs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041AE5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41AE5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41AE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41AE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4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006600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Jordan</dc:creator>
  <cp:keywords/>
  <dc:description/>
  <cp:lastModifiedBy>Jason Jordan</cp:lastModifiedBy>
  <cp:revision>6</cp:revision>
  <dcterms:created xsi:type="dcterms:W3CDTF">2016-11-04T17:49:00Z</dcterms:created>
  <dcterms:modified xsi:type="dcterms:W3CDTF">2016-11-07T20:17:00Z</dcterms:modified>
</cp:coreProperties>
</file>