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74C" w:rsidRPr="0074274C" w:rsidRDefault="0074274C" w:rsidP="0074274C">
      <w:pPr>
        <w:pStyle w:val="Heading2"/>
        <w:ind w:firstLine="0"/>
        <w:rPr>
          <w:kern w:val="0"/>
        </w:rPr>
      </w:pPr>
      <w:r w:rsidRPr="00F321B8">
        <w:rPr>
          <w:iCs w:val="0"/>
        </w:rPr>
        <w:t>A</w:t>
      </w:r>
      <w:r w:rsidRPr="00F321B8">
        <w:rPr>
          <w:rFonts w:hint="eastAsia"/>
          <w:iCs w:val="0"/>
        </w:rPr>
        <w:t>ppendices</w:t>
      </w:r>
    </w:p>
    <w:p w:rsidR="0074274C" w:rsidRDefault="00325410" w:rsidP="0074274C">
      <w:pPr>
        <w:pStyle w:val="FigureTableTitle"/>
        <w:spacing w:after="120"/>
        <w:outlineLvl w:val="0"/>
      </w:pPr>
      <w:r>
        <w:t>Appendix A</w:t>
      </w:r>
    </w:p>
    <w:p w:rsidR="00325410" w:rsidRDefault="00325410" w:rsidP="0074274C">
      <w:pPr>
        <w:pStyle w:val="FigureTableTitle"/>
        <w:spacing w:after="120"/>
        <w:outlineLvl w:val="0"/>
      </w:pPr>
      <w:r>
        <w:t>Sources for mass incident statistics in Figure 1</w:t>
      </w:r>
    </w:p>
    <w:p w:rsidR="00325410" w:rsidRPr="00E279AD" w:rsidRDefault="00236968" w:rsidP="00325410">
      <w:pPr>
        <w:pStyle w:val="Bibliography"/>
        <w:spacing w:after="240" w:line="240" w:lineRule="auto"/>
        <w:ind w:left="0" w:firstLine="0"/>
      </w:pPr>
      <w:r>
        <w:fldChar w:fldCharType="begin"/>
      </w:r>
      <w:r w:rsidR="00325410">
        <w:instrText xml:space="preserve"> ADDIN ZOTERO_BIBL {"custom":[]} CSL_BIBLIOGRAPHY </w:instrText>
      </w:r>
      <w:r>
        <w:fldChar w:fldCharType="separate"/>
      </w:r>
      <w:r w:rsidR="00325410" w:rsidRPr="00E279AD">
        <w:t xml:space="preserve">Chung, J.H.,, Lai, H., and Xia, M., 2006. Mounting challenges to governance in China: surveying collective protestors, religious sects and criminal organizations. </w:t>
      </w:r>
      <w:r w:rsidR="00325410" w:rsidRPr="0050022A">
        <w:rPr>
          <w:i/>
        </w:rPr>
        <w:t>The China Journal</w:t>
      </w:r>
      <w:r w:rsidR="00325410" w:rsidRPr="00E279AD">
        <w:t>, (56), pp.1–31.</w:t>
      </w:r>
    </w:p>
    <w:p w:rsidR="0050022A" w:rsidRDefault="00325410" w:rsidP="00325410">
      <w:pPr>
        <w:pStyle w:val="Bibliography"/>
        <w:spacing w:after="240" w:line="240" w:lineRule="auto"/>
        <w:ind w:left="0" w:firstLine="0"/>
      </w:pPr>
      <w:r w:rsidRPr="00E279AD">
        <w:t xml:space="preserve">Chu, Z., 2010. </w:t>
      </w:r>
      <w:r w:rsidRPr="00325410">
        <w:t>Xunzhao Zhongguo gaige de ‘jin yaoshi’</w:t>
      </w:r>
      <w:r w:rsidR="0050022A">
        <w:rPr>
          <w:rFonts w:hint="eastAsia"/>
        </w:rPr>
        <w:t xml:space="preserve"> [Looking for the 'golden key' to China's reform</w:t>
      </w:r>
      <w:r w:rsidRPr="00E279AD">
        <w:t xml:space="preserve">. [online] </w:t>
      </w:r>
      <w:r w:rsidRPr="0050022A">
        <w:rPr>
          <w:i/>
        </w:rPr>
        <w:t>Zhongguo Gaige Luntan</w:t>
      </w:r>
      <w:r w:rsidR="0050022A" w:rsidRPr="0050022A">
        <w:rPr>
          <w:rFonts w:hint="eastAsia"/>
          <w:i/>
        </w:rPr>
        <w:t xml:space="preserve"> [Chinese Reform Forum]</w:t>
      </w:r>
      <w:r w:rsidRPr="00E279AD">
        <w:t>. Available at: &lt;http://www.chinareform.org.cn/gov/governance/Practice/201010/t20101014_46794.htm&gt; [Accessed 19 Apr. 2013].</w:t>
      </w:r>
    </w:p>
    <w:p w:rsidR="00325410" w:rsidRPr="00E279AD" w:rsidRDefault="00325410" w:rsidP="00325410">
      <w:pPr>
        <w:pStyle w:val="Bibliography"/>
        <w:spacing w:after="240" w:line="240" w:lineRule="auto"/>
        <w:ind w:left="0" w:firstLine="0"/>
      </w:pPr>
      <w:r w:rsidRPr="00E279AD">
        <w:t xml:space="preserve">Editorial Office of the Central Committee for Comprehensive Administration of Social Order, 2003. </w:t>
      </w:r>
      <w:r w:rsidRPr="0050022A">
        <w:rPr>
          <w:i/>
        </w:rPr>
        <w:t>Zhongguo shehui zhi’an zonghe zhili nianjian 2001-2002</w:t>
      </w:r>
      <w:r w:rsidR="0050022A" w:rsidRPr="0050022A">
        <w:rPr>
          <w:rFonts w:hint="eastAsia"/>
          <w:i/>
        </w:rPr>
        <w:t xml:space="preserve"> [Yearbook </w:t>
      </w:r>
      <w:r w:rsidR="0050022A">
        <w:rPr>
          <w:rFonts w:hint="eastAsia"/>
          <w:i/>
        </w:rPr>
        <w:t xml:space="preserve">of </w:t>
      </w:r>
      <w:r w:rsidR="0050022A" w:rsidRPr="0050022A">
        <w:rPr>
          <w:rFonts w:hint="eastAsia"/>
          <w:i/>
        </w:rPr>
        <w:t>Comprehensive Administration of Social Order in China</w:t>
      </w:r>
      <w:r w:rsidR="0050022A">
        <w:rPr>
          <w:rFonts w:hint="eastAsia"/>
          <w:i/>
        </w:rPr>
        <w:t xml:space="preserve"> </w:t>
      </w:r>
      <w:r w:rsidR="0050022A" w:rsidRPr="0050022A">
        <w:rPr>
          <w:i/>
        </w:rPr>
        <w:t>2001-2002</w:t>
      </w:r>
      <w:r w:rsidR="0050022A" w:rsidRPr="0050022A">
        <w:rPr>
          <w:rFonts w:hint="eastAsia"/>
          <w:i/>
        </w:rPr>
        <w:t>]</w:t>
      </w:r>
      <w:r w:rsidRPr="00E279AD">
        <w:t>. Beijing: Chang’an Chuban She.</w:t>
      </w:r>
    </w:p>
    <w:p w:rsidR="00325410" w:rsidRPr="00E279AD" w:rsidRDefault="00325410" w:rsidP="00325410">
      <w:pPr>
        <w:pStyle w:val="Bibliography"/>
        <w:spacing w:after="240" w:line="240" w:lineRule="auto"/>
        <w:ind w:left="0" w:firstLine="0"/>
      </w:pPr>
      <w:r w:rsidRPr="00E279AD">
        <w:t xml:space="preserve">Editorial Office of the Central Committee for Comprehensive Administration of Social Order, 2004. </w:t>
      </w:r>
      <w:r w:rsidRPr="0050022A">
        <w:rPr>
          <w:i/>
        </w:rPr>
        <w:t>Zhongguo shehui zhi’an zonghe zhili nianjian 2003</w:t>
      </w:r>
      <w:r w:rsidR="0050022A">
        <w:rPr>
          <w:rFonts w:hint="eastAsia"/>
        </w:rPr>
        <w:t xml:space="preserve"> </w:t>
      </w:r>
      <w:r w:rsidR="0050022A" w:rsidRPr="0050022A">
        <w:rPr>
          <w:rFonts w:hint="eastAsia"/>
          <w:i/>
        </w:rPr>
        <w:t xml:space="preserve">[Yearbook </w:t>
      </w:r>
      <w:r w:rsidR="0050022A">
        <w:rPr>
          <w:rFonts w:hint="eastAsia"/>
          <w:i/>
        </w:rPr>
        <w:t xml:space="preserve">of </w:t>
      </w:r>
      <w:r w:rsidR="0050022A" w:rsidRPr="0050022A">
        <w:rPr>
          <w:rFonts w:hint="eastAsia"/>
          <w:i/>
        </w:rPr>
        <w:t>Comprehensive Administration of Social Order in China</w:t>
      </w:r>
      <w:r w:rsidR="0050022A">
        <w:rPr>
          <w:rFonts w:hint="eastAsia"/>
          <w:i/>
        </w:rPr>
        <w:t xml:space="preserve"> </w:t>
      </w:r>
      <w:r w:rsidR="0050022A">
        <w:rPr>
          <w:i/>
        </w:rPr>
        <w:t>200</w:t>
      </w:r>
      <w:r w:rsidR="0050022A">
        <w:rPr>
          <w:rFonts w:hint="eastAsia"/>
          <w:i/>
        </w:rPr>
        <w:t>3</w:t>
      </w:r>
      <w:r w:rsidR="0050022A" w:rsidRPr="0050022A">
        <w:rPr>
          <w:rFonts w:hint="eastAsia"/>
          <w:i/>
        </w:rPr>
        <w:t>]</w:t>
      </w:r>
      <w:r w:rsidRPr="00E279AD">
        <w:t>. Beijing: Chang’an Chuban She.</w:t>
      </w:r>
    </w:p>
    <w:p w:rsidR="00325410" w:rsidRPr="00E279AD" w:rsidRDefault="00325410" w:rsidP="00325410">
      <w:pPr>
        <w:pStyle w:val="Bibliography"/>
        <w:spacing w:after="240" w:line="240" w:lineRule="auto"/>
        <w:ind w:left="0" w:firstLine="0"/>
      </w:pPr>
      <w:r w:rsidRPr="00E279AD">
        <w:t xml:space="preserve">Editorial Office of the Central Committee for Comprehensive Administration of Social Order, 2006. </w:t>
      </w:r>
      <w:r w:rsidRPr="0050022A">
        <w:rPr>
          <w:i/>
        </w:rPr>
        <w:t>Zhongguo shehui zhi’an zonghe zhili nianjian 2005</w:t>
      </w:r>
      <w:r w:rsidR="0050022A" w:rsidRPr="0050022A">
        <w:rPr>
          <w:rFonts w:hint="eastAsia"/>
          <w:i/>
        </w:rPr>
        <w:t xml:space="preserve"> [Yearbook </w:t>
      </w:r>
      <w:r w:rsidR="0050022A">
        <w:rPr>
          <w:rFonts w:hint="eastAsia"/>
          <w:i/>
        </w:rPr>
        <w:t xml:space="preserve">of </w:t>
      </w:r>
      <w:r w:rsidR="0050022A" w:rsidRPr="0050022A">
        <w:rPr>
          <w:rFonts w:hint="eastAsia"/>
          <w:i/>
        </w:rPr>
        <w:t>Comprehensive Administration of Social Order in China</w:t>
      </w:r>
      <w:r w:rsidR="0050022A">
        <w:rPr>
          <w:rFonts w:hint="eastAsia"/>
          <w:i/>
        </w:rPr>
        <w:t xml:space="preserve"> </w:t>
      </w:r>
      <w:r w:rsidR="0050022A">
        <w:rPr>
          <w:i/>
        </w:rPr>
        <w:t>200</w:t>
      </w:r>
      <w:r w:rsidR="0050022A">
        <w:rPr>
          <w:rFonts w:hint="eastAsia"/>
          <w:i/>
        </w:rPr>
        <w:t>5</w:t>
      </w:r>
      <w:r w:rsidR="0050022A" w:rsidRPr="0050022A">
        <w:rPr>
          <w:rFonts w:hint="eastAsia"/>
          <w:i/>
        </w:rPr>
        <w:t>]</w:t>
      </w:r>
      <w:r w:rsidRPr="00E279AD">
        <w:t>. Beijing: Chang’an Chuban She.</w:t>
      </w:r>
    </w:p>
    <w:p w:rsidR="00325410" w:rsidRPr="00325410" w:rsidRDefault="00775880" w:rsidP="00325410">
      <w:pPr>
        <w:pStyle w:val="Bibliography"/>
        <w:spacing w:after="240" w:line="240" w:lineRule="auto"/>
        <w:ind w:left="0" w:firstLine="0"/>
      </w:pPr>
      <w:r>
        <w:t>Li, Z.,</w:t>
      </w:r>
      <w:r w:rsidR="00325410" w:rsidRPr="00E279AD">
        <w:t xml:space="preserve"> Wang, Z.,, Zhou, T., and Long, X., 2001. Wo guo fasheng qunti xing shijian de diaoyan yu sikao: gong’an bu disi yanjiu suo ‘qun</w:t>
      </w:r>
      <w:r w:rsidR="00325410">
        <w:t>ti xing shijian yanjiu’ keti zu</w:t>
      </w:r>
      <w:r w:rsidR="0050022A">
        <w:rPr>
          <w:rFonts w:hint="eastAsia"/>
        </w:rPr>
        <w:t xml:space="preserve"> [Empirical research and thoughts on mass incidents: 'mass incidents research' project group of the fourth research institute of the Ministry of Public Security]</w:t>
      </w:r>
      <w:r w:rsidR="00325410">
        <w:t>.</w:t>
      </w:r>
      <w:r w:rsidR="00325410" w:rsidRPr="00E279AD">
        <w:t xml:space="preserve"> </w:t>
      </w:r>
      <w:r w:rsidRPr="0050022A">
        <w:rPr>
          <w:i/>
        </w:rPr>
        <w:t>Neibu Canyue</w:t>
      </w:r>
      <w:r w:rsidR="0050022A" w:rsidRPr="0050022A">
        <w:rPr>
          <w:rFonts w:hint="eastAsia"/>
          <w:i/>
        </w:rPr>
        <w:t xml:space="preserve"> [Internal Reference]</w:t>
      </w:r>
      <w:r w:rsidR="00325410" w:rsidRPr="00E279AD">
        <w:t>, (31), pp.18–25.</w:t>
      </w:r>
    </w:p>
    <w:p w:rsidR="00325410" w:rsidRPr="00E279AD" w:rsidRDefault="0050022A" w:rsidP="00325410">
      <w:pPr>
        <w:pStyle w:val="Bibliography"/>
        <w:spacing w:after="240" w:line="240" w:lineRule="auto"/>
        <w:ind w:left="0" w:firstLine="0"/>
      </w:pPr>
      <w:r>
        <w:t xml:space="preserve">Sun, L., 2011. Shehui </w:t>
      </w:r>
      <w:r>
        <w:rPr>
          <w:rFonts w:hint="eastAsia"/>
        </w:rPr>
        <w:t>z</w:t>
      </w:r>
      <w:r w:rsidR="00325410" w:rsidRPr="00E279AD">
        <w:t>hixu shi dangxia de yansu tiaozhan</w:t>
      </w:r>
      <w:r>
        <w:rPr>
          <w:rFonts w:hint="eastAsia"/>
        </w:rPr>
        <w:t xml:space="preserve"> [Social order is a serious challenge in current times]</w:t>
      </w:r>
      <w:r w:rsidR="00325410" w:rsidRPr="00E279AD">
        <w:t xml:space="preserve">. </w:t>
      </w:r>
      <w:r w:rsidR="00325410" w:rsidRPr="0050022A">
        <w:rPr>
          <w:i/>
        </w:rPr>
        <w:t>Jingji Guancha Bao</w:t>
      </w:r>
      <w:r w:rsidRPr="0050022A">
        <w:rPr>
          <w:rFonts w:hint="eastAsia"/>
          <w:i/>
        </w:rPr>
        <w:t xml:space="preserve"> [Economic Observer News]</w:t>
      </w:r>
      <w:r w:rsidR="00325410" w:rsidRPr="00E279AD">
        <w:t>. [online] 28 Feb. Available at: &lt;http://www.eeo.com.cn/zt/lhqh/bza/2011/02/28/194614.shtml&gt;.</w:t>
      </w:r>
    </w:p>
    <w:p w:rsidR="00325410" w:rsidRPr="00E279AD" w:rsidRDefault="00325410" w:rsidP="00325410">
      <w:pPr>
        <w:pStyle w:val="Bibliography"/>
        <w:spacing w:after="240" w:line="240" w:lineRule="auto"/>
        <w:ind w:left="0" w:firstLine="0"/>
      </w:pPr>
      <w:r w:rsidRPr="00E279AD">
        <w:t xml:space="preserve">Tanner, M.S., 2004. China rethinks unrest. </w:t>
      </w:r>
      <w:r w:rsidRPr="00325410">
        <w:t>The Washington Quarterly</w:t>
      </w:r>
      <w:r w:rsidRPr="00E279AD">
        <w:t>, 27(3), pp.137–156.</w:t>
      </w:r>
    </w:p>
    <w:p w:rsidR="00325410" w:rsidRPr="00E279AD" w:rsidRDefault="00325410" w:rsidP="00325410">
      <w:pPr>
        <w:pStyle w:val="Bibliography"/>
        <w:spacing w:after="240" w:line="240" w:lineRule="auto"/>
        <w:ind w:left="0" w:firstLine="0"/>
      </w:pPr>
      <w:r w:rsidRPr="00E279AD">
        <w:t xml:space="preserve">Yu, J., 2010. </w:t>
      </w:r>
      <w:r>
        <w:t>Ruhe renshi qunti xing shijian</w:t>
      </w:r>
      <w:r w:rsidR="0050022A">
        <w:rPr>
          <w:rFonts w:hint="eastAsia"/>
        </w:rPr>
        <w:t xml:space="preserve"> [How shall we interpret mass incidents]</w:t>
      </w:r>
      <w:r w:rsidRPr="00E279AD">
        <w:t xml:space="preserve">. </w:t>
      </w:r>
      <w:r w:rsidRPr="00325410">
        <w:t>Shishi Baogao</w:t>
      </w:r>
      <w:r w:rsidR="0050022A">
        <w:rPr>
          <w:rFonts w:hint="eastAsia"/>
        </w:rPr>
        <w:t xml:space="preserve"> </w:t>
      </w:r>
      <w:r w:rsidR="0050022A" w:rsidRPr="0050022A">
        <w:rPr>
          <w:rFonts w:hint="eastAsia"/>
          <w:i/>
        </w:rPr>
        <w:t>[</w:t>
      </w:r>
      <w:r w:rsidR="0050022A">
        <w:rPr>
          <w:rFonts w:hint="eastAsia"/>
          <w:i/>
        </w:rPr>
        <w:t>Factual Report</w:t>
      </w:r>
      <w:r w:rsidR="0050022A" w:rsidRPr="0050022A">
        <w:rPr>
          <w:rFonts w:hint="eastAsia"/>
          <w:i/>
        </w:rPr>
        <w:t>]</w:t>
      </w:r>
      <w:r w:rsidRPr="00E279AD">
        <w:t>, (1), pp.66–72.</w:t>
      </w:r>
    </w:p>
    <w:p w:rsidR="00325410" w:rsidRDefault="00236968" w:rsidP="00325410">
      <w:pPr>
        <w:pStyle w:val="Bibliography"/>
        <w:spacing w:after="240" w:line="240" w:lineRule="auto"/>
        <w:ind w:left="0" w:firstLine="0"/>
      </w:pPr>
      <w:r>
        <w:fldChar w:fldCharType="end"/>
      </w:r>
    </w:p>
    <w:p w:rsidR="00325410" w:rsidRDefault="00325410" w:rsidP="0074274C">
      <w:pPr>
        <w:pStyle w:val="FigureTableTitle"/>
        <w:spacing w:after="120"/>
        <w:outlineLvl w:val="0"/>
      </w:pPr>
    </w:p>
    <w:p w:rsidR="00325410" w:rsidRDefault="00325410" w:rsidP="0074274C">
      <w:pPr>
        <w:pStyle w:val="FigureTableTitle"/>
        <w:spacing w:after="120"/>
        <w:outlineLvl w:val="0"/>
      </w:pPr>
    </w:p>
    <w:p w:rsidR="00325410" w:rsidRDefault="00325410" w:rsidP="0074274C">
      <w:pPr>
        <w:pStyle w:val="FigureTableTitle"/>
        <w:spacing w:after="120"/>
        <w:outlineLvl w:val="0"/>
      </w:pPr>
      <w:r>
        <w:br w:type="page"/>
      </w:r>
      <w:r>
        <w:lastRenderedPageBreak/>
        <w:t>Appendix B</w:t>
      </w:r>
    </w:p>
    <w:p w:rsidR="0074274C" w:rsidRPr="00F321B8" w:rsidRDefault="0074274C" w:rsidP="0074274C">
      <w:pPr>
        <w:pStyle w:val="FigureTableTitle"/>
        <w:spacing w:after="120"/>
        <w:outlineLvl w:val="0"/>
      </w:pPr>
      <w:r w:rsidRPr="00F321B8">
        <w:rPr>
          <w:rFonts w:hint="eastAsia"/>
        </w:rPr>
        <w:t>T</w:t>
      </w:r>
      <w:r w:rsidRPr="00F321B8">
        <w:t xml:space="preserve">he </w:t>
      </w:r>
      <w:r w:rsidRPr="00F321B8">
        <w:rPr>
          <w:rFonts w:hint="eastAsia"/>
        </w:rPr>
        <w:t>K</w:t>
      </w:r>
      <w:r w:rsidRPr="00F321B8">
        <w:t xml:space="preserve">eyword </w:t>
      </w:r>
      <w:r w:rsidRPr="00F321B8">
        <w:rPr>
          <w:rFonts w:hint="eastAsia"/>
        </w:rPr>
        <w:t>F</w:t>
      </w:r>
      <w:r w:rsidRPr="00F321B8">
        <w:t xml:space="preserve">requency </w:t>
      </w:r>
      <w:r w:rsidRPr="00F321B8">
        <w:rPr>
          <w:rFonts w:hint="eastAsia"/>
        </w:rPr>
        <w:t>C</w:t>
      </w:r>
      <w:r w:rsidRPr="00F321B8">
        <w:t xml:space="preserve">ount </w:t>
      </w:r>
      <w:r w:rsidRPr="00F321B8">
        <w:rPr>
          <w:rFonts w:hint="eastAsia"/>
        </w:rPr>
        <w:t>E</w:t>
      </w:r>
      <w:r w:rsidRPr="00F321B8">
        <w:t xml:space="preserve">xclusion </w:t>
      </w:r>
      <w:r w:rsidRPr="00F321B8">
        <w:rPr>
          <w:rFonts w:hint="eastAsia"/>
        </w:rPr>
        <w:t>S</w:t>
      </w:r>
      <w:r w:rsidRPr="00F321B8">
        <w:t>trategy</w:t>
      </w:r>
    </w:p>
    <w:p w:rsidR="0074274C" w:rsidRPr="00F321B8" w:rsidRDefault="0074274C" w:rsidP="0074274C">
      <w:pPr>
        <w:pStyle w:val="FigureTableTitle"/>
        <w:spacing w:after="120"/>
        <w:outlineLvl w:val="0"/>
        <w:rPr>
          <w:b w:val="0"/>
        </w:rPr>
      </w:pPr>
    </w:p>
    <w:p w:rsidR="0074274C" w:rsidRPr="00D215BF" w:rsidRDefault="0074274C" w:rsidP="0074274C">
      <w:pPr>
        <w:ind w:firstLine="0"/>
        <w:rPr>
          <w:kern w:val="0"/>
          <w:lang w:bidi="en-US"/>
        </w:rPr>
      </w:pPr>
      <w:r w:rsidRPr="00D215BF">
        <w:rPr>
          <w:kern w:val="0"/>
          <w:lang w:bidi="en-US"/>
        </w:rPr>
        <w:t>Articles which use relevant keywords in the context of ethnic or religious issues, such as in discussions of the minority regions, religious work, the outlawed Falun Gong sect, or Chinese nationalistic protests, were excluded from the frequency counts. Also excluded were instances wh</w:t>
      </w:r>
      <w:r w:rsidR="006172AD">
        <w:rPr>
          <w:kern w:val="0"/>
          <w:lang w:bidi="en-US"/>
        </w:rPr>
        <w:t>ere</w:t>
      </w:r>
      <w:r w:rsidRPr="00D215BF">
        <w:rPr>
          <w:kern w:val="0"/>
          <w:lang w:bidi="en-US"/>
        </w:rPr>
        <w:t xml:space="preserve"> the keywords appeared in the context of references to societies or forces (from) outside of China Mainland or to pre-1980s historical events. However, as the tables below show, the overall picture remains essentially the same</w:t>
      </w:r>
      <w:r>
        <w:rPr>
          <w:kern w:val="0"/>
          <w:lang w:bidi="en-US"/>
        </w:rPr>
        <w:t>,</w:t>
      </w:r>
      <w:r w:rsidRPr="00D215BF">
        <w:rPr>
          <w:kern w:val="0"/>
          <w:lang w:bidi="en-US"/>
        </w:rPr>
        <w:t xml:space="preserve"> even w</w:t>
      </w:r>
      <w:r w:rsidR="006172AD">
        <w:rPr>
          <w:kern w:val="0"/>
          <w:lang w:bidi="en-US"/>
        </w:rPr>
        <w:t>hen</w:t>
      </w:r>
      <w:r w:rsidRPr="00D215BF">
        <w:rPr>
          <w:kern w:val="0"/>
          <w:lang w:bidi="en-US"/>
        </w:rPr>
        <w:t xml:space="preserve"> these utterances are </w:t>
      </w:r>
      <w:r>
        <w:rPr>
          <w:kern w:val="0"/>
          <w:lang w:bidi="en-US"/>
        </w:rPr>
        <w:t>included</w:t>
      </w:r>
      <w:r w:rsidRPr="00D215BF">
        <w:rPr>
          <w:kern w:val="0"/>
          <w:lang w:bidi="en-US"/>
        </w:rPr>
        <w:t>.</w:t>
      </w:r>
      <w:r>
        <w:rPr>
          <w:kern w:val="0"/>
          <w:lang w:bidi="en-US"/>
        </w:rPr>
        <w:t xml:space="preserve"> The most important difference between adjusted and raw frequencies is that the burst of hostile terms in 2008-09, which were almost entirely directed at ethnic unrest, has been corrected in the former.  </w:t>
      </w:r>
    </w:p>
    <w:p w:rsidR="0074274C" w:rsidRPr="00C23CCA" w:rsidRDefault="0074274C" w:rsidP="0074274C">
      <w:pPr>
        <w:rPr>
          <w:kern w:val="0"/>
          <w:lang w:bidi="en-US"/>
        </w:rPr>
      </w:pPr>
      <w:r>
        <w:rPr>
          <w:kern w:val="0"/>
          <w:lang w:bidi="en-US"/>
        </w:rPr>
        <w:t>A</w:t>
      </w:r>
      <w:r w:rsidRPr="00C23CCA">
        <w:rPr>
          <w:kern w:val="0"/>
          <w:lang w:bidi="en-US"/>
        </w:rPr>
        <w:t xml:space="preserve">rticles were </w:t>
      </w:r>
      <w:r>
        <w:rPr>
          <w:kern w:val="0"/>
          <w:lang w:bidi="en-US"/>
        </w:rPr>
        <w:t xml:space="preserve">not counted </w:t>
      </w:r>
      <w:r w:rsidRPr="00C23CCA">
        <w:rPr>
          <w:kern w:val="0"/>
          <w:lang w:bidi="en-US"/>
        </w:rPr>
        <w:t>when the title obviously narrows content down to above contexts in cases such as</w:t>
      </w:r>
      <w:r>
        <w:rPr>
          <w:kern w:val="0"/>
          <w:lang w:bidi="en-US"/>
        </w:rPr>
        <w:t>:</w:t>
      </w:r>
      <w:r w:rsidRPr="00C23CCA">
        <w:rPr>
          <w:kern w:val="0"/>
          <w:lang w:bidi="en-US"/>
        </w:rPr>
        <w:t xml:space="preserve"> </w:t>
      </w:r>
      <w:r>
        <w:rPr>
          <w:kern w:val="0"/>
          <w:lang w:bidi="en-US"/>
        </w:rPr>
        <w:t>“</w:t>
      </w:r>
      <w:r w:rsidRPr="00C23CCA">
        <w:rPr>
          <w:kern w:val="0"/>
          <w:lang w:bidi="en-US"/>
        </w:rPr>
        <w:t xml:space="preserve">Zhou </w:t>
      </w:r>
      <w:proofErr w:type="spellStart"/>
      <w:r w:rsidRPr="00C23CCA">
        <w:rPr>
          <w:kern w:val="0"/>
          <w:lang w:bidi="en-US"/>
        </w:rPr>
        <w:t>Yongkang</w:t>
      </w:r>
      <w:proofErr w:type="spellEnd"/>
      <w:r w:rsidRPr="00C23CCA">
        <w:rPr>
          <w:kern w:val="0"/>
          <w:lang w:bidi="en-US"/>
        </w:rPr>
        <w:t xml:space="preserve"> emphasizes during h</w:t>
      </w:r>
      <w:r>
        <w:rPr>
          <w:kern w:val="0"/>
          <w:lang w:bidi="en-US"/>
        </w:rPr>
        <w:t>is inspection tour to Xinjiang…;”</w:t>
      </w:r>
      <w:r w:rsidRPr="00C23CCA">
        <w:rPr>
          <w:kern w:val="0"/>
          <w:lang w:bidi="en-US"/>
        </w:rPr>
        <w:t xml:space="preserve"> </w:t>
      </w:r>
      <w:r>
        <w:rPr>
          <w:kern w:val="0"/>
          <w:lang w:bidi="en-US"/>
        </w:rPr>
        <w:t>“</w:t>
      </w:r>
      <w:r w:rsidRPr="00C23CCA">
        <w:rPr>
          <w:kern w:val="0"/>
          <w:lang w:bidi="en-US"/>
        </w:rPr>
        <w:t xml:space="preserve">Zhu </w:t>
      </w:r>
      <w:proofErr w:type="spellStart"/>
      <w:r w:rsidRPr="00C23CCA">
        <w:rPr>
          <w:kern w:val="0"/>
          <w:lang w:bidi="en-US"/>
        </w:rPr>
        <w:t>Rongji</w:t>
      </w:r>
      <w:proofErr w:type="spellEnd"/>
      <w:r w:rsidRPr="00C23CCA">
        <w:rPr>
          <w:kern w:val="0"/>
          <w:lang w:bidi="en-US"/>
        </w:rPr>
        <w:t xml:space="preserve"> emphasizes on the closing session</w:t>
      </w:r>
      <w:r>
        <w:rPr>
          <w:kern w:val="0"/>
          <w:lang w:bidi="en-US"/>
        </w:rPr>
        <w:t xml:space="preserve"> of the ethnic work conference</w:t>
      </w:r>
      <w:r>
        <w:rPr>
          <w:rFonts w:hint="eastAsia"/>
          <w:kern w:val="0"/>
          <w:lang w:bidi="en-US"/>
        </w:rPr>
        <w:t>;</w:t>
      </w:r>
      <w:r>
        <w:rPr>
          <w:kern w:val="0"/>
          <w:lang w:bidi="en-US"/>
        </w:rPr>
        <w:t>”</w:t>
      </w:r>
      <w:r w:rsidRPr="00C23CCA">
        <w:rPr>
          <w:kern w:val="0"/>
          <w:lang w:bidi="en-US"/>
        </w:rPr>
        <w:t xml:space="preserve"> </w:t>
      </w:r>
      <w:r>
        <w:rPr>
          <w:kern w:val="0"/>
          <w:lang w:bidi="en-US"/>
        </w:rPr>
        <w:t>“</w:t>
      </w:r>
      <w:r w:rsidRPr="00C23CCA">
        <w:rPr>
          <w:kern w:val="0"/>
          <w:lang w:bidi="en-US"/>
        </w:rPr>
        <w:t>…Realizing the vain attempt to subvert the socialist system and the reactionary nature of c</w:t>
      </w:r>
      <w:r>
        <w:rPr>
          <w:kern w:val="0"/>
          <w:lang w:bidi="en-US"/>
        </w:rPr>
        <w:t>ult organization trouble-making</w:t>
      </w:r>
      <w:r>
        <w:rPr>
          <w:rFonts w:hint="eastAsia"/>
          <w:kern w:val="0"/>
          <w:lang w:bidi="en-US"/>
        </w:rPr>
        <w:t>;</w:t>
      </w:r>
      <w:r>
        <w:rPr>
          <w:kern w:val="0"/>
          <w:lang w:bidi="en-US"/>
        </w:rPr>
        <w:t>”</w:t>
      </w:r>
      <w:r w:rsidRPr="00C23CCA">
        <w:rPr>
          <w:kern w:val="0"/>
          <w:lang w:bidi="en-US"/>
        </w:rPr>
        <w:t xml:space="preserve"> </w:t>
      </w:r>
      <w:r>
        <w:rPr>
          <w:kern w:val="0"/>
          <w:lang w:bidi="en-US"/>
        </w:rPr>
        <w:t>“</w:t>
      </w:r>
      <w:r w:rsidRPr="00C23CCA">
        <w:rPr>
          <w:kern w:val="0"/>
          <w:lang w:bidi="en-US"/>
        </w:rPr>
        <w:t xml:space="preserve">The greatest danger for Taiwan is Li </w:t>
      </w:r>
      <w:proofErr w:type="spellStart"/>
      <w:r w:rsidRPr="00C23CCA">
        <w:rPr>
          <w:kern w:val="0"/>
          <w:lang w:bidi="en-US"/>
        </w:rPr>
        <w:t>Deng</w:t>
      </w:r>
      <w:r>
        <w:rPr>
          <w:kern w:val="0"/>
          <w:lang w:bidi="en-US"/>
        </w:rPr>
        <w:t>hui’s</w:t>
      </w:r>
      <w:proofErr w:type="spellEnd"/>
      <w:r>
        <w:rPr>
          <w:kern w:val="0"/>
          <w:lang w:bidi="en-US"/>
        </w:rPr>
        <w:t xml:space="preserve"> playing with ‘Taiwan inde</w:t>
      </w:r>
      <w:r w:rsidRPr="00C23CCA">
        <w:rPr>
          <w:kern w:val="0"/>
          <w:lang w:bidi="en-US"/>
        </w:rPr>
        <w:t>pen</w:t>
      </w:r>
      <w:r>
        <w:rPr>
          <w:kern w:val="0"/>
          <w:lang w:bidi="en-US"/>
        </w:rPr>
        <w:t>dence</w:t>
      </w:r>
      <w:r>
        <w:rPr>
          <w:rFonts w:hint="eastAsia"/>
          <w:kern w:val="0"/>
          <w:lang w:bidi="en-US"/>
        </w:rPr>
        <w:t>.</w:t>
      </w:r>
      <w:r>
        <w:rPr>
          <w:kern w:val="0"/>
          <w:lang w:bidi="en-US"/>
        </w:rPr>
        <w:t>’”</w:t>
      </w:r>
    </w:p>
    <w:p w:rsidR="0074274C" w:rsidRDefault="0074274C" w:rsidP="0074274C">
      <w:pPr>
        <w:rPr>
          <w:kern w:val="0"/>
          <w:lang w:bidi="en-US"/>
        </w:rPr>
      </w:pPr>
      <w:r w:rsidRPr="00C23CCA">
        <w:rPr>
          <w:kern w:val="0"/>
          <w:lang w:bidi="en-US"/>
        </w:rPr>
        <w:t xml:space="preserve">Articles were also excluded when </w:t>
      </w:r>
      <w:r>
        <w:rPr>
          <w:kern w:val="0"/>
          <w:lang w:bidi="en-US"/>
        </w:rPr>
        <w:t>the relevant keywords</w:t>
      </w:r>
      <w:r w:rsidRPr="00C23CCA">
        <w:rPr>
          <w:kern w:val="0"/>
          <w:lang w:bidi="en-US"/>
        </w:rPr>
        <w:t xml:space="preserve"> </w:t>
      </w:r>
      <w:r>
        <w:rPr>
          <w:kern w:val="0"/>
          <w:lang w:bidi="en-US"/>
        </w:rPr>
        <w:t>within</w:t>
      </w:r>
      <w:r w:rsidRPr="00C23CCA">
        <w:rPr>
          <w:kern w:val="0"/>
          <w:lang w:bidi="en-US"/>
        </w:rPr>
        <w:t xml:space="preserve"> the piece </w:t>
      </w:r>
      <w:r>
        <w:rPr>
          <w:kern w:val="0"/>
          <w:lang w:bidi="en-US"/>
        </w:rPr>
        <w:t>appeared</w:t>
      </w:r>
      <w:r w:rsidRPr="00C23CCA">
        <w:rPr>
          <w:kern w:val="0"/>
          <w:lang w:bidi="en-US"/>
        </w:rPr>
        <w:t xml:space="preserve"> in excluded meaningful contexts such as </w:t>
      </w:r>
      <w:r>
        <w:rPr>
          <w:kern w:val="0"/>
          <w:lang w:bidi="en-US"/>
        </w:rPr>
        <w:t>“</w:t>
      </w:r>
      <w:r w:rsidRPr="00C23CCA">
        <w:rPr>
          <w:kern w:val="0"/>
          <w:lang w:bidi="en-US"/>
        </w:rPr>
        <w:t xml:space="preserve">Zhou </w:t>
      </w:r>
      <w:proofErr w:type="spellStart"/>
      <w:r w:rsidRPr="00C23CCA">
        <w:rPr>
          <w:kern w:val="0"/>
          <w:lang w:bidi="en-US"/>
        </w:rPr>
        <w:t>Yongkang</w:t>
      </w:r>
      <w:proofErr w:type="spellEnd"/>
      <w:r w:rsidRPr="00C23CCA">
        <w:rPr>
          <w:kern w:val="0"/>
          <w:lang w:bidi="en-US"/>
        </w:rPr>
        <w:t xml:space="preserve"> joined the religion sector’s discussion group … Zhou </w:t>
      </w:r>
      <w:proofErr w:type="spellStart"/>
      <w:r w:rsidRPr="00C23CCA">
        <w:rPr>
          <w:kern w:val="0"/>
          <w:lang w:bidi="en-US"/>
        </w:rPr>
        <w:t>Yongkang</w:t>
      </w:r>
      <w:proofErr w:type="spellEnd"/>
      <w:r w:rsidRPr="00C23CCA">
        <w:rPr>
          <w:kern w:val="0"/>
          <w:lang w:bidi="en-US"/>
        </w:rPr>
        <w:t xml:space="preserve"> sai</w:t>
      </w:r>
      <w:r>
        <w:rPr>
          <w:kern w:val="0"/>
          <w:lang w:bidi="en-US"/>
        </w:rPr>
        <w:t>d</w:t>
      </w:r>
      <w:r w:rsidRPr="00C23CCA">
        <w:rPr>
          <w:kern w:val="0"/>
          <w:lang w:bidi="en-US"/>
        </w:rPr>
        <w:t xml:space="preserve"> … our country is going through a period of strategic opportunity and pronounced </w:t>
      </w:r>
      <w:r w:rsidRPr="00955144">
        <w:rPr>
          <w:i/>
          <w:kern w:val="0"/>
          <w:lang w:bidi="en-US"/>
        </w:rPr>
        <w:t>social contradictions</w:t>
      </w:r>
      <w:r w:rsidRPr="00C23CCA">
        <w:rPr>
          <w:kern w:val="0"/>
          <w:lang w:bidi="en-US"/>
        </w:rPr>
        <w:t>, we need to grasp the two big task</w:t>
      </w:r>
      <w:r>
        <w:rPr>
          <w:kern w:val="0"/>
          <w:lang w:bidi="en-US"/>
        </w:rPr>
        <w:t>s of development and stability;” “</w:t>
      </w:r>
      <w:r w:rsidRPr="00C23CCA">
        <w:rPr>
          <w:kern w:val="0"/>
          <w:lang w:bidi="en-US"/>
        </w:rPr>
        <w:t>Our country</w:t>
      </w:r>
      <w:r>
        <w:rPr>
          <w:kern w:val="0"/>
          <w:lang w:bidi="en-US"/>
        </w:rPr>
        <w:t>’s</w:t>
      </w:r>
      <w:r w:rsidRPr="00C23CCA">
        <w:rPr>
          <w:kern w:val="0"/>
          <w:lang w:bidi="en-US"/>
        </w:rPr>
        <w:t xml:space="preserve"> struggle against corruption takes place behind an intricate international political background. Western </w:t>
      </w:r>
      <w:r w:rsidRPr="00103A9A">
        <w:rPr>
          <w:i/>
          <w:kern w:val="0"/>
          <w:lang w:bidi="en-US"/>
        </w:rPr>
        <w:t>hostile forces</w:t>
      </w:r>
      <w:r w:rsidRPr="00C23CCA">
        <w:rPr>
          <w:kern w:val="0"/>
          <w:lang w:bidi="en-US"/>
        </w:rPr>
        <w:t xml:space="preserve"> take every opportunity to instigate Westernization, </w:t>
      </w:r>
      <w:proofErr w:type="spellStart"/>
      <w:r w:rsidRPr="00C23CCA">
        <w:rPr>
          <w:kern w:val="0"/>
          <w:lang w:bidi="en-US"/>
        </w:rPr>
        <w:t>splittist</w:t>
      </w:r>
      <w:proofErr w:type="spellEnd"/>
      <w:r w:rsidRPr="00C23CCA">
        <w:rPr>
          <w:kern w:val="0"/>
          <w:lang w:bidi="en-US"/>
        </w:rPr>
        <w:t xml:space="preserve"> activi</w:t>
      </w:r>
      <w:r>
        <w:rPr>
          <w:kern w:val="0"/>
          <w:lang w:bidi="en-US"/>
        </w:rPr>
        <w:t>ties.”</w:t>
      </w:r>
    </w:p>
    <w:p w:rsidR="0074274C" w:rsidRDefault="0074274C" w:rsidP="0074274C">
      <w:r>
        <w:t xml:space="preserve">To replicate this analysis access the electronic version of the People’s Daily via </w:t>
      </w:r>
      <w:proofErr w:type="spellStart"/>
      <w:r w:rsidRPr="00AD2CED">
        <w:t>Oriprobe</w:t>
      </w:r>
      <w:proofErr w:type="spellEnd"/>
      <w:r w:rsidRPr="00AD2CED">
        <w:t xml:space="preserve"> </w:t>
      </w:r>
      <w:r w:rsidRPr="00AD2CED">
        <w:lastRenderedPageBreak/>
        <w:t>Information Services</w:t>
      </w:r>
      <w:r>
        <w:t xml:space="preserve"> </w:t>
      </w:r>
      <w:r w:rsidR="005A36D8">
        <w:t xml:space="preserve">at: </w:t>
      </w:r>
      <w:r w:rsidR="005A36D8" w:rsidRPr="00BE3874">
        <w:t>http://www.oriprobe.com/peoplesdaily.html</w:t>
      </w:r>
      <w:r w:rsidR="005A36D8">
        <w:t>.</w:t>
      </w:r>
    </w:p>
    <w:p w:rsidR="005A36D8" w:rsidRPr="004F5B84" w:rsidRDefault="005A36D8" w:rsidP="0074274C">
      <w:pPr>
        <w:rPr>
          <w:kern w:val="0"/>
          <w:lang w:bidi="en-US"/>
        </w:rPr>
      </w:pPr>
    </w:p>
    <w:p w:rsidR="0074274C" w:rsidRPr="00C23CCA" w:rsidRDefault="0074274C" w:rsidP="0074274C">
      <w:pPr>
        <w:rPr>
          <w:kern w:val="0"/>
          <w:lang w:bidi="en-US"/>
        </w:rPr>
      </w:pPr>
    </w:p>
    <w:p w:rsidR="0074274C" w:rsidRDefault="0074274C" w:rsidP="0074274C">
      <w:pPr>
        <w:ind w:firstLine="0"/>
      </w:pPr>
    </w:p>
    <w:p w:rsidR="0074274C" w:rsidRDefault="0074274C" w:rsidP="0074274C">
      <w:pPr>
        <w:ind w:firstLine="0"/>
      </w:pPr>
    </w:p>
    <w:p w:rsidR="0074274C" w:rsidRDefault="0074274C" w:rsidP="0074274C">
      <w:pPr>
        <w:ind w:firstLine="0"/>
      </w:pPr>
    </w:p>
    <w:p w:rsidR="0074274C" w:rsidRDefault="0074274C" w:rsidP="0074274C">
      <w:pPr>
        <w:ind w:firstLine="0"/>
      </w:pPr>
    </w:p>
    <w:p w:rsidR="0074274C" w:rsidRDefault="0074274C" w:rsidP="0074274C">
      <w:pPr>
        <w:ind w:firstLine="0"/>
      </w:pPr>
    </w:p>
    <w:p w:rsidR="0074274C" w:rsidRDefault="0074274C" w:rsidP="0074274C">
      <w:pPr>
        <w:ind w:firstLine="0"/>
      </w:pPr>
    </w:p>
    <w:p w:rsidR="0074274C" w:rsidRDefault="0074274C" w:rsidP="0074274C">
      <w:pPr>
        <w:ind w:firstLine="0"/>
      </w:pPr>
    </w:p>
    <w:p w:rsidR="0074274C" w:rsidRDefault="0074274C" w:rsidP="0074274C">
      <w:pPr>
        <w:ind w:firstLine="0"/>
      </w:pPr>
    </w:p>
    <w:p w:rsidR="0074274C" w:rsidRDefault="0074274C" w:rsidP="0074274C">
      <w:pPr>
        <w:ind w:firstLine="0"/>
        <w:sectPr w:rsidR="0074274C" w:rsidSect="000329CA">
          <w:endnotePr>
            <w:numFmt w:val="decimal"/>
          </w:endnotePr>
          <w:pgSz w:w="12240" w:h="15840"/>
          <w:pgMar w:top="1440" w:right="1440" w:bottom="1440" w:left="1440" w:header="720" w:footer="720" w:gutter="0"/>
          <w:cols w:space="720"/>
          <w:docGrid w:linePitch="360"/>
        </w:sectPr>
      </w:pPr>
    </w:p>
    <w:p w:rsidR="0074274C" w:rsidRDefault="00325410" w:rsidP="0074274C">
      <w:pPr>
        <w:pStyle w:val="FigureTableTitle"/>
        <w:spacing w:after="120"/>
        <w:outlineLvl w:val="0"/>
      </w:pPr>
      <w:r>
        <w:lastRenderedPageBreak/>
        <w:t>Appendix C</w:t>
      </w:r>
    </w:p>
    <w:p w:rsidR="0074274C" w:rsidRPr="00F321B8" w:rsidRDefault="0074274C" w:rsidP="0074274C">
      <w:pPr>
        <w:pStyle w:val="FigureTableTitle"/>
        <w:spacing w:after="120"/>
        <w:outlineLvl w:val="0"/>
        <w:rPr>
          <w:b w:val="0"/>
        </w:rPr>
      </w:pPr>
      <w:r w:rsidRPr="00F321B8">
        <w:rPr>
          <w:b w:val="0"/>
        </w:rPr>
        <w:t>Complete keyword statistics for “stability overrides everything”</w:t>
      </w:r>
    </w:p>
    <w:tbl>
      <w:tblPr>
        <w:tblW w:w="12960" w:type="dxa"/>
        <w:tblInd w:w="18" w:type="dxa"/>
        <w:tblBorders>
          <w:top w:val="single" w:sz="18" w:space="0" w:color="auto"/>
          <w:bottom w:val="single" w:sz="18" w:space="0" w:color="auto"/>
        </w:tblBorders>
        <w:tblLayout w:type="fixed"/>
        <w:tblLook w:val="04A0"/>
      </w:tblPr>
      <w:tblGrid>
        <w:gridCol w:w="799"/>
        <w:gridCol w:w="1737"/>
        <w:gridCol w:w="1737"/>
        <w:gridCol w:w="1737"/>
        <w:gridCol w:w="1738"/>
        <w:gridCol w:w="1737"/>
        <w:gridCol w:w="1737"/>
        <w:gridCol w:w="1738"/>
      </w:tblGrid>
      <w:tr w:rsidR="0074274C" w:rsidRPr="001A329E" w:rsidTr="000329CA">
        <w:trPr>
          <w:trHeight w:val="255"/>
        </w:trPr>
        <w:tc>
          <w:tcPr>
            <w:tcW w:w="799" w:type="dxa"/>
            <w:tcBorders>
              <w:top w:val="single" w:sz="18" w:space="0" w:color="auto"/>
              <w:bottom w:val="single" w:sz="2" w:space="0" w:color="auto"/>
            </w:tcBorders>
          </w:tcPr>
          <w:p w:rsidR="0074274C" w:rsidRPr="001A329E" w:rsidRDefault="0074274C" w:rsidP="000329CA">
            <w:pPr>
              <w:widowControl/>
              <w:spacing w:line="240" w:lineRule="auto"/>
              <w:ind w:firstLine="0"/>
            </w:pPr>
          </w:p>
        </w:tc>
        <w:tc>
          <w:tcPr>
            <w:tcW w:w="1737" w:type="dxa"/>
            <w:tcBorders>
              <w:top w:val="single" w:sz="18" w:space="0" w:color="auto"/>
              <w:bottom w:val="single" w:sz="2" w:space="0" w:color="auto"/>
            </w:tcBorders>
            <w:shd w:val="clear" w:color="auto" w:fill="auto"/>
            <w:noWrap/>
            <w:hideMark/>
          </w:tcPr>
          <w:p w:rsidR="0074274C" w:rsidRPr="001A329E" w:rsidRDefault="0074274C" w:rsidP="000329CA">
            <w:pPr>
              <w:widowControl/>
              <w:spacing w:line="240" w:lineRule="auto"/>
              <w:ind w:firstLine="0"/>
            </w:pPr>
            <w:r w:rsidRPr="001A329E">
              <w:t>Total number of occurrences</w:t>
            </w:r>
          </w:p>
        </w:tc>
        <w:tc>
          <w:tcPr>
            <w:tcW w:w="1737" w:type="dxa"/>
            <w:tcBorders>
              <w:top w:val="single" w:sz="18" w:space="0" w:color="auto"/>
              <w:bottom w:val="single" w:sz="2" w:space="0" w:color="auto"/>
            </w:tcBorders>
          </w:tcPr>
          <w:p w:rsidR="0074274C" w:rsidRPr="001A329E" w:rsidRDefault="0074274C" w:rsidP="000329CA">
            <w:pPr>
              <w:widowControl/>
              <w:spacing w:line="240" w:lineRule="auto"/>
              <w:ind w:firstLine="0"/>
            </w:pPr>
            <w:r w:rsidRPr="001A329E">
              <w:t>Refers to ethnic minority issues</w:t>
            </w:r>
          </w:p>
        </w:tc>
        <w:tc>
          <w:tcPr>
            <w:tcW w:w="1737" w:type="dxa"/>
            <w:tcBorders>
              <w:top w:val="single" w:sz="18" w:space="0" w:color="auto"/>
              <w:bottom w:val="single" w:sz="2" w:space="0" w:color="auto"/>
            </w:tcBorders>
          </w:tcPr>
          <w:p w:rsidR="0074274C" w:rsidRPr="001A329E" w:rsidRDefault="0074274C" w:rsidP="000329CA">
            <w:pPr>
              <w:widowControl/>
              <w:spacing w:line="240" w:lineRule="auto"/>
              <w:ind w:firstLine="0"/>
            </w:pPr>
            <w:r w:rsidRPr="001A329E">
              <w:t>Refers to religious issues</w:t>
            </w:r>
          </w:p>
        </w:tc>
        <w:tc>
          <w:tcPr>
            <w:tcW w:w="1738" w:type="dxa"/>
            <w:tcBorders>
              <w:top w:val="single" w:sz="18" w:space="0" w:color="auto"/>
              <w:bottom w:val="single" w:sz="2" w:space="0" w:color="auto"/>
            </w:tcBorders>
          </w:tcPr>
          <w:p w:rsidR="0074274C" w:rsidRPr="001A329E" w:rsidRDefault="0074274C" w:rsidP="000329CA">
            <w:pPr>
              <w:widowControl/>
              <w:spacing w:line="240" w:lineRule="auto"/>
              <w:ind w:firstLine="0"/>
            </w:pPr>
            <w:r w:rsidRPr="001A329E">
              <w:t>Refers to nationalistic protests</w:t>
            </w:r>
          </w:p>
        </w:tc>
        <w:tc>
          <w:tcPr>
            <w:tcW w:w="1737" w:type="dxa"/>
            <w:tcBorders>
              <w:top w:val="single" w:sz="18" w:space="0" w:color="auto"/>
              <w:bottom w:val="single" w:sz="2" w:space="0" w:color="auto"/>
            </w:tcBorders>
          </w:tcPr>
          <w:p w:rsidR="0074274C" w:rsidRPr="001A329E" w:rsidRDefault="0074274C" w:rsidP="000329CA">
            <w:pPr>
              <w:widowControl/>
              <w:spacing w:line="240" w:lineRule="auto"/>
              <w:ind w:firstLine="0"/>
            </w:pPr>
            <w:r w:rsidRPr="001A329E">
              <w:t>Refers to societies or forces (from) outside of China Mainland</w:t>
            </w:r>
          </w:p>
        </w:tc>
        <w:tc>
          <w:tcPr>
            <w:tcW w:w="1737" w:type="dxa"/>
            <w:tcBorders>
              <w:top w:val="single" w:sz="18" w:space="0" w:color="auto"/>
              <w:bottom w:val="single" w:sz="2" w:space="0" w:color="auto"/>
            </w:tcBorders>
          </w:tcPr>
          <w:p w:rsidR="0074274C" w:rsidRPr="001A329E" w:rsidRDefault="0074274C" w:rsidP="000329CA">
            <w:pPr>
              <w:widowControl/>
              <w:spacing w:line="240" w:lineRule="auto"/>
              <w:ind w:firstLine="0"/>
            </w:pPr>
            <w:r w:rsidRPr="001A329E">
              <w:t>Refers to historical events (pre-1980s)</w:t>
            </w:r>
          </w:p>
        </w:tc>
        <w:tc>
          <w:tcPr>
            <w:tcW w:w="1738" w:type="dxa"/>
            <w:tcBorders>
              <w:top w:val="single" w:sz="18" w:space="0" w:color="auto"/>
              <w:bottom w:val="single" w:sz="2" w:space="0" w:color="auto"/>
            </w:tcBorders>
          </w:tcPr>
          <w:p w:rsidR="0074274C" w:rsidRPr="001A329E" w:rsidRDefault="0074274C" w:rsidP="000329CA">
            <w:pPr>
              <w:widowControl/>
              <w:spacing w:line="240" w:lineRule="auto"/>
              <w:ind w:firstLine="0"/>
            </w:pPr>
            <w:r w:rsidRPr="001A329E">
              <w:t>Number of articles counted</w:t>
            </w:r>
          </w:p>
        </w:tc>
      </w:tr>
      <w:tr w:rsidR="0074274C" w:rsidRPr="001A329E" w:rsidTr="000329CA">
        <w:trPr>
          <w:trHeight w:val="255"/>
        </w:trPr>
        <w:tc>
          <w:tcPr>
            <w:tcW w:w="799" w:type="dxa"/>
            <w:tcBorders>
              <w:top w:val="single" w:sz="2" w:space="0" w:color="auto"/>
            </w:tcBorders>
            <w:vAlign w:val="bottom"/>
          </w:tcPr>
          <w:p w:rsidR="0074274C" w:rsidRPr="001A329E" w:rsidRDefault="0074274C" w:rsidP="000329CA">
            <w:pPr>
              <w:widowControl/>
              <w:spacing w:line="240" w:lineRule="auto"/>
              <w:ind w:firstLine="0"/>
            </w:pPr>
            <w:r w:rsidRPr="001A329E">
              <w:t>1990</w:t>
            </w:r>
          </w:p>
        </w:tc>
        <w:tc>
          <w:tcPr>
            <w:tcW w:w="1737" w:type="dxa"/>
            <w:tcBorders>
              <w:top w:val="single" w:sz="2" w:space="0" w:color="auto"/>
            </w:tcBorders>
            <w:shd w:val="clear" w:color="auto" w:fill="auto"/>
            <w:noWrap/>
            <w:vAlign w:val="center"/>
            <w:hideMark/>
          </w:tcPr>
          <w:p w:rsidR="0074274C" w:rsidRPr="001A329E" w:rsidRDefault="0074274C" w:rsidP="000329CA">
            <w:pPr>
              <w:widowControl/>
              <w:spacing w:line="240" w:lineRule="auto"/>
              <w:ind w:firstLine="0"/>
              <w:jc w:val="center"/>
            </w:pPr>
            <w:r w:rsidRPr="001A329E">
              <w:t>16</w:t>
            </w:r>
          </w:p>
        </w:tc>
        <w:tc>
          <w:tcPr>
            <w:tcW w:w="1737" w:type="dxa"/>
            <w:tcBorders>
              <w:top w:val="single" w:sz="2" w:space="0" w:color="auto"/>
            </w:tcBorders>
            <w:vAlign w:val="center"/>
          </w:tcPr>
          <w:p w:rsidR="0074274C" w:rsidRPr="001A329E" w:rsidRDefault="0074274C" w:rsidP="000329CA">
            <w:pPr>
              <w:widowControl/>
              <w:spacing w:line="240" w:lineRule="auto"/>
              <w:ind w:firstLine="0"/>
              <w:jc w:val="center"/>
            </w:pPr>
            <w:r w:rsidRPr="001A329E">
              <w:t>2</w:t>
            </w:r>
          </w:p>
        </w:tc>
        <w:tc>
          <w:tcPr>
            <w:tcW w:w="1737" w:type="dxa"/>
            <w:tcBorders>
              <w:top w:val="single" w:sz="2" w:space="0" w:color="auto"/>
            </w:tcBorders>
            <w:vAlign w:val="center"/>
          </w:tcPr>
          <w:p w:rsidR="0074274C" w:rsidRPr="001A329E" w:rsidRDefault="0074274C" w:rsidP="000329CA">
            <w:pPr>
              <w:widowControl/>
              <w:spacing w:line="240" w:lineRule="auto"/>
              <w:ind w:firstLine="0"/>
              <w:jc w:val="center"/>
            </w:pPr>
          </w:p>
        </w:tc>
        <w:tc>
          <w:tcPr>
            <w:tcW w:w="1738" w:type="dxa"/>
            <w:tcBorders>
              <w:top w:val="single" w:sz="2" w:space="0" w:color="auto"/>
            </w:tcBorders>
            <w:vAlign w:val="center"/>
          </w:tcPr>
          <w:p w:rsidR="0074274C" w:rsidRPr="001A329E" w:rsidRDefault="0074274C" w:rsidP="000329CA">
            <w:pPr>
              <w:widowControl/>
              <w:spacing w:line="240" w:lineRule="auto"/>
              <w:ind w:firstLine="0"/>
              <w:jc w:val="center"/>
            </w:pPr>
          </w:p>
        </w:tc>
        <w:tc>
          <w:tcPr>
            <w:tcW w:w="1737" w:type="dxa"/>
            <w:tcBorders>
              <w:top w:val="single" w:sz="2" w:space="0" w:color="auto"/>
            </w:tcBorders>
            <w:vAlign w:val="center"/>
          </w:tcPr>
          <w:p w:rsidR="0074274C" w:rsidRPr="001A329E" w:rsidRDefault="0074274C" w:rsidP="000329CA">
            <w:pPr>
              <w:widowControl/>
              <w:spacing w:line="240" w:lineRule="auto"/>
              <w:ind w:firstLine="0"/>
              <w:jc w:val="center"/>
            </w:pPr>
          </w:p>
        </w:tc>
        <w:tc>
          <w:tcPr>
            <w:tcW w:w="1737" w:type="dxa"/>
            <w:tcBorders>
              <w:top w:val="single" w:sz="2" w:space="0" w:color="auto"/>
            </w:tcBorders>
            <w:vAlign w:val="center"/>
          </w:tcPr>
          <w:p w:rsidR="0074274C" w:rsidRPr="001A329E" w:rsidRDefault="0074274C" w:rsidP="000329CA">
            <w:pPr>
              <w:widowControl/>
              <w:spacing w:line="240" w:lineRule="auto"/>
              <w:ind w:firstLine="0"/>
              <w:jc w:val="center"/>
            </w:pPr>
          </w:p>
        </w:tc>
        <w:tc>
          <w:tcPr>
            <w:tcW w:w="1738" w:type="dxa"/>
            <w:tcBorders>
              <w:top w:val="single" w:sz="2" w:space="0" w:color="auto"/>
            </w:tcBorders>
            <w:vAlign w:val="center"/>
          </w:tcPr>
          <w:p w:rsidR="0074274C" w:rsidRPr="001A329E" w:rsidRDefault="0074274C" w:rsidP="000329CA">
            <w:pPr>
              <w:widowControl/>
              <w:spacing w:line="240" w:lineRule="auto"/>
              <w:ind w:firstLine="0"/>
              <w:jc w:val="center"/>
            </w:pPr>
            <w:r w:rsidRPr="001A329E">
              <w:t>14</w:t>
            </w:r>
          </w:p>
        </w:tc>
      </w:tr>
      <w:tr w:rsidR="0074274C" w:rsidRPr="001A329E" w:rsidTr="000329CA">
        <w:trPr>
          <w:trHeight w:val="255"/>
        </w:trPr>
        <w:tc>
          <w:tcPr>
            <w:tcW w:w="799" w:type="dxa"/>
            <w:vAlign w:val="bottom"/>
          </w:tcPr>
          <w:p w:rsidR="0074274C" w:rsidRPr="001A329E" w:rsidRDefault="0074274C" w:rsidP="000329CA">
            <w:pPr>
              <w:widowControl/>
              <w:spacing w:line="240" w:lineRule="auto"/>
              <w:ind w:firstLine="0"/>
            </w:pPr>
            <w:r w:rsidRPr="001A329E">
              <w:t>1991</w:t>
            </w:r>
          </w:p>
        </w:tc>
        <w:tc>
          <w:tcPr>
            <w:tcW w:w="1737" w:type="dxa"/>
            <w:shd w:val="clear" w:color="auto" w:fill="auto"/>
            <w:noWrap/>
            <w:vAlign w:val="center"/>
            <w:hideMark/>
          </w:tcPr>
          <w:p w:rsidR="0074274C" w:rsidRPr="001A329E" w:rsidRDefault="0074274C" w:rsidP="000329CA">
            <w:pPr>
              <w:widowControl/>
              <w:spacing w:line="240" w:lineRule="auto"/>
              <w:ind w:firstLine="0"/>
              <w:jc w:val="center"/>
            </w:pPr>
            <w:r w:rsidRPr="001A329E">
              <w:t>2</w:t>
            </w:r>
          </w:p>
        </w:tc>
        <w:tc>
          <w:tcPr>
            <w:tcW w:w="1737"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p>
        </w:tc>
        <w:tc>
          <w:tcPr>
            <w:tcW w:w="1738"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p>
        </w:tc>
        <w:tc>
          <w:tcPr>
            <w:tcW w:w="1738" w:type="dxa"/>
            <w:vAlign w:val="center"/>
          </w:tcPr>
          <w:p w:rsidR="0074274C" w:rsidRPr="001A329E" w:rsidRDefault="0074274C" w:rsidP="000329CA">
            <w:pPr>
              <w:widowControl/>
              <w:spacing w:line="240" w:lineRule="auto"/>
              <w:ind w:firstLine="0"/>
              <w:jc w:val="center"/>
            </w:pPr>
            <w:r w:rsidRPr="001A329E">
              <w:t>2</w:t>
            </w:r>
          </w:p>
        </w:tc>
      </w:tr>
      <w:tr w:rsidR="0074274C" w:rsidRPr="001A329E" w:rsidTr="000329CA">
        <w:trPr>
          <w:trHeight w:val="255"/>
        </w:trPr>
        <w:tc>
          <w:tcPr>
            <w:tcW w:w="799" w:type="dxa"/>
            <w:vAlign w:val="bottom"/>
          </w:tcPr>
          <w:p w:rsidR="0074274C" w:rsidRPr="001A329E" w:rsidRDefault="0074274C" w:rsidP="000329CA">
            <w:pPr>
              <w:widowControl/>
              <w:spacing w:line="240" w:lineRule="auto"/>
              <w:ind w:firstLine="0"/>
            </w:pPr>
            <w:r w:rsidRPr="001A329E">
              <w:t>1992</w:t>
            </w:r>
          </w:p>
        </w:tc>
        <w:tc>
          <w:tcPr>
            <w:tcW w:w="1737" w:type="dxa"/>
            <w:shd w:val="clear" w:color="auto" w:fill="auto"/>
            <w:noWrap/>
            <w:vAlign w:val="center"/>
            <w:hideMark/>
          </w:tcPr>
          <w:p w:rsidR="0074274C" w:rsidRPr="001A329E" w:rsidRDefault="0074274C" w:rsidP="000329CA">
            <w:pPr>
              <w:widowControl/>
              <w:spacing w:line="240" w:lineRule="auto"/>
              <w:ind w:firstLine="0"/>
              <w:jc w:val="center"/>
            </w:pPr>
            <w:r w:rsidRPr="001A329E">
              <w:t>0</w:t>
            </w:r>
          </w:p>
        </w:tc>
        <w:tc>
          <w:tcPr>
            <w:tcW w:w="1737"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p>
        </w:tc>
        <w:tc>
          <w:tcPr>
            <w:tcW w:w="1738"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p>
        </w:tc>
        <w:tc>
          <w:tcPr>
            <w:tcW w:w="1738" w:type="dxa"/>
            <w:vAlign w:val="center"/>
          </w:tcPr>
          <w:p w:rsidR="0074274C" w:rsidRPr="001A329E" w:rsidRDefault="0074274C" w:rsidP="000329CA">
            <w:pPr>
              <w:widowControl/>
              <w:spacing w:line="240" w:lineRule="auto"/>
              <w:ind w:firstLine="0"/>
              <w:jc w:val="center"/>
            </w:pPr>
            <w:r w:rsidRPr="001A329E">
              <w:t>0</w:t>
            </w:r>
          </w:p>
        </w:tc>
      </w:tr>
      <w:tr w:rsidR="0074274C" w:rsidRPr="001A329E" w:rsidTr="000329CA">
        <w:trPr>
          <w:trHeight w:val="255"/>
        </w:trPr>
        <w:tc>
          <w:tcPr>
            <w:tcW w:w="799" w:type="dxa"/>
            <w:vAlign w:val="bottom"/>
          </w:tcPr>
          <w:p w:rsidR="0074274C" w:rsidRPr="001A329E" w:rsidRDefault="0074274C" w:rsidP="000329CA">
            <w:pPr>
              <w:widowControl/>
              <w:spacing w:line="240" w:lineRule="auto"/>
              <w:ind w:firstLine="0"/>
            </w:pPr>
            <w:r w:rsidRPr="001A329E">
              <w:t>1993</w:t>
            </w:r>
          </w:p>
        </w:tc>
        <w:tc>
          <w:tcPr>
            <w:tcW w:w="1737" w:type="dxa"/>
            <w:shd w:val="clear" w:color="auto" w:fill="auto"/>
            <w:noWrap/>
            <w:vAlign w:val="center"/>
            <w:hideMark/>
          </w:tcPr>
          <w:p w:rsidR="0074274C" w:rsidRPr="001A329E" w:rsidRDefault="0074274C" w:rsidP="000329CA">
            <w:pPr>
              <w:widowControl/>
              <w:spacing w:line="240" w:lineRule="auto"/>
              <w:ind w:firstLine="0"/>
              <w:jc w:val="center"/>
            </w:pPr>
            <w:r w:rsidRPr="001A329E">
              <w:t>1</w:t>
            </w:r>
          </w:p>
        </w:tc>
        <w:tc>
          <w:tcPr>
            <w:tcW w:w="1737"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p>
        </w:tc>
        <w:tc>
          <w:tcPr>
            <w:tcW w:w="1738"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p>
        </w:tc>
        <w:tc>
          <w:tcPr>
            <w:tcW w:w="1738" w:type="dxa"/>
            <w:vAlign w:val="center"/>
          </w:tcPr>
          <w:p w:rsidR="0074274C" w:rsidRPr="001A329E" w:rsidRDefault="0074274C" w:rsidP="000329CA">
            <w:pPr>
              <w:widowControl/>
              <w:spacing w:line="240" w:lineRule="auto"/>
              <w:ind w:firstLine="0"/>
              <w:jc w:val="center"/>
            </w:pPr>
            <w:r w:rsidRPr="001A329E">
              <w:t>1</w:t>
            </w:r>
          </w:p>
        </w:tc>
      </w:tr>
      <w:tr w:rsidR="0074274C" w:rsidRPr="001A329E" w:rsidTr="000329CA">
        <w:trPr>
          <w:trHeight w:val="255"/>
        </w:trPr>
        <w:tc>
          <w:tcPr>
            <w:tcW w:w="799" w:type="dxa"/>
            <w:vAlign w:val="bottom"/>
          </w:tcPr>
          <w:p w:rsidR="0074274C" w:rsidRPr="001A329E" w:rsidRDefault="0074274C" w:rsidP="000329CA">
            <w:pPr>
              <w:widowControl/>
              <w:spacing w:line="240" w:lineRule="auto"/>
              <w:ind w:firstLine="0"/>
            </w:pPr>
            <w:r w:rsidRPr="001A329E">
              <w:t>1994</w:t>
            </w:r>
          </w:p>
        </w:tc>
        <w:tc>
          <w:tcPr>
            <w:tcW w:w="1737" w:type="dxa"/>
            <w:shd w:val="clear" w:color="auto" w:fill="auto"/>
            <w:noWrap/>
            <w:vAlign w:val="center"/>
            <w:hideMark/>
          </w:tcPr>
          <w:p w:rsidR="0074274C" w:rsidRPr="001A329E" w:rsidRDefault="0074274C" w:rsidP="000329CA">
            <w:pPr>
              <w:widowControl/>
              <w:spacing w:line="240" w:lineRule="auto"/>
              <w:ind w:firstLine="0"/>
              <w:jc w:val="center"/>
            </w:pPr>
            <w:r w:rsidRPr="001A329E">
              <w:t>0</w:t>
            </w:r>
          </w:p>
        </w:tc>
        <w:tc>
          <w:tcPr>
            <w:tcW w:w="1737"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p>
        </w:tc>
        <w:tc>
          <w:tcPr>
            <w:tcW w:w="1738"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p>
        </w:tc>
        <w:tc>
          <w:tcPr>
            <w:tcW w:w="1738" w:type="dxa"/>
            <w:vAlign w:val="center"/>
          </w:tcPr>
          <w:p w:rsidR="0074274C" w:rsidRPr="001A329E" w:rsidRDefault="0074274C" w:rsidP="000329CA">
            <w:pPr>
              <w:widowControl/>
              <w:spacing w:line="240" w:lineRule="auto"/>
              <w:ind w:firstLine="0"/>
              <w:jc w:val="center"/>
            </w:pPr>
            <w:r w:rsidRPr="001A329E">
              <w:t>0</w:t>
            </w:r>
          </w:p>
        </w:tc>
      </w:tr>
      <w:tr w:rsidR="0074274C" w:rsidRPr="001A329E" w:rsidTr="000329CA">
        <w:trPr>
          <w:trHeight w:val="255"/>
        </w:trPr>
        <w:tc>
          <w:tcPr>
            <w:tcW w:w="799" w:type="dxa"/>
            <w:vAlign w:val="bottom"/>
          </w:tcPr>
          <w:p w:rsidR="0074274C" w:rsidRPr="001A329E" w:rsidRDefault="0074274C" w:rsidP="000329CA">
            <w:pPr>
              <w:widowControl/>
              <w:spacing w:line="240" w:lineRule="auto"/>
              <w:ind w:firstLine="0"/>
            </w:pPr>
            <w:r w:rsidRPr="001A329E">
              <w:t>1995</w:t>
            </w:r>
          </w:p>
        </w:tc>
        <w:tc>
          <w:tcPr>
            <w:tcW w:w="1737" w:type="dxa"/>
            <w:shd w:val="clear" w:color="auto" w:fill="auto"/>
            <w:noWrap/>
            <w:vAlign w:val="center"/>
            <w:hideMark/>
          </w:tcPr>
          <w:p w:rsidR="0074274C" w:rsidRPr="001A329E" w:rsidRDefault="0074274C" w:rsidP="000329CA">
            <w:pPr>
              <w:widowControl/>
              <w:spacing w:line="240" w:lineRule="auto"/>
              <w:ind w:firstLine="0"/>
              <w:jc w:val="center"/>
            </w:pPr>
            <w:r w:rsidRPr="001A329E">
              <w:t>1</w:t>
            </w:r>
          </w:p>
        </w:tc>
        <w:tc>
          <w:tcPr>
            <w:tcW w:w="1737" w:type="dxa"/>
            <w:vAlign w:val="center"/>
          </w:tcPr>
          <w:p w:rsidR="0074274C" w:rsidRPr="001A329E" w:rsidRDefault="0074274C" w:rsidP="000329CA">
            <w:pPr>
              <w:widowControl/>
              <w:spacing w:line="240" w:lineRule="auto"/>
              <w:ind w:firstLine="0"/>
              <w:jc w:val="center"/>
            </w:pPr>
            <w:r w:rsidRPr="001A329E">
              <w:t>1</w:t>
            </w:r>
          </w:p>
        </w:tc>
        <w:tc>
          <w:tcPr>
            <w:tcW w:w="1737" w:type="dxa"/>
            <w:vAlign w:val="center"/>
          </w:tcPr>
          <w:p w:rsidR="0074274C" w:rsidRPr="001A329E" w:rsidRDefault="0074274C" w:rsidP="000329CA">
            <w:pPr>
              <w:widowControl/>
              <w:spacing w:line="240" w:lineRule="auto"/>
              <w:ind w:firstLine="0"/>
              <w:jc w:val="center"/>
            </w:pPr>
          </w:p>
        </w:tc>
        <w:tc>
          <w:tcPr>
            <w:tcW w:w="1738"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p>
        </w:tc>
        <w:tc>
          <w:tcPr>
            <w:tcW w:w="1738" w:type="dxa"/>
            <w:vAlign w:val="center"/>
          </w:tcPr>
          <w:p w:rsidR="0074274C" w:rsidRPr="001A329E" w:rsidRDefault="0074274C" w:rsidP="000329CA">
            <w:pPr>
              <w:widowControl/>
              <w:spacing w:line="240" w:lineRule="auto"/>
              <w:ind w:firstLine="0"/>
              <w:jc w:val="center"/>
            </w:pPr>
            <w:r w:rsidRPr="001A329E">
              <w:t>0</w:t>
            </w:r>
          </w:p>
        </w:tc>
      </w:tr>
      <w:tr w:rsidR="0074274C" w:rsidRPr="001A329E" w:rsidTr="000329CA">
        <w:trPr>
          <w:trHeight w:val="255"/>
        </w:trPr>
        <w:tc>
          <w:tcPr>
            <w:tcW w:w="799" w:type="dxa"/>
            <w:vAlign w:val="bottom"/>
          </w:tcPr>
          <w:p w:rsidR="0074274C" w:rsidRPr="001A329E" w:rsidRDefault="0074274C" w:rsidP="000329CA">
            <w:pPr>
              <w:widowControl/>
              <w:spacing w:line="240" w:lineRule="auto"/>
              <w:ind w:firstLine="0"/>
            </w:pPr>
            <w:r w:rsidRPr="001A329E">
              <w:t>1996</w:t>
            </w:r>
          </w:p>
        </w:tc>
        <w:tc>
          <w:tcPr>
            <w:tcW w:w="1737" w:type="dxa"/>
            <w:shd w:val="clear" w:color="auto" w:fill="auto"/>
            <w:noWrap/>
            <w:vAlign w:val="center"/>
            <w:hideMark/>
          </w:tcPr>
          <w:p w:rsidR="0074274C" w:rsidRPr="001A329E" w:rsidRDefault="0074274C" w:rsidP="000329CA">
            <w:pPr>
              <w:widowControl/>
              <w:spacing w:line="240" w:lineRule="auto"/>
              <w:ind w:firstLine="0"/>
              <w:jc w:val="center"/>
            </w:pPr>
            <w:r w:rsidRPr="001A329E">
              <w:t>1</w:t>
            </w:r>
          </w:p>
        </w:tc>
        <w:tc>
          <w:tcPr>
            <w:tcW w:w="1737"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p>
        </w:tc>
        <w:tc>
          <w:tcPr>
            <w:tcW w:w="1738"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p>
        </w:tc>
        <w:tc>
          <w:tcPr>
            <w:tcW w:w="1738" w:type="dxa"/>
            <w:vAlign w:val="center"/>
          </w:tcPr>
          <w:p w:rsidR="0074274C" w:rsidRPr="001A329E" w:rsidRDefault="0074274C" w:rsidP="000329CA">
            <w:pPr>
              <w:widowControl/>
              <w:spacing w:line="240" w:lineRule="auto"/>
              <w:ind w:firstLine="0"/>
              <w:jc w:val="center"/>
            </w:pPr>
            <w:r w:rsidRPr="001A329E">
              <w:t>1</w:t>
            </w:r>
          </w:p>
        </w:tc>
      </w:tr>
      <w:tr w:rsidR="0074274C" w:rsidRPr="001A329E" w:rsidTr="000329CA">
        <w:trPr>
          <w:trHeight w:val="255"/>
        </w:trPr>
        <w:tc>
          <w:tcPr>
            <w:tcW w:w="799" w:type="dxa"/>
            <w:vAlign w:val="bottom"/>
          </w:tcPr>
          <w:p w:rsidR="0074274C" w:rsidRPr="001A329E" w:rsidRDefault="0074274C" w:rsidP="000329CA">
            <w:pPr>
              <w:widowControl/>
              <w:spacing w:line="240" w:lineRule="auto"/>
              <w:ind w:firstLine="0"/>
            </w:pPr>
            <w:r w:rsidRPr="001A329E">
              <w:t>1997</w:t>
            </w:r>
          </w:p>
        </w:tc>
        <w:tc>
          <w:tcPr>
            <w:tcW w:w="1737" w:type="dxa"/>
            <w:shd w:val="clear" w:color="auto" w:fill="auto"/>
            <w:noWrap/>
            <w:vAlign w:val="center"/>
            <w:hideMark/>
          </w:tcPr>
          <w:p w:rsidR="0074274C" w:rsidRPr="001A329E" w:rsidRDefault="0074274C" w:rsidP="000329CA">
            <w:pPr>
              <w:widowControl/>
              <w:spacing w:line="240" w:lineRule="auto"/>
              <w:ind w:firstLine="0"/>
              <w:jc w:val="center"/>
            </w:pPr>
            <w:r w:rsidRPr="001A329E">
              <w:t>1</w:t>
            </w:r>
          </w:p>
        </w:tc>
        <w:tc>
          <w:tcPr>
            <w:tcW w:w="1737"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p>
        </w:tc>
        <w:tc>
          <w:tcPr>
            <w:tcW w:w="1738"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p>
        </w:tc>
        <w:tc>
          <w:tcPr>
            <w:tcW w:w="1738" w:type="dxa"/>
            <w:vAlign w:val="center"/>
          </w:tcPr>
          <w:p w:rsidR="0074274C" w:rsidRPr="001A329E" w:rsidRDefault="0074274C" w:rsidP="000329CA">
            <w:pPr>
              <w:widowControl/>
              <w:spacing w:line="240" w:lineRule="auto"/>
              <w:ind w:firstLine="0"/>
              <w:jc w:val="center"/>
            </w:pPr>
            <w:r w:rsidRPr="001A329E">
              <w:t>1</w:t>
            </w:r>
          </w:p>
        </w:tc>
      </w:tr>
      <w:tr w:rsidR="0074274C" w:rsidRPr="001A329E" w:rsidTr="000329CA">
        <w:trPr>
          <w:trHeight w:val="255"/>
        </w:trPr>
        <w:tc>
          <w:tcPr>
            <w:tcW w:w="799" w:type="dxa"/>
            <w:vAlign w:val="bottom"/>
          </w:tcPr>
          <w:p w:rsidR="0074274C" w:rsidRPr="001A329E" w:rsidRDefault="0074274C" w:rsidP="000329CA">
            <w:pPr>
              <w:widowControl/>
              <w:spacing w:line="240" w:lineRule="auto"/>
              <w:ind w:firstLine="0"/>
            </w:pPr>
            <w:r w:rsidRPr="001A329E">
              <w:t>1998</w:t>
            </w:r>
          </w:p>
        </w:tc>
        <w:tc>
          <w:tcPr>
            <w:tcW w:w="1737" w:type="dxa"/>
            <w:shd w:val="clear" w:color="auto" w:fill="auto"/>
            <w:noWrap/>
            <w:vAlign w:val="center"/>
            <w:hideMark/>
          </w:tcPr>
          <w:p w:rsidR="0074274C" w:rsidRPr="001A329E" w:rsidRDefault="0074274C" w:rsidP="000329CA">
            <w:pPr>
              <w:widowControl/>
              <w:spacing w:line="240" w:lineRule="auto"/>
              <w:ind w:firstLine="0"/>
              <w:jc w:val="center"/>
            </w:pPr>
            <w:r w:rsidRPr="001A329E">
              <w:t>0</w:t>
            </w:r>
          </w:p>
        </w:tc>
        <w:tc>
          <w:tcPr>
            <w:tcW w:w="1737"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p>
        </w:tc>
        <w:tc>
          <w:tcPr>
            <w:tcW w:w="1738"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p>
        </w:tc>
        <w:tc>
          <w:tcPr>
            <w:tcW w:w="1738" w:type="dxa"/>
            <w:vAlign w:val="center"/>
          </w:tcPr>
          <w:p w:rsidR="0074274C" w:rsidRPr="001A329E" w:rsidRDefault="0074274C" w:rsidP="000329CA">
            <w:pPr>
              <w:widowControl/>
              <w:spacing w:line="240" w:lineRule="auto"/>
              <w:ind w:firstLine="0"/>
              <w:jc w:val="center"/>
            </w:pPr>
            <w:r w:rsidRPr="001A329E">
              <w:t>0</w:t>
            </w:r>
          </w:p>
        </w:tc>
      </w:tr>
      <w:tr w:rsidR="0074274C" w:rsidRPr="001A329E" w:rsidTr="000329CA">
        <w:trPr>
          <w:trHeight w:val="255"/>
        </w:trPr>
        <w:tc>
          <w:tcPr>
            <w:tcW w:w="799" w:type="dxa"/>
            <w:vAlign w:val="bottom"/>
          </w:tcPr>
          <w:p w:rsidR="0074274C" w:rsidRPr="001A329E" w:rsidRDefault="0074274C" w:rsidP="000329CA">
            <w:pPr>
              <w:widowControl/>
              <w:spacing w:line="240" w:lineRule="auto"/>
              <w:ind w:firstLine="0"/>
            </w:pPr>
            <w:r w:rsidRPr="001A329E">
              <w:t>1999</w:t>
            </w:r>
          </w:p>
        </w:tc>
        <w:tc>
          <w:tcPr>
            <w:tcW w:w="1737" w:type="dxa"/>
            <w:shd w:val="clear" w:color="auto" w:fill="auto"/>
            <w:noWrap/>
            <w:vAlign w:val="center"/>
            <w:hideMark/>
          </w:tcPr>
          <w:p w:rsidR="0074274C" w:rsidRPr="001A329E" w:rsidRDefault="0074274C" w:rsidP="000329CA">
            <w:pPr>
              <w:widowControl/>
              <w:spacing w:line="240" w:lineRule="auto"/>
              <w:ind w:firstLine="0"/>
              <w:jc w:val="center"/>
            </w:pPr>
            <w:r w:rsidRPr="001A329E">
              <w:t>6</w:t>
            </w:r>
          </w:p>
        </w:tc>
        <w:tc>
          <w:tcPr>
            <w:tcW w:w="1737"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r w:rsidRPr="001A329E">
              <w:t>2</w:t>
            </w:r>
          </w:p>
        </w:tc>
        <w:tc>
          <w:tcPr>
            <w:tcW w:w="1738" w:type="dxa"/>
            <w:vAlign w:val="center"/>
          </w:tcPr>
          <w:p w:rsidR="0074274C" w:rsidRPr="001A329E" w:rsidRDefault="0074274C" w:rsidP="000329CA">
            <w:pPr>
              <w:widowControl/>
              <w:spacing w:line="240" w:lineRule="auto"/>
              <w:ind w:firstLine="0"/>
              <w:jc w:val="center"/>
            </w:pPr>
            <w:r w:rsidRPr="001A329E">
              <w:t>1</w:t>
            </w:r>
          </w:p>
        </w:tc>
        <w:tc>
          <w:tcPr>
            <w:tcW w:w="1737"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p>
        </w:tc>
        <w:tc>
          <w:tcPr>
            <w:tcW w:w="1738" w:type="dxa"/>
            <w:vAlign w:val="center"/>
          </w:tcPr>
          <w:p w:rsidR="0074274C" w:rsidRPr="001A329E" w:rsidRDefault="0074274C" w:rsidP="000329CA">
            <w:pPr>
              <w:widowControl/>
              <w:spacing w:line="240" w:lineRule="auto"/>
              <w:ind w:firstLine="0"/>
              <w:jc w:val="center"/>
            </w:pPr>
            <w:r w:rsidRPr="001A329E">
              <w:t>3</w:t>
            </w:r>
          </w:p>
        </w:tc>
      </w:tr>
      <w:tr w:rsidR="0074274C" w:rsidRPr="001A329E" w:rsidTr="000329CA">
        <w:trPr>
          <w:trHeight w:val="255"/>
        </w:trPr>
        <w:tc>
          <w:tcPr>
            <w:tcW w:w="799" w:type="dxa"/>
            <w:vAlign w:val="bottom"/>
          </w:tcPr>
          <w:p w:rsidR="0074274C" w:rsidRPr="001A329E" w:rsidRDefault="0074274C" w:rsidP="000329CA">
            <w:pPr>
              <w:widowControl/>
              <w:spacing w:line="240" w:lineRule="auto"/>
              <w:ind w:firstLine="0"/>
            </w:pPr>
            <w:r w:rsidRPr="001A329E">
              <w:t>2000</w:t>
            </w:r>
          </w:p>
        </w:tc>
        <w:tc>
          <w:tcPr>
            <w:tcW w:w="1737" w:type="dxa"/>
            <w:shd w:val="clear" w:color="auto" w:fill="auto"/>
            <w:noWrap/>
            <w:vAlign w:val="center"/>
            <w:hideMark/>
          </w:tcPr>
          <w:p w:rsidR="0074274C" w:rsidRPr="001A329E" w:rsidRDefault="0074274C" w:rsidP="000329CA">
            <w:pPr>
              <w:widowControl/>
              <w:spacing w:line="240" w:lineRule="auto"/>
              <w:ind w:firstLine="0"/>
              <w:jc w:val="center"/>
            </w:pPr>
            <w:r w:rsidRPr="001A329E">
              <w:t>3</w:t>
            </w:r>
          </w:p>
        </w:tc>
        <w:tc>
          <w:tcPr>
            <w:tcW w:w="1737"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r w:rsidRPr="001A329E">
              <w:t>1</w:t>
            </w:r>
          </w:p>
        </w:tc>
        <w:tc>
          <w:tcPr>
            <w:tcW w:w="1738"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p>
        </w:tc>
        <w:tc>
          <w:tcPr>
            <w:tcW w:w="1738" w:type="dxa"/>
            <w:vAlign w:val="center"/>
          </w:tcPr>
          <w:p w:rsidR="0074274C" w:rsidRPr="001A329E" w:rsidRDefault="0074274C" w:rsidP="000329CA">
            <w:pPr>
              <w:widowControl/>
              <w:spacing w:line="240" w:lineRule="auto"/>
              <w:ind w:firstLine="0"/>
              <w:jc w:val="center"/>
            </w:pPr>
            <w:r w:rsidRPr="001A329E">
              <w:t>2</w:t>
            </w:r>
          </w:p>
        </w:tc>
      </w:tr>
      <w:tr w:rsidR="0074274C" w:rsidRPr="001A329E" w:rsidTr="000329CA">
        <w:trPr>
          <w:trHeight w:val="255"/>
        </w:trPr>
        <w:tc>
          <w:tcPr>
            <w:tcW w:w="799" w:type="dxa"/>
            <w:vAlign w:val="bottom"/>
          </w:tcPr>
          <w:p w:rsidR="0074274C" w:rsidRPr="001A329E" w:rsidRDefault="0074274C" w:rsidP="000329CA">
            <w:pPr>
              <w:widowControl/>
              <w:spacing w:line="240" w:lineRule="auto"/>
              <w:ind w:firstLine="0"/>
            </w:pPr>
            <w:r w:rsidRPr="001A329E">
              <w:t>2001</w:t>
            </w:r>
          </w:p>
        </w:tc>
        <w:tc>
          <w:tcPr>
            <w:tcW w:w="1737" w:type="dxa"/>
            <w:shd w:val="clear" w:color="auto" w:fill="auto"/>
            <w:noWrap/>
            <w:vAlign w:val="center"/>
            <w:hideMark/>
          </w:tcPr>
          <w:p w:rsidR="0074274C" w:rsidRPr="001A329E" w:rsidRDefault="0074274C" w:rsidP="000329CA">
            <w:pPr>
              <w:widowControl/>
              <w:spacing w:line="240" w:lineRule="auto"/>
              <w:ind w:firstLine="0"/>
              <w:jc w:val="center"/>
            </w:pPr>
            <w:r w:rsidRPr="001A329E">
              <w:t>2</w:t>
            </w:r>
          </w:p>
        </w:tc>
        <w:tc>
          <w:tcPr>
            <w:tcW w:w="1737"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r w:rsidRPr="001A329E">
              <w:t>1</w:t>
            </w:r>
          </w:p>
        </w:tc>
        <w:tc>
          <w:tcPr>
            <w:tcW w:w="1738"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p>
        </w:tc>
        <w:tc>
          <w:tcPr>
            <w:tcW w:w="1738" w:type="dxa"/>
            <w:vAlign w:val="center"/>
          </w:tcPr>
          <w:p w:rsidR="0074274C" w:rsidRPr="001A329E" w:rsidRDefault="0074274C" w:rsidP="000329CA">
            <w:pPr>
              <w:widowControl/>
              <w:spacing w:line="240" w:lineRule="auto"/>
              <w:ind w:firstLine="0"/>
              <w:jc w:val="center"/>
            </w:pPr>
            <w:r w:rsidRPr="001A329E">
              <w:t>1</w:t>
            </w:r>
          </w:p>
        </w:tc>
      </w:tr>
      <w:tr w:rsidR="0074274C" w:rsidRPr="001A329E" w:rsidTr="000329CA">
        <w:trPr>
          <w:trHeight w:val="255"/>
        </w:trPr>
        <w:tc>
          <w:tcPr>
            <w:tcW w:w="799" w:type="dxa"/>
            <w:vAlign w:val="bottom"/>
          </w:tcPr>
          <w:p w:rsidR="0074274C" w:rsidRPr="001A329E" w:rsidRDefault="0074274C" w:rsidP="000329CA">
            <w:pPr>
              <w:widowControl/>
              <w:spacing w:line="240" w:lineRule="auto"/>
              <w:ind w:firstLine="0"/>
            </w:pPr>
            <w:r w:rsidRPr="001A329E">
              <w:t>2002</w:t>
            </w:r>
          </w:p>
        </w:tc>
        <w:tc>
          <w:tcPr>
            <w:tcW w:w="1737" w:type="dxa"/>
            <w:shd w:val="clear" w:color="auto" w:fill="auto"/>
            <w:noWrap/>
            <w:vAlign w:val="center"/>
            <w:hideMark/>
          </w:tcPr>
          <w:p w:rsidR="0074274C" w:rsidRPr="001A329E" w:rsidRDefault="0074274C" w:rsidP="000329CA">
            <w:pPr>
              <w:widowControl/>
              <w:spacing w:line="240" w:lineRule="auto"/>
              <w:ind w:firstLine="0"/>
              <w:jc w:val="center"/>
            </w:pPr>
            <w:r w:rsidRPr="001A329E">
              <w:t>4</w:t>
            </w:r>
          </w:p>
        </w:tc>
        <w:tc>
          <w:tcPr>
            <w:tcW w:w="1737"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p>
        </w:tc>
        <w:tc>
          <w:tcPr>
            <w:tcW w:w="1738"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p>
        </w:tc>
        <w:tc>
          <w:tcPr>
            <w:tcW w:w="1738" w:type="dxa"/>
            <w:vAlign w:val="center"/>
          </w:tcPr>
          <w:p w:rsidR="0074274C" w:rsidRPr="001A329E" w:rsidRDefault="0074274C" w:rsidP="000329CA">
            <w:pPr>
              <w:widowControl/>
              <w:spacing w:line="240" w:lineRule="auto"/>
              <w:ind w:firstLine="0"/>
              <w:jc w:val="center"/>
            </w:pPr>
            <w:r w:rsidRPr="001A329E">
              <w:t>4</w:t>
            </w:r>
          </w:p>
        </w:tc>
      </w:tr>
      <w:tr w:rsidR="0074274C" w:rsidRPr="001A329E" w:rsidTr="000329CA">
        <w:trPr>
          <w:trHeight w:val="255"/>
        </w:trPr>
        <w:tc>
          <w:tcPr>
            <w:tcW w:w="799" w:type="dxa"/>
            <w:vAlign w:val="bottom"/>
          </w:tcPr>
          <w:p w:rsidR="0074274C" w:rsidRPr="001A329E" w:rsidRDefault="0074274C" w:rsidP="000329CA">
            <w:pPr>
              <w:widowControl/>
              <w:spacing w:line="240" w:lineRule="auto"/>
              <w:ind w:firstLine="0"/>
            </w:pPr>
            <w:r w:rsidRPr="001A329E">
              <w:t>2003</w:t>
            </w:r>
          </w:p>
        </w:tc>
        <w:tc>
          <w:tcPr>
            <w:tcW w:w="1737" w:type="dxa"/>
            <w:shd w:val="clear" w:color="auto" w:fill="auto"/>
            <w:noWrap/>
            <w:vAlign w:val="center"/>
            <w:hideMark/>
          </w:tcPr>
          <w:p w:rsidR="0074274C" w:rsidRPr="001A329E" w:rsidRDefault="0074274C" w:rsidP="000329CA">
            <w:pPr>
              <w:widowControl/>
              <w:spacing w:line="240" w:lineRule="auto"/>
              <w:ind w:firstLine="0"/>
              <w:jc w:val="center"/>
            </w:pPr>
            <w:r w:rsidRPr="001A329E">
              <w:t>2</w:t>
            </w:r>
          </w:p>
        </w:tc>
        <w:tc>
          <w:tcPr>
            <w:tcW w:w="1737"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p>
        </w:tc>
        <w:tc>
          <w:tcPr>
            <w:tcW w:w="1738"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p>
        </w:tc>
        <w:tc>
          <w:tcPr>
            <w:tcW w:w="1738" w:type="dxa"/>
            <w:vAlign w:val="center"/>
          </w:tcPr>
          <w:p w:rsidR="0074274C" w:rsidRPr="001A329E" w:rsidRDefault="0074274C" w:rsidP="000329CA">
            <w:pPr>
              <w:widowControl/>
              <w:spacing w:line="240" w:lineRule="auto"/>
              <w:ind w:firstLine="0"/>
              <w:jc w:val="center"/>
            </w:pPr>
            <w:r w:rsidRPr="001A329E">
              <w:t>2</w:t>
            </w:r>
          </w:p>
        </w:tc>
      </w:tr>
      <w:tr w:rsidR="0074274C" w:rsidRPr="001A329E" w:rsidTr="000329CA">
        <w:trPr>
          <w:trHeight w:val="255"/>
        </w:trPr>
        <w:tc>
          <w:tcPr>
            <w:tcW w:w="799" w:type="dxa"/>
            <w:vAlign w:val="bottom"/>
          </w:tcPr>
          <w:p w:rsidR="0074274C" w:rsidRPr="001A329E" w:rsidRDefault="0074274C" w:rsidP="000329CA">
            <w:pPr>
              <w:widowControl/>
              <w:spacing w:line="240" w:lineRule="auto"/>
              <w:ind w:firstLine="0"/>
            </w:pPr>
            <w:r w:rsidRPr="001A329E">
              <w:t>2004</w:t>
            </w:r>
          </w:p>
        </w:tc>
        <w:tc>
          <w:tcPr>
            <w:tcW w:w="1737" w:type="dxa"/>
            <w:shd w:val="clear" w:color="auto" w:fill="auto"/>
            <w:noWrap/>
            <w:vAlign w:val="center"/>
            <w:hideMark/>
          </w:tcPr>
          <w:p w:rsidR="0074274C" w:rsidRPr="001A329E" w:rsidRDefault="0074274C" w:rsidP="000329CA">
            <w:pPr>
              <w:widowControl/>
              <w:spacing w:line="240" w:lineRule="auto"/>
              <w:ind w:firstLine="0"/>
              <w:jc w:val="center"/>
            </w:pPr>
            <w:r w:rsidRPr="001A329E">
              <w:t>2</w:t>
            </w:r>
          </w:p>
        </w:tc>
        <w:tc>
          <w:tcPr>
            <w:tcW w:w="1737"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p>
        </w:tc>
        <w:tc>
          <w:tcPr>
            <w:tcW w:w="1738"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p>
        </w:tc>
        <w:tc>
          <w:tcPr>
            <w:tcW w:w="1738" w:type="dxa"/>
            <w:vAlign w:val="center"/>
          </w:tcPr>
          <w:p w:rsidR="0074274C" w:rsidRPr="001A329E" w:rsidRDefault="0074274C" w:rsidP="000329CA">
            <w:pPr>
              <w:widowControl/>
              <w:spacing w:line="240" w:lineRule="auto"/>
              <w:ind w:firstLine="0"/>
              <w:jc w:val="center"/>
            </w:pPr>
            <w:r w:rsidRPr="001A329E">
              <w:t>2</w:t>
            </w:r>
          </w:p>
        </w:tc>
      </w:tr>
      <w:tr w:rsidR="0074274C" w:rsidRPr="001A329E" w:rsidTr="000329CA">
        <w:trPr>
          <w:trHeight w:val="255"/>
        </w:trPr>
        <w:tc>
          <w:tcPr>
            <w:tcW w:w="799" w:type="dxa"/>
            <w:vAlign w:val="bottom"/>
          </w:tcPr>
          <w:p w:rsidR="0074274C" w:rsidRPr="001A329E" w:rsidRDefault="0074274C" w:rsidP="000329CA">
            <w:pPr>
              <w:widowControl/>
              <w:spacing w:line="240" w:lineRule="auto"/>
              <w:ind w:firstLine="0"/>
            </w:pPr>
            <w:r w:rsidRPr="001A329E">
              <w:t>2005</w:t>
            </w:r>
          </w:p>
        </w:tc>
        <w:tc>
          <w:tcPr>
            <w:tcW w:w="1737" w:type="dxa"/>
            <w:shd w:val="clear" w:color="auto" w:fill="auto"/>
            <w:noWrap/>
            <w:vAlign w:val="center"/>
            <w:hideMark/>
          </w:tcPr>
          <w:p w:rsidR="0074274C" w:rsidRPr="001A329E" w:rsidRDefault="0074274C" w:rsidP="000329CA">
            <w:pPr>
              <w:widowControl/>
              <w:spacing w:line="240" w:lineRule="auto"/>
              <w:ind w:firstLine="0"/>
              <w:jc w:val="center"/>
            </w:pPr>
            <w:r w:rsidRPr="001A329E">
              <w:t>3</w:t>
            </w:r>
          </w:p>
        </w:tc>
        <w:tc>
          <w:tcPr>
            <w:tcW w:w="1737" w:type="dxa"/>
            <w:vAlign w:val="center"/>
          </w:tcPr>
          <w:p w:rsidR="0074274C" w:rsidRPr="001A329E" w:rsidRDefault="0074274C" w:rsidP="000329CA">
            <w:pPr>
              <w:widowControl/>
              <w:spacing w:line="240" w:lineRule="auto"/>
              <w:ind w:firstLine="0"/>
              <w:jc w:val="center"/>
            </w:pPr>
            <w:r w:rsidRPr="001A329E">
              <w:t>1</w:t>
            </w:r>
          </w:p>
        </w:tc>
        <w:tc>
          <w:tcPr>
            <w:tcW w:w="1737" w:type="dxa"/>
            <w:vAlign w:val="center"/>
          </w:tcPr>
          <w:p w:rsidR="0074274C" w:rsidRPr="001A329E" w:rsidRDefault="0074274C" w:rsidP="000329CA">
            <w:pPr>
              <w:widowControl/>
              <w:spacing w:line="240" w:lineRule="auto"/>
              <w:ind w:firstLine="0"/>
              <w:jc w:val="center"/>
            </w:pPr>
          </w:p>
        </w:tc>
        <w:tc>
          <w:tcPr>
            <w:tcW w:w="1738"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p>
        </w:tc>
        <w:tc>
          <w:tcPr>
            <w:tcW w:w="1738" w:type="dxa"/>
            <w:vAlign w:val="center"/>
          </w:tcPr>
          <w:p w:rsidR="0074274C" w:rsidRPr="001A329E" w:rsidRDefault="0074274C" w:rsidP="000329CA">
            <w:pPr>
              <w:widowControl/>
              <w:spacing w:line="240" w:lineRule="auto"/>
              <w:ind w:firstLine="0"/>
              <w:jc w:val="center"/>
            </w:pPr>
            <w:r w:rsidRPr="001A329E">
              <w:t>2</w:t>
            </w:r>
          </w:p>
        </w:tc>
      </w:tr>
      <w:tr w:rsidR="0074274C" w:rsidRPr="001A329E" w:rsidTr="000329CA">
        <w:trPr>
          <w:trHeight w:val="255"/>
        </w:trPr>
        <w:tc>
          <w:tcPr>
            <w:tcW w:w="799" w:type="dxa"/>
            <w:vAlign w:val="bottom"/>
          </w:tcPr>
          <w:p w:rsidR="0074274C" w:rsidRPr="001A329E" w:rsidRDefault="0074274C" w:rsidP="000329CA">
            <w:pPr>
              <w:widowControl/>
              <w:spacing w:line="240" w:lineRule="auto"/>
              <w:ind w:firstLine="0"/>
            </w:pPr>
            <w:r w:rsidRPr="001A329E">
              <w:t>2006</w:t>
            </w:r>
          </w:p>
        </w:tc>
        <w:tc>
          <w:tcPr>
            <w:tcW w:w="1737" w:type="dxa"/>
            <w:shd w:val="clear" w:color="auto" w:fill="auto"/>
            <w:noWrap/>
            <w:vAlign w:val="center"/>
            <w:hideMark/>
          </w:tcPr>
          <w:p w:rsidR="0074274C" w:rsidRPr="001A329E" w:rsidRDefault="0074274C" w:rsidP="000329CA">
            <w:pPr>
              <w:widowControl/>
              <w:spacing w:line="240" w:lineRule="auto"/>
              <w:ind w:firstLine="0"/>
              <w:jc w:val="center"/>
            </w:pPr>
            <w:r w:rsidRPr="001A329E">
              <w:t>1</w:t>
            </w:r>
          </w:p>
        </w:tc>
        <w:tc>
          <w:tcPr>
            <w:tcW w:w="1737"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p>
        </w:tc>
        <w:tc>
          <w:tcPr>
            <w:tcW w:w="1738"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p>
        </w:tc>
        <w:tc>
          <w:tcPr>
            <w:tcW w:w="1738" w:type="dxa"/>
            <w:vAlign w:val="center"/>
          </w:tcPr>
          <w:p w:rsidR="0074274C" w:rsidRPr="001A329E" w:rsidRDefault="0074274C" w:rsidP="000329CA">
            <w:pPr>
              <w:widowControl/>
              <w:spacing w:line="240" w:lineRule="auto"/>
              <w:ind w:firstLine="0"/>
              <w:jc w:val="center"/>
            </w:pPr>
            <w:r w:rsidRPr="001A329E">
              <w:t>1</w:t>
            </w:r>
          </w:p>
        </w:tc>
      </w:tr>
      <w:tr w:rsidR="0074274C" w:rsidRPr="001A329E" w:rsidTr="000329CA">
        <w:trPr>
          <w:trHeight w:val="255"/>
        </w:trPr>
        <w:tc>
          <w:tcPr>
            <w:tcW w:w="799" w:type="dxa"/>
            <w:vAlign w:val="bottom"/>
          </w:tcPr>
          <w:p w:rsidR="0074274C" w:rsidRPr="001A329E" w:rsidRDefault="0074274C" w:rsidP="000329CA">
            <w:pPr>
              <w:widowControl/>
              <w:spacing w:line="240" w:lineRule="auto"/>
              <w:ind w:firstLine="0"/>
            </w:pPr>
            <w:r w:rsidRPr="001A329E">
              <w:t>2007</w:t>
            </w:r>
          </w:p>
        </w:tc>
        <w:tc>
          <w:tcPr>
            <w:tcW w:w="1737" w:type="dxa"/>
            <w:shd w:val="clear" w:color="auto" w:fill="auto"/>
            <w:noWrap/>
            <w:vAlign w:val="center"/>
            <w:hideMark/>
          </w:tcPr>
          <w:p w:rsidR="0074274C" w:rsidRPr="001A329E" w:rsidRDefault="0074274C" w:rsidP="000329CA">
            <w:pPr>
              <w:widowControl/>
              <w:spacing w:line="240" w:lineRule="auto"/>
              <w:ind w:firstLine="0"/>
              <w:jc w:val="center"/>
            </w:pPr>
            <w:r w:rsidRPr="001A329E">
              <w:t>0</w:t>
            </w:r>
          </w:p>
        </w:tc>
        <w:tc>
          <w:tcPr>
            <w:tcW w:w="1737"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p>
        </w:tc>
        <w:tc>
          <w:tcPr>
            <w:tcW w:w="1738"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p>
        </w:tc>
        <w:tc>
          <w:tcPr>
            <w:tcW w:w="1738" w:type="dxa"/>
            <w:vAlign w:val="center"/>
          </w:tcPr>
          <w:p w:rsidR="0074274C" w:rsidRPr="001A329E" w:rsidRDefault="0074274C" w:rsidP="000329CA">
            <w:pPr>
              <w:widowControl/>
              <w:spacing w:line="240" w:lineRule="auto"/>
              <w:ind w:firstLine="0"/>
              <w:jc w:val="center"/>
            </w:pPr>
            <w:r w:rsidRPr="001A329E">
              <w:t>0</w:t>
            </w:r>
          </w:p>
        </w:tc>
      </w:tr>
      <w:tr w:rsidR="0074274C" w:rsidRPr="001A329E" w:rsidTr="000329CA">
        <w:trPr>
          <w:trHeight w:val="255"/>
        </w:trPr>
        <w:tc>
          <w:tcPr>
            <w:tcW w:w="799" w:type="dxa"/>
            <w:vAlign w:val="bottom"/>
          </w:tcPr>
          <w:p w:rsidR="0074274C" w:rsidRPr="001A329E" w:rsidRDefault="0074274C" w:rsidP="000329CA">
            <w:pPr>
              <w:widowControl/>
              <w:spacing w:line="240" w:lineRule="auto"/>
              <w:ind w:firstLine="0"/>
            </w:pPr>
            <w:r w:rsidRPr="001A329E">
              <w:t>2008</w:t>
            </w:r>
          </w:p>
        </w:tc>
        <w:tc>
          <w:tcPr>
            <w:tcW w:w="1737" w:type="dxa"/>
            <w:shd w:val="clear" w:color="auto" w:fill="auto"/>
            <w:noWrap/>
            <w:vAlign w:val="center"/>
            <w:hideMark/>
          </w:tcPr>
          <w:p w:rsidR="0074274C" w:rsidRPr="001A329E" w:rsidRDefault="0074274C" w:rsidP="000329CA">
            <w:pPr>
              <w:widowControl/>
              <w:spacing w:line="240" w:lineRule="auto"/>
              <w:ind w:firstLine="0"/>
              <w:jc w:val="center"/>
            </w:pPr>
            <w:r w:rsidRPr="001A329E">
              <w:t>0</w:t>
            </w:r>
          </w:p>
        </w:tc>
        <w:tc>
          <w:tcPr>
            <w:tcW w:w="1737"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p>
        </w:tc>
        <w:tc>
          <w:tcPr>
            <w:tcW w:w="1738"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p>
        </w:tc>
        <w:tc>
          <w:tcPr>
            <w:tcW w:w="1738" w:type="dxa"/>
            <w:vAlign w:val="center"/>
          </w:tcPr>
          <w:p w:rsidR="0074274C" w:rsidRPr="001A329E" w:rsidRDefault="0074274C" w:rsidP="000329CA">
            <w:pPr>
              <w:widowControl/>
              <w:spacing w:line="240" w:lineRule="auto"/>
              <w:ind w:firstLine="0"/>
              <w:jc w:val="center"/>
            </w:pPr>
            <w:r w:rsidRPr="001A329E">
              <w:t>0</w:t>
            </w:r>
          </w:p>
        </w:tc>
      </w:tr>
      <w:tr w:rsidR="0074274C" w:rsidRPr="001A329E" w:rsidTr="000329CA">
        <w:trPr>
          <w:trHeight w:val="255"/>
        </w:trPr>
        <w:tc>
          <w:tcPr>
            <w:tcW w:w="799" w:type="dxa"/>
            <w:vAlign w:val="bottom"/>
          </w:tcPr>
          <w:p w:rsidR="0074274C" w:rsidRPr="001A329E" w:rsidRDefault="0074274C" w:rsidP="000329CA">
            <w:pPr>
              <w:widowControl/>
              <w:spacing w:line="240" w:lineRule="auto"/>
              <w:ind w:firstLine="0"/>
            </w:pPr>
            <w:r w:rsidRPr="001A329E">
              <w:t>2009</w:t>
            </w:r>
          </w:p>
        </w:tc>
        <w:tc>
          <w:tcPr>
            <w:tcW w:w="1737" w:type="dxa"/>
            <w:shd w:val="clear" w:color="auto" w:fill="auto"/>
            <w:noWrap/>
            <w:vAlign w:val="center"/>
            <w:hideMark/>
          </w:tcPr>
          <w:p w:rsidR="0074274C" w:rsidRPr="001A329E" w:rsidRDefault="0074274C" w:rsidP="000329CA">
            <w:pPr>
              <w:widowControl/>
              <w:spacing w:line="240" w:lineRule="auto"/>
              <w:ind w:firstLine="0"/>
              <w:jc w:val="center"/>
            </w:pPr>
            <w:r w:rsidRPr="001A329E">
              <w:t>7</w:t>
            </w:r>
          </w:p>
        </w:tc>
        <w:tc>
          <w:tcPr>
            <w:tcW w:w="1737" w:type="dxa"/>
            <w:vAlign w:val="center"/>
          </w:tcPr>
          <w:p w:rsidR="0074274C" w:rsidRPr="001A329E" w:rsidRDefault="0074274C" w:rsidP="000329CA">
            <w:pPr>
              <w:widowControl/>
              <w:spacing w:line="240" w:lineRule="auto"/>
              <w:ind w:firstLine="0"/>
              <w:jc w:val="center"/>
            </w:pPr>
            <w:r w:rsidRPr="001A329E">
              <w:t>7</w:t>
            </w:r>
          </w:p>
        </w:tc>
        <w:tc>
          <w:tcPr>
            <w:tcW w:w="1737" w:type="dxa"/>
            <w:vAlign w:val="center"/>
          </w:tcPr>
          <w:p w:rsidR="0074274C" w:rsidRPr="001A329E" w:rsidRDefault="0074274C" w:rsidP="000329CA">
            <w:pPr>
              <w:widowControl/>
              <w:spacing w:line="240" w:lineRule="auto"/>
              <w:ind w:firstLine="0"/>
              <w:jc w:val="center"/>
            </w:pPr>
          </w:p>
        </w:tc>
        <w:tc>
          <w:tcPr>
            <w:tcW w:w="1738"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p>
        </w:tc>
        <w:tc>
          <w:tcPr>
            <w:tcW w:w="1738" w:type="dxa"/>
            <w:vAlign w:val="center"/>
          </w:tcPr>
          <w:p w:rsidR="0074274C" w:rsidRPr="001A329E" w:rsidRDefault="0074274C" w:rsidP="000329CA">
            <w:pPr>
              <w:widowControl/>
              <w:spacing w:line="240" w:lineRule="auto"/>
              <w:ind w:firstLine="0"/>
              <w:jc w:val="center"/>
            </w:pPr>
            <w:r w:rsidRPr="001A329E">
              <w:t>0</w:t>
            </w:r>
          </w:p>
        </w:tc>
      </w:tr>
      <w:tr w:rsidR="0074274C" w:rsidRPr="001A329E" w:rsidTr="000329CA">
        <w:trPr>
          <w:trHeight w:val="255"/>
        </w:trPr>
        <w:tc>
          <w:tcPr>
            <w:tcW w:w="799" w:type="dxa"/>
            <w:vAlign w:val="bottom"/>
          </w:tcPr>
          <w:p w:rsidR="0074274C" w:rsidRPr="001A329E" w:rsidRDefault="0074274C" w:rsidP="000329CA">
            <w:pPr>
              <w:widowControl/>
              <w:spacing w:line="240" w:lineRule="auto"/>
              <w:ind w:firstLine="0"/>
            </w:pPr>
            <w:r w:rsidRPr="001A329E">
              <w:t>2010</w:t>
            </w:r>
          </w:p>
        </w:tc>
        <w:tc>
          <w:tcPr>
            <w:tcW w:w="1737" w:type="dxa"/>
            <w:shd w:val="clear" w:color="auto" w:fill="auto"/>
            <w:noWrap/>
            <w:vAlign w:val="center"/>
            <w:hideMark/>
          </w:tcPr>
          <w:p w:rsidR="0074274C" w:rsidRPr="001A329E" w:rsidRDefault="0074274C" w:rsidP="000329CA">
            <w:pPr>
              <w:widowControl/>
              <w:spacing w:line="240" w:lineRule="auto"/>
              <w:ind w:firstLine="0"/>
              <w:jc w:val="center"/>
            </w:pPr>
            <w:r w:rsidRPr="001A329E">
              <w:t>1</w:t>
            </w:r>
          </w:p>
        </w:tc>
        <w:tc>
          <w:tcPr>
            <w:tcW w:w="1737" w:type="dxa"/>
            <w:vAlign w:val="center"/>
          </w:tcPr>
          <w:p w:rsidR="0074274C" w:rsidRPr="001A329E" w:rsidRDefault="0074274C" w:rsidP="000329CA">
            <w:pPr>
              <w:widowControl/>
              <w:spacing w:line="240" w:lineRule="auto"/>
              <w:ind w:firstLine="0"/>
              <w:jc w:val="center"/>
            </w:pPr>
            <w:r w:rsidRPr="001A329E">
              <w:t>1</w:t>
            </w:r>
          </w:p>
        </w:tc>
        <w:tc>
          <w:tcPr>
            <w:tcW w:w="1737" w:type="dxa"/>
            <w:vAlign w:val="center"/>
          </w:tcPr>
          <w:p w:rsidR="0074274C" w:rsidRPr="001A329E" w:rsidRDefault="0074274C" w:rsidP="000329CA">
            <w:pPr>
              <w:widowControl/>
              <w:spacing w:line="240" w:lineRule="auto"/>
              <w:ind w:firstLine="0"/>
              <w:jc w:val="center"/>
            </w:pPr>
          </w:p>
        </w:tc>
        <w:tc>
          <w:tcPr>
            <w:tcW w:w="1738"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p>
        </w:tc>
        <w:tc>
          <w:tcPr>
            <w:tcW w:w="1737" w:type="dxa"/>
            <w:vAlign w:val="center"/>
          </w:tcPr>
          <w:p w:rsidR="0074274C" w:rsidRPr="001A329E" w:rsidRDefault="0074274C" w:rsidP="000329CA">
            <w:pPr>
              <w:widowControl/>
              <w:spacing w:line="240" w:lineRule="auto"/>
              <w:ind w:firstLine="0"/>
              <w:jc w:val="center"/>
            </w:pPr>
          </w:p>
        </w:tc>
        <w:tc>
          <w:tcPr>
            <w:tcW w:w="1738" w:type="dxa"/>
            <w:vAlign w:val="center"/>
          </w:tcPr>
          <w:p w:rsidR="0074274C" w:rsidRPr="001A329E" w:rsidRDefault="0074274C" w:rsidP="000329CA">
            <w:pPr>
              <w:widowControl/>
              <w:spacing w:line="240" w:lineRule="auto"/>
              <w:ind w:firstLine="0"/>
              <w:jc w:val="center"/>
            </w:pPr>
            <w:r w:rsidRPr="001A329E">
              <w:t>0</w:t>
            </w:r>
          </w:p>
        </w:tc>
      </w:tr>
    </w:tbl>
    <w:p w:rsidR="0074274C" w:rsidRDefault="0074274C" w:rsidP="0074274C">
      <w:pPr>
        <w:ind w:firstLine="0"/>
      </w:pPr>
    </w:p>
    <w:p w:rsidR="0074274C" w:rsidRDefault="0074274C" w:rsidP="0074274C">
      <w:pPr>
        <w:ind w:firstLine="0"/>
      </w:pPr>
    </w:p>
    <w:p w:rsidR="0074274C" w:rsidRDefault="00325410" w:rsidP="0074274C">
      <w:pPr>
        <w:pStyle w:val="FigureTableTitle"/>
        <w:spacing w:after="120"/>
        <w:outlineLvl w:val="0"/>
      </w:pPr>
      <w:r>
        <w:lastRenderedPageBreak/>
        <w:t>Appendix D</w:t>
      </w:r>
    </w:p>
    <w:p w:rsidR="0074274C" w:rsidRPr="00F321B8" w:rsidRDefault="0074274C" w:rsidP="0074274C">
      <w:pPr>
        <w:pStyle w:val="FigureTableTitle"/>
        <w:spacing w:after="120"/>
        <w:outlineLvl w:val="0"/>
        <w:rPr>
          <w:b w:val="0"/>
        </w:rPr>
      </w:pPr>
      <w:r w:rsidRPr="00F321B8">
        <w:rPr>
          <w:b w:val="0"/>
        </w:rPr>
        <w:t>Complete keyword statistics for “hostile forces”</w:t>
      </w:r>
    </w:p>
    <w:tbl>
      <w:tblPr>
        <w:tblW w:w="12960" w:type="dxa"/>
        <w:tblInd w:w="18" w:type="dxa"/>
        <w:tblBorders>
          <w:top w:val="single" w:sz="18" w:space="0" w:color="auto"/>
          <w:bottom w:val="single" w:sz="18" w:space="0" w:color="auto"/>
        </w:tblBorders>
        <w:tblLayout w:type="fixed"/>
        <w:tblLook w:val="04A0"/>
      </w:tblPr>
      <w:tblGrid>
        <w:gridCol w:w="788"/>
        <w:gridCol w:w="1738"/>
        <w:gridCol w:w="1739"/>
        <w:gridCol w:w="1739"/>
        <w:gridCol w:w="1739"/>
        <w:gridCol w:w="1739"/>
        <w:gridCol w:w="1739"/>
        <w:gridCol w:w="1739"/>
      </w:tblGrid>
      <w:tr w:rsidR="0074274C" w:rsidRPr="001A329E" w:rsidTr="000329CA">
        <w:trPr>
          <w:trHeight w:val="255"/>
        </w:trPr>
        <w:tc>
          <w:tcPr>
            <w:tcW w:w="788" w:type="dxa"/>
            <w:tcBorders>
              <w:top w:val="single" w:sz="18" w:space="0" w:color="auto"/>
              <w:bottom w:val="single" w:sz="2" w:space="0" w:color="auto"/>
            </w:tcBorders>
          </w:tcPr>
          <w:p w:rsidR="0074274C" w:rsidRPr="001A329E" w:rsidRDefault="0074274C" w:rsidP="000329CA">
            <w:pPr>
              <w:widowControl/>
              <w:spacing w:line="240" w:lineRule="auto"/>
              <w:ind w:firstLine="0"/>
            </w:pPr>
          </w:p>
        </w:tc>
        <w:tc>
          <w:tcPr>
            <w:tcW w:w="1738" w:type="dxa"/>
            <w:tcBorders>
              <w:top w:val="single" w:sz="18" w:space="0" w:color="auto"/>
              <w:bottom w:val="single" w:sz="2" w:space="0" w:color="auto"/>
            </w:tcBorders>
            <w:shd w:val="clear" w:color="auto" w:fill="auto"/>
            <w:noWrap/>
            <w:hideMark/>
          </w:tcPr>
          <w:p w:rsidR="0074274C" w:rsidRPr="001A329E" w:rsidRDefault="0074274C" w:rsidP="000329CA">
            <w:pPr>
              <w:widowControl/>
              <w:spacing w:line="240" w:lineRule="auto"/>
              <w:ind w:firstLine="0"/>
            </w:pPr>
            <w:r w:rsidRPr="001A329E">
              <w:t>Total number of occurrences</w:t>
            </w:r>
          </w:p>
        </w:tc>
        <w:tc>
          <w:tcPr>
            <w:tcW w:w="1739" w:type="dxa"/>
            <w:tcBorders>
              <w:top w:val="single" w:sz="18" w:space="0" w:color="auto"/>
              <w:bottom w:val="single" w:sz="2" w:space="0" w:color="auto"/>
            </w:tcBorders>
          </w:tcPr>
          <w:p w:rsidR="0074274C" w:rsidRPr="001A329E" w:rsidRDefault="0074274C" w:rsidP="000329CA">
            <w:pPr>
              <w:widowControl/>
              <w:spacing w:line="240" w:lineRule="auto"/>
              <w:ind w:firstLine="0"/>
            </w:pPr>
            <w:r w:rsidRPr="001A329E">
              <w:t>Refers to ethnic minority issues</w:t>
            </w:r>
          </w:p>
        </w:tc>
        <w:tc>
          <w:tcPr>
            <w:tcW w:w="1739" w:type="dxa"/>
            <w:tcBorders>
              <w:top w:val="single" w:sz="18" w:space="0" w:color="auto"/>
              <w:bottom w:val="single" w:sz="2" w:space="0" w:color="auto"/>
            </w:tcBorders>
          </w:tcPr>
          <w:p w:rsidR="0074274C" w:rsidRPr="001A329E" w:rsidRDefault="0074274C" w:rsidP="000329CA">
            <w:pPr>
              <w:widowControl/>
              <w:spacing w:line="240" w:lineRule="auto"/>
              <w:ind w:firstLine="0"/>
            </w:pPr>
            <w:r w:rsidRPr="001A329E">
              <w:t>Refers to religious issues</w:t>
            </w:r>
          </w:p>
        </w:tc>
        <w:tc>
          <w:tcPr>
            <w:tcW w:w="1739" w:type="dxa"/>
            <w:tcBorders>
              <w:top w:val="single" w:sz="18" w:space="0" w:color="auto"/>
              <w:bottom w:val="single" w:sz="2" w:space="0" w:color="auto"/>
            </w:tcBorders>
          </w:tcPr>
          <w:p w:rsidR="0074274C" w:rsidRPr="001A329E" w:rsidRDefault="0074274C" w:rsidP="000329CA">
            <w:pPr>
              <w:widowControl/>
              <w:spacing w:line="240" w:lineRule="auto"/>
              <w:ind w:firstLine="0"/>
            </w:pPr>
            <w:r w:rsidRPr="001A329E">
              <w:t>Refers to nationalistic protests</w:t>
            </w:r>
          </w:p>
        </w:tc>
        <w:tc>
          <w:tcPr>
            <w:tcW w:w="1739" w:type="dxa"/>
            <w:tcBorders>
              <w:top w:val="single" w:sz="18" w:space="0" w:color="auto"/>
              <w:bottom w:val="single" w:sz="2" w:space="0" w:color="auto"/>
            </w:tcBorders>
          </w:tcPr>
          <w:p w:rsidR="0074274C" w:rsidRPr="001A329E" w:rsidRDefault="0074274C" w:rsidP="000329CA">
            <w:pPr>
              <w:widowControl/>
              <w:spacing w:line="240" w:lineRule="auto"/>
              <w:ind w:firstLine="0"/>
            </w:pPr>
            <w:r w:rsidRPr="001A329E">
              <w:t xml:space="preserve">Refers to </w:t>
            </w:r>
            <w:r>
              <w:rPr>
                <w:rFonts w:hint="eastAsia"/>
              </w:rPr>
              <w:t>foreign countries</w:t>
            </w:r>
            <w:r w:rsidRPr="001A329E">
              <w:t xml:space="preserve"> or forces (from) outside of China </w:t>
            </w:r>
          </w:p>
        </w:tc>
        <w:tc>
          <w:tcPr>
            <w:tcW w:w="1739" w:type="dxa"/>
            <w:tcBorders>
              <w:top w:val="single" w:sz="18" w:space="0" w:color="auto"/>
              <w:bottom w:val="single" w:sz="2" w:space="0" w:color="auto"/>
            </w:tcBorders>
          </w:tcPr>
          <w:p w:rsidR="0074274C" w:rsidRPr="001A329E" w:rsidRDefault="0074274C" w:rsidP="000329CA">
            <w:pPr>
              <w:widowControl/>
              <w:spacing w:line="240" w:lineRule="auto"/>
              <w:ind w:firstLine="0"/>
            </w:pPr>
            <w:r w:rsidRPr="001A329E">
              <w:t>Refers to historical events (pre-1980s)</w:t>
            </w:r>
          </w:p>
        </w:tc>
        <w:tc>
          <w:tcPr>
            <w:tcW w:w="1739" w:type="dxa"/>
            <w:tcBorders>
              <w:top w:val="single" w:sz="18" w:space="0" w:color="auto"/>
              <w:bottom w:val="single" w:sz="2" w:space="0" w:color="auto"/>
            </w:tcBorders>
          </w:tcPr>
          <w:p w:rsidR="0074274C" w:rsidRPr="001A329E" w:rsidRDefault="0074274C" w:rsidP="000329CA">
            <w:pPr>
              <w:widowControl/>
              <w:spacing w:line="240" w:lineRule="auto"/>
              <w:ind w:firstLine="0"/>
            </w:pPr>
            <w:r w:rsidRPr="001A329E">
              <w:t>Number of articles counted</w:t>
            </w:r>
          </w:p>
        </w:tc>
      </w:tr>
      <w:tr w:rsidR="0074274C" w:rsidRPr="001A329E" w:rsidTr="000329CA">
        <w:trPr>
          <w:trHeight w:val="255"/>
        </w:trPr>
        <w:tc>
          <w:tcPr>
            <w:tcW w:w="788" w:type="dxa"/>
            <w:tcBorders>
              <w:top w:val="single" w:sz="2" w:space="0" w:color="auto"/>
            </w:tcBorders>
            <w:vAlign w:val="bottom"/>
          </w:tcPr>
          <w:p w:rsidR="0074274C" w:rsidRPr="001A329E" w:rsidRDefault="0074274C" w:rsidP="000329CA">
            <w:pPr>
              <w:widowControl/>
              <w:spacing w:line="240" w:lineRule="auto"/>
              <w:ind w:firstLine="0"/>
            </w:pPr>
            <w:r w:rsidRPr="001A329E">
              <w:t>1990</w:t>
            </w:r>
          </w:p>
        </w:tc>
        <w:tc>
          <w:tcPr>
            <w:tcW w:w="1738" w:type="dxa"/>
            <w:tcBorders>
              <w:top w:val="single" w:sz="2" w:space="0" w:color="auto"/>
            </w:tcBorders>
            <w:shd w:val="clear" w:color="auto" w:fill="auto"/>
            <w:noWrap/>
            <w:vAlign w:val="center"/>
            <w:hideMark/>
          </w:tcPr>
          <w:p w:rsidR="0074274C" w:rsidRPr="001A329E" w:rsidRDefault="0074274C" w:rsidP="000329CA">
            <w:pPr>
              <w:widowControl/>
              <w:spacing w:line="240" w:lineRule="auto"/>
              <w:ind w:firstLine="0"/>
              <w:jc w:val="center"/>
            </w:pPr>
            <w:r w:rsidRPr="001A329E">
              <w:t>85</w:t>
            </w:r>
          </w:p>
        </w:tc>
        <w:tc>
          <w:tcPr>
            <w:tcW w:w="1739" w:type="dxa"/>
            <w:tcBorders>
              <w:top w:val="single" w:sz="2" w:space="0" w:color="auto"/>
            </w:tcBorders>
            <w:vAlign w:val="center"/>
          </w:tcPr>
          <w:p w:rsidR="0074274C" w:rsidRPr="001A329E" w:rsidRDefault="0074274C" w:rsidP="000329CA">
            <w:pPr>
              <w:widowControl/>
              <w:spacing w:line="240" w:lineRule="auto"/>
              <w:ind w:firstLine="0"/>
              <w:jc w:val="center"/>
            </w:pPr>
            <w:r w:rsidRPr="001A329E">
              <w:t>6</w:t>
            </w:r>
          </w:p>
        </w:tc>
        <w:tc>
          <w:tcPr>
            <w:tcW w:w="1739" w:type="dxa"/>
            <w:tcBorders>
              <w:top w:val="single" w:sz="2" w:space="0" w:color="auto"/>
            </w:tcBorders>
            <w:vAlign w:val="center"/>
          </w:tcPr>
          <w:p w:rsidR="0074274C" w:rsidRPr="001A329E" w:rsidRDefault="0074274C" w:rsidP="000329CA">
            <w:pPr>
              <w:widowControl/>
              <w:spacing w:line="240" w:lineRule="auto"/>
              <w:ind w:firstLine="0"/>
              <w:jc w:val="center"/>
            </w:pPr>
            <w:r w:rsidRPr="001A329E">
              <w:t>1</w:t>
            </w:r>
          </w:p>
        </w:tc>
        <w:tc>
          <w:tcPr>
            <w:tcW w:w="1739" w:type="dxa"/>
            <w:tcBorders>
              <w:top w:val="single" w:sz="2" w:space="0" w:color="auto"/>
            </w:tcBorders>
            <w:vAlign w:val="center"/>
          </w:tcPr>
          <w:p w:rsidR="0074274C" w:rsidRPr="001A329E" w:rsidRDefault="0074274C" w:rsidP="000329CA">
            <w:pPr>
              <w:widowControl/>
              <w:spacing w:line="240" w:lineRule="auto"/>
              <w:ind w:firstLine="0"/>
              <w:jc w:val="center"/>
            </w:pPr>
          </w:p>
        </w:tc>
        <w:tc>
          <w:tcPr>
            <w:tcW w:w="1739" w:type="dxa"/>
            <w:tcBorders>
              <w:top w:val="single" w:sz="2" w:space="0" w:color="auto"/>
            </w:tcBorders>
            <w:vAlign w:val="center"/>
          </w:tcPr>
          <w:p w:rsidR="0074274C" w:rsidRPr="001A329E" w:rsidRDefault="0074274C" w:rsidP="000329CA">
            <w:pPr>
              <w:widowControl/>
              <w:spacing w:line="240" w:lineRule="auto"/>
              <w:ind w:firstLine="0"/>
              <w:jc w:val="center"/>
            </w:pPr>
            <w:r w:rsidRPr="001A329E">
              <w:t>30</w:t>
            </w:r>
          </w:p>
        </w:tc>
        <w:tc>
          <w:tcPr>
            <w:tcW w:w="1739" w:type="dxa"/>
            <w:tcBorders>
              <w:top w:val="single" w:sz="2" w:space="0" w:color="auto"/>
            </w:tcBorders>
            <w:vAlign w:val="center"/>
          </w:tcPr>
          <w:p w:rsidR="0074274C" w:rsidRPr="001A329E" w:rsidRDefault="0074274C" w:rsidP="000329CA">
            <w:pPr>
              <w:widowControl/>
              <w:spacing w:line="240" w:lineRule="auto"/>
              <w:ind w:firstLine="0"/>
              <w:jc w:val="center"/>
            </w:pPr>
          </w:p>
        </w:tc>
        <w:tc>
          <w:tcPr>
            <w:tcW w:w="1739" w:type="dxa"/>
            <w:tcBorders>
              <w:top w:val="single" w:sz="2" w:space="0" w:color="auto"/>
            </w:tcBorders>
            <w:vAlign w:val="center"/>
          </w:tcPr>
          <w:p w:rsidR="0074274C" w:rsidRPr="001A329E" w:rsidRDefault="0074274C" w:rsidP="000329CA">
            <w:pPr>
              <w:widowControl/>
              <w:spacing w:line="240" w:lineRule="auto"/>
              <w:ind w:firstLine="0"/>
              <w:jc w:val="center"/>
            </w:pPr>
            <w:r w:rsidRPr="001A329E">
              <w:t>48</w:t>
            </w:r>
          </w:p>
        </w:tc>
      </w:tr>
      <w:tr w:rsidR="0074274C" w:rsidRPr="001A329E" w:rsidTr="000329CA">
        <w:trPr>
          <w:trHeight w:val="255"/>
        </w:trPr>
        <w:tc>
          <w:tcPr>
            <w:tcW w:w="788" w:type="dxa"/>
            <w:vAlign w:val="bottom"/>
          </w:tcPr>
          <w:p w:rsidR="0074274C" w:rsidRPr="001A329E" w:rsidRDefault="0074274C" w:rsidP="000329CA">
            <w:pPr>
              <w:widowControl/>
              <w:spacing w:line="240" w:lineRule="auto"/>
              <w:ind w:firstLine="0"/>
            </w:pPr>
            <w:r w:rsidRPr="001A329E">
              <w:t>1991</w:t>
            </w:r>
          </w:p>
        </w:tc>
        <w:tc>
          <w:tcPr>
            <w:tcW w:w="1738" w:type="dxa"/>
            <w:shd w:val="clear" w:color="auto" w:fill="auto"/>
            <w:noWrap/>
            <w:vAlign w:val="center"/>
            <w:hideMark/>
          </w:tcPr>
          <w:p w:rsidR="0074274C" w:rsidRPr="001A329E" w:rsidRDefault="0074274C" w:rsidP="000329CA">
            <w:pPr>
              <w:widowControl/>
              <w:spacing w:line="240" w:lineRule="auto"/>
              <w:ind w:firstLine="0"/>
              <w:jc w:val="center"/>
            </w:pPr>
            <w:r w:rsidRPr="001A329E">
              <w:t>63</w:t>
            </w:r>
          </w:p>
        </w:tc>
        <w:tc>
          <w:tcPr>
            <w:tcW w:w="1739" w:type="dxa"/>
            <w:vAlign w:val="center"/>
          </w:tcPr>
          <w:p w:rsidR="0074274C" w:rsidRPr="001A329E" w:rsidRDefault="0074274C" w:rsidP="000329CA">
            <w:pPr>
              <w:widowControl/>
              <w:spacing w:line="240" w:lineRule="auto"/>
              <w:ind w:firstLine="0"/>
              <w:jc w:val="center"/>
            </w:pPr>
            <w:r w:rsidRPr="001A329E">
              <w:t>2</w:t>
            </w:r>
          </w:p>
        </w:tc>
        <w:tc>
          <w:tcPr>
            <w:tcW w:w="1739" w:type="dxa"/>
            <w:vAlign w:val="center"/>
          </w:tcPr>
          <w:p w:rsidR="0074274C" w:rsidRPr="001A329E" w:rsidRDefault="0074274C" w:rsidP="000329CA">
            <w:pPr>
              <w:widowControl/>
              <w:spacing w:line="240" w:lineRule="auto"/>
              <w:ind w:firstLine="0"/>
              <w:jc w:val="center"/>
            </w:pPr>
            <w:r w:rsidRPr="001A329E">
              <w:t>2</w:t>
            </w: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r w:rsidRPr="001A329E">
              <w:t>22</w:t>
            </w: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r w:rsidRPr="001A329E">
              <w:t>37</w:t>
            </w:r>
          </w:p>
        </w:tc>
      </w:tr>
      <w:tr w:rsidR="0074274C" w:rsidRPr="001A329E" w:rsidTr="000329CA">
        <w:trPr>
          <w:trHeight w:val="255"/>
        </w:trPr>
        <w:tc>
          <w:tcPr>
            <w:tcW w:w="788" w:type="dxa"/>
            <w:vAlign w:val="bottom"/>
          </w:tcPr>
          <w:p w:rsidR="0074274C" w:rsidRPr="001A329E" w:rsidRDefault="0074274C" w:rsidP="000329CA">
            <w:pPr>
              <w:widowControl/>
              <w:spacing w:line="240" w:lineRule="auto"/>
              <w:ind w:firstLine="0"/>
            </w:pPr>
            <w:r w:rsidRPr="001A329E">
              <w:t>1992</w:t>
            </w:r>
          </w:p>
        </w:tc>
        <w:tc>
          <w:tcPr>
            <w:tcW w:w="1738" w:type="dxa"/>
            <w:shd w:val="clear" w:color="auto" w:fill="auto"/>
            <w:noWrap/>
            <w:vAlign w:val="center"/>
            <w:hideMark/>
          </w:tcPr>
          <w:p w:rsidR="0074274C" w:rsidRPr="001A329E" w:rsidRDefault="0074274C" w:rsidP="000329CA">
            <w:pPr>
              <w:widowControl/>
              <w:spacing w:line="240" w:lineRule="auto"/>
              <w:ind w:firstLine="0"/>
              <w:jc w:val="center"/>
            </w:pPr>
            <w:r w:rsidRPr="001A329E">
              <w:t>11</w:t>
            </w:r>
          </w:p>
        </w:tc>
        <w:tc>
          <w:tcPr>
            <w:tcW w:w="1739" w:type="dxa"/>
            <w:vAlign w:val="center"/>
          </w:tcPr>
          <w:p w:rsidR="0074274C" w:rsidRPr="001A329E" w:rsidRDefault="0074274C" w:rsidP="000329CA">
            <w:pPr>
              <w:widowControl/>
              <w:spacing w:line="240" w:lineRule="auto"/>
              <w:ind w:firstLine="0"/>
              <w:jc w:val="center"/>
            </w:pPr>
            <w:r w:rsidRPr="001A329E">
              <w:t>3</w:t>
            </w:r>
          </w:p>
        </w:tc>
        <w:tc>
          <w:tcPr>
            <w:tcW w:w="1739" w:type="dxa"/>
            <w:vAlign w:val="center"/>
          </w:tcPr>
          <w:p w:rsidR="0074274C" w:rsidRPr="001A329E" w:rsidRDefault="0074274C" w:rsidP="000329CA">
            <w:pPr>
              <w:widowControl/>
              <w:spacing w:line="240" w:lineRule="auto"/>
              <w:ind w:firstLine="0"/>
              <w:jc w:val="center"/>
            </w:pPr>
            <w:r w:rsidRPr="001A329E">
              <w:t>1</w:t>
            </w: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r w:rsidRPr="001A329E">
              <w:t>2</w:t>
            </w: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r w:rsidRPr="001A329E">
              <w:t>5</w:t>
            </w:r>
          </w:p>
        </w:tc>
      </w:tr>
      <w:tr w:rsidR="0074274C" w:rsidRPr="001A329E" w:rsidTr="000329CA">
        <w:trPr>
          <w:trHeight w:val="255"/>
        </w:trPr>
        <w:tc>
          <w:tcPr>
            <w:tcW w:w="788" w:type="dxa"/>
            <w:vAlign w:val="bottom"/>
          </w:tcPr>
          <w:p w:rsidR="0074274C" w:rsidRPr="001A329E" w:rsidRDefault="0074274C" w:rsidP="000329CA">
            <w:pPr>
              <w:widowControl/>
              <w:spacing w:line="240" w:lineRule="auto"/>
              <w:ind w:firstLine="0"/>
            </w:pPr>
            <w:r w:rsidRPr="001A329E">
              <w:t>1993</w:t>
            </w:r>
          </w:p>
        </w:tc>
        <w:tc>
          <w:tcPr>
            <w:tcW w:w="1738" w:type="dxa"/>
            <w:shd w:val="clear" w:color="auto" w:fill="auto"/>
            <w:noWrap/>
            <w:vAlign w:val="center"/>
            <w:hideMark/>
          </w:tcPr>
          <w:p w:rsidR="0074274C" w:rsidRPr="001A329E" w:rsidRDefault="0074274C" w:rsidP="000329CA">
            <w:pPr>
              <w:widowControl/>
              <w:spacing w:line="240" w:lineRule="auto"/>
              <w:ind w:firstLine="0"/>
              <w:jc w:val="center"/>
            </w:pPr>
            <w:r w:rsidRPr="001A329E">
              <w:t>7</w:t>
            </w: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r w:rsidRPr="001A329E">
              <w:t>3</w:t>
            </w: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r w:rsidRPr="001A329E">
              <w:t>4</w:t>
            </w:r>
          </w:p>
        </w:tc>
      </w:tr>
      <w:tr w:rsidR="0074274C" w:rsidRPr="001A329E" w:rsidTr="000329CA">
        <w:trPr>
          <w:trHeight w:val="255"/>
        </w:trPr>
        <w:tc>
          <w:tcPr>
            <w:tcW w:w="788" w:type="dxa"/>
            <w:vAlign w:val="bottom"/>
          </w:tcPr>
          <w:p w:rsidR="0074274C" w:rsidRPr="001A329E" w:rsidRDefault="0074274C" w:rsidP="000329CA">
            <w:pPr>
              <w:widowControl/>
              <w:spacing w:line="240" w:lineRule="auto"/>
              <w:ind w:firstLine="0"/>
            </w:pPr>
            <w:r w:rsidRPr="001A329E">
              <w:t>1994</w:t>
            </w:r>
          </w:p>
        </w:tc>
        <w:tc>
          <w:tcPr>
            <w:tcW w:w="1738" w:type="dxa"/>
            <w:shd w:val="clear" w:color="auto" w:fill="auto"/>
            <w:noWrap/>
            <w:vAlign w:val="center"/>
            <w:hideMark/>
          </w:tcPr>
          <w:p w:rsidR="0074274C" w:rsidRPr="001A329E" w:rsidRDefault="0074274C" w:rsidP="000329CA">
            <w:pPr>
              <w:widowControl/>
              <w:spacing w:line="240" w:lineRule="auto"/>
              <w:ind w:firstLine="0"/>
              <w:jc w:val="center"/>
            </w:pPr>
            <w:r w:rsidRPr="001A329E">
              <w:t>6</w:t>
            </w:r>
          </w:p>
        </w:tc>
        <w:tc>
          <w:tcPr>
            <w:tcW w:w="1739" w:type="dxa"/>
            <w:vAlign w:val="center"/>
          </w:tcPr>
          <w:p w:rsidR="0074274C" w:rsidRPr="001A329E" w:rsidRDefault="0074274C" w:rsidP="000329CA">
            <w:pPr>
              <w:widowControl/>
              <w:spacing w:line="240" w:lineRule="auto"/>
              <w:ind w:firstLine="0"/>
              <w:jc w:val="center"/>
            </w:pPr>
            <w:r w:rsidRPr="001A329E">
              <w:t>2</w:t>
            </w: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r w:rsidRPr="001A329E">
              <w:t>1</w:t>
            </w: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r w:rsidRPr="001A329E">
              <w:t>3</w:t>
            </w:r>
          </w:p>
        </w:tc>
      </w:tr>
      <w:tr w:rsidR="0074274C" w:rsidRPr="001A329E" w:rsidTr="000329CA">
        <w:trPr>
          <w:trHeight w:val="255"/>
        </w:trPr>
        <w:tc>
          <w:tcPr>
            <w:tcW w:w="788" w:type="dxa"/>
            <w:vAlign w:val="bottom"/>
          </w:tcPr>
          <w:p w:rsidR="0074274C" w:rsidRPr="001A329E" w:rsidRDefault="0074274C" w:rsidP="000329CA">
            <w:pPr>
              <w:widowControl/>
              <w:spacing w:line="240" w:lineRule="auto"/>
              <w:ind w:firstLine="0"/>
            </w:pPr>
            <w:r w:rsidRPr="001A329E">
              <w:t>1995</w:t>
            </w:r>
          </w:p>
        </w:tc>
        <w:tc>
          <w:tcPr>
            <w:tcW w:w="1738" w:type="dxa"/>
            <w:shd w:val="clear" w:color="auto" w:fill="auto"/>
            <w:noWrap/>
            <w:vAlign w:val="center"/>
            <w:hideMark/>
          </w:tcPr>
          <w:p w:rsidR="0074274C" w:rsidRPr="001A329E" w:rsidRDefault="0074274C" w:rsidP="000329CA">
            <w:pPr>
              <w:widowControl/>
              <w:spacing w:line="240" w:lineRule="auto"/>
              <w:ind w:firstLine="0"/>
              <w:jc w:val="center"/>
            </w:pPr>
            <w:r w:rsidRPr="001A329E">
              <w:t>10</w:t>
            </w:r>
          </w:p>
        </w:tc>
        <w:tc>
          <w:tcPr>
            <w:tcW w:w="1739" w:type="dxa"/>
            <w:vAlign w:val="center"/>
          </w:tcPr>
          <w:p w:rsidR="0074274C" w:rsidRPr="001A329E" w:rsidRDefault="0074274C" w:rsidP="000329CA">
            <w:pPr>
              <w:widowControl/>
              <w:spacing w:line="240" w:lineRule="auto"/>
              <w:ind w:firstLine="0"/>
              <w:jc w:val="center"/>
            </w:pPr>
            <w:r w:rsidRPr="001A329E">
              <w:t>4</w:t>
            </w: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r w:rsidRPr="001A329E">
              <w:t>3</w:t>
            </w: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r w:rsidRPr="001A329E">
              <w:t>3</w:t>
            </w:r>
          </w:p>
        </w:tc>
      </w:tr>
      <w:tr w:rsidR="0074274C" w:rsidRPr="001A329E" w:rsidTr="000329CA">
        <w:trPr>
          <w:trHeight w:val="255"/>
        </w:trPr>
        <w:tc>
          <w:tcPr>
            <w:tcW w:w="788" w:type="dxa"/>
            <w:vAlign w:val="bottom"/>
          </w:tcPr>
          <w:p w:rsidR="0074274C" w:rsidRPr="001A329E" w:rsidRDefault="0074274C" w:rsidP="000329CA">
            <w:pPr>
              <w:widowControl/>
              <w:spacing w:line="240" w:lineRule="auto"/>
              <w:ind w:firstLine="0"/>
            </w:pPr>
            <w:r w:rsidRPr="001A329E">
              <w:t>1996</w:t>
            </w:r>
          </w:p>
        </w:tc>
        <w:tc>
          <w:tcPr>
            <w:tcW w:w="1738" w:type="dxa"/>
            <w:shd w:val="clear" w:color="auto" w:fill="auto"/>
            <w:noWrap/>
            <w:vAlign w:val="center"/>
            <w:hideMark/>
          </w:tcPr>
          <w:p w:rsidR="0074274C" w:rsidRPr="001A329E" w:rsidRDefault="0074274C" w:rsidP="000329CA">
            <w:pPr>
              <w:widowControl/>
              <w:spacing w:line="240" w:lineRule="auto"/>
              <w:ind w:firstLine="0"/>
              <w:jc w:val="center"/>
            </w:pPr>
            <w:r w:rsidRPr="001A329E">
              <w:t>16</w:t>
            </w:r>
          </w:p>
        </w:tc>
        <w:tc>
          <w:tcPr>
            <w:tcW w:w="1739" w:type="dxa"/>
            <w:vAlign w:val="center"/>
          </w:tcPr>
          <w:p w:rsidR="0074274C" w:rsidRPr="001A329E" w:rsidRDefault="0074274C" w:rsidP="000329CA">
            <w:pPr>
              <w:widowControl/>
              <w:spacing w:line="240" w:lineRule="auto"/>
              <w:ind w:firstLine="0"/>
              <w:jc w:val="center"/>
            </w:pPr>
            <w:r w:rsidRPr="001A329E">
              <w:t>1</w:t>
            </w: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r w:rsidRPr="001A329E">
              <w:t>4</w:t>
            </w: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r w:rsidRPr="001A329E">
              <w:t>11</w:t>
            </w:r>
          </w:p>
        </w:tc>
      </w:tr>
      <w:tr w:rsidR="0074274C" w:rsidRPr="001A329E" w:rsidTr="000329CA">
        <w:trPr>
          <w:trHeight w:val="255"/>
        </w:trPr>
        <w:tc>
          <w:tcPr>
            <w:tcW w:w="788" w:type="dxa"/>
            <w:vAlign w:val="bottom"/>
          </w:tcPr>
          <w:p w:rsidR="0074274C" w:rsidRPr="001A329E" w:rsidRDefault="0074274C" w:rsidP="000329CA">
            <w:pPr>
              <w:widowControl/>
              <w:spacing w:line="240" w:lineRule="auto"/>
              <w:ind w:firstLine="0"/>
            </w:pPr>
            <w:r w:rsidRPr="001A329E">
              <w:t>1997</w:t>
            </w:r>
          </w:p>
        </w:tc>
        <w:tc>
          <w:tcPr>
            <w:tcW w:w="1738" w:type="dxa"/>
            <w:shd w:val="clear" w:color="auto" w:fill="auto"/>
            <w:noWrap/>
            <w:vAlign w:val="center"/>
            <w:hideMark/>
          </w:tcPr>
          <w:p w:rsidR="0074274C" w:rsidRPr="001A329E" w:rsidRDefault="0074274C" w:rsidP="000329CA">
            <w:pPr>
              <w:widowControl/>
              <w:spacing w:line="240" w:lineRule="auto"/>
              <w:ind w:firstLine="0"/>
              <w:jc w:val="center"/>
            </w:pPr>
            <w:r w:rsidRPr="001A329E">
              <w:t>8</w:t>
            </w:r>
          </w:p>
        </w:tc>
        <w:tc>
          <w:tcPr>
            <w:tcW w:w="1739" w:type="dxa"/>
            <w:vAlign w:val="center"/>
          </w:tcPr>
          <w:p w:rsidR="0074274C" w:rsidRPr="001A329E" w:rsidRDefault="0074274C" w:rsidP="000329CA">
            <w:pPr>
              <w:widowControl/>
              <w:spacing w:line="240" w:lineRule="auto"/>
              <w:ind w:firstLine="0"/>
              <w:jc w:val="center"/>
            </w:pPr>
            <w:r w:rsidRPr="001A329E">
              <w:t>2</w:t>
            </w: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r w:rsidRPr="001A329E">
              <w:t>2</w:t>
            </w: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r w:rsidRPr="001A329E">
              <w:t>4</w:t>
            </w:r>
          </w:p>
        </w:tc>
      </w:tr>
      <w:tr w:rsidR="0074274C" w:rsidRPr="001A329E" w:rsidTr="000329CA">
        <w:trPr>
          <w:trHeight w:val="255"/>
        </w:trPr>
        <w:tc>
          <w:tcPr>
            <w:tcW w:w="788" w:type="dxa"/>
            <w:vAlign w:val="bottom"/>
          </w:tcPr>
          <w:p w:rsidR="0074274C" w:rsidRPr="001A329E" w:rsidRDefault="0074274C" w:rsidP="000329CA">
            <w:pPr>
              <w:widowControl/>
              <w:spacing w:line="240" w:lineRule="auto"/>
              <w:ind w:firstLine="0"/>
            </w:pPr>
            <w:r w:rsidRPr="001A329E">
              <w:t>1998</w:t>
            </w:r>
          </w:p>
        </w:tc>
        <w:tc>
          <w:tcPr>
            <w:tcW w:w="1738" w:type="dxa"/>
            <w:shd w:val="clear" w:color="auto" w:fill="auto"/>
            <w:noWrap/>
            <w:vAlign w:val="center"/>
            <w:hideMark/>
          </w:tcPr>
          <w:p w:rsidR="0074274C" w:rsidRPr="001A329E" w:rsidRDefault="0074274C" w:rsidP="000329CA">
            <w:pPr>
              <w:widowControl/>
              <w:spacing w:line="240" w:lineRule="auto"/>
              <w:ind w:firstLine="0"/>
              <w:jc w:val="center"/>
            </w:pPr>
            <w:r w:rsidRPr="001A329E">
              <w:t>4</w:t>
            </w:r>
          </w:p>
        </w:tc>
        <w:tc>
          <w:tcPr>
            <w:tcW w:w="1739" w:type="dxa"/>
            <w:vAlign w:val="center"/>
          </w:tcPr>
          <w:p w:rsidR="0074274C" w:rsidRPr="001A329E" w:rsidRDefault="0074274C" w:rsidP="000329CA">
            <w:pPr>
              <w:widowControl/>
              <w:spacing w:line="240" w:lineRule="auto"/>
              <w:ind w:firstLine="0"/>
              <w:jc w:val="center"/>
            </w:pPr>
            <w:r w:rsidRPr="001A329E">
              <w:t>1</w:t>
            </w: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r w:rsidRPr="001A329E">
              <w:t>3</w:t>
            </w:r>
          </w:p>
        </w:tc>
      </w:tr>
      <w:tr w:rsidR="0074274C" w:rsidRPr="001A329E" w:rsidTr="000329CA">
        <w:trPr>
          <w:trHeight w:val="255"/>
        </w:trPr>
        <w:tc>
          <w:tcPr>
            <w:tcW w:w="788" w:type="dxa"/>
            <w:vAlign w:val="bottom"/>
          </w:tcPr>
          <w:p w:rsidR="0074274C" w:rsidRPr="001A329E" w:rsidRDefault="0074274C" w:rsidP="000329CA">
            <w:pPr>
              <w:widowControl/>
              <w:spacing w:line="240" w:lineRule="auto"/>
              <w:ind w:firstLine="0"/>
            </w:pPr>
            <w:r w:rsidRPr="001A329E">
              <w:t>1999</w:t>
            </w:r>
          </w:p>
        </w:tc>
        <w:tc>
          <w:tcPr>
            <w:tcW w:w="1738" w:type="dxa"/>
            <w:shd w:val="clear" w:color="auto" w:fill="auto"/>
            <w:noWrap/>
            <w:vAlign w:val="center"/>
            <w:hideMark/>
          </w:tcPr>
          <w:p w:rsidR="0074274C" w:rsidRPr="001A329E" w:rsidRDefault="0074274C" w:rsidP="000329CA">
            <w:pPr>
              <w:widowControl/>
              <w:spacing w:line="240" w:lineRule="auto"/>
              <w:ind w:firstLine="0"/>
              <w:jc w:val="center"/>
            </w:pPr>
            <w:r w:rsidRPr="001A329E">
              <w:t>31*</w:t>
            </w:r>
          </w:p>
        </w:tc>
        <w:tc>
          <w:tcPr>
            <w:tcW w:w="1739" w:type="dxa"/>
            <w:vAlign w:val="center"/>
          </w:tcPr>
          <w:p w:rsidR="0074274C" w:rsidRPr="001A329E" w:rsidRDefault="0074274C" w:rsidP="000329CA">
            <w:pPr>
              <w:widowControl/>
              <w:spacing w:line="240" w:lineRule="auto"/>
              <w:ind w:firstLine="0"/>
              <w:jc w:val="center"/>
            </w:pPr>
            <w:r w:rsidRPr="001A329E">
              <w:t>3</w:t>
            </w:r>
          </w:p>
        </w:tc>
        <w:tc>
          <w:tcPr>
            <w:tcW w:w="1739" w:type="dxa"/>
            <w:vAlign w:val="center"/>
          </w:tcPr>
          <w:p w:rsidR="0074274C" w:rsidRPr="001A329E" w:rsidRDefault="0074274C" w:rsidP="000329CA">
            <w:pPr>
              <w:widowControl/>
              <w:spacing w:line="240" w:lineRule="auto"/>
              <w:ind w:firstLine="0"/>
              <w:jc w:val="center"/>
            </w:pPr>
            <w:r w:rsidRPr="001A329E">
              <w:t>6</w:t>
            </w: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r w:rsidRPr="001A329E">
              <w:t>10</w:t>
            </w: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r w:rsidRPr="001A329E">
              <w:t>12</w:t>
            </w:r>
          </w:p>
        </w:tc>
      </w:tr>
      <w:tr w:rsidR="0074274C" w:rsidRPr="001A329E" w:rsidTr="000329CA">
        <w:trPr>
          <w:trHeight w:val="197"/>
        </w:trPr>
        <w:tc>
          <w:tcPr>
            <w:tcW w:w="788" w:type="dxa"/>
            <w:vAlign w:val="bottom"/>
          </w:tcPr>
          <w:p w:rsidR="0074274C" w:rsidRPr="001A329E" w:rsidRDefault="0074274C" w:rsidP="000329CA">
            <w:pPr>
              <w:widowControl/>
              <w:spacing w:line="240" w:lineRule="auto"/>
              <w:ind w:firstLine="0"/>
            </w:pPr>
            <w:r w:rsidRPr="001A329E">
              <w:t>2000</w:t>
            </w:r>
          </w:p>
        </w:tc>
        <w:tc>
          <w:tcPr>
            <w:tcW w:w="1738" w:type="dxa"/>
            <w:shd w:val="clear" w:color="auto" w:fill="auto"/>
            <w:noWrap/>
            <w:vAlign w:val="center"/>
            <w:hideMark/>
          </w:tcPr>
          <w:p w:rsidR="0074274C" w:rsidRPr="001A329E" w:rsidRDefault="0074274C" w:rsidP="000329CA">
            <w:pPr>
              <w:widowControl/>
              <w:spacing w:line="240" w:lineRule="auto"/>
              <w:ind w:firstLine="0"/>
              <w:jc w:val="center"/>
            </w:pPr>
            <w:r w:rsidRPr="001A329E">
              <w:t>26</w:t>
            </w:r>
          </w:p>
        </w:tc>
        <w:tc>
          <w:tcPr>
            <w:tcW w:w="1739" w:type="dxa"/>
            <w:vAlign w:val="center"/>
          </w:tcPr>
          <w:p w:rsidR="0074274C" w:rsidRPr="001A329E" w:rsidRDefault="0074274C" w:rsidP="000329CA">
            <w:pPr>
              <w:widowControl/>
              <w:spacing w:line="240" w:lineRule="auto"/>
              <w:ind w:firstLine="0"/>
              <w:jc w:val="center"/>
            </w:pPr>
            <w:r w:rsidRPr="001A329E">
              <w:t>2</w:t>
            </w:r>
          </w:p>
        </w:tc>
        <w:tc>
          <w:tcPr>
            <w:tcW w:w="1739" w:type="dxa"/>
            <w:vAlign w:val="center"/>
          </w:tcPr>
          <w:p w:rsidR="0074274C" w:rsidRPr="001A329E" w:rsidRDefault="0074274C" w:rsidP="000329CA">
            <w:pPr>
              <w:widowControl/>
              <w:spacing w:line="240" w:lineRule="auto"/>
              <w:ind w:firstLine="0"/>
              <w:jc w:val="center"/>
            </w:pPr>
            <w:r w:rsidRPr="001A329E">
              <w:t>3</w:t>
            </w: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r w:rsidRPr="001A329E">
              <w:t>10</w:t>
            </w: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r w:rsidRPr="001A329E">
              <w:t>11</w:t>
            </w:r>
          </w:p>
        </w:tc>
      </w:tr>
      <w:tr w:rsidR="0074274C" w:rsidRPr="001A329E" w:rsidTr="000329CA">
        <w:trPr>
          <w:trHeight w:val="255"/>
        </w:trPr>
        <w:tc>
          <w:tcPr>
            <w:tcW w:w="788" w:type="dxa"/>
            <w:vAlign w:val="bottom"/>
          </w:tcPr>
          <w:p w:rsidR="0074274C" w:rsidRPr="001A329E" w:rsidRDefault="0074274C" w:rsidP="000329CA">
            <w:pPr>
              <w:widowControl/>
              <w:spacing w:line="240" w:lineRule="auto"/>
              <w:ind w:firstLine="0"/>
            </w:pPr>
            <w:r w:rsidRPr="001A329E">
              <w:t>2001</w:t>
            </w:r>
          </w:p>
        </w:tc>
        <w:tc>
          <w:tcPr>
            <w:tcW w:w="1738" w:type="dxa"/>
            <w:shd w:val="clear" w:color="auto" w:fill="auto"/>
            <w:noWrap/>
            <w:vAlign w:val="center"/>
            <w:hideMark/>
          </w:tcPr>
          <w:p w:rsidR="0074274C" w:rsidRPr="001A329E" w:rsidRDefault="0074274C" w:rsidP="000329CA">
            <w:pPr>
              <w:widowControl/>
              <w:spacing w:line="240" w:lineRule="auto"/>
              <w:ind w:firstLine="0"/>
              <w:jc w:val="center"/>
            </w:pPr>
            <w:r w:rsidRPr="001A329E">
              <w:t>30</w:t>
            </w:r>
          </w:p>
        </w:tc>
        <w:tc>
          <w:tcPr>
            <w:tcW w:w="1739" w:type="dxa"/>
            <w:vAlign w:val="center"/>
          </w:tcPr>
          <w:p w:rsidR="0074274C" w:rsidRPr="001A329E" w:rsidRDefault="0074274C" w:rsidP="000329CA">
            <w:pPr>
              <w:widowControl/>
              <w:spacing w:line="240" w:lineRule="auto"/>
              <w:ind w:firstLine="0"/>
              <w:jc w:val="center"/>
            </w:pPr>
            <w:r w:rsidRPr="001A329E">
              <w:t>2</w:t>
            </w:r>
          </w:p>
        </w:tc>
        <w:tc>
          <w:tcPr>
            <w:tcW w:w="1739" w:type="dxa"/>
            <w:vAlign w:val="center"/>
          </w:tcPr>
          <w:p w:rsidR="0074274C" w:rsidRPr="001A329E" w:rsidRDefault="0074274C" w:rsidP="000329CA">
            <w:pPr>
              <w:widowControl/>
              <w:spacing w:line="240" w:lineRule="auto"/>
              <w:ind w:firstLine="0"/>
              <w:jc w:val="center"/>
            </w:pPr>
            <w:r w:rsidRPr="001A329E">
              <w:t>6</w:t>
            </w: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r w:rsidRPr="001A329E">
              <w:t>13</w:t>
            </w: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r w:rsidRPr="001A329E">
              <w:t>9</w:t>
            </w:r>
          </w:p>
        </w:tc>
      </w:tr>
      <w:tr w:rsidR="0074274C" w:rsidRPr="001A329E" w:rsidTr="000329CA">
        <w:trPr>
          <w:trHeight w:val="255"/>
        </w:trPr>
        <w:tc>
          <w:tcPr>
            <w:tcW w:w="788" w:type="dxa"/>
            <w:vAlign w:val="bottom"/>
          </w:tcPr>
          <w:p w:rsidR="0074274C" w:rsidRPr="001A329E" w:rsidRDefault="0074274C" w:rsidP="000329CA">
            <w:pPr>
              <w:widowControl/>
              <w:spacing w:line="240" w:lineRule="auto"/>
              <w:ind w:firstLine="0"/>
            </w:pPr>
            <w:r w:rsidRPr="001A329E">
              <w:t>2002</w:t>
            </w:r>
          </w:p>
        </w:tc>
        <w:tc>
          <w:tcPr>
            <w:tcW w:w="1738" w:type="dxa"/>
            <w:shd w:val="clear" w:color="auto" w:fill="auto"/>
            <w:noWrap/>
            <w:vAlign w:val="center"/>
            <w:hideMark/>
          </w:tcPr>
          <w:p w:rsidR="0074274C" w:rsidRPr="001A329E" w:rsidRDefault="0074274C" w:rsidP="000329CA">
            <w:pPr>
              <w:widowControl/>
              <w:spacing w:line="240" w:lineRule="auto"/>
              <w:ind w:firstLine="0"/>
              <w:jc w:val="center"/>
            </w:pPr>
            <w:r w:rsidRPr="001A329E">
              <w:t>4</w:t>
            </w:r>
          </w:p>
        </w:tc>
        <w:tc>
          <w:tcPr>
            <w:tcW w:w="1739" w:type="dxa"/>
            <w:vAlign w:val="center"/>
          </w:tcPr>
          <w:p w:rsidR="0074274C" w:rsidRPr="001A329E" w:rsidRDefault="0074274C" w:rsidP="000329CA">
            <w:pPr>
              <w:widowControl/>
              <w:spacing w:line="240" w:lineRule="auto"/>
              <w:ind w:firstLine="0"/>
              <w:jc w:val="center"/>
            </w:pPr>
            <w:r w:rsidRPr="001A329E">
              <w:t>1</w:t>
            </w: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r w:rsidRPr="001A329E">
              <w:t>1</w:t>
            </w: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r w:rsidRPr="001A329E">
              <w:t>2</w:t>
            </w:r>
          </w:p>
        </w:tc>
      </w:tr>
      <w:tr w:rsidR="0074274C" w:rsidRPr="001A329E" w:rsidTr="000329CA">
        <w:trPr>
          <w:trHeight w:val="255"/>
        </w:trPr>
        <w:tc>
          <w:tcPr>
            <w:tcW w:w="788" w:type="dxa"/>
            <w:vAlign w:val="bottom"/>
          </w:tcPr>
          <w:p w:rsidR="0074274C" w:rsidRPr="001A329E" w:rsidRDefault="0074274C" w:rsidP="000329CA">
            <w:pPr>
              <w:widowControl/>
              <w:spacing w:line="240" w:lineRule="auto"/>
              <w:ind w:firstLine="0"/>
            </w:pPr>
            <w:r w:rsidRPr="001A329E">
              <w:t>2003</w:t>
            </w:r>
          </w:p>
        </w:tc>
        <w:tc>
          <w:tcPr>
            <w:tcW w:w="1738" w:type="dxa"/>
            <w:shd w:val="clear" w:color="auto" w:fill="auto"/>
            <w:noWrap/>
            <w:vAlign w:val="center"/>
            <w:hideMark/>
          </w:tcPr>
          <w:p w:rsidR="0074274C" w:rsidRPr="001A329E" w:rsidRDefault="0074274C" w:rsidP="000329CA">
            <w:pPr>
              <w:widowControl/>
              <w:spacing w:line="240" w:lineRule="auto"/>
              <w:ind w:firstLine="0"/>
              <w:jc w:val="center"/>
            </w:pPr>
            <w:r w:rsidRPr="001A329E">
              <w:t>6</w:t>
            </w:r>
          </w:p>
        </w:tc>
        <w:tc>
          <w:tcPr>
            <w:tcW w:w="1739" w:type="dxa"/>
            <w:vAlign w:val="center"/>
          </w:tcPr>
          <w:p w:rsidR="0074274C" w:rsidRPr="001A329E" w:rsidRDefault="0074274C" w:rsidP="000329CA">
            <w:pPr>
              <w:widowControl/>
              <w:spacing w:line="240" w:lineRule="auto"/>
              <w:ind w:firstLine="0"/>
              <w:jc w:val="center"/>
            </w:pPr>
            <w:r w:rsidRPr="001A329E">
              <w:t>1</w:t>
            </w:r>
          </w:p>
        </w:tc>
        <w:tc>
          <w:tcPr>
            <w:tcW w:w="1739" w:type="dxa"/>
            <w:vAlign w:val="center"/>
          </w:tcPr>
          <w:p w:rsidR="0074274C" w:rsidRPr="001A329E" w:rsidRDefault="0074274C" w:rsidP="000329CA">
            <w:pPr>
              <w:widowControl/>
              <w:spacing w:line="240" w:lineRule="auto"/>
              <w:ind w:firstLine="0"/>
              <w:jc w:val="center"/>
            </w:pPr>
            <w:r w:rsidRPr="001A329E">
              <w:t>1</w:t>
            </w: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r w:rsidRPr="001A329E">
              <w:t>1</w:t>
            </w: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r w:rsidRPr="001A329E">
              <w:t>3</w:t>
            </w:r>
          </w:p>
        </w:tc>
      </w:tr>
      <w:tr w:rsidR="0074274C" w:rsidRPr="001A329E" w:rsidTr="000329CA">
        <w:trPr>
          <w:trHeight w:val="255"/>
        </w:trPr>
        <w:tc>
          <w:tcPr>
            <w:tcW w:w="788" w:type="dxa"/>
            <w:vAlign w:val="bottom"/>
          </w:tcPr>
          <w:p w:rsidR="0074274C" w:rsidRPr="001A329E" w:rsidRDefault="0074274C" w:rsidP="000329CA">
            <w:pPr>
              <w:widowControl/>
              <w:spacing w:line="240" w:lineRule="auto"/>
              <w:ind w:firstLine="0"/>
            </w:pPr>
            <w:r w:rsidRPr="001A329E">
              <w:t>2004</w:t>
            </w:r>
          </w:p>
        </w:tc>
        <w:tc>
          <w:tcPr>
            <w:tcW w:w="1738" w:type="dxa"/>
            <w:shd w:val="clear" w:color="auto" w:fill="auto"/>
            <w:noWrap/>
            <w:vAlign w:val="center"/>
            <w:hideMark/>
          </w:tcPr>
          <w:p w:rsidR="0074274C" w:rsidRPr="001A329E" w:rsidRDefault="0074274C" w:rsidP="000329CA">
            <w:pPr>
              <w:widowControl/>
              <w:spacing w:line="240" w:lineRule="auto"/>
              <w:ind w:firstLine="0"/>
              <w:jc w:val="center"/>
            </w:pPr>
            <w:r w:rsidRPr="001A329E">
              <w:t>6</w:t>
            </w: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r w:rsidRPr="001A329E">
              <w:t>1</w:t>
            </w: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r w:rsidRPr="001A329E">
              <w:t>3</w:t>
            </w: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r w:rsidRPr="001A329E">
              <w:t>2</w:t>
            </w:r>
          </w:p>
        </w:tc>
      </w:tr>
      <w:tr w:rsidR="0074274C" w:rsidRPr="001A329E" w:rsidTr="000329CA">
        <w:trPr>
          <w:trHeight w:val="255"/>
        </w:trPr>
        <w:tc>
          <w:tcPr>
            <w:tcW w:w="788" w:type="dxa"/>
            <w:vAlign w:val="bottom"/>
          </w:tcPr>
          <w:p w:rsidR="0074274C" w:rsidRPr="001A329E" w:rsidRDefault="0074274C" w:rsidP="000329CA">
            <w:pPr>
              <w:widowControl/>
              <w:spacing w:line="240" w:lineRule="auto"/>
              <w:ind w:firstLine="0"/>
            </w:pPr>
            <w:r w:rsidRPr="001A329E">
              <w:t>2005</w:t>
            </w:r>
          </w:p>
        </w:tc>
        <w:tc>
          <w:tcPr>
            <w:tcW w:w="1738" w:type="dxa"/>
            <w:shd w:val="clear" w:color="auto" w:fill="auto"/>
            <w:noWrap/>
            <w:vAlign w:val="center"/>
            <w:hideMark/>
          </w:tcPr>
          <w:p w:rsidR="0074274C" w:rsidRPr="001A329E" w:rsidRDefault="0074274C" w:rsidP="000329CA">
            <w:pPr>
              <w:widowControl/>
              <w:spacing w:line="240" w:lineRule="auto"/>
              <w:ind w:firstLine="0"/>
              <w:jc w:val="center"/>
            </w:pPr>
            <w:r w:rsidRPr="001A329E">
              <w:t>6</w:t>
            </w:r>
          </w:p>
        </w:tc>
        <w:tc>
          <w:tcPr>
            <w:tcW w:w="1739" w:type="dxa"/>
            <w:vAlign w:val="center"/>
          </w:tcPr>
          <w:p w:rsidR="0074274C" w:rsidRPr="001A329E" w:rsidRDefault="0074274C" w:rsidP="000329CA">
            <w:pPr>
              <w:widowControl/>
              <w:spacing w:line="240" w:lineRule="auto"/>
              <w:ind w:firstLine="0"/>
              <w:jc w:val="center"/>
            </w:pPr>
            <w:r w:rsidRPr="001A329E">
              <w:t>3</w:t>
            </w: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r w:rsidRPr="001A329E">
              <w:t>1</w:t>
            </w: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r w:rsidRPr="001A329E">
              <w:t>2</w:t>
            </w:r>
          </w:p>
        </w:tc>
      </w:tr>
      <w:tr w:rsidR="0074274C" w:rsidRPr="001A329E" w:rsidTr="000329CA">
        <w:trPr>
          <w:trHeight w:val="255"/>
        </w:trPr>
        <w:tc>
          <w:tcPr>
            <w:tcW w:w="788" w:type="dxa"/>
            <w:vAlign w:val="bottom"/>
          </w:tcPr>
          <w:p w:rsidR="0074274C" w:rsidRPr="001A329E" w:rsidRDefault="0074274C" w:rsidP="000329CA">
            <w:pPr>
              <w:widowControl/>
              <w:spacing w:line="240" w:lineRule="auto"/>
              <w:ind w:firstLine="0"/>
            </w:pPr>
            <w:r w:rsidRPr="001A329E">
              <w:t>2006</w:t>
            </w:r>
          </w:p>
        </w:tc>
        <w:tc>
          <w:tcPr>
            <w:tcW w:w="1738" w:type="dxa"/>
            <w:shd w:val="clear" w:color="auto" w:fill="auto"/>
            <w:noWrap/>
            <w:vAlign w:val="center"/>
            <w:hideMark/>
          </w:tcPr>
          <w:p w:rsidR="0074274C" w:rsidRPr="001A329E" w:rsidRDefault="0074274C" w:rsidP="000329CA">
            <w:pPr>
              <w:widowControl/>
              <w:spacing w:line="240" w:lineRule="auto"/>
              <w:ind w:firstLine="0"/>
              <w:jc w:val="center"/>
            </w:pPr>
            <w:r w:rsidRPr="001A329E">
              <w:t>6</w:t>
            </w:r>
          </w:p>
        </w:tc>
        <w:tc>
          <w:tcPr>
            <w:tcW w:w="1739" w:type="dxa"/>
            <w:vAlign w:val="center"/>
          </w:tcPr>
          <w:p w:rsidR="0074274C" w:rsidRPr="001A329E" w:rsidRDefault="0074274C" w:rsidP="000329CA">
            <w:pPr>
              <w:widowControl/>
              <w:spacing w:line="240" w:lineRule="auto"/>
              <w:ind w:firstLine="0"/>
              <w:jc w:val="center"/>
            </w:pPr>
            <w:r w:rsidRPr="001A329E">
              <w:t>3</w:t>
            </w: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r w:rsidRPr="001A329E">
              <w:t>2</w:t>
            </w: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r w:rsidRPr="001A329E">
              <w:t>1</w:t>
            </w:r>
          </w:p>
        </w:tc>
      </w:tr>
      <w:tr w:rsidR="0074274C" w:rsidRPr="001A329E" w:rsidTr="000329CA">
        <w:trPr>
          <w:trHeight w:val="255"/>
        </w:trPr>
        <w:tc>
          <w:tcPr>
            <w:tcW w:w="788" w:type="dxa"/>
            <w:vAlign w:val="bottom"/>
          </w:tcPr>
          <w:p w:rsidR="0074274C" w:rsidRPr="001A329E" w:rsidRDefault="0074274C" w:rsidP="000329CA">
            <w:pPr>
              <w:widowControl/>
              <w:spacing w:line="240" w:lineRule="auto"/>
              <w:ind w:firstLine="0"/>
            </w:pPr>
            <w:r w:rsidRPr="001A329E">
              <w:t>2007</w:t>
            </w:r>
          </w:p>
        </w:tc>
        <w:tc>
          <w:tcPr>
            <w:tcW w:w="1738" w:type="dxa"/>
            <w:shd w:val="clear" w:color="auto" w:fill="auto"/>
            <w:noWrap/>
            <w:vAlign w:val="center"/>
            <w:hideMark/>
          </w:tcPr>
          <w:p w:rsidR="0074274C" w:rsidRPr="001A329E" w:rsidRDefault="0074274C" w:rsidP="000329CA">
            <w:pPr>
              <w:widowControl/>
              <w:spacing w:line="240" w:lineRule="auto"/>
              <w:ind w:firstLine="0"/>
              <w:jc w:val="center"/>
            </w:pPr>
            <w:r w:rsidRPr="001A329E">
              <w:t>3</w:t>
            </w: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r w:rsidRPr="001A329E">
              <w:t>1</w:t>
            </w: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r w:rsidRPr="001A329E">
              <w:t>1</w:t>
            </w: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r w:rsidRPr="001A329E">
              <w:t>1</w:t>
            </w:r>
          </w:p>
        </w:tc>
      </w:tr>
      <w:tr w:rsidR="0074274C" w:rsidRPr="001A329E" w:rsidTr="000329CA">
        <w:trPr>
          <w:trHeight w:val="255"/>
        </w:trPr>
        <w:tc>
          <w:tcPr>
            <w:tcW w:w="788" w:type="dxa"/>
            <w:vAlign w:val="bottom"/>
          </w:tcPr>
          <w:p w:rsidR="0074274C" w:rsidRPr="001A329E" w:rsidRDefault="0074274C" w:rsidP="000329CA">
            <w:pPr>
              <w:widowControl/>
              <w:spacing w:line="240" w:lineRule="auto"/>
              <w:ind w:firstLine="0"/>
            </w:pPr>
            <w:r w:rsidRPr="001A329E">
              <w:t>2008</w:t>
            </w:r>
          </w:p>
        </w:tc>
        <w:tc>
          <w:tcPr>
            <w:tcW w:w="1738" w:type="dxa"/>
            <w:shd w:val="clear" w:color="auto" w:fill="auto"/>
            <w:noWrap/>
            <w:vAlign w:val="center"/>
            <w:hideMark/>
          </w:tcPr>
          <w:p w:rsidR="0074274C" w:rsidRPr="001A329E" w:rsidRDefault="0074274C" w:rsidP="000329CA">
            <w:pPr>
              <w:widowControl/>
              <w:spacing w:line="240" w:lineRule="auto"/>
              <w:ind w:firstLine="0"/>
              <w:jc w:val="center"/>
            </w:pPr>
            <w:r w:rsidRPr="001A329E">
              <w:t>4</w:t>
            </w:r>
          </w:p>
        </w:tc>
        <w:tc>
          <w:tcPr>
            <w:tcW w:w="1739" w:type="dxa"/>
            <w:vAlign w:val="center"/>
          </w:tcPr>
          <w:p w:rsidR="0074274C" w:rsidRPr="001A329E" w:rsidRDefault="0074274C" w:rsidP="000329CA">
            <w:pPr>
              <w:widowControl/>
              <w:spacing w:line="240" w:lineRule="auto"/>
              <w:ind w:firstLine="0"/>
              <w:jc w:val="center"/>
            </w:pPr>
            <w:r w:rsidRPr="001A329E">
              <w:t>2</w:t>
            </w: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r w:rsidRPr="001A329E">
              <w:t>2</w:t>
            </w:r>
          </w:p>
        </w:tc>
      </w:tr>
      <w:tr w:rsidR="0074274C" w:rsidRPr="001A329E" w:rsidTr="000329CA">
        <w:trPr>
          <w:trHeight w:val="255"/>
        </w:trPr>
        <w:tc>
          <w:tcPr>
            <w:tcW w:w="788" w:type="dxa"/>
            <w:vAlign w:val="bottom"/>
          </w:tcPr>
          <w:p w:rsidR="0074274C" w:rsidRPr="001A329E" w:rsidRDefault="0074274C" w:rsidP="000329CA">
            <w:pPr>
              <w:widowControl/>
              <w:spacing w:line="240" w:lineRule="auto"/>
              <w:ind w:firstLine="0"/>
            </w:pPr>
            <w:r w:rsidRPr="001A329E">
              <w:t>2009</w:t>
            </w:r>
          </w:p>
        </w:tc>
        <w:tc>
          <w:tcPr>
            <w:tcW w:w="1738" w:type="dxa"/>
            <w:shd w:val="clear" w:color="auto" w:fill="auto"/>
            <w:noWrap/>
            <w:vAlign w:val="center"/>
            <w:hideMark/>
          </w:tcPr>
          <w:p w:rsidR="0074274C" w:rsidRPr="001A329E" w:rsidRDefault="0074274C" w:rsidP="000329CA">
            <w:pPr>
              <w:widowControl/>
              <w:spacing w:line="240" w:lineRule="auto"/>
              <w:ind w:firstLine="0"/>
              <w:jc w:val="center"/>
            </w:pPr>
            <w:r w:rsidRPr="001A329E">
              <w:t>18</w:t>
            </w:r>
          </w:p>
        </w:tc>
        <w:tc>
          <w:tcPr>
            <w:tcW w:w="1739" w:type="dxa"/>
            <w:vAlign w:val="center"/>
          </w:tcPr>
          <w:p w:rsidR="0074274C" w:rsidRPr="001A329E" w:rsidRDefault="0074274C" w:rsidP="000329CA">
            <w:pPr>
              <w:widowControl/>
              <w:spacing w:line="240" w:lineRule="auto"/>
              <w:ind w:firstLine="0"/>
              <w:jc w:val="center"/>
            </w:pPr>
            <w:r w:rsidRPr="001A329E">
              <w:t>13</w:t>
            </w: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r w:rsidRPr="001A329E">
              <w:t>1</w:t>
            </w: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r w:rsidRPr="001A329E">
              <w:t>4</w:t>
            </w:r>
          </w:p>
        </w:tc>
      </w:tr>
      <w:tr w:rsidR="0074274C" w:rsidRPr="001A329E" w:rsidTr="000329CA">
        <w:trPr>
          <w:trHeight w:val="255"/>
        </w:trPr>
        <w:tc>
          <w:tcPr>
            <w:tcW w:w="788" w:type="dxa"/>
            <w:vAlign w:val="bottom"/>
          </w:tcPr>
          <w:p w:rsidR="0074274C" w:rsidRPr="001A329E" w:rsidRDefault="0074274C" w:rsidP="000329CA">
            <w:pPr>
              <w:widowControl/>
              <w:spacing w:line="240" w:lineRule="auto"/>
              <w:ind w:firstLine="0"/>
            </w:pPr>
            <w:r w:rsidRPr="001A329E">
              <w:t>2010</w:t>
            </w:r>
          </w:p>
        </w:tc>
        <w:tc>
          <w:tcPr>
            <w:tcW w:w="1738" w:type="dxa"/>
            <w:shd w:val="clear" w:color="auto" w:fill="auto"/>
            <w:noWrap/>
            <w:vAlign w:val="center"/>
            <w:hideMark/>
          </w:tcPr>
          <w:p w:rsidR="0074274C" w:rsidRPr="001A329E" w:rsidRDefault="0074274C" w:rsidP="000329CA">
            <w:pPr>
              <w:widowControl/>
              <w:spacing w:line="240" w:lineRule="auto"/>
              <w:ind w:firstLine="0"/>
              <w:jc w:val="center"/>
            </w:pPr>
            <w:r w:rsidRPr="001A329E">
              <w:t>6</w:t>
            </w:r>
          </w:p>
        </w:tc>
        <w:tc>
          <w:tcPr>
            <w:tcW w:w="1739" w:type="dxa"/>
            <w:vAlign w:val="center"/>
          </w:tcPr>
          <w:p w:rsidR="0074274C" w:rsidRPr="001A329E" w:rsidRDefault="0074274C" w:rsidP="000329CA">
            <w:pPr>
              <w:widowControl/>
              <w:spacing w:line="240" w:lineRule="auto"/>
              <w:ind w:firstLine="0"/>
              <w:jc w:val="center"/>
            </w:pPr>
            <w:r w:rsidRPr="001A329E">
              <w:t>2</w:t>
            </w: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p>
        </w:tc>
        <w:tc>
          <w:tcPr>
            <w:tcW w:w="1739" w:type="dxa"/>
            <w:vAlign w:val="center"/>
          </w:tcPr>
          <w:p w:rsidR="0074274C" w:rsidRPr="001A329E" w:rsidRDefault="0074274C" w:rsidP="000329CA">
            <w:pPr>
              <w:widowControl/>
              <w:spacing w:line="240" w:lineRule="auto"/>
              <w:ind w:firstLine="0"/>
              <w:jc w:val="center"/>
            </w:pPr>
            <w:r w:rsidRPr="001A329E">
              <w:t>1</w:t>
            </w:r>
          </w:p>
        </w:tc>
        <w:tc>
          <w:tcPr>
            <w:tcW w:w="1739" w:type="dxa"/>
            <w:vAlign w:val="center"/>
          </w:tcPr>
          <w:p w:rsidR="0074274C" w:rsidRPr="001A329E" w:rsidRDefault="0074274C" w:rsidP="000329CA">
            <w:pPr>
              <w:widowControl/>
              <w:spacing w:line="240" w:lineRule="auto"/>
              <w:ind w:firstLine="0"/>
              <w:jc w:val="center"/>
            </w:pPr>
            <w:r w:rsidRPr="001A329E">
              <w:t>1</w:t>
            </w:r>
          </w:p>
        </w:tc>
        <w:tc>
          <w:tcPr>
            <w:tcW w:w="1739" w:type="dxa"/>
            <w:vAlign w:val="center"/>
          </w:tcPr>
          <w:p w:rsidR="0074274C" w:rsidRPr="001A329E" w:rsidRDefault="0074274C" w:rsidP="000329CA">
            <w:pPr>
              <w:widowControl/>
              <w:spacing w:line="240" w:lineRule="auto"/>
              <w:ind w:firstLine="0"/>
              <w:jc w:val="center"/>
            </w:pPr>
            <w:r w:rsidRPr="001A329E">
              <w:t>2</w:t>
            </w:r>
          </w:p>
        </w:tc>
      </w:tr>
    </w:tbl>
    <w:p w:rsidR="0074274C" w:rsidRPr="00B32D0C" w:rsidRDefault="0074274C" w:rsidP="0074274C">
      <w:pPr>
        <w:rPr>
          <w:sz w:val="20"/>
          <w:szCs w:val="20"/>
        </w:rPr>
      </w:pPr>
      <w:r w:rsidRPr="00A0501B">
        <w:rPr>
          <w:sz w:val="20"/>
          <w:szCs w:val="20"/>
        </w:rPr>
        <w:t xml:space="preserve">* </w:t>
      </w:r>
      <w:r w:rsidRPr="00B32D0C">
        <w:rPr>
          <w:sz w:val="20"/>
          <w:szCs w:val="20"/>
        </w:rPr>
        <w:t xml:space="preserve">Note that in the electronic version of the People’s Daily </w:t>
      </w:r>
      <w:r>
        <w:rPr>
          <w:sz w:val="20"/>
          <w:szCs w:val="20"/>
        </w:rPr>
        <w:t>four</w:t>
      </w:r>
      <w:r w:rsidRPr="00B32D0C">
        <w:rPr>
          <w:sz w:val="20"/>
          <w:szCs w:val="20"/>
        </w:rPr>
        <w:t xml:space="preserve"> articles appeared twice in identical form.</w:t>
      </w:r>
      <w:r>
        <w:rPr>
          <w:sz w:val="20"/>
          <w:szCs w:val="20"/>
        </w:rPr>
        <w:t xml:space="preserve"> Duplicates were not counted.</w:t>
      </w:r>
    </w:p>
    <w:p w:rsidR="0074274C" w:rsidRDefault="0074274C" w:rsidP="0074274C">
      <w:pPr>
        <w:spacing w:after="120"/>
        <w:ind w:firstLine="0"/>
      </w:pPr>
    </w:p>
    <w:p w:rsidR="0074274C" w:rsidRPr="00BF4495" w:rsidRDefault="0074274C" w:rsidP="0074274C">
      <w:pPr>
        <w:pStyle w:val="FigureTableTitle"/>
        <w:spacing w:after="120"/>
        <w:outlineLvl w:val="0"/>
      </w:pPr>
      <w:r>
        <w:br w:type="page"/>
      </w:r>
      <w:r w:rsidR="00325410">
        <w:lastRenderedPageBreak/>
        <w:t>Appendix E</w:t>
      </w:r>
    </w:p>
    <w:p w:rsidR="0074274C" w:rsidRPr="00F321B8" w:rsidRDefault="0074274C" w:rsidP="0074274C">
      <w:pPr>
        <w:pStyle w:val="FigureTableTitle"/>
        <w:spacing w:after="120"/>
        <w:outlineLvl w:val="0"/>
        <w:rPr>
          <w:b w:val="0"/>
        </w:rPr>
      </w:pPr>
      <w:r w:rsidRPr="00F321B8">
        <w:rPr>
          <w:b w:val="0"/>
        </w:rPr>
        <w:t>Complete keyword statistics for “contradictions”</w:t>
      </w:r>
    </w:p>
    <w:tbl>
      <w:tblPr>
        <w:tblW w:w="12960" w:type="dxa"/>
        <w:tblInd w:w="18" w:type="dxa"/>
        <w:tblBorders>
          <w:top w:val="single" w:sz="18" w:space="0" w:color="auto"/>
          <w:bottom w:val="single" w:sz="18" w:space="0" w:color="auto"/>
        </w:tblBorders>
        <w:tblLayout w:type="fixed"/>
        <w:tblLook w:val="04A0"/>
      </w:tblPr>
      <w:tblGrid>
        <w:gridCol w:w="780"/>
        <w:gridCol w:w="1740"/>
        <w:gridCol w:w="1740"/>
        <w:gridCol w:w="1740"/>
        <w:gridCol w:w="1740"/>
        <w:gridCol w:w="1740"/>
        <w:gridCol w:w="1740"/>
        <w:gridCol w:w="1740"/>
      </w:tblGrid>
      <w:tr w:rsidR="0074274C" w:rsidRPr="001A329E" w:rsidTr="000329CA">
        <w:trPr>
          <w:trHeight w:val="255"/>
        </w:trPr>
        <w:tc>
          <w:tcPr>
            <w:tcW w:w="780" w:type="dxa"/>
            <w:tcBorders>
              <w:top w:val="single" w:sz="18" w:space="0" w:color="auto"/>
              <w:bottom w:val="single" w:sz="2" w:space="0" w:color="auto"/>
            </w:tcBorders>
          </w:tcPr>
          <w:p w:rsidR="0074274C" w:rsidRPr="001A329E" w:rsidRDefault="0074274C" w:rsidP="000329CA">
            <w:pPr>
              <w:widowControl/>
              <w:spacing w:line="240" w:lineRule="auto"/>
              <w:ind w:firstLine="0"/>
            </w:pPr>
          </w:p>
        </w:tc>
        <w:tc>
          <w:tcPr>
            <w:tcW w:w="1740" w:type="dxa"/>
            <w:tcBorders>
              <w:top w:val="single" w:sz="18" w:space="0" w:color="auto"/>
              <w:bottom w:val="single" w:sz="2" w:space="0" w:color="auto"/>
            </w:tcBorders>
            <w:shd w:val="clear" w:color="auto" w:fill="auto"/>
            <w:noWrap/>
            <w:hideMark/>
          </w:tcPr>
          <w:p w:rsidR="0074274C" w:rsidRPr="001A329E" w:rsidRDefault="0074274C" w:rsidP="000329CA">
            <w:pPr>
              <w:widowControl/>
              <w:spacing w:line="240" w:lineRule="auto"/>
              <w:ind w:firstLine="0"/>
            </w:pPr>
            <w:r w:rsidRPr="001A329E">
              <w:t>Total number of occurrences</w:t>
            </w:r>
          </w:p>
        </w:tc>
        <w:tc>
          <w:tcPr>
            <w:tcW w:w="1740" w:type="dxa"/>
            <w:tcBorders>
              <w:top w:val="single" w:sz="18" w:space="0" w:color="auto"/>
              <w:bottom w:val="single" w:sz="2" w:space="0" w:color="auto"/>
            </w:tcBorders>
          </w:tcPr>
          <w:p w:rsidR="0074274C" w:rsidRPr="001A329E" w:rsidRDefault="0074274C" w:rsidP="000329CA">
            <w:pPr>
              <w:widowControl/>
              <w:spacing w:line="240" w:lineRule="auto"/>
              <w:ind w:firstLine="0"/>
            </w:pPr>
            <w:r w:rsidRPr="001A329E">
              <w:t>Refers to ethnic minority issues</w:t>
            </w:r>
          </w:p>
        </w:tc>
        <w:tc>
          <w:tcPr>
            <w:tcW w:w="1740" w:type="dxa"/>
            <w:tcBorders>
              <w:top w:val="single" w:sz="18" w:space="0" w:color="auto"/>
              <w:bottom w:val="single" w:sz="2" w:space="0" w:color="auto"/>
            </w:tcBorders>
          </w:tcPr>
          <w:p w:rsidR="0074274C" w:rsidRPr="001A329E" w:rsidRDefault="0074274C" w:rsidP="000329CA">
            <w:pPr>
              <w:widowControl/>
              <w:spacing w:line="240" w:lineRule="auto"/>
              <w:ind w:firstLine="0"/>
            </w:pPr>
            <w:r w:rsidRPr="001A329E">
              <w:t>Refers to religious issues</w:t>
            </w:r>
          </w:p>
        </w:tc>
        <w:tc>
          <w:tcPr>
            <w:tcW w:w="1740" w:type="dxa"/>
            <w:tcBorders>
              <w:top w:val="single" w:sz="18" w:space="0" w:color="auto"/>
              <w:bottom w:val="single" w:sz="2" w:space="0" w:color="auto"/>
            </w:tcBorders>
          </w:tcPr>
          <w:p w:rsidR="0074274C" w:rsidRPr="001A329E" w:rsidRDefault="0074274C" w:rsidP="000329CA">
            <w:pPr>
              <w:widowControl/>
              <w:spacing w:line="240" w:lineRule="auto"/>
              <w:ind w:firstLine="0"/>
            </w:pPr>
            <w:r w:rsidRPr="001A329E">
              <w:t>Refers to nationalistic protests</w:t>
            </w:r>
          </w:p>
        </w:tc>
        <w:tc>
          <w:tcPr>
            <w:tcW w:w="1740" w:type="dxa"/>
            <w:tcBorders>
              <w:top w:val="single" w:sz="18" w:space="0" w:color="auto"/>
              <w:bottom w:val="single" w:sz="2" w:space="0" w:color="auto"/>
            </w:tcBorders>
          </w:tcPr>
          <w:p w:rsidR="0074274C" w:rsidRPr="001A329E" w:rsidRDefault="0074274C" w:rsidP="000329CA">
            <w:pPr>
              <w:widowControl/>
              <w:spacing w:line="240" w:lineRule="auto"/>
              <w:ind w:firstLine="0"/>
            </w:pPr>
            <w:r w:rsidRPr="001A329E">
              <w:t>Refers to societies or forces (from) outside of China Mainland</w:t>
            </w:r>
          </w:p>
        </w:tc>
        <w:tc>
          <w:tcPr>
            <w:tcW w:w="1740" w:type="dxa"/>
            <w:tcBorders>
              <w:top w:val="single" w:sz="18" w:space="0" w:color="auto"/>
              <w:bottom w:val="single" w:sz="2" w:space="0" w:color="auto"/>
            </w:tcBorders>
          </w:tcPr>
          <w:p w:rsidR="0074274C" w:rsidRPr="001A329E" w:rsidRDefault="0074274C" w:rsidP="000329CA">
            <w:pPr>
              <w:widowControl/>
              <w:spacing w:line="240" w:lineRule="auto"/>
              <w:ind w:firstLine="0"/>
            </w:pPr>
            <w:r w:rsidRPr="001A329E">
              <w:t>Refers to historical events (pre-1980s)</w:t>
            </w:r>
          </w:p>
        </w:tc>
        <w:tc>
          <w:tcPr>
            <w:tcW w:w="1740" w:type="dxa"/>
            <w:tcBorders>
              <w:top w:val="single" w:sz="18" w:space="0" w:color="auto"/>
              <w:bottom w:val="single" w:sz="2" w:space="0" w:color="auto"/>
            </w:tcBorders>
          </w:tcPr>
          <w:p w:rsidR="0074274C" w:rsidRPr="001A329E" w:rsidRDefault="0074274C" w:rsidP="000329CA">
            <w:pPr>
              <w:widowControl/>
              <w:spacing w:line="240" w:lineRule="auto"/>
              <w:ind w:firstLine="0"/>
            </w:pPr>
            <w:r w:rsidRPr="001A329E">
              <w:t>Number of articles counted</w:t>
            </w:r>
          </w:p>
        </w:tc>
      </w:tr>
      <w:tr w:rsidR="0074274C" w:rsidRPr="001A329E" w:rsidTr="000329CA">
        <w:trPr>
          <w:trHeight w:val="255"/>
        </w:trPr>
        <w:tc>
          <w:tcPr>
            <w:tcW w:w="780" w:type="dxa"/>
            <w:tcBorders>
              <w:top w:val="single" w:sz="2" w:space="0" w:color="auto"/>
            </w:tcBorders>
            <w:vAlign w:val="bottom"/>
          </w:tcPr>
          <w:p w:rsidR="0074274C" w:rsidRPr="001A329E" w:rsidRDefault="0074274C" w:rsidP="000329CA">
            <w:pPr>
              <w:widowControl/>
              <w:spacing w:line="240" w:lineRule="auto"/>
              <w:ind w:firstLine="0"/>
            </w:pPr>
            <w:r w:rsidRPr="001A329E">
              <w:t>1990</w:t>
            </w:r>
          </w:p>
        </w:tc>
        <w:tc>
          <w:tcPr>
            <w:tcW w:w="1740" w:type="dxa"/>
            <w:tcBorders>
              <w:top w:val="single" w:sz="2" w:space="0" w:color="auto"/>
            </w:tcBorders>
            <w:shd w:val="clear" w:color="auto" w:fill="auto"/>
            <w:noWrap/>
            <w:vAlign w:val="center"/>
            <w:hideMark/>
          </w:tcPr>
          <w:p w:rsidR="0074274C" w:rsidRPr="001A329E" w:rsidRDefault="0074274C" w:rsidP="000329CA">
            <w:pPr>
              <w:widowControl/>
              <w:spacing w:line="240" w:lineRule="auto"/>
              <w:ind w:firstLine="0"/>
              <w:jc w:val="center"/>
            </w:pPr>
            <w:r w:rsidRPr="001A329E">
              <w:t>10</w:t>
            </w:r>
          </w:p>
        </w:tc>
        <w:tc>
          <w:tcPr>
            <w:tcW w:w="1740" w:type="dxa"/>
            <w:tcBorders>
              <w:top w:val="single" w:sz="2" w:space="0" w:color="auto"/>
            </w:tcBorders>
            <w:vAlign w:val="center"/>
          </w:tcPr>
          <w:p w:rsidR="0074274C" w:rsidRPr="001A329E" w:rsidRDefault="0074274C" w:rsidP="000329CA">
            <w:pPr>
              <w:widowControl/>
              <w:spacing w:line="240" w:lineRule="auto"/>
              <w:ind w:firstLine="0"/>
              <w:jc w:val="center"/>
            </w:pPr>
            <w:r w:rsidRPr="001A329E">
              <w:t>1</w:t>
            </w:r>
          </w:p>
        </w:tc>
        <w:tc>
          <w:tcPr>
            <w:tcW w:w="1740" w:type="dxa"/>
            <w:tcBorders>
              <w:top w:val="single" w:sz="2" w:space="0" w:color="auto"/>
            </w:tcBorders>
            <w:vAlign w:val="center"/>
          </w:tcPr>
          <w:p w:rsidR="0074274C" w:rsidRPr="001A329E" w:rsidRDefault="0074274C" w:rsidP="000329CA">
            <w:pPr>
              <w:widowControl/>
              <w:spacing w:line="240" w:lineRule="auto"/>
              <w:ind w:firstLine="0"/>
              <w:jc w:val="center"/>
            </w:pPr>
          </w:p>
        </w:tc>
        <w:tc>
          <w:tcPr>
            <w:tcW w:w="1740" w:type="dxa"/>
            <w:tcBorders>
              <w:top w:val="single" w:sz="2" w:space="0" w:color="auto"/>
            </w:tcBorders>
            <w:vAlign w:val="center"/>
          </w:tcPr>
          <w:p w:rsidR="0074274C" w:rsidRPr="001A329E" w:rsidRDefault="0074274C" w:rsidP="000329CA">
            <w:pPr>
              <w:widowControl/>
              <w:spacing w:line="240" w:lineRule="auto"/>
              <w:ind w:firstLine="0"/>
              <w:jc w:val="center"/>
            </w:pPr>
          </w:p>
        </w:tc>
        <w:tc>
          <w:tcPr>
            <w:tcW w:w="1740" w:type="dxa"/>
            <w:tcBorders>
              <w:top w:val="single" w:sz="2" w:space="0" w:color="auto"/>
            </w:tcBorders>
            <w:vAlign w:val="center"/>
          </w:tcPr>
          <w:p w:rsidR="0074274C" w:rsidRPr="001A329E" w:rsidRDefault="0074274C" w:rsidP="000329CA">
            <w:pPr>
              <w:widowControl/>
              <w:spacing w:line="240" w:lineRule="auto"/>
              <w:ind w:firstLine="0"/>
              <w:jc w:val="center"/>
            </w:pPr>
          </w:p>
        </w:tc>
        <w:tc>
          <w:tcPr>
            <w:tcW w:w="1740" w:type="dxa"/>
            <w:tcBorders>
              <w:top w:val="single" w:sz="2" w:space="0" w:color="auto"/>
            </w:tcBorders>
            <w:vAlign w:val="center"/>
          </w:tcPr>
          <w:p w:rsidR="0074274C" w:rsidRPr="001A329E" w:rsidRDefault="0074274C" w:rsidP="000329CA">
            <w:pPr>
              <w:widowControl/>
              <w:spacing w:line="240" w:lineRule="auto"/>
              <w:ind w:firstLine="0"/>
              <w:jc w:val="center"/>
            </w:pPr>
          </w:p>
        </w:tc>
        <w:tc>
          <w:tcPr>
            <w:tcW w:w="1740" w:type="dxa"/>
            <w:tcBorders>
              <w:top w:val="single" w:sz="2" w:space="0" w:color="auto"/>
            </w:tcBorders>
            <w:vAlign w:val="center"/>
          </w:tcPr>
          <w:p w:rsidR="0074274C" w:rsidRPr="001A329E" w:rsidRDefault="0074274C" w:rsidP="000329CA">
            <w:pPr>
              <w:widowControl/>
              <w:spacing w:line="240" w:lineRule="auto"/>
              <w:ind w:firstLine="0"/>
              <w:jc w:val="center"/>
            </w:pPr>
            <w:r w:rsidRPr="001A329E">
              <w:t>9</w:t>
            </w:r>
          </w:p>
        </w:tc>
      </w:tr>
      <w:tr w:rsidR="0074274C" w:rsidRPr="001A329E" w:rsidTr="000329CA">
        <w:trPr>
          <w:trHeight w:val="255"/>
        </w:trPr>
        <w:tc>
          <w:tcPr>
            <w:tcW w:w="780" w:type="dxa"/>
            <w:vAlign w:val="bottom"/>
          </w:tcPr>
          <w:p w:rsidR="0074274C" w:rsidRPr="001A329E" w:rsidRDefault="0074274C" w:rsidP="000329CA">
            <w:pPr>
              <w:widowControl/>
              <w:spacing w:line="240" w:lineRule="auto"/>
              <w:ind w:firstLine="0"/>
            </w:pPr>
            <w:r w:rsidRPr="001A329E">
              <w:t>1991</w:t>
            </w:r>
          </w:p>
        </w:tc>
        <w:tc>
          <w:tcPr>
            <w:tcW w:w="1740" w:type="dxa"/>
            <w:shd w:val="clear" w:color="auto" w:fill="auto"/>
            <w:noWrap/>
            <w:vAlign w:val="center"/>
            <w:hideMark/>
          </w:tcPr>
          <w:p w:rsidR="0074274C" w:rsidRPr="001A329E" w:rsidRDefault="0074274C" w:rsidP="000329CA">
            <w:pPr>
              <w:widowControl/>
              <w:spacing w:line="240" w:lineRule="auto"/>
              <w:ind w:firstLine="0"/>
              <w:jc w:val="center"/>
            </w:pPr>
            <w:r w:rsidRPr="001A329E">
              <w:t>5</w:t>
            </w: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r w:rsidRPr="001A329E">
              <w:t>5</w:t>
            </w:r>
          </w:p>
        </w:tc>
      </w:tr>
      <w:tr w:rsidR="0074274C" w:rsidRPr="001A329E" w:rsidTr="000329CA">
        <w:trPr>
          <w:trHeight w:val="255"/>
        </w:trPr>
        <w:tc>
          <w:tcPr>
            <w:tcW w:w="780" w:type="dxa"/>
            <w:vAlign w:val="bottom"/>
          </w:tcPr>
          <w:p w:rsidR="0074274C" w:rsidRPr="001A329E" w:rsidRDefault="0074274C" w:rsidP="000329CA">
            <w:pPr>
              <w:widowControl/>
              <w:spacing w:line="240" w:lineRule="auto"/>
              <w:ind w:firstLine="0"/>
            </w:pPr>
            <w:r w:rsidRPr="001A329E">
              <w:t>1992</w:t>
            </w:r>
          </w:p>
        </w:tc>
        <w:tc>
          <w:tcPr>
            <w:tcW w:w="1740" w:type="dxa"/>
            <w:shd w:val="clear" w:color="auto" w:fill="auto"/>
            <w:noWrap/>
            <w:vAlign w:val="center"/>
            <w:hideMark/>
          </w:tcPr>
          <w:p w:rsidR="0074274C" w:rsidRPr="001A329E" w:rsidRDefault="0074274C" w:rsidP="000329CA">
            <w:pPr>
              <w:widowControl/>
              <w:spacing w:line="240" w:lineRule="auto"/>
              <w:ind w:firstLine="0"/>
              <w:jc w:val="center"/>
            </w:pPr>
            <w:r w:rsidRPr="001A329E">
              <w:t>2</w:t>
            </w: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r w:rsidRPr="001A329E">
              <w:t>2</w:t>
            </w:r>
          </w:p>
        </w:tc>
      </w:tr>
      <w:tr w:rsidR="0074274C" w:rsidRPr="001A329E" w:rsidTr="000329CA">
        <w:trPr>
          <w:trHeight w:val="255"/>
        </w:trPr>
        <w:tc>
          <w:tcPr>
            <w:tcW w:w="780" w:type="dxa"/>
            <w:vAlign w:val="bottom"/>
          </w:tcPr>
          <w:p w:rsidR="0074274C" w:rsidRPr="001A329E" w:rsidRDefault="0074274C" w:rsidP="000329CA">
            <w:pPr>
              <w:widowControl/>
              <w:spacing w:line="240" w:lineRule="auto"/>
              <w:ind w:firstLine="0"/>
            </w:pPr>
            <w:r w:rsidRPr="001A329E">
              <w:t>1993</w:t>
            </w:r>
          </w:p>
        </w:tc>
        <w:tc>
          <w:tcPr>
            <w:tcW w:w="1740" w:type="dxa"/>
            <w:shd w:val="clear" w:color="auto" w:fill="auto"/>
            <w:noWrap/>
            <w:vAlign w:val="center"/>
            <w:hideMark/>
          </w:tcPr>
          <w:p w:rsidR="0074274C" w:rsidRPr="001A329E" w:rsidRDefault="0074274C" w:rsidP="000329CA">
            <w:pPr>
              <w:widowControl/>
              <w:spacing w:line="240" w:lineRule="auto"/>
              <w:ind w:firstLine="0"/>
              <w:jc w:val="center"/>
            </w:pPr>
            <w:r w:rsidRPr="001A329E">
              <w:t>10</w:t>
            </w:r>
          </w:p>
        </w:tc>
        <w:tc>
          <w:tcPr>
            <w:tcW w:w="1740" w:type="dxa"/>
            <w:vAlign w:val="center"/>
          </w:tcPr>
          <w:p w:rsidR="0074274C" w:rsidRPr="001A329E" w:rsidRDefault="0074274C" w:rsidP="000329CA">
            <w:pPr>
              <w:widowControl/>
              <w:spacing w:line="240" w:lineRule="auto"/>
              <w:ind w:firstLine="0"/>
              <w:jc w:val="center"/>
            </w:pPr>
            <w:r w:rsidRPr="001A329E">
              <w:t>1</w:t>
            </w: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r w:rsidRPr="001A329E">
              <w:t>9</w:t>
            </w:r>
          </w:p>
        </w:tc>
      </w:tr>
      <w:tr w:rsidR="0074274C" w:rsidRPr="001A329E" w:rsidTr="000329CA">
        <w:trPr>
          <w:trHeight w:val="255"/>
        </w:trPr>
        <w:tc>
          <w:tcPr>
            <w:tcW w:w="780" w:type="dxa"/>
            <w:vAlign w:val="bottom"/>
          </w:tcPr>
          <w:p w:rsidR="0074274C" w:rsidRPr="001A329E" w:rsidRDefault="0074274C" w:rsidP="000329CA">
            <w:pPr>
              <w:widowControl/>
              <w:spacing w:line="240" w:lineRule="auto"/>
              <w:ind w:firstLine="0"/>
            </w:pPr>
            <w:r w:rsidRPr="001A329E">
              <w:t>1994</w:t>
            </w:r>
          </w:p>
        </w:tc>
        <w:tc>
          <w:tcPr>
            <w:tcW w:w="1740" w:type="dxa"/>
            <w:shd w:val="clear" w:color="auto" w:fill="auto"/>
            <w:noWrap/>
            <w:vAlign w:val="center"/>
            <w:hideMark/>
          </w:tcPr>
          <w:p w:rsidR="0074274C" w:rsidRPr="001A329E" w:rsidRDefault="0074274C" w:rsidP="000329CA">
            <w:pPr>
              <w:widowControl/>
              <w:spacing w:line="240" w:lineRule="auto"/>
              <w:ind w:firstLine="0"/>
              <w:jc w:val="center"/>
            </w:pPr>
            <w:r w:rsidRPr="001A329E">
              <w:t>21</w:t>
            </w:r>
          </w:p>
        </w:tc>
        <w:tc>
          <w:tcPr>
            <w:tcW w:w="1740" w:type="dxa"/>
            <w:vAlign w:val="center"/>
          </w:tcPr>
          <w:p w:rsidR="0074274C" w:rsidRPr="001A329E" w:rsidRDefault="0074274C" w:rsidP="000329CA">
            <w:pPr>
              <w:widowControl/>
              <w:spacing w:line="240" w:lineRule="auto"/>
              <w:ind w:firstLine="0"/>
              <w:jc w:val="center"/>
            </w:pPr>
            <w:r w:rsidRPr="001A329E">
              <w:t>1</w:t>
            </w: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r w:rsidRPr="001A329E">
              <w:t>20</w:t>
            </w:r>
          </w:p>
        </w:tc>
      </w:tr>
      <w:tr w:rsidR="0074274C" w:rsidRPr="001A329E" w:rsidTr="000329CA">
        <w:trPr>
          <w:trHeight w:val="255"/>
        </w:trPr>
        <w:tc>
          <w:tcPr>
            <w:tcW w:w="780" w:type="dxa"/>
            <w:vAlign w:val="bottom"/>
          </w:tcPr>
          <w:p w:rsidR="0074274C" w:rsidRPr="001A329E" w:rsidRDefault="0074274C" w:rsidP="000329CA">
            <w:pPr>
              <w:widowControl/>
              <w:spacing w:line="240" w:lineRule="auto"/>
              <w:ind w:firstLine="0"/>
            </w:pPr>
            <w:r w:rsidRPr="001A329E">
              <w:t>1995</w:t>
            </w:r>
          </w:p>
        </w:tc>
        <w:tc>
          <w:tcPr>
            <w:tcW w:w="1740" w:type="dxa"/>
            <w:shd w:val="clear" w:color="auto" w:fill="auto"/>
            <w:noWrap/>
            <w:vAlign w:val="center"/>
            <w:hideMark/>
          </w:tcPr>
          <w:p w:rsidR="0074274C" w:rsidRPr="001A329E" w:rsidRDefault="0074274C" w:rsidP="000329CA">
            <w:pPr>
              <w:widowControl/>
              <w:spacing w:line="240" w:lineRule="auto"/>
              <w:ind w:firstLine="0"/>
              <w:jc w:val="center"/>
            </w:pPr>
            <w:r w:rsidRPr="001A329E">
              <w:t>8</w:t>
            </w: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r w:rsidRPr="001A329E">
              <w:t>8</w:t>
            </w:r>
          </w:p>
        </w:tc>
      </w:tr>
      <w:tr w:rsidR="0074274C" w:rsidRPr="001A329E" w:rsidTr="000329CA">
        <w:trPr>
          <w:trHeight w:val="255"/>
        </w:trPr>
        <w:tc>
          <w:tcPr>
            <w:tcW w:w="780" w:type="dxa"/>
            <w:vAlign w:val="bottom"/>
          </w:tcPr>
          <w:p w:rsidR="0074274C" w:rsidRPr="001A329E" w:rsidRDefault="0074274C" w:rsidP="000329CA">
            <w:pPr>
              <w:widowControl/>
              <w:spacing w:line="240" w:lineRule="auto"/>
              <w:ind w:firstLine="0"/>
            </w:pPr>
            <w:r w:rsidRPr="001A329E">
              <w:t>1996</w:t>
            </w:r>
          </w:p>
        </w:tc>
        <w:tc>
          <w:tcPr>
            <w:tcW w:w="1740" w:type="dxa"/>
            <w:shd w:val="clear" w:color="auto" w:fill="auto"/>
            <w:noWrap/>
            <w:vAlign w:val="center"/>
            <w:hideMark/>
          </w:tcPr>
          <w:p w:rsidR="0074274C" w:rsidRPr="001A329E" w:rsidRDefault="0074274C" w:rsidP="000329CA">
            <w:pPr>
              <w:widowControl/>
              <w:spacing w:line="240" w:lineRule="auto"/>
              <w:ind w:firstLine="0"/>
              <w:jc w:val="center"/>
            </w:pPr>
            <w:r w:rsidRPr="001A329E">
              <w:t>15</w:t>
            </w:r>
          </w:p>
        </w:tc>
        <w:tc>
          <w:tcPr>
            <w:tcW w:w="1740" w:type="dxa"/>
            <w:vAlign w:val="center"/>
          </w:tcPr>
          <w:p w:rsidR="0074274C" w:rsidRPr="001A329E" w:rsidRDefault="0074274C" w:rsidP="000329CA">
            <w:pPr>
              <w:widowControl/>
              <w:spacing w:line="240" w:lineRule="auto"/>
              <w:ind w:firstLine="0"/>
              <w:jc w:val="center"/>
            </w:pPr>
            <w:r w:rsidRPr="001A329E">
              <w:t>1</w:t>
            </w: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r w:rsidRPr="001A329E">
              <w:t>1</w:t>
            </w: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r w:rsidRPr="001A329E">
              <w:t>13</w:t>
            </w:r>
          </w:p>
        </w:tc>
      </w:tr>
      <w:tr w:rsidR="0074274C" w:rsidRPr="001A329E" w:rsidTr="000329CA">
        <w:trPr>
          <w:trHeight w:val="255"/>
        </w:trPr>
        <w:tc>
          <w:tcPr>
            <w:tcW w:w="780" w:type="dxa"/>
            <w:vAlign w:val="bottom"/>
          </w:tcPr>
          <w:p w:rsidR="0074274C" w:rsidRPr="001A329E" w:rsidRDefault="0074274C" w:rsidP="000329CA">
            <w:pPr>
              <w:widowControl/>
              <w:spacing w:line="240" w:lineRule="auto"/>
              <w:ind w:firstLine="0"/>
            </w:pPr>
            <w:r w:rsidRPr="001A329E">
              <w:t>1997</w:t>
            </w:r>
          </w:p>
        </w:tc>
        <w:tc>
          <w:tcPr>
            <w:tcW w:w="1740" w:type="dxa"/>
            <w:shd w:val="clear" w:color="auto" w:fill="auto"/>
            <w:noWrap/>
            <w:vAlign w:val="center"/>
            <w:hideMark/>
          </w:tcPr>
          <w:p w:rsidR="0074274C" w:rsidRPr="001A329E" w:rsidRDefault="0074274C" w:rsidP="000329CA">
            <w:pPr>
              <w:widowControl/>
              <w:spacing w:line="240" w:lineRule="auto"/>
              <w:ind w:firstLine="0"/>
              <w:jc w:val="center"/>
            </w:pPr>
            <w:r w:rsidRPr="001A329E">
              <w:t>11</w:t>
            </w:r>
          </w:p>
        </w:tc>
        <w:tc>
          <w:tcPr>
            <w:tcW w:w="1740" w:type="dxa"/>
            <w:vAlign w:val="center"/>
          </w:tcPr>
          <w:p w:rsidR="0074274C" w:rsidRPr="001A329E" w:rsidRDefault="0074274C" w:rsidP="000329CA">
            <w:pPr>
              <w:widowControl/>
              <w:spacing w:line="240" w:lineRule="auto"/>
              <w:ind w:firstLine="0"/>
              <w:jc w:val="center"/>
            </w:pPr>
            <w:r w:rsidRPr="001A329E">
              <w:t>2</w:t>
            </w: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r w:rsidRPr="001A329E">
              <w:t>9</w:t>
            </w:r>
          </w:p>
        </w:tc>
      </w:tr>
      <w:tr w:rsidR="0074274C" w:rsidRPr="001A329E" w:rsidTr="000329CA">
        <w:trPr>
          <w:trHeight w:val="255"/>
        </w:trPr>
        <w:tc>
          <w:tcPr>
            <w:tcW w:w="780" w:type="dxa"/>
            <w:vAlign w:val="bottom"/>
          </w:tcPr>
          <w:p w:rsidR="0074274C" w:rsidRPr="001A329E" w:rsidRDefault="0074274C" w:rsidP="000329CA">
            <w:pPr>
              <w:widowControl/>
              <w:spacing w:line="240" w:lineRule="auto"/>
              <w:ind w:firstLine="0"/>
            </w:pPr>
            <w:r w:rsidRPr="001A329E">
              <w:t>1998</w:t>
            </w:r>
          </w:p>
        </w:tc>
        <w:tc>
          <w:tcPr>
            <w:tcW w:w="1740" w:type="dxa"/>
            <w:shd w:val="clear" w:color="auto" w:fill="auto"/>
            <w:noWrap/>
            <w:vAlign w:val="center"/>
            <w:hideMark/>
          </w:tcPr>
          <w:p w:rsidR="0074274C" w:rsidRPr="001A329E" w:rsidRDefault="0074274C" w:rsidP="000329CA">
            <w:pPr>
              <w:widowControl/>
              <w:spacing w:line="240" w:lineRule="auto"/>
              <w:ind w:firstLine="0"/>
              <w:jc w:val="center"/>
            </w:pPr>
            <w:r w:rsidRPr="001A329E">
              <w:t>15</w:t>
            </w:r>
          </w:p>
        </w:tc>
        <w:tc>
          <w:tcPr>
            <w:tcW w:w="1740" w:type="dxa"/>
            <w:vAlign w:val="center"/>
          </w:tcPr>
          <w:p w:rsidR="0074274C" w:rsidRPr="001A329E" w:rsidRDefault="0074274C" w:rsidP="000329CA">
            <w:pPr>
              <w:widowControl/>
              <w:spacing w:line="240" w:lineRule="auto"/>
              <w:ind w:firstLine="0"/>
              <w:jc w:val="center"/>
            </w:pPr>
            <w:r w:rsidRPr="001A329E">
              <w:t>2</w:t>
            </w: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r w:rsidRPr="001A329E">
              <w:t>13</w:t>
            </w:r>
          </w:p>
        </w:tc>
      </w:tr>
      <w:tr w:rsidR="0074274C" w:rsidRPr="001A329E" w:rsidTr="000329CA">
        <w:trPr>
          <w:trHeight w:val="255"/>
        </w:trPr>
        <w:tc>
          <w:tcPr>
            <w:tcW w:w="780" w:type="dxa"/>
            <w:vAlign w:val="bottom"/>
          </w:tcPr>
          <w:p w:rsidR="0074274C" w:rsidRPr="001A329E" w:rsidRDefault="0074274C" w:rsidP="000329CA">
            <w:pPr>
              <w:widowControl/>
              <w:spacing w:line="240" w:lineRule="auto"/>
              <w:ind w:firstLine="0"/>
            </w:pPr>
            <w:r w:rsidRPr="001A329E">
              <w:t>1999</w:t>
            </w:r>
          </w:p>
        </w:tc>
        <w:tc>
          <w:tcPr>
            <w:tcW w:w="1740" w:type="dxa"/>
            <w:shd w:val="clear" w:color="auto" w:fill="auto"/>
            <w:noWrap/>
            <w:vAlign w:val="center"/>
            <w:hideMark/>
          </w:tcPr>
          <w:p w:rsidR="0074274C" w:rsidRPr="001A329E" w:rsidRDefault="0074274C" w:rsidP="000329CA">
            <w:pPr>
              <w:widowControl/>
              <w:spacing w:line="240" w:lineRule="auto"/>
              <w:ind w:firstLine="0"/>
              <w:jc w:val="center"/>
            </w:pPr>
            <w:r w:rsidRPr="001A329E">
              <w:t>42*</w:t>
            </w:r>
          </w:p>
        </w:tc>
        <w:tc>
          <w:tcPr>
            <w:tcW w:w="1740" w:type="dxa"/>
            <w:vAlign w:val="center"/>
          </w:tcPr>
          <w:p w:rsidR="0074274C" w:rsidRPr="001A329E" w:rsidRDefault="0074274C" w:rsidP="000329CA">
            <w:pPr>
              <w:widowControl/>
              <w:spacing w:line="240" w:lineRule="auto"/>
              <w:ind w:firstLine="0"/>
              <w:jc w:val="center"/>
            </w:pPr>
            <w:r w:rsidRPr="001A329E">
              <w:t>2</w:t>
            </w:r>
          </w:p>
        </w:tc>
        <w:tc>
          <w:tcPr>
            <w:tcW w:w="1740" w:type="dxa"/>
            <w:vAlign w:val="center"/>
          </w:tcPr>
          <w:p w:rsidR="0074274C" w:rsidRPr="001A329E" w:rsidRDefault="0074274C" w:rsidP="000329CA">
            <w:pPr>
              <w:widowControl/>
              <w:spacing w:line="240" w:lineRule="auto"/>
              <w:ind w:firstLine="0"/>
              <w:jc w:val="center"/>
            </w:pPr>
            <w:r w:rsidRPr="001A329E">
              <w:t>4</w:t>
            </w: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r w:rsidRPr="001A329E">
              <w:t>36</w:t>
            </w:r>
          </w:p>
        </w:tc>
      </w:tr>
      <w:tr w:rsidR="0074274C" w:rsidRPr="001A329E" w:rsidTr="000329CA">
        <w:trPr>
          <w:trHeight w:val="255"/>
        </w:trPr>
        <w:tc>
          <w:tcPr>
            <w:tcW w:w="780" w:type="dxa"/>
            <w:vAlign w:val="bottom"/>
          </w:tcPr>
          <w:p w:rsidR="0074274C" w:rsidRPr="001A329E" w:rsidRDefault="0074274C" w:rsidP="000329CA">
            <w:pPr>
              <w:widowControl/>
              <w:spacing w:line="240" w:lineRule="auto"/>
              <w:ind w:firstLine="0"/>
            </w:pPr>
            <w:r w:rsidRPr="001A329E">
              <w:t>2000</w:t>
            </w:r>
          </w:p>
        </w:tc>
        <w:tc>
          <w:tcPr>
            <w:tcW w:w="1740" w:type="dxa"/>
            <w:shd w:val="clear" w:color="auto" w:fill="auto"/>
            <w:noWrap/>
            <w:vAlign w:val="center"/>
            <w:hideMark/>
          </w:tcPr>
          <w:p w:rsidR="0074274C" w:rsidRPr="001A329E" w:rsidRDefault="0074274C" w:rsidP="000329CA">
            <w:pPr>
              <w:widowControl/>
              <w:spacing w:line="240" w:lineRule="auto"/>
              <w:ind w:firstLine="0"/>
              <w:jc w:val="center"/>
            </w:pPr>
            <w:r w:rsidRPr="001A329E">
              <w:t>22</w:t>
            </w: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r w:rsidRPr="001A329E">
              <w:t>22</w:t>
            </w:r>
          </w:p>
        </w:tc>
      </w:tr>
      <w:tr w:rsidR="0074274C" w:rsidRPr="001A329E" w:rsidTr="000329CA">
        <w:trPr>
          <w:trHeight w:val="255"/>
        </w:trPr>
        <w:tc>
          <w:tcPr>
            <w:tcW w:w="780" w:type="dxa"/>
            <w:vAlign w:val="bottom"/>
          </w:tcPr>
          <w:p w:rsidR="0074274C" w:rsidRPr="001A329E" w:rsidRDefault="0074274C" w:rsidP="000329CA">
            <w:pPr>
              <w:widowControl/>
              <w:spacing w:line="240" w:lineRule="auto"/>
              <w:ind w:firstLine="0"/>
            </w:pPr>
            <w:r w:rsidRPr="001A329E">
              <w:t>2001</w:t>
            </w:r>
          </w:p>
        </w:tc>
        <w:tc>
          <w:tcPr>
            <w:tcW w:w="1740" w:type="dxa"/>
            <w:shd w:val="clear" w:color="auto" w:fill="auto"/>
            <w:noWrap/>
            <w:vAlign w:val="center"/>
            <w:hideMark/>
          </w:tcPr>
          <w:p w:rsidR="0074274C" w:rsidRPr="001A329E" w:rsidRDefault="0074274C" w:rsidP="000329CA">
            <w:pPr>
              <w:widowControl/>
              <w:spacing w:line="240" w:lineRule="auto"/>
              <w:ind w:firstLine="0"/>
              <w:jc w:val="center"/>
            </w:pPr>
            <w:r w:rsidRPr="001A329E">
              <w:t>22</w:t>
            </w: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r w:rsidRPr="001A329E">
              <w:t>22</w:t>
            </w:r>
          </w:p>
        </w:tc>
      </w:tr>
      <w:tr w:rsidR="0074274C" w:rsidRPr="001A329E" w:rsidTr="000329CA">
        <w:trPr>
          <w:trHeight w:val="255"/>
        </w:trPr>
        <w:tc>
          <w:tcPr>
            <w:tcW w:w="780" w:type="dxa"/>
            <w:vAlign w:val="bottom"/>
          </w:tcPr>
          <w:p w:rsidR="0074274C" w:rsidRPr="001A329E" w:rsidRDefault="0074274C" w:rsidP="000329CA">
            <w:pPr>
              <w:widowControl/>
              <w:spacing w:line="240" w:lineRule="auto"/>
              <w:ind w:firstLine="0"/>
            </w:pPr>
            <w:r w:rsidRPr="001A329E">
              <w:t>2002</w:t>
            </w:r>
          </w:p>
        </w:tc>
        <w:tc>
          <w:tcPr>
            <w:tcW w:w="1740" w:type="dxa"/>
            <w:shd w:val="clear" w:color="auto" w:fill="auto"/>
            <w:noWrap/>
            <w:vAlign w:val="center"/>
            <w:hideMark/>
          </w:tcPr>
          <w:p w:rsidR="0074274C" w:rsidRPr="001A329E" w:rsidRDefault="0074274C" w:rsidP="000329CA">
            <w:pPr>
              <w:widowControl/>
              <w:spacing w:line="240" w:lineRule="auto"/>
              <w:ind w:firstLine="0"/>
              <w:jc w:val="center"/>
            </w:pPr>
            <w:r w:rsidRPr="001A329E">
              <w:t>14</w:t>
            </w: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r w:rsidRPr="001A329E">
              <w:t>14</w:t>
            </w:r>
          </w:p>
        </w:tc>
      </w:tr>
      <w:tr w:rsidR="0074274C" w:rsidRPr="001A329E" w:rsidTr="000329CA">
        <w:trPr>
          <w:trHeight w:val="255"/>
        </w:trPr>
        <w:tc>
          <w:tcPr>
            <w:tcW w:w="780" w:type="dxa"/>
            <w:vAlign w:val="bottom"/>
          </w:tcPr>
          <w:p w:rsidR="0074274C" w:rsidRPr="001A329E" w:rsidRDefault="0074274C" w:rsidP="000329CA">
            <w:pPr>
              <w:widowControl/>
              <w:spacing w:line="240" w:lineRule="auto"/>
              <w:ind w:firstLine="0"/>
            </w:pPr>
            <w:r w:rsidRPr="001A329E">
              <w:t>2003</w:t>
            </w:r>
          </w:p>
        </w:tc>
        <w:tc>
          <w:tcPr>
            <w:tcW w:w="1740" w:type="dxa"/>
            <w:shd w:val="clear" w:color="auto" w:fill="auto"/>
            <w:noWrap/>
            <w:vAlign w:val="center"/>
            <w:hideMark/>
          </w:tcPr>
          <w:p w:rsidR="0074274C" w:rsidRPr="001A329E" w:rsidRDefault="0074274C" w:rsidP="000329CA">
            <w:pPr>
              <w:widowControl/>
              <w:spacing w:line="240" w:lineRule="auto"/>
              <w:ind w:firstLine="0"/>
              <w:jc w:val="center"/>
            </w:pPr>
            <w:r w:rsidRPr="001A329E">
              <w:t>21</w:t>
            </w: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r w:rsidRPr="001A329E">
              <w:t>21</w:t>
            </w:r>
          </w:p>
        </w:tc>
      </w:tr>
      <w:tr w:rsidR="0074274C" w:rsidRPr="001A329E" w:rsidTr="000329CA">
        <w:trPr>
          <w:trHeight w:val="255"/>
        </w:trPr>
        <w:tc>
          <w:tcPr>
            <w:tcW w:w="780" w:type="dxa"/>
            <w:vAlign w:val="bottom"/>
          </w:tcPr>
          <w:p w:rsidR="0074274C" w:rsidRPr="001A329E" w:rsidRDefault="0074274C" w:rsidP="000329CA">
            <w:pPr>
              <w:widowControl/>
              <w:spacing w:line="240" w:lineRule="auto"/>
              <w:ind w:firstLine="0"/>
            </w:pPr>
            <w:r w:rsidRPr="001A329E">
              <w:t>2004</w:t>
            </w:r>
          </w:p>
        </w:tc>
        <w:tc>
          <w:tcPr>
            <w:tcW w:w="1740" w:type="dxa"/>
            <w:shd w:val="clear" w:color="auto" w:fill="auto"/>
            <w:noWrap/>
            <w:vAlign w:val="center"/>
            <w:hideMark/>
          </w:tcPr>
          <w:p w:rsidR="0074274C" w:rsidRPr="001A329E" w:rsidRDefault="0074274C" w:rsidP="000329CA">
            <w:pPr>
              <w:widowControl/>
              <w:spacing w:line="240" w:lineRule="auto"/>
              <w:ind w:firstLine="0"/>
              <w:jc w:val="center"/>
            </w:pPr>
            <w:r w:rsidRPr="001A329E">
              <w:t>32</w:t>
            </w: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r w:rsidRPr="001A329E">
              <w:t>32</w:t>
            </w:r>
          </w:p>
        </w:tc>
      </w:tr>
      <w:tr w:rsidR="0074274C" w:rsidRPr="001A329E" w:rsidTr="000329CA">
        <w:trPr>
          <w:trHeight w:val="255"/>
        </w:trPr>
        <w:tc>
          <w:tcPr>
            <w:tcW w:w="780" w:type="dxa"/>
            <w:vAlign w:val="bottom"/>
          </w:tcPr>
          <w:p w:rsidR="0074274C" w:rsidRPr="001A329E" w:rsidRDefault="0074274C" w:rsidP="000329CA">
            <w:pPr>
              <w:widowControl/>
              <w:spacing w:line="240" w:lineRule="auto"/>
              <w:ind w:firstLine="0"/>
            </w:pPr>
            <w:r w:rsidRPr="001A329E">
              <w:t>2005</w:t>
            </w:r>
          </w:p>
        </w:tc>
        <w:tc>
          <w:tcPr>
            <w:tcW w:w="1740" w:type="dxa"/>
            <w:shd w:val="clear" w:color="auto" w:fill="auto"/>
            <w:noWrap/>
            <w:vAlign w:val="center"/>
            <w:hideMark/>
          </w:tcPr>
          <w:p w:rsidR="0074274C" w:rsidRPr="001A329E" w:rsidRDefault="0074274C" w:rsidP="000329CA">
            <w:pPr>
              <w:widowControl/>
              <w:spacing w:line="240" w:lineRule="auto"/>
              <w:ind w:firstLine="0"/>
              <w:jc w:val="center"/>
            </w:pPr>
            <w:r w:rsidRPr="001A329E">
              <w:t>59</w:t>
            </w:r>
          </w:p>
        </w:tc>
        <w:tc>
          <w:tcPr>
            <w:tcW w:w="1740" w:type="dxa"/>
            <w:vAlign w:val="center"/>
          </w:tcPr>
          <w:p w:rsidR="0074274C" w:rsidRPr="001A329E" w:rsidRDefault="0074274C" w:rsidP="000329CA">
            <w:pPr>
              <w:widowControl/>
              <w:spacing w:line="240" w:lineRule="auto"/>
              <w:ind w:firstLine="0"/>
              <w:jc w:val="center"/>
            </w:pPr>
            <w:r w:rsidRPr="001A329E">
              <w:t>3</w:t>
            </w: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r w:rsidRPr="001A329E">
              <w:t>56</w:t>
            </w:r>
          </w:p>
        </w:tc>
      </w:tr>
      <w:tr w:rsidR="0074274C" w:rsidRPr="001A329E" w:rsidTr="000329CA">
        <w:trPr>
          <w:trHeight w:val="255"/>
        </w:trPr>
        <w:tc>
          <w:tcPr>
            <w:tcW w:w="780" w:type="dxa"/>
            <w:vAlign w:val="bottom"/>
          </w:tcPr>
          <w:p w:rsidR="0074274C" w:rsidRPr="001A329E" w:rsidRDefault="0074274C" w:rsidP="000329CA">
            <w:pPr>
              <w:widowControl/>
              <w:spacing w:line="240" w:lineRule="auto"/>
              <w:ind w:firstLine="0"/>
            </w:pPr>
            <w:r w:rsidRPr="001A329E">
              <w:t>2006</w:t>
            </w:r>
          </w:p>
        </w:tc>
        <w:tc>
          <w:tcPr>
            <w:tcW w:w="1740" w:type="dxa"/>
            <w:shd w:val="clear" w:color="auto" w:fill="auto"/>
            <w:noWrap/>
            <w:vAlign w:val="center"/>
            <w:hideMark/>
          </w:tcPr>
          <w:p w:rsidR="0074274C" w:rsidRPr="001A329E" w:rsidRDefault="0074274C" w:rsidP="000329CA">
            <w:pPr>
              <w:widowControl/>
              <w:spacing w:line="240" w:lineRule="auto"/>
              <w:ind w:firstLine="0"/>
              <w:jc w:val="center"/>
            </w:pPr>
            <w:r w:rsidRPr="001A329E">
              <w:t>48</w:t>
            </w: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r w:rsidRPr="001A329E">
              <w:t>48</w:t>
            </w:r>
          </w:p>
        </w:tc>
      </w:tr>
      <w:tr w:rsidR="0074274C" w:rsidRPr="001A329E" w:rsidTr="000329CA">
        <w:trPr>
          <w:trHeight w:val="255"/>
        </w:trPr>
        <w:tc>
          <w:tcPr>
            <w:tcW w:w="780" w:type="dxa"/>
            <w:vAlign w:val="bottom"/>
          </w:tcPr>
          <w:p w:rsidR="0074274C" w:rsidRPr="001A329E" w:rsidRDefault="0074274C" w:rsidP="000329CA">
            <w:pPr>
              <w:widowControl/>
              <w:spacing w:line="240" w:lineRule="auto"/>
              <w:ind w:firstLine="0"/>
            </w:pPr>
            <w:r w:rsidRPr="001A329E">
              <w:t>2007</w:t>
            </w:r>
          </w:p>
        </w:tc>
        <w:tc>
          <w:tcPr>
            <w:tcW w:w="1740" w:type="dxa"/>
            <w:shd w:val="clear" w:color="auto" w:fill="auto"/>
            <w:noWrap/>
            <w:vAlign w:val="center"/>
            <w:hideMark/>
          </w:tcPr>
          <w:p w:rsidR="0074274C" w:rsidRPr="001A329E" w:rsidRDefault="0074274C" w:rsidP="000329CA">
            <w:pPr>
              <w:widowControl/>
              <w:spacing w:line="240" w:lineRule="auto"/>
              <w:ind w:firstLine="0"/>
              <w:jc w:val="center"/>
            </w:pPr>
            <w:r w:rsidRPr="001A329E">
              <w:t>30</w:t>
            </w: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r w:rsidRPr="001A329E">
              <w:t>1</w:t>
            </w: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r w:rsidRPr="001A329E">
              <w:t>29</w:t>
            </w:r>
          </w:p>
        </w:tc>
      </w:tr>
      <w:tr w:rsidR="0074274C" w:rsidRPr="001A329E" w:rsidTr="000329CA">
        <w:trPr>
          <w:trHeight w:val="255"/>
        </w:trPr>
        <w:tc>
          <w:tcPr>
            <w:tcW w:w="780" w:type="dxa"/>
            <w:vAlign w:val="bottom"/>
          </w:tcPr>
          <w:p w:rsidR="0074274C" w:rsidRPr="001A329E" w:rsidRDefault="0074274C" w:rsidP="000329CA">
            <w:pPr>
              <w:widowControl/>
              <w:spacing w:line="240" w:lineRule="auto"/>
              <w:ind w:firstLine="0"/>
            </w:pPr>
            <w:r w:rsidRPr="001A329E">
              <w:t>2008</w:t>
            </w:r>
          </w:p>
        </w:tc>
        <w:tc>
          <w:tcPr>
            <w:tcW w:w="1740" w:type="dxa"/>
            <w:shd w:val="clear" w:color="auto" w:fill="auto"/>
            <w:noWrap/>
            <w:vAlign w:val="center"/>
            <w:hideMark/>
          </w:tcPr>
          <w:p w:rsidR="0074274C" w:rsidRPr="001A329E" w:rsidRDefault="0074274C" w:rsidP="000329CA">
            <w:pPr>
              <w:widowControl/>
              <w:spacing w:line="240" w:lineRule="auto"/>
              <w:ind w:firstLine="0"/>
              <w:jc w:val="center"/>
            </w:pPr>
            <w:r w:rsidRPr="001A329E">
              <w:t>19</w:t>
            </w: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r w:rsidRPr="001A329E">
              <w:t>19</w:t>
            </w:r>
          </w:p>
        </w:tc>
      </w:tr>
      <w:tr w:rsidR="0074274C" w:rsidRPr="001A329E" w:rsidTr="000329CA">
        <w:trPr>
          <w:trHeight w:val="255"/>
        </w:trPr>
        <w:tc>
          <w:tcPr>
            <w:tcW w:w="780" w:type="dxa"/>
            <w:vAlign w:val="bottom"/>
          </w:tcPr>
          <w:p w:rsidR="0074274C" w:rsidRPr="001A329E" w:rsidRDefault="0074274C" w:rsidP="000329CA">
            <w:pPr>
              <w:widowControl/>
              <w:spacing w:line="240" w:lineRule="auto"/>
              <w:ind w:firstLine="0"/>
            </w:pPr>
            <w:r w:rsidRPr="001A329E">
              <w:t>2009</w:t>
            </w:r>
          </w:p>
        </w:tc>
        <w:tc>
          <w:tcPr>
            <w:tcW w:w="1740" w:type="dxa"/>
            <w:shd w:val="clear" w:color="auto" w:fill="auto"/>
            <w:noWrap/>
            <w:vAlign w:val="center"/>
            <w:hideMark/>
          </w:tcPr>
          <w:p w:rsidR="0074274C" w:rsidRPr="001A329E" w:rsidRDefault="0074274C" w:rsidP="000329CA">
            <w:pPr>
              <w:widowControl/>
              <w:spacing w:line="240" w:lineRule="auto"/>
              <w:ind w:firstLine="0"/>
              <w:jc w:val="center"/>
            </w:pPr>
            <w:r w:rsidRPr="001A329E">
              <w:t>36</w:t>
            </w:r>
          </w:p>
        </w:tc>
        <w:tc>
          <w:tcPr>
            <w:tcW w:w="1740" w:type="dxa"/>
            <w:vAlign w:val="center"/>
          </w:tcPr>
          <w:p w:rsidR="0074274C" w:rsidRPr="001A329E" w:rsidRDefault="0074274C" w:rsidP="000329CA">
            <w:pPr>
              <w:widowControl/>
              <w:spacing w:line="240" w:lineRule="auto"/>
              <w:ind w:firstLine="0"/>
              <w:jc w:val="center"/>
            </w:pPr>
            <w:r w:rsidRPr="001A329E">
              <w:t>1</w:t>
            </w: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r w:rsidRPr="001A329E">
              <w:t>35</w:t>
            </w:r>
          </w:p>
        </w:tc>
      </w:tr>
      <w:tr w:rsidR="0074274C" w:rsidRPr="001A329E" w:rsidTr="000329CA">
        <w:trPr>
          <w:trHeight w:val="255"/>
        </w:trPr>
        <w:tc>
          <w:tcPr>
            <w:tcW w:w="780" w:type="dxa"/>
            <w:vAlign w:val="bottom"/>
          </w:tcPr>
          <w:p w:rsidR="0074274C" w:rsidRPr="001A329E" w:rsidRDefault="0074274C" w:rsidP="000329CA">
            <w:pPr>
              <w:widowControl/>
              <w:spacing w:line="240" w:lineRule="auto"/>
              <w:ind w:firstLine="0"/>
            </w:pPr>
            <w:r w:rsidRPr="001A329E">
              <w:t>2010</w:t>
            </w:r>
          </w:p>
        </w:tc>
        <w:tc>
          <w:tcPr>
            <w:tcW w:w="1740" w:type="dxa"/>
            <w:shd w:val="clear" w:color="auto" w:fill="auto"/>
            <w:noWrap/>
            <w:vAlign w:val="center"/>
            <w:hideMark/>
          </w:tcPr>
          <w:p w:rsidR="0074274C" w:rsidRPr="001A329E" w:rsidRDefault="0074274C" w:rsidP="000329CA">
            <w:pPr>
              <w:widowControl/>
              <w:spacing w:line="240" w:lineRule="auto"/>
              <w:ind w:firstLine="0"/>
              <w:jc w:val="center"/>
            </w:pPr>
            <w:r w:rsidRPr="001A329E">
              <w:t>69</w:t>
            </w:r>
          </w:p>
        </w:tc>
        <w:tc>
          <w:tcPr>
            <w:tcW w:w="1740" w:type="dxa"/>
            <w:vAlign w:val="center"/>
          </w:tcPr>
          <w:p w:rsidR="0074274C" w:rsidRPr="001A329E" w:rsidRDefault="0074274C" w:rsidP="000329CA">
            <w:pPr>
              <w:widowControl/>
              <w:spacing w:line="240" w:lineRule="auto"/>
              <w:ind w:firstLine="0"/>
              <w:jc w:val="center"/>
            </w:pPr>
            <w:r w:rsidRPr="001A329E">
              <w:t>1</w:t>
            </w:r>
          </w:p>
        </w:tc>
        <w:tc>
          <w:tcPr>
            <w:tcW w:w="1740" w:type="dxa"/>
            <w:vAlign w:val="center"/>
          </w:tcPr>
          <w:p w:rsidR="0074274C" w:rsidRPr="001A329E" w:rsidRDefault="0074274C" w:rsidP="000329CA">
            <w:pPr>
              <w:widowControl/>
              <w:spacing w:line="240" w:lineRule="auto"/>
              <w:ind w:firstLine="0"/>
              <w:jc w:val="center"/>
            </w:pPr>
            <w:r w:rsidRPr="001A329E">
              <w:t>1</w:t>
            </w: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p>
        </w:tc>
        <w:tc>
          <w:tcPr>
            <w:tcW w:w="1740" w:type="dxa"/>
            <w:vAlign w:val="center"/>
          </w:tcPr>
          <w:p w:rsidR="0074274C" w:rsidRPr="001A329E" w:rsidRDefault="0074274C" w:rsidP="000329CA">
            <w:pPr>
              <w:widowControl/>
              <w:spacing w:line="240" w:lineRule="auto"/>
              <w:ind w:firstLine="0"/>
              <w:jc w:val="center"/>
            </w:pPr>
            <w:r w:rsidRPr="001A329E">
              <w:t>67</w:t>
            </w:r>
          </w:p>
        </w:tc>
      </w:tr>
    </w:tbl>
    <w:p w:rsidR="0074274C" w:rsidRPr="00B32D0C" w:rsidRDefault="0074274C" w:rsidP="0074274C">
      <w:pPr>
        <w:rPr>
          <w:sz w:val="20"/>
          <w:szCs w:val="20"/>
        </w:rPr>
      </w:pPr>
      <w:r>
        <w:t>*</w:t>
      </w:r>
      <w:r w:rsidRPr="00B32D0C">
        <w:rPr>
          <w:sz w:val="20"/>
          <w:szCs w:val="20"/>
        </w:rPr>
        <w:t>Note that in the electronic version of the People’s Daily 15 articles appeared twice in identical form</w:t>
      </w:r>
      <w:r>
        <w:rPr>
          <w:sz w:val="20"/>
          <w:szCs w:val="20"/>
        </w:rPr>
        <w:t>.</w:t>
      </w:r>
      <w:r w:rsidRPr="00B32D0C">
        <w:rPr>
          <w:sz w:val="20"/>
          <w:szCs w:val="20"/>
        </w:rPr>
        <w:t xml:space="preserve"> </w:t>
      </w:r>
      <w:r>
        <w:rPr>
          <w:sz w:val="20"/>
          <w:szCs w:val="20"/>
        </w:rPr>
        <w:t>Duplicates were not counted.</w:t>
      </w:r>
    </w:p>
    <w:p w:rsidR="0074274C" w:rsidRDefault="0074274C" w:rsidP="0074274C">
      <w:pPr>
        <w:ind w:firstLine="0"/>
      </w:pPr>
    </w:p>
    <w:p w:rsidR="0074274C" w:rsidRDefault="00325410" w:rsidP="0074274C">
      <w:pPr>
        <w:pStyle w:val="FigureTableTitle"/>
        <w:spacing w:after="120"/>
        <w:outlineLvl w:val="0"/>
      </w:pPr>
      <w:r>
        <w:lastRenderedPageBreak/>
        <w:t>Appendix F</w:t>
      </w:r>
    </w:p>
    <w:p w:rsidR="0074274C" w:rsidRPr="00F321B8" w:rsidRDefault="0074274C" w:rsidP="0074274C">
      <w:pPr>
        <w:pStyle w:val="FigureTableTitle"/>
        <w:spacing w:after="120"/>
        <w:outlineLvl w:val="0"/>
        <w:rPr>
          <w:b w:val="0"/>
        </w:rPr>
      </w:pPr>
      <w:r w:rsidRPr="00F321B8">
        <w:rPr>
          <w:b w:val="0"/>
        </w:rPr>
        <w:t>Complete keyword statistics for “mass incidents”</w:t>
      </w:r>
    </w:p>
    <w:tbl>
      <w:tblPr>
        <w:tblW w:w="13158" w:type="dxa"/>
        <w:tblInd w:w="18" w:type="dxa"/>
        <w:tblBorders>
          <w:top w:val="single" w:sz="18" w:space="0" w:color="auto"/>
          <w:bottom w:val="single" w:sz="18" w:space="0" w:color="auto"/>
        </w:tblBorders>
        <w:tblLook w:val="04A0"/>
      </w:tblPr>
      <w:tblGrid>
        <w:gridCol w:w="867"/>
        <w:gridCol w:w="1755"/>
        <w:gridCol w:w="1756"/>
        <w:gridCol w:w="1756"/>
        <w:gridCol w:w="1756"/>
        <w:gridCol w:w="1756"/>
        <w:gridCol w:w="1756"/>
        <w:gridCol w:w="1756"/>
      </w:tblGrid>
      <w:tr w:rsidR="0074274C" w:rsidRPr="001A329E" w:rsidTr="000329CA">
        <w:trPr>
          <w:trHeight w:val="255"/>
        </w:trPr>
        <w:tc>
          <w:tcPr>
            <w:tcW w:w="867" w:type="dxa"/>
            <w:tcBorders>
              <w:top w:val="single" w:sz="18" w:space="0" w:color="auto"/>
              <w:bottom w:val="single" w:sz="2" w:space="0" w:color="auto"/>
            </w:tcBorders>
          </w:tcPr>
          <w:p w:rsidR="0074274C" w:rsidRPr="001A329E" w:rsidRDefault="0074274C" w:rsidP="000329CA">
            <w:pPr>
              <w:widowControl/>
              <w:spacing w:line="240" w:lineRule="auto"/>
              <w:ind w:firstLine="0"/>
            </w:pPr>
          </w:p>
        </w:tc>
        <w:tc>
          <w:tcPr>
            <w:tcW w:w="1755" w:type="dxa"/>
            <w:tcBorders>
              <w:top w:val="single" w:sz="18" w:space="0" w:color="auto"/>
              <w:bottom w:val="single" w:sz="2" w:space="0" w:color="auto"/>
            </w:tcBorders>
            <w:shd w:val="clear" w:color="auto" w:fill="auto"/>
            <w:noWrap/>
            <w:hideMark/>
          </w:tcPr>
          <w:p w:rsidR="0074274C" w:rsidRPr="001A329E" w:rsidRDefault="0074274C" w:rsidP="000329CA">
            <w:pPr>
              <w:widowControl/>
              <w:spacing w:line="240" w:lineRule="auto"/>
              <w:ind w:firstLine="0"/>
            </w:pPr>
            <w:r w:rsidRPr="001A329E">
              <w:t>Total number of occurrences</w:t>
            </w:r>
          </w:p>
        </w:tc>
        <w:tc>
          <w:tcPr>
            <w:tcW w:w="1756" w:type="dxa"/>
            <w:tcBorders>
              <w:top w:val="single" w:sz="18" w:space="0" w:color="auto"/>
              <w:bottom w:val="single" w:sz="2" w:space="0" w:color="auto"/>
            </w:tcBorders>
          </w:tcPr>
          <w:p w:rsidR="0074274C" w:rsidRPr="001A329E" w:rsidRDefault="0074274C" w:rsidP="000329CA">
            <w:pPr>
              <w:widowControl/>
              <w:spacing w:line="240" w:lineRule="auto"/>
              <w:ind w:firstLine="0"/>
            </w:pPr>
            <w:r w:rsidRPr="001A329E">
              <w:t>Refers to ethnic minority issues</w:t>
            </w:r>
          </w:p>
        </w:tc>
        <w:tc>
          <w:tcPr>
            <w:tcW w:w="1756" w:type="dxa"/>
            <w:tcBorders>
              <w:top w:val="single" w:sz="18" w:space="0" w:color="auto"/>
              <w:bottom w:val="single" w:sz="2" w:space="0" w:color="auto"/>
            </w:tcBorders>
          </w:tcPr>
          <w:p w:rsidR="0074274C" w:rsidRPr="001A329E" w:rsidRDefault="0074274C" w:rsidP="000329CA">
            <w:pPr>
              <w:widowControl/>
              <w:spacing w:line="240" w:lineRule="auto"/>
              <w:ind w:firstLine="0"/>
            </w:pPr>
            <w:r w:rsidRPr="001A329E">
              <w:t>Refers to religious issues</w:t>
            </w:r>
          </w:p>
        </w:tc>
        <w:tc>
          <w:tcPr>
            <w:tcW w:w="1756" w:type="dxa"/>
            <w:tcBorders>
              <w:top w:val="single" w:sz="18" w:space="0" w:color="auto"/>
              <w:bottom w:val="single" w:sz="2" w:space="0" w:color="auto"/>
            </w:tcBorders>
          </w:tcPr>
          <w:p w:rsidR="0074274C" w:rsidRPr="001A329E" w:rsidRDefault="0074274C" w:rsidP="000329CA">
            <w:pPr>
              <w:widowControl/>
              <w:spacing w:line="240" w:lineRule="auto"/>
              <w:ind w:firstLine="0"/>
            </w:pPr>
            <w:r w:rsidRPr="001A329E">
              <w:t>Refers to nationalistic protests</w:t>
            </w:r>
          </w:p>
        </w:tc>
        <w:tc>
          <w:tcPr>
            <w:tcW w:w="1756" w:type="dxa"/>
            <w:tcBorders>
              <w:top w:val="single" w:sz="18" w:space="0" w:color="auto"/>
              <w:bottom w:val="single" w:sz="2" w:space="0" w:color="auto"/>
            </w:tcBorders>
          </w:tcPr>
          <w:p w:rsidR="0074274C" w:rsidRPr="001A329E" w:rsidRDefault="0074274C" w:rsidP="000329CA">
            <w:pPr>
              <w:widowControl/>
              <w:spacing w:line="240" w:lineRule="auto"/>
              <w:ind w:firstLine="0"/>
            </w:pPr>
            <w:r w:rsidRPr="001A329E">
              <w:t>Refers to societies or forces (from) outside of China Mainland</w:t>
            </w:r>
          </w:p>
        </w:tc>
        <w:tc>
          <w:tcPr>
            <w:tcW w:w="1756" w:type="dxa"/>
            <w:tcBorders>
              <w:top w:val="single" w:sz="18" w:space="0" w:color="auto"/>
              <w:bottom w:val="single" w:sz="2" w:space="0" w:color="auto"/>
            </w:tcBorders>
          </w:tcPr>
          <w:p w:rsidR="0074274C" w:rsidRPr="001A329E" w:rsidRDefault="0074274C" w:rsidP="000329CA">
            <w:pPr>
              <w:widowControl/>
              <w:spacing w:line="240" w:lineRule="auto"/>
              <w:ind w:firstLine="0"/>
            </w:pPr>
            <w:r w:rsidRPr="001A329E">
              <w:t>Refers to historical events (pre-1980s)</w:t>
            </w:r>
          </w:p>
        </w:tc>
        <w:tc>
          <w:tcPr>
            <w:tcW w:w="1756" w:type="dxa"/>
            <w:tcBorders>
              <w:top w:val="single" w:sz="18" w:space="0" w:color="auto"/>
              <w:bottom w:val="single" w:sz="2" w:space="0" w:color="auto"/>
            </w:tcBorders>
          </w:tcPr>
          <w:p w:rsidR="0074274C" w:rsidRPr="001A329E" w:rsidRDefault="0074274C" w:rsidP="000329CA">
            <w:pPr>
              <w:widowControl/>
              <w:spacing w:line="240" w:lineRule="auto"/>
              <w:ind w:firstLine="0"/>
            </w:pPr>
            <w:r w:rsidRPr="001A329E">
              <w:t>Number of articles counted</w:t>
            </w:r>
          </w:p>
        </w:tc>
      </w:tr>
      <w:tr w:rsidR="0074274C" w:rsidRPr="001A329E" w:rsidTr="000329CA">
        <w:trPr>
          <w:trHeight w:val="255"/>
        </w:trPr>
        <w:tc>
          <w:tcPr>
            <w:tcW w:w="867" w:type="dxa"/>
            <w:tcBorders>
              <w:top w:val="single" w:sz="2" w:space="0" w:color="auto"/>
            </w:tcBorders>
            <w:vAlign w:val="bottom"/>
          </w:tcPr>
          <w:p w:rsidR="0074274C" w:rsidRPr="001A329E" w:rsidRDefault="0074274C" w:rsidP="000329CA">
            <w:pPr>
              <w:widowControl/>
              <w:spacing w:line="240" w:lineRule="auto"/>
              <w:ind w:firstLine="0"/>
            </w:pPr>
            <w:r w:rsidRPr="001A329E">
              <w:t>1990</w:t>
            </w:r>
          </w:p>
        </w:tc>
        <w:tc>
          <w:tcPr>
            <w:tcW w:w="1755" w:type="dxa"/>
            <w:tcBorders>
              <w:top w:val="single" w:sz="2" w:space="0" w:color="auto"/>
            </w:tcBorders>
            <w:shd w:val="clear" w:color="auto" w:fill="auto"/>
            <w:noWrap/>
            <w:vAlign w:val="center"/>
            <w:hideMark/>
          </w:tcPr>
          <w:p w:rsidR="0074274C" w:rsidRPr="001A329E" w:rsidRDefault="0074274C" w:rsidP="000329CA">
            <w:pPr>
              <w:widowControl/>
              <w:spacing w:line="240" w:lineRule="auto"/>
              <w:ind w:firstLine="0"/>
              <w:jc w:val="center"/>
            </w:pPr>
            <w:r w:rsidRPr="001A329E">
              <w:t>0</w:t>
            </w:r>
          </w:p>
        </w:tc>
        <w:tc>
          <w:tcPr>
            <w:tcW w:w="1756" w:type="dxa"/>
            <w:tcBorders>
              <w:top w:val="single" w:sz="2" w:space="0" w:color="auto"/>
            </w:tcBorders>
            <w:vAlign w:val="center"/>
          </w:tcPr>
          <w:p w:rsidR="0074274C" w:rsidRPr="001A329E" w:rsidRDefault="0074274C" w:rsidP="000329CA">
            <w:pPr>
              <w:widowControl/>
              <w:spacing w:line="240" w:lineRule="auto"/>
              <w:ind w:firstLine="0"/>
              <w:jc w:val="center"/>
            </w:pPr>
          </w:p>
        </w:tc>
        <w:tc>
          <w:tcPr>
            <w:tcW w:w="1756" w:type="dxa"/>
            <w:tcBorders>
              <w:top w:val="single" w:sz="2" w:space="0" w:color="auto"/>
            </w:tcBorders>
            <w:vAlign w:val="center"/>
          </w:tcPr>
          <w:p w:rsidR="0074274C" w:rsidRPr="001A329E" w:rsidRDefault="0074274C" w:rsidP="000329CA">
            <w:pPr>
              <w:widowControl/>
              <w:spacing w:line="240" w:lineRule="auto"/>
              <w:ind w:firstLine="0"/>
              <w:jc w:val="center"/>
            </w:pPr>
          </w:p>
        </w:tc>
        <w:tc>
          <w:tcPr>
            <w:tcW w:w="1756" w:type="dxa"/>
            <w:tcBorders>
              <w:top w:val="single" w:sz="2" w:space="0" w:color="auto"/>
            </w:tcBorders>
            <w:vAlign w:val="center"/>
          </w:tcPr>
          <w:p w:rsidR="0074274C" w:rsidRPr="001A329E" w:rsidRDefault="0074274C" w:rsidP="000329CA">
            <w:pPr>
              <w:widowControl/>
              <w:spacing w:line="240" w:lineRule="auto"/>
              <w:ind w:firstLine="0"/>
              <w:jc w:val="center"/>
            </w:pPr>
          </w:p>
        </w:tc>
        <w:tc>
          <w:tcPr>
            <w:tcW w:w="1756" w:type="dxa"/>
            <w:tcBorders>
              <w:top w:val="single" w:sz="2" w:space="0" w:color="auto"/>
            </w:tcBorders>
            <w:vAlign w:val="center"/>
          </w:tcPr>
          <w:p w:rsidR="0074274C" w:rsidRPr="001A329E" w:rsidRDefault="0074274C" w:rsidP="000329CA">
            <w:pPr>
              <w:widowControl/>
              <w:spacing w:line="240" w:lineRule="auto"/>
              <w:ind w:firstLine="0"/>
              <w:jc w:val="center"/>
            </w:pPr>
          </w:p>
        </w:tc>
        <w:tc>
          <w:tcPr>
            <w:tcW w:w="1756" w:type="dxa"/>
            <w:tcBorders>
              <w:top w:val="single" w:sz="2" w:space="0" w:color="auto"/>
            </w:tcBorders>
            <w:vAlign w:val="center"/>
          </w:tcPr>
          <w:p w:rsidR="0074274C" w:rsidRPr="001A329E" w:rsidRDefault="0074274C" w:rsidP="000329CA">
            <w:pPr>
              <w:widowControl/>
              <w:spacing w:line="240" w:lineRule="auto"/>
              <w:ind w:firstLine="0"/>
              <w:jc w:val="center"/>
            </w:pPr>
          </w:p>
        </w:tc>
        <w:tc>
          <w:tcPr>
            <w:tcW w:w="1756" w:type="dxa"/>
            <w:tcBorders>
              <w:top w:val="single" w:sz="2" w:space="0" w:color="auto"/>
            </w:tcBorders>
            <w:vAlign w:val="center"/>
          </w:tcPr>
          <w:p w:rsidR="0074274C" w:rsidRPr="001A329E" w:rsidRDefault="0074274C" w:rsidP="000329CA">
            <w:pPr>
              <w:widowControl/>
              <w:spacing w:line="240" w:lineRule="auto"/>
              <w:ind w:firstLine="0"/>
              <w:jc w:val="center"/>
            </w:pPr>
            <w:r w:rsidRPr="001A329E">
              <w:t>0</w:t>
            </w:r>
          </w:p>
        </w:tc>
      </w:tr>
      <w:tr w:rsidR="0074274C" w:rsidRPr="001A329E" w:rsidTr="000329CA">
        <w:trPr>
          <w:trHeight w:val="255"/>
        </w:trPr>
        <w:tc>
          <w:tcPr>
            <w:tcW w:w="867" w:type="dxa"/>
            <w:vAlign w:val="bottom"/>
          </w:tcPr>
          <w:p w:rsidR="0074274C" w:rsidRPr="001A329E" w:rsidRDefault="0074274C" w:rsidP="000329CA">
            <w:pPr>
              <w:widowControl/>
              <w:spacing w:line="240" w:lineRule="auto"/>
              <w:ind w:firstLine="0"/>
            </w:pPr>
            <w:r w:rsidRPr="001A329E">
              <w:t>1991</w:t>
            </w:r>
          </w:p>
        </w:tc>
        <w:tc>
          <w:tcPr>
            <w:tcW w:w="1755" w:type="dxa"/>
            <w:shd w:val="clear" w:color="auto" w:fill="auto"/>
            <w:noWrap/>
            <w:vAlign w:val="center"/>
            <w:hideMark/>
          </w:tcPr>
          <w:p w:rsidR="0074274C" w:rsidRPr="001A329E" w:rsidRDefault="0074274C" w:rsidP="000329CA">
            <w:pPr>
              <w:widowControl/>
              <w:spacing w:line="240" w:lineRule="auto"/>
              <w:ind w:firstLine="0"/>
              <w:jc w:val="center"/>
            </w:pPr>
            <w:r w:rsidRPr="001A329E">
              <w:t>0</w:t>
            </w: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r w:rsidRPr="001A329E">
              <w:t>0</w:t>
            </w:r>
          </w:p>
        </w:tc>
      </w:tr>
      <w:tr w:rsidR="0074274C" w:rsidRPr="001A329E" w:rsidTr="000329CA">
        <w:trPr>
          <w:trHeight w:val="255"/>
        </w:trPr>
        <w:tc>
          <w:tcPr>
            <w:tcW w:w="867" w:type="dxa"/>
            <w:vAlign w:val="bottom"/>
          </w:tcPr>
          <w:p w:rsidR="0074274C" w:rsidRPr="001A329E" w:rsidRDefault="0074274C" w:rsidP="000329CA">
            <w:pPr>
              <w:widowControl/>
              <w:spacing w:line="240" w:lineRule="auto"/>
              <w:ind w:firstLine="0"/>
            </w:pPr>
            <w:r w:rsidRPr="001A329E">
              <w:t>1992</w:t>
            </w:r>
          </w:p>
        </w:tc>
        <w:tc>
          <w:tcPr>
            <w:tcW w:w="1755" w:type="dxa"/>
            <w:shd w:val="clear" w:color="auto" w:fill="auto"/>
            <w:noWrap/>
            <w:vAlign w:val="center"/>
            <w:hideMark/>
          </w:tcPr>
          <w:p w:rsidR="0074274C" w:rsidRPr="001A329E" w:rsidRDefault="0074274C" w:rsidP="000329CA">
            <w:pPr>
              <w:widowControl/>
              <w:spacing w:line="240" w:lineRule="auto"/>
              <w:ind w:firstLine="0"/>
              <w:jc w:val="center"/>
            </w:pPr>
            <w:r w:rsidRPr="001A329E">
              <w:t>0</w:t>
            </w: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r w:rsidRPr="001A329E">
              <w:t>0</w:t>
            </w:r>
          </w:p>
        </w:tc>
      </w:tr>
      <w:tr w:rsidR="0074274C" w:rsidRPr="001A329E" w:rsidTr="000329CA">
        <w:trPr>
          <w:trHeight w:val="255"/>
        </w:trPr>
        <w:tc>
          <w:tcPr>
            <w:tcW w:w="867" w:type="dxa"/>
            <w:vAlign w:val="bottom"/>
          </w:tcPr>
          <w:p w:rsidR="0074274C" w:rsidRPr="001A329E" w:rsidRDefault="0074274C" w:rsidP="000329CA">
            <w:pPr>
              <w:widowControl/>
              <w:spacing w:line="240" w:lineRule="auto"/>
              <w:ind w:firstLine="0"/>
            </w:pPr>
            <w:r w:rsidRPr="001A329E">
              <w:t>1993</w:t>
            </w:r>
          </w:p>
        </w:tc>
        <w:tc>
          <w:tcPr>
            <w:tcW w:w="1755" w:type="dxa"/>
            <w:shd w:val="clear" w:color="auto" w:fill="auto"/>
            <w:noWrap/>
            <w:vAlign w:val="center"/>
            <w:hideMark/>
          </w:tcPr>
          <w:p w:rsidR="0074274C" w:rsidRPr="001A329E" w:rsidRDefault="0074274C" w:rsidP="000329CA">
            <w:pPr>
              <w:widowControl/>
              <w:spacing w:line="240" w:lineRule="auto"/>
              <w:ind w:firstLine="0"/>
              <w:jc w:val="center"/>
            </w:pPr>
            <w:r w:rsidRPr="001A329E">
              <w:t>0</w:t>
            </w: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r w:rsidRPr="001A329E">
              <w:t>0</w:t>
            </w:r>
          </w:p>
        </w:tc>
      </w:tr>
      <w:tr w:rsidR="0074274C" w:rsidRPr="001A329E" w:rsidTr="000329CA">
        <w:trPr>
          <w:trHeight w:val="255"/>
        </w:trPr>
        <w:tc>
          <w:tcPr>
            <w:tcW w:w="867" w:type="dxa"/>
            <w:vAlign w:val="bottom"/>
          </w:tcPr>
          <w:p w:rsidR="0074274C" w:rsidRPr="001A329E" w:rsidRDefault="0074274C" w:rsidP="000329CA">
            <w:pPr>
              <w:widowControl/>
              <w:spacing w:line="240" w:lineRule="auto"/>
              <w:ind w:firstLine="0"/>
            </w:pPr>
            <w:r w:rsidRPr="001A329E">
              <w:t>1994</w:t>
            </w:r>
          </w:p>
        </w:tc>
        <w:tc>
          <w:tcPr>
            <w:tcW w:w="1755" w:type="dxa"/>
            <w:shd w:val="clear" w:color="auto" w:fill="auto"/>
            <w:noWrap/>
            <w:vAlign w:val="center"/>
            <w:hideMark/>
          </w:tcPr>
          <w:p w:rsidR="0074274C" w:rsidRPr="001A329E" w:rsidRDefault="0074274C" w:rsidP="000329CA">
            <w:pPr>
              <w:widowControl/>
              <w:spacing w:line="240" w:lineRule="auto"/>
              <w:ind w:firstLine="0"/>
              <w:jc w:val="center"/>
            </w:pPr>
            <w:r w:rsidRPr="001A329E">
              <w:t>0</w:t>
            </w: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r w:rsidRPr="001A329E">
              <w:t>0</w:t>
            </w:r>
          </w:p>
        </w:tc>
      </w:tr>
      <w:tr w:rsidR="0074274C" w:rsidRPr="001A329E" w:rsidTr="000329CA">
        <w:trPr>
          <w:trHeight w:val="255"/>
        </w:trPr>
        <w:tc>
          <w:tcPr>
            <w:tcW w:w="867" w:type="dxa"/>
            <w:vAlign w:val="bottom"/>
          </w:tcPr>
          <w:p w:rsidR="0074274C" w:rsidRPr="001A329E" w:rsidRDefault="0074274C" w:rsidP="000329CA">
            <w:pPr>
              <w:widowControl/>
              <w:spacing w:line="240" w:lineRule="auto"/>
              <w:ind w:firstLine="0"/>
            </w:pPr>
            <w:r w:rsidRPr="001A329E">
              <w:t>1995</w:t>
            </w:r>
          </w:p>
        </w:tc>
        <w:tc>
          <w:tcPr>
            <w:tcW w:w="1755" w:type="dxa"/>
            <w:shd w:val="clear" w:color="auto" w:fill="auto"/>
            <w:noWrap/>
            <w:vAlign w:val="center"/>
            <w:hideMark/>
          </w:tcPr>
          <w:p w:rsidR="0074274C" w:rsidRPr="001A329E" w:rsidRDefault="0074274C" w:rsidP="000329CA">
            <w:pPr>
              <w:widowControl/>
              <w:spacing w:line="240" w:lineRule="auto"/>
              <w:ind w:firstLine="0"/>
              <w:jc w:val="center"/>
            </w:pPr>
            <w:r w:rsidRPr="001A329E">
              <w:t>0</w:t>
            </w: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r w:rsidRPr="001A329E">
              <w:t>0</w:t>
            </w:r>
          </w:p>
        </w:tc>
      </w:tr>
      <w:tr w:rsidR="0074274C" w:rsidRPr="001A329E" w:rsidTr="000329CA">
        <w:trPr>
          <w:trHeight w:val="255"/>
        </w:trPr>
        <w:tc>
          <w:tcPr>
            <w:tcW w:w="867" w:type="dxa"/>
            <w:vAlign w:val="bottom"/>
          </w:tcPr>
          <w:p w:rsidR="0074274C" w:rsidRPr="001A329E" w:rsidRDefault="0074274C" w:rsidP="000329CA">
            <w:pPr>
              <w:widowControl/>
              <w:spacing w:line="240" w:lineRule="auto"/>
              <w:ind w:firstLine="0"/>
            </w:pPr>
            <w:r w:rsidRPr="001A329E">
              <w:t>1996</w:t>
            </w:r>
          </w:p>
        </w:tc>
        <w:tc>
          <w:tcPr>
            <w:tcW w:w="1755" w:type="dxa"/>
            <w:shd w:val="clear" w:color="auto" w:fill="auto"/>
            <w:noWrap/>
            <w:vAlign w:val="center"/>
            <w:hideMark/>
          </w:tcPr>
          <w:p w:rsidR="0074274C" w:rsidRPr="001A329E" w:rsidRDefault="0074274C" w:rsidP="000329CA">
            <w:pPr>
              <w:widowControl/>
              <w:spacing w:line="240" w:lineRule="auto"/>
              <w:ind w:firstLine="0"/>
              <w:jc w:val="center"/>
            </w:pPr>
            <w:r w:rsidRPr="001A329E">
              <w:t>0</w:t>
            </w: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r w:rsidRPr="001A329E">
              <w:t>0</w:t>
            </w:r>
          </w:p>
        </w:tc>
      </w:tr>
      <w:tr w:rsidR="0074274C" w:rsidRPr="001A329E" w:rsidTr="000329CA">
        <w:trPr>
          <w:trHeight w:val="255"/>
        </w:trPr>
        <w:tc>
          <w:tcPr>
            <w:tcW w:w="867" w:type="dxa"/>
            <w:vAlign w:val="bottom"/>
          </w:tcPr>
          <w:p w:rsidR="0074274C" w:rsidRPr="001A329E" w:rsidRDefault="0074274C" w:rsidP="000329CA">
            <w:pPr>
              <w:widowControl/>
              <w:spacing w:line="240" w:lineRule="auto"/>
              <w:ind w:firstLine="0"/>
            </w:pPr>
            <w:r w:rsidRPr="001A329E">
              <w:t>1997</w:t>
            </w:r>
          </w:p>
        </w:tc>
        <w:tc>
          <w:tcPr>
            <w:tcW w:w="1755" w:type="dxa"/>
            <w:shd w:val="clear" w:color="auto" w:fill="auto"/>
            <w:noWrap/>
            <w:vAlign w:val="center"/>
            <w:hideMark/>
          </w:tcPr>
          <w:p w:rsidR="0074274C" w:rsidRPr="001A329E" w:rsidRDefault="0074274C" w:rsidP="000329CA">
            <w:pPr>
              <w:widowControl/>
              <w:spacing w:line="240" w:lineRule="auto"/>
              <w:ind w:firstLine="0"/>
              <w:jc w:val="center"/>
            </w:pPr>
            <w:r w:rsidRPr="001A329E">
              <w:t>0</w:t>
            </w: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r w:rsidRPr="001A329E">
              <w:t>0</w:t>
            </w:r>
          </w:p>
        </w:tc>
      </w:tr>
      <w:tr w:rsidR="0074274C" w:rsidRPr="001A329E" w:rsidTr="000329CA">
        <w:trPr>
          <w:trHeight w:val="255"/>
        </w:trPr>
        <w:tc>
          <w:tcPr>
            <w:tcW w:w="867" w:type="dxa"/>
            <w:vAlign w:val="bottom"/>
          </w:tcPr>
          <w:p w:rsidR="0074274C" w:rsidRPr="001A329E" w:rsidRDefault="0074274C" w:rsidP="000329CA">
            <w:pPr>
              <w:widowControl/>
              <w:spacing w:line="240" w:lineRule="auto"/>
              <w:ind w:firstLine="0"/>
            </w:pPr>
            <w:r w:rsidRPr="001A329E">
              <w:t>1998</w:t>
            </w:r>
          </w:p>
        </w:tc>
        <w:tc>
          <w:tcPr>
            <w:tcW w:w="1755" w:type="dxa"/>
            <w:shd w:val="clear" w:color="auto" w:fill="auto"/>
            <w:noWrap/>
            <w:vAlign w:val="center"/>
            <w:hideMark/>
          </w:tcPr>
          <w:p w:rsidR="0074274C" w:rsidRPr="001A329E" w:rsidRDefault="0074274C" w:rsidP="000329CA">
            <w:pPr>
              <w:widowControl/>
              <w:spacing w:line="240" w:lineRule="auto"/>
              <w:ind w:firstLine="0"/>
              <w:jc w:val="center"/>
            </w:pPr>
            <w:r w:rsidRPr="001A329E">
              <w:t>0</w:t>
            </w: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r w:rsidRPr="001A329E">
              <w:t>0</w:t>
            </w:r>
          </w:p>
        </w:tc>
      </w:tr>
      <w:tr w:rsidR="0074274C" w:rsidRPr="001A329E" w:rsidTr="000329CA">
        <w:trPr>
          <w:trHeight w:val="255"/>
        </w:trPr>
        <w:tc>
          <w:tcPr>
            <w:tcW w:w="867" w:type="dxa"/>
            <w:vAlign w:val="bottom"/>
          </w:tcPr>
          <w:p w:rsidR="0074274C" w:rsidRPr="001A329E" w:rsidRDefault="0074274C" w:rsidP="000329CA">
            <w:pPr>
              <w:widowControl/>
              <w:spacing w:line="240" w:lineRule="auto"/>
              <w:ind w:firstLine="0"/>
            </w:pPr>
            <w:r w:rsidRPr="001A329E">
              <w:t>1999</w:t>
            </w:r>
          </w:p>
        </w:tc>
        <w:tc>
          <w:tcPr>
            <w:tcW w:w="1755" w:type="dxa"/>
            <w:shd w:val="clear" w:color="auto" w:fill="auto"/>
            <w:noWrap/>
            <w:vAlign w:val="center"/>
            <w:hideMark/>
          </w:tcPr>
          <w:p w:rsidR="0074274C" w:rsidRPr="001A329E" w:rsidRDefault="0074274C" w:rsidP="000329CA">
            <w:pPr>
              <w:widowControl/>
              <w:spacing w:line="240" w:lineRule="auto"/>
              <w:ind w:firstLine="0"/>
              <w:jc w:val="center"/>
            </w:pPr>
            <w:r w:rsidRPr="001A329E">
              <w:t>2</w:t>
            </w: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r w:rsidRPr="001A329E">
              <w:t>1</w:t>
            </w: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r w:rsidRPr="001A329E">
              <w:t>1</w:t>
            </w:r>
          </w:p>
        </w:tc>
      </w:tr>
      <w:tr w:rsidR="0074274C" w:rsidRPr="001A329E" w:rsidTr="000329CA">
        <w:trPr>
          <w:trHeight w:val="255"/>
        </w:trPr>
        <w:tc>
          <w:tcPr>
            <w:tcW w:w="867" w:type="dxa"/>
            <w:vAlign w:val="bottom"/>
          </w:tcPr>
          <w:p w:rsidR="0074274C" w:rsidRPr="001A329E" w:rsidRDefault="0074274C" w:rsidP="000329CA">
            <w:pPr>
              <w:widowControl/>
              <w:spacing w:line="240" w:lineRule="auto"/>
              <w:ind w:firstLine="0"/>
            </w:pPr>
            <w:r w:rsidRPr="001A329E">
              <w:t>2000</w:t>
            </w:r>
          </w:p>
        </w:tc>
        <w:tc>
          <w:tcPr>
            <w:tcW w:w="1755" w:type="dxa"/>
            <w:shd w:val="clear" w:color="auto" w:fill="auto"/>
            <w:noWrap/>
            <w:vAlign w:val="center"/>
            <w:hideMark/>
          </w:tcPr>
          <w:p w:rsidR="0074274C" w:rsidRPr="001A329E" w:rsidRDefault="0074274C" w:rsidP="000329CA">
            <w:pPr>
              <w:widowControl/>
              <w:spacing w:line="240" w:lineRule="auto"/>
              <w:ind w:firstLine="0"/>
              <w:jc w:val="center"/>
            </w:pPr>
            <w:r w:rsidRPr="001A329E">
              <w:t>5</w:t>
            </w: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r w:rsidRPr="001A329E">
              <w:t>5</w:t>
            </w:r>
          </w:p>
        </w:tc>
      </w:tr>
      <w:tr w:rsidR="0074274C" w:rsidRPr="001A329E" w:rsidTr="000329CA">
        <w:trPr>
          <w:trHeight w:val="255"/>
        </w:trPr>
        <w:tc>
          <w:tcPr>
            <w:tcW w:w="867" w:type="dxa"/>
            <w:vAlign w:val="bottom"/>
          </w:tcPr>
          <w:p w:rsidR="0074274C" w:rsidRPr="001A329E" w:rsidRDefault="0074274C" w:rsidP="000329CA">
            <w:pPr>
              <w:widowControl/>
              <w:spacing w:line="240" w:lineRule="auto"/>
              <w:ind w:firstLine="0"/>
            </w:pPr>
            <w:r w:rsidRPr="001A329E">
              <w:t>2001</w:t>
            </w:r>
          </w:p>
        </w:tc>
        <w:tc>
          <w:tcPr>
            <w:tcW w:w="1755" w:type="dxa"/>
            <w:shd w:val="clear" w:color="auto" w:fill="auto"/>
            <w:noWrap/>
            <w:vAlign w:val="center"/>
            <w:hideMark/>
          </w:tcPr>
          <w:p w:rsidR="0074274C" w:rsidRPr="001A329E" w:rsidRDefault="0074274C" w:rsidP="000329CA">
            <w:pPr>
              <w:widowControl/>
              <w:spacing w:line="240" w:lineRule="auto"/>
              <w:ind w:firstLine="0"/>
              <w:jc w:val="center"/>
            </w:pPr>
            <w:r w:rsidRPr="001A329E">
              <w:t>6</w:t>
            </w: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r w:rsidRPr="001A329E">
              <w:t>6</w:t>
            </w:r>
          </w:p>
        </w:tc>
      </w:tr>
      <w:tr w:rsidR="0074274C" w:rsidRPr="001A329E" w:rsidTr="000329CA">
        <w:trPr>
          <w:trHeight w:val="255"/>
        </w:trPr>
        <w:tc>
          <w:tcPr>
            <w:tcW w:w="867" w:type="dxa"/>
            <w:vAlign w:val="bottom"/>
          </w:tcPr>
          <w:p w:rsidR="0074274C" w:rsidRPr="001A329E" w:rsidRDefault="0074274C" w:rsidP="000329CA">
            <w:pPr>
              <w:widowControl/>
              <w:spacing w:line="240" w:lineRule="auto"/>
              <w:ind w:firstLine="0"/>
            </w:pPr>
            <w:r w:rsidRPr="001A329E">
              <w:t>2002</w:t>
            </w:r>
          </w:p>
        </w:tc>
        <w:tc>
          <w:tcPr>
            <w:tcW w:w="1755" w:type="dxa"/>
            <w:shd w:val="clear" w:color="auto" w:fill="auto"/>
            <w:noWrap/>
            <w:vAlign w:val="center"/>
            <w:hideMark/>
          </w:tcPr>
          <w:p w:rsidR="0074274C" w:rsidRPr="001A329E" w:rsidRDefault="0074274C" w:rsidP="000329CA">
            <w:pPr>
              <w:widowControl/>
              <w:spacing w:line="240" w:lineRule="auto"/>
              <w:ind w:firstLine="0"/>
              <w:jc w:val="center"/>
            </w:pPr>
            <w:r w:rsidRPr="001A329E">
              <w:t>5</w:t>
            </w: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r w:rsidRPr="001A329E">
              <w:t>5</w:t>
            </w:r>
          </w:p>
        </w:tc>
      </w:tr>
      <w:tr w:rsidR="0074274C" w:rsidRPr="001A329E" w:rsidTr="000329CA">
        <w:trPr>
          <w:trHeight w:val="255"/>
        </w:trPr>
        <w:tc>
          <w:tcPr>
            <w:tcW w:w="867" w:type="dxa"/>
            <w:vAlign w:val="bottom"/>
          </w:tcPr>
          <w:p w:rsidR="0074274C" w:rsidRPr="001A329E" w:rsidRDefault="0074274C" w:rsidP="000329CA">
            <w:pPr>
              <w:widowControl/>
              <w:spacing w:line="240" w:lineRule="auto"/>
              <w:ind w:firstLine="0"/>
            </w:pPr>
            <w:r w:rsidRPr="001A329E">
              <w:t>2003</w:t>
            </w:r>
          </w:p>
        </w:tc>
        <w:tc>
          <w:tcPr>
            <w:tcW w:w="1755" w:type="dxa"/>
            <w:shd w:val="clear" w:color="auto" w:fill="auto"/>
            <w:noWrap/>
            <w:vAlign w:val="center"/>
            <w:hideMark/>
          </w:tcPr>
          <w:p w:rsidR="0074274C" w:rsidRPr="001A329E" w:rsidRDefault="0074274C" w:rsidP="000329CA">
            <w:pPr>
              <w:widowControl/>
              <w:spacing w:line="240" w:lineRule="auto"/>
              <w:ind w:firstLine="0"/>
              <w:jc w:val="center"/>
            </w:pPr>
            <w:r w:rsidRPr="001A329E">
              <w:t>5</w:t>
            </w: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r w:rsidRPr="001A329E">
              <w:t>5</w:t>
            </w:r>
          </w:p>
        </w:tc>
      </w:tr>
      <w:tr w:rsidR="0074274C" w:rsidRPr="001A329E" w:rsidTr="000329CA">
        <w:trPr>
          <w:trHeight w:val="255"/>
        </w:trPr>
        <w:tc>
          <w:tcPr>
            <w:tcW w:w="867" w:type="dxa"/>
            <w:vAlign w:val="bottom"/>
          </w:tcPr>
          <w:p w:rsidR="0074274C" w:rsidRPr="001A329E" w:rsidRDefault="0074274C" w:rsidP="000329CA">
            <w:pPr>
              <w:widowControl/>
              <w:spacing w:line="240" w:lineRule="auto"/>
              <w:ind w:firstLine="0"/>
            </w:pPr>
            <w:r w:rsidRPr="001A329E">
              <w:t>2004</w:t>
            </w:r>
          </w:p>
        </w:tc>
        <w:tc>
          <w:tcPr>
            <w:tcW w:w="1755" w:type="dxa"/>
            <w:shd w:val="clear" w:color="auto" w:fill="auto"/>
            <w:noWrap/>
            <w:vAlign w:val="center"/>
            <w:hideMark/>
          </w:tcPr>
          <w:p w:rsidR="0074274C" w:rsidRPr="001A329E" w:rsidRDefault="0074274C" w:rsidP="000329CA">
            <w:pPr>
              <w:widowControl/>
              <w:spacing w:line="240" w:lineRule="auto"/>
              <w:ind w:firstLine="0"/>
              <w:jc w:val="center"/>
            </w:pPr>
            <w:r w:rsidRPr="001A329E">
              <w:t>9</w:t>
            </w:r>
          </w:p>
        </w:tc>
        <w:tc>
          <w:tcPr>
            <w:tcW w:w="1756" w:type="dxa"/>
            <w:vAlign w:val="center"/>
          </w:tcPr>
          <w:p w:rsidR="0074274C" w:rsidRPr="001A329E" w:rsidRDefault="0074274C" w:rsidP="000329CA">
            <w:pPr>
              <w:widowControl/>
              <w:spacing w:line="240" w:lineRule="auto"/>
              <w:ind w:firstLine="0"/>
              <w:jc w:val="center"/>
            </w:pPr>
            <w:r w:rsidRPr="001A329E">
              <w:t>1</w:t>
            </w: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r w:rsidRPr="001A329E">
              <w:t>8</w:t>
            </w:r>
          </w:p>
        </w:tc>
      </w:tr>
      <w:tr w:rsidR="0074274C" w:rsidRPr="001A329E" w:rsidTr="000329CA">
        <w:trPr>
          <w:trHeight w:val="255"/>
        </w:trPr>
        <w:tc>
          <w:tcPr>
            <w:tcW w:w="867" w:type="dxa"/>
            <w:vAlign w:val="bottom"/>
          </w:tcPr>
          <w:p w:rsidR="0074274C" w:rsidRPr="001A329E" w:rsidRDefault="0074274C" w:rsidP="000329CA">
            <w:pPr>
              <w:widowControl/>
              <w:spacing w:line="240" w:lineRule="auto"/>
              <w:ind w:firstLine="0"/>
            </w:pPr>
            <w:r w:rsidRPr="001A329E">
              <w:t>2005</w:t>
            </w:r>
          </w:p>
        </w:tc>
        <w:tc>
          <w:tcPr>
            <w:tcW w:w="1755" w:type="dxa"/>
            <w:shd w:val="clear" w:color="auto" w:fill="auto"/>
            <w:noWrap/>
            <w:vAlign w:val="center"/>
            <w:hideMark/>
          </w:tcPr>
          <w:p w:rsidR="0074274C" w:rsidRPr="001A329E" w:rsidRDefault="0074274C" w:rsidP="000329CA">
            <w:pPr>
              <w:widowControl/>
              <w:spacing w:line="240" w:lineRule="auto"/>
              <w:ind w:firstLine="0"/>
              <w:jc w:val="center"/>
            </w:pPr>
            <w:r w:rsidRPr="001A329E">
              <w:t>9</w:t>
            </w: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r w:rsidRPr="001A329E">
              <w:t>9</w:t>
            </w:r>
          </w:p>
        </w:tc>
      </w:tr>
      <w:tr w:rsidR="0074274C" w:rsidRPr="001A329E" w:rsidTr="000329CA">
        <w:trPr>
          <w:trHeight w:val="255"/>
        </w:trPr>
        <w:tc>
          <w:tcPr>
            <w:tcW w:w="867" w:type="dxa"/>
            <w:vAlign w:val="bottom"/>
          </w:tcPr>
          <w:p w:rsidR="0074274C" w:rsidRPr="001A329E" w:rsidRDefault="0074274C" w:rsidP="000329CA">
            <w:pPr>
              <w:widowControl/>
              <w:spacing w:line="240" w:lineRule="auto"/>
              <w:ind w:firstLine="0"/>
            </w:pPr>
            <w:r w:rsidRPr="001A329E">
              <w:t>2006</w:t>
            </w:r>
          </w:p>
        </w:tc>
        <w:tc>
          <w:tcPr>
            <w:tcW w:w="1755" w:type="dxa"/>
            <w:shd w:val="clear" w:color="auto" w:fill="auto"/>
            <w:noWrap/>
            <w:vAlign w:val="center"/>
            <w:hideMark/>
          </w:tcPr>
          <w:p w:rsidR="0074274C" w:rsidRPr="001A329E" w:rsidRDefault="0074274C" w:rsidP="000329CA">
            <w:pPr>
              <w:widowControl/>
              <w:spacing w:line="240" w:lineRule="auto"/>
              <w:ind w:firstLine="0"/>
              <w:jc w:val="center"/>
            </w:pPr>
            <w:r w:rsidRPr="001A329E">
              <w:t>9</w:t>
            </w: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r w:rsidRPr="001A329E">
              <w:t>9</w:t>
            </w:r>
          </w:p>
        </w:tc>
      </w:tr>
      <w:tr w:rsidR="0074274C" w:rsidRPr="001A329E" w:rsidTr="000329CA">
        <w:trPr>
          <w:trHeight w:val="255"/>
        </w:trPr>
        <w:tc>
          <w:tcPr>
            <w:tcW w:w="867" w:type="dxa"/>
            <w:vAlign w:val="bottom"/>
          </w:tcPr>
          <w:p w:rsidR="0074274C" w:rsidRPr="001A329E" w:rsidRDefault="0074274C" w:rsidP="000329CA">
            <w:pPr>
              <w:widowControl/>
              <w:spacing w:line="240" w:lineRule="auto"/>
              <w:ind w:firstLine="0"/>
            </w:pPr>
            <w:r w:rsidRPr="001A329E">
              <w:t>2007</w:t>
            </w:r>
          </w:p>
        </w:tc>
        <w:tc>
          <w:tcPr>
            <w:tcW w:w="1755" w:type="dxa"/>
            <w:shd w:val="clear" w:color="auto" w:fill="auto"/>
            <w:noWrap/>
            <w:vAlign w:val="center"/>
            <w:hideMark/>
          </w:tcPr>
          <w:p w:rsidR="0074274C" w:rsidRPr="001A329E" w:rsidRDefault="0074274C" w:rsidP="000329CA">
            <w:pPr>
              <w:widowControl/>
              <w:spacing w:line="240" w:lineRule="auto"/>
              <w:ind w:firstLine="0"/>
              <w:jc w:val="center"/>
            </w:pPr>
            <w:r w:rsidRPr="001A329E">
              <w:t>6</w:t>
            </w: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r w:rsidRPr="001A329E">
              <w:t>6</w:t>
            </w:r>
          </w:p>
        </w:tc>
      </w:tr>
      <w:tr w:rsidR="0074274C" w:rsidRPr="001A329E" w:rsidTr="000329CA">
        <w:trPr>
          <w:trHeight w:val="255"/>
        </w:trPr>
        <w:tc>
          <w:tcPr>
            <w:tcW w:w="867" w:type="dxa"/>
            <w:vAlign w:val="bottom"/>
          </w:tcPr>
          <w:p w:rsidR="0074274C" w:rsidRPr="001A329E" w:rsidRDefault="0074274C" w:rsidP="000329CA">
            <w:pPr>
              <w:widowControl/>
              <w:spacing w:line="240" w:lineRule="auto"/>
              <w:ind w:firstLine="0"/>
            </w:pPr>
            <w:r w:rsidRPr="001A329E">
              <w:t>2008</w:t>
            </w:r>
          </w:p>
        </w:tc>
        <w:tc>
          <w:tcPr>
            <w:tcW w:w="1755" w:type="dxa"/>
            <w:shd w:val="clear" w:color="auto" w:fill="auto"/>
            <w:noWrap/>
            <w:vAlign w:val="center"/>
            <w:hideMark/>
          </w:tcPr>
          <w:p w:rsidR="0074274C" w:rsidRPr="001A329E" w:rsidRDefault="0074274C" w:rsidP="000329CA">
            <w:pPr>
              <w:widowControl/>
              <w:spacing w:line="240" w:lineRule="auto"/>
              <w:ind w:firstLine="0"/>
              <w:jc w:val="center"/>
            </w:pPr>
            <w:r w:rsidRPr="001A329E">
              <w:t>4</w:t>
            </w: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r w:rsidRPr="001A329E">
              <w:t>4</w:t>
            </w:r>
          </w:p>
        </w:tc>
      </w:tr>
      <w:tr w:rsidR="0074274C" w:rsidRPr="001A329E" w:rsidTr="000329CA">
        <w:trPr>
          <w:trHeight w:val="255"/>
        </w:trPr>
        <w:tc>
          <w:tcPr>
            <w:tcW w:w="867" w:type="dxa"/>
            <w:vAlign w:val="bottom"/>
          </w:tcPr>
          <w:p w:rsidR="0074274C" w:rsidRPr="001A329E" w:rsidRDefault="0074274C" w:rsidP="000329CA">
            <w:pPr>
              <w:widowControl/>
              <w:spacing w:line="240" w:lineRule="auto"/>
              <w:ind w:firstLine="0"/>
            </w:pPr>
            <w:r w:rsidRPr="001A329E">
              <w:t>2009</w:t>
            </w:r>
          </w:p>
        </w:tc>
        <w:tc>
          <w:tcPr>
            <w:tcW w:w="1755" w:type="dxa"/>
            <w:shd w:val="clear" w:color="auto" w:fill="auto"/>
            <w:noWrap/>
            <w:vAlign w:val="center"/>
            <w:hideMark/>
          </w:tcPr>
          <w:p w:rsidR="0074274C" w:rsidRPr="001A329E" w:rsidRDefault="0074274C" w:rsidP="000329CA">
            <w:pPr>
              <w:widowControl/>
              <w:spacing w:line="240" w:lineRule="auto"/>
              <w:ind w:firstLine="0"/>
              <w:jc w:val="center"/>
            </w:pPr>
            <w:r w:rsidRPr="001A329E">
              <w:t>23</w:t>
            </w: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r w:rsidRPr="001A329E">
              <w:t>23</w:t>
            </w:r>
          </w:p>
        </w:tc>
      </w:tr>
      <w:tr w:rsidR="0074274C" w:rsidRPr="001A329E" w:rsidTr="000329CA">
        <w:trPr>
          <w:trHeight w:val="255"/>
        </w:trPr>
        <w:tc>
          <w:tcPr>
            <w:tcW w:w="867" w:type="dxa"/>
            <w:vAlign w:val="bottom"/>
          </w:tcPr>
          <w:p w:rsidR="0074274C" w:rsidRPr="001A329E" w:rsidRDefault="0074274C" w:rsidP="000329CA">
            <w:pPr>
              <w:widowControl/>
              <w:spacing w:line="240" w:lineRule="auto"/>
              <w:ind w:firstLine="0"/>
            </w:pPr>
            <w:r w:rsidRPr="001A329E">
              <w:t>2010</w:t>
            </w:r>
          </w:p>
        </w:tc>
        <w:tc>
          <w:tcPr>
            <w:tcW w:w="1755" w:type="dxa"/>
            <w:shd w:val="clear" w:color="auto" w:fill="auto"/>
            <w:noWrap/>
            <w:vAlign w:val="center"/>
            <w:hideMark/>
          </w:tcPr>
          <w:p w:rsidR="0074274C" w:rsidRPr="001A329E" w:rsidRDefault="0074274C" w:rsidP="000329CA">
            <w:pPr>
              <w:widowControl/>
              <w:spacing w:line="240" w:lineRule="auto"/>
              <w:ind w:firstLine="0"/>
              <w:jc w:val="center"/>
            </w:pPr>
            <w:r w:rsidRPr="001A329E">
              <w:t>12</w:t>
            </w:r>
          </w:p>
        </w:tc>
        <w:tc>
          <w:tcPr>
            <w:tcW w:w="1756" w:type="dxa"/>
            <w:vAlign w:val="center"/>
          </w:tcPr>
          <w:p w:rsidR="0074274C" w:rsidRPr="001A329E" w:rsidRDefault="0074274C" w:rsidP="000329CA">
            <w:pPr>
              <w:widowControl/>
              <w:spacing w:line="240" w:lineRule="auto"/>
              <w:ind w:firstLine="0"/>
              <w:jc w:val="center"/>
            </w:pPr>
            <w:r w:rsidRPr="001A329E">
              <w:t>1</w:t>
            </w: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widowControl/>
              <w:spacing w:line="240" w:lineRule="auto"/>
              <w:ind w:firstLine="0"/>
              <w:jc w:val="center"/>
            </w:pPr>
          </w:p>
        </w:tc>
        <w:tc>
          <w:tcPr>
            <w:tcW w:w="1756" w:type="dxa"/>
            <w:vAlign w:val="center"/>
          </w:tcPr>
          <w:p w:rsidR="0074274C" w:rsidRPr="001A329E" w:rsidRDefault="0074274C" w:rsidP="000329CA">
            <w:pPr>
              <w:keepNext/>
              <w:widowControl/>
              <w:spacing w:line="240" w:lineRule="auto"/>
              <w:ind w:firstLine="0"/>
              <w:jc w:val="center"/>
            </w:pPr>
            <w:r w:rsidRPr="001A329E">
              <w:t>11</w:t>
            </w:r>
          </w:p>
        </w:tc>
      </w:tr>
    </w:tbl>
    <w:p w:rsidR="00C4105D" w:rsidRPr="0074274C" w:rsidRDefault="00C4105D" w:rsidP="0074274C"/>
    <w:sectPr w:rsidR="00C4105D" w:rsidRPr="0074274C" w:rsidSect="006972C2">
      <w:endnotePr>
        <w:numFmt w:val="decimal"/>
      </w:endnotePr>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69C" w:rsidRDefault="001F069C" w:rsidP="000C73B1">
      <w:pPr>
        <w:spacing w:line="240" w:lineRule="auto"/>
      </w:pPr>
      <w:r>
        <w:separator/>
      </w:r>
    </w:p>
  </w:endnote>
  <w:endnote w:type="continuationSeparator" w:id="0">
    <w:p w:rsidR="001F069C" w:rsidRDefault="001F069C" w:rsidP="000C73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69C" w:rsidRDefault="001F069C" w:rsidP="000C73B1">
      <w:pPr>
        <w:spacing w:line="240" w:lineRule="auto"/>
      </w:pPr>
      <w:r>
        <w:separator/>
      </w:r>
    </w:p>
  </w:footnote>
  <w:footnote w:type="continuationSeparator" w:id="0">
    <w:p w:rsidR="001F069C" w:rsidRDefault="001F069C" w:rsidP="000C73B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hdrShapeDefaults>
    <o:shapedefaults v:ext="edit" spidmax="5122"/>
  </w:hdrShapeDefaults>
  <w:footnotePr>
    <w:footnote w:id="-1"/>
    <w:footnote w:id="0"/>
  </w:footnotePr>
  <w:endnotePr>
    <w:numFmt w:val="decimal"/>
    <w:endnote w:id="-1"/>
    <w:endnote w:id="0"/>
  </w:endnotePr>
  <w:compat>
    <w:useFELayout/>
  </w:compat>
  <w:rsids>
    <w:rsidRoot w:val="000C73B1"/>
    <w:rsid w:val="000329CA"/>
    <w:rsid w:val="00063320"/>
    <w:rsid w:val="00076EB4"/>
    <w:rsid w:val="000C73B1"/>
    <w:rsid w:val="001035CF"/>
    <w:rsid w:val="00130981"/>
    <w:rsid w:val="001F069C"/>
    <w:rsid w:val="00236968"/>
    <w:rsid w:val="00325410"/>
    <w:rsid w:val="004620F1"/>
    <w:rsid w:val="0050022A"/>
    <w:rsid w:val="005323CC"/>
    <w:rsid w:val="005A36D8"/>
    <w:rsid w:val="005B1FD2"/>
    <w:rsid w:val="005F4C8B"/>
    <w:rsid w:val="006172AD"/>
    <w:rsid w:val="0067059C"/>
    <w:rsid w:val="006972C2"/>
    <w:rsid w:val="0074274C"/>
    <w:rsid w:val="00762C73"/>
    <w:rsid w:val="00775880"/>
    <w:rsid w:val="00785CBF"/>
    <w:rsid w:val="008D068F"/>
    <w:rsid w:val="009C6A9C"/>
    <w:rsid w:val="00B4405D"/>
    <w:rsid w:val="00BB3EC4"/>
    <w:rsid w:val="00C00F74"/>
    <w:rsid w:val="00C4105D"/>
    <w:rsid w:val="00E46AD9"/>
    <w:rsid w:val="00F321B8"/>
    <w:rsid w:val="00F94DEA"/>
    <w:rsid w:val="00FB05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hesis Main Body"/>
    <w:qFormat/>
    <w:rsid w:val="000C73B1"/>
    <w:pPr>
      <w:widowControl w:val="0"/>
      <w:spacing w:line="480" w:lineRule="auto"/>
      <w:ind w:firstLine="360"/>
    </w:pPr>
    <w:rPr>
      <w:rFonts w:ascii="Times New Roman" w:hAnsi="Times New Roman"/>
      <w:kern w:val="2"/>
      <w:sz w:val="24"/>
      <w:szCs w:val="24"/>
    </w:rPr>
  </w:style>
  <w:style w:type="paragraph" w:styleId="Heading1">
    <w:name w:val="heading 1"/>
    <w:basedOn w:val="Normal"/>
    <w:next w:val="Normal"/>
    <w:link w:val="Heading1Char"/>
    <w:autoRedefine/>
    <w:uiPriority w:val="9"/>
    <w:qFormat/>
    <w:rsid w:val="0067059C"/>
    <w:pPr>
      <w:keepNext/>
      <w:keepLines/>
      <w:spacing w:before="480" w:line="240" w:lineRule="auto"/>
      <w:jc w:val="center"/>
      <w:outlineLvl w:val="0"/>
    </w:pPr>
    <w:rPr>
      <w:rFonts w:eastAsia="PMingLiU"/>
      <w:b/>
      <w:bCs/>
      <w:color w:val="000000"/>
      <w:sz w:val="28"/>
      <w:szCs w:val="28"/>
      <w:lang w:eastAsia="zh-TW"/>
    </w:rPr>
  </w:style>
  <w:style w:type="paragraph" w:styleId="Heading2">
    <w:name w:val="heading 2"/>
    <w:aliases w:val="Thesis Title 2"/>
    <w:basedOn w:val="Normal"/>
    <w:next w:val="Normal"/>
    <w:link w:val="Heading2Char"/>
    <w:unhideWhenUsed/>
    <w:qFormat/>
    <w:rsid w:val="008D068F"/>
    <w:pPr>
      <w:keepNext/>
      <w:spacing w:before="240" w:after="60"/>
      <w:outlineLvl w:val="1"/>
    </w:pPr>
    <w:rPr>
      <w:rFonts w:eastAsia="PMingLiU"/>
      <w:b/>
      <w:bCs/>
      <w:iCs/>
      <w:szCs w:val="28"/>
    </w:rPr>
  </w:style>
  <w:style w:type="paragraph" w:styleId="Heading3">
    <w:name w:val="heading 3"/>
    <w:aliases w:val="Thesis title 3,标题 3 Thesis title 3"/>
    <w:basedOn w:val="Normal"/>
    <w:next w:val="Normal"/>
    <w:link w:val="Heading3Char"/>
    <w:autoRedefine/>
    <w:unhideWhenUsed/>
    <w:qFormat/>
    <w:rsid w:val="00F321B8"/>
    <w:pPr>
      <w:keepNext/>
      <w:keepLines/>
      <w:spacing w:before="200"/>
      <w:ind w:firstLine="0"/>
      <w:outlineLvl w:val="2"/>
    </w:pPr>
    <w:rPr>
      <w:b/>
      <w:bCs/>
      <w:i/>
      <w:kern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hesis Title 2 Char"/>
    <w:link w:val="Heading2"/>
    <w:rsid w:val="008D068F"/>
    <w:rPr>
      <w:rFonts w:ascii="Times New Roman" w:eastAsia="PMingLiU" w:hAnsi="Times New Roman" w:cs="Times New Roman"/>
      <w:b/>
      <w:bCs/>
      <w:iCs/>
      <w:sz w:val="24"/>
      <w:szCs w:val="28"/>
    </w:rPr>
  </w:style>
  <w:style w:type="character" w:customStyle="1" w:styleId="Heading1Char">
    <w:name w:val="Heading 1 Char"/>
    <w:link w:val="Heading1"/>
    <w:uiPriority w:val="9"/>
    <w:rsid w:val="0067059C"/>
    <w:rPr>
      <w:rFonts w:ascii="Times New Roman" w:eastAsia="PMingLiU" w:hAnsi="Times New Roman" w:cs="Times New Roman"/>
      <w:b/>
      <w:bCs/>
      <w:color w:val="000000"/>
      <w:sz w:val="28"/>
      <w:szCs w:val="28"/>
      <w:lang w:eastAsia="zh-TW"/>
    </w:rPr>
  </w:style>
  <w:style w:type="paragraph" w:customStyle="1" w:styleId="FigureTableTitle">
    <w:name w:val="Figure_Table Title"/>
    <w:basedOn w:val="Normal"/>
    <w:qFormat/>
    <w:rsid w:val="000C73B1"/>
    <w:pPr>
      <w:spacing w:line="240" w:lineRule="auto"/>
      <w:ind w:firstLine="0"/>
    </w:pPr>
    <w:rPr>
      <w:b/>
      <w:bCs/>
    </w:rPr>
  </w:style>
  <w:style w:type="character" w:styleId="EndnoteReference">
    <w:name w:val="endnote reference"/>
    <w:semiHidden/>
    <w:unhideWhenUsed/>
    <w:rsid w:val="000C73B1"/>
    <w:rPr>
      <w:vertAlign w:val="superscript"/>
    </w:rPr>
  </w:style>
  <w:style w:type="paragraph" w:styleId="EndnoteText">
    <w:name w:val="endnote text"/>
    <w:basedOn w:val="Normal"/>
    <w:link w:val="EndnoteTextChar"/>
    <w:uiPriority w:val="99"/>
    <w:unhideWhenUsed/>
    <w:rsid w:val="000C73B1"/>
    <w:pPr>
      <w:spacing w:line="240" w:lineRule="auto"/>
      <w:jc w:val="both"/>
    </w:pPr>
    <w:rPr>
      <w:rFonts w:ascii="Calibri" w:eastAsia="Times New Roman" w:hAnsi="Calibri"/>
      <w:sz w:val="20"/>
      <w:szCs w:val="20"/>
      <w:lang w:bidi="en-US"/>
    </w:rPr>
  </w:style>
  <w:style w:type="character" w:customStyle="1" w:styleId="EndnoteTextChar">
    <w:name w:val="Endnote Text Char"/>
    <w:link w:val="EndnoteText"/>
    <w:uiPriority w:val="99"/>
    <w:rsid w:val="000C73B1"/>
    <w:rPr>
      <w:rFonts w:ascii="Calibri" w:eastAsia="Times New Roman" w:hAnsi="Calibri" w:cs="Times New Roman"/>
      <w:kern w:val="2"/>
      <w:sz w:val="20"/>
      <w:szCs w:val="20"/>
      <w:lang w:bidi="en-US"/>
    </w:rPr>
  </w:style>
  <w:style w:type="paragraph" w:styleId="Header">
    <w:name w:val="header"/>
    <w:basedOn w:val="Normal"/>
    <w:link w:val="HeaderChar"/>
    <w:uiPriority w:val="99"/>
    <w:unhideWhenUsed/>
    <w:rsid w:val="00F321B8"/>
    <w:pPr>
      <w:tabs>
        <w:tab w:val="center" w:pos="4320"/>
        <w:tab w:val="right" w:pos="8640"/>
      </w:tabs>
    </w:pPr>
  </w:style>
  <w:style w:type="character" w:customStyle="1" w:styleId="HeaderChar">
    <w:name w:val="Header Char"/>
    <w:link w:val="Header"/>
    <w:uiPriority w:val="99"/>
    <w:rsid w:val="00F321B8"/>
    <w:rPr>
      <w:rFonts w:ascii="Times New Roman" w:hAnsi="Times New Roman"/>
      <w:kern w:val="2"/>
      <w:sz w:val="24"/>
      <w:szCs w:val="24"/>
    </w:rPr>
  </w:style>
  <w:style w:type="paragraph" w:styleId="Footer">
    <w:name w:val="footer"/>
    <w:basedOn w:val="Normal"/>
    <w:link w:val="FooterChar"/>
    <w:uiPriority w:val="99"/>
    <w:unhideWhenUsed/>
    <w:rsid w:val="00F321B8"/>
    <w:pPr>
      <w:tabs>
        <w:tab w:val="center" w:pos="4320"/>
        <w:tab w:val="right" w:pos="8640"/>
      </w:tabs>
    </w:pPr>
  </w:style>
  <w:style w:type="character" w:customStyle="1" w:styleId="FooterChar">
    <w:name w:val="Footer Char"/>
    <w:link w:val="Footer"/>
    <w:uiPriority w:val="99"/>
    <w:rsid w:val="00F321B8"/>
    <w:rPr>
      <w:rFonts w:ascii="Times New Roman" w:hAnsi="Times New Roman"/>
      <w:kern w:val="2"/>
      <w:sz w:val="24"/>
      <w:szCs w:val="24"/>
    </w:rPr>
  </w:style>
  <w:style w:type="character" w:customStyle="1" w:styleId="Heading3Char">
    <w:name w:val="Heading 3 Char"/>
    <w:aliases w:val="Thesis title 3 Char,标题 3 Thesis title 3 Char"/>
    <w:link w:val="Heading3"/>
    <w:rsid w:val="00F321B8"/>
    <w:rPr>
      <w:rFonts w:ascii="Times New Roman" w:hAnsi="Times New Roman"/>
      <w:b/>
      <w:bCs/>
      <w:i/>
      <w:kern w:val="24"/>
      <w:sz w:val="24"/>
      <w:szCs w:val="24"/>
      <w:lang w:eastAsia="ja-JP"/>
    </w:rPr>
  </w:style>
  <w:style w:type="paragraph" w:styleId="Bibliography">
    <w:name w:val="Bibliography"/>
    <w:basedOn w:val="Normal"/>
    <w:next w:val="Normal"/>
    <w:uiPriority w:val="37"/>
    <w:unhideWhenUsed/>
    <w:rsid w:val="00C00F74"/>
    <w:pPr>
      <w:ind w:left="720" w:hanging="720"/>
    </w:pPr>
  </w:style>
  <w:style w:type="paragraph" w:customStyle="1" w:styleId="TableandFigureNotes">
    <w:name w:val="Table and Figure Notes"/>
    <w:qFormat/>
    <w:rsid w:val="00325410"/>
    <w:pPr>
      <w:spacing w:after="200"/>
    </w:pPr>
  </w:style>
  <w:style w:type="character" w:styleId="CommentReference">
    <w:name w:val="annotation reference"/>
    <w:basedOn w:val="DefaultParagraphFont"/>
    <w:uiPriority w:val="99"/>
    <w:semiHidden/>
    <w:unhideWhenUsed/>
    <w:rsid w:val="00B4405D"/>
    <w:rPr>
      <w:sz w:val="16"/>
      <w:szCs w:val="16"/>
    </w:rPr>
  </w:style>
  <w:style w:type="paragraph" w:styleId="CommentText">
    <w:name w:val="annotation text"/>
    <w:basedOn w:val="Normal"/>
    <w:link w:val="CommentTextChar"/>
    <w:uiPriority w:val="99"/>
    <w:semiHidden/>
    <w:unhideWhenUsed/>
    <w:rsid w:val="00B4405D"/>
    <w:pPr>
      <w:spacing w:line="240" w:lineRule="auto"/>
    </w:pPr>
    <w:rPr>
      <w:sz w:val="20"/>
      <w:szCs w:val="20"/>
    </w:rPr>
  </w:style>
  <w:style w:type="character" w:customStyle="1" w:styleId="CommentTextChar">
    <w:name w:val="Comment Text Char"/>
    <w:basedOn w:val="DefaultParagraphFont"/>
    <w:link w:val="CommentText"/>
    <w:uiPriority w:val="99"/>
    <w:semiHidden/>
    <w:rsid w:val="00B4405D"/>
    <w:rPr>
      <w:rFonts w:ascii="Times New Roman" w:hAnsi="Times New Roman"/>
      <w:kern w:val="2"/>
    </w:rPr>
  </w:style>
  <w:style w:type="paragraph" w:styleId="CommentSubject">
    <w:name w:val="annotation subject"/>
    <w:basedOn w:val="CommentText"/>
    <w:next w:val="CommentText"/>
    <w:link w:val="CommentSubjectChar"/>
    <w:uiPriority w:val="99"/>
    <w:semiHidden/>
    <w:unhideWhenUsed/>
    <w:rsid w:val="00B4405D"/>
    <w:rPr>
      <w:b/>
      <w:bCs/>
    </w:rPr>
  </w:style>
  <w:style w:type="character" w:customStyle="1" w:styleId="CommentSubjectChar">
    <w:name w:val="Comment Subject Char"/>
    <w:basedOn w:val="CommentTextChar"/>
    <w:link w:val="CommentSubject"/>
    <w:uiPriority w:val="99"/>
    <w:semiHidden/>
    <w:rsid w:val="00B4405D"/>
    <w:rPr>
      <w:rFonts w:ascii="Times New Roman" w:hAnsi="Times New Roman"/>
      <w:b/>
      <w:bCs/>
      <w:kern w:val="2"/>
    </w:rPr>
  </w:style>
  <w:style w:type="paragraph" w:styleId="BalloonText">
    <w:name w:val="Balloon Text"/>
    <w:basedOn w:val="Normal"/>
    <w:link w:val="BalloonTextChar"/>
    <w:uiPriority w:val="99"/>
    <w:semiHidden/>
    <w:unhideWhenUsed/>
    <w:rsid w:val="00B440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05D"/>
    <w:rPr>
      <w:rFonts w:ascii="Tahoma"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hesis Main Body"/>
    <w:qFormat/>
    <w:rsid w:val="000C73B1"/>
    <w:pPr>
      <w:widowControl w:val="0"/>
      <w:spacing w:line="480" w:lineRule="auto"/>
      <w:ind w:firstLine="360"/>
    </w:pPr>
    <w:rPr>
      <w:rFonts w:ascii="Times New Roman" w:hAnsi="Times New Roman"/>
      <w:kern w:val="2"/>
      <w:sz w:val="24"/>
      <w:szCs w:val="24"/>
    </w:rPr>
  </w:style>
  <w:style w:type="paragraph" w:styleId="Heading1">
    <w:name w:val="heading 1"/>
    <w:basedOn w:val="Normal"/>
    <w:next w:val="Normal"/>
    <w:link w:val="Heading1Char"/>
    <w:autoRedefine/>
    <w:uiPriority w:val="9"/>
    <w:qFormat/>
    <w:rsid w:val="0067059C"/>
    <w:pPr>
      <w:keepNext/>
      <w:keepLines/>
      <w:spacing w:before="480" w:line="240" w:lineRule="auto"/>
      <w:jc w:val="center"/>
      <w:outlineLvl w:val="0"/>
    </w:pPr>
    <w:rPr>
      <w:rFonts w:eastAsia="PMingLiU"/>
      <w:b/>
      <w:bCs/>
      <w:color w:val="000000"/>
      <w:sz w:val="28"/>
      <w:szCs w:val="28"/>
      <w:lang w:eastAsia="zh-TW"/>
    </w:rPr>
  </w:style>
  <w:style w:type="paragraph" w:styleId="Heading2">
    <w:name w:val="heading 2"/>
    <w:aliases w:val="Thesis Title 2"/>
    <w:basedOn w:val="Normal"/>
    <w:next w:val="Normal"/>
    <w:link w:val="Heading2Char"/>
    <w:unhideWhenUsed/>
    <w:qFormat/>
    <w:rsid w:val="008D068F"/>
    <w:pPr>
      <w:keepNext/>
      <w:spacing w:before="240" w:after="60"/>
      <w:outlineLvl w:val="1"/>
    </w:pPr>
    <w:rPr>
      <w:rFonts w:eastAsia="PMingLiU"/>
      <w:b/>
      <w:bCs/>
      <w:iCs/>
      <w:szCs w:val="28"/>
    </w:rPr>
  </w:style>
  <w:style w:type="paragraph" w:styleId="Heading3">
    <w:name w:val="heading 3"/>
    <w:aliases w:val="Thesis title 3,标题 3 Thesis title 3"/>
    <w:basedOn w:val="Normal"/>
    <w:next w:val="Normal"/>
    <w:link w:val="Heading3Char"/>
    <w:autoRedefine/>
    <w:unhideWhenUsed/>
    <w:qFormat/>
    <w:rsid w:val="00F321B8"/>
    <w:pPr>
      <w:keepNext/>
      <w:keepLines/>
      <w:spacing w:before="200"/>
      <w:ind w:firstLine="0"/>
      <w:outlineLvl w:val="2"/>
    </w:pPr>
    <w:rPr>
      <w:b/>
      <w:bCs/>
      <w:i/>
      <w:kern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hesis Title 2 Char"/>
    <w:link w:val="Heading2"/>
    <w:rsid w:val="008D068F"/>
    <w:rPr>
      <w:rFonts w:ascii="Times New Roman" w:eastAsia="PMingLiU" w:hAnsi="Times New Roman" w:cs="Times New Roman"/>
      <w:b/>
      <w:bCs/>
      <w:iCs/>
      <w:sz w:val="24"/>
      <w:szCs w:val="28"/>
    </w:rPr>
  </w:style>
  <w:style w:type="character" w:customStyle="1" w:styleId="Heading1Char">
    <w:name w:val="Heading 1 Char"/>
    <w:link w:val="Heading1"/>
    <w:uiPriority w:val="9"/>
    <w:rsid w:val="0067059C"/>
    <w:rPr>
      <w:rFonts w:ascii="Times New Roman" w:eastAsia="PMingLiU" w:hAnsi="Times New Roman" w:cs="Times New Roman"/>
      <w:b/>
      <w:bCs/>
      <w:color w:val="000000"/>
      <w:sz w:val="28"/>
      <w:szCs w:val="28"/>
      <w:lang w:eastAsia="zh-TW"/>
    </w:rPr>
  </w:style>
  <w:style w:type="paragraph" w:customStyle="1" w:styleId="FigureTableTitle">
    <w:name w:val="Figure_Table Title"/>
    <w:basedOn w:val="Normal"/>
    <w:qFormat/>
    <w:rsid w:val="000C73B1"/>
    <w:pPr>
      <w:spacing w:line="240" w:lineRule="auto"/>
      <w:ind w:firstLine="0"/>
    </w:pPr>
    <w:rPr>
      <w:b/>
      <w:bCs/>
    </w:rPr>
  </w:style>
  <w:style w:type="character" w:styleId="EndnoteReference">
    <w:name w:val="endnote reference"/>
    <w:semiHidden/>
    <w:unhideWhenUsed/>
    <w:rsid w:val="000C73B1"/>
    <w:rPr>
      <w:vertAlign w:val="superscript"/>
    </w:rPr>
  </w:style>
  <w:style w:type="paragraph" w:styleId="EndnoteText">
    <w:name w:val="endnote text"/>
    <w:basedOn w:val="Normal"/>
    <w:link w:val="EndnoteTextChar"/>
    <w:uiPriority w:val="99"/>
    <w:unhideWhenUsed/>
    <w:rsid w:val="000C73B1"/>
    <w:pPr>
      <w:spacing w:line="240" w:lineRule="auto"/>
      <w:jc w:val="both"/>
    </w:pPr>
    <w:rPr>
      <w:rFonts w:ascii="Calibri" w:eastAsia="Times New Roman" w:hAnsi="Calibri"/>
      <w:sz w:val="20"/>
      <w:szCs w:val="20"/>
      <w:lang w:bidi="en-US"/>
    </w:rPr>
  </w:style>
  <w:style w:type="character" w:customStyle="1" w:styleId="EndnoteTextChar">
    <w:name w:val="Endnote Text Char"/>
    <w:link w:val="EndnoteText"/>
    <w:uiPriority w:val="99"/>
    <w:rsid w:val="000C73B1"/>
    <w:rPr>
      <w:rFonts w:ascii="Calibri" w:eastAsia="Times New Roman" w:hAnsi="Calibri" w:cs="Times New Roman"/>
      <w:kern w:val="2"/>
      <w:sz w:val="20"/>
      <w:szCs w:val="20"/>
      <w:lang w:bidi="en-US"/>
    </w:rPr>
  </w:style>
  <w:style w:type="paragraph" w:styleId="Header">
    <w:name w:val="header"/>
    <w:basedOn w:val="Normal"/>
    <w:link w:val="HeaderChar"/>
    <w:uiPriority w:val="99"/>
    <w:unhideWhenUsed/>
    <w:rsid w:val="00F321B8"/>
    <w:pPr>
      <w:tabs>
        <w:tab w:val="center" w:pos="4320"/>
        <w:tab w:val="right" w:pos="8640"/>
      </w:tabs>
    </w:pPr>
  </w:style>
  <w:style w:type="character" w:customStyle="1" w:styleId="HeaderChar">
    <w:name w:val="Header Char"/>
    <w:link w:val="Header"/>
    <w:uiPriority w:val="99"/>
    <w:rsid w:val="00F321B8"/>
    <w:rPr>
      <w:rFonts w:ascii="Times New Roman" w:hAnsi="Times New Roman"/>
      <w:kern w:val="2"/>
      <w:sz w:val="24"/>
      <w:szCs w:val="24"/>
    </w:rPr>
  </w:style>
  <w:style w:type="paragraph" w:styleId="Footer">
    <w:name w:val="footer"/>
    <w:basedOn w:val="Normal"/>
    <w:link w:val="FooterChar"/>
    <w:uiPriority w:val="99"/>
    <w:unhideWhenUsed/>
    <w:rsid w:val="00F321B8"/>
    <w:pPr>
      <w:tabs>
        <w:tab w:val="center" w:pos="4320"/>
        <w:tab w:val="right" w:pos="8640"/>
      </w:tabs>
    </w:pPr>
  </w:style>
  <w:style w:type="character" w:customStyle="1" w:styleId="FooterChar">
    <w:name w:val="Footer Char"/>
    <w:link w:val="Footer"/>
    <w:uiPriority w:val="99"/>
    <w:rsid w:val="00F321B8"/>
    <w:rPr>
      <w:rFonts w:ascii="Times New Roman" w:hAnsi="Times New Roman"/>
      <w:kern w:val="2"/>
      <w:sz w:val="24"/>
      <w:szCs w:val="24"/>
    </w:rPr>
  </w:style>
  <w:style w:type="character" w:customStyle="1" w:styleId="Heading3Char">
    <w:name w:val="Heading 3 Char"/>
    <w:aliases w:val="Thesis title 3 Char,标题 3 Thesis title 3 Char"/>
    <w:link w:val="Heading3"/>
    <w:rsid w:val="00F321B8"/>
    <w:rPr>
      <w:rFonts w:ascii="Times New Roman" w:hAnsi="Times New Roman"/>
      <w:b/>
      <w:bCs/>
      <w:i/>
      <w:kern w:val="24"/>
      <w:sz w:val="24"/>
      <w:szCs w:val="24"/>
      <w:lang w:eastAsia="ja-JP"/>
    </w:rPr>
  </w:style>
  <w:style w:type="paragraph" w:styleId="Bibliography">
    <w:name w:val="Bibliography"/>
    <w:basedOn w:val="Normal"/>
    <w:next w:val="Normal"/>
    <w:uiPriority w:val="37"/>
    <w:unhideWhenUsed/>
    <w:rsid w:val="00C00F74"/>
    <w:pPr>
      <w:ind w:left="720" w:hanging="720"/>
    </w:pPr>
  </w:style>
  <w:style w:type="paragraph" w:customStyle="1" w:styleId="TableandFigureNotes">
    <w:name w:val="Table and Figure Notes"/>
    <w:qFormat/>
    <w:rsid w:val="00325410"/>
    <w:pPr>
      <w:spacing w:after="200"/>
    </w:pPr>
  </w:style>
  <w:style w:type="character" w:styleId="CommentReference">
    <w:name w:val="annotation reference"/>
    <w:basedOn w:val="DefaultParagraphFont"/>
    <w:uiPriority w:val="99"/>
    <w:semiHidden/>
    <w:unhideWhenUsed/>
    <w:rsid w:val="00B4405D"/>
    <w:rPr>
      <w:sz w:val="16"/>
      <w:szCs w:val="16"/>
    </w:rPr>
  </w:style>
  <w:style w:type="paragraph" w:styleId="CommentText">
    <w:name w:val="annotation text"/>
    <w:basedOn w:val="Normal"/>
    <w:link w:val="CommentTextChar"/>
    <w:uiPriority w:val="99"/>
    <w:semiHidden/>
    <w:unhideWhenUsed/>
    <w:rsid w:val="00B4405D"/>
    <w:pPr>
      <w:spacing w:line="240" w:lineRule="auto"/>
    </w:pPr>
    <w:rPr>
      <w:sz w:val="20"/>
      <w:szCs w:val="20"/>
    </w:rPr>
  </w:style>
  <w:style w:type="character" w:customStyle="1" w:styleId="CommentTextChar">
    <w:name w:val="Comment Text Char"/>
    <w:basedOn w:val="DefaultParagraphFont"/>
    <w:link w:val="CommentText"/>
    <w:uiPriority w:val="99"/>
    <w:semiHidden/>
    <w:rsid w:val="00B4405D"/>
    <w:rPr>
      <w:rFonts w:ascii="Times New Roman" w:hAnsi="Times New Roman"/>
      <w:kern w:val="2"/>
    </w:rPr>
  </w:style>
  <w:style w:type="paragraph" w:styleId="CommentSubject">
    <w:name w:val="annotation subject"/>
    <w:basedOn w:val="CommentText"/>
    <w:next w:val="CommentText"/>
    <w:link w:val="CommentSubjectChar"/>
    <w:uiPriority w:val="99"/>
    <w:semiHidden/>
    <w:unhideWhenUsed/>
    <w:rsid w:val="00B4405D"/>
    <w:rPr>
      <w:b/>
      <w:bCs/>
    </w:rPr>
  </w:style>
  <w:style w:type="character" w:customStyle="1" w:styleId="CommentSubjectChar">
    <w:name w:val="Comment Subject Char"/>
    <w:basedOn w:val="CommentTextChar"/>
    <w:link w:val="CommentSubject"/>
    <w:uiPriority w:val="99"/>
    <w:semiHidden/>
    <w:rsid w:val="00B4405D"/>
    <w:rPr>
      <w:rFonts w:ascii="Times New Roman" w:hAnsi="Times New Roman"/>
      <w:b/>
      <w:bCs/>
      <w:kern w:val="2"/>
    </w:rPr>
  </w:style>
  <w:style w:type="paragraph" w:styleId="BalloonText">
    <w:name w:val="Balloon Text"/>
    <w:basedOn w:val="Normal"/>
    <w:link w:val="BalloonTextChar"/>
    <w:uiPriority w:val="99"/>
    <w:semiHidden/>
    <w:unhideWhenUsed/>
    <w:rsid w:val="00B440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05D"/>
    <w:rPr>
      <w:rFonts w:ascii="Tahoma" w:hAnsi="Tahoma" w:cs="Tahoma"/>
      <w:kern w:val="2"/>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Ildi</cp:lastModifiedBy>
  <cp:revision>2</cp:revision>
  <dcterms:created xsi:type="dcterms:W3CDTF">2016-03-29T19:28:00Z</dcterms:created>
  <dcterms:modified xsi:type="dcterms:W3CDTF">2016-03-29T19:28:00Z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zotero-version="4.0.28.10"&gt;&lt;session id="O8yBTy3O"/&gt;&lt;style id="http://www.zotero.org/styles/apa" hasBibliography="1" bibliographyStyleHasBeenSet="1"/&gt;&lt;prefs&gt;&lt;pref name="fieldType" value="Field"/&gt;&lt;pref name="storeReferences" value="tr</vt:lpwstr>
  </property>
  <property fmtid="{D5CDD505-2E9C-101B-9397-08002B2CF9AE}" pid="3" name="ZOTERO_PREF_2">
    <vt:lpwstr>ue"/&gt;&lt;pref name="automaticJournalAbbreviations" value=""/&gt;&lt;pref name="noteType" value="0"/&gt;&lt;/prefs&gt;&lt;/data&gt;</vt:lpwstr>
  </property>
</Properties>
</file>