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03" w:rsidRDefault="00987E03" w:rsidP="0098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Appendix</w:t>
      </w:r>
    </w:p>
    <w:p w:rsidR="00987E03" w:rsidRDefault="00987E03" w:rsidP="0098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E03" w:rsidRDefault="00987E03" w:rsidP="00987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A1</w:t>
      </w:r>
      <w:r w:rsidRPr="00302511">
        <w:rPr>
          <w:rFonts w:ascii="Times New Roman" w:hAnsi="Times New Roman" w:cs="Times New Roman"/>
          <w:b/>
          <w:sz w:val="24"/>
          <w:szCs w:val="24"/>
        </w:rPr>
        <w:t xml:space="preserve"> Lobbying Patterns by Level of Government Funding </w:t>
      </w:r>
      <w:r>
        <w:rPr>
          <w:rFonts w:ascii="Times New Roman" w:hAnsi="Times New Roman" w:cs="Times New Roman"/>
          <w:b/>
          <w:sz w:val="24"/>
          <w:szCs w:val="24"/>
        </w:rPr>
        <w:t>(Percentage by Column)</w:t>
      </w:r>
    </w:p>
    <w:p w:rsidR="00987E03" w:rsidRDefault="00987E03" w:rsidP="00987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742"/>
        <w:gridCol w:w="1980"/>
        <w:gridCol w:w="1350"/>
        <w:gridCol w:w="1530"/>
        <w:gridCol w:w="1800"/>
        <w:gridCol w:w="1440"/>
      </w:tblGrid>
      <w:tr w:rsidR="00987E03" w:rsidRPr="00302511" w:rsidTr="0061279C">
        <w:tc>
          <w:tcPr>
            <w:tcW w:w="74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87E03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6" w:type="dxa"/>
            <w:gridSpan w:val="4"/>
            <w:tcBorders>
              <w:top w:val="single" w:sz="4" w:space="0" w:color="auto"/>
            </w:tcBorders>
            <w:vAlign w:val="center"/>
          </w:tcPr>
          <w:p w:rsidR="00987E03" w:rsidRDefault="00987E03" w:rsidP="0061279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C1">
              <w:rPr>
                <w:rFonts w:ascii="Times New Roman" w:hAnsi="Times New Roman" w:cs="Times New Roman"/>
                <w:sz w:val="24"/>
                <w:szCs w:val="24"/>
              </w:rPr>
              <w:t>Lobbying Expenditure (euros)</w:t>
            </w:r>
          </w:p>
        </w:tc>
      </w:tr>
      <w:tr w:rsidR="00987E03" w:rsidRPr="00302511" w:rsidTr="0061279C"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1-43,700 (median)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43,701-150,000 (90</w:t>
            </w:r>
            <w:r w:rsidRPr="00A178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 xml:space="preserve"> percentile)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&gt; 150,000</w:t>
            </w:r>
          </w:p>
        </w:tc>
      </w:tr>
      <w:tr w:rsidR="00987E03" w:rsidRPr="00302511" w:rsidTr="0061279C">
        <w:tc>
          <w:tcPr>
            <w:tcW w:w="742" w:type="dxa"/>
            <w:vMerge w:val="restart"/>
            <w:tcBorders>
              <w:top w:val="single" w:sz="4" w:space="0" w:color="auto"/>
            </w:tcBorders>
            <w:textDirection w:val="btLr"/>
          </w:tcPr>
          <w:p w:rsidR="00987E03" w:rsidRDefault="00987E03" w:rsidP="006127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EB">
              <w:rPr>
                <w:rFonts w:ascii="Times New Roman" w:hAnsi="Times New Roman" w:cs="Times New Roman"/>
                <w:sz w:val="24"/>
                <w:szCs w:val="24"/>
              </w:rPr>
              <w:t>Government Funding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5EB">
              <w:rPr>
                <w:rFonts w:ascii="Times New Roman" w:hAnsi="Times New Roman" w:cs="Times New Roman"/>
                <w:sz w:val="24"/>
                <w:szCs w:val="24"/>
              </w:rPr>
              <w:t>(euros)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154 (43.3%)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(63.4%)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(34.4%)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(38.8%)</w:t>
            </w:r>
          </w:p>
        </w:tc>
      </w:tr>
      <w:tr w:rsidR="00987E03" w:rsidRPr="00302511" w:rsidTr="0061279C">
        <w:tc>
          <w:tcPr>
            <w:tcW w:w="742" w:type="dxa"/>
            <w:vMerge/>
          </w:tcPr>
          <w:p w:rsidR="00987E03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87E03" w:rsidRDefault="00987E03" w:rsidP="006127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1-15,000 (median)</w:t>
            </w:r>
          </w:p>
        </w:tc>
        <w:tc>
          <w:tcPr>
            <w:tcW w:w="1350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(6.5%)</w:t>
            </w:r>
          </w:p>
        </w:tc>
        <w:tc>
          <w:tcPr>
            <w:tcW w:w="1530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(24.1%)</w:t>
            </w:r>
          </w:p>
        </w:tc>
        <w:tc>
          <w:tcPr>
            <w:tcW w:w="1800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(3%)</w:t>
            </w:r>
          </w:p>
        </w:tc>
        <w:tc>
          <w:tcPr>
            <w:tcW w:w="1440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(0%)</w:t>
            </w:r>
          </w:p>
        </w:tc>
      </w:tr>
      <w:tr w:rsidR="00987E03" w:rsidRPr="00302511" w:rsidTr="0061279C">
        <w:tc>
          <w:tcPr>
            <w:tcW w:w="742" w:type="dxa"/>
            <w:vMerge/>
          </w:tcPr>
          <w:p w:rsidR="00987E03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87E03" w:rsidRDefault="00987E03" w:rsidP="006127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 xml:space="preserve">15,001-1,177,724 </w:t>
            </w:r>
          </w:p>
          <w:p w:rsidR="00987E03" w:rsidRDefault="00987E03" w:rsidP="006127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(90</w:t>
            </w:r>
            <w:r w:rsidRPr="00A178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 xml:space="preserve"> percentile)</w:t>
            </w:r>
          </w:p>
        </w:tc>
        <w:tc>
          <w:tcPr>
            <w:tcW w:w="1350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137 (38.5%)</w:t>
            </w:r>
          </w:p>
        </w:tc>
        <w:tc>
          <w:tcPr>
            <w:tcW w:w="1530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(12.3%)</w:t>
            </w:r>
          </w:p>
        </w:tc>
        <w:tc>
          <w:tcPr>
            <w:tcW w:w="1800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(51%)</w:t>
            </w:r>
          </w:p>
        </w:tc>
        <w:tc>
          <w:tcPr>
            <w:tcW w:w="1440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(46.6%)</w:t>
            </w:r>
          </w:p>
        </w:tc>
      </w:tr>
      <w:tr w:rsidR="00987E03" w:rsidRPr="00302511" w:rsidTr="0061279C"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&gt; 1,177,724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(11.8%)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(0%)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(11.8%)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(14.6%)</w:t>
            </w:r>
          </w:p>
        </w:tc>
      </w:tr>
    </w:tbl>
    <w:p w:rsidR="00987E03" w:rsidRDefault="00987E03" w:rsidP="00987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E03" w:rsidRDefault="00987E03" w:rsidP="00987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7E03" w:rsidRDefault="00987E03" w:rsidP="00987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A2</w:t>
      </w:r>
      <w:r w:rsidRPr="00302511">
        <w:rPr>
          <w:rFonts w:ascii="Times New Roman" w:hAnsi="Times New Roman" w:cs="Times New Roman"/>
          <w:b/>
          <w:sz w:val="24"/>
          <w:szCs w:val="24"/>
        </w:rPr>
        <w:t xml:space="preserve"> NGOs in the EUTR by Region and Geographic Reach</w:t>
      </w:r>
    </w:p>
    <w:p w:rsidR="00987E03" w:rsidRDefault="00987E03" w:rsidP="00987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2"/>
        <w:gridCol w:w="3192"/>
        <w:gridCol w:w="3192"/>
      </w:tblGrid>
      <w:tr w:rsidR="00987E03" w:rsidRPr="00302511" w:rsidTr="0061279C"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C1">
              <w:rPr>
                <w:rFonts w:ascii="Times New Roman" w:hAnsi="Times New Roman" w:cs="Times New Roman"/>
                <w:sz w:val="24"/>
                <w:szCs w:val="24"/>
              </w:rPr>
              <w:t>Headquarters Location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C1">
              <w:rPr>
                <w:rFonts w:ascii="Times New Roman" w:hAnsi="Times New Roman" w:cs="Times New Roman"/>
                <w:sz w:val="24"/>
                <w:szCs w:val="24"/>
              </w:rPr>
              <w:t>National NGO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C1">
              <w:rPr>
                <w:rFonts w:ascii="Times New Roman" w:hAnsi="Times New Roman" w:cs="Times New Roman"/>
                <w:sz w:val="24"/>
                <w:szCs w:val="24"/>
              </w:rPr>
              <w:t>International NGO</w:t>
            </w:r>
          </w:p>
        </w:tc>
      </w:tr>
      <w:tr w:rsidR="00987E03" w:rsidRPr="00302511" w:rsidTr="0061279C">
        <w:tc>
          <w:tcPr>
            <w:tcW w:w="3192" w:type="dxa"/>
            <w:tcBorders>
              <w:top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Western Europe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(71.9%)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(89.6%)</w:t>
            </w:r>
          </w:p>
        </w:tc>
      </w:tr>
      <w:tr w:rsidR="00987E03" w:rsidRPr="00302511" w:rsidTr="0061279C">
        <w:tc>
          <w:tcPr>
            <w:tcW w:w="3192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Eastern and Central Europe</w:t>
            </w:r>
          </w:p>
        </w:tc>
        <w:tc>
          <w:tcPr>
            <w:tcW w:w="3192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(21.1%)</w:t>
            </w:r>
          </w:p>
        </w:tc>
        <w:tc>
          <w:tcPr>
            <w:tcW w:w="3192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(5.6%)</w:t>
            </w:r>
          </w:p>
        </w:tc>
      </w:tr>
      <w:tr w:rsidR="00987E03" w:rsidRPr="00302511" w:rsidTr="0061279C">
        <w:tc>
          <w:tcPr>
            <w:tcW w:w="3192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Rest of the World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(7%)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(4.8%)</w:t>
            </w:r>
          </w:p>
        </w:tc>
      </w:tr>
    </w:tbl>
    <w:p w:rsidR="00987E03" w:rsidRDefault="00987E03" w:rsidP="00987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E03" w:rsidRDefault="00987E03" w:rsidP="00987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7E03" w:rsidRDefault="00987E03" w:rsidP="00987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A3</w:t>
      </w:r>
      <w:r w:rsidRPr="00302511">
        <w:rPr>
          <w:rFonts w:ascii="Times New Roman" w:hAnsi="Times New Roman" w:cs="Times New Roman"/>
          <w:b/>
          <w:sz w:val="24"/>
          <w:szCs w:val="24"/>
        </w:rPr>
        <w:t xml:space="preserve"> Government Funding Patterns by Issue (</w:t>
      </w:r>
      <w:r>
        <w:rPr>
          <w:rFonts w:ascii="Times New Roman" w:hAnsi="Times New Roman" w:cs="Times New Roman"/>
          <w:b/>
          <w:sz w:val="24"/>
          <w:szCs w:val="24"/>
        </w:rPr>
        <w:t>Percentage by Row</w:t>
      </w:r>
      <w:r w:rsidRPr="00302511">
        <w:rPr>
          <w:rFonts w:ascii="Times New Roman" w:hAnsi="Times New Roman" w:cs="Times New Roman"/>
          <w:b/>
          <w:sz w:val="24"/>
          <w:szCs w:val="24"/>
        </w:rPr>
        <w:t>)</w:t>
      </w:r>
    </w:p>
    <w:p w:rsidR="00987E03" w:rsidRDefault="00987E03" w:rsidP="00987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159"/>
        <w:gridCol w:w="1774"/>
        <w:gridCol w:w="1857"/>
        <w:gridCol w:w="1772"/>
        <w:gridCol w:w="1788"/>
      </w:tblGrid>
      <w:tr w:rsidR="00987E03" w:rsidTr="0061279C">
        <w:tc>
          <w:tcPr>
            <w:tcW w:w="2159" w:type="dxa"/>
            <w:tcBorders>
              <w:top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4"/>
            <w:tcBorders>
              <w:top w:val="single" w:sz="4" w:space="0" w:color="auto"/>
            </w:tcBorders>
          </w:tcPr>
          <w:p w:rsidR="00987E03" w:rsidRDefault="00987E03" w:rsidP="0061279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C1">
              <w:rPr>
                <w:rFonts w:ascii="Times New Roman" w:hAnsi="Times New Roman" w:cs="Times New Roman"/>
                <w:sz w:val="24"/>
                <w:szCs w:val="24"/>
              </w:rPr>
              <w:t>Government Funding (euros)</w:t>
            </w:r>
          </w:p>
        </w:tc>
      </w:tr>
      <w:tr w:rsidR="00987E03" w:rsidTr="0061279C">
        <w:tc>
          <w:tcPr>
            <w:tcW w:w="2159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1-15,000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15,001-1,177,724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&gt; 1,177,724</w:t>
            </w:r>
          </w:p>
        </w:tc>
      </w:tr>
      <w:tr w:rsidR="00987E03" w:rsidTr="0061279C">
        <w:tc>
          <w:tcPr>
            <w:tcW w:w="2159" w:type="dxa"/>
            <w:tcBorders>
              <w:top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Humanitarian aid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(43%)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(8.5%)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(33.8%)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(14.7%)</w:t>
            </w:r>
          </w:p>
        </w:tc>
      </w:tr>
      <w:tr w:rsidR="00987E03" w:rsidTr="0061279C">
        <w:tc>
          <w:tcPr>
            <w:tcW w:w="2159" w:type="dxa"/>
          </w:tcPr>
          <w:p w:rsidR="00987E03" w:rsidRDefault="00987E03" w:rsidP="006127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Foreign affairs</w:t>
            </w:r>
          </w:p>
        </w:tc>
        <w:tc>
          <w:tcPr>
            <w:tcW w:w="1774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(47.2%)</w:t>
            </w:r>
          </w:p>
        </w:tc>
        <w:tc>
          <w:tcPr>
            <w:tcW w:w="1857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(7%)</w:t>
            </w:r>
          </w:p>
        </w:tc>
        <w:tc>
          <w:tcPr>
            <w:tcW w:w="1772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(32.2%)</w:t>
            </w:r>
          </w:p>
        </w:tc>
        <w:tc>
          <w:tcPr>
            <w:tcW w:w="1788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(13.6%)</w:t>
            </w:r>
          </w:p>
        </w:tc>
      </w:tr>
      <w:tr w:rsidR="00987E03" w:rsidTr="0061279C">
        <w:tc>
          <w:tcPr>
            <w:tcW w:w="2159" w:type="dxa"/>
          </w:tcPr>
          <w:p w:rsidR="00987E03" w:rsidRDefault="00987E03" w:rsidP="006127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</w:p>
        </w:tc>
        <w:tc>
          <w:tcPr>
            <w:tcW w:w="1774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(43.8%)</w:t>
            </w:r>
          </w:p>
        </w:tc>
        <w:tc>
          <w:tcPr>
            <w:tcW w:w="1857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(7.5%)</w:t>
            </w:r>
          </w:p>
        </w:tc>
        <w:tc>
          <w:tcPr>
            <w:tcW w:w="1772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(40.1%)</w:t>
            </w:r>
          </w:p>
        </w:tc>
        <w:tc>
          <w:tcPr>
            <w:tcW w:w="1788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(8.6%)</w:t>
            </w:r>
          </w:p>
        </w:tc>
      </w:tr>
      <w:tr w:rsidR="00987E03" w:rsidTr="0061279C">
        <w:tc>
          <w:tcPr>
            <w:tcW w:w="2159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Equal opportunity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(36.3%)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(8.3%)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(45.1%)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(10.3%)</w:t>
            </w:r>
          </w:p>
        </w:tc>
      </w:tr>
    </w:tbl>
    <w:p w:rsidR="00987E03" w:rsidRDefault="00987E03" w:rsidP="00987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7E03" w:rsidRDefault="00987E03" w:rsidP="00987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7E03" w:rsidRDefault="00987E03" w:rsidP="00987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7E03" w:rsidRDefault="00987E03" w:rsidP="00987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87E03" w:rsidRPr="005765D4" w:rsidRDefault="00987E03" w:rsidP="00987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5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A4</w:t>
      </w:r>
      <w:r w:rsidRPr="005765D4">
        <w:rPr>
          <w:rFonts w:ascii="Times New Roman" w:hAnsi="Times New Roman" w:cs="Times New Roman"/>
          <w:b/>
          <w:sz w:val="24"/>
          <w:szCs w:val="24"/>
        </w:rPr>
        <w:t xml:space="preserve"> Government Funding Patterns by Region (</w:t>
      </w:r>
      <w:r>
        <w:rPr>
          <w:rFonts w:ascii="Times New Roman" w:hAnsi="Times New Roman" w:cs="Times New Roman"/>
          <w:b/>
          <w:sz w:val="24"/>
          <w:szCs w:val="24"/>
        </w:rPr>
        <w:t>Percentages by Row</w:t>
      </w:r>
      <w:r w:rsidRPr="005765D4">
        <w:rPr>
          <w:rFonts w:ascii="Times New Roman" w:hAnsi="Times New Roman" w:cs="Times New Roman"/>
          <w:b/>
          <w:sz w:val="24"/>
          <w:szCs w:val="24"/>
        </w:rPr>
        <w:t>)</w:t>
      </w:r>
    </w:p>
    <w:p w:rsidR="00987E03" w:rsidRDefault="00987E03" w:rsidP="00987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1860"/>
        <w:gridCol w:w="7"/>
        <w:gridCol w:w="1866"/>
        <w:gridCol w:w="1866"/>
        <w:gridCol w:w="1875"/>
        <w:gridCol w:w="1876"/>
      </w:tblGrid>
      <w:tr w:rsidR="00987E03" w:rsidTr="0061279C">
        <w:tc>
          <w:tcPr>
            <w:tcW w:w="1860" w:type="dxa"/>
            <w:tcBorders>
              <w:top w:val="single" w:sz="4" w:space="0" w:color="auto"/>
            </w:tcBorders>
          </w:tcPr>
          <w:p w:rsidR="00987E03" w:rsidRDefault="00987E03" w:rsidP="0061279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0" w:type="dxa"/>
            <w:gridSpan w:val="5"/>
            <w:tcBorders>
              <w:top w:val="single" w:sz="4" w:space="0" w:color="auto"/>
            </w:tcBorders>
          </w:tcPr>
          <w:p w:rsidR="00987E03" w:rsidRPr="00A1789D" w:rsidRDefault="00987E03" w:rsidP="0061279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Government Funding (euros)</w:t>
            </w:r>
          </w:p>
        </w:tc>
      </w:tr>
      <w:tr w:rsidR="00987E03" w:rsidTr="0061279C">
        <w:tc>
          <w:tcPr>
            <w:tcW w:w="1867" w:type="dxa"/>
            <w:gridSpan w:val="2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1-15,000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15,001-1,177,724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&gt; 1,177,724</w:t>
            </w:r>
          </w:p>
        </w:tc>
      </w:tr>
      <w:tr w:rsidR="00987E03" w:rsidTr="0061279C">
        <w:tc>
          <w:tcPr>
            <w:tcW w:w="1867" w:type="dxa"/>
            <w:gridSpan w:val="2"/>
            <w:tcBorders>
              <w:top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Western Europe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(43.3%)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(6.4%)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(38.9%)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(11.4%)</w:t>
            </w:r>
          </w:p>
        </w:tc>
      </w:tr>
      <w:tr w:rsidR="00987E03" w:rsidTr="0061279C">
        <w:tc>
          <w:tcPr>
            <w:tcW w:w="1867" w:type="dxa"/>
            <w:gridSpan w:val="2"/>
          </w:tcPr>
          <w:p w:rsidR="00987E03" w:rsidRDefault="00987E03" w:rsidP="006127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Eastern and Central Europe</w:t>
            </w:r>
          </w:p>
        </w:tc>
        <w:tc>
          <w:tcPr>
            <w:tcW w:w="1866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(36%)</w:t>
            </w:r>
          </w:p>
        </w:tc>
        <w:tc>
          <w:tcPr>
            <w:tcW w:w="1866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(13.7%)</w:t>
            </w:r>
          </w:p>
        </w:tc>
        <w:tc>
          <w:tcPr>
            <w:tcW w:w="1875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(46.4%)</w:t>
            </w:r>
          </w:p>
        </w:tc>
        <w:tc>
          <w:tcPr>
            <w:tcW w:w="1876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(3.9%)</w:t>
            </w:r>
          </w:p>
        </w:tc>
      </w:tr>
      <w:tr w:rsidR="00987E03" w:rsidTr="0061279C">
        <w:tc>
          <w:tcPr>
            <w:tcW w:w="1867" w:type="dxa"/>
            <w:gridSpan w:val="2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Rest of the World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(53%)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(9.1%)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(33.3%)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D">
              <w:rPr>
                <w:rFonts w:ascii="Times New Roman" w:hAnsi="Times New Roman" w:cs="Times New Roman"/>
                <w:sz w:val="24"/>
                <w:szCs w:val="24"/>
              </w:rPr>
              <w:t>(4.6%)</w:t>
            </w:r>
          </w:p>
        </w:tc>
      </w:tr>
    </w:tbl>
    <w:p w:rsidR="00987E03" w:rsidRDefault="00987E03" w:rsidP="00987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7E03" w:rsidRDefault="00987E03" w:rsidP="00987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7E03" w:rsidRDefault="00987E03" w:rsidP="00987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87E03" w:rsidSect="00151DB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7E03" w:rsidRPr="00A1789D" w:rsidRDefault="00987E03" w:rsidP="00987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3FC1">
        <w:rPr>
          <w:rFonts w:ascii="Times New Roman" w:hAnsi="Times New Roman" w:cs="Times New Roman"/>
          <w:b/>
          <w:sz w:val="20"/>
          <w:szCs w:val="20"/>
        </w:rPr>
        <w:lastRenderedPageBreak/>
        <w:t>Table A5 Full Regression Results</w:t>
      </w:r>
    </w:p>
    <w:tbl>
      <w:tblPr>
        <w:tblW w:w="13338" w:type="dxa"/>
        <w:tblLayout w:type="fixed"/>
        <w:tblLook w:val="04A0"/>
      </w:tblPr>
      <w:tblGrid>
        <w:gridCol w:w="1548"/>
        <w:gridCol w:w="1260"/>
        <w:gridCol w:w="1350"/>
        <w:gridCol w:w="1350"/>
        <w:gridCol w:w="1260"/>
        <w:gridCol w:w="1350"/>
        <w:gridCol w:w="1350"/>
        <w:gridCol w:w="1170"/>
        <w:gridCol w:w="1350"/>
        <w:gridCol w:w="1350"/>
      </w:tblGrid>
      <w:tr w:rsidR="00987E03" w:rsidRPr="00A237D4" w:rsidTr="0061279C">
        <w:tc>
          <w:tcPr>
            <w:tcW w:w="1548" w:type="dxa"/>
            <w:tcBorders>
              <w:top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3" w:rsidRDefault="00987E03" w:rsidP="0061279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MODELS 1 (total public financing)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MODELS 2 (national financing)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MODELS 3 (EU financing)</w:t>
            </w:r>
          </w:p>
        </w:tc>
      </w:tr>
      <w:tr w:rsidR="00987E03" w:rsidRPr="00A237D4" w:rsidTr="0061279C">
        <w:tc>
          <w:tcPr>
            <w:tcW w:w="1548" w:type="dxa"/>
            <w:tcBorders>
              <w:bottom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Lobbying Dummy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Lobbying Expenditure, Euros Logged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Lobbying Expenditure, Euros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Lobbying Dummy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Lobbying Expenditure, Euros Logged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Lobbying Expenditure, Euros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Lobbying Dummy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Lobbying Expenditure, Euros Logged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Lobbying Expenditure, Euros</w:t>
            </w:r>
          </w:p>
        </w:tc>
      </w:tr>
      <w:tr w:rsidR="00987E03" w:rsidRPr="00A237D4" w:rsidTr="0061279C">
        <w:tc>
          <w:tcPr>
            <w:tcW w:w="1548" w:type="dxa"/>
            <w:tcBorders>
              <w:top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Public financing D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-0.0678**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(0.033)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8985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(11052)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E03" w:rsidRPr="00A237D4" w:rsidTr="0061279C">
        <w:tc>
          <w:tcPr>
            <w:tcW w:w="1548" w:type="dxa"/>
          </w:tcPr>
          <w:p w:rsidR="00987E03" w:rsidRPr="00A237D4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Log public financing</w:t>
            </w:r>
          </w:p>
        </w:tc>
        <w:tc>
          <w:tcPr>
            <w:tcW w:w="126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-0.0929***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(.031)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E03" w:rsidRPr="00A237D4" w:rsidTr="0061279C">
        <w:tc>
          <w:tcPr>
            <w:tcW w:w="1548" w:type="dxa"/>
          </w:tcPr>
          <w:p w:rsidR="00987E03" w:rsidRPr="00A237D4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50% Threshold</w:t>
            </w:r>
          </w:p>
        </w:tc>
        <w:tc>
          <w:tcPr>
            <w:tcW w:w="126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-19948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(12628)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E03" w:rsidRPr="00A237D4" w:rsidTr="0061279C">
        <w:tc>
          <w:tcPr>
            <w:tcW w:w="1548" w:type="dxa"/>
          </w:tcPr>
          <w:p w:rsidR="00987E03" w:rsidRPr="00A237D4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National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financing</w:t>
            </w:r>
            <w:r w:rsidRPr="00A23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</w:t>
            </w:r>
          </w:p>
        </w:tc>
        <w:tc>
          <w:tcPr>
            <w:tcW w:w="126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b/>
                <w:sz w:val="20"/>
                <w:szCs w:val="20"/>
              </w:rPr>
              <w:t>-0.0077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b/>
                <w:sz w:val="20"/>
                <w:szCs w:val="20"/>
              </w:rPr>
              <w:t>(.035)</w:t>
            </w: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b/>
                <w:sz w:val="20"/>
                <w:szCs w:val="20"/>
              </w:rPr>
              <w:t>-4897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b/>
                <w:sz w:val="20"/>
                <w:szCs w:val="20"/>
              </w:rPr>
              <w:t>(12106)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7E03" w:rsidRPr="00A237D4" w:rsidTr="0061279C">
        <w:tc>
          <w:tcPr>
            <w:tcW w:w="1548" w:type="dxa"/>
          </w:tcPr>
          <w:p w:rsidR="00987E03" w:rsidRPr="00A237D4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b/>
                <w:sz w:val="20"/>
                <w:szCs w:val="20"/>
              </w:rPr>
              <w:t>Log national financing</w:t>
            </w:r>
          </w:p>
        </w:tc>
        <w:tc>
          <w:tcPr>
            <w:tcW w:w="126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b/>
                <w:sz w:val="20"/>
                <w:szCs w:val="20"/>
              </w:rPr>
              <w:t>-0.0391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b/>
                <w:sz w:val="20"/>
                <w:szCs w:val="20"/>
              </w:rPr>
              <w:t>(.033)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7E03" w:rsidRPr="00A237D4" w:rsidTr="0061279C">
        <w:tc>
          <w:tcPr>
            <w:tcW w:w="1548" w:type="dxa"/>
          </w:tcPr>
          <w:p w:rsidR="00987E03" w:rsidRPr="00A237D4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b/>
                <w:sz w:val="20"/>
                <w:szCs w:val="20"/>
              </w:rPr>
              <w:t>50% Threshold</w:t>
            </w:r>
          </w:p>
        </w:tc>
        <w:tc>
          <w:tcPr>
            <w:tcW w:w="126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b/>
                <w:sz w:val="20"/>
                <w:szCs w:val="20"/>
              </w:rPr>
              <w:t>-7909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b/>
                <w:sz w:val="20"/>
                <w:szCs w:val="20"/>
              </w:rPr>
              <w:t>(10397)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7E03" w:rsidRPr="00A237D4" w:rsidTr="0061279C">
        <w:tc>
          <w:tcPr>
            <w:tcW w:w="1548" w:type="dxa"/>
          </w:tcPr>
          <w:p w:rsidR="00987E03" w:rsidRPr="00A237D4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European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financing</w:t>
            </w:r>
            <w:r w:rsidRPr="00A237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</w:t>
            </w:r>
          </w:p>
        </w:tc>
        <w:tc>
          <w:tcPr>
            <w:tcW w:w="126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i/>
                <w:sz w:val="20"/>
                <w:szCs w:val="20"/>
              </w:rPr>
              <w:t>-0.0465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i/>
                <w:sz w:val="20"/>
                <w:szCs w:val="20"/>
              </w:rPr>
              <w:t>(.038)</w:t>
            </w: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i/>
                <w:sz w:val="20"/>
                <w:szCs w:val="20"/>
              </w:rPr>
              <w:t>13927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i/>
                <w:sz w:val="20"/>
                <w:szCs w:val="20"/>
              </w:rPr>
              <w:t>(9639)</w:t>
            </w:r>
          </w:p>
        </w:tc>
      </w:tr>
      <w:tr w:rsidR="00987E03" w:rsidRPr="00A237D4" w:rsidTr="0061279C">
        <w:tc>
          <w:tcPr>
            <w:tcW w:w="1548" w:type="dxa"/>
          </w:tcPr>
          <w:p w:rsidR="00987E03" w:rsidRPr="00A237D4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Log European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financing</w:t>
            </w:r>
          </w:p>
        </w:tc>
        <w:tc>
          <w:tcPr>
            <w:tcW w:w="126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i/>
                <w:sz w:val="20"/>
                <w:szCs w:val="20"/>
              </w:rPr>
              <w:t>-0.0570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i/>
                <w:sz w:val="20"/>
                <w:szCs w:val="20"/>
              </w:rPr>
              <w:t>(.035)</w:t>
            </w: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87E03" w:rsidRPr="00A237D4" w:rsidTr="0061279C">
        <w:tc>
          <w:tcPr>
            <w:tcW w:w="1548" w:type="dxa"/>
          </w:tcPr>
          <w:p w:rsidR="00987E03" w:rsidRPr="00A237D4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i/>
                <w:sz w:val="20"/>
                <w:szCs w:val="20"/>
              </w:rPr>
              <w:t>50% Threshold</w:t>
            </w:r>
          </w:p>
        </w:tc>
        <w:tc>
          <w:tcPr>
            <w:tcW w:w="126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i/>
                <w:sz w:val="20"/>
                <w:szCs w:val="20"/>
              </w:rPr>
              <w:t>-21638*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i/>
                <w:sz w:val="20"/>
                <w:szCs w:val="20"/>
              </w:rPr>
              <w:t>(12660)</w:t>
            </w:r>
          </w:p>
        </w:tc>
      </w:tr>
      <w:tr w:rsidR="00987E03" w:rsidRPr="00A237D4" w:rsidTr="0061279C">
        <w:tc>
          <w:tcPr>
            <w:tcW w:w="1548" w:type="dxa"/>
          </w:tcPr>
          <w:p w:rsidR="00987E03" w:rsidRPr="00A237D4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NGO Budget, log</w:t>
            </w:r>
          </w:p>
        </w:tc>
        <w:tc>
          <w:tcPr>
            <w:tcW w:w="126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0.0215***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(.005)</w:t>
            </w: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0.4708***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(.048)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10672***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(1292)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0.0184***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(.005)</w:t>
            </w: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0.4156***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(.047)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9719***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(1231)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0.0195***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(.004)</w:t>
            </w: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0.4155***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(.044)</w:t>
            </w: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-.000001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(.00006)</w:t>
            </w:r>
          </w:p>
        </w:tc>
      </w:tr>
      <w:tr w:rsidR="00987E03" w:rsidRPr="00A237D4" w:rsidTr="0061279C">
        <w:tc>
          <w:tcPr>
            <w:tcW w:w="1548" w:type="dxa"/>
          </w:tcPr>
          <w:p w:rsidR="00987E03" w:rsidRPr="00A237D4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Regulatory Index</w:t>
            </w:r>
          </w:p>
        </w:tc>
        <w:tc>
          <w:tcPr>
            <w:tcW w:w="126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-0.0115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(.010)</w:t>
            </w: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-0.2315**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(.112)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-7294***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(2549)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-0.0116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(.010)</w:t>
            </w: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-0.2218**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(.113)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-7075***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(2577)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-0.0118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(.010)</w:t>
            </w: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-0.2309**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(.112)</w:t>
            </w: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-5661**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(2618)</w:t>
            </w:r>
          </w:p>
        </w:tc>
      </w:tr>
      <w:tr w:rsidR="00987E03" w:rsidRPr="00A237D4" w:rsidTr="0061279C">
        <w:tc>
          <w:tcPr>
            <w:tcW w:w="1548" w:type="dxa"/>
          </w:tcPr>
          <w:p w:rsidR="00987E03" w:rsidRPr="00A237D4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# Countries of Operation</w:t>
            </w:r>
          </w:p>
        </w:tc>
        <w:tc>
          <w:tcPr>
            <w:tcW w:w="126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0.0015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(.001)</w:t>
            </w: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0.0273**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(.014)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1594***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(367)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0.0014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(.001)</w:t>
            </w: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0.0236*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(.014)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1494***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(390)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0.0017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(.001)</w:t>
            </w: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0.0305**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(.014)</w:t>
            </w: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1704***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(372)</w:t>
            </w:r>
          </w:p>
        </w:tc>
      </w:tr>
      <w:tr w:rsidR="00987E03" w:rsidRPr="00A237D4" w:rsidTr="0061279C">
        <w:tc>
          <w:tcPr>
            <w:tcW w:w="1548" w:type="dxa"/>
          </w:tcPr>
          <w:p w:rsidR="00987E03" w:rsidRPr="00A237D4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Humanitarian aid</w:t>
            </w:r>
          </w:p>
        </w:tc>
        <w:tc>
          <w:tcPr>
            <w:tcW w:w="126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-0.0216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(.042)</w:t>
            </w: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-0.1129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(.441)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-3218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(9058)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-0.0216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(.042)</w:t>
            </w: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-0.1294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(.444)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-2715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(9052)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-0.0221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(.042)</w:t>
            </w: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-0.1493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(.446)</w:t>
            </w: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-3515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(9218)</w:t>
            </w:r>
          </w:p>
        </w:tc>
      </w:tr>
      <w:tr w:rsidR="00987E03" w:rsidRPr="00A237D4" w:rsidTr="0061279C">
        <w:trPr>
          <w:trHeight w:val="80"/>
        </w:trPr>
        <w:tc>
          <w:tcPr>
            <w:tcW w:w="1548" w:type="dxa"/>
          </w:tcPr>
          <w:p w:rsidR="00987E03" w:rsidRPr="00A237D4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Foreign affairs</w:t>
            </w:r>
          </w:p>
        </w:tc>
        <w:tc>
          <w:tcPr>
            <w:tcW w:w="126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0.0600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(.045)</w:t>
            </w: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0.5106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(.473)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21474*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(12068)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0.0643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(.042)</w:t>
            </w: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0.5828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(.475)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22217*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(12206)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0.0641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(.042)</w:t>
            </w: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0.5794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(.475)</w:t>
            </w: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20436*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(12496)</w:t>
            </w:r>
          </w:p>
        </w:tc>
      </w:tr>
      <w:tr w:rsidR="00987E03" w:rsidRPr="00A237D4" w:rsidTr="0061279C">
        <w:tc>
          <w:tcPr>
            <w:tcW w:w="1548" w:type="dxa"/>
          </w:tcPr>
          <w:p w:rsidR="00987E03" w:rsidRPr="00A237D4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</w:p>
        </w:tc>
        <w:tc>
          <w:tcPr>
            <w:tcW w:w="126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0.0453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(.034)</w:t>
            </w: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0.4380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(.363)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14968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(9667)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0.0444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(.034)</w:t>
            </w: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0.4454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(.365)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14505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(9627)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0.0449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(.034)</w:t>
            </w: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0.447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(.366)</w:t>
            </w:r>
          </w:p>
        </w:tc>
        <w:tc>
          <w:tcPr>
            <w:tcW w:w="1350" w:type="dxa"/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15191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(9972)</w:t>
            </w:r>
          </w:p>
        </w:tc>
      </w:tr>
      <w:tr w:rsidR="00987E03" w:rsidRPr="00A237D4" w:rsidTr="0061279C">
        <w:tc>
          <w:tcPr>
            <w:tcW w:w="1548" w:type="dxa"/>
            <w:tcBorders>
              <w:bottom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Equal opportunity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0.0286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(.035)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0.2400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(.376)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5634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(9010)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0.0201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(.035)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0.1450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(.376)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4314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(8949)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0.0240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(.035)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0.1823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(.372)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5781</w:t>
            </w:r>
          </w:p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(9312)</w:t>
            </w:r>
          </w:p>
        </w:tc>
      </w:tr>
      <w:tr w:rsidR="00987E03" w:rsidRPr="00A237D4" w:rsidTr="0061279C">
        <w:tc>
          <w:tcPr>
            <w:tcW w:w="1548" w:type="dxa"/>
            <w:tcBorders>
              <w:top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R2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987E03" w:rsidRPr="00A237D4" w:rsidTr="0061279C">
        <w:tc>
          <w:tcPr>
            <w:tcW w:w="1548" w:type="dxa"/>
            <w:tcBorders>
              <w:bottom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87E03" w:rsidRPr="00A237D4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D4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</w:tr>
    </w:tbl>
    <w:p w:rsidR="00987E03" w:rsidRDefault="00987E03" w:rsidP="00987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87E03" w:rsidSect="00A1789D"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87E03" w:rsidRPr="00A1789D" w:rsidRDefault="00987E03" w:rsidP="00987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FC1">
        <w:rPr>
          <w:rFonts w:ascii="Times New Roman" w:hAnsi="Times New Roman" w:cs="Times New Roman"/>
          <w:b/>
          <w:sz w:val="24"/>
          <w:szCs w:val="24"/>
        </w:rPr>
        <w:lastRenderedPageBreak/>
        <w:t>Table A6</w:t>
      </w:r>
      <w:r w:rsidRPr="00A1789D">
        <w:rPr>
          <w:rFonts w:ascii="Times New Roman" w:hAnsi="Times New Roman" w:cs="Times New Roman"/>
          <w:b/>
          <w:sz w:val="24"/>
          <w:szCs w:val="24"/>
        </w:rPr>
        <w:t xml:space="preserve"> Fractional </w:t>
      </w:r>
      <w:proofErr w:type="spellStart"/>
      <w:r w:rsidRPr="00A1789D">
        <w:rPr>
          <w:rFonts w:ascii="Times New Roman" w:hAnsi="Times New Roman" w:cs="Times New Roman"/>
          <w:b/>
          <w:sz w:val="24"/>
          <w:szCs w:val="24"/>
        </w:rPr>
        <w:t>Logit</w:t>
      </w:r>
      <w:proofErr w:type="spellEnd"/>
      <w:r w:rsidRPr="00A1789D">
        <w:rPr>
          <w:rFonts w:ascii="Times New Roman" w:hAnsi="Times New Roman" w:cs="Times New Roman"/>
          <w:b/>
          <w:sz w:val="24"/>
          <w:szCs w:val="24"/>
        </w:rPr>
        <w:t xml:space="preserve"> Model and Zero-One Inflated Beta Models Compared</w:t>
      </w:r>
    </w:p>
    <w:p w:rsidR="00987E03" w:rsidRDefault="00987E03" w:rsidP="00987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348"/>
        <w:gridCol w:w="1763"/>
        <w:gridCol w:w="1625"/>
        <w:gridCol w:w="1625"/>
        <w:gridCol w:w="1625"/>
      </w:tblGrid>
      <w:tr w:rsidR="00987E03" w:rsidRPr="009529A9" w:rsidTr="0061279C">
        <w:trPr>
          <w:trHeight w:val="897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Fractional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Logit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Zero-One Inflated Beta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Proportion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Zero-One Inflated Beta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Zero-One Inflated Beta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</w:p>
        </w:tc>
      </w:tr>
      <w:tr w:rsidR="00987E03" w:rsidRPr="009529A9" w:rsidTr="0061279C">
        <w:trPr>
          <w:trHeight w:val="1190"/>
        </w:trPr>
        <w:tc>
          <w:tcPr>
            <w:tcW w:w="2348" w:type="dxa"/>
            <w:tcBorders>
              <w:top w:val="single" w:sz="4" w:space="0" w:color="auto"/>
            </w:tcBorders>
          </w:tcPr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Public Financing as % Budget</w:t>
            </w:r>
          </w:p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-.4520**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(.182)</w:t>
            </w: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-.3155***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(.105)</w:t>
            </w: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-.2581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(.406)</w:t>
            </w: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.0760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(.214)</w:t>
            </w:r>
          </w:p>
        </w:tc>
      </w:tr>
      <w:tr w:rsidR="00987E03" w:rsidRPr="009529A9" w:rsidTr="0061279C">
        <w:trPr>
          <w:trHeight w:val="881"/>
        </w:trPr>
        <w:tc>
          <w:tcPr>
            <w:tcW w:w="2348" w:type="dxa"/>
          </w:tcPr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NGO Budget, log</w:t>
            </w:r>
          </w:p>
        </w:tc>
        <w:tc>
          <w:tcPr>
            <w:tcW w:w="1763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-.4413***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(.055)</w:t>
            </w:r>
          </w:p>
        </w:tc>
        <w:tc>
          <w:tcPr>
            <w:tcW w:w="1625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-.5853***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(.0317)</w:t>
            </w:r>
          </w:p>
        </w:tc>
        <w:tc>
          <w:tcPr>
            <w:tcW w:w="1625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-1.96***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(.19)</w:t>
            </w:r>
          </w:p>
        </w:tc>
        <w:tc>
          <w:tcPr>
            <w:tcW w:w="1625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-.2062***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(.038)</w:t>
            </w:r>
          </w:p>
        </w:tc>
      </w:tr>
      <w:tr w:rsidR="00987E03" w:rsidRPr="009529A9" w:rsidTr="0061279C">
        <w:trPr>
          <w:trHeight w:val="897"/>
        </w:trPr>
        <w:tc>
          <w:tcPr>
            <w:tcW w:w="2348" w:type="dxa"/>
          </w:tcPr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NGO Regulatory Index</w:t>
            </w:r>
          </w:p>
        </w:tc>
        <w:tc>
          <w:tcPr>
            <w:tcW w:w="1763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-.1287***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(.046)</w:t>
            </w:r>
          </w:p>
        </w:tc>
        <w:tc>
          <w:tcPr>
            <w:tcW w:w="1625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-.0843***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(.028)</w:t>
            </w:r>
          </w:p>
        </w:tc>
        <w:tc>
          <w:tcPr>
            <w:tcW w:w="1625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-.1922**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(.094)</w:t>
            </w:r>
          </w:p>
        </w:tc>
        <w:tc>
          <w:tcPr>
            <w:tcW w:w="1625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.0525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(.054)</w:t>
            </w:r>
          </w:p>
        </w:tc>
      </w:tr>
      <w:tr w:rsidR="00987E03" w:rsidRPr="009529A9" w:rsidTr="0061279C">
        <w:trPr>
          <w:trHeight w:val="1190"/>
        </w:trPr>
        <w:tc>
          <w:tcPr>
            <w:tcW w:w="2348" w:type="dxa"/>
          </w:tcPr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Number of Countries of Operation</w:t>
            </w:r>
          </w:p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(.005</w:t>
            </w: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5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.0083***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(.003)</w:t>
            </w:r>
          </w:p>
        </w:tc>
        <w:tc>
          <w:tcPr>
            <w:tcW w:w="1625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.0053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(.013)</w:t>
            </w:r>
          </w:p>
        </w:tc>
        <w:tc>
          <w:tcPr>
            <w:tcW w:w="1625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-.0120*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(.007)</w:t>
            </w:r>
          </w:p>
        </w:tc>
      </w:tr>
      <w:tr w:rsidR="00987E03" w:rsidRPr="009529A9" w:rsidTr="0061279C">
        <w:trPr>
          <w:trHeight w:val="587"/>
        </w:trPr>
        <w:tc>
          <w:tcPr>
            <w:tcW w:w="2348" w:type="dxa"/>
          </w:tcPr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Humanitarian aid</w:t>
            </w:r>
          </w:p>
        </w:tc>
        <w:tc>
          <w:tcPr>
            <w:tcW w:w="1763" w:type="dxa"/>
          </w:tcPr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.2940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(.184</w:t>
            </w: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5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.0092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(.093)</w:t>
            </w:r>
          </w:p>
        </w:tc>
        <w:tc>
          <w:tcPr>
            <w:tcW w:w="1625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-.2886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(.4109)</w:t>
            </w:r>
          </w:p>
        </w:tc>
        <w:tc>
          <w:tcPr>
            <w:tcW w:w="1625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-.0666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(.220)</w:t>
            </w:r>
          </w:p>
        </w:tc>
      </w:tr>
      <w:tr w:rsidR="00987E03" w:rsidRPr="009529A9" w:rsidTr="0061279C">
        <w:trPr>
          <w:trHeight w:val="587"/>
        </w:trPr>
        <w:tc>
          <w:tcPr>
            <w:tcW w:w="2348" w:type="dxa"/>
          </w:tcPr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Foreign affairs</w:t>
            </w:r>
          </w:p>
        </w:tc>
        <w:tc>
          <w:tcPr>
            <w:tcW w:w="1763" w:type="dxa"/>
          </w:tcPr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.3758</w:t>
            </w: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(.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625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.2446*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(.129)</w:t>
            </w:r>
          </w:p>
        </w:tc>
        <w:tc>
          <w:tcPr>
            <w:tcW w:w="1625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1.004**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(.446)</w:t>
            </w:r>
          </w:p>
        </w:tc>
        <w:tc>
          <w:tcPr>
            <w:tcW w:w="1625" w:type="dxa"/>
          </w:tcPr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(.25)</w:t>
            </w:r>
          </w:p>
        </w:tc>
      </w:tr>
      <w:tr w:rsidR="00987E03" w:rsidRPr="009529A9" w:rsidTr="0061279C">
        <w:trPr>
          <w:trHeight w:val="587"/>
        </w:trPr>
        <w:tc>
          <w:tcPr>
            <w:tcW w:w="2348" w:type="dxa"/>
          </w:tcPr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</w:p>
        </w:tc>
        <w:tc>
          <w:tcPr>
            <w:tcW w:w="1763" w:type="dxa"/>
          </w:tcPr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.3955</w:t>
            </w: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(.130</w:t>
            </w: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5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.0407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(.093)</w:t>
            </w:r>
          </w:p>
        </w:tc>
        <w:tc>
          <w:tcPr>
            <w:tcW w:w="1625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.1400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(.326)</w:t>
            </w:r>
          </w:p>
        </w:tc>
        <w:tc>
          <w:tcPr>
            <w:tcW w:w="1625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-.1141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(.193)</w:t>
            </w:r>
          </w:p>
        </w:tc>
      </w:tr>
      <w:tr w:rsidR="00987E03" w:rsidRPr="009529A9" w:rsidTr="0061279C">
        <w:trPr>
          <w:trHeight w:val="897"/>
        </w:trPr>
        <w:tc>
          <w:tcPr>
            <w:tcW w:w="2348" w:type="dxa"/>
            <w:tcBorders>
              <w:bottom w:val="single" w:sz="4" w:space="0" w:color="auto"/>
            </w:tcBorders>
          </w:tcPr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Equal opportunity</w:t>
            </w:r>
          </w:p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.1800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(.14</w:t>
            </w: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-.0366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(.089)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.3189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(.344)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.1041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(.190)</w:t>
            </w:r>
          </w:p>
        </w:tc>
      </w:tr>
      <w:tr w:rsidR="00987E03" w:rsidRPr="009529A9" w:rsidTr="0061279C">
        <w:trPr>
          <w:trHeight w:val="602"/>
        </w:trPr>
        <w:tc>
          <w:tcPr>
            <w:tcW w:w="2348" w:type="dxa"/>
            <w:tcBorders>
              <w:top w:val="single" w:sz="4" w:space="0" w:color="auto"/>
            </w:tcBorders>
          </w:tcPr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AIC</w:t>
            </w:r>
          </w:p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BIC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0.9523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-5490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469.6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604.3</w:t>
            </w:r>
          </w:p>
        </w:tc>
      </w:tr>
      <w:tr w:rsidR="00987E03" w:rsidRPr="009529A9" w:rsidTr="0061279C">
        <w:trPr>
          <w:trHeight w:val="308"/>
        </w:trPr>
        <w:tc>
          <w:tcPr>
            <w:tcW w:w="2348" w:type="dxa"/>
            <w:tcBorders>
              <w:bottom w:val="single" w:sz="4" w:space="0" w:color="auto"/>
            </w:tcBorders>
          </w:tcPr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4875" w:type="dxa"/>
            <w:gridSpan w:val="3"/>
            <w:tcBorders>
              <w:bottom w:val="single" w:sz="4" w:space="0" w:color="auto"/>
            </w:tcBorders>
          </w:tcPr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</w:tr>
    </w:tbl>
    <w:p w:rsidR="00987E03" w:rsidRDefault="00987E03" w:rsidP="00987E0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987E03" w:rsidSect="00F22D31"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87E03" w:rsidRPr="00987E03" w:rsidRDefault="00987E03" w:rsidP="00987E0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7E03">
        <w:rPr>
          <w:rFonts w:ascii="Times New Roman" w:hAnsi="Times New Roman" w:cs="Times New Roman"/>
          <w:b/>
          <w:sz w:val="24"/>
          <w:szCs w:val="24"/>
        </w:rPr>
        <w:lastRenderedPageBreak/>
        <w:t>Table A7 Robustness Checks: Brussels or Not; European Interest vs. Rest</w:t>
      </w:r>
    </w:p>
    <w:tbl>
      <w:tblPr>
        <w:tblW w:w="0" w:type="auto"/>
        <w:tblLayout w:type="fixed"/>
        <w:tblLook w:val="04A0"/>
      </w:tblPr>
      <w:tblGrid>
        <w:gridCol w:w="1668"/>
        <w:gridCol w:w="60"/>
        <w:gridCol w:w="1140"/>
        <w:gridCol w:w="104"/>
        <w:gridCol w:w="1036"/>
        <w:gridCol w:w="240"/>
        <w:gridCol w:w="436"/>
        <w:gridCol w:w="824"/>
        <w:gridCol w:w="820"/>
        <w:gridCol w:w="440"/>
        <w:gridCol w:w="740"/>
        <w:gridCol w:w="520"/>
        <w:gridCol w:w="1260"/>
      </w:tblGrid>
      <w:tr w:rsidR="00987E03" w:rsidRPr="009529A9" w:rsidTr="0061279C">
        <w:trPr>
          <w:trHeight w:val="60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Compares to Table 3</w:t>
            </w:r>
          </w:p>
        </w:tc>
        <w:tc>
          <w:tcPr>
            <w:tcW w:w="30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Belgium Only</w:t>
            </w:r>
          </w:p>
        </w:tc>
        <w:tc>
          <w:tcPr>
            <w:tcW w:w="46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 Interested Only</w:t>
            </w:r>
          </w:p>
        </w:tc>
      </w:tr>
      <w:tr w:rsidR="00987E03" w:rsidRPr="009529A9" w:rsidTr="0061279C">
        <w:trPr>
          <w:trHeight w:val="332"/>
        </w:trPr>
        <w:tc>
          <w:tcPr>
            <w:tcW w:w="928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DV: Lobbying Expenditure as Share of NGO Budget, Marginal Fixed Effects Reported</w:t>
            </w:r>
          </w:p>
        </w:tc>
      </w:tr>
      <w:tr w:rsidR="00987E03" w:rsidRPr="009529A9" w:rsidTr="0061279C">
        <w:trPr>
          <w:trHeight w:val="917"/>
        </w:trPr>
        <w:tc>
          <w:tcPr>
            <w:tcW w:w="1728" w:type="dxa"/>
            <w:gridSpan w:val="2"/>
            <w:tcBorders>
              <w:top w:val="single" w:sz="4" w:space="0" w:color="auto"/>
            </w:tcBorders>
          </w:tcPr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Public Financing as % Budget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-0.220***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(.071)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-0.003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(.058)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E03" w:rsidRPr="009529A9" w:rsidTr="0061279C">
        <w:trPr>
          <w:trHeight w:val="881"/>
        </w:trPr>
        <w:tc>
          <w:tcPr>
            <w:tcW w:w="1728" w:type="dxa"/>
            <w:gridSpan w:val="2"/>
          </w:tcPr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Financing as % Budget</w:t>
            </w:r>
          </w:p>
        </w:tc>
        <w:tc>
          <w:tcPr>
            <w:tcW w:w="1244" w:type="dxa"/>
            <w:gridSpan w:val="2"/>
          </w:tcPr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-0.243*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(.136)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-0.168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(0.118)</w:t>
            </w:r>
          </w:p>
        </w:tc>
        <w:tc>
          <w:tcPr>
            <w:tcW w:w="1260" w:type="dxa"/>
          </w:tcPr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E03" w:rsidRPr="009529A9" w:rsidTr="0061279C">
        <w:trPr>
          <w:trHeight w:val="881"/>
        </w:trPr>
        <w:tc>
          <w:tcPr>
            <w:tcW w:w="1728" w:type="dxa"/>
            <w:gridSpan w:val="2"/>
          </w:tcPr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European Financing as % Budget</w:t>
            </w:r>
          </w:p>
        </w:tc>
        <w:tc>
          <w:tcPr>
            <w:tcW w:w="1244" w:type="dxa"/>
            <w:gridSpan w:val="2"/>
          </w:tcPr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-0.108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(.098)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0.076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(.078)</w:t>
            </w:r>
          </w:p>
        </w:tc>
      </w:tr>
      <w:tr w:rsidR="00987E03" w:rsidRPr="009529A9" w:rsidTr="0061279C">
        <w:trPr>
          <w:trHeight w:val="881"/>
        </w:trPr>
        <w:tc>
          <w:tcPr>
            <w:tcW w:w="1728" w:type="dxa"/>
            <w:gridSpan w:val="2"/>
          </w:tcPr>
          <w:p w:rsidR="00987E03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NGO Budget, log</w:t>
            </w:r>
          </w:p>
        </w:tc>
        <w:tc>
          <w:tcPr>
            <w:tcW w:w="1244" w:type="dxa"/>
            <w:gridSpan w:val="2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-0.088***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(.021)</w:t>
            </w:r>
          </w:p>
        </w:tc>
        <w:tc>
          <w:tcPr>
            <w:tcW w:w="1276" w:type="dxa"/>
            <w:gridSpan w:val="2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-0.091***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(.022)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-0.092***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(.022)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-0.093***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(.021)</w:t>
            </w:r>
          </w:p>
        </w:tc>
        <w:tc>
          <w:tcPr>
            <w:tcW w:w="1260" w:type="dxa"/>
            <w:gridSpan w:val="2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-0.090***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(.020)</w:t>
            </w:r>
          </w:p>
        </w:tc>
        <w:tc>
          <w:tcPr>
            <w:tcW w:w="1260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-0.094***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(.020)</w:t>
            </w:r>
          </w:p>
        </w:tc>
      </w:tr>
      <w:tr w:rsidR="00987E03" w:rsidRPr="009529A9" w:rsidTr="0061279C">
        <w:trPr>
          <w:trHeight w:val="897"/>
        </w:trPr>
        <w:tc>
          <w:tcPr>
            <w:tcW w:w="1728" w:type="dxa"/>
            <w:gridSpan w:val="2"/>
          </w:tcPr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NGO Regulatory Index</w:t>
            </w:r>
          </w:p>
        </w:tc>
        <w:tc>
          <w:tcPr>
            <w:tcW w:w="1244" w:type="dxa"/>
            <w:gridSpan w:val="2"/>
          </w:tcPr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-0.034**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(.015)</w:t>
            </w:r>
          </w:p>
        </w:tc>
        <w:tc>
          <w:tcPr>
            <w:tcW w:w="1260" w:type="dxa"/>
            <w:gridSpan w:val="2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-0.033**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(.015)</w:t>
            </w:r>
          </w:p>
        </w:tc>
        <w:tc>
          <w:tcPr>
            <w:tcW w:w="1260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-.034**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(.015)</w:t>
            </w:r>
          </w:p>
        </w:tc>
      </w:tr>
      <w:tr w:rsidR="00987E03" w:rsidRPr="009529A9" w:rsidTr="0061279C">
        <w:trPr>
          <w:trHeight w:val="1190"/>
        </w:trPr>
        <w:tc>
          <w:tcPr>
            <w:tcW w:w="1728" w:type="dxa"/>
            <w:gridSpan w:val="2"/>
          </w:tcPr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Number of Countries of Operation</w:t>
            </w:r>
          </w:p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(.002)</w:t>
            </w:r>
          </w:p>
        </w:tc>
        <w:tc>
          <w:tcPr>
            <w:tcW w:w="1276" w:type="dxa"/>
            <w:gridSpan w:val="2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-0.000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(.002)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(.002)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0.003**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(.001)</w:t>
            </w:r>
          </w:p>
        </w:tc>
        <w:tc>
          <w:tcPr>
            <w:tcW w:w="1260" w:type="dxa"/>
            <w:gridSpan w:val="2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(.002)</w:t>
            </w:r>
          </w:p>
        </w:tc>
        <w:tc>
          <w:tcPr>
            <w:tcW w:w="1260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0.003**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(.001)</w:t>
            </w:r>
          </w:p>
        </w:tc>
      </w:tr>
      <w:tr w:rsidR="00987E03" w:rsidRPr="009529A9" w:rsidTr="0061279C">
        <w:trPr>
          <w:trHeight w:val="587"/>
        </w:trPr>
        <w:tc>
          <w:tcPr>
            <w:tcW w:w="1728" w:type="dxa"/>
            <w:gridSpan w:val="2"/>
          </w:tcPr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Humanitarian aid</w:t>
            </w:r>
          </w:p>
        </w:tc>
        <w:tc>
          <w:tcPr>
            <w:tcW w:w="1244" w:type="dxa"/>
            <w:gridSpan w:val="2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(.054)</w:t>
            </w:r>
          </w:p>
        </w:tc>
        <w:tc>
          <w:tcPr>
            <w:tcW w:w="1276" w:type="dxa"/>
            <w:gridSpan w:val="2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(.054)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-0.002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(.054)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-0.025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(.051)</w:t>
            </w:r>
          </w:p>
        </w:tc>
        <w:tc>
          <w:tcPr>
            <w:tcW w:w="1260" w:type="dxa"/>
            <w:gridSpan w:val="2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-0.016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(.050)</w:t>
            </w:r>
          </w:p>
        </w:tc>
        <w:tc>
          <w:tcPr>
            <w:tcW w:w="1260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-0.023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(.050)</w:t>
            </w:r>
          </w:p>
        </w:tc>
      </w:tr>
      <w:tr w:rsidR="00987E03" w:rsidRPr="009529A9" w:rsidTr="0061279C">
        <w:trPr>
          <w:trHeight w:val="587"/>
        </w:trPr>
        <w:tc>
          <w:tcPr>
            <w:tcW w:w="1728" w:type="dxa"/>
            <w:gridSpan w:val="2"/>
          </w:tcPr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Foreign affairs</w:t>
            </w:r>
          </w:p>
        </w:tc>
        <w:tc>
          <w:tcPr>
            <w:tcW w:w="1244" w:type="dxa"/>
            <w:gridSpan w:val="2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0.093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(.059)</w:t>
            </w:r>
          </w:p>
        </w:tc>
        <w:tc>
          <w:tcPr>
            <w:tcW w:w="1276" w:type="dxa"/>
            <w:gridSpan w:val="2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(.058)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0.109*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(.058)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0.077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(.059)</w:t>
            </w:r>
          </w:p>
        </w:tc>
        <w:tc>
          <w:tcPr>
            <w:tcW w:w="1260" w:type="dxa"/>
            <w:gridSpan w:val="2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0.069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(.058)</w:t>
            </w:r>
          </w:p>
        </w:tc>
        <w:tc>
          <w:tcPr>
            <w:tcW w:w="1260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0.084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(.060)</w:t>
            </w:r>
          </w:p>
        </w:tc>
      </w:tr>
      <w:tr w:rsidR="00987E03" w:rsidRPr="009529A9" w:rsidTr="0061279C">
        <w:trPr>
          <w:trHeight w:val="587"/>
        </w:trPr>
        <w:tc>
          <w:tcPr>
            <w:tcW w:w="1728" w:type="dxa"/>
            <w:gridSpan w:val="2"/>
          </w:tcPr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</w:p>
        </w:tc>
        <w:tc>
          <w:tcPr>
            <w:tcW w:w="1244" w:type="dxa"/>
            <w:gridSpan w:val="2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0.088*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(.046)</w:t>
            </w:r>
          </w:p>
        </w:tc>
        <w:tc>
          <w:tcPr>
            <w:tcW w:w="1276" w:type="dxa"/>
            <w:gridSpan w:val="2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0.093*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(.046)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0.092**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(.045)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0.086**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(.044)</w:t>
            </w:r>
          </w:p>
        </w:tc>
        <w:tc>
          <w:tcPr>
            <w:tcW w:w="1260" w:type="dxa"/>
            <w:gridSpan w:val="2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0.085**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(.043)</w:t>
            </w:r>
          </w:p>
        </w:tc>
        <w:tc>
          <w:tcPr>
            <w:tcW w:w="1260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0.087**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(.044)</w:t>
            </w:r>
          </w:p>
        </w:tc>
      </w:tr>
      <w:tr w:rsidR="00987E03" w:rsidRPr="009529A9" w:rsidTr="0061279C">
        <w:trPr>
          <w:trHeight w:val="897"/>
        </w:trPr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Equal opportunity</w:t>
            </w:r>
          </w:p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(.044)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(.044)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(.044)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(.043)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(.042)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(.043)</w:t>
            </w:r>
          </w:p>
        </w:tc>
      </w:tr>
      <w:tr w:rsidR="00987E03" w:rsidRPr="009529A9" w:rsidTr="0061279C">
        <w:trPr>
          <w:trHeight w:val="602"/>
        </w:trPr>
        <w:tc>
          <w:tcPr>
            <w:tcW w:w="1728" w:type="dxa"/>
            <w:gridSpan w:val="2"/>
            <w:tcBorders>
              <w:top w:val="single" w:sz="4" w:space="0" w:color="auto"/>
            </w:tcBorders>
          </w:tcPr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AIC</w:t>
            </w:r>
          </w:p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BIC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1.049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-2095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1.059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-2092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1.066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-2089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.984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.979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.983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987E03" w:rsidRPr="009529A9" w:rsidTr="0061279C">
        <w:trPr>
          <w:trHeight w:val="308"/>
        </w:trPr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</w:tbl>
    <w:p w:rsidR="00987E03" w:rsidRDefault="00987E03" w:rsidP="00987E0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987E03" w:rsidSect="00F22D31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87E03" w:rsidRPr="00987E03" w:rsidRDefault="00987E03" w:rsidP="00987E0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7E03">
        <w:rPr>
          <w:rFonts w:ascii="Times New Roman" w:hAnsi="Times New Roman" w:cs="Times New Roman"/>
          <w:b/>
          <w:sz w:val="24"/>
          <w:szCs w:val="24"/>
        </w:rPr>
        <w:lastRenderedPageBreak/>
        <w:t>Table A8 Complete Regression</w:t>
      </w:r>
    </w:p>
    <w:tbl>
      <w:tblPr>
        <w:tblW w:w="0" w:type="auto"/>
        <w:tblLook w:val="04A0"/>
      </w:tblPr>
      <w:tblGrid>
        <w:gridCol w:w="2348"/>
        <w:gridCol w:w="1763"/>
        <w:gridCol w:w="1763"/>
        <w:gridCol w:w="1763"/>
      </w:tblGrid>
      <w:tr w:rsidR="00987E03" w:rsidRPr="009529A9" w:rsidTr="0061279C">
        <w:trPr>
          <w:trHeight w:val="897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Dummy Variable Model (Yes/No) 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Logged Model (Regression on logged amounts)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Proportions Model (Fractional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Shares of Budget)</w:t>
            </w:r>
          </w:p>
        </w:tc>
      </w:tr>
      <w:tr w:rsidR="00987E03" w:rsidRPr="009529A9" w:rsidTr="0061279C">
        <w:trPr>
          <w:trHeight w:val="881"/>
        </w:trPr>
        <w:tc>
          <w:tcPr>
            <w:tcW w:w="2348" w:type="dxa"/>
          </w:tcPr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Financing</w:t>
            </w:r>
          </w:p>
        </w:tc>
        <w:tc>
          <w:tcPr>
            <w:tcW w:w="1763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(.171)</w:t>
            </w:r>
          </w:p>
        </w:tc>
        <w:tc>
          <w:tcPr>
            <w:tcW w:w="1763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-0.025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(.035)</w:t>
            </w:r>
          </w:p>
        </w:tc>
        <w:tc>
          <w:tcPr>
            <w:tcW w:w="1763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-0.560**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(.270)</w:t>
            </w:r>
          </w:p>
        </w:tc>
      </w:tr>
      <w:tr w:rsidR="00987E03" w:rsidRPr="009529A9" w:rsidTr="0061279C">
        <w:trPr>
          <w:trHeight w:val="881"/>
        </w:trPr>
        <w:tc>
          <w:tcPr>
            <w:tcW w:w="2348" w:type="dxa"/>
          </w:tcPr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European Financing</w:t>
            </w:r>
          </w:p>
        </w:tc>
        <w:tc>
          <w:tcPr>
            <w:tcW w:w="1763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-0.225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(.181)</w:t>
            </w:r>
          </w:p>
        </w:tc>
        <w:tc>
          <w:tcPr>
            <w:tcW w:w="1763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-0.049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(.037)</w:t>
            </w:r>
          </w:p>
        </w:tc>
        <w:tc>
          <w:tcPr>
            <w:tcW w:w="1763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0.161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(.282)</w:t>
            </w:r>
          </w:p>
        </w:tc>
      </w:tr>
      <w:tr w:rsidR="00987E03" w:rsidRPr="009529A9" w:rsidTr="0061279C">
        <w:trPr>
          <w:trHeight w:val="881"/>
        </w:trPr>
        <w:tc>
          <w:tcPr>
            <w:tcW w:w="2348" w:type="dxa"/>
          </w:tcPr>
          <w:p w:rsidR="00987E03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NGO Budget, log</w:t>
            </w:r>
          </w:p>
        </w:tc>
        <w:tc>
          <w:tcPr>
            <w:tcW w:w="1763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0.091***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(.021)</w:t>
            </w:r>
          </w:p>
        </w:tc>
        <w:tc>
          <w:tcPr>
            <w:tcW w:w="1763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0.429***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(.048)</w:t>
            </w:r>
          </w:p>
        </w:tc>
        <w:tc>
          <w:tcPr>
            <w:tcW w:w="1763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-0.447***</w:t>
            </w:r>
          </w:p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(.055)</w:t>
            </w:r>
          </w:p>
        </w:tc>
      </w:tr>
      <w:tr w:rsidR="00987E03" w:rsidRPr="009529A9" w:rsidTr="0061279C">
        <w:trPr>
          <w:trHeight w:val="897"/>
        </w:trPr>
        <w:tc>
          <w:tcPr>
            <w:tcW w:w="2348" w:type="dxa"/>
          </w:tcPr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NGO Regulatory Index</w:t>
            </w:r>
          </w:p>
        </w:tc>
        <w:tc>
          <w:tcPr>
            <w:tcW w:w="1763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-0.0561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(.048)</w:t>
            </w:r>
          </w:p>
        </w:tc>
        <w:tc>
          <w:tcPr>
            <w:tcW w:w="1763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-0.226**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(.113)</w:t>
            </w:r>
          </w:p>
        </w:tc>
        <w:tc>
          <w:tcPr>
            <w:tcW w:w="1763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-0.129***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(.046)</w:t>
            </w:r>
          </w:p>
        </w:tc>
      </w:tr>
      <w:tr w:rsidR="00987E03" w:rsidRPr="009529A9" w:rsidTr="0061279C">
        <w:trPr>
          <w:trHeight w:val="1008"/>
        </w:trPr>
        <w:tc>
          <w:tcPr>
            <w:tcW w:w="2348" w:type="dxa"/>
          </w:tcPr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Number of Countries of Operation</w:t>
            </w:r>
          </w:p>
        </w:tc>
        <w:tc>
          <w:tcPr>
            <w:tcW w:w="1763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(.066)</w:t>
            </w:r>
          </w:p>
        </w:tc>
        <w:tc>
          <w:tcPr>
            <w:tcW w:w="1763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0.027*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(.014)</w:t>
            </w:r>
          </w:p>
        </w:tc>
        <w:tc>
          <w:tcPr>
            <w:tcW w:w="1763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0.011**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(.005)</w:t>
            </w:r>
          </w:p>
        </w:tc>
      </w:tr>
      <w:tr w:rsidR="00987E03" w:rsidRPr="009529A9" w:rsidTr="0061279C">
        <w:trPr>
          <w:trHeight w:val="587"/>
        </w:trPr>
        <w:tc>
          <w:tcPr>
            <w:tcW w:w="2348" w:type="dxa"/>
          </w:tcPr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Humanitarian aid</w:t>
            </w:r>
          </w:p>
        </w:tc>
        <w:tc>
          <w:tcPr>
            <w:tcW w:w="1763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-0.105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(.192)</w:t>
            </w:r>
          </w:p>
        </w:tc>
        <w:tc>
          <w:tcPr>
            <w:tcW w:w="1763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-0.129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(.445)</w:t>
            </w:r>
          </w:p>
        </w:tc>
        <w:tc>
          <w:tcPr>
            <w:tcW w:w="1763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-0.252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(.182)</w:t>
            </w:r>
          </w:p>
        </w:tc>
      </w:tr>
      <w:tr w:rsidR="00987E03" w:rsidRPr="009529A9" w:rsidTr="0061279C">
        <w:trPr>
          <w:trHeight w:val="587"/>
        </w:trPr>
        <w:tc>
          <w:tcPr>
            <w:tcW w:w="2348" w:type="dxa"/>
          </w:tcPr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Foreign affairs</w:t>
            </w:r>
          </w:p>
        </w:tc>
        <w:tc>
          <w:tcPr>
            <w:tcW w:w="1763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0.315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(.214)</w:t>
            </w:r>
          </w:p>
        </w:tc>
        <w:tc>
          <w:tcPr>
            <w:tcW w:w="1763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0.570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(.476)</w:t>
            </w:r>
          </w:p>
        </w:tc>
        <w:tc>
          <w:tcPr>
            <w:tcW w:w="1763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0.385**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(.190)</w:t>
            </w:r>
          </w:p>
        </w:tc>
      </w:tr>
      <w:tr w:rsidR="00987E03" w:rsidRPr="009529A9" w:rsidTr="0061279C">
        <w:trPr>
          <w:trHeight w:val="587"/>
        </w:trPr>
        <w:tc>
          <w:tcPr>
            <w:tcW w:w="2348" w:type="dxa"/>
          </w:tcPr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</w:p>
        </w:tc>
        <w:tc>
          <w:tcPr>
            <w:tcW w:w="1763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0.216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(.168)</w:t>
            </w:r>
          </w:p>
        </w:tc>
        <w:tc>
          <w:tcPr>
            <w:tcW w:w="1763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0.445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(.365)</w:t>
            </w:r>
          </w:p>
        </w:tc>
        <w:tc>
          <w:tcPr>
            <w:tcW w:w="1763" w:type="dxa"/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0.405***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(.131)</w:t>
            </w:r>
          </w:p>
        </w:tc>
      </w:tr>
      <w:tr w:rsidR="00987E03" w:rsidRPr="009529A9" w:rsidTr="0061279C">
        <w:trPr>
          <w:trHeight w:val="567"/>
        </w:trPr>
        <w:tc>
          <w:tcPr>
            <w:tcW w:w="2348" w:type="dxa"/>
            <w:tcBorders>
              <w:bottom w:val="single" w:sz="4" w:space="0" w:color="auto"/>
            </w:tcBorders>
          </w:tcPr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Equal opportunity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0.113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(.167)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0.185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(.373)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0.123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(.143)</w:t>
            </w:r>
          </w:p>
        </w:tc>
      </w:tr>
      <w:tr w:rsidR="00987E03" w:rsidRPr="009529A9" w:rsidTr="0061279C">
        <w:trPr>
          <w:trHeight w:val="602"/>
        </w:trPr>
        <w:tc>
          <w:tcPr>
            <w:tcW w:w="2348" w:type="dxa"/>
            <w:tcBorders>
              <w:top w:val="single" w:sz="4" w:space="0" w:color="auto"/>
            </w:tcBorders>
          </w:tcPr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AIC</w:t>
            </w:r>
          </w:p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BIC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987E03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.9557</w:t>
            </w:r>
          </w:p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-5482</w:t>
            </w:r>
          </w:p>
        </w:tc>
      </w:tr>
      <w:tr w:rsidR="00987E03" w:rsidRPr="009529A9" w:rsidTr="0061279C">
        <w:trPr>
          <w:trHeight w:val="308"/>
        </w:trPr>
        <w:tc>
          <w:tcPr>
            <w:tcW w:w="2348" w:type="dxa"/>
            <w:tcBorders>
              <w:bottom w:val="single" w:sz="4" w:space="0" w:color="auto"/>
            </w:tcBorders>
          </w:tcPr>
          <w:p w:rsidR="00987E03" w:rsidRPr="009529A9" w:rsidRDefault="00987E03" w:rsidP="0061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987E03" w:rsidRPr="009529A9" w:rsidRDefault="00987E03" w:rsidP="0061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</w:tr>
    </w:tbl>
    <w:p w:rsidR="00987E03" w:rsidRPr="00D1408F" w:rsidRDefault="00987E03" w:rsidP="00987E0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A6F24" w:rsidRDefault="006A6F24"/>
    <w:sectPr w:rsidR="006A6F24" w:rsidSect="00F22D3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6E8" w:rsidRDefault="004826E8">
      <w:pPr>
        <w:spacing w:after="0" w:line="240" w:lineRule="auto"/>
      </w:pPr>
      <w:r>
        <w:separator/>
      </w:r>
    </w:p>
  </w:endnote>
  <w:endnote w:type="continuationSeparator" w:id="0">
    <w:p w:rsidR="004826E8" w:rsidRDefault="0048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FF" w:rsidRDefault="004826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FF" w:rsidRDefault="004826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FF" w:rsidRDefault="00024BFA" w:rsidP="00DE5F1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7E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7E03">
      <w:rPr>
        <w:rStyle w:val="PageNumber"/>
        <w:noProof/>
      </w:rPr>
      <w:t>57</w:t>
    </w:r>
    <w:r>
      <w:rPr>
        <w:rStyle w:val="PageNumber"/>
      </w:rPr>
      <w:fldChar w:fldCharType="end"/>
    </w:r>
  </w:p>
  <w:p w:rsidR="004E12FF" w:rsidRDefault="004826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6E8" w:rsidRDefault="004826E8">
      <w:pPr>
        <w:spacing w:after="0" w:line="240" w:lineRule="auto"/>
      </w:pPr>
      <w:r>
        <w:separator/>
      </w:r>
    </w:p>
  </w:footnote>
  <w:footnote w:type="continuationSeparator" w:id="0">
    <w:p w:rsidR="004826E8" w:rsidRDefault="0048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C32"/>
    <w:multiLevelType w:val="hybridMultilevel"/>
    <w:tmpl w:val="E248792C"/>
    <w:lvl w:ilvl="0" w:tplc="550C3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F3B08"/>
    <w:multiLevelType w:val="hybridMultilevel"/>
    <w:tmpl w:val="375AD300"/>
    <w:lvl w:ilvl="0" w:tplc="E52EA5E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95E7D"/>
    <w:multiLevelType w:val="multilevel"/>
    <w:tmpl w:val="56E4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C3001"/>
    <w:multiLevelType w:val="hybridMultilevel"/>
    <w:tmpl w:val="25EE9B5E"/>
    <w:lvl w:ilvl="0" w:tplc="8FB22AE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7E55D15"/>
    <w:multiLevelType w:val="hybridMultilevel"/>
    <w:tmpl w:val="79A065FE"/>
    <w:lvl w:ilvl="0" w:tplc="7270A5D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CF63AB7"/>
    <w:multiLevelType w:val="hybridMultilevel"/>
    <w:tmpl w:val="7E062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8786F"/>
    <w:multiLevelType w:val="hybridMultilevel"/>
    <w:tmpl w:val="E41A4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E03"/>
    <w:rsid w:val="00000AC9"/>
    <w:rsid w:val="00013A5C"/>
    <w:rsid w:val="00024BFA"/>
    <w:rsid w:val="000377EB"/>
    <w:rsid w:val="000B64B3"/>
    <w:rsid w:val="000C1D2D"/>
    <w:rsid w:val="00110818"/>
    <w:rsid w:val="00136B1A"/>
    <w:rsid w:val="001A6A86"/>
    <w:rsid w:val="001C5F1B"/>
    <w:rsid w:val="001E07E4"/>
    <w:rsid w:val="001E44F9"/>
    <w:rsid w:val="001F651D"/>
    <w:rsid w:val="00201D88"/>
    <w:rsid w:val="00221145"/>
    <w:rsid w:val="00236EBE"/>
    <w:rsid w:val="0030738A"/>
    <w:rsid w:val="00321C60"/>
    <w:rsid w:val="003831BE"/>
    <w:rsid w:val="003B1FBB"/>
    <w:rsid w:val="004826E8"/>
    <w:rsid w:val="00493A9A"/>
    <w:rsid w:val="004B4696"/>
    <w:rsid w:val="004C72E7"/>
    <w:rsid w:val="004D1D15"/>
    <w:rsid w:val="004D38CD"/>
    <w:rsid w:val="004F63D3"/>
    <w:rsid w:val="00504F08"/>
    <w:rsid w:val="005533E8"/>
    <w:rsid w:val="00557C1F"/>
    <w:rsid w:val="00557FF9"/>
    <w:rsid w:val="0058780B"/>
    <w:rsid w:val="00620963"/>
    <w:rsid w:val="006A49CE"/>
    <w:rsid w:val="006A6F24"/>
    <w:rsid w:val="006B69C4"/>
    <w:rsid w:val="00701078"/>
    <w:rsid w:val="00732630"/>
    <w:rsid w:val="00767FDA"/>
    <w:rsid w:val="007832CB"/>
    <w:rsid w:val="0078505F"/>
    <w:rsid w:val="007977C8"/>
    <w:rsid w:val="007C31D3"/>
    <w:rsid w:val="007E69C8"/>
    <w:rsid w:val="00812AD8"/>
    <w:rsid w:val="00815584"/>
    <w:rsid w:val="00845DF9"/>
    <w:rsid w:val="008623DA"/>
    <w:rsid w:val="00892B42"/>
    <w:rsid w:val="008A3F79"/>
    <w:rsid w:val="00932ECB"/>
    <w:rsid w:val="009830A8"/>
    <w:rsid w:val="00987E03"/>
    <w:rsid w:val="009A0B8A"/>
    <w:rsid w:val="009B68A1"/>
    <w:rsid w:val="009F7771"/>
    <w:rsid w:val="00A1166C"/>
    <w:rsid w:val="00A147FA"/>
    <w:rsid w:val="00A27928"/>
    <w:rsid w:val="00A46805"/>
    <w:rsid w:val="00AD7869"/>
    <w:rsid w:val="00AE0130"/>
    <w:rsid w:val="00AE17FB"/>
    <w:rsid w:val="00AF0B22"/>
    <w:rsid w:val="00AF601C"/>
    <w:rsid w:val="00B01735"/>
    <w:rsid w:val="00B050C0"/>
    <w:rsid w:val="00BA74DE"/>
    <w:rsid w:val="00BE0A25"/>
    <w:rsid w:val="00BF5B3C"/>
    <w:rsid w:val="00C1793E"/>
    <w:rsid w:val="00C36C4F"/>
    <w:rsid w:val="00C4433E"/>
    <w:rsid w:val="00C65F37"/>
    <w:rsid w:val="00C66612"/>
    <w:rsid w:val="00C7429A"/>
    <w:rsid w:val="00C85687"/>
    <w:rsid w:val="00CA5879"/>
    <w:rsid w:val="00CD6BBC"/>
    <w:rsid w:val="00D069AF"/>
    <w:rsid w:val="00D24A36"/>
    <w:rsid w:val="00D46039"/>
    <w:rsid w:val="00D776C5"/>
    <w:rsid w:val="00D80899"/>
    <w:rsid w:val="00D9043F"/>
    <w:rsid w:val="00DA0465"/>
    <w:rsid w:val="00DB4782"/>
    <w:rsid w:val="00DD1085"/>
    <w:rsid w:val="00DF3A49"/>
    <w:rsid w:val="00E030F1"/>
    <w:rsid w:val="00E250A6"/>
    <w:rsid w:val="00E318DA"/>
    <w:rsid w:val="00E52139"/>
    <w:rsid w:val="00E5246C"/>
    <w:rsid w:val="00E54924"/>
    <w:rsid w:val="00E57BEF"/>
    <w:rsid w:val="00E67130"/>
    <w:rsid w:val="00E74A91"/>
    <w:rsid w:val="00E855E2"/>
    <w:rsid w:val="00F06A4D"/>
    <w:rsid w:val="00F22B51"/>
    <w:rsid w:val="00F37D7D"/>
    <w:rsid w:val="00FB1E41"/>
    <w:rsid w:val="00FC2587"/>
    <w:rsid w:val="00FD0DD7"/>
    <w:rsid w:val="00FD10B2"/>
    <w:rsid w:val="00FD7F4C"/>
    <w:rsid w:val="00FF37A2"/>
    <w:rsid w:val="00FF5A1B"/>
    <w:rsid w:val="00FF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03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987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87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87E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E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87E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987E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987E03"/>
  </w:style>
  <w:style w:type="character" w:styleId="CommentReference">
    <w:name w:val="annotation reference"/>
    <w:basedOn w:val="DefaultParagraphFont"/>
    <w:uiPriority w:val="99"/>
    <w:semiHidden/>
    <w:rsid w:val="00987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7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E0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7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E03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8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03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87E03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99"/>
    <w:qFormat/>
    <w:rsid w:val="00987E03"/>
    <w:pPr>
      <w:ind w:left="720"/>
    </w:pPr>
  </w:style>
  <w:style w:type="character" w:customStyle="1" w:styleId="contactaddr">
    <w:name w:val="contactaddr"/>
    <w:basedOn w:val="DefaultParagraphFont"/>
    <w:uiPriority w:val="99"/>
    <w:rsid w:val="00987E03"/>
  </w:style>
  <w:style w:type="character" w:styleId="Hyperlink">
    <w:name w:val="Hyperlink"/>
    <w:basedOn w:val="DefaultParagraphFont"/>
    <w:uiPriority w:val="99"/>
    <w:rsid w:val="00987E03"/>
    <w:rPr>
      <w:color w:val="0000FF"/>
      <w:u w:val="single"/>
    </w:rPr>
  </w:style>
  <w:style w:type="paragraph" w:styleId="NormalWeb">
    <w:name w:val="Normal (Web)"/>
    <w:basedOn w:val="Normal"/>
    <w:uiPriority w:val="99"/>
    <w:rsid w:val="00987E0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87E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E03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rsid w:val="00987E03"/>
  </w:style>
  <w:style w:type="paragraph" w:styleId="Header">
    <w:name w:val="header"/>
    <w:basedOn w:val="Normal"/>
    <w:link w:val="HeaderChar"/>
    <w:uiPriority w:val="99"/>
    <w:semiHidden/>
    <w:unhideWhenUsed/>
    <w:rsid w:val="00987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E03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7E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E03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7E03"/>
    <w:rPr>
      <w:vertAlign w:val="superscript"/>
    </w:rPr>
  </w:style>
  <w:style w:type="table" w:styleId="TableGrid">
    <w:name w:val="Table Grid"/>
    <w:basedOn w:val="TableNormal"/>
    <w:uiPriority w:val="59"/>
    <w:rsid w:val="00987E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7E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TMLCite">
    <w:name w:val="HTML Cite"/>
    <w:basedOn w:val="DefaultParagraphFont"/>
    <w:rsid w:val="00987E03"/>
    <w:rPr>
      <w:i/>
      <w:iCs/>
    </w:rPr>
  </w:style>
  <w:style w:type="character" w:customStyle="1" w:styleId="apple-converted-space">
    <w:name w:val="apple-converted-space"/>
    <w:basedOn w:val="DefaultParagraphFont"/>
    <w:rsid w:val="00987E03"/>
  </w:style>
  <w:style w:type="character" w:customStyle="1" w:styleId="slug-metadata-note">
    <w:name w:val="slug-metadata-note"/>
    <w:basedOn w:val="DefaultParagraphFont"/>
    <w:rsid w:val="00987E03"/>
  </w:style>
  <w:style w:type="character" w:customStyle="1" w:styleId="slug-doi">
    <w:name w:val="slug-doi"/>
    <w:basedOn w:val="DefaultParagraphFont"/>
    <w:rsid w:val="00987E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03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987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87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87E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E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87E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987E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987E03"/>
  </w:style>
  <w:style w:type="character" w:styleId="CommentReference">
    <w:name w:val="annotation reference"/>
    <w:basedOn w:val="DefaultParagraphFont"/>
    <w:uiPriority w:val="99"/>
    <w:semiHidden/>
    <w:rsid w:val="00987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7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E0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7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E03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8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03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87E03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99"/>
    <w:qFormat/>
    <w:rsid w:val="00987E03"/>
    <w:pPr>
      <w:ind w:left="720"/>
    </w:pPr>
  </w:style>
  <w:style w:type="character" w:customStyle="1" w:styleId="contactaddr">
    <w:name w:val="contactaddr"/>
    <w:basedOn w:val="DefaultParagraphFont"/>
    <w:uiPriority w:val="99"/>
    <w:rsid w:val="00987E03"/>
  </w:style>
  <w:style w:type="character" w:styleId="Hyperlink">
    <w:name w:val="Hyperlink"/>
    <w:basedOn w:val="DefaultParagraphFont"/>
    <w:uiPriority w:val="99"/>
    <w:rsid w:val="00987E03"/>
    <w:rPr>
      <w:color w:val="0000FF"/>
      <w:u w:val="single"/>
    </w:rPr>
  </w:style>
  <w:style w:type="paragraph" w:styleId="NormalWeb">
    <w:name w:val="Normal (Web)"/>
    <w:basedOn w:val="Normal"/>
    <w:uiPriority w:val="99"/>
    <w:rsid w:val="00987E0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87E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E03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rsid w:val="00987E03"/>
  </w:style>
  <w:style w:type="paragraph" w:styleId="Header">
    <w:name w:val="header"/>
    <w:basedOn w:val="Normal"/>
    <w:link w:val="HeaderChar"/>
    <w:uiPriority w:val="99"/>
    <w:semiHidden/>
    <w:unhideWhenUsed/>
    <w:rsid w:val="00987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E03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7E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E03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7E03"/>
    <w:rPr>
      <w:vertAlign w:val="superscript"/>
    </w:rPr>
  </w:style>
  <w:style w:type="table" w:styleId="TableGrid">
    <w:name w:val="Table Grid"/>
    <w:basedOn w:val="TableNormal"/>
    <w:uiPriority w:val="59"/>
    <w:rsid w:val="00987E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7E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TMLCite">
    <w:name w:val="HTML Cite"/>
    <w:basedOn w:val="DefaultParagraphFont"/>
    <w:rsid w:val="00987E03"/>
    <w:rPr>
      <w:i/>
      <w:iCs/>
    </w:rPr>
  </w:style>
  <w:style w:type="character" w:customStyle="1" w:styleId="apple-converted-space">
    <w:name w:val="apple-converted-space"/>
    <w:basedOn w:val="DefaultParagraphFont"/>
    <w:rsid w:val="00987E03"/>
  </w:style>
  <w:style w:type="character" w:customStyle="1" w:styleId="slug-metadata-note">
    <w:name w:val="slug-metadata-note"/>
    <w:basedOn w:val="DefaultParagraphFont"/>
    <w:rsid w:val="00987E03"/>
  </w:style>
  <w:style w:type="character" w:customStyle="1" w:styleId="slug-doi">
    <w:name w:val="slug-doi"/>
    <w:basedOn w:val="DefaultParagraphFont"/>
    <w:rsid w:val="00987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Bloodgood</dc:creator>
  <cp:lastModifiedBy>Ildi</cp:lastModifiedBy>
  <cp:revision>2</cp:revision>
  <dcterms:created xsi:type="dcterms:W3CDTF">2015-11-24T10:26:00Z</dcterms:created>
  <dcterms:modified xsi:type="dcterms:W3CDTF">2015-11-24T10:26:00Z</dcterms:modified>
</cp:coreProperties>
</file>