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D2CC1" w14:textId="006E1F16" w:rsidR="005A3B3D" w:rsidRPr="002805CB" w:rsidRDefault="005A3B3D" w:rsidP="003F0855">
      <w:pPr>
        <w:spacing w:line="480" w:lineRule="auto"/>
        <w:jc w:val="center"/>
        <w:rPr>
          <w:bCs/>
          <w:szCs w:val="24"/>
          <w:lang w:eastAsia="en-GB"/>
        </w:rPr>
      </w:pPr>
      <w:r w:rsidRPr="005A3B3D">
        <w:rPr>
          <w:b/>
          <w:bCs/>
          <w:sz w:val="40"/>
          <w:szCs w:val="40"/>
          <w:lang w:eastAsia="en-GB"/>
        </w:rPr>
        <w:t>SUPPLEMENTA</w:t>
      </w:r>
      <w:r>
        <w:rPr>
          <w:b/>
          <w:bCs/>
          <w:sz w:val="40"/>
          <w:szCs w:val="40"/>
          <w:lang w:eastAsia="en-GB"/>
        </w:rPr>
        <w:t>R</w:t>
      </w:r>
      <w:r w:rsidRPr="005A3B3D">
        <w:rPr>
          <w:b/>
          <w:bCs/>
          <w:sz w:val="40"/>
          <w:szCs w:val="40"/>
          <w:lang w:eastAsia="en-GB"/>
        </w:rPr>
        <w:t>Y MATERIAL</w:t>
      </w:r>
    </w:p>
    <w:p w14:paraId="7E29BF91" w14:textId="09330DA3" w:rsidR="005A3B3D" w:rsidRDefault="005A3B3D" w:rsidP="003F0855">
      <w:pPr>
        <w:spacing w:line="480" w:lineRule="auto"/>
        <w:rPr>
          <w:bCs/>
          <w:szCs w:val="24"/>
          <w:lang w:eastAsia="en-GB"/>
        </w:rPr>
      </w:pPr>
    </w:p>
    <w:p w14:paraId="44E49378" w14:textId="77777777" w:rsidR="005A3B3D" w:rsidRPr="00756F1F" w:rsidRDefault="005A3B3D"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sidRPr="00756F1F">
        <w:rPr>
          <w:color w:val="000000" w:themeColor="text1"/>
          <w:sz w:val="40"/>
          <w:szCs w:val="40"/>
        </w:rPr>
        <w:t xml:space="preserve">A review of the stem amniote </w:t>
      </w:r>
      <w:proofErr w:type="spellStart"/>
      <w:r w:rsidRPr="00756F1F">
        <w:rPr>
          <w:i/>
          <w:color w:val="000000" w:themeColor="text1"/>
          <w:sz w:val="40"/>
          <w:szCs w:val="40"/>
        </w:rPr>
        <w:t>Eldeceeon</w:t>
      </w:r>
      <w:proofErr w:type="spellEnd"/>
      <w:r w:rsidRPr="00756F1F">
        <w:rPr>
          <w:i/>
          <w:color w:val="000000" w:themeColor="text1"/>
          <w:sz w:val="40"/>
          <w:szCs w:val="40"/>
        </w:rPr>
        <w:t xml:space="preserve"> </w:t>
      </w:r>
      <w:proofErr w:type="spellStart"/>
      <w:r w:rsidRPr="00756F1F">
        <w:rPr>
          <w:i/>
          <w:color w:val="000000" w:themeColor="text1"/>
          <w:sz w:val="40"/>
          <w:szCs w:val="40"/>
        </w:rPr>
        <w:t>rolfei</w:t>
      </w:r>
      <w:proofErr w:type="spellEnd"/>
      <w:r w:rsidRPr="00756F1F">
        <w:rPr>
          <w:color w:val="000000" w:themeColor="text1"/>
          <w:sz w:val="40"/>
          <w:szCs w:val="40"/>
        </w:rPr>
        <w:t xml:space="preserve"> from the </w:t>
      </w:r>
      <w:proofErr w:type="spellStart"/>
      <w:r w:rsidRPr="00756F1F">
        <w:rPr>
          <w:bCs/>
          <w:color w:val="000000" w:themeColor="text1"/>
          <w:sz w:val="40"/>
          <w:szCs w:val="40"/>
        </w:rPr>
        <w:t>Viséan</w:t>
      </w:r>
      <w:proofErr w:type="spellEnd"/>
      <w:r w:rsidRPr="00756F1F">
        <w:rPr>
          <w:bCs/>
          <w:color w:val="000000" w:themeColor="text1"/>
          <w:sz w:val="40"/>
          <w:szCs w:val="40"/>
        </w:rPr>
        <w:t xml:space="preserve"> of </w:t>
      </w:r>
      <w:r w:rsidRPr="00756F1F">
        <w:rPr>
          <w:color w:val="000000" w:themeColor="text1"/>
          <w:sz w:val="40"/>
          <w:szCs w:val="40"/>
        </w:rPr>
        <w:t>East Kirkton, Scotland</w:t>
      </w:r>
    </w:p>
    <w:p w14:paraId="0FFA2F40" w14:textId="77777777" w:rsidR="005A3B3D" w:rsidRPr="00756F1F" w:rsidRDefault="005A3B3D"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p>
    <w:p w14:paraId="069EDF64" w14:textId="34A4E116" w:rsidR="005A3B3D" w:rsidRPr="003F0855" w:rsidRDefault="005A3B3D"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szCs w:val="24"/>
        </w:rPr>
      </w:pPr>
      <w:r w:rsidRPr="00756F1F">
        <w:rPr>
          <w:color w:val="000000" w:themeColor="text1"/>
          <w:sz w:val="36"/>
          <w:szCs w:val="36"/>
        </w:rPr>
        <w:t>Marcello Rut</w:t>
      </w:r>
      <w:r w:rsidR="002805CB">
        <w:rPr>
          <w:color w:val="000000" w:themeColor="text1"/>
          <w:sz w:val="36"/>
          <w:szCs w:val="36"/>
        </w:rPr>
        <w:t>a</w:t>
      </w:r>
      <w:r w:rsidRPr="00756F1F">
        <w:rPr>
          <w:color w:val="000000" w:themeColor="text1"/>
          <w:sz w:val="36"/>
          <w:szCs w:val="36"/>
        </w:rPr>
        <w:t>, Jennifer A. Clac</w:t>
      </w:r>
      <w:r w:rsidR="002805CB">
        <w:rPr>
          <w:color w:val="000000" w:themeColor="text1"/>
          <w:sz w:val="36"/>
          <w:szCs w:val="36"/>
        </w:rPr>
        <w:t xml:space="preserve">k </w:t>
      </w:r>
      <w:r w:rsidRPr="00756F1F">
        <w:rPr>
          <w:color w:val="000000" w:themeColor="text1"/>
          <w:sz w:val="36"/>
          <w:szCs w:val="36"/>
        </w:rPr>
        <w:t>and Timothy R. Smithso</w:t>
      </w:r>
      <w:r w:rsidR="002805CB">
        <w:rPr>
          <w:color w:val="000000" w:themeColor="text1"/>
          <w:sz w:val="36"/>
          <w:szCs w:val="36"/>
        </w:rPr>
        <w:t>n</w:t>
      </w:r>
    </w:p>
    <w:p w14:paraId="11B0CB9D" w14:textId="77777777" w:rsidR="005A3B3D" w:rsidRDefault="005A3B3D" w:rsidP="003F0855">
      <w:pPr>
        <w:rPr>
          <w:bCs/>
          <w:szCs w:val="24"/>
          <w:lang w:eastAsia="en-GB"/>
        </w:rPr>
      </w:pPr>
      <w:r>
        <w:rPr>
          <w:bCs/>
          <w:szCs w:val="24"/>
          <w:lang w:eastAsia="en-GB"/>
        </w:rPr>
        <w:br w:type="page"/>
      </w:r>
    </w:p>
    <w:p w14:paraId="368CDAEE" w14:textId="77777777" w:rsidR="002805CB" w:rsidRPr="00045EE7" w:rsidRDefault="002805CB"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outlineLvl w:val="0"/>
        <w:rPr>
          <w:b/>
          <w:color w:val="000000" w:themeColor="text1"/>
          <w:sz w:val="28"/>
          <w:szCs w:val="28"/>
        </w:rPr>
      </w:pPr>
      <w:r w:rsidRPr="00045EE7">
        <w:rPr>
          <w:b/>
          <w:color w:val="000000" w:themeColor="text1"/>
          <w:sz w:val="28"/>
          <w:szCs w:val="28"/>
        </w:rPr>
        <w:lastRenderedPageBreak/>
        <w:t>Contents</w:t>
      </w:r>
    </w:p>
    <w:p w14:paraId="3864D7B0" w14:textId="77777777" w:rsidR="00045EE7" w:rsidRPr="00045EE7" w:rsidRDefault="00045EE7"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outlineLvl w:val="0"/>
        <w:rPr>
          <w:color w:val="000000" w:themeColor="text1"/>
        </w:rPr>
      </w:pPr>
    </w:p>
    <w:p w14:paraId="64F6E9EE" w14:textId="4CA863C8" w:rsidR="00045EE7" w:rsidRPr="00045EE7" w:rsidRDefault="00956C9D"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outlineLvl w:val="0"/>
        <w:rPr>
          <w:b/>
          <w:color w:val="000000" w:themeColor="text1"/>
          <w:sz w:val="26"/>
          <w:szCs w:val="26"/>
        </w:rPr>
      </w:pPr>
      <w:r w:rsidRPr="00045EE7">
        <w:rPr>
          <w:b/>
          <w:color w:val="000000" w:themeColor="text1"/>
          <w:sz w:val="26"/>
          <w:szCs w:val="26"/>
        </w:rPr>
        <w:t>Supplementary Material S1</w:t>
      </w:r>
    </w:p>
    <w:p w14:paraId="23E85B88" w14:textId="6F792C5F" w:rsidR="002805CB" w:rsidRPr="00045EE7" w:rsidRDefault="00956C9D"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outlineLvl w:val="0"/>
        <w:rPr>
          <w:color w:val="000000" w:themeColor="text1"/>
        </w:rPr>
      </w:pPr>
      <w:r w:rsidRPr="00045EE7">
        <w:rPr>
          <w:color w:val="000000" w:themeColor="text1"/>
        </w:rPr>
        <w:t>List of characters used in the phylogenetic analyses</w:t>
      </w:r>
      <w:r w:rsidR="002805CB" w:rsidRPr="00045EE7">
        <w:rPr>
          <w:color w:val="000000" w:themeColor="text1"/>
        </w:rPr>
        <w:t>.</w:t>
      </w:r>
    </w:p>
    <w:p w14:paraId="6C60D821" w14:textId="77777777" w:rsidR="00045EE7" w:rsidRPr="00045EE7" w:rsidRDefault="00045EE7"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p>
    <w:p w14:paraId="682CF083" w14:textId="592E774E" w:rsidR="00045EE7" w:rsidRDefault="00FE4788"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r w:rsidRPr="00045EE7">
        <w:rPr>
          <w:b/>
          <w:color w:val="000000" w:themeColor="text1"/>
          <w:sz w:val="26"/>
          <w:szCs w:val="26"/>
        </w:rPr>
        <w:t>Supplementary Material S</w:t>
      </w:r>
      <w:r>
        <w:rPr>
          <w:b/>
          <w:color w:val="000000" w:themeColor="text1"/>
          <w:sz w:val="26"/>
          <w:szCs w:val="26"/>
        </w:rPr>
        <w:t>2</w:t>
      </w:r>
    </w:p>
    <w:p w14:paraId="018CDDFC" w14:textId="3798F5FC" w:rsidR="002805CB" w:rsidRDefault="00956C9D"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r>
        <w:rPr>
          <w:color w:val="000000" w:themeColor="text1"/>
        </w:rPr>
        <w:t>Data matrix in NEXUS format</w:t>
      </w:r>
      <w:r w:rsidR="002805CB">
        <w:rPr>
          <w:color w:val="000000" w:themeColor="text1"/>
        </w:rPr>
        <w:t>.</w:t>
      </w:r>
    </w:p>
    <w:p w14:paraId="02218B35" w14:textId="5BE62EBE" w:rsidR="00972B8D" w:rsidRDefault="00972B8D"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p>
    <w:p w14:paraId="3EFEF69F" w14:textId="102A68BB" w:rsidR="00972B8D" w:rsidRDefault="00972B8D" w:rsidP="00972B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r w:rsidRPr="00045EE7">
        <w:rPr>
          <w:b/>
          <w:color w:val="000000" w:themeColor="text1"/>
          <w:sz w:val="26"/>
          <w:szCs w:val="26"/>
        </w:rPr>
        <w:t>Supplementary Material S</w:t>
      </w:r>
      <w:r>
        <w:rPr>
          <w:b/>
          <w:color w:val="000000" w:themeColor="text1"/>
          <w:sz w:val="26"/>
          <w:szCs w:val="26"/>
        </w:rPr>
        <w:t>3</w:t>
      </w:r>
    </w:p>
    <w:p w14:paraId="289C1B99" w14:textId="617922D6" w:rsidR="00972B8D" w:rsidRDefault="00972B8D" w:rsidP="00972B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r>
        <w:rPr>
          <w:color w:val="000000" w:themeColor="text1"/>
        </w:rPr>
        <w:t xml:space="preserve">List of cranial and postcranial measurement ratios in </w:t>
      </w:r>
      <w:proofErr w:type="spellStart"/>
      <w:r w:rsidRPr="00972B8D">
        <w:rPr>
          <w:i/>
          <w:color w:val="000000" w:themeColor="text1"/>
        </w:rPr>
        <w:t>Eldeceeon</w:t>
      </w:r>
      <w:proofErr w:type="spellEnd"/>
      <w:r>
        <w:rPr>
          <w:color w:val="000000" w:themeColor="text1"/>
        </w:rPr>
        <w:t>.</w:t>
      </w:r>
    </w:p>
    <w:p w14:paraId="5A8381D2" w14:textId="02184D1A" w:rsidR="00045EE7" w:rsidRDefault="00045EE7"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p>
    <w:p w14:paraId="0F7F1EC6" w14:textId="2F8ED805" w:rsidR="00FE4788" w:rsidRDefault="00FE4788"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r w:rsidRPr="00045EE7">
        <w:rPr>
          <w:b/>
          <w:color w:val="000000" w:themeColor="text1"/>
          <w:sz w:val="26"/>
          <w:szCs w:val="26"/>
        </w:rPr>
        <w:t>Supplementary Material S</w:t>
      </w:r>
      <w:r w:rsidR="00C67F3B">
        <w:rPr>
          <w:b/>
          <w:color w:val="000000" w:themeColor="text1"/>
          <w:sz w:val="26"/>
          <w:szCs w:val="26"/>
        </w:rPr>
        <w:t>4</w:t>
      </w:r>
    </w:p>
    <w:p w14:paraId="7952A2ED" w14:textId="0954BB4C" w:rsidR="00045EE7" w:rsidRDefault="00FE4788"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r>
        <w:rPr>
          <w:color w:val="000000" w:themeColor="text1"/>
        </w:rPr>
        <w:t>Fifty percent majority-rule bootstrap consensus topology.</w:t>
      </w:r>
    </w:p>
    <w:p w14:paraId="5E808B60" w14:textId="046FBE57" w:rsidR="00FE4788" w:rsidRDefault="00FE4788"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p>
    <w:p w14:paraId="034E84BC" w14:textId="6832AE4A" w:rsidR="00FE4788" w:rsidRDefault="00FE4788"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r w:rsidRPr="00045EE7">
        <w:rPr>
          <w:b/>
          <w:color w:val="000000" w:themeColor="text1"/>
          <w:sz w:val="26"/>
          <w:szCs w:val="26"/>
        </w:rPr>
        <w:t>Supplementary Material S</w:t>
      </w:r>
      <w:r w:rsidR="00C67F3B">
        <w:rPr>
          <w:b/>
          <w:color w:val="000000" w:themeColor="text1"/>
          <w:sz w:val="26"/>
          <w:szCs w:val="26"/>
        </w:rPr>
        <w:t>5</w:t>
      </w:r>
    </w:p>
    <w:p w14:paraId="4DE5C8A0" w14:textId="6FCA0964" w:rsidR="00FE4788" w:rsidRPr="00BD5295" w:rsidRDefault="00FE4788"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themeColor="text1"/>
        </w:rPr>
      </w:pPr>
      <w:r>
        <w:rPr>
          <w:color w:val="000000" w:themeColor="text1"/>
        </w:rPr>
        <w:t>Fifty percent majority-rule jackknife consensus topology.</w:t>
      </w:r>
    </w:p>
    <w:p w14:paraId="215950FC" w14:textId="7A8495EE" w:rsidR="0080719C" w:rsidRDefault="0080719C" w:rsidP="003F0855">
      <w:pPr>
        <w:rPr>
          <w:color w:val="000000" w:themeColor="text1"/>
        </w:rPr>
      </w:pPr>
      <w:r>
        <w:rPr>
          <w:color w:val="000000" w:themeColor="text1"/>
        </w:rPr>
        <w:br w:type="page"/>
      </w:r>
    </w:p>
    <w:p w14:paraId="1B162A7F" w14:textId="77777777" w:rsidR="00962033" w:rsidRPr="003F0855" w:rsidRDefault="00956C9D" w:rsidP="003F0855">
      <w:pPr>
        <w:jc w:val="both"/>
        <w:rPr>
          <w:color w:val="000000" w:themeColor="text1"/>
          <w:szCs w:val="24"/>
        </w:rPr>
      </w:pPr>
      <w:r w:rsidRPr="003F0855">
        <w:rPr>
          <w:b/>
          <w:color w:val="000000" w:themeColor="text1"/>
          <w:sz w:val="26"/>
          <w:szCs w:val="26"/>
        </w:rPr>
        <w:lastRenderedPageBreak/>
        <w:t>Supplementary Material S1</w:t>
      </w:r>
    </w:p>
    <w:p w14:paraId="26D2B3CC" w14:textId="77777777" w:rsidR="00962033" w:rsidRDefault="00962033" w:rsidP="003F0855">
      <w:pPr>
        <w:jc w:val="both"/>
        <w:rPr>
          <w:color w:val="000000" w:themeColor="text1"/>
        </w:rPr>
      </w:pPr>
    </w:p>
    <w:p w14:paraId="4E4BF54C" w14:textId="3C691836" w:rsidR="007C3B27" w:rsidRPr="00BE6B05" w:rsidRDefault="00956C9D" w:rsidP="003F0855">
      <w:pPr>
        <w:jc w:val="both"/>
        <w:rPr>
          <w:bCs/>
          <w:szCs w:val="24"/>
          <w:lang w:eastAsia="en-GB"/>
        </w:rPr>
      </w:pPr>
      <w:r>
        <w:rPr>
          <w:color w:val="000000" w:themeColor="text1"/>
        </w:rPr>
        <w:t>List of characters used in the phylogenetic analyses.</w:t>
      </w:r>
    </w:p>
    <w:p w14:paraId="25CFFC1C" w14:textId="77777777" w:rsidR="00BE6B05" w:rsidRPr="00BE6B05" w:rsidRDefault="00BE6B05" w:rsidP="003F0855">
      <w:pPr>
        <w:jc w:val="both"/>
        <w:rPr>
          <w:bCs/>
          <w:szCs w:val="24"/>
          <w:lang w:eastAsia="en-GB"/>
        </w:rPr>
      </w:pPr>
    </w:p>
    <w:p w14:paraId="64593521" w14:textId="540A4EBF" w:rsidR="007C3B27" w:rsidRPr="00BE6B05" w:rsidRDefault="007C3B27" w:rsidP="003F0855">
      <w:pPr>
        <w:pStyle w:val="p1"/>
        <w:ind w:left="567" w:hanging="567"/>
        <w:jc w:val="both"/>
        <w:rPr>
          <w:rFonts w:ascii="Times New Roman" w:hAnsi="Times New Roman"/>
          <w:sz w:val="24"/>
          <w:szCs w:val="24"/>
        </w:rPr>
      </w:pPr>
      <w:r w:rsidRPr="00BE6B05">
        <w:rPr>
          <w:rFonts w:ascii="Times New Roman" w:hAnsi="Times New Roman"/>
          <w:sz w:val="24"/>
          <w:szCs w:val="24"/>
        </w:rPr>
        <w:t>1. Nostrils slit-like (0), round (1), elliptical and wide (2), elliptical and elongate (3)</w:t>
      </w:r>
    </w:p>
    <w:p w14:paraId="4D581B96" w14:textId="77777777" w:rsidR="007C3B27" w:rsidRPr="00BE6B05" w:rsidRDefault="007C3B27" w:rsidP="003F0855">
      <w:pPr>
        <w:pStyle w:val="p1"/>
        <w:ind w:left="567" w:hanging="567"/>
        <w:jc w:val="both"/>
        <w:rPr>
          <w:rFonts w:ascii="Times New Roman" w:hAnsi="Times New Roman"/>
          <w:sz w:val="24"/>
          <w:szCs w:val="24"/>
        </w:rPr>
      </w:pPr>
      <w:r w:rsidRPr="00BE6B05">
        <w:rPr>
          <w:rFonts w:ascii="Times New Roman" w:hAnsi="Times New Roman"/>
          <w:sz w:val="24"/>
          <w:szCs w:val="24"/>
        </w:rPr>
        <w:t>2. Maximum diameter of nostril less wide than (0) or almost as wide as premaxilla (1).</w:t>
      </w:r>
    </w:p>
    <w:p w14:paraId="48273936" w14:textId="77777777" w:rsidR="007C3B27" w:rsidRPr="00BE6B05" w:rsidRDefault="007C3B27" w:rsidP="003F0855">
      <w:pPr>
        <w:autoSpaceDE w:val="0"/>
        <w:adjustRightInd w:val="0"/>
        <w:ind w:left="567" w:hanging="567"/>
        <w:jc w:val="both"/>
        <w:rPr>
          <w:iCs/>
          <w:szCs w:val="24"/>
        </w:rPr>
      </w:pPr>
      <w:r w:rsidRPr="00BE6B05">
        <w:rPr>
          <w:szCs w:val="24"/>
        </w:rPr>
        <w:t xml:space="preserve">3. </w:t>
      </w:r>
      <w:r w:rsidRPr="00BE6B05">
        <w:rPr>
          <w:iCs/>
          <w:szCs w:val="24"/>
        </w:rPr>
        <w:t>Premaxilla alary process absent (0) or present (1).</w:t>
      </w:r>
    </w:p>
    <w:p w14:paraId="23CA9FCA" w14:textId="77777777" w:rsidR="007C3B27" w:rsidRPr="00BE6B05" w:rsidRDefault="007C3B27" w:rsidP="003F0855">
      <w:pPr>
        <w:autoSpaceDE w:val="0"/>
        <w:adjustRightInd w:val="0"/>
        <w:ind w:left="567" w:hanging="567"/>
        <w:jc w:val="both"/>
        <w:rPr>
          <w:szCs w:val="24"/>
        </w:rPr>
      </w:pPr>
      <w:r w:rsidRPr="00BE6B05">
        <w:rPr>
          <w:szCs w:val="24"/>
        </w:rPr>
        <w:t xml:space="preserve">4. </w:t>
      </w:r>
      <w:r w:rsidRPr="00BE6B05">
        <w:rPr>
          <w:iCs/>
          <w:szCs w:val="24"/>
        </w:rPr>
        <w:t>Premaxillae more (0) or less than (1) two-thirds as wide as skull table</w:t>
      </w:r>
      <w:r w:rsidRPr="00BE6B05">
        <w:rPr>
          <w:szCs w:val="24"/>
        </w:rPr>
        <w:t>.</w:t>
      </w:r>
    </w:p>
    <w:p w14:paraId="2F60D3B0" w14:textId="77777777" w:rsidR="007C3B27" w:rsidRPr="00BE6B05" w:rsidRDefault="007C3B27" w:rsidP="003F0855">
      <w:pPr>
        <w:autoSpaceDE w:val="0"/>
        <w:adjustRightInd w:val="0"/>
        <w:ind w:left="567" w:hanging="567"/>
        <w:jc w:val="both"/>
        <w:rPr>
          <w:szCs w:val="24"/>
        </w:rPr>
      </w:pPr>
      <w:r w:rsidRPr="00BE6B05">
        <w:rPr>
          <w:szCs w:val="24"/>
        </w:rPr>
        <w:t>5. Absence (0) or presence (1) of an obliquely orientated a</w:t>
      </w:r>
      <w:r w:rsidRPr="00BE6B05">
        <w:rPr>
          <w:iCs/>
          <w:szCs w:val="24"/>
        </w:rPr>
        <w:t xml:space="preserve">nterior surface of premaxilla causing the mouth to open </w:t>
      </w:r>
      <w:proofErr w:type="spellStart"/>
      <w:r w:rsidRPr="00BE6B05">
        <w:rPr>
          <w:iCs/>
          <w:szCs w:val="24"/>
        </w:rPr>
        <w:t>subterminally</w:t>
      </w:r>
      <w:proofErr w:type="spellEnd"/>
      <w:r w:rsidRPr="00BE6B05">
        <w:rPr>
          <w:iCs/>
          <w:szCs w:val="24"/>
        </w:rPr>
        <w:t>.</w:t>
      </w:r>
    </w:p>
    <w:p w14:paraId="30A5CF78" w14:textId="77777777" w:rsidR="007C3B27" w:rsidRPr="00BE6B05" w:rsidRDefault="007C3B27" w:rsidP="003F0855">
      <w:pPr>
        <w:autoSpaceDE w:val="0"/>
        <w:adjustRightInd w:val="0"/>
        <w:ind w:left="567" w:hanging="567"/>
        <w:jc w:val="both"/>
        <w:rPr>
          <w:szCs w:val="24"/>
        </w:rPr>
      </w:pPr>
      <w:r w:rsidRPr="00BE6B05">
        <w:rPr>
          <w:szCs w:val="24"/>
        </w:rPr>
        <w:t>6. Absence (0) or presence (1) of a s</w:t>
      </w:r>
      <w:r w:rsidRPr="00BE6B05">
        <w:rPr>
          <w:iCs/>
          <w:szCs w:val="24"/>
        </w:rPr>
        <w:t xml:space="preserve">helf-like contact of the premaxilla and maxilla occurring mesial to marginal tooth row on palate and extending </w:t>
      </w:r>
      <w:proofErr w:type="spellStart"/>
      <w:r w:rsidRPr="00BE6B05">
        <w:rPr>
          <w:iCs/>
          <w:szCs w:val="24"/>
        </w:rPr>
        <w:t>mesially</w:t>
      </w:r>
      <w:proofErr w:type="spellEnd"/>
      <w:r w:rsidRPr="00BE6B05">
        <w:rPr>
          <w:iCs/>
          <w:szCs w:val="24"/>
        </w:rPr>
        <w:t xml:space="preserve"> for at least twice the width of such a row.</w:t>
      </w:r>
    </w:p>
    <w:p w14:paraId="641501D6" w14:textId="77777777" w:rsidR="007C3B27" w:rsidRPr="00BE6B05" w:rsidRDefault="007C3B27" w:rsidP="003F0855">
      <w:pPr>
        <w:ind w:left="567" w:hanging="567"/>
        <w:jc w:val="both"/>
        <w:rPr>
          <w:szCs w:val="24"/>
        </w:rPr>
      </w:pPr>
      <w:r w:rsidRPr="00BE6B05">
        <w:rPr>
          <w:szCs w:val="24"/>
        </w:rPr>
        <w:t>7. Premaxilla forms a broad (0) or point-like (1) contact margin of the choana, or is excluded by the vomer (2).</w:t>
      </w:r>
    </w:p>
    <w:p w14:paraId="14F46761" w14:textId="77777777" w:rsidR="007C3B27" w:rsidRPr="00BE6B05" w:rsidRDefault="007C3B27" w:rsidP="003F0855">
      <w:pPr>
        <w:ind w:left="567" w:hanging="567"/>
        <w:jc w:val="both"/>
        <w:rPr>
          <w:szCs w:val="24"/>
        </w:rPr>
      </w:pPr>
      <w:r w:rsidRPr="00BE6B05">
        <w:rPr>
          <w:szCs w:val="24"/>
        </w:rPr>
        <w:t>8. Absence (0) of a palatal process on the premaxilla or present and at the suture (1).</w:t>
      </w:r>
    </w:p>
    <w:p w14:paraId="7F2EB8A5" w14:textId="77777777" w:rsidR="007C3B27" w:rsidRPr="00BE6B05" w:rsidRDefault="007C3B27" w:rsidP="003F0855">
      <w:pPr>
        <w:autoSpaceDE w:val="0"/>
        <w:adjustRightInd w:val="0"/>
        <w:ind w:left="567" w:hanging="567"/>
        <w:jc w:val="both"/>
        <w:rPr>
          <w:szCs w:val="24"/>
        </w:rPr>
      </w:pPr>
      <w:r w:rsidRPr="00BE6B05">
        <w:rPr>
          <w:szCs w:val="24"/>
        </w:rPr>
        <w:t xml:space="preserve">9. </w:t>
      </w:r>
      <w:r w:rsidRPr="00BE6B05">
        <w:rPr>
          <w:iCs/>
          <w:szCs w:val="24"/>
        </w:rPr>
        <w:t>Septomaxilla as a detached ossification inside the nostril: no (0), yes (1).</w:t>
      </w:r>
    </w:p>
    <w:p w14:paraId="3E6E8BED" w14:textId="77777777" w:rsidR="007C3B27" w:rsidRPr="00BE6B05" w:rsidRDefault="007C3B27" w:rsidP="003F0855">
      <w:pPr>
        <w:autoSpaceDE w:val="0"/>
        <w:adjustRightInd w:val="0"/>
        <w:ind w:left="567" w:hanging="567"/>
        <w:jc w:val="both"/>
        <w:rPr>
          <w:szCs w:val="24"/>
        </w:rPr>
      </w:pPr>
      <w:r w:rsidRPr="00BE6B05">
        <w:rPr>
          <w:szCs w:val="24"/>
        </w:rPr>
        <w:t>10. Septomaxilla in contact with nasal (0) or not (1)</w:t>
      </w:r>
    </w:p>
    <w:p w14:paraId="31FAD1D9" w14:textId="77777777" w:rsidR="007C3B27" w:rsidRPr="00BE6B05" w:rsidRDefault="007C3B27" w:rsidP="003F0855">
      <w:pPr>
        <w:autoSpaceDE w:val="0"/>
        <w:adjustRightInd w:val="0"/>
        <w:ind w:left="567" w:hanging="567"/>
        <w:jc w:val="both"/>
        <w:rPr>
          <w:szCs w:val="24"/>
        </w:rPr>
      </w:pPr>
      <w:r w:rsidRPr="00BE6B05">
        <w:rPr>
          <w:szCs w:val="24"/>
        </w:rPr>
        <w:t xml:space="preserve">11. </w:t>
      </w:r>
      <w:r w:rsidRPr="00BE6B05">
        <w:rPr>
          <w:iCs/>
          <w:szCs w:val="24"/>
        </w:rPr>
        <w:t>Nasals more (0) or less than (1) one-third as long as frontals.</w:t>
      </w:r>
    </w:p>
    <w:p w14:paraId="7E5147FF" w14:textId="77777777" w:rsidR="007C3B27" w:rsidRPr="00BE6B05" w:rsidRDefault="007C3B27" w:rsidP="003F0855">
      <w:pPr>
        <w:autoSpaceDE w:val="0"/>
        <w:adjustRightInd w:val="0"/>
        <w:ind w:left="567" w:hanging="567"/>
        <w:jc w:val="both"/>
        <w:rPr>
          <w:szCs w:val="24"/>
        </w:rPr>
      </w:pPr>
      <w:r w:rsidRPr="00BE6B05">
        <w:rPr>
          <w:szCs w:val="24"/>
        </w:rPr>
        <w:t xml:space="preserve">12. </w:t>
      </w:r>
      <w:r w:rsidRPr="00BE6B05">
        <w:rPr>
          <w:iCs/>
          <w:szCs w:val="24"/>
        </w:rPr>
        <w:t>Parietal/nasal length ratio less than (0) or greater than 1.45 (1).</w:t>
      </w:r>
    </w:p>
    <w:p w14:paraId="0F43FD7F" w14:textId="77777777" w:rsidR="007C3B27" w:rsidRPr="00BE6B05" w:rsidRDefault="007C3B27" w:rsidP="003F0855">
      <w:pPr>
        <w:ind w:left="567" w:hanging="567"/>
        <w:jc w:val="both"/>
        <w:rPr>
          <w:szCs w:val="24"/>
        </w:rPr>
      </w:pPr>
      <w:r w:rsidRPr="00BE6B05">
        <w:rPr>
          <w:szCs w:val="24"/>
        </w:rPr>
        <w:t>13. Nasal-frontal suture smooth (0) or interdigitating (1).</w:t>
      </w:r>
    </w:p>
    <w:p w14:paraId="3E60AE5B" w14:textId="77777777" w:rsidR="007C3B27" w:rsidRPr="00BE6B05" w:rsidRDefault="007C3B27" w:rsidP="003F0855">
      <w:pPr>
        <w:autoSpaceDE w:val="0"/>
        <w:adjustRightInd w:val="0"/>
        <w:ind w:left="567" w:hanging="567"/>
        <w:jc w:val="both"/>
        <w:rPr>
          <w:szCs w:val="24"/>
        </w:rPr>
      </w:pPr>
      <w:r w:rsidRPr="00BE6B05">
        <w:rPr>
          <w:szCs w:val="24"/>
        </w:rPr>
        <w:t>14. Nasals contribute to narial margin: no (0), yes (1).</w:t>
      </w:r>
    </w:p>
    <w:p w14:paraId="1E0D9BE6" w14:textId="77777777" w:rsidR="007C3B27" w:rsidRPr="00BE6B05" w:rsidRDefault="007C3B27" w:rsidP="003F0855">
      <w:pPr>
        <w:autoSpaceDE w:val="0"/>
        <w:adjustRightInd w:val="0"/>
        <w:ind w:left="567" w:hanging="567"/>
        <w:jc w:val="both"/>
        <w:rPr>
          <w:szCs w:val="24"/>
        </w:rPr>
      </w:pPr>
      <w:r w:rsidRPr="00BE6B05">
        <w:rPr>
          <w:szCs w:val="24"/>
        </w:rPr>
        <w:t xml:space="preserve">15. </w:t>
      </w:r>
      <w:r w:rsidRPr="00BE6B05">
        <w:rPr>
          <w:iCs/>
          <w:szCs w:val="24"/>
        </w:rPr>
        <w:t>Prefrontal less than (0) or more than (1) three times longer than wide.</w:t>
      </w:r>
    </w:p>
    <w:p w14:paraId="0B227AEF" w14:textId="77777777" w:rsidR="007C3B27" w:rsidRPr="00BE6B05" w:rsidRDefault="007C3B27" w:rsidP="003F0855">
      <w:pPr>
        <w:autoSpaceDE w:val="0"/>
        <w:adjustRightInd w:val="0"/>
        <w:ind w:left="567" w:hanging="567"/>
        <w:jc w:val="both"/>
        <w:rPr>
          <w:szCs w:val="24"/>
        </w:rPr>
      </w:pPr>
      <w:r w:rsidRPr="00BE6B05">
        <w:rPr>
          <w:szCs w:val="24"/>
        </w:rPr>
        <w:t>16. Absence (0) or presence (1) of a p</w:t>
      </w:r>
      <w:r w:rsidRPr="00BE6B05">
        <w:rPr>
          <w:iCs/>
          <w:szCs w:val="24"/>
        </w:rPr>
        <w:t>refrontal/premaxilla suture.</w:t>
      </w:r>
    </w:p>
    <w:p w14:paraId="44D2D507" w14:textId="77777777" w:rsidR="007C3B27" w:rsidRPr="00BE6B05" w:rsidRDefault="007C3B27" w:rsidP="003F0855">
      <w:pPr>
        <w:autoSpaceDE w:val="0"/>
        <w:adjustRightInd w:val="0"/>
        <w:ind w:left="567" w:hanging="567"/>
        <w:jc w:val="both"/>
        <w:rPr>
          <w:szCs w:val="24"/>
        </w:rPr>
      </w:pPr>
      <w:r w:rsidRPr="00BE6B05">
        <w:rPr>
          <w:szCs w:val="24"/>
        </w:rPr>
        <w:t xml:space="preserve">17. </w:t>
      </w:r>
      <w:r w:rsidRPr="00BE6B05">
        <w:rPr>
          <w:iCs/>
          <w:szCs w:val="24"/>
        </w:rPr>
        <w:t>Prefrontal without (0) or with (1) stout, lateral outgrowth.</w:t>
      </w:r>
    </w:p>
    <w:p w14:paraId="67433BD7" w14:textId="77777777" w:rsidR="007C3B27" w:rsidRPr="00BE6B05" w:rsidRDefault="007C3B27" w:rsidP="003F0855">
      <w:pPr>
        <w:autoSpaceDE w:val="0"/>
        <w:adjustRightInd w:val="0"/>
        <w:ind w:left="567" w:hanging="567"/>
        <w:jc w:val="both"/>
        <w:rPr>
          <w:szCs w:val="24"/>
        </w:rPr>
      </w:pPr>
      <w:r w:rsidRPr="00BE6B05">
        <w:rPr>
          <w:szCs w:val="24"/>
        </w:rPr>
        <w:t xml:space="preserve">18. </w:t>
      </w:r>
      <w:r w:rsidRPr="00BE6B05">
        <w:rPr>
          <w:iCs/>
          <w:szCs w:val="24"/>
        </w:rPr>
        <w:t>Prefrontal entering nostril margin: no (0); yes (1).</w:t>
      </w:r>
    </w:p>
    <w:p w14:paraId="195BA031" w14:textId="77777777" w:rsidR="007C3B27" w:rsidRPr="00BE6B05" w:rsidRDefault="007C3B27" w:rsidP="003F0855">
      <w:pPr>
        <w:autoSpaceDE w:val="0"/>
        <w:adjustRightInd w:val="0"/>
        <w:ind w:left="567" w:hanging="567"/>
        <w:jc w:val="both"/>
        <w:rPr>
          <w:szCs w:val="24"/>
        </w:rPr>
      </w:pPr>
      <w:r w:rsidRPr="00BE6B05">
        <w:rPr>
          <w:szCs w:val="24"/>
        </w:rPr>
        <w:t>19. Absence (0) or presence (1) of a p</w:t>
      </w:r>
      <w:r w:rsidRPr="00BE6B05">
        <w:rPr>
          <w:iCs/>
          <w:szCs w:val="24"/>
        </w:rPr>
        <w:t>refrontal-maxilla suture.</w:t>
      </w:r>
    </w:p>
    <w:p w14:paraId="6B1D3FA8" w14:textId="77777777" w:rsidR="007C3B27" w:rsidRPr="00BE6B05" w:rsidRDefault="007C3B27" w:rsidP="003F0855">
      <w:pPr>
        <w:autoSpaceDE w:val="0"/>
        <w:adjustRightInd w:val="0"/>
        <w:ind w:left="567" w:hanging="567"/>
        <w:jc w:val="both"/>
        <w:rPr>
          <w:iCs/>
          <w:szCs w:val="24"/>
        </w:rPr>
      </w:pPr>
      <w:r w:rsidRPr="00BE6B05">
        <w:rPr>
          <w:szCs w:val="24"/>
        </w:rPr>
        <w:t xml:space="preserve">20. </w:t>
      </w:r>
      <w:r w:rsidRPr="00BE6B05">
        <w:rPr>
          <w:iCs/>
          <w:szCs w:val="24"/>
        </w:rPr>
        <w:t>Prefrontal contributes to more (0) or less than (1) half of orbit anteromesial margin.</w:t>
      </w:r>
    </w:p>
    <w:p w14:paraId="5C1FF149" w14:textId="77777777" w:rsidR="007C3B27" w:rsidRPr="00BE6B05" w:rsidRDefault="007C3B27" w:rsidP="003F0855">
      <w:pPr>
        <w:ind w:left="567" w:hanging="567"/>
        <w:jc w:val="both"/>
        <w:rPr>
          <w:szCs w:val="24"/>
        </w:rPr>
      </w:pPr>
      <w:r w:rsidRPr="00BE6B05">
        <w:rPr>
          <w:szCs w:val="24"/>
        </w:rPr>
        <w:t>21. Prefrontal extends beyond the anterior margin of the frontal: yes (0), no (1).</w:t>
      </w:r>
    </w:p>
    <w:p w14:paraId="50787508" w14:textId="77777777" w:rsidR="007C3B27" w:rsidRPr="00BE6B05" w:rsidRDefault="007C3B27" w:rsidP="003F0855">
      <w:pPr>
        <w:autoSpaceDE w:val="0"/>
        <w:adjustRightInd w:val="0"/>
        <w:ind w:left="567" w:hanging="567"/>
        <w:jc w:val="both"/>
        <w:rPr>
          <w:szCs w:val="24"/>
        </w:rPr>
      </w:pPr>
      <w:r w:rsidRPr="00BE6B05">
        <w:rPr>
          <w:szCs w:val="24"/>
        </w:rPr>
        <w:t>22. Prefrontal-postfrontal meet at a broad (0) or point-like (1) contact or no contact present (2).</w:t>
      </w:r>
    </w:p>
    <w:p w14:paraId="382E82E2" w14:textId="77777777" w:rsidR="007C3B27" w:rsidRPr="00BE6B05" w:rsidRDefault="007C3B27" w:rsidP="003F0855">
      <w:pPr>
        <w:autoSpaceDE w:val="0"/>
        <w:adjustRightInd w:val="0"/>
        <w:ind w:left="567" w:hanging="567"/>
        <w:jc w:val="both"/>
        <w:rPr>
          <w:szCs w:val="24"/>
        </w:rPr>
      </w:pPr>
      <w:r w:rsidRPr="00BE6B05">
        <w:rPr>
          <w:szCs w:val="24"/>
        </w:rPr>
        <w:t>23. Prefrontal-postfrontal suture posterior (0), at the same level (1), or anterior (2) relative to the mid-length of the frontal.</w:t>
      </w:r>
    </w:p>
    <w:p w14:paraId="6B5FDCCF" w14:textId="5B044D28" w:rsidR="007C3B27" w:rsidRPr="00BE6B05" w:rsidRDefault="007C3B27" w:rsidP="003F0855">
      <w:pPr>
        <w:autoSpaceDE w:val="0"/>
        <w:adjustRightInd w:val="0"/>
        <w:ind w:left="567" w:hanging="567"/>
        <w:jc w:val="both"/>
        <w:rPr>
          <w:szCs w:val="24"/>
        </w:rPr>
      </w:pPr>
      <w:r w:rsidRPr="00BE6B05">
        <w:rPr>
          <w:szCs w:val="24"/>
        </w:rPr>
        <w:t>24. Prefrontal-postfrontal suture anterior half (0) or middle to posterior half of the orbit</w:t>
      </w:r>
      <w:r w:rsidR="002723F2" w:rsidRPr="00BE6B05">
        <w:rPr>
          <w:szCs w:val="24"/>
        </w:rPr>
        <w:t xml:space="preserve"> (1)</w:t>
      </w:r>
      <w:r w:rsidRPr="00BE6B05">
        <w:rPr>
          <w:szCs w:val="24"/>
        </w:rPr>
        <w:t>.</w:t>
      </w:r>
    </w:p>
    <w:p w14:paraId="57A6E0B1" w14:textId="77777777" w:rsidR="007C3B27" w:rsidRPr="00BE6B05" w:rsidRDefault="007C3B27" w:rsidP="003F0855">
      <w:pPr>
        <w:autoSpaceDE w:val="0"/>
        <w:adjustRightInd w:val="0"/>
        <w:ind w:left="567" w:hanging="567"/>
        <w:jc w:val="both"/>
        <w:rPr>
          <w:iCs/>
          <w:szCs w:val="24"/>
        </w:rPr>
      </w:pPr>
      <w:r w:rsidRPr="00BE6B05">
        <w:rPr>
          <w:szCs w:val="24"/>
        </w:rPr>
        <w:t xml:space="preserve">25. </w:t>
      </w:r>
      <w:r w:rsidRPr="00BE6B05">
        <w:rPr>
          <w:iCs/>
          <w:szCs w:val="24"/>
        </w:rPr>
        <w:t>Lacrimal allowing for contact between prefrontal and jugal: no (0), yes (1).</w:t>
      </w:r>
    </w:p>
    <w:p w14:paraId="3806CAEE" w14:textId="77777777" w:rsidR="007C3B27" w:rsidRPr="00BE6B05" w:rsidRDefault="007C3B27" w:rsidP="003F0855">
      <w:pPr>
        <w:autoSpaceDE w:val="0"/>
        <w:adjustRightInd w:val="0"/>
        <w:ind w:left="567" w:hanging="567"/>
        <w:jc w:val="both"/>
        <w:rPr>
          <w:szCs w:val="24"/>
        </w:rPr>
      </w:pPr>
      <w:r w:rsidRPr="00BE6B05">
        <w:rPr>
          <w:szCs w:val="24"/>
        </w:rPr>
        <w:t xml:space="preserve">26. </w:t>
      </w:r>
      <w:r w:rsidRPr="00BE6B05">
        <w:rPr>
          <w:iCs/>
          <w:szCs w:val="24"/>
        </w:rPr>
        <w:t xml:space="preserve">Lacrimal without (0) or with (1) anteriorly directed, </w:t>
      </w:r>
      <w:r w:rsidRPr="00BE6B05">
        <w:rPr>
          <w:szCs w:val="24"/>
        </w:rPr>
        <w:t>V</w:t>
      </w:r>
      <w:r w:rsidRPr="00BE6B05">
        <w:rPr>
          <w:iCs/>
          <w:szCs w:val="24"/>
        </w:rPr>
        <w:t xml:space="preserve">-shaped </w:t>
      </w:r>
      <w:proofErr w:type="spellStart"/>
      <w:r w:rsidRPr="00BE6B05">
        <w:rPr>
          <w:iCs/>
          <w:szCs w:val="24"/>
        </w:rPr>
        <w:t>emargination</w:t>
      </w:r>
      <w:proofErr w:type="spellEnd"/>
      <w:r w:rsidRPr="00BE6B05">
        <w:rPr>
          <w:iCs/>
          <w:szCs w:val="24"/>
        </w:rPr>
        <w:t xml:space="preserve"> along its posterior margin.</w:t>
      </w:r>
    </w:p>
    <w:p w14:paraId="77A3E420" w14:textId="77777777" w:rsidR="007C3B27" w:rsidRPr="00BE6B05" w:rsidRDefault="007C3B27" w:rsidP="003F0855">
      <w:pPr>
        <w:autoSpaceDE w:val="0"/>
        <w:adjustRightInd w:val="0"/>
        <w:ind w:left="567" w:hanging="567"/>
        <w:jc w:val="both"/>
        <w:rPr>
          <w:szCs w:val="24"/>
        </w:rPr>
      </w:pPr>
      <w:r w:rsidRPr="00BE6B05">
        <w:rPr>
          <w:szCs w:val="24"/>
        </w:rPr>
        <w:t>27. The total length of the lacrimal is less than (0) or more than (1) two and a quarter times its maximum pre-orbital length.</w:t>
      </w:r>
    </w:p>
    <w:p w14:paraId="65738D65" w14:textId="77777777" w:rsidR="007C3B27" w:rsidRPr="00BE6B05" w:rsidRDefault="007C3B27" w:rsidP="003F0855">
      <w:pPr>
        <w:autoSpaceDE w:val="0"/>
        <w:adjustRightInd w:val="0"/>
        <w:ind w:left="567" w:hanging="567"/>
        <w:jc w:val="both"/>
        <w:rPr>
          <w:szCs w:val="24"/>
        </w:rPr>
      </w:pPr>
      <w:r w:rsidRPr="00BE6B05">
        <w:rPr>
          <w:szCs w:val="24"/>
        </w:rPr>
        <w:t>28. Lacrimal contributes to the narial margin: yes (0), no (1).</w:t>
      </w:r>
    </w:p>
    <w:p w14:paraId="1D043994" w14:textId="77777777" w:rsidR="007C3B27" w:rsidRPr="00BE6B05" w:rsidRDefault="007C3B27" w:rsidP="003F0855">
      <w:pPr>
        <w:autoSpaceDE w:val="0"/>
        <w:adjustRightInd w:val="0"/>
        <w:ind w:left="567" w:hanging="567"/>
        <w:jc w:val="both"/>
        <w:rPr>
          <w:szCs w:val="24"/>
        </w:rPr>
      </w:pPr>
      <w:r w:rsidRPr="00BE6B05">
        <w:rPr>
          <w:szCs w:val="24"/>
        </w:rPr>
        <w:t>29. Highest point of the maxilla in the anterior third of its length (0) or at its mid-length (1).</w:t>
      </w:r>
    </w:p>
    <w:p w14:paraId="4621AD18" w14:textId="77777777" w:rsidR="007C3B27" w:rsidRPr="00BE6B05" w:rsidRDefault="007C3B27" w:rsidP="003F0855">
      <w:pPr>
        <w:autoSpaceDE w:val="0"/>
        <w:adjustRightInd w:val="0"/>
        <w:ind w:left="567" w:hanging="567"/>
        <w:jc w:val="both"/>
        <w:rPr>
          <w:szCs w:val="24"/>
        </w:rPr>
      </w:pPr>
      <w:r w:rsidRPr="00BE6B05">
        <w:rPr>
          <w:szCs w:val="24"/>
        </w:rPr>
        <w:t xml:space="preserve">30. </w:t>
      </w:r>
      <w:r w:rsidRPr="00BE6B05">
        <w:rPr>
          <w:iCs/>
          <w:szCs w:val="24"/>
        </w:rPr>
        <w:t>Posterior extremity of maxilla extending behind the level of the orbit’s posterior margin (0) or lying anterior to this margin (1).</w:t>
      </w:r>
    </w:p>
    <w:p w14:paraId="14FA52C1" w14:textId="77777777" w:rsidR="007C3B27" w:rsidRPr="00BE6B05" w:rsidRDefault="007C3B27" w:rsidP="003F0855">
      <w:pPr>
        <w:autoSpaceDE w:val="0"/>
        <w:adjustRightInd w:val="0"/>
        <w:ind w:left="567" w:hanging="567"/>
        <w:jc w:val="both"/>
        <w:rPr>
          <w:iCs/>
          <w:szCs w:val="24"/>
        </w:rPr>
      </w:pPr>
      <w:r w:rsidRPr="00BE6B05">
        <w:rPr>
          <w:szCs w:val="24"/>
        </w:rPr>
        <w:t xml:space="preserve">31. </w:t>
      </w:r>
      <w:r w:rsidRPr="00BE6B05">
        <w:rPr>
          <w:iCs/>
          <w:szCs w:val="24"/>
        </w:rPr>
        <w:t>Frontals shorter (0), longer (1), or approximately equal in length (2) to parietals.</w:t>
      </w:r>
    </w:p>
    <w:p w14:paraId="62457234" w14:textId="77777777" w:rsidR="007C3B27" w:rsidRPr="00BE6B05" w:rsidRDefault="007C3B27" w:rsidP="003F0855">
      <w:pPr>
        <w:autoSpaceDE w:val="0"/>
        <w:adjustRightInd w:val="0"/>
        <w:ind w:left="567" w:hanging="567"/>
        <w:jc w:val="both"/>
        <w:rPr>
          <w:szCs w:val="24"/>
        </w:rPr>
      </w:pPr>
      <w:r w:rsidRPr="00BE6B05">
        <w:rPr>
          <w:szCs w:val="24"/>
        </w:rPr>
        <w:t>32. Absence (0) or presence (1) of a deeply wedged anterior margin of the f</w:t>
      </w:r>
      <w:r w:rsidRPr="00BE6B05">
        <w:rPr>
          <w:iCs/>
          <w:szCs w:val="24"/>
        </w:rPr>
        <w:t>rontal into the nasal posterolateral margins.</w:t>
      </w:r>
    </w:p>
    <w:p w14:paraId="1D3B28A8" w14:textId="77777777" w:rsidR="007C3B27" w:rsidRPr="00BE6B05" w:rsidRDefault="007C3B27" w:rsidP="003F0855">
      <w:pPr>
        <w:autoSpaceDE w:val="0"/>
        <w:adjustRightInd w:val="0"/>
        <w:ind w:left="567" w:hanging="567"/>
        <w:jc w:val="both"/>
        <w:rPr>
          <w:szCs w:val="24"/>
        </w:rPr>
      </w:pPr>
      <w:r w:rsidRPr="00BE6B05">
        <w:rPr>
          <w:szCs w:val="24"/>
        </w:rPr>
        <w:t>33. Absence (0) or presence (1) of a p</w:t>
      </w:r>
      <w:r w:rsidRPr="00BE6B05">
        <w:rPr>
          <w:iCs/>
          <w:szCs w:val="24"/>
        </w:rPr>
        <w:t>arietal-tabular suture.</w:t>
      </w:r>
    </w:p>
    <w:p w14:paraId="019380DD" w14:textId="77777777" w:rsidR="007C3B27" w:rsidRPr="00BE6B05" w:rsidRDefault="007C3B27" w:rsidP="003F0855">
      <w:pPr>
        <w:autoSpaceDE w:val="0"/>
        <w:adjustRightInd w:val="0"/>
        <w:ind w:left="567" w:hanging="567"/>
        <w:jc w:val="both"/>
        <w:rPr>
          <w:szCs w:val="24"/>
        </w:rPr>
      </w:pPr>
      <w:r w:rsidRPr="00BE6B05">
        <w:rPr>
          <w:szCs w:val="24"/>
        </w:rPr>
        <w:t>34. Absence (0) or presence (1) of a p</w:t>
      </w:r>
      <w:r w:rsidRPr="00BE6B05">
        <w:rPr>
          <w:iCs/>
          <w:szCs w:val="24"/>
        </w:rPr>
        <w:t>arietal-postorbital suture.</w:t>
      </w:r>
    </w:p>
    <w:p w14:paraId="12C34ADF" w14:textId="77777777" w:rsidR="007C3B27" w:rsidRPr="00BE6B05" w:rsidRDefault="007C3B27" w:rsidP="003F0855">
      <w:pPr>
        <w:autoSpaceDE w:val="0"/>
        <w:adjustRightInd w:val="0"/>
        <w:ind w:left="567" w:hanging="567"/>
        <w:jc w:val="both"/>
        <w:rPr>
          <w:szCs w:val="24"/>
        </w:rPr>
      </w:pPr>
      <w:r w:rsidRPr="00BE6B05">
        <w:rPr>
          <w:szCs w:val="24"/>
        </w:rPr>
        <w:t xml:space="preserve">35. </w:t>
      </w:r>
      <w:r w:rsidRPr="00BE6B05">
        <w:rPr>
          <w:iCs/>
          <w:szCs w:val="24"/>
        </w:rPr>
        <w:t>Anterior margin of the parietal lying in front of (0), level with (1), or behind (2) the orbit mid-length.</w:t>
      </w:r>
    </w:p>
    <w:p w14:paraId="691C0369" w14:textId="77777777" w:rsidR="007C3B27" w:rsidRPr="00BE6B05" w:rsidRDefault="007C3B27" w:rsidP="003F0855">
      <w:pPr>
        <w:autoSpaceDE w:val="0"/>
        <w:adjustRightInd w:val="0"/>
        <w:ind w:left="567" w:hanging="567"/>
        <w:jc w:val="both"/>
        <w:rPr>
          <w:szCs w:val="24"/>
        </w:rPr>
      </w:pPr>
      <w:r w:rsidRPr="00BE6B05">
        <w:rPr>
          <w:szCs w:val="24"/>
        </w:rPr>
        <w:t xml:space="preserve">36. </w:t>
      </w:r>
      <w:r w:rsidRPr="00BE6B05">
        <w:rPr>
          <w:iCs/>
          <w:szCs w:val="24"/>
        </w:rPr>
        <w:t>Parietals more (0) or less (1) than two and a half times as long as wide.</w:t>
      </w:r>
    </w:p>
    <w:p w14:paraId="72BBB389" w14:textId="77777777" w:rsidR="007C3B27" w:rsidRPr="00BE6B05" w:rsidRDefault="007C3B27" w:rsidP="003F0855">
      <w:pPr>
        <w:autoSpaceDE w:val="0"/>
        <w:adjustRightInd w:val="0"/>
        <w:ind w:left="567" w:hanging="567"/>
        <w:jc w:val="both"/>
        <w:rPr>
          <w:szCs w:val="24"/>
        </w:rPr>
      </w:pPr>
      <w:r w:rsidRPr="00BE6B05">
        <w:rPr>
          <w:szCs w:val="24"/>
        </w:rPr>
        <w:lastRenderedPageBreak/>
        <w:t xml:space="preserve">37. </w:t>
      </w:r>
      <w:r w:rsidRPr="00BE6B05">
        <w:rPr>
          <w:iCs/>
          <w:szCs w:val="24"/>
        </w:rPr>
        <w:t>Parietal-squamosal suture extending in part onto the dorsal surface of skull table: no (0), yes (1).</w:t>
      </w:r>
    </w:p>
    <w:p w14:paraId="25E395F1" w14:textId="77777777" w:rsidR="007C3B27" w:rsidRPr="00BE6B05" w:rsidRDefault="007C3B27" w:rsidP="003F0855">
      <w:pPr>
        <w:autoSpaceDE w:val="0"/>
        <w:adjustRightInd w:val="0"/>
        <w:ind w:left="567" w:hanging="567"/>
        <w:jc w:val="both"/>
        <w:rPr>
          <w:szCs w:val="24"/>
        </w:rPr>
      </w:pPr>
      <w:r w:rsidRPr="00BE6B05">
        <w:rPr>
          <w:szCs w:val="24"/>
        </w:rPr>
        <w:t xml:space="preserve">38. </w:t>
      </w:r>
      <w:r w:rsidRPr="00BE6B05">
        <w:rPr>
          <w:iCs/>
          <w:szCs w:val="24"/>
        </w:rPr>
        <w:t>Parietal-frontal suture strongly interdigitating: no (0), yes (1).</w:t>
      </w:r>
    </w:p>
    <w:p w14:paraId="26FC0C1A" w14:textId="77777777" w:rsidR="007C3B27" w:rsidRPr="00BE6B05" w:rsidRDefault="007C3B27" w:rsidP="003F0855">
      <w:pPr>
        <w:autoSpaceDE w:val="0"/>
        <w:adjustRightInd w:val="0"/>
        <w:ind w:left="567" w:hanging="567"/>
        <w:jc w:val="both"/>
        <w:rPr>
          <w:iCs/>
          <w:szCs w:val="24"/>
        </w:rPr>
      </w:pPr>
      <w:r w:rsidRPr="00BE6B05">
        <w:rPr>
          <w:szCs w:val="24"/>
        </w:rPr>
        <w:t xml:space="preserve">39. </w:t>
      </w:r>
      <w:r w:rsidRPr="00BE6B05">
        <w:rPr>
          <w:iCs/>
          <w:szCs w:val="24"/>
        </w:rPr>
        <w:t>Parietal-</w:t>
      </w:r>
      <w:proofErr w:type="spellStart"/>
      <w:r w:rsidRPr="00BE6B05">
        <w:rPr>
          <w:iCs/>
          <w:szCs w:val="24"/>
        </w:rPr>
        <w:t>postparietal</w:t>
      </w:r>
      <w:proofErr w:type="spellEnd"/>
      <w:r w:rsidRPr="00BE6B05">
        <w:rPr>
          <w:iCs/>
          <w:szCs w:val="24"/>
        </w:rPr>
        <w:t xml:space="preserve"> suture strongly interdigitating: no (0), yes (1).</w:t>
      </w:r>
    </w:p>
    <w:p w14:paraId="2E691B36" w14:textId="77777777" w:rsidR="007C3B27" w:rsidRPr="00BE6B05" w:rsidRDefault="007C3B27" w:rsidP="003F0855">
      <w:pPr>
        <w:ind w:left="567" w:hanging="567"/>
        <w:jc w:val="both"/>
        <w:rPr>
          <w:szCs w:val="24"/>
        </w:rPr>
      </w:pPr>
      <w:r w:rsidRPr="00BE6B05">
        <w:rPr>
          <w:szCs w:val="24"/>
        </w:rPr>
        <w:t>40. Absence (0) or presence (1) of lateral parietal lappets.</w:t>
      </w:r>
    </w:p>
    <w:p w14:paraId="1145B153" w14:textId="77777777" w:rsidR="007C3B27" w:rsidRPr="00BE6B05" w:rsidRDefault="007C3B27" w:rsidP="003F0855">
      <w:pPr>
        <w:autoSpaceDE w:val="0"/>
        <w:adjustRightInd w:val="0"/>
        <w:ind w:left="567" w:hanging="567"/>
        <w:jc w:val="both"/>
        <w:rPr>
          <w:iCs/>
          <w:szCs w:val="24"/>
        </w:rPr>
      </w:pPr>
      <w:r w:rsidRPr="00BE6B05">
        <w:rPr>
          <w:szCs w:val="24"/>
        </w:rPr>
        <w:t xml:space="preserve">41. </w:t>
      </w:r>
      <w:proofErr w:type="spellStart"/>
      <w:r w:rsidRPr="00BE6B05">
        <w:rPr>
          <w:iCs/>
          <w:szCs w:val="24"/>
        </w:rPr>
        <w:t>Postparietals</w:t>
      </w:r>
      <w:proofErr w:type="spellEnd"/>
      <w:r w:rsidRPr="00BE6B05">
        <w:rPr>
          <w:iCs/>
          <w:szCs w:val="24"/>
        </w:rPr>
        <w:t xml:space="preserve"> paired (0) or unpaired (1).</w:t>
      </w:r>
    </w:p>
    <w:p w14:paraId="39B0744D" w14:textId="77777777" w:rsidR="007C3B27" w:rsidRPr="00BE6B05" w:rsidRDefault="007C3B27" w:rsidP="003F0855">
      <w:pPr>
        <w:autoSpaceDE w:val="0"/>
        <w:adjustRightInd w:val="0"/>
        <w:ind w:left="567" w:hanging="567"/>
        <w:jc w:val="both"/>
        <w:rPr>
          <w:szCs w:val="24"/>
        </w:rPr>
      </w:pPr>
      <w:r w:rsidRPr="00BE6B05">
        <w:rPr>
          <w:szCs w:val="24"/>
        </w:rPr>
        <w:t xml:space="preserve">42. </w:t>
      </w:r>
      <w:proofErr w:type="spellStart"/>
      <w:r w:rsidRPr="00BE6B05">
        <w:rPr>
          <w:iCs/>
          <w:szCs w:val="24"/>
        </w:rPr>
        <w:t>Postparietal</w:t>
      </w:r>
      <w:proofErr w:type="spellEnd"/>
      <w:r w:rsidRPr="00BE6B05">
        <w:rPr>
          <w:iCs/>
          <w:szCs w:val="24"/>
        </w:rPr>
        <w:t xml:space="preserve"> less than (0) or more than (1) four times wider than long.</w:t>
      </w:r>
    </w:p>
    <w:p w14:paraId="416A7BD3" w14:textId="77777777" w:rsidR="007C3B27" w:rsidRPr="00BE6B05" w:rsidRDefault="007C3B27" w:rsidP="003F0855">
      <w:pPr>
        <w:autoSpaceDE w:val="0"/>
        <w:adjustRightInd w:val="0"/>
        <w:ind w:left="567" w:hanging="567"/>
        <w:jc w:val="both"/>
        <w:rPr>
          <w:szCs w:val="24"/>
        </w:rPr>
      </w:pPr>
      <w:r w:rsidRPr="00BE6B05">
        <w:rPr>
          <w:szCs w:val="24"/>
        </w:rPr>
        <w:t xml:space="preserve">43. </w:t>
      </w:r>
      <w:proofErr w:type="spellStart"/>
      <w:r w:rsidRPr="00BE6B05">
        <w:rPr>
          <w:iCs/>
          <w:szCs w:val="24"/>
        </w:rPr>
        <w:t>Postparietals</w:t>
      </w:r>
      <w:proofErr w:type="spellEnd"/>
      <w:r w:rsidRPr="00BE6B05">
        <w:rPr>
          <w:iCs/>
          <w:szCs w:val="24"/>
        </w:rPr>
        <w:t xml:space="preserve"> without (0) or with (1) median lappets.</w:t>
      </w:r>
    </w:p>
    <w:p w14:paraId="2D1D1CEE" w14:textId="77777777" w:rsidR="007C3B27" w:rsidRPr="00BE6B05" w:rsidRDefault="007C3B27" w:rsidP="003F0855">
      <w:pPr>
        <w:autoSpaceDE w:val="0"/>
        <w:adjustRightInd w:val="0"/>
        <w:ind w:left="567" w:hanging="567"/>
        <w:jc w:val="both"/>
        <w:rPr>
          <w:szCs w:val="24"/>
        </w:rPr>
      </w:pPr>
      <w:r w:rsidRPr="00BE6B05">
        <w:rPr>
          <w:szCs w:val="24"/>
        </w:rPr>
        <w:t xml:space="preserve">44. Absence (0) or presence (1) of a </w:t>
      </w:r>
      <w:proofErr w:type="spellStart"/>
      <w:r w:rsidRPr="00BE6B05">
        <w:rPr>
          <w:szCs w:val="24"/>
        </w:rPr>
        <w:t>p</w:t>
      </w:r>
      <w:r w:rsidRPr="00BE6B05">
        <w:rPr>
          <w:iCs/>
          <w:szCs w:val="24"/>
        </w:rPr>
        <w:t>ostparietal</w:t>
      </w:r>
      <w:proofErr w:type="spellEnd"/>
      <w:r w:rsidRPr="00BE6B05">
        <w:rPr>
          <w:iCs/>
          <w:szCs w:val="24"/>
        </w:rPr>
        <w:t>-exoccipital suture.</w:t>
      </w:r>
    </w:p>
    <w:p w14:paraId="50EB90AE" w14:textId="77777777" w:rsidR="007C3B27" w:rsidRPr="00BE6B05" w:rsidRDefault="007C3B27" w:rsidP="003F0855">
      <w:pPr>
        <w:autoSpaceDE w:val="0"/>
        <w:adjustRightInd w:val="0"/>
        <w:ind w:left="567" w:hanging="567"/>
        <w:jc w:val="both"/>
        <w:rPr>
          <w:iCs/>
          <w:szCs w:val="24"/>
        </w:rPr>
      </w:pPr>
      <w:r w:rsidRPr="00BE6B05">
        <w:rPr>
          <w:szCs w:val="24"/>
        </w:rPr>
        <w:t xml:space="preserve">45. </w:t>
      </w:r>
      <w:proofErr w:type="spellStart"/>
      <w:r w:rsidRPr="00BE6B05">
        <w:rPr>
          <w:iCs/>
          <w:szCs w:val="24"/>
        </w:rPr>
        <w:t>Postparietals</w:t>
      </w:r>
      <w:proofErr w:type="spellEnd"/>
      <w:r w:rsidRPr="00BE6B05">
        <w:rPr>
          <w:iCs/>
          <w:szCs w:val="24"/>
        </w:rPr>
        <w:t xml:space="preserve"> entirely on occipital surface: no (0), yes (1).</w:t>
      </w:r>
    </w:p>
    <w:p w14:paraId="781A4238" w14:textId="77777777" w:rsidR="007C3B27" w:rsidRPr="00BE6B05" w:rsidRDefault="007C3B27" w:rsidP="003F0855">
      <w:pPr>
        <w:pStyle w:val="p1"/>
        <w:ind w:left="567" w:hanging="567"/>
        <w:jc w:val="both"/>
        <w:rPr>
          <w:rFonts w:ascii="Times New Roman" w:hAnsi="Times New Roman"/>
          <w:sz w:val="24"/>
          <w:szCs w:val="24"/>
        </w:rPr>
      </w:pPr>
      <w:r w:rsidRPr="00BE6B05">
        <w:rPr>
          <w:rFonts w:ascii="Times New Roman" w:hAnsi="Times New Roman"/>
          <w:iCs/>
          <w:sz w:val="24"/>
          <w:szCs w:val="24"/>
        </w:rPr>
        <w:t xml:space="preserve">46. </w:t>
      </w:r>
      <w:r w:rsidRPr="00BE6B05">
        <w:rPr>
          <w:rFonts w:ascii="Times New Roman" w:hAnsi="Times New Roman"/>
          <w:sz w:val="24"/>
          <w:szCs w:val="24"/>
        </w:rPr>
        <w:t xml:space="preserve">Posteromedial extensions of occipital flanges of </w:t>
      </w:r>
      <w:proofErr w:type="spellStart"/>
      <w:r w:rsidRPr="00BE6B05">
        <w:rPr>
          <w:rFonts w:ascii="Times New Roman" w:hAnsi="Times New Roman"/>
          <w:sz w:val="24"/>
          <w:szCs w:val="24"/>
        </w:rPr>
        <w:t>postparietals</w:t>
      </w:r>
      <w:proofErr w:type="spellEnd"/>
      <w:r w:rsidRPr="00BE6B05">
        <w:rPr>
          <w:rFonts w:ascii="Times New Roman" w:hAnsi="Times New Roman"/>
          <w:sz w:val="24"/>
          <w:szCs w:val="24"/>
        </w:rPr>
        <w:t xml:space="preserve"> projecting </w:t>
      </w:r>
      <w:proofErr w:type="spellStart"/>
      <w:r w:rsidRPr="00BE6B05">
        <w:rPr>
          <w:rFonts w:ascii="Times New Roman" w:hAnsi="Times New Roman"/>
          <w:sz w:val="24"/>
          <w:szCs w:val="24"/>
        </w:rPr>
        <w:t>posteroventrally</w:t>
      </w:r>
      <w:proofErr w:type="spellEnd"/>
      <w:r w:rsidRPr="00BE6B05">
        <w:rPr>
          <w:rFonts w:ascii="Times New Roman" w:hAnsi="Times New Roman"/>
          <w:sz w:val="24"/>
          <w:szCs w:val="24"/>
        </w:rPr>
        <w:t xml:space="preserve"> (a rearward process) absent (0) or present (1).</w:t>
      </w:r>
    </w:p>
    <w:p w14:paraId="226B4479" w14:textId="77777777" w:rsidR="007C3B27" w:rsidRPr="00BE6B05" w:rsidRDefault="007C3B27" w:rsidP="003F0855">
      <w:pPr>
        <w:autoSpaceDE w:val="0"/>
        <w:adjustRightInd w:val="0"/>
        <w:ind w:left="567" w:hanging="567"/>
        <w:jc w:val="both"/>
        <w:rPr>
          <w:szCs w:val="24"/>
        </w:rPr>
      </w:pPr>
      <w:r w:rsidRPr="00BE6B05">
        <w:rPr>
          <w:szCs w:val="24"/>
        </w:rPr>
        <w:t xml:space="preserve">47. </w:t>
      </w:r>
      <w:r w:rsidRPr="00BE6B05">
        <w:rPr>
          <w:iCs/>
          <w:szCs w:val="24"/>
        </w:rPr>
        <w:t xml:space="preserve">Nasals not smaller (0) or smaller (1) than </w:t>
      </w:r>
      <w:proofErr w:type="spellStart"/>
      <w:r w:rsidRPr="00BE6B05">
        <w:rPr>
          <w:iCs/>
          <w:szCs w:val="24"/>
        </w:rPr>
        <w:t>postparietals</w:t>
      </w:r>
      <w:proofErr w:type="spellEnd"/>
      <w:r w:rsidRPr="00BE6B05">
        <w:rPr>
          <w:iCs/>
          <w:szCs w:val="24"/>
        </w:rPr>
        <w:t>.</w:t>
      </w:r>
    </w:p>
    <w:p w14:paraId="082E9F9E" w14:textId="77777777" w:rsidR="007C3B27" w:rsidRPr="00BE6B05" w:rsidRDefault="007C3B27" w:rsidP="003F0855">
      <w:pPr>
        <w:autoSpaceDE w:val="0"/>
        <w:adjustRightInd w:val="0"/>
        <w:ind w:left="567" w:hanging="567"/>
        <w:jc w:val="both"/>
        <w:rPr>
          <w:szCs w:val="24"/>
        </w:rPr>
      </w:pPr>
      <w:r w:rsidRPr="00BE6B05">
        <w:rPr>
          <w:szCs w:val="24"/>
        </w:rPr>
        <w:t xml:space="preserve">48. </w:t>
      </w:r>
      <w:proofErr w:type="spellStart"/>
      <w:r w:rsidRPr="00BE6B05">
        <w:rPr>
          <w:szCs w:val="24"/>
        </w:rPr>
        <w:t>Postparietal</w:t>
      </w:r>
      <w:proofErr w:type="spellEnd"/>
      <w:r w:rsidRPr="00BE6B05">
        <w:rPr>
          <w:szCs w:val="24"/>
        </w:rPr>
        <w:t xml:space="preserve"> margin forms a posterior peak along the mid-line (widow’s peak): no (0), yes (1).</w:t>
      </w:r>
    </w:p>
    <w:p w14:paraId="7FAE12B6" w14:textId="77777777" w:rsidR="007C3B27" w:rsidRPr="00BE6B05" w:rsidRDefault="007C3B27" w:rsidP="003F0855">
      <w:pPr>
        <w:autoSpaceDE w:val="0"/>
        <w:adjustRightInd w:val="0"/>
        <w:ind w:left="567" w:hanging="567"/>
        <w:jc w:val="both"/>
        <w:rPr>
          <w:szCs w:val="24"/>
        </w:rPr>
      </w:pPr>
      <w:r w:rsidRPr="00BE6B05">
        <w:rPr>
          <w:szCs w:val="24"/>
        </w:rPr>
        <w:t xml:space="preserve">49. </w:t>
      </w:r>
      <w:r w:rsidRPr="00BE6B05">
        <w:rPr>
          <w:iCs/>
          <w:szCs w:val="24"/>
        </w:rPr>
        <w:t>Postfrontal posterior margin lying flush with jugal posterior margin: no (0), yes (1).</w:t>
      </w:r>
    </w:p>
    <w:p w14:paraId="5410D7A9" w14:textId="77777777" w:rsidR="007C3B27" w:rsidRPr="00BE6B05" w:rsidRDefault="007C3B27" w:rsidP="003F0855">
      <w:pPr>
        <w:ind w:left="567" w:hanging="567"/>
        <w:jc w:val="both"/>
        <w:rPr>
          <w:szCs w:val="24"/>
        </w:rPr>
      </w:pPr>
      <w:r w:rsidRPr="00BE6B05">
        <w:rPr>
          <w:szCs w:val="24"/>
        </w:rPr>
        <w:t>50. Postfrontal is chevron-shaped: no (0), yes (1).</w:t>
      </w:r>
    </w:p>
    <w:p w14:paraId="252E5EDD" w14:textId="77777777" w:rsidR="007C3B27" w:rsidRPr="00BE6B05" w:rsidRDefault="007C3B27" w:rsidP="003F0855">
      <w:pPr>
        <w:autoSpaceDE w:val="0"/>
        <w:adjustRightInd w:val="0"/>
        <w:ind w:left="567" w:hanging="567"/>
        <w:jc w:val="both"/>
        <w:rPr>
          <w:szCs w:val="24"/>
        </w:rPr>
      </w:pPr>
      <w:r w:rsidRPr="00BE6B05">
        <w:rPr>
          <w:szCs w:val="24"/>
        </w:rPr>
        <w:t xml:space="preserve">51. </w:t>
      </w:r>
      <w:r w:rsidRPr="00BE6B05">
        <w:rPr>
          <w:iCs/>
          <w:szCs w:val="24"/>
        </w:rPr>
        <w:t>Separately ossified intertemporal: yes (0), no (1).</w:t>
      </w:r>
    </w:p>
    <w:p w14:paraId="7EFA1069" w14:textId="77777777" w:rsidR="007C3B27" w:rsidRPr="00BE6B05" w:rsidRDefault="007C3B27" w:rsidP="003F0855">
      <w:pPr>
        <w:autoSpaceDE w:val="0"/>
        <w:adjustRightInd w:val="0"/>
        <w:ind w:left="567" w:hanging="567"/>
        <w:jc w:val="both"/>
        <w:rPr>
          <w:szCs w:val="24"/>
        </w:rPr>
      </w:pPr>
      <w:r w:rsidRPr="00BE6B05">
        <w:rPr>
          <w:szCs w:val="24"/>
        </w:rPr>
        <w:t xml:space="preserve">52. </w:t>
      </w:r>
      <w:r w:rsidRPr="00BE6B05">
        <w:rPr>
          <w:iCs/>
          <w:szCs w:val="24"/>
        </w:rPr>
        <w:t>Intertemporal not interdigitating (0) or interdigitating (1) with cheek.</w:t>
      </w:r>
    </w:p>
    <w:p w14:paraId="5A547AF6" w14:textId="77777777" w:rsidR="007C3B27" w:rsidRPr="00BE6B05" w:rsidRDefault="007C3B27" w:rsidP="003F0855">
      <w:pPr>
        <w:autoSpaceDE w:val="0"/>
        <w:adjustRightInd w:val="0"/>
        <w:ind w:left="567" w:hanging="567"/>
        <w:jc w:val="both"/>
        <w:rPr>
          <w:szCs w:val="24"/>
        </w:rPr>
      </w:pPr>
      <w:r w:rsidRPr="00BE6B05">
        <w:rPr>
          <w:szCs w:val="24"/>
        </w:rPr>
        <w:t>53. Absence (0) or presence (1) of an i</w:t>
      </w:r>
      <w:r w:rsidRPr="00BE6B05">
        <w:rPr>
          <w:iCs/>
          <w:szCs w:val="24"/>
        </w:rPr>
        <w:t>ntertemporal-squamosal suture.</w:t>
      </w:r>
    </w:p>
    <w:p w14:paraId="75FE2214" w14:textId="77777777" w:rsidR="007C3B27" w:rsidRPr="00BE6B05" w:rsidRDefault="007C3B27" w:rsidP="003F0855">
      <w:pPr>
        <w:autoSpaceDE w:val="0"/>
        <w:adjustRightInd w:val="0"/>
        <w:ind w:left="567" w:hanging="567"/>
        <w:jc w:val="both"/>
        <w:rPr>
          <w:szCs w:val="24"/>
        </w:rPr>
      </w:pPr>
      <w:r w:rsidRPr="00BE6B05">
        <w:rPr>
          <w:szCs w:val="24"/>
        </w:rPr>
        <w:t xml:space="preserve">54. </w:t>
      </w:r>
      <w:r w:rsidRPr="00BE6B05">
        <w:rPr>
          <w:iCs/>
          <w:szCs w:val="24"/>
        </w:rPr>
        <w:t>Intertemporal shaped like a small, sub-quadrangular bone less than half as broad as the supratemporal: no (0), yes (1).</w:t>
      </w:r>
    </w:p>
    <w:p w14:paraId="316E5CFE" w14:textId="77777777" w:rsidR="007C3B27" w:rsidRPr="00BE6B05" w:rsidRDefault="007C3B27" w:rsidP="003F0855">
      <w:pPr>
        <w:autoSpaceDE w:val="0"/>
        <w:adjustRightInd w:val="0"/>
        <w:ind w:left="567" w:hanging="567"/>
        <w:jc w:val="both"/>
        <w:rPr>
          <w:szCs w:val="24"/>
        </w:rPr>
      </w:pPr>
      <w:r w:rsidRPr="00BE6B05">
        <w:rPr>
          <w:szCs w:val="24"/>
        </w:rPr>
        <w:t xml:space="preserve">55. </w:t>
      </w:r>
      <w:r w:rsidRPr="00BE6B05">
        <w:rPr>
          <w:iCs/>
          <w:szCs w:val="24"/>
        </w:rPr>
        <w:t>Supratemporal forming entire edge of dorsal-most part (in lateral aspect) of temporal notch: no (0), yes (1).</w:t>
      </w:r>
    </w:p>
    <w:p w14:paraId="71F23C56" w14:textId="77777777" w:rsidR="007C3B27" w:rsidRPr="00BE6B05" w:rsidRDefault="007C3B27" w:rsidP="003F0855">
      <w:pPr>
        <w:autoSpaceDE w:val="0"/>
        <w:adjustRightInd w:val="0"/>
        <w:ind w:left="567" w:hanging="567"/>
        <w:jc w:val="both"/>
        <w:rPr>
          <w:szCs w:val="24"/>
        </w:rPr>
      </w:pPr>
      <w:r w:rsidRPr="00BE6B05">
        <w:rPr>
          <w:szCs w:val="24"/>
        </w:rPr>
        <w:t xml:space="preserve">56. </w:t>
      </w:r>
      <w:r w:rsidRPr="00BE6B05">
        <w:rPr>
          <w:iCs/>
          <w:szCs w:val="24"/>
        </w:rPr>
        <w:t>Supratemporal narrow and strap-like, and at least three times as long as wide: no (0), yes (1).</w:t>
      </w:r>
    </w:p>
    <w:p w14:paraId="750194B1" w14:textId="77777777" w:rsidR="007C3B27" w:rsidRPr="00BE6B05" w:rsidRDefault="007C3B27" w:rsidP="003F0855">
      <w:pPr>
        <w:autoSpaceDE w:val="0"/>
        <w:adjustRightInd w:val="0"/>
        <w:ind w:left="567" w:hanging="567"/>
        <w:jc w:val="both"/>
        <w:rPr>
          <w:szCs w:val="24"/>
        </w:rPr>
      </w:pPr>
      <w:r w:rsidRPr="00BE6B05">
        <w:rPr>
          <w:szCs w:val="24"/>
        </w:rPr>
        <w:t xml:space="preserve">57. </w:t>
      </w:r>
      <w:r w:rsidRPr="00BE6B05">
        <w:rPr>
          <w:iCs/>
          <w:szCs w:val="24"/>
        </w:rPr>
        <w:t>Supratemporal-squamosal suture smooth (0) or interdigitating (1).</w:t>
      </w:r>
    </w:p>
    <w:p w14:paraId="58B24867" w14:textId="77777777" w:rsidR="007C3B27" w:rsidRPr="00BE6B05" w:rsidRDefault="007C3B27" w:rsidP="003F0855">
      <w:pPr>
        <w:autoSpaceDE w:val="0"/>
        <w:adjustRightInd w:val="0"/>
        <w:ind w:left="567" w:hanging="567"/>
        <w:jc w:val="both"/>
        <w:rPr>
          <w:szCs w:val="24"/>
        </w:rPr>
      </w:pPr>
      <w:r w:rsidRPr="00BE6B05">
        <w:rPr>
          <w:szCs w:val="24"/>
        </w:rPr>
        <w:t>58. Supratemporal margin contributes to the temporal notch: no (0), yes (1).</w:t>
      </w:r>
    </w:p>
    <w:p w14:paraId="4A908C3B" w14:textId="77777777" w:rsidR="007C3B27" w:rsidRPr="00BE6B05" w:rsidRDefault="007C3B27" w:rsidP="003F0855">
      <w:pPr>
        <w:autoSpaceDE w:val="0"/>
        <w:adjustRightInd w:val="0"/>
        <w:ind w:left="567" w:hanging="567"/>
        <w:jc w:val="both"/>
        <w:rPr>
          <w:szCs w:val="24"/>
        </w:rPr>
      </w:pPr>
      <w:r w:rsidRPr="00BE6B05">
        <w:rPr>
          <w:szCs w:val="24"/>
        </w:rPr>
        <w:t>59. Supratemporal-intertemporal margin irregular (0) or smoothly convex (1).</w:t>
      </w:r>
    </w:p>
    <w:p w14:paraId="26609418" w14:textId="3E50850E" w:rsidR="007C3B27" w:rsidRPr="00BE6B05" w:rsidRDefault="007C3B27" w:rsidP="003F0855">
      <w:pPr>
        <w:autoSpaceDE w:val="0"/>
        <w:adjustRightInd w:val="0"/>
        <w:ind w:left="567" w:hanging="567"/>
        <w:jc w:val="both"/>
        <w:rPr>
          <w:szCs w:val="24"/>
        </w:rPr>
      </w:pPr>
      <w:r w:rsidRPr="00BE6B05">
        <w:rPr>
          <w:szCs w:val="24"/>
        </w:rPr>
        <w:t>60. Supratemporal greatly</w:t>
      </w:r>
      <w:r w:rsidR="00E54FD5" w:rsidRPr="00BE6B05">
        <w:rPr>
          <w:szCs w:val="24"/>
        </w:rPr>
        <w:t xml:space="preserve"> </w:t>
      </w:r>
      <w:r w:rsidRPr="00BE6B05">
        <w:rPr>
          <w:szCs w:val="24"/>
        </w:rPr>
        <w:t>reduced in size no (0), yes (1)</w:t>
      </w:r>
    </w:p>
    <w:p w14:paraId="621E1C55" w14:textId="77777777" w:rsidR="007C3B27" w:rsidRPr="00BE6B05" w:rsidRDefault="007C3B27" w:rsidP="003F0855">
      <w:pPr>
        <w:autoSpaceDE w:val="0"/>
        <w:adjustRightInd w:val="0"/>
        <w:ind w:left="567" w:hanging="567"/>
        <w:jc w:val="both"/>
        <w:rPr>
          <w:szCs w:val="24"/>
        </w:rPr>
      </w:pPr>
      <w:r w:rsidRPr="00BE6B05">
        <w:rPr>
          <w:szCs w:val="24"/>
        </w:rPr>
        <w:t xml:space="preserve">61. </w:t>
      </w:r>
      <w:r w:rsidRPr="00BE6B05">
        <w:rPr>
          <w:iCs/>
          <w:szCs w:val="24"/>
        </w:rPr>
        <w:t>Separately ossified tabular: yes (0), no (1).</w:t>
      </w:r>
    </w:p>
    <w:p w14:paraId="3831CAE3" w14:textId="77777777" w:rsidR="007C3B27" w:rsidRPr="00BE6B05" w:rsidRDefault="007C3B27" w:rsidP="003F0855">
      <w:pPr>
        <w:autoSpaceDE w:val="0"/>
        <w:adjustRightInd w:val="0"/>
        <w:ind w:left="567" w:hanging="567"/>
        <w:jc w:val="both"/>
        <w:rPr>
          <w:szCs w:val="24"/>
        </w:rPr>
      </w:pPr>
      <w:r w:rsidRPr="00BE6B05">
        <w:rPr>
          <w:szCs w:val="24"/>
        </w:rPr>
        <w:t>62. Posterolateral process (extension) of tabular absent (0); outgrowth in the form of spike-like unornamented horn (1); elongate and recurved unornamented blade projecting posteriorly (2); rectangular, unornamented plate-like process (3); conical extension of unornamented portion of posterolateral corner of tabular (4); small rectangular, ornamented plate-like process (5).</w:t>
      </w:r>
    </w:p>
    <w:p w14:paraId="6941306B" w14:textId="77777777" w:rsidR="007C3B27" w:rsidRPr="00BE6B05" w:rsidRDefault="007C3B27" w:rsidP="003F0855">
      <w:pPr>
        <w:autoSpaceDE w:val="0"/>
        <w:adjustRightInd w:val="0"/>
        <w:ind w:left="567" w:hanging="567"/>
        <w:jc w:val="both"/>
        <w:rPr>
          <w:szCs w:val="24"/>
        </w:rPr>
      </w:pPr>
      <w:r w:rsidRPr="00BE6B05">
        <w:rPr>
          <w:szCs w:val="24"/>
        </w:rPr>
        <w:t>63. A</w:t>
      </w:r>
      <w:r w:rsidRPr="00BE6B05">
        <w:rPr>
          <w:iCs/>
          <w:szCs w:val="24"/>
        </w:rPr>
        <w:t>bsence (0) or presence (1) of a rounded, button-like posterior tabular process lying ventral to the tabular ornamented surface.</w:t>
      </w:r>
    </w:p>
    <w:p w14:paraId="04EB5D6E" w14:textId="77777777" w:rsidR="007C3B27" w:rsidRPr="00BE6B05" w:rsidRDefault="007C3B27" w:rsidP="003F0855">
      <w:pPr>
        <w:autoSpaceDE w:val="0"/>
        <w:adjustRightInd w:val="0"/>
        <w:ind w:left="567" w:hanging="567"/>
        <w:jc w:val="both"/>
        <w:rPr>
          <w:szCs w:val="24"/>
        </w:rPr>
      </w:pPr>
      <w:r w:rsidRPr="00BE6B05">
        <w:rPr>
          <w:szCs w:val="24"/>
        </w:rPr>
        <w:t xml:space="preserve">64. </w:t>
      </w:r>
      <w:r w:rsidRPr="00BE6B05">
        <w:rPr>
          <w:iCs/>
          <w:szCs w:val="24"/>
        </w:rPr>
        <w:t>Tabular-squamosal suture present (0), absent (1).</w:t>
      </w:r>
    </w:p>
    <w:p w14:paraId="546BEF4B" w14:textId="77777777" w:rsidR="007C3B27" w:rsidRPr="00BE6B05" w:rsidRDefault="007C3B27" w:rsidP="003F0855">
      <w:pPr>
        <w:autoSpaceDE w:val="0"/>
        <w:adjustRightInd w:val="0"/>
        <w:ind w:left="567" w:hanging="567"/>
        <w:jc w:val="both"/>
        <w:rPr>
          <w:szCs w:val="24"/>
        </w:rPr>
      </w:pPr>
      <w:r w:rsidRPr="00BE6B05">
        <w:rPr>
          <w:szCs w:val="24"/>
        </w:rPr>
        <w:t xml:space="preserve">65. </w:t>
      </w:r>
      <w:r w:rsidRPr="00BE6B05">
        <w:rPr>
          <w:iCs/>
          <w:szCs w:val="24"/>
        </w:rPr>
        <w:t>Parietal-parietal width smaller than (0) or greater than (1) the distance between the skull table posterior margin and the orbit posterior margin, measured along skull midline</w:t>
      </w:r>
      <w:r w:rsidRPr="00BE6B05">
        <w:rPr>
          <w:szCs w:val="24"/>
        </w:rPr>
        <w:t>.</w:t>
      </w:r>
    </w:p>
    <w:p w14:paraId="4BC80223" w14:textId="77777777" w:rsidR="007C3B27" w:rsidRPr="00BE6B05" w:rsidRDefault="007C3B27" w:rsidP="003F0855">
      <w:pPr>
        <w:autoSpaceDE w:val="0"/>
        <w:adjustRightInd w:val="0"/>
        <w:ind w:left="567" w:hanging="567"/>
        <w:jc w:val="both"/>
        <w:rPr>
          <w:szCs w:val="24"/>
        </w:rPr>
      </w:pPr>
      <w:r w:rsidRPr="00BE6B05">
        <w:rPr>
          <w:szCs w:val="24"/>
        </w:rPr>
        <w:t xml:space="preserve">66. </w:t>
      </w:r>
      <w:proofErr w:type="spellStart"/>
      <w:r w:rsidRPr="00BE6B05">
        <w:rPr>
          <w:iCs/>
          <w:szCs w:val="24"/>
        </w:rPr>
        <w:t>Tabulars</w:t>
      </w:r>
      <w:proofErr w:type="spellEnd"/>
      <w:r w:rsidRPr="00BE6B05">
        <w:rPr>
          <w:iCs/>
          <w:szCs w:val="24"/>
        </w:rPr>
        <w:t xml:space="preserve"> entirely on occipital surface: no (0), yes (1).</w:t>
      </w:r>
    </w:p>
    <w:p w14:paraId="5306D626" w14:textId="77777777" w:rsidR="007C3B27" w:rsidRPr="00BE6B05" w:rsidRDefault="007C3B27" w:rsidP="003F0855">
      <w:pPr>
        <w:ind w:left="567" w:hanging="567"/>
        <w:jc w:val="both"/>
        <w:rPr>
          <w:szCs w:val="24"/>
        </w:rPr>
      </w:pPr>
      <w:r w:rsidRPr="00BE6B05">
        <w:rPr>
          <w:szCs w:val="24"/>
        </w:rPr>
        <w:t>67. Tabular narrower (0) or broader (1) than the supratemporal in dorsal view.</w:t>
      </w:r>
    </w:p>
    <w:p w14:paraId="48525D0D" w14:textId="77777777" w:rsidR="007C3B27" w:rsidRPr="00BE6B05" w:rsidRDefault="007C3B27" w:rsidP="003F0855">
      <w:pPr>
        <w:autoSpaceDE w:val="0"/>
        <w:adjustRightInd w:val="0"/>
        <w:ind w:left="567" w:hanging="567"/>
        <w:jc w:val="both"/>
        <w:rPr>
          <w:szCs w:val="24"/>
        </w:rPr>
      </w:pPr>
      <w:r w:rsidRPr="00BE6B05">
        <w:rPr>
          <w:szCs w:val="24"/>
        </w:rPr>
        <w:t xml:space="preserve">68. </w:t>
      </w:r>
      <w:r w:rsidRPr="00BE6B05">
        <w:rPr>
          <w:iCs/>
          <w:szCs w:val="24"/>
        </w:rPr>
        <w:t xml:space="preserve">Postorbital irregularly polygonal (0) or broadly </w:t>
      </w:r>
      <w:proofErr w:type="spellStart"/>
      <w:r w:rsidRPr="00BE6B05">
        <w:rPr>
          <w:iCs/>
          <w:szCs w:val="24"/>
        </w:rPr>
        <w:t>crescentric</w:t>
      </w:r>
      <w:proofErr w:type="spellEnd"/>
      <w:r w:rsidRPr="00BE6B05">
        <w:rPr>
          <w:iCs/>
          <w:szCs w:val="24"/>
        </w:rPr>
        <w:t>, narrowing to a posterior point (1).</w:t>
      </w:r>
    </w:p>
    <w:p w14:paraId="1AC88F1F" w14:textId="77777777" w:rsidR="007C3B27" w:rsidRPr="00BE6B05" w:rsidRDefault="007C3B27" w:rsidP="003F0855">
      <w:pPr>
        <w:autoSpaceDE w:val="0"/>
        <w:adjustRightInd w:val="0"/>
        <w:ind w:left="567" w:hanging="567"/>
        <w:jc w:val="both"/>
        <w:rPr>
          <w:szCs w:val="24"/>
        </w:rPr>
      </w:pPr>
      <w:r w:rsidRPr="00BE6B05">
        <w:rPr>
          <w:szCs w:val="24"/>
        </w:rPr>
        <w:t xml:space="preserve">69. </w:t>
      </w:r>
      <w:r w:rsidRPr="00BE6B05">
        <w:rPr>
          <w:iCs/>
          <w:szCs w:val="24"/>
        </w:rPr>
        <w:t>Postorbital not wider (0) or wider (1) than orbit.</w:t>
      </w:r>
    </w:p>
    <w:p w14:paraId="1B27521C" w14:textId="77777777" w:rsidR="007C3B27" w:rsidRPr="00BE6B05" w:rsidRDefault="007C3B27" w:rsidP="003F0855">
      <w:pPr>
        <w:autoSpaceDE w:val="0"/>
        <w:adjustRightInd w:val="0"/>
        <w:ind w:left="567" w:hanging="567"/>
        <w:jc w:val="both"/>
        <w:rPr>
          <w:szCs w:val="24"/>
        </w:rPr>
      </w:pPr>
      <w:r w:rsidRPr="00BE6B05">
        <w:rPr>
          <w:szCs w:val="24"/>
        </w:rPr>
        <w:t xml:space="preserve">70. </w:t>
      </w:r>
      <w:r w:rsidRPr="00BE6B05">
        <w:rPr>
          <w:iCs/>
          <w:szCs w:val="24"/>
        </w:rPr>
        <w:t>Postorbital at least one-fourth of the width of the skull roof at the same transverse level: no (0), yes (1).</w:t>
      </w:r>
    </w:p>
    <w:p w14:paraId="4E85B857" w14:textId="77777777" w:rsidR="007C3B27" w:rsidRPr="00BE6B05" w:rsidRDefault="007C3B27" w:rsidP="003F0855">
      <w:pPr>
        <w:autoSpaceDE w:val="0"/>
        <w:adjustRightInd w:val="0"/>
        <w:ind w:left="567" w:hanging="567"/>
        <w:jc w:val="both"/>
        <w:rPr>
          <w:szCs w:val="24"/>
        </w:rPr>
      </w:pPr>
      <w:r w:rsidRPr="00BE6B05">
        <w:rPr>
          <w:szCs w:val="24"/>
        </w:rPr>
        <w:t xml:space="preserve">71. </w:t>
      </w:r>
      <w:proofErr w:type="spellStart"/>
      <w:r w:rsidRPr="00BE6B05">
        <w:rPr>
          <w:iCs/>
          <w:szCs w:val="24"/>
        </w:rPr>
        <w:t>Anteriormost</w:t>
      </w:r>
      <w:proofErr w:type="spellEnd"/>
      <w:r w:rsidRPr="00BE6B05">
        <w:rPr>
          <w:iCs/>
          <w:szCs w:val="24"/>
        </w:rPr>
        <w:t xml:space="preserve"> part of the postorbital mesial margin with sigmoid profile in dorsal or lateral aspect: no (0), yes (1).</w:t>
      </w:r>
    </w:p>
    <w:p w14:paraId="7AFDB5F9" w14:textId="77777777" w:rsidR="007C3B27" w:rsidRPr="00BE6B05" w:rsidRDefault="007C3B27" w:rsidP="003F0855">
      <w:pPr>
        <w:autoSpaceDE w:val="0"/>
        <w:adjustRightInd w:val="0"/>
        <w:ind w:left="567" w:hanging="567"/>
        <w:jc w:val="both"/>
        <w:rPr>
          <w:szCs w:val="24"/>
        </w:rPr>
      </w:pPr>
      <w:r w:rsidRPr="00BE6B05">
        <w:rPr>
          <w:szCs w:val="24"/>
        </w:rPr>
        <w:lastRenderedPageBreak/>
        <w:t>72. Postorbital not broader than long (0) or broader than long (1).</w:t>
      </w:r>
    </w:p>
    <w:p w14:paraId="723AFF86" w14:textId="77777777" w:rsidR="007C3B27" w:rsidRPr="00BE6B05" w:rsidRDefault="007C3B27" w:rsidP="003F0855">
      <w:pPr>
        <w:autoSpaceDE w:val="0"/>
        <w:adjustRightInd w:val="0"/>
        <w:ind w:left="567" w:hanging="567"/>
        <w:jc w:val="both"/>
        <w:rPr>
          <w:szCs w:val="24"/>
        </w:rPr>
      </w:pPr>
      <w:r w:rsidRPr="00BE6B05">
        <w:rPr>
          <w:szCs w:val="24"/>
        </w:rPr>
        <w:t>73. Postorbital acutely triangular ventrally and forming posterior margin of the orbit: no (0), yes (1).</w:t>
      </w:r>
    </w:p>
    <w:p w14:paraId="5C69B170" w14:textId="77777777" w:rsidR="007C3B27" w:rsidRPr="00BE6B05" w:rsidRDefault="007C3B27" w:rsidP="003F0855">
      <w:pPr>
        <w:ind w:left="567" w:hanging="567"/>
        <w:jc w:val="both"/>
        <w:rPr>
          <w:szCs w:val="24"/>
        </w:rPr>
      </w:pPr>
      <w:r w:rsidRPr="00BE6B05">
        <w:rPr>
          <w:szCs w:val="24"/>
        </w:rPr>
        <w:t>74. Postorbital-supratemporal contact present (0), or absent (1).</w:t>
      </w:r>
    </w:p>
    <w:p w14:paraId="5DC8F5F8" w14:textId="77777777" w:rsidR="007C3B27" w:rsidRPr="00BE6B05" w:rsidRDefault="007C3B27" w:rsidP="003F0855">
      <w:pPr>
        <w:autoSpaceDE w:val="0"/>
        <w:adjustRightInd w:val="0"/>
        <w:ind w:left="567" w:hanging="567"/>
        <w:jc w:val="both"/>
        <w:rPr>
          <w:szCs w:val="24"/>
        </w:rPr>
      </w:pPr>
      <w:r w:rsidRPr="00BE6B05">
        <w:rPr>
          <w:szCs w:val="24"/>
        </w:rPr>
        <w:t>75. Quadratojugal is much larger (0) or much smaller than the squamosal (1).</w:t>
      </w:r>
    </w:p>
    <w:p w14:paraId="01911499" w14:textId="77777777" w:rsidR="007C3B27" w:rsidRPr="00BE6B05" w:rsidRDefault="007C3B27" w:rsidP="003F0855">
      <w:pPr>
        <w:autoSpaceDE w:val="0"/>
        <w:adjustRightInd w:val="0"/>
        <w:ind w:left="567" w:hanging="567"/>
        <w:jc w:val="both"/>
        <w:rPr>
          <w:szCs w:val="24"/>
        </w:rPr>
      </w:pPr>
      <w:r w:rsidRPr="00BE6B05">
        <w:rPr>
          <w:szCs w:val="24"/>
        </w:rPr>
        <w:t xml:space="preserve">76. Quadratojugal appears as an </w:t>
      </w:r>
      <w:proofErr w:type="spellStart"/>
      <w:r w:rsidRPr="00BE6B05">
        <w:rPr>
          <w:szCs w:val="24"/>
        </w:rPr>
        <w:t>anteroposteriorly</w:t>
      </w:r>
      <w:proofErr w:type="spellEnd"/>
      <w:r w:rsidRPr="00BE6B05">
        <w:rPr>
          <w:szCs w:val="24"/>
        </w:rPr>
        <w:t xml:space="preserve"> elongate and dorsoventrally narrow splinter of bone: no (0), yes (1).</w:t>
      </w:r>
    </w:p>
    <w:p w14:paraId="35CFDB78" w14:textId="77777777" w:rsidR="007C3B27" w:rsidRPr="00BE6B05" w:rsidRDefault="007C3B27" w:rsidP="003F0855">
      <w:pPr>
        <w:autoSpaceDE w:val="0"/>
        <w:adjustRightInd w:val="0"/>
        <w:ind w:left="567" w:hanging="567"/>
        <w:jc w:val="both"/>
        <w:rPr>
          <w:szCs w:val="24"/>
        </w:rPr>
      </w:pPr>
      <w:r w:rsidRPr="00BE6B05">
        <w:rPr>
          <w:szCs w:val="24"/>
        </w:rPr>
        <w:t>77. In lateral view quadratojugal underlies jugal (0), jugal-quadratojugal suture is oriented approximately dorsoventrally (1), or jugal underlies quadratojugal (2).</w:t>
      </w:r>
    </w:p>
    <w:p w14:paraId="022352AE" w14:textId="77777777" w:rsidR="007C3B27" w:rsidRPr="00BE6B05" w:rsidRDefault="007C3B27" w:rsidP="003F0855">
      <w:pPr>
        <w:autoSpaceDE w:val="0"/>
        <w:adjustRightInd w:val="0"/>
        <w:ind w:left="567" w:hanging="567"/>
        <w:jc w:val="both"/>
        <w:rPr>
          <w:szCs w:val="24"/>
        </w:rPr>
      </w:pPr>
      <w:r w:rsidRPr="00BE6B05">
        <w:rPr>
          <w:szCs w:val="24"/>
        </w:rPr>
        <w:t>78. Dorsal-most part of quadratojugal above (0) or below (1) highest point of maxilla.</w:t>
      </w:r>
    </w:p>
    <w:p w14:paraId="2027921D" w14:textId="77777777" w:rsidR="007C3B27" w:rsidRPr="00BE6B05" w:rsidRDefault="007C3B27" w:rsidP="003F0855">
      <w:pPr>
        <w:autoSpaceDE w:val="0"/>
        <w:adjustRightInd w:val="0"/>
        <w:ind w:left="567" w:hanging="567"/>
        <w:jc w:val="both"/>
        <w:rPr>
          <w:iCs/>
          <w:szCs w:val="24"/>
        </w:rPr>
      </w:pPr>
      <w:r w:rsidRPr="00BE6B05">
        <w:rPr>
          <w:szCs w:val="24"/>
        </w:rPr>
        <w:t xml:space="preserve">79. </w:t>
      </w:r>
      <w:r w:rsidRPr="00BE6B05">
        <w:rPr>
          <w:iCs/>
          <w:szCs w:val="24"/>
        </w:rPr>
        <w:t>Anterior part of squamosal lying posterior to (0) or anterior to (1) parietal mid-length.</w:t>
      </w:r>
    </w:p>
    <w:p w14:paraId="291D1F28" w14:textId="77777777" w:rsidR="007C3B27" w:rsidRPr="00BE6B05" w:rsidRDefault="007C3B27" w:rsidP="003F0855">
      <w:pPr>
        <w:autoSpaceDE w:val="0"/>
        <w:adjustRightInd w:val="0"/>
        <w:ind w:left="567" w:hanging="567"/>
        <w:jc w:val="both"/>
        <w:rPr>
          <w:szCs w:val="24"/>
        </w:rPr>
      </w:pPr>
      <w:r w:rsidRPr="00BE6B05">
        <w:rPr>
          <w:szCs w:val="24"/>
        </w:rPr>
        <w:t xml:space="preserve">80. </w:t>
      </w:r>
      <w:r w:rsidRPr="00BE6B05">
        <w:rPr>
          <w:iCs/>
          <w:szCs w:val="24"/>
        </w:rPr>
        <w:t>Squamosal without (0) or with (1) broad, concave embayment.</w:t>
      </w:r>
    </w:p>
    <w:p w14:paraId="5D4109FC" w14:textId="77777777" w:rsidR="007C3B27" w:rsidRPr="00BE6B05" w:rsidRDefault="007C3B27" w:rsidP="003F0855">
      <w:pPr>
        <w:autoSpaceDE w:val="0"/>
        <w:adjustRightInd w:val="0"/>
        <w:ind w:left="567" w:hanging="567"/>
        <w:jc w:val="both"/>
        <w:rPr>
          <w:szCs w:val="24"/>
        </w:rPr>
      </w:pPr>
      <w:r w:rsidRPr="00BE6B05">
        <w:rPr>
          <w:szCs w:val="24"/>
        </w:rPr>
        <w:t>81. Squamosal sutures with the supratemporal at (0), dorsal to (1) or ventral to (2) the apex of the temporal embayment.</w:t>
      </w:r>
    </w:p>
    <w:p w14:paraId="2328FB30" w14:textId="77777777" w:rsidR="007C3B27" w:rsidRPr="00BE6B05" w:rsidRDefault="007C3B27" w:rsidP="003F0855">
      <w:pPr>
        <w:pStyle w:val="p1"/>
        <w:ind w:left="567" w:hanging="567"/>
        <w:jc w:val="both"/>
        <w:rPr>
          <w:rFonts w:ascii="Times New Roman" w:hAnsi="Times New Roman"/>
          <w:sz w:val="24"/>
          <w:szCs w:val="24"/>
        </w:rPr>
      </w:pPr>
      <w:r w:rsidRPr="00BE6B05">
        <w:rPr>
          <w:rFonts w:ascii="Times New Roman" w:hAnsi="Times New Roman"/>
          <w:sz w:val="24"/>
          <w:szCs w:val="24"/>
        </w:rPr>
        <w:t xml:space="preserve">82. Unornamented </w:t>
      </w:r>
      <w:proofErr w:type="spellStart"/>
      <w:r w:rsidRPr="00BE6B05">
        <w:rPr>
          <w:rFonts w:ascii="Times New Roman" w:hAnsi="Times New Roman"/>
          <w:sz w:val="24"/>
          <w:szCs w:val="24"/>
        </w:rPr>
        <w:t>otic</w:t>
      </w:r>
      <w:proofErr w:type="spellEnd"/>
      <w:r w:rsidRPr="00BE6B05">
        <w:rPr>
          <w:rFonts w:ascii="Times New Roman" w:hAnsi="Times New Roman"/>
          <w:sz w:val="24"/>
          <w:szCs w:val="24"/>
        </w:rPr>
        <w:t xml:space="preserve"> flange of squamosal absent (0), narrow (1), narrow dorsally and broad ventrally (2), narrow ventrally and broad dorsally (3).</w:t>
      </w:r>
    </w:p>
    <w:p w14:paraId="763936D4" w14:textId="77777777" w:rsidR="007C3B27" w:rsidRPr="00BE6B05" w:rsidRDefault="007C3B27" w:rsidP="003F0855">
      <w:pPr>
        <w:autoSpaceDE w:val="0"/>
        <w:adjustRightInd w:val="0"/>
        <w:ind w:left="567" w:hanging="567"/>
        <w:jc w:val="both"/>
        <w:rPr>
          <w:szCs w:val="24"/>
        </w:rPr>
      </w:pPr>
      <w:r w:rsidRPr="00BE6B05">
        <w:rPr>
          <w:szCs w:val="24"/>
        </w:rPr>
        <w:t xml:space="preserve">83. </w:t>
      </w:r>
      <w:r w:rsidRPr="00BE6B05">
        <w:rPr>
          <w:iCs/>
          <w:szCs w:val="24"/>
        </w:rPr>
        <w:t>Jugal not contributing (0) or contributing (1) to skull table ventral margin</w:t>
      </w:r>
      <w:r w:rsidRPr="00BE6B05">
        <w:rPr>
          <w:szCs w:val="24"/>
        </w:rPr>
        <w:t>.</w:t>
      </w:r>
    </w:p>
    <w:p w14:paraId="0BF94D6B" w14:textId="77777777" w:rsidR="007C3B27" w:rsidRPr="00BE6B05" w:rsidRDefault="007C3B27" w:rsidP="003F0855">
      <w:pPr>
        <w:autoSpaceDE w:val="0"/>
        <w:adjustRightInd w:val="0"/>
        <w:ind w:left="567" w:hanging="567"/>
        <w:jc w:val="both"/>
        <w:rPr>
          <w:szCs w:val="24"/>
        </w:rPr>
      </w:pPr>
      <w:r w:rsidRPr="00BE6B05">
        <w:rPr>
          <w:szCs w:val="24"/>
        </w:rPr>
        <w:t>84. A</w:t>
      </w:r>
      <w:r w:rsidRPr="00BE6B05">
        <w:rPr>
          <w:iCs/>
          <w:szCs w:val="24"/>
        </w:rPr>
        <w:t>bsence (0) or presence (1) of a jugal-pterygoid contact.</w:t>
      </w:r>
    </w:p>
    <w:p w14:paraId="761BB2A5" w14:textId="77777777" w:rsidR="007C3B27" w:rsidRPr="00BE6B05" w:rsidRDefault="007C3B27" w:rsidP="003F0855">
      <w:pPr>
        <w:autoSpaceDE w:val="0"/>
        <w:adjustRightInd w:val="0"/>
        <w:ind w:left="567" w:hanging="567"/>
        <w:jc w:val="both"/>
        <w:rPr>
          <w:szCs w:val="24"/>
        </w:rPr>
      </w:pPr>
      <w:r w:rsidRPr="00BE6B05">
        <w:rPr>
          <w:szCs w:val="24"/>
        </w:rPr>
        <w:t xml:space="preserve">85. </w:t>
      </w:r>
      <w:r w:rsidRPr="00BE6B05">
        <w:rPr>
          <w:iCs/>
          <w:szCs w:val="24"/>
        </w:rPr>
        <w:t>Depth of jugal ventral to orbit greater (0) or smaller (1) than half of anteroposterior orbit diameter.</w:t>
      </w:r>
    </w:p>
    <w:p w14:paraId="1FA16DA9" w14:textId="77777777" w:rsidR="007C3B27" w:rsidRPr="00BE6B05" w:rsidRDefault="007C3B27" w:rsidP="003F0855">
      <w:pPr>
        <w:autoSpaceDE w:val="0"/>
        <w:adjustRightInd w:val="0"/>
        <w:ind w:left="567" w:hanging="567"/>
        <w:jc w:val="both"/>
        <w:rPr>
          <w:szCs w:val="24"/>
        </w:rPr>
      </w:pPr>
      <w:r w:rsidRPr="00BE6B05">
        <w:rPr>
          <w:szCs w:val="24"/>
        </w:rPr>
        <w:t xml:space="preserve">86. </w:t>
      </w:r>
      <w:r w:rsidRPr="00BE6B05">
        <w:rPr>
          <w:iCs/>
          <w:szCs w:val="24"/>
        </w:rPr>
        <w:t xml:space="preserve">Jugal without (0) or with (1) </w:t>
      </w:r>
      <w:r w:rsidRPr="00BE6B05">
        <w:rPr>
          <w:szCs w:val="24"/>
        </w:rPr>
        <w:t>V</w:t>
      </w:r>
      <w:r w:rsidRPr="00BE6B05">
        <w:rPr>
          <w:iCs/>
          <w:szCs w:val="24"/>
        </w:rPr>
        <w:t>-shaped indentation of its orbital margin</w:t>
      </w:r>
      <w:r w:rsidRPr="00BE6B05">
        <w:rPr>
          <w:szCs w:val="24"/>
        </w:rPr>
        <w:t>.</w:t>
      </w:r>
    </w:p>
    <w:p w14:paraId="0EF8C0D8" w14:textId="77777777" w:rsidR="007C3B27" w:rsidRPr="00BE6B05" w:rsidRDefault="007C3B27" w:rsidP="003F0855">
      <w:pPr>
        <w:autoSpaceDE w:val="0"/>
        <w:adjustRightInd w:val="0"/>
        <w:ind w:left="567" w:hanging="567"/>
        <w:jc w:val="both"/>
        <w:rPr>
          <w:szCs w:val="24"/>
        </w:rPr>
      </w:pPr>
      <w:r w:rsidRPr="00BE6B05">
        <w:rPr>
          <w:szCs w:val="24"/>
        </w:rPr>
        <w:t xml:space="preserve">87. </w:t>
      </w:r>
      <w:r w:rsidRPr="00BE6B05">
        <w:rPr>
          <w:iCs/>
          <w:szCs w:val="24"/>
        </w:rPr>
        <w:t>Jugal not extending (0) or extending (1) anterior to orbit anterior margin.</w:t>
      </w:r>
    </w:p>
    <w:p w14:paraId="780AC6C7" w14:textId="77777777" w:rsidR="007C3B27" w:rsidRPr="00BE6B05" w:rsidRDefault="007C3B27" w:rsidP="003F0855">
      <w:pPr>
        <w:autoSpaceDE w:val="0"/>
        <w:adjustRightInd w:val="0"/>
        <w:ind w:left="567" w:hanging="567"/>
        <w:jc w:val="both"/>
        <w:rPr>
          <w:szCs w:val="24"/>
        </w:rPr>
      </w:pPr>
      <w:r w:rsidRPr="00BE6B05">
        <w:rPr>
          <w:szCs w:val="24"/>
        </w:rPr>
        <w:t xml:space="preserve">88. </w:t>
      </w:r>
      <w:r w:rsidRPr="00BE6B05">
        <w:rPr>
          <w:iCs/>
          <w:szCs w:val="24"/>
        </w:rPr>
        <w:t>Quadrate without (0) or with (1) a dorsal process.</w:t>
      </w:r>
    </w:p>
    <w:p w14:paraId="5078B5DB" w14:textId="77777777" w:rsidR="007C3B27" w:rsidRPr="00BE6B05" w:rsidRDefault="007C3B27" w:rsidP="003F0855">
      <w:pPr>
        <w:autoSpaceDE w:val="0"/>
        <w:adjustRightInd w:val="0"/>
        <w:ind w:left="567" w:hanging="567"/>
        <w:jc w:val="both"/>
        <w:rPr>
          <w:szCs w:val="24"/>
        </w:rPr>
      </w:pPr>
      <w:r w:rsidRPr="00BE6B05">
        <w:rPr>
          <w:szCs w:val="24"/>
        </w:rPr>
        <w:t>89. A</w:t>
      </w:r>
      <w:r w:rsidRPr="00BE6B05">
        <w:rPr>
          <w:iCs/>
          <w:szCs w:val="24"/>
        </w:rPr>
        <w:t>bsence (1) or presence (0) of a preopercular.</w:t>
      </w:r>
    </w:p>
    <w:p w14:paraId="41E56C3F" w14:textId="77777777" w:rsidR="007C3B27" w:rsidRPr="00BE6B05" w:rsidRDefault="007C3B27" w:rsidP="003F0855">
      <w:pPr>
        <w:autoSpaceDE w:val="0"/>
        <w:adjustRightInd w:val="0"/>
        <w:ind w:left="567" w:hanging="567"/>
        <w:jc w:val="both"/>
        <w:rPr>
          <w:szCs w:val="24"/>
        </w:rPr>
      </w:pPr>
      <w:r w:rsidRPr="00BE6B05">
        <w:rPr>
          <w:szCs w:val="24"/>
        </w:rPr>
        <w:t>90. Naris size less then (0), equal to or greater than (1) 50 percent the size of the choana.</w:t>
      </w:r>
    </w:p>
    <w:p w14:paraId="197696FD" w14:textId="77777777" w:rsidR="007C3B27" w:rsidRPr="00BE6B05" w:rsidRDefault="007C3B27" w:rsidP="003F0855">
      <w:pPr>
        <w:autoSpaceDE w:val="0"/>
        <w:adjustRightInd w:val="0"/>
        <w:ind w:left="567" w:hanging="567"/>
        <w:jc w:val="both"/>
        <w:rPr>
          <w:szCs w:val="24"/>
        </w:rPr>
      </w:pPr>
      <w:r w:rsidRPr="00BE6B05">
        <w:rPr>
          <w:szCs w:val="24"/>
        </w:rPr>
        <w:t>91. Naris height is greater than (0), equal to or less than (1) the distance from the naris ventral rim to jaw margin.</w:t>
      </w:r>
    </w:p>
    <w:p w14:paraId="758B232D" w14:textId="77777777" w:rsidR="007C3B27" w:rsidRPr="00BE6B05" w:rsidRDefault="007C3B27" w:rsidP="003F0855">
      <w:pPr>
        <w:autoSpaceDE w:val="0"/>
        <w:adjustRightInd w:val="0"/>
        <w:ind w:left="567" w:hanging="567"/>
        <w:jc w:val="both"/>
        <w:rPr>
          <w:szCs w:val="24"/>
        </w:rPr>
      </w:pPr>
      <w:r w:rsidRPr="00BE6B05">
        <w:rPr>
          <w:szCs w:val="24"/>
        </w:rPr>
        <w:t xml:space="preserve">92. </w:t>
      </w:r>
      <w:r w:rsidRPr="00BE6B05">
        <w:rPr>
          <w:iCs/>
          <w:szCs w:val="24"/>
        </w:rPr>
        <w:t>Internarial fenestra: absent (0); present (1).</w:t>
      </w:r>
    </w:p>
    <w:p w14:paraId="75D1692F" w14:textId="77777777" w:rsidR="007C3B27" w:rsidRPr="00BE6B05" w:rsidRDefault="007C3B27" w:rsidP="003F0855">
      <w:pPr>
        <w:autoSpaceDE w:val="0"/>
        <w:adjustRightInd w:val="0"/>
        <w:ind w:left="567" w:hanging="567"/>
        <w:jc w:val="both"/>
        <w:rPr>
          <w:szCs w:val="24"/>
        </w:rPr>
      </w:pPr>
      <w:r w:rsidRPr="00BE6B05">
        <w:rPr>
          <w:szCs w:val="24"/>
        </w:rPr>
        <w:t xml:space="preserve">93. </w:t>
      </w:r>
      <w:r w:rsidRPr="00BE6B05">
        <w:rPr>
          <w:iCs/>
          <w:szCs w:val="24"/>
        </w:rPr>
        <w:t>Interorbital distance greater than (0), smaller than (1), or sub-equal to (2) half of skull table width</w:t>
      </w:r>
      <w:r w:rsidRPr="00BE6B05">
        <w:rPr>
          <w:szCs w:val="24"/>
        </w:rPr>
        <w:t>.</w:t>
      </w:r>
    </w:p>
    <w:p w14:paraId="7DBD2961" w14:textId="77777777" w:rsidR="007C3B27" w:rsidRPr="00BE6B05" w:rsidRDefault="007C3B27" w:rsidP="003F0855">
      <w:pPr>
        <w:autoSpaceDE w:val="0"/>
        <w:adjustRightInd w:val="0"/>
        <w:ind w:left="567" w:hanging="567"/>
        <w:jc w:val="both"/>
        <w:rPr>
          <w:szCs w:val="24"/>
        </w:rPr>
      </w:pPr>
      <w:r w:rsidRPr="00BE6B05">
        <w:rPr>
          <w:szCs w:val="24"/>
        </w:rPr>
        <w:t xml:space="preserve">94. </w:t>
      </w:r>
      <w:r w:rsidRPr="00BE6B05">
        <w:rPr>
          <w:iCs/>
          <w:szCs w:val="24"/>
        </w:rPr>
        <w:t>Interorbital distance greater than (0), smaller than (1), or sub-equal to (2) maximum orbit diameter</w:t>
      </w:r>
      <w:r w:rsidRPr="00BE6B05">
        <w:rPr>
          <w:szCs w:val="24"/>
        </w:rPr>
        <w:t>.</w:t>
      </w:r>
    </w:p>
    <w:p w14:paraId="5CE97170" w14:textId="77777777" w:rsidR="007C3B27" w:rsidRPr="00BE6B05" w:rsidRDefault="007C3B27" w:rsidP="003F0855">
      <w:pPr>
        <w:autoSpaceDE w:val="0"/>
        <w:adjustRightInd w:val="0"/>
        <w:ind w:left="567" w:hanging="567"/>
        <w:jc w:val="both"/>
        <w:rPr>
          <w:szCs w:val="24"/>
        </w:rPr>
      </w:pPr>
      <w:r w:rsidRPr="00BE6B05">
        <w:rPr>
          <w:szCs w:val="24"/>
        </w:rPr>
        <w:t>95. A</w:t>
      </w:r>
      <w:r w:rsidRPr="00BE6B05">
        <w:rPr>
          <w:iCs/>
          <w:szCs w:val="24"/>
        </w:rPr>
        <w:t>bsence (0) or presence (1) of an angle at the anteroventral corner of the orbit.</w:t>
      </w:r>
    </w:p>
    <w:p w14:paraId="02B1B1A1" w14:textId="77777777" w:rsidR="007C3B27" w:rsidRPr="00BE6B05" w:rsidRDefault="007C3B27" w:rsidP="003F0855">
      <w:pPr>
        <w:autoSpaceDE w:val="0"/>
        <w:adjustRightInd w:val="0"/>
        <w:ind w:left="567" w:hanging="567"/>
        <w:jc w:val="both"/>
        <w:rPr>
          <w:szCs w:val="24"/>
        </w:rPr>
      </w:pPr>
      <w:r w:rsidRPr="00BE6B05">
        <w:rPr>
          <w:szCs w:val="24"/>
        </w:rPr>
        <w:t xml:space="preserve">96. </w:t>
      </w:r>
      <w:r w:rsidRPr="00BE6B05">
        <w:rPr>
          <w:iCs/>
          <w:szCs w:val="24"/>
        </w:rPr>
        <w:t>Orbit deeper than long: no (0), yes (1).</w:t>
      </w:r>
    </w:p>
    <w:p w14:paraId="75F81C17" w14:textId="77777777" w:rsidR="007C3B27" w:rsidRPr="00BE6B05" w:rsidRDefault="007C3B27" w:rsidP="003F0855">
      <w:pPr>
        <w:autoSpaceDE w:val="0"/>
        <w:adjustRightInd w:val="0"/>
        <w:ind w:left="567" w:hanging="567"/>
        <w:jc w:val="both"/>
        <w:rPr>
          <w:szCs w:val="24"/>
        </w:rPr>
      </w:pPr>
      <w:r w:rsidRPr="00BE6B05">
        <w:rPr>
          <w:szCs w:val="24"/>
        </w:rPr>
        <w:t xml:space="preserve">97. </w:t>
      </w:r>
      <w:r w:rsidRPr="00BE6B05">
        <w:rPr>
          <w:iCs/>
          <w:szCs w:val="24"/>
        </w:rPr>
        <w:t xml:space="preserve">Orbit anteroposterior diameter shorter (0), longer (1), or sub-equal to (2) distance between orbit posterior margin and </w:t>
      </w:r>
      <w:proofErr w:type="spellStart"/>
      <w:r w:rsidRPr="00BE6B05">
        <w:rPr>
          <w:iCs/>
          <w:szCs w:val="24"/>
        </w:rPr>
        <w:t>suspensorium</w:t>
      </w:r>
      <w:proofErr w:type="spellEnd"/>
      <w:r w:rsidRPr="00BE6B05">
        <w:rPr>
          <w:iCs/>
          <w:szCs w:val="24"/>
        </w:rPr>
        <w:t xml:space="preserve"> </w:t>
      </w:r>
      <w:proofErr w:type="spellStart"/>
      <w:r w:rsidRPr="00BE6B05">
        <w:rPr>
          <w:iCs/>
          <w:szCs w:val="24"/>
        </w:rPr>
        <w:t>anterodorsal</w:t>
      </w:r>
      <w:proofErr w:type="spellEnd"/>
      <w:r w:rsidRPr="00BE6B05">
        <w:rPr>
          <w:iCs/>
          <w:szCs w:val="24"/>
        </w:rPr>
        <w:t xml:space="preserve"> margin</w:t>
      </w:r>
      <w:r w:rsidRPr="00BE6B05">
        <w:rPr>
          <w:szCs w:val="24"/>
        </w:rPr>
        <w:t>.</w:t>
      </w:r>
    </w:p>
    <w:p w14:paraId="4A5A9DCF" w14:textId="77777777" w:rsidR="007C3B27" w:rsidRPr="00BE6B05" w:rsidRDefault="007C3B27" w:rsidP="003F0855">
      <w:pPr>
        <w:ind w:left="567" w:hanging="567"/>
        <w:jc w:val="both"/>
        <w:rPr>
          <w:szCs w:val="24"/>
        </w:rPr>
      </w:pPr>
      <w:r w:rsidRPr="00BE6B05">
        <w:rPr>
          <w:szCs w:val="24"/>
        </w:rPr>
        <w:t>98. A</w:t>
      </w:r>
      <w:r w:rsidRPr="00BE6B05">
        <w:rPr>
          <w:iCs/>
          <w:szCs w:val="24"/>
        </w:rPr>
        <w:t xml:space="preserve">bsence (0) or presence (1) of an </w:t>
      </w:r>
      <w:r w:rsidRPr="00BE6B05">
        <w:rPr>
          <w:szCs w:val="24"/>
        </w:rPr>
        <w:t>elliptical orbit with long axis anterodorsally-</w:t>
      </w:r>
      <w:proofErr w:type="spellStart"/>
      <w:r w:rsidRPr="00BE6B05">
        <w:rPr>
          <w:szCs w:val="24"/>
        </w:rPr>
        <w:t>posteroventrally</w:t>
      </w:r>
      <w:proofErr w:type="spellEnd"/>
      <w:r w:rsidRPr="00BE6B05">
        <w:rPr>
          <w:szCs w:val="24"/>
        </w:rPr>
        <w:t xml:space="preserve"> orientated.</w:t>
      </w:r>
    </w:p>
    <w:p w14:paraId="1164FDEC" w14:textId="77777777" w:rsidR="007C3B27" w:rsidRPr="00BE6B05" w:rsidRDefault="007C3B27" w:rsidP="003F0855">
      <w:pPr>
        <w:autoSpaceDE w:val="0"/>
        <w:adjustRightInd w:val="0"/>
        <w:ind w:left="567" w:hanging="567"/>
        <w:jc w:val="both"/>
        <w:rPr>
          <w:szCs w:val="24"/>
        </w:rPr>
      </w:pPr>
      <w:r w:rsidRPr="00BE6B05">
        <w:rPr>
          <w:szCs w:val="24"/>
        </w:rPr>
        <w:t>99. Position of midpoint of maximum anteroposterior orbit diameter closer to tip of snout than to posterior end of skull (0), at mid-length of skull (1), or closer to posterior end of skull than to tip of snout (2).</w:t>
      </w:r>
    </w:p>
    <w:p w14:paraId="6A6DF38A" w14:textId="77777777" w:rsidR="007C3B27" w:rsidRPr="00BE6B05" w:rsidRDefault="007C3B27" w:rsidP="003F0855">
      <w:pPr>
        <w:autoSpaceDE w:val="0"/>
        <w:adjustRightInd w:val="0"/>
        <w:ind w:left="567" w:hanging="567"/>
        <w:jc w:val="both"/>
        <w:rPr>
          <w:szCs w:val="24"/>
        </w:rPr>
      </w:pPr>
      <w:r w:rsidRPr="00BE6B05">
        <w:rPr>
          <w:szCs w:val="24"/>
        </w:rPr>
        <w:t>100. Absence (0) or presence (1) of antorbital vacuities.</w:t>
      </w:r>
    </w:p>
    <w:p w14:paraId="1724E6CD" w14:textId="77777777" w:rsidR="007C3B27" w:rsidRPr="00BE6B05" w:rsidRDefault="007C3B27" w:rsidP="003F0855">
      <w:pPr>
        <w:autoSpaceDE w:val="0"/>
        <w:adjustRightInd w:val="0"/>
        <w:ind w:left="567" w:hanging="567"/>
        <w:jc w:val="both"/>
        <w:rPr>
          <w:szCs w:val="24"/>
        </w:rPr>
      </w:pPr>
      <w:r w:rsidRPr="00BE6B05">
        <w:rPr>
          <w:szCs w:val="24"/>
        </w:rPr>
        <w:t>101. Pineal foramen diameter 33% or greater than the anteroposterior length of the parietal suture: no (0), yes (1).</w:t>
      </w:r>
    </w:p>
    <w:p w14:paraId="7DB70F00" w14:textId="77777777" w:rsidR="007C3B27" w:rsidRPr="00BE6B05" w:rsidRDefault="007C3B27" w:rsidP="003F0855">
      <w:pPr>
        <w:autoSpaceDE w:val="0"/>
        <w:adjustRightInd w:val="0"/>
        <w:ind w:left="567" w:hanging="567"/>
        <w:jc w:val="both"/>
        <w:rPr>
          <w:szCs w:val="24"/>
        </w:rPr>
      </w:pPr>
      <w:r w:rsidRPr="00BE6B05">
        <w:rPr>
          <w:szCs w:val="24"/>
        </w:rPr>
        <w:t xml:space="preserve">102. </w:t>
      </w:r>
      <w:r w:rsidRPr="00BE6B05">
        <w:rPr>
          <w:iCs/>
          <w:szCs w:val="24"/>
        </w:rPr>
        <w:t>Pineal foramen occurring posterior to (0), at the level of (1), or anterior to (2) interparietal suture mid length, or absent (3).</w:t>
      </w:r>
    </w:p>
    <w:p w14:paraId="72C76C9B" w14:textId="77777777" w:rsidR="007C3B27" w:rsidRPr="00BE6B05" w:rsidRDefault="007C3B27" w:rsidP="003F0855">
      <w:pPr>
        <w:autoSpaceDE w:val="0"/>
        <w:adjustRightInd w:val="0"/>
        <w:ind w:left="567" w:hanging="567"/>
        <w:jc w:val="both"/>
        <w:rPr>
          <w:szCs w:val="24"/>
        </w:rPr>
      </w:pPr>
      <w:r w:rsidRPr="00BE6B05">
        <w:rPr>
          <w:szCs w:val="24"/>
        </w:rPr>
        <w:t xml:space="preserve">103. </w:t>
      </w:r>
      <w:proofErr w:type="spellStart"/>
      <w:r w:rsidRPr="00BE6B05">
        <w:rPr>
          <w:iCs/>
          <w:szCs w:val="24"/>
        </w:rPr>
        <w:t>Posttemporal</w:t>
      </w:r>
      <w:proofErr w:type="spellEnd"/>
      <w:r w:rsidRPr="00BE6B05">
        <w:rPr>
          <w:iCs/>
          <w:szCs w:val="24"/>
        </w:rPr>
        <w:t xml:space="preserve"> fenestra occurring at occiput dorsolateral corner, delimited dorsally by the skull table, not bordered laterally and floored by dorsolateral extension of </w:t>
      </w:r>
      <w:proofErr w:type="spellStart"/>
      <w:r w:rsidRPr="00BE6B05">
        <w:rPr>
          <w:iCs/>
          <w:szCs w:val="24"/>
        </w:rPr>
        <w:t>opisthotic</w:t>
      </w:r>
      <w:proofErr w:type="spellEnd"/>
      <w:r w:rsidRPr="00BE6B05">
        <w:rPr>
          <w:iCs/>
          <w:szCs w:val="24"/>
        </w:rPr>
        <w:t xml:space="preserve"> (0); fossa present near occiput dorsolateral corner, delimited dorsally by occipital flanges of tabular and </w:t>
      </w:r>
      <w:proofErr w:type="spellStart"/>
      <w:r w:rsidRPr="00BE6B05">
        <w:rPr>
          <w:iCs/>
          <w:szCs w:val="24"/>
        </w:rPr>
        <w:t>postparietal</w:t>
      </w:r>
      <w:proofErr w:type="spellEnd"/>
      <w:r w:rsidRPr="00BE6B05">
        <w:rPr>
          <w:iCs/>
          <w:szCs w:val="24"/>
        </w:rPr>
        <w:t xml:space="preserve"> and bordered laterally as well as ventrally by dorsolateral </w:t>
      </w:r>
      <w:r w:rsidRPr="00BE6B05">
        <w:rPr>
          <w:iCs/>
          <w:szCs w:val="24"/>
        </w:rPr>
        <w:lastRenderedPageBreak/>
        <w:t xml:space="preserve">extension of </w:t>
      </w:r>
      <w:proofErr w:type="spellStart"/>
      <w:r w:rsidRPr="00BE6B05">
        <w:rPr>
          <w:iCs/>
          <w:szCs w:val="24"/>
        </w:rPr>
        <w:t>opisthotic</w:t>
      </w:r>
      <w:proofErr w:type="spellEnd"/>
      <w:r w:rsidRPr="00BE6B05">
        <w:rPr>
          <w:iCs/>
          <w:szCs w:val="24"/>
        </w:rPr>
        <w:t xml:space="preserve"> meeting tabular ventromedial flange (1); small fossa present near occiput ventrolateral corner, bordered laterally by tabular ventromedial flange, delimited dorsally by dorsal portion of the lateral margin of the supraoccipital–</w:t>
      </w:r>
      <w:proofErr w:type="spellStart"/>
      <w:r w:rsidRPr="00BE6B05">
        <w:rPr>
          <w:iCs/>
          <w:szCs w:val="24"/>
        </w:rPr>
        <w:t>opisthotic</w:t>
      </w:r>
      <w:proofErr w:type="spellEnd"/>
      <w:r w:rsidRPr="00BE6B05">
        <w:rPr>
          <w:iCs/>
          <w:szCs w:val="24"/>
        </w:rPr>
        <w:t xml:space="preserve"> complex and floored by lateral extension of </w:t>
      </w:r>
      <w:proofErr w:type="spellStart"/>
      <w:r w:rsidRPr="00BE6B05">
        <w:rPr>
          <w:iCs/>
          <w:szCs w:val="24"/>
        </w:rPr>
        <w:t>opisthotic</w:t>
      </w:r>
      <w:proofErr w:type="spellEnd"/>
      <w:r w:rsidRPr="00BE6B05">
        <w:rPr>
          <w:iCs/>
          <w:szCs w:val="24"/>
        </w:rPr>
        <w:t xml:space="preserve"> (2); or absence of a fossa (3).</w:t>
      </w:r>
    </w:p>
    <w:p w14:paraId="679E6F04" w14:textId="77777777" w:rsidR="007C3B27" w:rsidRPr="00BE6B05" w:rsidRDefault="007C3B27" w:rsidP="003F0855">
      <w:pPr>
        <w:autoSpaceDE w:val="0"/>
        <w:adjustRightInd w:val="0"/>
        <w:ind w:left="567" w:hanging="567"/>
        <w:jc w:val="both"/>
        <w:rPr>
          <w:szCs w:val="24"/>
        </w:rPr>
      </w:pPr>
      <w:r w:rsidRPr="00BE6B05">
        <w:rPr>
          <w:szCs w:val="24"/>
        </w:rPr>
        <w:t xml:space="preserve">104. Absence (0) or presence (1) of squamosal contribution to </w:t>
      </w:r>
      <w:proofErr w:type="spellStart"/>
      <w:r w:rsidRPr="00BE6B05">
        <w:rPr>
          <w:szCs w:val="24"/>
        </w:rPr>
        <w:t>posttemporal</w:t>
      </w:r>
      <w:proofErr w:type="spellEnd"/>
      <w:r w:rsidRPr="00BE6B05">
        <w:rPr>
          <w:szCs w:val="24"/>
        </w:rPr>
        <w:t xml:space="preserve"> fenestra.</w:t>
      </w:r>
    </w:p>
    <w:p w14:paraId="4415DE45" w14:textId="77777777" w:rsidR="007C3B27" w:rsidRPr="00BE6B05" w:rsidRDefault="007C3B27" w:rsidP="003F0855">
      <w:pPr>
        <w:autoSpaceDE w:val="0"/>
        <w:adjustRightInd w:val="0"/>
        <w:ind w:left="567" w:hanging="567"/>
        <w:jc w:val="both"/>
        <w:rPr>
          <w:szCs w:val="24"/>
        </w:rPr>
      </w:pPr>
      <w:r w:rsidRPr="00BE6B05">
        <w:rPr>
          <w:szCs w:val="24"/>
        </w:rPr>
        <w:t>105. Distance from quadrate to temporal embayment anterior margin equal to (0), less than (1) or greater than (2) the maximum orbit width.</w:t>
      </w:r>
    </w:p>
    <w:p w14:paraId="15FCD389" w14:textId="77777777" w:rsidR="007C3B27" w:rsidRPr="00BE6B05" w:rsidRDefault="007C3B27" w:rsidP="003F0855">
      <w:pPr>
        <w:autoSpaceDE w:val="0"/>
        <w:adjustRightInd w:val="0"/>
        <w:ind w:left="567" w:hanging="567"/>
        <w:jc w:val="both"/>
        <w:rPr>
          <w:szCs w:val="24"/>
        </w:rPr>
      </w:pPr>
      <w:r w:rsidRPr="00BE6B05">
        <w:rPr>
          <w:szCs w:val="24"/>
        </w:rPr>
        <w:t>106. Absence (0) or presence (1) of a shallow, vertical temporal notch.</w:t>
      </w:r>
    </w:p>
    <w:p w14:paraId="1F4BF9C6" w14:textId="77777777" w:rsidR="007C3B27" w:rsidRPr="00BE6B05" w:rsidRDefault="007C3B27" w:rsidP="003F0855">
      <w:pPr>
        <w:autoSpaceDE w:val="0"/>
        <w:adjustRightInd w:val="0"/>
        <w:ind w:left="567" w:hanging="567"/>
        <w:jc w:val="both"/>
        <w:rPr>
          <w:szCs w:val="24"/>
        </w:rPr>
      </w:pPr>
      <w:r w:rsidRPr="00BE6B05">
        <w:rPr>
          <w:szCs w:val="24"/>
        </w:rPr>
        <w:t xml:space="preserve">107. </w:t>
      </w:r>
      <w:r w:rsidRPr="00BE6B05">
        <w:rPr>
          <w:iCs/>
          <w:szCs w:val="24"/>
        </w:rPr>
        <w:t>Postorbital region of skull table abbreviated and at least one-third wider than long: no (0), yes (1).</w:t>
      </w:r>
    </w:p>
    <w:p w14:paraId="40B9F3F3" w14:textId="77777777" w:rsidR="007C3B27" w:rsidRPr="00BE6B05" w:rsidRDefault="007C3B27" w:rsidP="003F0855">
      <w:pPr>
        <w:autoSpaceDE w:val="0"/>
        <w:adjustRightInd w:val="0"/>
        <w:ind w:left="567" w:hanging="567"/>
        <w:jc w:val="both"/>
        <w:rPr>
          <w:szCs w:val="24"/>
        </w:rPr>
      </w:pPr>
      <w:r w:rsidRPr="00BE6B05">
        <w:rPr>
          <w:szCs w:val="24"/>
        </w:rPr>
        <w:t>108. Skull longer than broad (0), as broad as long (1), or broader than long (2).</w:t>
      </w:r>
    </w:p>
    <w:p w14:paraId="38D09502" w14:textId="77777777" w:rsidR="007C3B27" w:rsidRPr="00BE6B05" w:rsidRDefault="007C3B27" w:rsidP="003F0855">
      <w:pPr>
        <w:autoSpaceDE w:val="0"/>
        <w:adjustRightInd w:val="0"/>
        <w:ind w:left="567" w:hanging="567"/>
        <w:jc w:val="both"/>
        <w:rPr>
          <w:szCs w:val="24"/>
        </w:rPr>
      </w:pPr>
      <w:r w:rsidRPr="00BE6B05">
        <w:rPr>
          <w:szCs w:val="24"/>
        </w:rPr>
        <w:t xml:space="preserve">109. Absence (0) or presence (1) of bilateral </w:t>
      </w:r>
      <w:proofErr w:type="spellStart"/>
      <w:r w:rsidRPr="00BE6B05">
        <w:rPr>
          <w:szCs w:val="24"/>
        </w:rPr>
        <w:t>embayments</w:t>
      </w:r>
      <w:proofErr w:type="spellEnd"/>
      <w:r w:rsidRPr="00BE6B05">
        <w:rPr>
          <w:szCs w:val="24"/>
        </w:rPr>
        <w:t xml:space="preserve"> of skull margins.</w:t>
      </w:r>
    </w:p>
    <w:p w14:paraId="34F13E80" w14:textId="77777777" w:rsidR="007C3B27" w:rsidRPr="00BE6B05" w:rsidRDefault="007C3B27" w:rsidP="003F0855">
      <w:pPr>
        <w:autoSpaceDE w:val="0"/>
        <w:adjustRightInd w:val="0"/>
        <w:ind w:left="567" w:hanging="567"/>
        <w:jc w:val="both"/>
        <w:rPr>
          <w:szCs w:val="24"/>
        </w:rPr>
      </w:pPr>
      <w:r w:rsidRPr="00BE6B05">
        <w:rPr>
          <w:szCs w:val="24"/>
        </w:rPr>
        <w:t>110. Preorbital region of skull less than twice as wide as long (0) or at least twice as wide as long (1).</w:t>
      </w:r>
    </w:p>
    <w:p w14:paraId="25F786FF" w14:textId="77777777" w:rsidR="007C3B27" w:rsidRPr="00BE6B05" w:rsidRDefault="007C3B27" w:rsidP="003F0855">
      <w:pPr>
        <w:autoSpaceDE w:val="0"/>
        <w:adjustRightInd w:val="0"/>
        <w:ind w:left="567" w:hanging="567"/>
        <w:jc w:val="both"/>
        <w:rPr>
          <w:szCs w:val="24"/>
        </w:rPr>
      </w:pPr>
      <w:r w:rsidRPr="00BE6B05">
        <w:rPr>
          <w:szCs w:val="24"/>
        </w:rPr>
        <w:t>111. Dermal ornament of the skull is regular with star burst patterns at areas of growth (0), irregular and deep (1), irregular and shallow (2) or, partially or fully absent (3).</w:t>
      </w:r>
    </w:p>
    <w:p w14:paraId="2402BDF4" w14:textId="77777777" w:rsidR="007C3B27" w:rsidRPr="00BE6B05" w:rsidRDefault="007C3B27" w:rsidP="003F0855">
      <w:pPr>
        <w:autoSpaceDE w:val="0"/>
        <w:adjustRightInd w:val="0"/>
        <w:ind w:left="567" w:hanging="567"/>
        <w:jc w:val="both"/>
        <w:rPr>
          <w:szCs w:val="24"/>
        </w:rPr>
      </w:pPr>
      <w:r w:rsidRPr="00BE6B05">
        <w:rPr>
          <w:szCs w:val="24"/>
        </w:rPr>
        <w:t xml:space="preserve">112. </w:t>
      </w:r>
      <w:r w:rsidRPr="00BE6B05">
        <w:rPr>
          <w:iCs/>
          <w:szCs w:val="24"/>
        </w:rPr>
        <w:t>Lateral line system on skull table totally enclosed (0), mostly enclosed with short sections in grooves (1), mostly in grooves with short sections enclosed (2), entirely in grooves (3), or absent (4).</w:t>
      </w:r>
    </w:p>
    <w:p w14:paraId="183E00E6" w14:textId="77777777" w:rsidR="007C3B27" w:rsidRPr="00BE6B05" w:rsidRDefault="007C3B27" w:rsidP="003F0855">
      <w:pPr>
        <w:autoSpaceDE w:val="0"/>
        <w:adjustRightInd w:val="0"/>
        <w:ind w:left="567" w:hanging="567"/>
        <w:jc w:val="both"/>
        <w:rPr>
          <w:iCs/>
          <w:szCs w:val="24"/>
        </w:rPr>
      </w:pPr>
      <w:r w:rsidRPr="00BE6B05">
        <w:rPr>
          <w:szCs w:val="24"/>
        </w:rPr>
        <w:t xml:space="preserve">113. </w:t>
      </w:r>
      <w:r w:rsidRPr="00BE6B05">
        <w:rPr>
          <w:iCs/>
          <w:szCs w:val="24"/>
        </w:rPr>
        <w:t>Mandibular canal totally enclosed (0), mostly enclosed with short sections in grooves (1), mostly in grooves with short sections enclosed (2), entirely in grooves (3), or absent (4).</w:t>
      </w:r>
    </w:p>
    <w:p w14:paraId="1DB5476E" w14:textId="77777777" w:rsidR="007C3B27" w:rsidRPr="00BE6B05" w:rsidRDefault="007C3B27" w:rsidP="003F0855">
      <w:pPr>
        <w:autoSpaceDE w:val="0"/>
        <w:adjustRightInd w:val="0"/>
        <w:ind w:left="567" w:hanging="567"/>
        <w:jc w:val="both"/>
        <w:rPr>
          <w:szCs w:val="24"/>
        </w:rPr>
      </w:pPr>
      <w:r w:rsidRPr="00BE6B05">
        <w:rPr>
          <w:iCs/>
          <w:szCs w:val="24"/>
        </w:rPr>
        <w:t>114. Lower temporal fenestra delimited by postorbital squamosal and jugal; absent (0), present (1)</w:t>
      </w:r>
    </w:p>
    <w:p w14:paraId="4E821290" w14:textId="77777777" w:rsidR="007C3B27" w:rsidRPr="00BE6B05" w:rsidRDefault="007C3B27" w:rsidP="003F0855">
      <w:pPr>
        <w:autoSpaceDE w:val="0"/>
        <w:adjustRightInd w:val="0"/>
        <w:ind w:left="567" w:hanging="567"/>
        <w:jc w:val="both"/>
        <w:rPr>
          <w:szCs w:val="24"/>
        </w:rPr>
      </w:pPr>
      <w:r w:rsidRPr="00BE6B05">
        <w:rPr>
          <w:szCs w:val="24"/>
        </w:rPr>
        <w:t xml:space="preserve">115. </w:t>
      </w:r>
      <w:r w:rsidRPr="00BE6B05">
        <w:rPr>
          <w:iCs/>
          <w:szCs w:val="24"/>
        </w:rPr>
        <w:t>Ventral, exposed surface of vomers (excluding any areas of overlap with surrounding bones) narrow, elongate and strip-like, without extensions anterolateral and posterolateral to the choana, and two and a half to three times longer than wide: no (0), yes (1)</w:t>
      </w:r>
      <w:r w:rsidRPr="00BE6B05">
        <w:rPr>
          <w:szCs w:val="24"/>
        </w:rPr>
        <w:t>.</w:t>
      </w:r>
    </w:p>
    <w:p w14:paraId="6F0F02B7" w14:textId="77777777" w:rsidR="007C3B27" w:rsidRPr="00BE6B05" w:rsidRDefault="007C3B27" w:rsidP="003F0855">
      <w:pPr>
        <w:autoSpaceDE w:val="0"/>
        <w:adjustRightInd w:val="0"/>
        <w:ind w:left="567" w:hanging="567"/>
        <w:jc w:val="both"/>
        <w:rPr>
          <w:szCs w:val="24"/>
        </w:rPr>
      </w:pPr>
      <w:r w:rsidRPr="00BE6B05">
        <w:rPr>
          <w:szCs w:val="24"/>
        </w:rPr>
        <w:t xml:space="preserve">116. </w:t>
      </w:r>
      <w:r w:rsidRPr="00BE6B05">
        <w:rPr>
          <w:iCs/>
          <w:szCs w:val="24"/>
        </w:rPr>
        <w:t>Vomer with (0) or without (1) fangs comparable in size to, or larger than, marginal teeth of either the premaxilla or maxilla.</w:t>
      </w:r>
    </w:p>
    <w:p w14:paraId="2DE80F9B" w14:textId="77777777" w:rsidR="007C3B27" w:rsidRPr="00BE6B05" w:rsidRDefault="007C3B27" w:rsidP="003F0855">
      <w:pPr>
        <w:autoSpaceDE w:val="0"/>
        <w:adjustRightInd w:val="0"/>
        <w:ind w:left="567" w:hanging="567"/>
        <w:jc w:val="both"/>
        <w:rPr>
          <w:szCs w:val="24"/>
        </w:rPr>
      </w:pPr>
      <w:r w:rsidRPr="00BE6B05">
        <w:rPr>
          <w:szCs w:val="24"/>
        </w:rPr>
        <w:t>117. Vomerine fangs noticeably smaller than other palatal fangs: no (0), yes (1).</w:t>
      </w:r>
    </w:p>
    <w:p w14:paraId="3AAB8127" w14:textId="77777777" w:rsidR="007C3B27" w:rsidRPr="00BE6B05" w:rsidRDefault="007C3B27" w:rsidP="003F0855">
      <w:pPr>
        <w:autoSpaceDE w:val="0"/>
        <w:adjustRightInd w:val="0"/>
        <w:ind w:left="567" w:hanging="567"/>
        <w:jc w:val="both"/>
        <w:rPr>
          <w:szCs w:val="24"/>
        </w:rPr>
      </w:pPr>
      <w:r w:rsidRPr="00BE6B05">
        <w:rPr>
          <w:szCs w:val="24"/>
        </w:rPr>
        <w:t xml:space="preserve">118. </w:t>
      </w:r>
      <w:r w:rsidRPr="00BE6B05">
        <w:rPr>
          <w:iCs/>
          <w:szCs w:val="24"/>
        </w:rPr>
        <w:t>Vomer without (0) or with (1) small teeth (denticles) forming continuous shagreen or discrete, patches, the basal diameter and/or height of which is less than 30% of that of adjacent marginal premaxilla or maxilla teeth and any remaining vomer teeth.</w:t>
      </w:r>
    </w:p>
    <w:p w14:paraId="608698D2" w14:textId="77777777" w:rsidR="007C3B27" w:rsidRPr="00BE6B05" w:rsidRDefault="007C3B27" w:rsidP="003F0855">
      <w:pPr>
        <w:autoSpaceDE w:val="0"/>
        <w:adjustRightInd w:val="0"/>
        <w:ind w:left="567" w:hanging="567"/>
        <w:jc w:val="both"/>
        <w:rPr>
          <w:szCs w:val="24"/>
        </w:rPr>
      </w:pPr>
      <w:r w:rsidRPr="00BE6B05">
        <w:rPr>
          <w:szCs w:val="24"/>
        </w:rPr>
        <w:t xml:space="preserve">119. </w:t>
      </w:r>
      <w:r w:rsidRPr="00BE6B05">
        <w:rPr>
          <w:iCs/>
          <w:szCs w:val="24"/>
        </w:rPr>
        <w:t xml:space="preserve">Vomer excluded from (0) or contributing to (1) </w:t>
      </w:r>
      <w:proofErr w:type="spellStart"/>
      <w:r w:rsidRPr="00BE6B05">
        <w:rPr>
          <w:iCs/>
          <w:szCs w:val="24"/>
        </w:rPr>
        <w:t>interpterygoid</w:t>
      </w:r>
      <w:proofErr w:type="spellEnd"/>
      <w:r w:rsidRPr="00BE6B05">
        <w:rPr>
          <w:iCs/>
          <w:szCs w:val="24"/>
        </w:rPr>
        <w:t xml:space="preserve"> vacuities.</w:t>
      </w:r>
    </w:p>
    <w:p w14:paraId="26A1A075" w14:textId="77777777" w:rsidR="007C3B27" w:rsidRPr="00BE6B05" w:rsidRDefault="007C3B27" w:rsidP="003F0855">
      <w:pPr>
        <w:autoSpaceDE w:val="0"/>
        <w:adjustRightInd w:val="0"/>
        <w:ind w:left="567" w:hanging="567"/>
        <w:jc w:val="both"/>
        <w:rPr>
          <w:szCs w:val="24"/>
        </w:rPr>
      </w:pPr>
      <w:r w:rsidRPr="00BE6B05">
        <w:rPr>
          <w:szCs w:val="24"/>
        </w:rPr>
        <w:t xml:space="preserve">120. </w:t>
      </w:r>
      <w:r w:rsidRPr="00BE6B05">
        <w:rPr>
          <w:iCs/>
          <w:szCs w:val="24"/>
        </w:rPr>
        <w:t>Vomer forms a suture with the maxilla anterior to the choana: no (0), yes (1).</w:t>
      </w:r>
    </w:p>
    <w:p w14:paraId="21957F20" w14:textId="77777777" w:rsidR="007C3B27" w:rsidRPr="00BE6B05" w:rsidRDefault="007C3B27" w:rsidP="003F0855">
      <w:pPr>
        <w:autoSpaceDE w:val="0"/>
        <w:adjustRightInd w:val="0"/>
        <w:ind w:left="567" w:hanging="567"/>
        <w:jc w:val="both"/>
        <w:rPr>
          <w:szCs w:val="24"/>
        </w:rPr>
      </w:pPr>
      <w:r w:rsidRPr="00BE6B05">
        <w:rPr>
          <w:szCs w:val="24"/>
        </w:rPr>
        <w:t xml:space="preserve">121. </w:t>
      </w:r>
      <w:r w:rsidRPr="00BE6B05">
        <w:rPr>
          <w:iCs/>
          <w:szCs w:val="24"/>
        </w:rPr>
        <w:t>Vomer with (0) or without (1) toothed lateral crest.</w:t>
      </w:r>
    </w:p>
    <w:p w14:paraId="7F3AA133" w14:textId="77777777" w:rsidR="007C3B27" w:rsidRPr="00BE6B05" w:rsidRDefault="007C3B27" w:rsidP="003F0855">
      <w:pPr>
        <w:autoSpaceDE w:val="0"/>
        <w:adjustRightInd w:val="0"/>
        <w:ind w:left="567" w:hanging="567"/>
        <w:jc w:val="both"/>
        <w:rPr>
          <w:szCs w:val="24"/>
        </w:rPr>
      </w:pPr>
      <w:r w:rsidRPr="00BE6B05">
        <w:rPr>
          <w:szCs w:val="24"/>
        </w:rPr>
        <w:t xml:space="preserve">122. </w:t>
      </w:r>
      <w:r w:rsidRPr="00BE6B05">
        <w:rPr>
          <w:iCs/>
          <w:szCs w:val="24"/>
        </w:rPr>
        <w:t>Vomer with (0) or without (1) transversely orientated, anterior crest.</w:t>
      </w:r>
    </w:p>
    <w:p w14:paraId="074712AC" w14:textId="77777777" w:rsidR="007C3B27" w:rsidRPr="00BE6B05" w:rsidRDefault="007C3B27" w:rsidP="003F0855">
      <w:pPr>
        <w:autoSpaceDE w:val="0"/>
        <w:adjustRightInd w:val="0"/>
        <w:ind w:left="567" w:hanging="567"/>
        <w:jc w:val="both"/>
        <w:rPr>
          <w:szCs w:val="24"/>
        </w:rPr>
      </w:pPr>
      <w:r w:rsidRPr="00BE6B05">
        <w:rPr>
          <w:szCs w:val="24"/>
        </w:rPr>
        <w:t>123. Vomers separated by the pterygoids for more (0) or less than (1) half their length or not separated at all (2).</w:t>
      </w:r>
    </w:p>
    <w:p w14:paraId="4CA40EC0" w14:textId="77777777" w:rsidR="007C3B27" w:rsidRPr="00BE6B05" w:rsidRDefault="007C3B27" w:rsidP="003F0855">
      <w:pPr>
        <w:autoSpaceDE w:val="0"/>
        <w:adjustRightInd w:val="0"/>
        <w:ind w:left="567" w:hanging="567"/>
        <w:jc w:val="both"/>
        <w:rPr>
          <w:szCs w:val="24"/>
        </w:rPr>
      </w:pPr>
      <w:r w:rsidRPr="00BE6B05">
        <w:rPr>
          <w:szCs w:val="24"/>
        </w:rPr>
        <w:t xml:space="preserve">124. </w:t>
      </w:r>
      <w:r w:rsidRPr="00BE6B05">
        <w:rPr>
          <w:iCs/>
          <w:szCs w:val="24"/>
        </w:rPr>
        <w:t>Palatine with (0) or without (1) fangs comparable in size to or larger than marginal teeth (premaxillary or maxillary).</w:t>
      </w:r>
    </w:p>
    <w:p w14:paraId="4CD6B36A" w14:textId="77777777" w:rsidR="007C3B27" w:rsidRPr="00BE6B05" w:rsidRDefault="007C3B27" w:rsidP="003F0855">
      <w:pPr>
        <w:autoSpaceDE w:val="0"/>
        <w:adjustRightInd w:val="0"/>
        <w:ind w:left="567" w:hanging="567"/>
        <w:jc w:val="both"/>
        <w:rPr>
          <w:szCs w:val="24"/>
        </w:rPr>
      </w:pPr>
      <w:r w:rsidRPr="00BE6B05">
        <w:rPr>
          <w:szCs w:val="24"/>
        </w:rPr>
        <w:t xml:space="preserve">125. </w:t>
      </w:r>
      <w:r w:rsidRPr="00BE6B05">
        <w:rPr>
          <w:iCs/>
          <w:szCs w:val="24"/>
        </w:rPr>
        <w:t>Palatine without (0) or with (1) small teeth (denticles) forming continuous shagreen or discrete patches, the basal diameter and/or height of which is less than 30% of that of adjacent marginal teeth (maxillary) and remaining vomer teeth (if present).</w:t>
      </w:r>
    </w:p>
    <w:p w14:paraId="63ADD747" w14:textId="77777777" w:rsidR="007C3B27" w:rsidRPr="00BE6B05" w:rsidRDefault="007C3B27" w:rsidP="003F0855">
      <w:pPr>
        <w:autoSpaceDE w:val="0"/>
        <w:adjustRightInd w:val="0"/>
        <w:ind w:left="567" w:hanging="567"/>
        <w:jc w:val="both"/>
        <w:rPr>
          <w:szCs w:val="24"/>
        </w:rPr>
      </w:pPr>
      <w:r w:rsidRPr="00BE6B05">
        <w:rPr>
          <w:szCs w:val="24"/>
        </w:rPr>
        <w:t xml:space="preserve">126. </w:t>
      </w:r>
      <w:r w:rsidRPr="00BE6B05">
        <w:rPr>
          <w:iCs/>
          <w:szCs w:val="24"/>
        </w:rPr>
        <w:t>Palatine with (0) or without (1) row of 3 or more teeth comparable in size to, or greater than marginal maxillary teeth and parallel to these</w:t>
      </w:r>
      <w:r w:rsidRPr="00BE6B05">
        <w:rPr>
          <w:szCs w:val="24"/>
        </w:rPr>
        <w:t>.</w:t>
      </w:r>
    </w:p>
    <w:p w14:paraId="1F289C9B" w14:textId="77777777" w:rsidR="007C3B27" w:rsidRPr="00BE6B05" w:rsidRDefault="007C3B27" w:rsidP="003F0855">
      <w:pPr>
        <w:autoSpaceDE w:val="0"/>
        <w:adjustRightInd w:val="0"/>
        <w:ind w:left="567" w:hanging="567"/>
        <w:jc w:val="both"/>
        <w:rPr>
          <w:szCs w:val="24"/>
        </w:rPr>
      </w:pPr>
      <w:r w:rsidRPr="00BE6B05">
        <w:rPr>
          <w:szCs w:val="24"/>
        </w:rPr>
        <w:t>127. P</w:t>
      </w:r>
      <w:r w:rsidRPr="00BE6B05">
        <w:rPr>
          <w:iCs/>
          <w:szCs w:val="24"/>
        </w:rPr>
        <w:t>resence (0) or absence (1) of a separately ossified ectopterygoid</w:t>
      </w:r>
      <w:r w:rsidRPr="00BE6B05">
        <w:rPr>
          <w:szCs w:val="24"/>
        </w:rPr>
        <w:t>.</w:t>
      </w:r>
    </w:p>
    <w:p w14:paraId="740CA9AB" w14:textId="77777777" w:rsidR="007C3B27" w:rsidRPr="00BE6B05" w:rsidRDefault="007C3B27" w:rsidP="003F0855">
      <w:pPr>
        <w:autoSpaceDE w:val="0"/>
        <w:adjustRightInd w:val="0"/>
        <w:ind w:left="567" w:hanging="567"/>
        <w:jc w:val="both"/>
        <w:rPr>
          <w:szCs w:val="24"/>
        </w:rPr>
      </w:pPr>
      <w:r w:rsidRPr="00BE6B05">
        <w:rPr>
          <w:szCs w:val="24"/>
        </w:rPr>
        <w:t xml:space="preserve">128. </w:t>
      </w:r>
      <w:r w:rsidRPr="00BE6B05">
        <w:rPr>
          <w:iCs/>
          <w:szCs w:val="24"/>
        </w:rPr>
        <w:t>Ectopterygoid with (0) or without (1) fangs comparable in size to or larger than marginal premaxillary or maxillary teeth and any remaining ectopterygoid teeth.</w:t>
      </w:r>
    </w:p>
    <w:p w14:paraId="24D5EA47" w14:textId="77777777" w:rsidR="007C3B27" w:rsidRPr="00BE6B05" w:rsidRDefault="007C3B27" w:rsidP="003F0855">
      <w:pPr>
        <w:autoSpaceDE w:val="0"/>
        <w:adjustRightInd w:val="0"/>
        <w:ind w:left="567" w:hanging="567"/>
        <w:jc w:val="both"/>
        <w:rPr>
          <w:iCs/>
          <w:szCs w:val="24"/>
        </w:rPr>
      </w:pPr>
      <w:r w:rsidRPr="00BE6B05">
        <w:rPr>
          <w:szCs w:val="24"/>
        </w:rPr>
        <w:lastRenderedPageBreak/>
        <w:t xml:space="preserve">129. </w:t>
      </w:r>
      <w:r w:rsidRPr="00BE6B05">
        <w:rPr>
          <w:iCs/>
          <w:szCs w:val="24"/>
        </w:rPr>
        <w:t>Ectopterygoid without (0) or with (1) small teeth (denticles) forming continuous shagreen or discrete patches, the basal diameter and/or height of which is less than 30% of that of adjacent marginal premaxilla or maxilla teeth and any remaining ectopterygoid teeth.</w:t>
      </w:r>
    </w:p>
    <w:p w14:paraId="3D8961A9" w14:textId="77777777" w:rsidR="007C3B27" w:rsidRPr="00BE6B05" w:rsidRDefault="007C3B27" w:rsidP="003F0855">
      <w:pPr>
        <w:autoSpaceDE w:val="0"/>
        <w:adjustRightInd w:val="0"/>
        <w:ind w:left="567" w:hanging="567"/>
        <w:jc w:val="both"/>
        <w:rPr>
          <w:szCs w:val="24"/>
        </w:rPr>
      </w:pPr>
      <w:r w:rsidRPr="00BE6B05">
        <w:rPr>
          <w:szCs w:val="24"/>
        </w:rPr>
        <w:t xml:space="preserve">130. </w:t>
      </w:r>
      <w:r w:rsidRPr="00BE6B05">
        <w:rPr>
          <w:iCs/>
          <w:szCs w:val="24"/>
        </w:rPr>
        <w:t>Ectopterygoid longer than/as long as (0) or shorter than (1) palatine</w:t>
      </w:r>
      <w:r w:rsidRPr="00BE6B05">
        <w:rPr>
          <w:szCs w:val="24"/>
        </w:rPr>
        <w:t>.</w:t>
      </w:r>
    </w:p>
    <w:p w14:paraId="5A746F41" w14:textId="77777777" w:rsidR="007C3B27" w:rsidRPr="00BE6B05" w:rsidRDefault="007C3B27" w:rsidP="003F0855">
      <w:pPr>
        <w:autoSpaceDE w:val="0"/>
        <w:adjustRightInd w:val="0"/>
        <w:ind w:left="567" w:hanging="567"/>
        <w:jc w:val="both"/>
        <w:rPr>
          <w:szCs w:val="24"/>
        </w:rPr>
      </w:pPr>
      <w:r w:rsidRPr="00BE6B05">
        <w:rPr>
          <w:szCs w:val="24"/>
        </w:rPr>
        <w:t xml:space="preserve">131. </w:t>
      </w:r>
      <w:r w:rsidRPr="00BE6B05">
        <w:rPr>
          <w:iCs/>
          <w:szCs w:val="24"/>
        </w:rPr>
        <w:t>Ectopterygoid with (0) or without (1) a row of three or more teeth comparable in size to, or greater than, marginal maxilla teeth and parallel to these.</w:t>
      </w:r>
    </w:p>
    <w:p w14:paraId="3FDCE8CE" w14:textId="77777777" w:rsidR="007C3B27" w:rsidRPr="00BE6B05" w:rsidRDefault="007C3B27" w:rsidP="003F0855">
      <w:pPr>
        <w:autoSpaceDE w:val="0"/>
        <w:adjustRightInd w:val="0"/>
        <w:ind w:left="567" w:hanging="567"/>
        <w:jc w:val="both"/>
        <w:rPr>
          <w:szCs w:val="24"/>
        </w:rPr>
      </w:pPr>
      <w:r w:rsidRPr="00BE6B05">
        <w:rPr>
          <w:szCs w:val="24"/>
        </w:rPr>
        <w:t>132. Ectopterygoid boarders the adductor fossa: no (0), yes (1).</w:t>
      </w:r>
    </w:p>
    <w:p w14:paraId="18DBF8A9" w14:textId="77777777" w:rsidR="007C3B27" w:rsidRPr="00BE6B05" w:rsidRDefault="007C3B27" w:rsidP="003F0855">
      <w:pPr>
        <w:autoSpaceDE w:val="0"/>
        <w:adjustRightInd w:val="0"/>
        <w:ind w:left="567" w:hanging="567"/>
        <w:jc w:val="both"/>
        <w:rPr>
          <w:szCs w:val="24"/>
        </w:rPr>
      </w:pPr>
      <w:r w:rsidRPr="00BE6B05">
        <w:rPr>
          <w:szCs w:val="24"/>
        </w:rPr>
        <w:t>133. Palatine-ectopterygoid confined to a narrow width (0) or a broad mesial exposure (1).</w:t>
      </w:r>
    </w:p>
    <w:p w14:paraId="49DF2C5B" w14:textId="77777777" w:rsidR="007C3B27" w:rsidRPr="00BE6B05" w:rsidRDefault="007C3B27" w:rsidP="003F0855">
      <w:pPr>
        <w:autoSpaceDE w:val="0"/>
        <w:adjustRightInd w:val="0"/>
        <w:ind w:left="567" w:hanging="567"/>
        <w:jc w:val="both"/>
        <w:rPr>
          <w:szCs w:val="24"/>
        </w:rPr>
      </w:pPr>
      <w:r w:rsidRPr="00BE6B05">
        <w:rPr>
          <w:szCs w:val="24"/>
        </w:rPr>
        <w:t>134. Absence (0) or presence (1) of a single row of large teeth on the anterior process of the pterygoid.</w:t>
      </w:r>
    </w:p>
    <w:p w14:paraId="11B58B68" w14:textId="77777777" w:rsidR="007C3B27" w:rsidRPr="00BE6B05" w:rsidRDefault="007C3B27" w:rsidP="003F0855">
      <w:pPr>
        <w:autoSpaceDE w:val="0"/>
        <w:adjustRightInd w:val="0"/>
        <w:ind w:left="567" w:hanging="567"/>
        <w:jc w:val="both"/>
        <w:rPr>
          <w:szCs w:val="24"/>
        </w:rPr>
      </w:pPr>
      <w:r w:rsidRPr="00BE6B05">
        <w:rPr>
          <w:szCs w:val="24"/>
        </w:rPr>
        <w:t xml:space="preserve">135. </w:t>
      </w:r>
      <w:r w:rsidRPr="00BE6B05">
        <w:rPr>
          <w:iCs/>
          <w:szCs w:val="24"/>
        </w:rPr>
        <w:t>Transverse flange of pterygoid without transverse tooth row or with shagreen (0), with row of large teeth (1), with row of small teeth (2)</w:t>
      </w:r>
    </w:p>
    <w:p w14:paraId="7CB1E148" w14:textId="77777777" w:rsidR="007C3B27" w:rsidRPr="00BE6B05" w:rsidRDefault="007C3B27" w:rsidP="003F0855">
      <w:pPr>
        <w:autoSpaceDE w:val="0"/>
        <w:adjustRightInd w:val="0"/>
        <w:ind w:left="567" w:hanging="567"/>
        <w:jc w:val="both"/>
        <w:rPr>
          <w:szCs w:val="24"/>
        </w:rPr>
      </w:pPr>
      <w:r w:rsidRPr="00BE6B05">
        <w:rPr>
          <w:szCs w:val="24"/>
        </w:rPr>
        <w:t xml:space="preserve">136. </w:t>
      </w:r>
      <w:r w:rsidRPr="00BE6B05">
        <w:rPr>
          <w:noProof/>
          <w:szCs w:val="24"/>
        </w:rPr>
        <w:t>Transverse pterygoid flange absent (0), present as an incipient downturning [torus transiliens] (1), present as a distinct ridge (2).</w:t>
      </w:r>
    </w:p>
    <w:p w14:paraId="4F1C7274" w14:textId="77777777" w:rsidR="007C3B27" w:rsidRPr="00BE6B05" w:rsidRDefault="007C3B27" w:rsidP="003F0855">
      <w:pPr>
        <w:autoSpaceDE w:val="0"/>
        <w:adjustRightInd w:val="0"/>
        <w:ind w:left="567" w:hanging="567"/>
        <w:jc w:val="both"/>
        <w:rPr>
          <w:szCs w:val="24"/>
        </w:rPr>
      </w:pPr>
      <w:r w:rsidRPr="00BE6B05">
        <w:rPr>
          <w:szCs w:val="24"/>
        </w:rPr>
        <w:t xml:space="preserve">137. </w:t>
      </w:r>
      <w:r w:rsidRPr="00BE6B05">
        <w:rPr>
          <w:iCs/>
          <w:szCs w:val="24"/>
        </w:rPr>
        <w:t>Pterygoid without (0) or with (1) a posterolateral flange</w:t>
      </w:r>
      <w:r w:rsidRPr="00BE6B05">
        <w:rPr>
          <w:szCs w:val="24"/>
        </w:rPr>
        <w:t>.</w:t>
      </w:r>
    </w:p>
    <w:p w14:paraId="115FAA2E" w14:textId="77777777" w:rsidR="007C3B27" w:rsidRPr="00BE6B05" w:rsidRDefault="007C3B27" w:rsidP="003F0855">
      <w:pPr>
        <w:autoSpaceDE w:val="0"/>
        <w:adjustRightInd w:val="0"/>
        <w:ind w:left="567" w:hanging="567"/>
        <w:jc w:val="both"/>
        <w:rPr>
          <w:szCs w:val="24"/>
        </w:rPr>
      </w:pPr>
      <w:r w:rsidRPr="00BE6B05">
        <w:rPr>
          <w:szCs w:val="24"/>
        </w:rPr>
        <w:t xml:space="preserve">138. </w:t>
      </w:r>
      <w:r w:rsidRPr="00BE6B05">
        <w:rPr>
          <w:iCs/>
          <w:szCs w:val="24"/>
        </w:rPr>
        <w:t>Pterygoids sutured with each other: no (0), yes (1).</w:t>
      </w:r>
    </w:p>
    <w:p w14:paraId="1E10589E" w14:textId="77777777" w:rsidR="007C3B27" w:rsidRPr="00BE6B05" w:rsidRDefault="007C3B27" w:rsidP="003F0855">
      <w:pPr>
        <w:autoSpaceDE w:val="0"/>
        <w:adjustRightInd w:val="0"/>
        <w:ind w:left="567" w:hanging="567"/>
        <w:jc w:val="both"/>
        <w:rPr>
          <w:szCs w:val="24"/>
        </w:rPr>
      </w:pPr>
      <w:r w:rsidRPr="00BE6B05">
        <w:rPr>
          <w:szCs w:val="24"/>
        </w:rPr>
        <w:t xml:space="preserve">139. </w:t>
      </w:r>
      <w:r w:rsidRPr="00BE6B05">
        <w:rPr>
          <w:iCs/>
          <w:szCs w:val="24"/>
        </w:rPr>
        <w:t xml:space="preserve">Pterygoid without (0) or with (1) a distinct </w:t>
      </w:r>
      <w:proofErr w:type="spellStart"/>
      <w:r w:rsidRPr="00BE6B05">
        <w:rPr>
          <w:iCs/>
          <w:szCs w:val="24"/>
        </w:rPr>
        <w:t>mesially</w:t>
      </w:r>
      <w:proofErr w:type="spellEnd"/>
      <w:r w:rsidRPr="00BE6B05">
        <w:rPr>
          <w:iCs/>
          <w:szCs w:val="24"/>
        </w:rPr>
        <w:t xml:space="preserve"> directed process for </w:t>
      </w:r>
      <w:proofErr w:type="spellStart"/>
      <w:r w:rsidRPr="00BE6B05">
        <w:rPr>
          <w:iCs/>
          <w:szCs w:val="24"/>
        </w:rPr>
        <w:t>basipterygoid</w:t>
      </w:r>
      <w:proofErr w:type="spellEnd"/>
      <w:r w:rsidRPr="00BE6B05">
        <w:rPr>
          <w:iCs/>
          <w:szCs w:val="24"/>
        </w:rPr>
        <w:t xml:space="preserve"> articulation</w:t>
      </w:r>
      <w:r w:rsidRPr="00BE6B05">
        <w:rPr>
          <w:szCs w:val="24"/>
        </w:rPr>
        <w:t>.</w:t>
      </w:r>
    </w:p>
    <w:p w14:paraId="742457D3" w14:textId="77777777" w:rsidR="007C3B27" w:rsidRPr="00BE6B05" w:rsidRDefault="007C3B27" w:rsidP="003F0855">
      <w:pPr>
        <w:autoSpaceDE w:val="0"/>
        <w:adjustRightInd w:val="0"/>
        <w:ind w:left="567" w:hanging="567"/>
        <w:jc w:val="both"/>
        <w:rPr>
          <w:szCs w:val="24"/>
        </w:rPr>
      </w:pPr>
      <w:r w:rsidRPr="00BE6B05">
        <w:rPr>
          <w:szCs w:val="24"/>
        </w:rPr>
        <w:t>140. Vomer-palatine contact present (0) or prevented by the pterygoid (1).</w:t>
      </w:r>
    </w:p>
    <w:p w14:paraId="314A1CDC" w14:textId="77777777" w:rsidR="007C3B27" w:rsidRPr="00BE6B05" w:rsidRDefault="007C3B27" w:rsidP="003F0855">
      <w:pPr>
        <w:autoSpaceDE w:val="0"/>
        <w:adjustRightInd w:val="0"/>
        <w:ind w:left="567" w:hanging="567"/>
        <w:jc w:val="both"/>
        <w:rPr>
          <w:szCs w:val="24"/>
        </w:rPr>
      </w:pPr>
      <w:r w:rsidRPr="00BE6B05">
        <w:rPr>
          <w:szCs w:val="24"/>
        </w:rPr>
        <w:t>141. Absence (0) or presence (1) of a secondary palatal shelf of the palatine and ectopterygoid.</w:t>
      </w:r>
    </w:p>
    <w:p w14:paraId="0341EA49" w14:textId="77777777" w:rsidR="007C3B27" w:rsidRPr="00BE6B05" w:rsidRDefault="007C3B27" w:rsidP="003F0855">
      <w:pPr>
        <w:autoSpaceDE w:val="0"/>
        <w:adjustRightInd w:val="0"/>
        <w:ind w:left="567" w:hanging="567"/>
        <w:jc w:val="both"/>
        <w:rPr>
          <w:szCs w:val="24"/>
        </w:rPr>
      </w:pPr>
      <w:r w:rsidRPr="00BE6B05">
        <w:rPr>
          <w:szCs w:val="24"/>
        </w:rPr>
        <w:t xml:space="preserve">142. Presence (0) or absence (1) of </w:t>
      </w:r>
      <w:proofErr w:type="spellStart"/>
      <w:r w:rsidRPr="00BE6B05">
        <w:rPr>
          <w:szCs w:val="24"/>
        </w:rPr>
        <w:t>i</w:t>
      </w:r>
      <w:r w:rsidRPr="00BE6B05">
        <w:rPr>
          <w:iCs/>
          <w:szCs w:val="24"/>
        </w:rPr>
        <w:t>nterpterygoid</w:t>
      </w:r>
      <w:proofErr w:type="spellEnd"/>
      <w:r w:rsidRPr="00BE6B05">
        <w:rPr>
          <w:iCs/>
          <w:szCs w:val="24"/>
        </w:rPr>
        <w:t xml:space="preserve"> vacuities.</w:t>
      </w:r>
    </w:p>
    <w:p w14:paraId="12C59524" w14:textId="77777777" w:rsidR="007C3B27" w:rsidRPr="00BE6B05" w:rsidRDefault="007C3B27" w:rsidP="003F0855">
      <w:pPr>
        <w:autoSpaceDE w:val="0"/>
        <w:adjustRightInd w:val="0"/>
        <w:ind w:left="567" w:hanging="567"/>
        <w:jc w:val="both"/>
        <w:rPr>
          <w:szCs w:val="24"/>
        </w:rPr>
      </w:pPr>
      <w:r w:rsidRPr="00BE6B05">
        <w:rPr>
          <w:szCs w:val="24"/>
        </w:rPr>
        <w:t xml:space="preserve">143. </w:t>
      </w:r>
      <w:proofErr w:type="spellStart"/>
      <w:r w:rsidRPr="00BE6B05">
        <w:rPr>
          <w:iCs/>
          <w:szCs w:val="24"/>
        </w:rPr>
        <w:t>Interpterygoid</w:t>
      </w:r>
      <w:proofErr w:type="spellEnd"/>
      <w:r w:rsidRPr="00BE6B05">
        <w:rPr>
          <w:iCs/>
          <w:szCs w:val="24"/>
        </w:rPr>
        <w:t xml:space="preserve"> vacuities occupy at least half of palatal width: no (0) yes (1).</w:t>
      </w:r>
    </w:p>
    <w:p w14:paraId="40F73669" w14:textId="77777777" w:rsidR="007C3B27" w:rsidRPr="00BE6B05" w:rsidRDefault="007C3B27" w:rsidP="003F0855">
      <w:pPr>
        <w:autoSpaceDE w:val="0"/>
        <w:adjustRightInd w:val="0"/>
        <w:ind w:left="567" w:hanging="567"/>
        <w:jc w:val="both"/>
        <w:rPr>
          <w:szCs w:val="24"/>
        </w:rPr>
      </w:pPr>
      <w:r w:rsidRPr="00BE6B05">
        <w:rPr>
          <w:szCs w:val="24"/>
        </w:rPr>
        <w:t xml:space="preserve">144. </w:t>
      </w:r>
      <w:proofErr w:type="spellStart"/>
      <w:r w:rsidRPr="00BE6B05">
        <w:rPr>
          <w:iCs/>
          <w:szCs w:val="24"/>
        </w:rPr>
        <w:t>Interpterygoid</w:t>
      </w:r>
      <w:proofErr w:type="spellEnd"/>
      <w:r w:rsidRPr="00BE6B05">
        <w:rPr>
          <w:iCs/>
          <w:szCs w:val="24"/>
        </w:rPr>
        <w:t xml:space="preserve"> vacuities concave along their whole margins: no (0), yes (1).</w:t>
      </w:r>
    </w:p>
    <w:p w14:paraId="66EF2AB1" w14:textId="77777777" w:rsidR="007C3B27" w:rsidRPr="00BE6B05" w:rsidRDefault="007C3B27" w:rsidP="003F0855">
      <w:pPr>
        <w:autoSpaceDE w:val="0"/>
        <w:adjustRightInd w:val="0"/>
        <w:ind w:left="567" w:hanging="567"/>
        <w:jc w:val="both"/>
        <w:rPr>
          <w:iCs/>
          <w:szCs w:val="24"/>
        </w:rPr>
      </w:pPr>
      <w:r w:rsidRPr="00BE6B05">
        <w:rPr>
          <w:szCs w:val="24"/>
        </w:rPr>
        <w:t xml:space="preserve">145. </w:t>
      </w:r>
      <w:proofErr w:type="spellStart"/>
      <w:r w:rsidRPr="00BE6B05">
        <w:rPr>
          <w:iCs/>
          <w:szCs w:val="24"/>
        </w:rPr>
        <w:t>Interpterygoid</w:t>
      </w:r>
      <w:proofErr w:type="spellEnd"/>
      <w:r w:rsidRPr="00BE6B05">
        <w:rPr>
          <w:iCs/>
          <w:szCs w:val="24"/>
        </w:rPr>
        <w:t xml:space="preserve"> vacuities together broader than long: no (0), yes (1).</w:t>
      </w:r>
    </w:p>
    <w:p w14:paraId="0045AC42" w14:textId="77777777" w:rsidR="007C3B27" w:rsidRPr="00BE6B05" w:rsidRDefault="007C3B27" w:rsidP="003F0855">
      <w:pPr>
        <w:autoSpaceDE w:val="0"/>
        <w:adjustRightInd w:val="0"/>
        <w:ind w:left="567" w:hanging="567"/>
        <w:jc w:val="both"/>
        <w:rPr>
          <w:szCs w:val="24"/>
        </w:rPr>
      </w:pPr>
      <w:r w:rsidRPr="00BE6B05">
        <w:rPr>
          <w:szCs w:val="24"/>
        </w:rPr>
        <w:t xml:space="preserve">146. </w:t>
      </w:r>
      <w:r w:rsidRPr="00BE6B05">
        <w:rPr>
          <w:iCs/>
          <w:szCs w:val="24"/>
        </w:rPr>
        <w:t>Anterior palatal vacuity present and single (0), present and double (1), or absent (2).</w:t>
      </w:r>
    </w:p>
    <w:p w14:paraId="0BEE1F4B" w14:textId="77777777" w:rsidR="007C3B27" w:rsidRPr="00BE6B05" w:rsidRDefault="007C3B27" w:rsidP="003F0855">
      <w:pPr>
        <w:autoSpaceDE w:val="0"/>
        <w:adjustRightInd w:val="0"/>
        <w:ind w:left="567" w:hanging="567"/>
        <w:jc w:val="both"/>
        <w:rPr>
          <w:szCs w:val="24"/>
        </w:rPr>
      </w:pPr>
      <w:r w:rsidRPr="00BE6B05">
        <w:rPr>
          <w:szCs w:val="24"/>
        </w:rPr>
        <w:t xml:space="preserve">147. Absence (0) or presence (1) of </w:t>
      </w:r>
      <w:r w:rsidRPr="00BE6B05">
        <w:rPr>
          <w:iCs/>
          <w:szCs w:val="24"/>
        </w:rPr>
        <w:t>ossified supraoccipital.</w:t>
      </w:r>
    </w:p>
    <w:p w14:paraId="49334661" w14:textId="77777777" w:rsidR="007C3B27" w:rsidRPr="00BE6B05" w:rsidRDefault="007C3B27" w:rsidP="003F0855">
      <w:pPr>
        <w:autoSpaceDE w:val="0"/>
        <w:adjustRightInd w:val="0"/>
        <w:ind w:left="567" w:hanging="567"/>
        <w:jc w:val="both"/>
        <w:rPr>
          <w:szCs w:val="24"/>
        </w:rPr>
      </w:pPr>
      <w:r w:rsidRPr="00BE6B05">
        <w:rPr>
          <w:szCs w:val="24"/>
        </w:rPr>
        <w:t xml:space="preserve">148. </w:t>
      </w:r>
      <w:r w:rsidRPr="00BE6B05">
        <w:rPr>
          <w:iCs/>
          <w:szCs w:val="24"/>
        </w:rPr>
        <w:t>Exoccipitals enlarged, about as broad as high and forming stout occipital condyles: no (0), yes (1).</w:t>
      </w:r>
    </w:p>
    <w:p w14:paraId="4F1FE00E" w14:textId="77777777" w:rsidR="007C3B27" w:rsidRPr="00BE6B05" w:rsidRDefault="007C3B27" w:rsidP="003F0855">
      <w:pPr>
        <w:autoSpaceDE w:val="0"/>
        <w:adjustRightInd w:val="0"/>
        <w:ind w:left="567" w:hanging="567"/>
        <w:jc w:val="both"/>
        <w:rPr>
          <w:szCs w:val="24"/>
        </w:rPr>
      </w:pPr>
      <w:r w:rsidRPr="00BE6B05">
        <w:rPr>
          <w:szCs w:val="24"/>
        </w:rPr>
        <w:t xml:space="preserve">149. </w:t>
      </w:r>
      <w:r w:rsidRPr="00BE6B05">
        <w:rPr>
          <w:iCs/>
          <w:szCs w:val="24"/>
        </w:rPr>
        <w:t>Basioccipital notochordal: yes (0), no (1).</w:t>
      </w:r>
    </w:p>
    <w:p w14:paraId="14E34810" w14:textId="77777777" w:rsidR="007C3B27" w:rsidRPr="00BE6B05" w:rsidRDefault="007C3B27" w:rsidP="003F0855">
      <w:pPr>
        <w:autoSpaceDE w:val="0"/>
        <w:adjustRightInd w:val="0"/>
        <w:ind w:left="567" w:hanging="567"/>
        <w:jc w:val="both"/>
        <w:rPr>
          <w:szCs w:val="24"/>
        </w:rPr>
      </w:pPr>
      <w:r w:rsidRPr="00BE6B05">
        <w:rPr>
          <w:szCs w:val="24"/>
        </w:rPr>
        <w:t xml:space="preserve">150. </w:t>
      </w:r>
      <w:r w:rsidRPr="00BE6B05">
        <w:rPr>
          <w:iCs/>
          <w:szCs w:val="24"/>
        </w:rPr>
        <w:t>Basioccipital articulation convex: no (0), yes (1).</w:t>
      </w:r>
    </w:p>
    <w:p w14:paraId="6E505285" w14:textId="77777777" w:rsidR="007C3B27" w:rsidRPr="00BE6B05" w:rsidRDefault="007C3B27" w:rsidP="003F0855">
      <w:pPr>
        <w:autoSpaceDE w:val="0"/>
        <w:adjustRightInd w:val="0"/>
        <w:ind w:left="567" w:hanging="567"/>
        <w:jc w:val="both"/>
        <w:rPr>
          <w:iCs/>
          <w:szCs w:val="24"/>
        </w:rPr>
      </w:pPr>
      <w:r w:rsidRPr="00BE6B05">
        <w:rPr>
          <w:szCs w:val="24"/>
        </w:rPr>
        <w:t xml:space="preserve">151. </w:t>
      </w:r>
      <w:proofErr w:type="spellStart"/>
      <w:r w:rsidRPr="00BE6B05">
        <w:rPr>
          <w:iCs/>
          <w:szCs w:val="24"/>
        </w:rPr>
        <w:t>Opisthotic</w:t>
      </w:r>
      <w:proofErr w:type="spellEnd"/>
      <w:r w:rsidRPr="00BE6B05">
        <w:rPr>
          <w:iCs/>
          <w:szCs w:val="24"/>
        </w:rPr>
        <w:t xml:space="preserve"> forming a thickened plate fused together with the supraoccipital, preventing the exoccipitals from contacting the skull table: no (0), yes (1).</w:t>
      </w:r>
    </w:p>
    <w:p w14:paraId="1A7AA7D0" w14:textId="77777777" w:rsidR="007C3B27" w:rsidRPr="00BE6B05" w:rsidRDefault="007C3B27" w:rsidP="003F0855">
      <w:pPr>
        <w:autoSpaceDE w:val="0"/>
        <w:adjustRightInd w:val="0"/>
        <w:ind w:left="567" w:hanging="567"/>
        <w:jc w:val="both"/>
        <w:rPr>
          <w:szCs w:val="24"/>
        </w:rPr>
      </w:pPr>
      <w:r w:rsidRPr="00BE6B05">
        <w:rPr>
          <w:iCs/>
          <w:szCs w:val="24"/>
        </w:rPr>
        <w:t>152. Occiput nearly vertical (0) or sloping anterodorsally (1).</w:t>
      </w:r>
    </w:p>
    <w:p w14:paraId="6E8494D3" w14:textId="77777777" w:rsidR="007C3B27" w:rsidRPr="00BE6B05" w:rsidRDefault="007C3B27" w:rsidP="003F0855">
      <w:pPr>
        <w:autoSpaceDE w:val="0"/>
        <w:adjustRightInd w:val="0"/>
        <w:ind w:left="567" w:hanging="567"/>
        <w:jc w:val="both"/>
        <w:rPr>
          <w:szCs w:val="24"/>
        </w:rPr>
      </w:pPr>
      <w:r w:rsidRPr="00BE6B05">
        <w:rPr>
          <w:szCs w:val="24"/>
        </w:rPr>
        <w:t xml:space="preserve">153. </w:t>
      </w:r>
      <w:proofErr w:type="spellStart"/>
      <w:r w:rsidRPr="00BE6B05">
        <w:rPr>
          <w:iCs/>
          <w:szCs w:val="24"/>
        </w:rPr>
        <w:t>Parasphenoid</w:t>
      </w:r>
      <w:proofErr w:type="spellEnd"/>
      <w:r w:rsidRPr="00BE6B05">
        <w:rPr>
          <w:iCs/>
          <w:szCs w:val="24"/>
        </w:rPr>
        <w:t xml:space="preserve"> without (0) or with (1) elongate, strut-like </w:t>
      </w:r>
      <w:proofErr w:type="spellStart"/>
      <w:r w:rsidRPr="00BE6B05">
        <w:rPr>
          <w:iCs/>
          <w:szCs w:val="24"/>
        </w:rPr>
        <w:t>cultriform</w:t>
      </w:r>
      <w:proofErr w:type="spellEnd"/>
      <w:r w:rsidRPr="00BE6B05">
        <w:rPr>
          <w:iCs/>
          <w:szCs w:val="24"/>
        </w:rPr>
        <w:t xml:space="preserve"> process.</w:t>
      </w:r>
    </w:p>
    <w:p w14:paraId="6F4E60AE" w14:textId="77777777" w:rsidR="007C3B27" w:rsidRPr="00BE6B05" w:rsidRDefault="007C3B27" w:rsidP="003F0855">
      <w:pPr>
        <w:autoSpaceDE w:val="0"/>
        <w:adjustRightInd w:val="0"/>
        <w:ind w:left="567" w:hanging="567"/>
        <w:jc w:val="both"/>
        <w:rPr>
          <w:szCs w:val="24"/>
        </w:rPr>
      </w:pPr>
      <w:r w:rsidRPr="00BE6B05">
        <w:rPr>
          <w:szCs w:val="24"/>
        </w:rPr>
        <w:t xml:space="preserve">154. </w:t>
      </w:r>
      <w:r w:rsidRPr="00BE6B05">
        <w:rPr>
          <w:iCs/>
          <w:szCs w:val="24"/>
        </w:rPr>
        <w:t xml:space="preserve">Absent (0) or presence (1) of an anterior, triangular, wedge-like, more or less distinct process immediately anterior to level of </w:t>
      </w:r>
      <w:proofErr w:type="spellStart"/>
      <w:r w:rsidRPr="00BE6B05">
        <w:rPr>
          <w:iCs/>
          <w:szCs w:val="24"/>
        </w:rPr>
        <w:t>basipterygoid</w:t>
      </w:r>
      <w:proofErr w:type="spellEnd"/>
      <w:r w:rsidRPr="00BE6B05">
        <w:rPr>
          <w:iCs/>
          <w:szCs w:val="24"/>
        </w:rPr>
        <w:t xml:space="preserve"> processes.</w:t>
      </w:r>
    </w:p>
    <w:p w14:paraId="2CDFE122" w14:textId="77777777" w:rsidR="007C3B27" w:rsidRPr="00BE6B05" w:rsidRDefault="007C3B27" w:rsidP="003F0855">
      <w:pPr>
        <w:autoSpaceDE w:val="0"/>
        <w:adjustRightInd w:val="0"/>
        <w:ind w:left="567" w:hanging="567"/>
        <w:jc w:val="both"/>
        <w:rPr>
          <w:szCs w:val="24"/>
        </w:rPr>
      </w:pPr>
      <w:r w:rsidRPr="00BE6B05">
        <w:rPr>
          <w:szCs w:val="24"/>
        </w:rPr>
        <w:t xml:space="preserve">155. </w:t>
      </w:r>
      <w:proofErr w:type="spellStart"/>
      <w:r w:rsidRPr="00BE6B05">
        <w:rPr>
          <w:iCs/>
          <w:szCs w:val="24"/>
        </w:rPr>
        <w:t>Parasphenoid</w:t>
      </w:r>
      <w:proofErr w:type="spellEnd"/>
      <w:r w:rsidRPr="00BE6B05">
        <w:rPr>
          <w:iCs/>
          <w:szCs w:val="24"/>
        </w:rPr>
        <w:t xml:space="preserve"> without (0) or with (1) a pair of </w:t>
      </w:r>
      <w:proofErr w:type="spellStart"/>
      <w:r w:rsidRPr="00BE6B05">
        <w:rPr>
          <w:iCs/>
          <w:szCs w:val="24"/>
        </w:rPr>
        <w:t>posterolaterally</w:t>
      </w:r>
      <w:proofErr w:type="spellEnd"/>
      <w:r w:rsidRPr="00BE6B05">
        <w:rPr>
          <w:iCs/>
          <w:szCs w:val="24"/>
        </w:rPr>
        <w:t xml:space="preserve"> orientated, ventral thickenings (ridges ending in basal </w:t>
      </w:r>
      <w:proofErr w:type="spellStart"/>
      <w:r w:rsidRPr="00BE6B05">
        <w:rPr>
          <w:iCs/>
          <w:szCs w:val="24"/>
        </w:rPr>
        <w:t>tubera</w:t>
      </w:r>
      <w:proofErr w:type="spellEnd"/>
      <w:r w:rsidRPr="00BE6B05">
        <w:rPr>
          <w:iCs/>
          <w:szCs w:val="24"/>
        </w:rPr>
        <w:t>).</w:t>
      </w:r>
    </w:p>
    <w:p w14:paraId="23CC9AD0" w14:textId="77777777" w:rsidR="007C3B27" w:rsidRPr="00BE6B05" w:rsidRDefault="007C3B27" w:rsidP="003F0855">
      <w:pPr>
        <w:autoSpaceDE w:val="0"/>
        <w:adjustRightInd w:val="0"/>
        <w:ind w:left="567" w:hanging="567"/>
        <w:jc w:val="both"/>
        <w:rPr>
          <w:iCs/>
          <w:szCs w:val="24"/>
        </w:rPr>
      </w:pPr>
      <w:r w:rsidRPr="00BE6B05">
        <w:rPr>
          <w:szCs w:val="24"/>
        </w:rPr>
        <w:t xml:space="preserve">156. </w:t>
      </w:r>
      <w:proofErr w:type="spellStart"/>
      <w:r w:rsidRPr="00BE6B05">
        <w:rPr>
          <w:iCs/>
          <w:szCs w:val="24"/>
        </w:rPr>
        <w:t>Parasphenoid</w:t>
      </w:r>
      <w:proofErr w:type="spellEnd"/>
      <w:r w:rsidRPr="00BE6B05">
        <w:rPr>
          <w:iCs/>
          <w:szCs w:val="24"/>
        </w:rPr>
        <w:t xml:space="preserve"> without elongate, broad posterolateral processes (0), with processes that are less than (1), or at least half as wide as (2) </w:t>
      </w:r>
      <w:proofErr w:type="spellStart"/>
      <w:r w:rsidRPr="00BE6B05">
        <w:rPr>
          <w:iCs/>
          <w:szCs w:val="24"/>
        </w:rPr>
        <w:t>parasphenoid</w:t>
      </w:r>
      <w:proofErr w:type="spellEnd"/>
      <w:r w:rsidRPr="00BE6B05">
        <w:rPr>
          <w:iCs/>
          <w:szCs w:val="24"/>
        </w:rPr>
        <w:t xml:space="preserve"> plate.</w:t>
      </w:r>
    </w:p>
    <w:p w14:paraId="7B5BDFA5" w14:textId="77777777" w:rsidR="007C3B27" w:rsidRPr="00BE6B05" w:rsidRDefault="007C3B27" w:rsidP="003F0855">
      <w:pPr>
        <w:autoSpaceDE w:val="0"/>
        <w:adjustRightInd w:val="0"/>
        <w:ind w:left="567" w:hanging="567"/>
        <w:jc w:val="both"/>
        <w:rPr>
          <w:iCs/>
          <w:szCs w:val="24"/>
        </w:rPr>
      </w:pPr>
      <w:r w:rsidRPr="00BE6B05">
        <w:rPr>
          <w:szCs w:val="24"/>
        </w:rPr>
        <w:t xml:space="preserve">157. </w:t>
      </w:r>
      <w:proofErr w:type="spellStart"/>
      <w:r w:rsidRPr="00BE6B05">
        <w:rPr>
          <w:iCs/>
          <w:szCs w:val="24"/>
        </w:rPr>
        <w:t>Parasphenoid</w:t>
      </w:r>
      <w:proofErr w:type="spellEnd"/>
      <w:r w:rsidRPr="00BE6B05">
        <w:rPr>
          <w:iCs/>
          <w:szCs w:val="24"/>
        </w:rPr>
        <w:t xml:space="preserve"> without (0) or with (1) a single median depression.</w:t>
      </w:r>
    </w:p>
    <w:p w14:paraId="0E9FC517" w14:textId="77777777" w:rsidR="007C3B27" w:rsidRPr="00BE6B05" w:rsidRDefault="007C3B27" w:rsidP="003F0855">
      <w:pPr>
        <w:autoSpaceDE w:val="0"/>
        <w:adjustRightInd w:val="0"/>
        <w:ind w:left="567" w:hanging="567"/>
        <w:jc w:val="both"/>
        <w:rPr>
          <w:szCs w:val="24"/>
        </w:rPr>
      </w:pPr>
      <w:r w:rsidRPr="00BE6B05">
        <w:rPr>
          <w:szCs w:val="24"/>
        </w:rPr>
        <w:t xml:space="preserve">158. </w:t>
      </w:r>
      <w:proofErr w:type="spellStart"/>
      <w:r w:rsidRPr="00BE6B05">
        <w:rPr>
          <w:iCs/>
          <w:szCs w:val="24"/>
        </w:rPr>
        <w:t>Parasphenoid</w:t>
      </w:r>
      <w:proofErr w:type="spellEnd"/>
      <w:r w:rsidRPr="00BE6B05">
        <w:rPr>
          <w:iCs/>
          <w:szCs w:val="24"/>
        </w:rPr>
        <w:t xml:space="preserve"> without (0) or with (1) paired lateral depressions.</w:t>
      </w:r>
    </w:p>
    <w:p w14:paraId="2258B87B" w14:textId="77777777" w:rsidR="007C3B27" w:rsidRPr="00BE6B05" w:rsidRDefault="007C3B27" w:rsidP="003F0855">
      <w:pPr>
        <w:autoSpaceDE w:val="0"/>
        <w:adjustRightInd w:val="0"/>
        <w:ind w:left="567" w:hanging="567"/>
        <w:jc w:val="both"/>
        <w:rPr>
          <w:szCs w:val="24"/>
        </w:rPr>
      </w:pPr>
      <w:r w:rsidRPr="00BE6B05">
        <w:rPr>
          <w:szCs w:val="24"/>
        </w:rPr>
        <w:t xml:space="preserve">159. </w:t>
      </w:r>
      <w:r w:rsidRPr="00BE6B05">
        <w:rPr>
          <w:iCs/>
          <w:szCs w:val="24"/>
        </w:rPr>
        <w:t>Ventral cranial fissure sutured and traceable (0), or not traceable (1).</w:t>
      </w:r>
    </w:p>
    <w:p w14:paraId="40AA1835" w14:textId="77777777" w:rsidR="007C3B27" w:rsidRPr="00BE6B05" w:rsidRDefault="007C3B27" w:rsidP="003F0855">
      <w:pPr>
        <w:pStyle w:val="p1"/>
        <w:ind w:left="567" w:hanging="567"/>
        <w:jc w:val="both"/>
        <w:rPr>
          <w:rFonts w:ascii="Times New Roman" w:hAnsi="Times New Roman"/>
          <w:sz w:val="24"/>
          <w:szCs w:val="24"/>
        </w:rPr>
      </w:pPr>
      <w:r w:rsidRPr="00BE6B05">
        <w:rPr>
          <w:rFonts w:ascii="Times New Roman" w:hAnsi="Times New Roman"/>
          <w:sz w:val="24"/>
          <w:szCs w:val="24"/>
        </w:rPr>
        <w:t xml:space="preserve">160. </w:t>
      </w:r>
      <w:proofErr w:type="spellStart"/>
      <w:r w:rsidRPr="00BE6B05">
        <w:rPr>
          <w:rFonts w:ascii="Times New Roman" w:hAnsi="Times New Roman"/>
          <w:sz w:val="24"/>
          <w:szCs w:val="24"/>
        </w:rPr>
        <w:t>Parasphenoid</w:t>
      </w:r>
      <w:proofErr w:type="spellEnd"/>
      <w:r w:rsidRPr="00BE6B05">
        <w:rPr>
          <w:rFonts w:ascii="Times New Roman" w:hAnsi="Times New Roman"/>
          <w:sz w:val="24"/>
          <w:szCs w:val="24"/>
        </w:rPr>
        <w:t xml:space="preserve"> </w:t>
      </w:r>
      <w:proofErr w:type="spellStart"/>
      <w:r w:rsidRPr="00BE6B05">
        <w:rPr>
          <w:rFonts w:ascii="Times New Roman" w:hAnsi="Times New Roman"/>
          <w:sz w:val="24"/>
          <w:szCs w:val="24"/>
        </w:rPr>
        <w:t>cultriform</w:t>
      </w:r>
      <w:proofErr w:type="spellEnd"/>
      <w:r w:rsidRPr="00BE6B05">
        <w:rPr>
          <w:rFonts w:ascii="Times New Roman" w:hAnsi="Times New Roman"/>
          <w:sz w:val="24"/>
          <w:szCs w:val="24"/>
        </w:rPr>
        <w:t xml:space="preserve"> process with shagreen (0), with patch of denticles (1), with radiating ridges and denticle rows (2), smooth (3).</w:t>
      </w:r>
    </w:p>
    <w:p w14:paraId="586F74B5" w14:textId="77777777" w:rsidR="007C3B27" w:rsidRPr="00BE6B05" w:rsidRDefault="007C3B27" w:rsidP="003F0855">
      <w:pPr>
        <w:autoSpaceDE w:val="0"/>
        <w:adjustRightInd w:val="0"/>
        <w:ind w:left="567" w:hanging="567"/>
        <w:jc w:val="both"/>
        <w:rPr>
          <w:szCs w:val="24"/>
        </w:rPr>
      </w:pPr>
      <w:r w:rsidRPr="00BE6B05">
        <w:rPr>
          <w:szCs w:val="24"/>
        </w:rPr>
        <w:t xml:space="preserve">161. </w:t>
      </w:r>
      <w:proofErr w:type="spellStart"/>
      <w:r w:rsidRPr="00BE6B05">
        <w:rPr>
          <w:szCs w:val="24"/>
        </w:rPr>
        <w:t>Parasphenoid</w:t>
      </w:r>
      <w:proofErr w:type="spellEnd"/>
      <w:r w:rsidRPr="00BE6B05">
        <w:rPr>
          <w:szCs w:val="24"/>
        </w:rPr>
        <w:t xml:space="preserve"> sutured to the vomers: yes (0), no (1).</w:t>
      </w:r>
    </w:p>
    <w:p w14:paraId="46DD1A39" w14:textId="77777777" w:rsidR="007C3B27" w:rsidRPr="00BE6B05" w:rsidRDefault="007C3B27" w:rsidP="003F0855">
      <w:pPr>
        <w:autoSpaceDE w:val="0"/>
        <w:adjustRightInd w:val="0"/>
        <w:ind w:left="567" w:hanging="567"/>
        <w:jc w:val="both"/>
        <w:rPr>
          <w:szCs w:val="24"/>
        </w:rPr>
      </w:pPr>
      <w:r w:rsidRPr="00BE6B05">
        <w:rPr>
          <w:szCs w:val="24"/>
        </w:rPr>
        <w:t>162. Lower jaw shorter (0), subequal (1) or deeper (2) than the skull in lateral view.</w:t>
      </w:r>
    </w:p>
    <w:p w14:paraId="2B43C7B6" w14:textId="77777777" w:rsidR="007C3B27" w:rsidRPr="00BE6B05" w:rsidRDefault="007C3B27" w:rsidP="003F0855">
      <w:pPr>
        <w:autoSpaceDE w:val="0"/>
        <w:adjustRightInd w:val="0"/>
        <w:ind w:left="567" w:hanging="567"/>
        <w:jc w:val="both"/>
        <w:rPr>
          <w:szCs w:val="24"/>
        </w:rPr>
      </w:pPr>
      <w:r w:rsidRPr="00BE6B05">
        <w:rPr>
          <w:szCs w:val="24"/>
        </w:rPr>
        <w:t xml:space="preserve">163. </w:t>
      </w:r>
      <w:r w:rsidRPr="00BE6B05">
        <w:rPr>
          <w:iCs/>
          <w:szCs w:val="24"/>
        </w:rPr>
        <w:t>Jaw articulation lying posterior to (0), level with (1), or anterior to (2) the occiput</w:t>
      </w:r>
      <w:r w:rsidRPr="00BE6B05">
        <w:rPr>
          <w:szCs w:val="24"/>
        </w:rPr>
        <w:t>.</w:t>
      </w:r>
    </w:p>
    <w:p w14:paraId="62516423" w14:textId="77777777" w:rsidR="007C3B27" w:rsidRPr="00BE6B05" w:rsidRDefault="007C3B27" w:rsidP="003F0855">
      <w:pPr>
        <w:autoSpaceDE w:val="0"/>
        <w:adjustRightInd w:val="0"/>
        <w:ind w:left="567" w:hanging="567"/>
        <w:jc w:val="both"/>
        <w:rPr>
          <w:szCs w:val="24"/>
        </w:rPr>
      </w:pPr>
      <w:r w:rsidRPr="00BE6B05">
        <w:rPr>
          <w:szCs w:val="24"/>
        </w:rPr>
        <w:t xml:space="preserve">164. Presence (0) or absence (1) of a </w:t>
      </w:r>
      <w:proofErr w:type="spellStart"/>
      <w:r w:rsidRPr="00BE6B05">
        <w:rPr>
          <w:szCs w:val="24"/>
        </w:rPr>
        <w:t>p</w:t>
      </w:r>
      <w:r w:rsidRPr="00BE6B05">
        <w:rPr>
          <w:iCs/>
          <w:szCs w:val="24"/>
        </w:rPr>
        <w:t>arasymphysial</w:t>
      </w:r>
      <w:proofErr w:type="spellEnd"/>
      <w:r w:rsidRPr="00BE6B05">
        <w:rPr>
          <w:iCs/>
          <w:szCs w:val="24"/>
        </w:rPr>
        <w:t xml:space="preserve"> plate.</w:t>
      </w:r>
    </w:p>
    <w:p w14:paraId="677B7671" w14:textId="77777777" w:rsidR="007C3B27" w:rsidRPr="00BE6B05" w:rsidRDefault="007C3B27" w:rsidP="003F0855">
      <w:pPr>
        <w:autoSpaceDE w:val="0"/>
        <w:adjustRightInd w:val="0"/>
        <w:ind w:left="567" w:hanging="567"/>
        <w:jc w:val="both"/>
        <w:rPr>
          <w:szCs w:val="24"/>
        </w:rPr>
      </w:pPr>
      <w:r w:rsidRPr="00BE6B05">
        <w:rPr>
          <w:szCs w:val="24"/>
        </w:rPr>
        <w:lastRenderedPageBreak/>
        <w:t xml:space="preserve">165. </w:t>
      </w:r>
      <w:proofErr w:type="spellStart"/>
      <w:r w:rsidRPr="00BE6B05">
        <w:rPr>
          <w:iCs/>
          <w:szCs w:val="24"/>
        </w:rPr>
        <w:t>Parasymphysial</w:t>
      </w:r>
      <w:proofErr w:type="spellEnd"/>
      <w:r w:rsidRPr="00BE6B05">
        <w:rPr>
          <w:iCs/>
          <w:szCs w:val="24"/>
        </w:rPr>
        <w:t xml:space="preserve"> plate without (0) or with (1) paired fangs, comparable in size with or greater than dentary teeth</w:t>
      </w:r>
      <w:r w:rsidRPr="00BE6B05">
        <w:rPr>
          <w:szCs w:val="24"/>
        </w:rPr>
        <w:t>.</w:t>
      </w:r>
    </w:p>
    <w:p w14:paraId="067BC431" w14:textId="77777777" w:rsidR="007C3B27" w:rsidRPr="00BE6B05" w:rsidRDefault="007C3B27" w:rsidP="003F0855">
      <w:pPr>
        <w:autoSpaceDE w:val="0"/>
        <w:adjustRightInd w:val="0"/>
        <w:ind w:left="567" w:hanging="567"/>
        <w:jc w:val="both"/>
        <w:rPr>
          <w:szCs w:val="24"/>
        </w:rPr>
      </w:pPr>
      <w:r w:rsidRPr="00BE6B05">
        <w:rPr>
          <w:szCs w:val="24"/>
        </w:rPr>
        <w:t xml:space="preserve">166. </w:t>
      </w:r>
      <w:proofErr w:type="spellStart"/>
      <w:r w:rsidRPr="00BE6B05">
        <w:rPr>
          <w:iCs/>
          <w:szCs w:val="24"/>
        </w:rPr>
        <w:t>Parasymphysial</w:t>
      </w:r>
      <w:proofErr w:type="spellEnd"/>
      <w:r w:rsidRPr="00BE6B05">
        <w:rPr>
          <w:iCs/>
          <w:szCs w:val="24"/>
        </w:rPr>
        <w:t xml:space="preserve"> plate without (0) or with (1) anteroposterior tooth row orientated subparallel to marginal dentary teeth and the basal diameter and/or height of which is 30% or greater than that of marginal teeth and twice or more that of denticles, if present.</w:t>
      </w:r>
    </w:p>
    <w:p w14:paraId="552237EF" w14:textId="77777777" w:rsidR="007C3B27" w:rsidRPr="00BE6B05" w:rsidRDefault="007C3B27" w:rsidP="003F0855">
      <w:pPr>
        <w:autoSpaceDE w:val="0"/>
        <w:adjustRightInd w:val="0"/>
        <w:ind w:left="567" w:hanging="567"/>
        <w:jc w:val="both"/>
        <w:rPr>
          <w:szCs w:val="24"/>
        </w:rPr>
      </w:pPr>
      <w:r w:rsidRPr="00BE6B05">
        <w:rPr>
          <w:szCs w:val="24"/>
        </w:rPr>
        <w:t xml:space="preserve">167. </w:t>
      </w:r>
      <w:proofErr w:type="spellStart"/>
      <w:r w:rsidRPr="00BE6B05">
        <w:rPr>
          <w:iCs/>
          <w:szCs w:val="24"/>
        </w:rPr>
        <w:t>Parasymphysial</w:t>
      </w:r>
      <w:proofErr w:type="spellEnd"/>
      <w:r w:rsidRPr="00BE6B05">
        <w:rPr>
          <w:iCs/>
          <w:szCs w:val="24"/>
        </w:rPr>
        <w:t xml:space="preserve"> plate with (0) or without (1) small teeth (denticles) forming continuous shagreen or discrete patches and the basal diameter and/or height of which is less than 30% of that of adjacent marginal dentary teeth.</w:t>
      </w:r>
    </w:p>
    <w:p w14:paraId="1CC8A524" w14:textId="77777777" w:rsidR="007C3B27" w:rsidRPr="00BE6B05" w:rsidRDefault="007C3B27" w:rsidP="003F0855">
      <w:pPr>
        <w:autoSpaceDE w:val="0"/>
        <w:adjustRightInd w:val="0"/>
        <w:ind w:left="567" w:hanging="567"/>
        <w:jc w:val="both"/>
        <w:rPr>
          <w:szCs w:val="24"/>
        </w:rPr>
      </w:pPr>
      <w:r w:rsidRPr="00BE6B05">
        <w:rPr>
          <w:iCs/>
          <w:szCs w:val="24"/>
        </w:rPr>
        <w:t>168. Dentary with (0) or without (1) accessory tooth rows.</w:t>
      </w:r>
    </w:p>
    <w:p w14:paraId="58741D55" w14:textId="77777777" w:rsidR="007C3B27" w:rsidRPr="00BE6B05" w:rsidRDefault="007C3B27" w:rsidP="003F0855">
      <w:pPr>
        <w:autoSpaceDE w:val="0"/>
        <w:adjustRightInd w:val="0"/>
        <w:ind w:left="567" w:hanging="567"/>
        <w:jc w:val="both"/>
        <w:rPr>
          <w:szCs w:val="24"/>
        </w:rPr>
      </w:pPr>
      <w:r w:rsidRPr="00BE6B05">
        <w:rPr>
          <w:szCs w:val="24"/>
        </w:rPr>
        <w:t xml:space="preserve">169. </w:t>
      </w:r>
      <w:r w:rsidRPr="00BE6B05">
        <w:rPr>
          <w:iCs/>
          <w:szCs w:val="24"/>
        </w:rPr>
        <w:t>Dentary with (0) or without (1) anterior fangs generally comparable in size with, or greater than, other dentary teeth and lying close to symphysial region and usually mesial to marginal dentary teeth.</w:t>
      </w:r>
    </w:p>
    <w:p w14:paraId="79963C1D" w14:textId="77777777" w:rsidR="007C3B27" w:rsidRPr="00BE6B05" w:rsidRDefault="007C3B27" w:rsidP="003F0855">
      <w:pPr>
        <w:ind w:left="567" w:hanging="567"/>
        <w:jc w:val="both"/>
        <w:rPr>
          <w:szCs w:val="24"/>
        </w:rPr>
      </w:pPr>
      <w:r w:rsidRPr="00BE6B05">
        <w:rPr>
          <w:szCs w:val="24"/>
        </w:rPr>
        <w:t>170. Absence (0) or presence (1) of a sigmoid dentary.</w:t>
      </w:r>
    </w:p>
    <w:p w14:paraId="138D1681" w14:textId="77777777" w:rsidR="007C3B27" w:rsidRPr="00BE6B05" w:rsidRDefault="007C3B27" w:rsidP="003F0855">
      <w:pPr>
        <w:autoSpaceDE w:val="0"/>
        <w:adjustRightInd w:val="0"/>
        <w:ind w:left="567" w:hanging="567"/>
        <w:jc w:val="both"/>
        <w:rPr>
          <w:szCs w:val="24"/>
        </w:rPr>
      </w:pPr>
      <w:r w:rsidRPr="00BE6B05">
        <w:rPr>
          <w:szCs w:val="24"/>
        </w:rPr>
        <w:t xml:space="preserve">171. </w:t>
      </w:r>
      <w:r w:rsidRPr="00BE6B05">
        <w:rPr>
          <w:iCs/>
          <w:szCs w:val="24"/>
        </w:rPr>
        <w:t xml:space="preserve">Absence (0) or presence (1) of a </w:t>
      </w:r>
      <w:proofErr w:type="spellStart"/>
      <w:r w:rsidRPr="00BE6B05">
        <w:rPr>
          <w:iCs/>
          <w:szCs w:val="24"/>
        </w:rPr>
        <w:t>posteriormost</w:t>
      </w:r>
      <w:proofErr w:type="spellEnd"/>
      <w:r w:rsidRPr="00BE6B05">
        <w:rPr>
          <w:iCs/>
          <w:szCs w:val="24"/>
        </w:rPr>
        <w:t xml:space="preserve"> extension of splenial mesial lamina closer to anterior margin of adductor fossa than to anterior extremity of jaw, when the lower jaw ramus is observed in mesial aspect and in anatomical connection.</w:t>
      </w:r>
    </w:p>
    <w:p w14:paraId="26A510FB" w14:textId="77777777" w:rsidR="007C3B27" w:rsidRPr="00BE6B05" w:rsidRDefault="007C3B27" w:rsidP="003F0855">
      <w:pPr>
        <w:autoSpaceDE w:val="0"/>
        <w:adjustRightInd w:val="0"/>
        <w:ind w:left="567" w:hanging="567"/>
        <w:jc w:val="both"/>
        <w:rPr>
          <w:szCs w:val="24"/>
        </w:rPr>
      </w:pPr>
      <w:r w:rsidRPr="00BE6B05">
        <w:rPr>
          <w:szCs w:val="24"/>
        </w:rPr>
        <w:t xml:space="preserve">172. </w:t>
      </w:r>
      <w:r w:rsidRPr="00BE6B05">
        <w:rPr>
          <w:iCs/>
          <w:szCs w:val="24"/>
        </w:rPr>
        <w:t>Absence (0) or presence (1) of a splenial-anterior coronoid suture.</w:t>
      </w:r>
    </w:p>
    <w:p w14:paraId="258936EA" w14:textId="77777777" w:rsidR="007C3B27" w:rsidRPr="00BE6B05" w:rsidRDefault="007C3B27" w:rsidP="003F0855">
      <w:pPr>
        <w:autoSpaceDE w:val="0"/>
        <w:adjustRightInd w:val="0"/>
        <w:ind w:left="567" w:hanging="567"/>
        <w:jc w:val="both"/>
        <w:rPr>
          <w:szCs w:val="24"/>
        </w:rPr>
      </w:pPr>
      <w:r w:rsidRPr="00BE6B05">
        <w:rPr>
          <w:szCs w:val="24"/>
        </w:rPr>
        <w:t xml:space="preserve">173. </w:t>
      </w:r>
      <w:r w:rsidRPr="00BE6B05">
        <w:rPr>
          <w:iCs/>
          <w:szCs w:val="24"/>
        </w:rPr>
        <w:t>Absence (0) or presence (1) of a splenial-middle coronoid suture.</w:t>
      </w:r>
    </w:p>
    <w:p w14:paraId="1C0C7EA9" w14:textId="77777777" w:rsidR="007C3B27" w:rsidRPr="00BE6B05" w:rsidRDefault="007C3B27" w:rsidP="003F0855">
      <w:pPr>
        <w:autoSpaceDE w:val="0"/>
        <w:adjustRightInd w:val="0"/>
        <w:ind w:left="567" w:hanging="567"/>
        <w:jc w:val="both"/>
        <w:rPr>
          <w:szCs w:val="24"/>
        </w:rPr>
      </w:pPr>
      <w:r w:rsidRPr="00BE6B05">
        <w:rPr>
          <w:szCs w:val="24"/>
        </w:rPr>
        <w:t xml:space="preserve">174. </w:t>
      </w:r>
      <w:r w:rsidRPr="00BE6B05">
        <w:rPr>
          <w:iCs/>
          <w:szCs w:val="24"/>
        </w:rPr>
        <w:t xml:space="preserve">Presence (0) or absence (1) of a separately ossified </w:t>
      </w:r>
      <w:proofErr w:type="spellStart"/>
      <w:r w:rsidRPr="00BE6B05">
        <w:rPr>
          <w:iCs/>
          <w:szCs w:val="24"/>
        </w:rPr>
        <w:t>postsplenial</w:t>
      </w:r>
      <w:proofErr w:type="spellEnd"/>
      <w:r w:rsidRPr="00BE6B05">
        <w:rPr>
          <w:iCs/>
          <w:szCs w:val="24"/>
        </w:rPr>
        <w:t>.</w:t>
      </w:r>
    </w:p>
    <w:p w14:paraId="2663D018" w14:textId="77777777" w:rsidR="007C3B27" w:rsidRPr="00BE6B05" w:rsidRDefault="007C3B27" w:rsidP="003F0855">
      <w:pPr>
        <w:autoSpaceDE w:val="0"/>
        <w:adjustRightInd w:val="0"/>
        <w:ind w:left="567" w:hanging="567"/>
        <w:jc w:val="both"/>
        <w:rPr>
          <w:szCs w:val="24"/>
        </w:rPr>
      </w:pPr>
      <w:r w:rsidRPr="00BE6B05">
        <w:rPr>
          <w:szCs w:val="24"/>
        </w:rPr>
        <w:t xml:space="preserve">175. </w:t>
      </w:r>
      <w:proofErr w:type="spellStart"/>
      <w:r w:rsidRPr="00BE6B05">
        <w:rPr>
          <w:iCs/>
          <w:szCs w:val="24"/>
        </w:rPr>
        <w:t>Postsplenial</w:t>
      </w:r>
      <w:proofErr w:type="spellEnd"/>
      <w:r w:rsidRPr="00BE6B05">
        <w:rPr>
          <w:iCs/>
          <w:szCs w:val="24"/>
        </w:rPr>
        <w:t xml:space="preserve"> without (0) or with (1) mesial lamina</w:t>
      </w:r>
      <w:r w:rsidRPr="00BE6B05">
        <w:rPr>
          <w:szCs w:val="24"/>
        </w:rPr>
        <w:t>.</w:t>
      </w:r>
    </w:p>
    <w:p w14:paraId="5E32F31F" w14:textId="77777777" w:rsidR="007C3B27" w:rsidRPr="00BE6B05" w:rsidRDefault="007C3B27" w:rsidP="003F0855">
      <w:pPr>
        <w:autoSpaceDE w:val="0"/>
        <w:adjustRightInd w:val="0"/>
        <w:ind w:left="567" w:hanging="567"/>
        <w:jc w:val="both"/>
        <w:rPr>
          <w:szCs w:val="24"/>
        </w:rPr>
      </w:pPr>
      <w:r w:rsidRPr="00BE6B05">
        <w:rPr>
          <w:szCs w:val="24"/>
        </w:rPr>
        <w:t xml:space="preserve">176. </w:t>
      </w:r>
      <w:r w:rsidRPr="00BE6B05">
        <w:rPr>
          <w:iCs/>
          <w:szCs w:val="24"/>
        </w:rPr>
        <w:t>Angular without (0) or with (1) mesial lamina</w:t>
      </w:r>
      <w:r w:rsidRPr="00BE6B05">
        <w:rPr>
          <w:szCs w:val="24"/>
        </w:rPr>
        <w:t>.</w:t>
      </w:r>
    </w:p>
    <w:p w14:paraId="63A5D443" w14:textId="77777777" w:rsidR="007C3B27" w:rsidRPr="00BE6B05" w:rsidRDefault="007C3B27" w:rsidP="003F0855">
      <w:pPr>
        <w:autoSpaceDE w:val="0"/>
        <w:adjustRightInd w:val="0"/>
        <w:ind w:left="567" w:hanging="567"/>
        <w:jc w:val="both"/>
        <w:rPr>
          <w:szCs w:val="24"/>
        </w:rPr>
      </w:pPr>
      <w:r w:rsidRPr="00BE6B05">
        <w:rPr>
          <w:szCs w:val="24"/>
        </w:rPr>
        <w:t xml:space="preserve">177. </w:t>
      </w:r>
      <w:r w:rsidRPr="00BE6B05">
        <w:rPr>
          <w:iCs/>
          <w:szCs w:val="24"/>
        </w:rPr>
        <w:t>Angular not reaching (0) or reaching (1) lower jaw posterior end</w:t>
      </w:r>
      <w:r w:rsidRPr="00BE6B05">
        <w:rPr>
          <w:szCs w:val="24"/>
        </w:rPr>
        <w:t>.</w:t>
      </w:r>
    </w:p>
    <w:p w14:paraId="6BCCECAC" w14:textId="77777777" w:rsidR="007C3B27" w:rsidRPr="00BE6B05" w:rsidRDefault="007C3B27" w:rsidP="003F0855">
      <w:pPr>
        <w:autoSpaceDE w:val="0"/>
        <w:adjustRightInd w:val="0"/>
        <w:ind w:left="567" w:hanging="567"/>
        <w:jc w:val="both"/>
        <w:rPr>
          <w:szCs w:val="24"/>
        </w:rPr>
      </w:pPr>
      <w:r w:rsidRPr="00BE6B05">
        <w:rPr>
          <w:szCs w:val="24"/>
        </w:rPr>
        <w:t xml:space="preserve">178. </w:t>
      </w:r>
      <w:proofErr w:type="spellStart"/>
      <w:r w:rsidRPr="00BE6B05">
        <w:rPr>
          <w:iCs/>
          <w:szCs w:val="24"/>
        </w:rPr>
        <w:t>Surangular</w:t>
      </w:r>
      <w:proofErr w:type="spellEnd"/>
      <w:r w:rsidRPr="00BE6B05">
        <w:rPr>
          <w:iCs/>
          <w:szCs w:val="24"/>
        </w:rPr>
        <w:t xml:space="preserve"> lateral exposure much smaller than angular lateral exposure: no (0), yes (1).</w:t>
      </w:r>
    </w:p>
    <w:p w14:paraId="2FA076A0" w14:textId="77777777" w:rsidR="007C3B27" w:rsidRPr="00BE6B05" w:rsidRDefault="007C3B27" w:rsidP="003F0855">
      <w:pPr>
        <w:autoSpaceDE w:val="0"/>
        <w:adjustRightInd w:val="0"/>
        <w:ind w:left="567" w:hanging="567"/>
        <w:jc w:val="both"/>
        <w:rPr>
          <w:szCs w:val="24"/>
        </w:rPr>
      </w:pPr>
      <w:r w:rsidRPr="00BE6B05">
        <w:rPr>
          <w:szCs w:val="24"/>
        </w:rPr>
        <w:t>179. Presence (0) or absence (1) of a p</w:t>
      </w:r>
      <w:r w:rsidRPr="00BE6B05">
        <w:rPr>
          <w:iCs/>
          <w:szCs w:val="24"/>
        </w:rPr>
        <w:t>rearticular-splenial suture.</w:t>
      </w:r>
    </w:p>
    <w:p w14:paraId="39F3A095" w14:textId="77777777" w:rsidR="007C3B27" w:rsidRPr="00BE6B05" w:rsidRDefault="007C3B27" w:rsidP="003F0855">
      <w:pPr>
        <w:autoSpaceDE w:val="0"/>
        <w:adjustRightInd w:val="0"/>
        <w:ind w:left="567" w:hanging="567"/>
        <w:jc w:val="both"/>
        <w:rPr>
          <w:szCs w:val="24"/>
        </w:rPr>
      </w:pPr>
      <w:r w:rsidRPr="00BE6B05">
        <w:rPr>
          <w:szCs w:val="24"/>
        </w:rPr>
        <w:t>180. Denticulated field on the prearticular with defined edges (0), scattered patches (1) or absent (2).</w:t>
      </w:r>
    </w:p>
    <w:p w14:paraId="52644068" w14:textId="77777777" w:rsidR="007C3B27" w:rsidRPr="00BE6B05" w:rsidRDefault="007C3B27" w:rsidP="003F0855">
      <w:pPr>
        <w:autoSpaceDE w:val="0"/>
        <w:adjustRightInd w:val="0"/>
        <w:ind w:left="567" w:hanging="567"/>
        <w:jc w:val="both"/>
        <w:rPr>
          <w:szCs w:val="24"/>
        </w:rPr>
      </w:pPr>
      <w:r w:rsidRPr="00BE6B05">
        <w:rPr>
          <w:szCs w:val="24"/>
        </w:rPr>
        <w:t>181. Presence (0) or absence (1) of a s</w:t>
      </w:r>
      <w:r w:rsidRPr="00BE6B05">
        <w:rPr>
          <w:iCs/>
          <w:szCs w:val="24"/>
        </w:rPr>
        <w:t>eparately ossified anterior coronoid.</w:t>
      </w:r>
    </w:p>
    <w:p w14:paraId="6B07AC2C" w14:textId="77777777" w:rsidR="007C3B27" w:rsidRPr="00BE6B05" w:rsidRDefault="007C3B27" w:rsidP="003F0855">
      <w:pPr>
        <w:autoSpaceDE w:val="0"/>
        <w:adjustRightInd w:val="0"/>
        <w:ind w:left="567" w:hanging="567"/>
        <w:jc w:val="both"/>
        <w:rPr>
          <w:szCs w:val="24"/>
        </w:rPr>
      </w:pPr>
      <w:r w:rsidRPr="00BE6B05">
        <w:rPr>
          <w:szCs w:val="24"/>
        </w:rPr>
        <w:t xml:space="preserve">182. </w:t>
      </w:r>
      <w:r w:rsidRPr="00BE6B05">
        <w:rPr>
          <w:iCs/>
          <w:szCs w:val="24"/>
        </w:rPr>
        <w:t>Anterior coronoid with (0) or without (1) fangs comparable in size to or larger than marginal dentary teeth.</w:t>
      </w:r>
    </w:p>
    <w:p w14:paraId="2064FE63" w14:textId="77777777" w:rsidR="007C3B27" w:rsidRPr="00BE6B05" w:rsidRDefault="007C3B27" w:rsidP="003F0855">
      <w:pPr>
        <w:autoSpaceDE w:val="0"/>
        <w:adjustRightInd w:val="0"/>
        <w:ind w:left="567" w:hanging="567"/>
        <w:jc w:val="both"/>
        <w:rPr>
          <w:szCs w:val="24"/>
        </w:rPr>
      </w:pPr>
      <w:r w:rsidRPr="00BE6B05">
        <w:rPr>
          <w:szCs w:val="24"/>
        </w:rPr>
        <w:t xml:space="preserve">183. </w:t>
      </w:r>
      <w:r w:rsidRPr="00BE6B05">
        <w:rPr>
          <w:iCs/>
          <w:szCs w:val="24"/>
        </w:rPr>
        <w:t>Anterior coronoid with (0) or without (1) small teeth (denticles) forming continuous shagreen or discrete patches and the basal diameter and/or height of which is less than 30% of that of adjacent marginal dentary teeth.</w:t>
      </w:r>
    </w:p>
    <w:p w14:paraId="5D7FCCBE" w14:textId="77777777" w:rsidR="007C3B27" w:rsidRPr="00BE6B05" w:rsidRDefault="007C3B27" w:rsidP="003F0855">
      <w:pPr>
        <w:autoSpaceDE w:val="0"/>
        <w:adjustRightInd w:val="0"/>
        <w:ind w:left="567" w:hanging="567"/>
        <w:jc w:val="both"/>
        <w:rPr>
          <w:szCs w:val="24"/>
        </w:rPr>
      </w:pPr>
      <w:r w:rsidRPr="00BE6B05">
        <w:rPr>
          <w:szCs w:val="24"/>
        </w:rPr>
        <w:t>184. Anterior coronoid with (0) or without (1) a tooth row.</w:t>
      </w:r>
    </w:p>
    <w:p w14:paraId="0ADE7862" w14:textId="77777777" w:rsidR="007C3B27" w:rsidRPr="00BE6B05" w:rsidRDefault="007C3B27" w:rsidP="003F0855">
      <w:pPr>
        <w:autoSpaceDE w:val="0"/>
        <w:adjustRightInd w:val="0"/>
        <w:ind w:left="567" w:hanging="567"/>
        <w:jc w:val="both"/>
        <w:rPr>
          <w:szCs w:val="24"/>
        </w:rPr>
      </w:pPr>
      <w:r w:rsidRPr="00BE6B05">
        <w:rPr>
          <w:szCs w:val="24"/>
        </w:rPr>
        <w:t>185. Presence (0) or absence (1) of a s</w:t>
      </w:r>
      <w:r w:rsidRPr="00BE6B05">
        <w:rPr>
          <w:iCs/>
          <w:szCs w:val="24"/>
        </w:rPr>
        <w:t>eparately ossified middle coronoid.</w:t>
      </w:r>
    </w:p>
    <w:p w14:paraId="13BCF589" w14:textId="77777777" w:rsidR="007C3B27" w:rsidRPr="00BE6B05" w:rsidRDefault="007C3B27" w:rsidP="003F0855">
      <w:pPr>
        <w:autoSpaceDE w:val="0"/>
        <w:adjustRightInd w:val="0"/>
        <w:ind w:left="567" w:hanging="567"/>
        <w:jc w:val="both"/>
        <w:rPr>
          <w:szCs w:val="24"/>
        </w:rPr>
      </w:pPr>
      <w:r w:rsidRPr="00BE6B05">
        <w:rPr>
          <w:szCs w:val="24"/>
        </w:rPr>
        <w:t xml:space="preserve">186. </w:t>
      </w:r>
      <w:r w:rsidRPr="00BE6B05">
        <w:rPr>
          <w:iCs/>
          <w:szCs w:val="24"/>
        </w:rPr>
        <w:t>Middle coronoid with (0) or without (1) fangs comparable in size to or larger than marginal dentary teeth.</w:t>
      </w:r>
    </w:p>
    <w:p w14:paraId="53244982" w14:textId="77777777" w:rsidR="007C3B27" w:rsidRPr="00BE6B05" w:rsidRDefault="007C3B27" w:rsidP="003F0855">
      <w:pPr>
        <w:autoSpaceDE w:val="0"/>
        <w:adjustRightInd w:val="0"/>
        <w:ind w:left="567" w:hanging="567"/>
        <w:jc w:val="both"/>
        <w:rPr>
          <w:szCs w:val="24"/>
        </w:rPr>
      </w:pPr>
      <w:r w:rsidRPr="00BE6B05">
        <w:rPr>
          <w:szCs w:val="24"/>
        </w:rPr>
        <w:t xml:space="preserve">187. </w:t>
      </w:r>
      <w:r w:rsidRPr="00BE6B05">
        <w:rPr>
          <w:iCs/>
          <w:szCs w:val="24"/>
        </w:rPr>
        <w:t>Middle coronoid with (0) or without (1) small teeth (denticles) forming continuous shagreen or discrete patches and the basal diameter and/or height of which is less than 30% of that of adjacent marginal dentary teeth</w:t>
      </w:r>
      <w:r w:rsidRPr="00BE6B05">
        <w:rPr>
          <w:szCs w:val="24"/>
        </w:rPr>
        <w:t>.</w:t>
      </w:r>
    </w:p>
    <w:p w14:paraId="3224D7AB" w14:textId="77777777" w:rsidR="007C3B27" w:rsidRPr="00BE6B05" w:rsidRDefault="007C3B27" w:rsidP="003F0855">
      <w:pPr>
        <w:autoSpaceDE w:val="0"/>
        <w:adjustRightInd w:val="0"/>
        <w:ind w:left="567" w:hanging="567"/>
        <w:jc w:val="both"/>
        <w:rPr>
          <w:szCs w:val="24"/>
        </w:rPr>
      </w:pPr>
      <w:r w:rsidRPr="00BE6B05">
        <w:rPr>
          <w:szCs w:val="24"/>
        </w:rPr>
        <w:t xml:space="preserve">188. </w:t>
      </w:r>
      <w:r w:rsidRPr="00BE6B05">
        <w:rPr>
          <w:iCs/>
          <w:szCs w:val="24"/>
        </w:rPr>
        <w:t>Middle coronoid with (0) or without (1) anteroposterior tooth row orientated subparallel to marginal dentary teeth and the basal diameter and/or height of which is 30% or greater than that of marginal teeth and twice or more that of denticles, if present.</w:t>
      </w:r>
    </w:p>
    <w:p w14:paraId="4A7293FC" w14:textId="77777777" w:rsidR="007C3B27" w:rsidRPr="00BE6B05" w:rsidRDefault="007C3B27" w:rsidP="003F0855">
      <w:pPr>
        <w:autoSpaceDE w:val="0"/>
        <w:adjustRightInd w:val="0"/>
        <w:ind w:left="567" w:hanging="567"/>
        <w:jc w:val="both"/>
        <w:rPr>
          <w:szCs w:val="24"/>
        </w:rPr>
      </w:pPr>
      <w:r w:rsidRPr="00BE6B05">
        <w:rPr>
          <w:szCs w:val="24"/>
        </w:rPr>
        <w:t xml:space="preserve">189. </w:t>
      </w:r>
      <w:r w:rsidRPr="00BE6B05">
        <w:rPr>
          <w:iCs/>
          <w:szCs w:val="24"/>
        </w:rPr>
        <w:t>Posterior coronoid with (0) or without (1) small teeth (denticles) forming continuous shagreen or discrete patches and the basal diameter and/or height of which is less than 30% of that of adjacent marginal dentary teeth.</w:t>
      </w:r>
    </w:p>
    <w:p w14:paraId="28A414B9" w14:textId="77777777" w:rsidR="007C3B27" w:rsidRPr="00BE6B05" w:rsidRDefault="007C3B27" w:rsidP="003F0855">
      <w:pPr>
        <w:autoSpaceDE w:val="0"/>
        <w:adjustRightInd w:val="0"/>
        <w:ind w:left="567" w:hanging="567"/>
        <w:jc w:val="both"/>
        <w:rPr>
          <w:szCs w:val="24"/>
        </w:rPr>
      </w:pPr>
      <w:r w:rsidRPr="00BE6B05">
        <w:rPr>
          <w:szCs w:val="24"/>
        </w:rPr>
        <w:t xml:space="preserve">190. </w:t>
      </w:r>
      <w:r w:rsidRPr="00BE6B05">
        <w:rPr>
          <w:iCs/>
          <w:szCs w:val="24"/>
        </w:rPr>
        <w:t>Posterior coronoid with (0) or without (1) anteroposterior tooth row orientated subparallel to the marginal dentary teeth and the basal diameter and/or height of which is 30% or greater than that of marginal teeth and twice or more that of denticles, if present.</w:t>
      </w:r>
    </w:p>
    <w:p w14:paraId="39BBBF72" w14:textId="77777777" w:rsidR="007C3B27" w:rsidRPr="00BE6B05" w:rsidRDefault="007C3B27" w:rsidP="003F0855">
      <w:pPr>
        <w:autoSpaceDE w:val="0"/>
        <w:adjustRightInd w:val="0"/>
        <w:ind w:left="567" w:hanging="567"/>
        <w:jc w:val="both"/>
        <w:rPr>
          <w:szCs w:val="24"/>
        </w:rPr>
      </w:pPr>
      <w:r w:rsidRPr="00BE6B05">
        <w:rPr>
          <w:szCs w:val="24"/>
        </w:rPr>
        <w:t xml:space="preserve">191. </w:t>
      </w:r>
      <w:r w:rsidRPr="00BE6B05">
        <w:rPr>
          <w:iCs/>
          <w:szCs w:val="24"/>
        </w:rPr>
        <w:t xml:space="preserve">Posterior coronoid without (0) or with (1) </w:t>
      </w:r>
      <w:proofErr w:type="spellStart"/>
      <w:r w:rsidRPr="00BE6B05">
        <w:rPr>
          <w:iCs/>
          <w:szCs w:val="24"/>
        </w:rPr>
        <w:t>posterodorsal</w:t>
      </w:r>
      <w:proofErr w:type="spellEnd"/>
      <w:r w:rsidRPr="00BE6B05">
        <w:rPr>
          <w:iCs/>
          <w:szCs w:val="24"/>
        </w:rPr>
        <w:t xml:space="preserve"> process</w:t>
      </w:r>
      <w:r w:rsidRPr="00BE6B05">
        <w:rPr>
          <w:szCs w:val="24"/>
        </w:rPr>
        <w:t>.</w:t>
      </w:r>
    </w:p>
    <w:p w14:paraId="72AC41C4" w14:textId="77777777" w:rsidR="007C3B27" w:rsidRPr="00BE6B05" w:rsidRDefault="007C3B27" w:rsidP="003F0855">
      <w:pPr>
        <w:autoSpaceDE w:val="0"/>
        <w:adjustRightInd w:val="0"/>
        <w:ind w:left="567" w:hanging="567"/>
        <w:jc w:val="both"/>
        <w:rPr>
          <w:szCs w:val="24"/>
        </w:rPr>
      </w:pPr>
      <w:r w:rsidRPr="00BE6B05">
        <w:rPr>
          <w:szCs w:val="24"/>
        </w:rPr>
        <w:t xml:space="preserve">192. </w:t>
      </w:r>
      <w:r w:rsidRPr="00BE6B05">
        <w:rPr>
          <w:iCs/>
          <w:szCs w:val="24"/>
        </w:rPr>
        <w:t>Posterior coronoid exposed in lateral view: no (0), yes (1).</w:t>
      </w:r>
    </w:p>
    <w:p w14:paraId="5563F5BC" w14:textId="77777777" w:rsidR="007C3B27" w:rsidRPr="00BE6B05" w:rsidRDefault="007C3B27" w:rsidP="003F0855">
      <w:pPr>
        <w:autoSpaceDE w:val="0"/>
        <w:adjustRightInd w:val="0"/>
        <w:ind w:left="567" w:hanging="567"/>
        <w:jc w:val="both"/>
        <w:rPr>
          <w:szCs w:val="24"/>
        </w:rPr>
      </w:pPr>
      <w:r w:rsidRPr="00BE6B05">
        <w:rPr>
          <w:szCs w:val="24"/>
        </w:rPr>
        <w:lastRenderedPageBreak/>
        <w:t xml:space="preserve">193. </w:t>
      </w:r>
      <w:proofErr w:type="spellStart"/>
      <w:r w:rsidRPr="00BE6B05">
        <w:rPr>
          <w:iCs/>
          <w:szCs w:val="24"/>
        </w:rPr>
        <w:t>Posterodorsal</w:t>
      </w:r>
      <w:proofErr w:type="spellEnd"/>
      <w:r w:rsidRPr="00BE6B05">
        <w:rPr>
          <w:iCs/>
          <w:szCs w:val="24"/>
        </w:rPr>
        <w:t xml:space="preserve"> process of posterior coronoid contributing to tallest point of lateral margin of adductor fossa: no (0), yes (1).</w:t>
      </w:r>
    </w:p>
    <w:p w14:paraId="76D71F1C" w14:textId="77777777" w:rsidR="007C3B27" w:rsidRPr="00BE6B05" w:rsidRDefault="007C3B27" w:rsidP="003F0855">
      <w:pPr>
        <w:autoSpaceDE w:val="0"/>
        <w:adjustRightInd w:val="0"/>
        <w:ind w:left="567" w:hanging="567"/>
        <w:jc w:val="both"/>
        <w:rPr>
          <w:bCs/>
          <w:szCs w:val="24"/>
        </w:rPr>
      </w:pPr>
      <w:r w:rsidRPr="00BE6B05">
        <w:rPr>
          <w:szCs w:val="24"/>
        </w:rPr>
        <w:t xml:space="preserve">194. </w:t>
      </w:r>
      <w:r w:rsidRPr="00BE6B05">
        <w:rPr>
          <w:iCs/>
          <w:szCs w:val="24"/>
        </w:rPr>
        <w:t xml:space="preserve">Adductor fossa facing dorsally (0) or </w:t>
      </w:r>
      <w:proofErr w:type="spellStart"/>
      <w:r w:rsidRPr="00BE6B05">
        <w:rPr>
          <w:iCs/>
          <w:szCs w:val="24"/>
        </w:rPr>
        <w:t>mesially</w:t>
      </w:r>
      <w:proofErr w:type="spellEnd"/>
      <w:r w:rsidRPr="00BE6B05">
        <w:rPr>
          <w:iCs/>
          <w:szCs w:val="24"/>
        </w:rPr>
        <w:t xml:space="preserve"> (1)</w:t>
      </w:r>
      <w:r w:rsidRPr="00BE6B05">
        <w:rPr>
          <w:szCs w:val="24"/>
        </w:rPr>
        <w:t>.</w:t>
      </w:r>
    </w:p>
    <w:p w14:paraId="35D17201" w14:textId="77777777" w:rsidR="007C3B27" w:rsidRPr="00BE6B05" w:rsidRDefault="007C3B27" w:rsidP="003F0855">
      <w:pPr>
        <w:autoSpaceDE w:val="0"/>
        <w:adjustRightInd w:val="0"/>
        <w:ind w:left="567" w:hanging="567"/>
        <w:jc w:val="both"/>
        <w:rPr>
          <w:szCs w:val="24"/>
        </w:rPr>
      </w:pPr>
      <w:r w:rsidRPr="00BE6B05">
        <w:rPr>
          <w:szCs w:val="24"/>
        </w:rPr>
        <w:t xml:space="preserve">195. Relatively small posterior </w:t>
      </w:r>
      <w:proofErr w:type="spellStart"/>
      <w:r w:rsidRPr="00BE6B05">
        <w:rPr>
          <w:szCs w:val="24"/>
        </w:rPr>
        <w:t>Meckelian</w:t>
      </w:r>
      <w:proofErr w:type="spellEnd"/>
      <w:r w:rsidRPr="00BE6B05">
        <w:rPr>
          <w:szCs w:val="24"/>
        </w:rPr>
        <w:t xml:space="preserve"> fenestra between prearticular and angular absent (0), present and small (1), or present and large (2).</w:t>
      </w:r>
    </w:p>
    <w:p w14:paraId="3F0F5B84" w14:textId="77777777" w:rsidR="007C3B27" w:rsidRPr="00BE6B05" w:rsidRDefault="007C3B27" w:rsidP="003F0855">
      <w:pPr>
        <w:autoSpaceDE w:val="0"/>
        <w:adjustRightInd w:val="0"/>
        <w:ind w:left="567" w:hanging="567"/>
        <w:jc w:val="both"/>
        <w:rPr>
          <w:szCs w:val="24"/>
        </w:rPr>
      </w:pPr>
      <w:r w:rsidRPr="00BE6B05">
        <w:rPr>
          <w:szCs w:val="24"/>
        </w:rPr>
        <w:t xml:space="preserve">196. Relatively small anterior </w:t>
      </w:r>
      <w:proofErr w:type="spellStart"/>
      <w:r w:rsidRPr="00BE6B05">
        <w:rPr>
          <w:szCs w:val="24"/>
        </w:rPr>
        <w:t>Meckelian</w:t>
      </w:r>
      <w:proofErr w:type="spellEnd"/>
      <w:r w:rsidRPr="00BE6B05">
        <w:rPr>
          <w:szCs w:val="24"/>
        </w:rPr>
        <w:t xml:space="preserve"> fenestra between splenial, </w:t>
      </w:r>
      <w:proofErr w:type="spellStart"/>
      <w:r w:rsidRPr="00BE6B05">
        <w:rPr>
          <w:szCs w:val="24"/>
        </w:rPr>
        <w:t>postsplenial</w:t>
      </w:r>
      <w:proofErr w:type="spellEnd"/>
      <w:r w:rsidRPr="00BE6B05">
        <w:rPr>
          <w:szCs w:val="24"/>
        </w:rPr>
        <w:t xml:space="preserve"> and prearticular absent (0), present and small (1), or present and large (2).</w:t>
      </w:r>
    </w:p>
    <w:p w14:paraId="4B36B7E9" w14:textId="77777777" w:rsidR="007C3B27" w:rsidRPr="00BE6B05" w:rsidRDefault="007C3B27" w:rsidP="003F0855">
      <w:pPr>
        <w:autoSpaceDE w:val="0"/>
        <w:adjustRightInd w:val="0"/>
        <w:ind w:left="567" w:hanging="567"/>
        <w:jc w:val="both"/>
        <w:rPr>
          <w:szCs w:val="24"/>
        </w:rPr>
      </w:pPr>
      <w:r w:rsidRPr="00BE6B05">
        <w:rPr>
          <w:szCs w:val="24"/>
        </w:rPr>
        <w:t xml:space="preserve">197. Absence (0) or presence (1) of a single, large elongate </w:t>
      </w:r>
      <w:proofErr w:type="spellStart"/>
      <w:r w:rsidRPr="00BE6B05">
        <w:rPr>
          <w:szCs w:val="24"/>
        </w:rPr>
        <w:t>Meckelian</w:t>
      </w:r>
      <w:proofErr w:type="spellEnd"/>
      <w:r w:rsidRPr="00BE6B05">
        <w:rPr>
          <w:szCs w:val="24"/>
        </w:rPr>
        <w:t xml:space="preserve"> fenestra leaving narrow mesial exposure of splenial.</w:t>
      </w:r>
    </w:p>
    <w:p w14:paraId="0D3A4123" w14:textId="77777777" w:rsidR="007C3B27" w:rsidRPr="00BE6B05" w:rsidRDefault="007C3B27" w:rsidP="003F0855">
      <w:pPr>
        <w:ind w:left="567" w:hanging="567"/>
        <w:jc w:val="both"/>
        <w:rPr>
          <w:szCs w:val="24"/>
        </w:rPr>
      </w:pPr>
      <w:r w:rsidRPr="00BE6B05">
        <w:rPr>
          <w:szCs w:val="24"/>
        </w:rPr>
        <w:t>198. Absence (0) or presence (1) of an anterior elongate fenestra between ventromedial anterior lamina of dentary and splenial.</w:t>
      </w:r>
    </w:p>
    <w:p w14:paraId="0EE186E0" w14:textId="77777777" w:rsidR="007C3B27" w:rsidRPr="00BE6B05" w:rsidRDefault="007C3B27" w:rsidP="003F0855">
      <w:pPr>
        <w:ind w:left="567" w:hanging="567"/>
        <w:jc w:val="both"/>
        <w:rPr>
          <w:szCs w:val="24"/>
        </w:rPr>
      </w:pPr>
      <w:r w:rsidRPr="00BE6B05">
        <w:rPr>
          <w:szCs w:val="24"/>
        </w:rPr>
        <w:t>199. Teeth incurved in anterior aspect: no (0), yes (1).</w:t>
      </w:r>
    </w:p>
    <w:p w14:paraId="7D000AD3" w14:textId="77777777" w:rsidR="007C3B27" w:rsidRPr="00BE6B05" w:rsidRDefault="007C3B27" w:rsidP="003F0855">
      <w:pPr>
        <w:autoSpaceDE w:val="0"/>
        <w:adjustRightInd w:val="0"/>
        <w:ind w:left="567" w:hanging="567"/>
        <w:jc w:val="both"/>
        <w:rPr>
          <w:szCs w:val="24"/>
        </w:rPr>
      </w:pPr>
      <w:r w:rsidRPr="00BE6B05">
        <w:rPr>
          <w:szCs w:val="24"/>
        </w:rPr>
        <w:t>200. Absence (0) or presence (1) of a conspicuous peak involving one or more premaxillary teeth.</w:t>
      </w:r>
    </w:p>
    <w:p w14:paraId="05AC3D7D" w14:textId="77777777" w:rsidR="007C3B27" w:rsidRPr="00BE6B05" w:rsidRDefault="007C3B27" w:rsidP="003F0855">
      <w:pPr>
        <w:autoSpaceDE w:val="0"/>
        <w:adjustRightInd w:val="0"/>
        <w:ind w:left="567" w:hanging="567"/>
        <w:jc w:val="both"/>
        <w:rPr>
          <w:szCs w:val="24"/>
        </w:rPr>
      </w:pPr>
      <w:r w:rsidRPr="00BE6B05">
        <w:rPr>
          <w:szCs w:val="24"/>
        </w:rPr>
        <w:t xml:space="preserve">201. </w:t>
      </w:r>
      <w:r w:rsidRPr="00BE6B05">
        <w:rPr>
          <w:iCs/>
          <w:szCs w:val="24"/>
        </w:rPr>
        <w:t>Absence (0) or presence (1) of a conspicuous peak involving one or more anterior maxillary teeth.</w:t>
      </w:r>
    </w:p>
    <w:p w14:paraId="3BBF8933" w14:textId="77777777" w:rsidR="007C3B27" w:rsidRPr="00BE6B05" w:rsidRDefault="007C3B27" w:rsidP="003F0855">
      <w:pPr>
        <w:autoSpaceDE w:val="0"/>
        <w:adjustRightInd w:val="0"/>
        <w:ind w:left="567" w:hanging="567"/>
        <w:jc w:val="both"/>
        <w:rPr>
          <w:szCs w:val="24"/>
        </w:rPr>
      </w:pPr>
      <w:r w:rsidRPr="00BE6B05">
        <w:rPr>
          <w:szCs w:val="24"/>
        </w:rPr>
        <w:t xml:space="preserve">202. </w:t>
      </w:r>
      <w:r w:rsidRPr="00BE6B05">
        <w:rPr>
          <w:iCs/>
          <w:szCs w:val="24"/>
        </w:rPr>
        <w:t>Dentary teeth larger than maxillary teeth: no (0), yes (1).</w:t>
      </w:r>
    </w:p>
    <w:p w14:paraId="3DFF4A7C" w14:textId="77777777" w:rsidR="007C3B27" w:rsidRPr="00BE6B05" w:rsidRDefault="007C3B27" w:rsidP="003F0855">
      <w:pPr>
        <w:autoSpaceDE w:val="0"/>
        <w:adjustRightInd w:val="0"/>
        <w:ind w:left="567" w:hanging="567"/>
        <w:jc w:val="both"/>
        <w:rPr>
          <w:szCs w:val="24"/>
        </w:rPr>
      </w:pPr>
      <w:r w:rsidRPr="00BE6B05">
        <w:rPr>
          <w:szCs w:val="24"/>
        </w:rPr>
        <w:t xml:space="preserve">203. </w:t>
      </w:r>
      <w:r w:rsidRPr="00BE6B05">
        <w:rPr>
          <w:iCs/>
          <w:szCs w:val="24"/>
        </w:rPr>
        <w:t>Marginal tooth crowns chisel-tipped: no (0), yes (1).</w:t>
      </w:r>
    </w:p>
    <w:p w14:paraId="05D9528A" w14:textId="77777777" w:rsidR="007C3B27" w:rsidRPr="00BE6B05" w:rsidRDefault="007C3B27" w:rsidP="003F0855">
      <w:pPr>
        <w:autoSpaceDE w:val="0"/>
        <w:adjustRightInd w:val="0"/>
        <w:ind w:left="567" w:hanging="567"/>
        <w:jc w:val="both"/>
        <w:rPr>
          <w:szCs w:val="24"/>
        </w:rPr>
      </w:pPr>
      <w:r w:rsidRPr="00BE6B05">
        <w:rPr>
          <w:szCs w:val="24"/>
        </w:rPr>
        <w:t xml:space="preserve">204. </w:t>
      </w:r>
      <w:r w:rsidRPr="00BE6B05">
        <w:rPr>
          <w:iCs/>
          <w:szCs w:val="24"/>
        </w:rPr>
        <w:t>Number of maxillary teeth greater than 40 (0), between 30 and 40 (1), less than 30 (2).</w:t>
      </w:r>
    </w:p>
    <w:p w14:paraId="7D40234A" w14:textId="77777777" w:rsidR="007C3B27" w:rsidRPr="00BE6B05" w:rsidRDefault="007C3B27" w:rsidP="003F0855">
      <w:pPr>
        <w:autoSpaceDE w:val="0"/>
        <w:adjustRightInd w:val="0"/>
        <w:ind w:left="567" w:hanging="567"/>
        <w:jc w:val="both"/>
        <w:rPr>
          <w:szCs w:val="24"/>
        </w:rPr>
      </w:pPr>
      <w:r w:rsidRPr="00BE6B05">
        <w:rPr>
          <w:szCs w:val="24"/>
        </w:rPr>
        <w:t>205. Number of premaxillary teeth greater than 4 (0), equal to 4 (1), or less than 4 (2).</w:t>
      </w:r>
    </w:p>
    <w:p w14:paraId="2096BFB3" w14:textId="77777777" w:rsidR="007C3B27" w:rsidRPr="00BE6B05" w:rsidRDefault="007C3B27" w:rsidP="003F0855">
      <w:pPr>
        <w:autoSpaceDE w:val="0"/>
        <w:adjustRightInd w:val="0"/>
        <w:ind w:left="567" w:hanging="567"/>
        <w:jc w:val="both"/>
        <w:rPr>
          <w:szCs w:val="24"/>
        </w:rPr>
      </w:pPr>
      <w:r w:rsidRPr="00BE6B05">
        <w:rPr>
          <w:szCs w:val="24"/>
        </w:rPr>
        <w:t xml:space="preserve">206. </w:t>
      </w:r>
      <w:r w:rsidRPr="00BE6B05">
        <w:rPr>
          <w:iCs/>
          <w:szCs w:val="24"/>
        </w:rPr>
        <w:t xml:space="preserve">Cleithrum with (0) or without (1) </w:t>
      </w:r>
      <w:proofErr w:type="spellStart"/>
      <w:r w:rsidRPr="00BE6B05">
        <w:rPr>
          <w:iCs/>
          <w:szCs w:val="24"/>
        </w:rPr>
        <w:t>postbranchial</w:t>
      </w:r>
      <w:proofErr w:type="spellEnd"/>
      <w:r w:rsidRPr="00BE6B05">
        <w:rPr>
          <w:iCs/>
          <w:szCs w:val="24"/>
        </w:rPr>
        <w:t xml:space="preserve"> lamina</w:t>
      </w:r>
      <w:r w:rsidRPr="00BE6B05">
        <w:rPr>
          <w:szCs w:val="24"/>
        </w:rPr>
        <w:t>.</w:t>
      </w:r>
    </w:p>
    <w:p w14:paraId="52450C92" w14:textId="77777777" w:rsidR="007C3B27" w:rsidRPr="00BE6B05" w:rsidRDefault="007C3B27" w:rsidP="003F0855">
      <w:pPr>
        <w:autoSpaceDE w:val="0"/>
        <w:adjustRightInd w:val="0"/>
        <w:ind w:left="567" w:hanging="567"/>
        <w:jc w:val="both"/>
        <w:rPr>
          <w:szCs w:val="24"/>
        </w:rPr>
      </w:pPr>
      <w:r w:rsidRPr="00BE6B05">
        <w:rPr>
          <w:szCs w:val="24"/>
        </w:rPr>
        <w:t>207. Cleithrum distal end marked from a narrow stem by a notch or process, or a decrease in thickness (0) or tapering (1).</w:t>
      </w:r>
    </w:p>
    <w:p w14:paraId="3E000F03" w14:textId="77777777" w:rsidR="007C3B27" w:rsidRPr="00BE6B05" w:rsidRDefault="007C3B27" w:rsidP="003F0855">
      <w:pPr>
        <w:autoSpaceDE w:val="0"/>
        <w:adjustRightInd w:val="0"/>
        <w:ind w:left="567" w:hanging="567"/>
        <w:jc w:val="both"/>
        <w:rPr>
          <w:szCs w:val="24"/>
        </w:rPr>
      </w:pPr>
      <w:r w:rsidRPr="00BE6B05">
        <w:rPr>
          <w:szCs w:val="24"/>
        </w:rPr>
        <w:t>208. Cleithrum stem a flattened oval (0), complex (1) or a single concave face (2) in cross-section.</w:t>
      </w:r>
    </w:p>
    <w:p w14:paraId="234CB4FE" w14:textId="77777777" w:rsidR="007C3B27" w:rsidRPr="00BE6B05" w:rsidRDefault="007C3B27" w:rsidP="003F0855">
      <w:pPr>
        <w:autoSpaceDE w:val="0"/>
        <w:adjustRightInd w:val="0"/>
        <w:ind w:left="567" w:hanging="567"/>
        <w:jc w:val="both"/>
        <w:rPr>
          <w:szCs w:val="24"/>
        </w:rPr>
      </w:pPr>
      <w:r w:rsidRPr="00BE6B05">
        <w:rPr>
          <w:szCs w:val="24"/>
        </w:rPr>
        <w:t xml:space="preserve">209. </w:t>
      </w:r>
      <w:r w:rsidRPr="00BE6B05">
        <w:rPr>
          <w:iCs/>
          <w:szCs w:val="24"/>
        </w:rPr>
        <w:t>Clavicles meet anteriorly: yes (0), no (1).</w:t>
      </w:r>
    </w:p>
    <w:p w14:paraId="50C83203" w14:textId="77777777" w:rsidR="007C3B27" w:rsidRPr="00BE6B05" w:rsidRDefault="007C3B27" w:rsidP="003F0855">
      <w:pPr>
        <w:pStyle w:val="p1"/>
        <w:ind w:left="567" w:hanging="567"/>
        <w:jc w:val="both"/>
        <w:rPr>
          <w:rFonts w:ascii="Times New Roman" w:hAnsi="Times New Roman"/>
          <w:sz w:val="24"/>
          <w:szCs w:val="24"/>
        </w:rPr>
      </w:pPr>
      <w:r w:rsidRPr="00BE6B05">
        <w:rPr>
          <w:rFonts w:ascii="Times New Roman" w:hAnsi="Times New Roman"/>
          <w:sz w:val="24"/>
          <w:szCs w:val="24"/>
        </w:rPr>
        <w:t xml:space="preserve">210. Interclavicular stem absent (0), slightly elongated and subtriangular with blunt posterior end (1), elongate and rod-like and with broadened anterior portion (2), elongate and rod-like and with broadened posterior portion (3), elongate and rod-like and with </w:t>
      </w:r>
      <w:proofErr w:type="spellStart"/>
      <w:r w:rsidRPr="00BE6B05">
        <w:rPr>
          <w:rFonts w:ascii="Times New Roman" w:hAnsi="Times New Roman"/>
          <w:sz w:val="24"/>
          <w:szCs w:val="24"/>
        </w:rPr>
        <w:t>midlength</w:t>
      </w:r>
      <w:proofErr w:type="spellEnd"/>
      <w:r w:rsidRPr="00BE6B05">
        <w:rPr>
          <w:rFonts w:ascii="Times New Roman" w:hAnsi="Times New Roman"/>
          <w:sz w:val="24"/>
          <w:szCs w:val="24"/>
        </w:rPr>
        <w:t xml:space="preserve"> expansion along shaft (4), elongate and rod-like but without expansion along shaft and shaft with more or less </w:t>
      </w:r>
      <w:proofErr w:type="spellStart"/>
      <w:r w:rsidRPr="00BE6B05">
        <w:rPr>
          <w:rFonts w:ascii="Times New Roman" w:hAnsi="Times New Roman"/>
          <w:sz w:val="24"/>
          <w:szCs w:val="24"/>
        </w:rPr>
        <w:t>posteromedially</w:t>
      </w:r>
      <w:proofErr w:type="spellEnd"/>
      <w:r w:rsidRPr="00BE6B05">
        <w:rPr>
          <w:rFonts w:ascii="Times New Roman" w:hAnsi="Times New Roman"/>
          <w:sz w:val="24"/>
          <w:szCs w:val="24"/>
        </w:rPr>
        <w:t xml:space="preserve"> converging lateral margins (5)</w:t>
      </w:r>
    </w:p>
    <w:p w14:paraId="2B3390B5" w14:textId="77777777" w:rsidR="007C3B27" w:rsidRPr="00BE6B05" w:rsidRDefault="007C3B27" w:rsidP="003F0855">
      <w:pPr>
        <w:autoSpaceDE w:val="0"/>
        <w:adjustRightInd w:val="0"/>
        <w:ind w:left="567" w:hanging="567"/>
        <w:jc w:val="both"/>
        <w:rPr>
          <w:szCs w:val="24"/>
        </w:rPr>
      </w:pPr>
      <w:r w:rsidRPr="00BE6B05">
        <w:rPr>
          <w:szCs w:val="24"/>
        </w:rPr>
        <w:t xml:space="preserve">211. </w:t>
      </w:r>
      <w:r w:rsidRPr="00BE6B05">
        <w:rPr>
          <w:iCs/>
          <w:szCs w:val="24"/>
        </w:rPr>
        <w:t>Interclavicle wider than long (excluding parasternal process, if present): no (0), yes (1).</w:t>
      </w:r>
    </w:p>
    <w:p w14:paraId="74432DA4" w14:textId="77777777" w:rsidR="007C3B27" w:rsidRPr="00BE6B05" w:rsidRDefault="007C3B27" w:rsidP="003F0855">
      <w:pPr>
        <w:autoSpaceDE w:val="0"/>
        <w:adjustRightInd w:val="0"/>
        <w:ind w:left="567" w:hanging="567"/>
        <w:jc w:val="both"/>
        <w:rPr>
          <w:szCs w:val="24"/>
        </w:rPr>
      </w:pPr>
      <w:r w:rsidRPr="00BE6B05">
        <w:rPr>
          <w:szCs w:val="24"/>
        </w:rPr>
        <w:t xml:space="preserve">212. </w:t>
      </w:r>
      <w:r w:rsidRPr="00BE6B05">
        <w:rPr>
          <w:iCs/>
          <w:szCs w:val="24"/>
        </w:rPr>
        <w:t>Interclavicle rhomboidal with posterior part longer (0) or shorter (1) than anterior part.</w:t>
      </w:r>
    </w:p>
    <w:p w14:paraId="503AEE21" w14:textId="77777777" w:rsidR="007C3B27" w:rsidRPr="00BE6B05" w:rsidRDefault="007C3B27" w:rsidP="003F0855">
      <w:pPr>
        <w:autoSpaceDE w:val="0"/>
        <w:adjustRightInd w:val="0"/>
        <w:ind w:left="567" w:hanging="567"/>
        <w:jc w:val="both"/>
        <w:rPr>
          <w:szCs w:val="24"/>
        </w:rPr>
      </w:pPr>
      <w:r w:rsidRPr="00BE6B05">
        <w:rPr>
          <w:szCs w:val="24"/>
        </w:rPr>
        <w:t xml:space="preserve">213. </w:t>
      </w:r>
      <w:r w:rsidRPr="00BE6B05">
        <w:rPr>
          <w:iCs/>
          <w:szCs w:val="24"/>
        </w:rPr>
        <w:t>Transversely elongate grooves and ridges on central part of interclavicle ventral surface: absent (0); present (1).</w:t>
      </w:r>
    </w:p>
    <w:p w14:paraId="7FCE4412" w14:textId="77777777" w:rsidR="007C3B27" w:rsidRPr="00BE6B05" w:rsidRDefault="007C3B27" w:rsidP="003F0855">
      <w:pPr>
        <w:autoSpaceDE w:val="0"/>
        <w:adjustRightInd w:val="0"/>
        <w:ind w:left="567" w:hanging="567"/>
        <w:jc w:val="both"/>
        <w:rPr>
          <w:szCs w:val="24"/>
        </w:rPr>
      </w:pPr>
      <w:r w:rsidRPr="00BE6B05">
        <w:rPr>
          <w:szCs w:val="24"/>
        </w:rPr>
        <w:t>214. Absence (0) or presence (1) of a s</w:t>
      </w:r>
      <w:r w:rsidRPr="00BE6B05">
        <w:rPr>
          <w:iCs/>
          <w:szCs w:val="24"/>
        </w:rPr>
        <w:t>eparate scapular ossification.</w:t>
      </w:r>
    </w:p>
    <w:p w14:paraId="27166FCF" w14:textId="77777777" w:rsidR="007C3B27" w:rsidRPr="00BE6B05" w:rsidRDefault="007C3B27" w:rsidP="003F0855">
      <w:pPr>
        <w:autoSpaceDE w:val="0"/>
        <w:adjustRightInd w:val="0"/>
        <w:ind w:left="567" w:hanging="567"/>
        <w:jc w:val="both"/>
        <w:rPr>
          <w:szCs w:val="24"/>
        </w:rPr>
      </w:pPr>
      <w:r w:rsidRPr="00BE6B05">
        <w:rPr>
          <w:szCs w:val="24"/>
        </w:rPr>
        <w:t xml:space="preserve">215. </w:t>
      </w:r>
      <w:r w:rsidRPr="00BE6B05">
        <w:rPr>
          <w:iCs/>
          <w:szCs w:val="24"/>
        </w:rPr>
        <w:t>Glenoid subterminal: yes (0), no (1).</w:t>
      </w:r>
    </w:p>
    <w:p w14:paraId="22CC290D" w14:textId="77777777" w:rsidR="007C3B27" w:rsidRPr="00BE6B05" w:rsidRDefault="007C3B27" w:rsidP="003F0855">
      <w:pPr>
        <w:autoSpaceDE w:val="0"/>
        <w:adjustRightInd w:val="0"/>
        <w:ind w:left="567" w:hanging="567"/>
        <w:jc w:val="both"/>
        <w:rPr>
          <w:szCs w:val="24"/>
        </w:rPr>
      </w:pPr>
      <w:r w:rsidRPr="00BE6B05">
        <w:rPr>
          <w:szCs w:val="24"/>
        </w:rPr>
        <w:t xml:space="preserve">216. Presence or absence of an </w:t>
      </w:r>
      <w:proofErr w:type="spellStart"/>
      <w:r w:rsidRPr="00BE6B05">
        <w:rPr>
          <w:szCs w:val="24"/>
        </w:rPr>
        <w:t>a</w:t>
      </w:r>
      <w:r w:rsidRPr="00BE6B05">
        <w:rPr>
          <w:iCs/>
          <w:szCs w:val="24"/>
        </w:rPr>
        <w:t>nocleithrum</w:t>
      </w:r>
      <w:proofErr w:type="spellEnd"/>
      <w:r w:rsidRPr="00BE6B05">
        <w:rPr>
          <w:iCs/>
          <w:szCs w:val="24"/>
        </w:rPr>
        <w:t>.</w:t>
      </w:r>
    </w:p>
    <w:p w14:paraId="0D4F8AD4" w14:textId="77777777" w:rsidR="007C3B27" w:rsidRPr="00BE6B05" w:rsidRDefault="007C3B27" w:rsidP="003F0855">
      <w:pPr>
        <w:autoSpaceDE w:val="0"/>
        <w:adjustRightInd w:val="0"/>
        <w:ind w:left="567" w:hanging="567"/>
        <w:jc w:val="both"/>
        <w:rPr>
          <w:szCs w:val="24"/>
        </w:rPr>
      </w:pPr>
      <w:r w:rsidRPr="00BE6B05">
        <w:rPr>
          <w:szCs w:val="24"/>
        </w:rPr>
        <w:t>217. Latissimus dorsi process part of a ridge (0), a distinct but low process (1) or a spike (2).</w:t>
      </w:r>
    </w:p>
    <w:p w14:paraId="3F8D95D9" w14:textId="77777777" w:rsidR="007C3B27" w:rsidRPr="00BE6B05" w:rsidRDefault="007C3B27" w:rsidP="003F0855">
      <w:pPr>
        <w:autoSpaceDE w:val="0"/>
        <w:adjustRightInd w:val="0"/>
        <w:ind w:left="567" w:hanging="567"/>
        <w:jc w:val="both"/>
        <w:rPr>
          <w:szCs w:val="24"/>
        </w:rPr>
      </w:pPr>
      <w:r w:rsidRPr="00BE6B05">
        <w:rPr>
          <w:szCs w:val="24"/>
        </w:rPr>
        <w:t xml:space="preserve">218. </w:t>
      </w:r>
      <w:r w:rsidRPr="00BE6B05">
        <w:rPr>
          <w:iCs/>
          <w:szCs w:val="24"/>
        </w:rPr>
        <w:t>Latissimus dorsi process offset anteriorly relative to the ectepicondyle (0) or aligned with the latter (1).</w:t>
      </w:r>
    </w:p>
    <w:p w14:paraId="35BA6D77" w14:textId="77777777" w:rsidR="007C3B27" w:rsidRPr="00BE6B05" w:rsidRDefault="007C3B27" w:rsidP="003F0855">
      <w:pPr>
        <w:autoSpaceDE w:val="0"/>
        <w:adjustRightInd w:val="0"/>
        <w:ind w:left="567" w:hanging="567"/>
        <w:jc w:val="both"/>
        <w:rPr>
          <w:szCs w:val="24"/>
        </w:rPr>
      </w:pPr>
      <w:r w:rsidRPr="00BE6B05">
        <w:rPr>
          <w:szCs w:val="24"/>
        </w:rPr>
        <w:t>219. Absence (0) or presence (1) of a d</w:t>
      </w:r>
      <w:r w:rsidRPr="00BE6B05">
        <w:rPr>
          <w:iCs/>
          <w:szCs w:val="24"/>
        </w:rPr>
        <w:t>istinct supinator process projecting anteriorly.</w:t>
      </w:r>
    </w:p>
    <w:p w14:paraId="4C063A95" w14:textId="77777777" w:rsidR="007C3B27" w:rsidRPr="00BE6B05" w:rsidRDefault="007C3B27" w:rsidP="003F0855">
      <w:pPr>
        <w:autoSpaceDE w:val="0"/>
        <w:adjustRightInd w:val="0"/>
        <w:ind w:left="567" w:hanging="567"/>
        <w:jc w:val="both"/>
        <w:rPr>
          <w:szCs w:val="24"/>
        </w:rPr>
      </w:pPr>
      <w:r w:rsidRPr="00BE6B05">
        <w:rPr>
          <w:szCs w:val="24"/>
        </w:rPr>
        <w:t>220. Presence (0) or absence (1) of a s</w:t>
      </w:r>
      <w:r w:rsidRPr="00BE6B05">
        <w:rPr>
          <w:iCs/>
          <w:szCs w:val="24"/>
        </w:rPr>
        <w:t>harp-edged, ventral humeral ridge.</w:t>
      </w:r>
    </w:p>
    <w:p w14:paraId="2602437E" w14:textId="77777777" w:rsidR="007C3B27" w:rsidRPr="00BE6B05" w:rsidRDefault="007C3B27" w:rsidP="003F0855">
      <w:pPr>
        <w:autoSpaceDE w:val="0"/>
        <w:adjustRightInd w:val="0"/>
        <w:ind w:left="567" w:hanging="567"/>
        <w:jc w:val="both"/>
        <w:rPr>
          <w:iCs/>
          <w:szCs w:val="24"/>
        </w:rPr>
      </w:pPr>
      <w:r w:rsidRPr="00BE6B05">
        <w:rPr>
          <w:szCs w:val="24"/>
        </w:rPr>
        <w:t>221. Presence (0) or absence (1) of an e</w:t>
      </w:r>
      <w:r w:rsidRPr="00BE6B05">
        <w:rPr>
          <w:iCs/>
          <w:szCs w:val="24"/>
        </w:rPr>
        <w:t>ctepicondyle foramen.</w:t>
      </w:r>
    </w:p>
    <w:p w14:paraId="3FE3F8B0" w14:textId="77777777" w:rsidR="007C3B27" w:rsidRPr="00BE6B05" w:rsidRDefault="007C3B27" w:rsidP="003F0855">
      <w:pPr>
        <w:autoSpaceDE w:val="0"/>
        <w:adjustRightInd w:val="0"/>
        <w:ind w:left="567" w:hanging="567"/>
        <w:jc w:val="both"/>
        <w:rPr>
          <w:szCs w:val="24"/>
        </w:rPr>
      </w:pPr>
      <w:r w:rsidRPr="00BE6B05">
        <w:rPr>
          <w:szCs w:val="24"/>
        </w:rPr>
        <w:t>222. Presence (0) or absence (1) of a d</w:t>
      </w:r>
      <w:r w:rsidRPr="00BE6B05">
        <w:rPr>
          <w:iCs/>
          <w:szCs w:val="24"/>
        </w:rPr>
        <w:t>istinct ectepicondyle ridge.</w:t>
      </w:r>
    </w:p>
    <w:p w14:paraId="27C84F75" w14:textId="77777777" w:rsidR="007C3B27" w:rsidRPr="00BE6B05" w:rsidRDefault="007C3B27" w:rsidP="003F0855">
      <w:pPr>
        <w:autoSpaceDE w:val="0"/>
        <w:adjustRightInd w:val="0"/>
        <w:ind w:left="567" w:hanging="567"/>
        <w:jc w:val="both"/>
        <w:rPr>
          <w:szCs w:val="24"/>
        </w:rPr>
      </w:pPr>
      <w:r w:rsidRPr="00BE6B05">
        <w:rPr>
          <w:szCs w:val="24"/>
        </w:rPr>
        <w:t xml:space="preserve">223. </w:t>
      </w:r>
      <w:r w:rsidRPr="00BE6B05">
        <w:rPr>
          <w:iCs/>
          <w:szCs w:val="24"/>
        </w:rPr>
        <w:t>Distal extremity of ectepicondyle ridge aligned with the ulnar condyle (0), between the ulnar and radial condyles (1), or aligned with the radial condyle (2).</w:t>
      </w:r>
    </w:p>
    <w:p w14:paraId="4A9CF4F9" w14:textId="77777777" w:rsidR="007C3B27" w:rsidRPr="00BE6B05" w:rsidRDefault="007C3B27" w:rsidP="003F0855">
      <w:pPr>
        <w:autoSpaceDE w:val="0"/>
        <w:adjustRightInd w:val="0"/>
        <w:ind w:left="567" w:hanging="567"/>
        <w:jc w:val="both"/>
        <w:rPr>
          <w:szCs w:val="24"/>
        </w:rPr>
      </w:pPr>
      <w:r w:rsidRPr="00BE6B05">
        <w:rPr>
          <w:szCs w:val="24"/>
        </w:rPr>
        <w:t xml:space="preserve">224. </w:t>
      </w:r>
      <w:proofErr w:type="spellStart"/>
      <w:r w:rsidRPr="00BE6B05">
        <w:rPr>
          <w:iCs/>
          <w:szCs w:val="24"/>
        </w:rPr>
        <w:t>Humerus</w:t>
      </w:r>
      <w:proofErr w:type="spellEnd"/>
      <w:r w:rsidRPr="00BE6B05">
        <w:rPr>
          <w:iCs/>
          <w:szCs w:val="24"/>
        </w:rPr>
        <w:t xml:space="preserve"> without (0) or with (1) a waisted shaft.</w:t>
      </w:r>
    </w:p>
    <w:p w14:paraId="026EDA83" w14:textId="77777777" w:rsidR="007C3B27" w:rsidRPr="00BE6B05" w:rsidRDefault="007C3B27" w:rsidP="003F0855">
      <w:pPr>
        <w:autoSpaceDE w:val="0"/>
        <w:adjustRightInd w:val="0"/>
        <w:ind w:left="567" w:hanging="567"/>
        <w:jc w:val="both"/>
        <w:rPr>
          <w:szCs w:val="24"/>
        </w:rPr>
      </w:pPr>
      <w:r w:rsidRPr="00BE6B05">
        <w:rPr>
          <w:szCs w:val="24"/>
        </w:rPr>
        <w:t xml:space="preserve">225. </w:t>
      </w:r>
      <w:proofErr w:type="spellStart"/>
      <w:r w:rsidRPr="00BE6B05">
        <w:rPr>
          <w:szCs w:val="24"/>
        </w:rPr>
        <w:t>Humerus</w:t>
      </w:r>
      <w:proofErr w:type="spellEnd"/>
      <w:r w:rsidRPr="00BE6B05">
        <w:rPr>
          <w:szCs w:val="24"/>
        </w:rPr>
        <w:t xml:space="preserve"> with little torsion so ends appear in line with one another (0) or torsion offsetting ends by more than 60 degrees (1).</w:t>
      </w:r>
    </w:p>
    <w:p w14:paraId="71C19633" w14:textId="77777777" w:rsidR="007C3B27" w:rsidRPr="00BE6B05" w:rsidRDefault="007C3B27" w:rsidP="003F0855">
      <w:pPr>
        <w:autoSpaceDE w:val="0"/>
        <w:adjustRightInd w:val="0"/>
        <w:ind w:left="567" w:hanging="567"/>
        <w:jc w:val="both"/>
        <w:rPr>
          <w:szCs w:val="24"/>
        </w:rPr>
      </w:pPr>
      <w:r w:rsidRPr="00BE6B05">
        <w:rPr>
          <w:szCs w:val="24"/>
        </w:rPr>
        <w:lastRenderedPageBreak/>
        <w:t>226. Terminal (0) or ventral (1) p</w:t>
      </w:r>
      <w:r w:rsidRPr="00BE6B05">
        <w:rPr>
          <w:iCs/>
          <w:szCs w:val="24"/>
        </w:rPr>
        <w:t>osition of the radial condyle.</w:t>
      </w:r>
    </w:p>
    <w:p w14:paraId="2AAC0EBA" w14:textId="77777777" w:rsidR="007C3B27" w:rsidRPr="00BE6B05" w:rsidRDefault="007C3B27" w:rsidP="003F0855">
      <w:pPr>
        <w:autoSpaceDE w:val="0"/>
        <w:adjustRightInd w:val="0"/>
        <w:ind w:left="567" w:hanging="567"/>
        <w:jc w:val="both"/>
        <w:rPr>
          <w:szCs w:val="24"/>
        </w:rPr>
      </w:pPr>
      <w:r w:rsidRPr="00BE6B05">
        <w:rPr>
          <w:szCs w:val="24"/>
        </w:rPr>
        <w:t xml:space="preserve">227. </w:t>
      </w:r>
      <w:proofErr w:type="spellStart"/>
      <w:r w:rsidRPr="00BE6B05">
        <w:rPr>
          <w:iCs/>
          <w:szCs w:val="24"/>
        </w:rPr>
        <w:t>Humerus</w:t>
      </w:r>
      <w:proofErr w:type="spellEnd"/>
      <w:r w:rsidRPr="00BE6B05">
        <w:rPr>
          <w:iCs/>
          <w:szCs w:val="24"/>
        </w:rPr>
        <w:t xml:space="preserve"> slender and elongate, its length being more than three times the maximum width of its distal end: no (0), yes (1).</w:t>
      </w:r>
    </w:p>
    <w:p w14:paraId="25BDCB37" w14:textId="77777777" w:rsidR="007C3B27" w:rsidRPr="00BE6B05" w:rsidRDefault="007C3B27" w:rsidP="003F0855">
      <w:pPr>
        <w:autoSpaceDE w:val="0"/>
        <w:adjustRightInd w:val="0"/>
        <w:ind w:left="567" w:hanging="567"/>
        <w:jc w:val="both"/>
        <w:rPr>
          <w:szCs w:val="24"/>
        </w:rPr>
      </w:pPr>
      <w:r w:rsidRPr="00BE6B05">
        <w:rPr>
          <w:szCs w:val="24"/>
        </w:rPr>
        <w:t xml:space="preserve">228. </w:t>
      </w:r>
      <w:r w:rsidRPr="00BE6B05">
        <w:rPr>
          <w:iCs/>
          <w:szCs w:val="24"/>
        </w:rPr>
        <w:t xml:space="preserve">Width of </w:t>
      </w:r>
      <w:proofErr w:type="spellStart"/>
      <w:r w:rsidRPr="00BE6B05">
        <w:rPr>
          <w:iCs/>
          <w:szCs w:val="24"/>
        </w:rPr>
        <w:t>entepicondyle</w:t>
      </w:r>
      <w:proofErr w:type="spellEnd"/>
      <w:r w:rsidRPr="00BE6B05">
        <w:rPr>
          <w:iCs/>
          <w:szCs w:val="24"/>
        </w:rPr>
        <w:t xml:space="preserve"> greater (0) or smaller (1) than half humeral length</w:t>
      </w:r>
      <w:r w:rsidRPr="00BE6B05">
        <w:rPr>
          <w:szCs w:val="24"/>
        </w:rPr>
        <w:t>.</w:t>
      </w:r>
    </w:p>
    <w:p w14:paraId="7D29C80E" w14:textId="77777777" w:rsidR="007C3B27" w:rsidRPr="00BE6B05" w:rsidRDefault="007C3B27" w:rsidP="003F0855">
      <w:pPr>
        <w:autoSpaceDE w:val="0"/>
        <w:adjustRightInd w:val="0"/>
        <w:ind w:left="567" w:hanging="567"/>
        <w:jc w:val="both"/>
        <w:rPr>
          <w:szCs w:val="24"/>
        </w:rPr>
      </w:pPr>
      <w:r w:rsidRPr="00BE6B05">
        <w:rPr>
          <w:szCs w:val="24"/>
        </w:rPr>
        <w:t xml:space="preserve">229. </w:t>
      </w:r>
      <w:r w:rsidRPr="00BE6B05">
        <w:rPr>
          <w:iCs/>
          <w:szCs w:val="24"/>
        </w:rPr>
        <w:t xml:space="preserve">Portion of humeral shaft length proximal to </w:t>
      </w:r>
      <w:proofErr w:type="spellStart"/>
      <w:r w:rsidRPr="00BE6B05">
        <w:rPr>
          <w:iCs/>
          <w:szCs w:val="24"/>
        </w:rPr>
        <w:t>entepicondyle</w:t>
      </w:r>
      <w:proofErr w:type="spellEnd"/>
      <w:r w:rsidRPr="00BE6B05">
        <w:rPr>
          <w:iCs/>
          <w:szCs w:val="24"/>
        </w:rPr>
        <w:t xml:space="preserve"> smaller (0) or greater (1) than </w:t>
      </w:r>
      <w:proofErr w:type="spellStart"/>
      <w:r w:rsidRPr="00BE6B05">
        <w:rPr>
          <w:iCs/>
          <w:szCs w:val="24"/>
        </w:rPr>
        <w:t>humerus</w:t>
      </w:r>
      <w:proofErr w:type="spellEnd"/>
      <w:r w:rsidRPr="00BE6B05">
        <w:rPr>
          <w:iCs/>
          <w:szCs w:val="24"/>
        </w:rPr>
        <w:t xml:space="preserve"> head width.</w:t>
      </w:r>
    </w:p>
    <w:p w14:paraId="46ECC170" w14:textId="77777777" w:rsidR="007C3B27" w:rsidRPr="00BE6B05" w:rsidRDefault="007C3B27" w:rsidP="003F0855">
      <w:pPr>
        <w:autoSpaceDE w:val="0"/>
        <w:adjustRightInd w:val="0"/>
        <w:ind w:left="567" w:hanging="567"/>
        <w:jc w:val="both"/>
        <w:rPr>
          <w:szCs w:val="24"/>
        </w:rPr>
      </w:pPr>
      <w:r w:rsidRPr="00BE6B05">
        <w:rPr>
          <w:szCs w:val="24"/>
        </w:rPr>
        <w:t>230. Presence (0) or absence (1) of a</w:t>
      </w:r>
      <w:r w:rsidRPr="00BE6B05">
        <w:rPr>
          <w:iCs/>
          <w:szCs w:val="24"/>
        </w:rPr>
        <w:t xml:space="preserve">ccessory foramina on the </w:t>
      </w:r>
      <w:proofErr w:type="spellStart"/>
      <w:r w:rsidRPr="00BE6B05">
        <w:rPr>
          <w:iCs/>
          <w:szCs w:val="24"/>
        </w:rPr>
        <w:t>humerus</w:t>
      </w:r>
      <w:proofErr w:type="spellEnd"/>
      <w:r w:rsidRPr="00BE6B05">
        <w:rPr>
          <w:iCs/>
          <w:szCs w:val="24"/>
        </w:rPr>
        <w:t>.</w:t>
      </w:r>
    </w:p>
    <w:p w14:paraId="03C5C560" w14:textId="77777777" w:rsidR="007C3B27" w:rsidRPr="00BE6B05" w:rsidRDefault="007C3B27" w:rsidP="003F0855">
      <w:pPr>
        <w:autoSpaceDE w:val="0"/>
        <w:adjustRightInd w:val="0"/>
        <w:ind w:left="567" w:hanging="567"/>
        <w:jc w:val="both"/>
        <w:rPr>
          <w:szCs w:val="24"/>
        </w:rPr>
      </w:pPr>
      <w:r w:rsidRPr="00BE6B05">
        <w:rPr>
          <w:szCs w:val="24"/>
        </w:rPr>
        <w:t xml:space="preserve">231. </w:t>
      </w:r>
      <w:proofErr w:type="spellStart"/>
      <w:r w:rsidRPr="00BE6B05">
        <w:rPr>
          <w:iCs/>
          <w:szCs w:val="24"/>
        </w:rPr>
        <w:t>Humerus</w:t>
      </w:r>
      <w:proofErr w:type="spellEnd"/>
      <w:r w:rsidRPr="00BE6B05">
        <w:rPr>
          <w:iCs/>
          <w:szCs w:val="24"/>
        </w:rPr>
        <w:t xml:space="preserve"> length greater (0) or less (1) than combined length of two and a half mid-trunk vertebrae</w:t>
      </w:r>
      <w:r w:rsidRPr="00BE6B05">
        <w:rPr>
          <w:szCs w:val="24"/>
        </w:rPr>
        <w:t>.</w:t>
      </w:r>
    </w:p>
    <w:p w14:paraId="5531A5A0" w14:textId="77777777" w:rsidR="007C3B27" w:rsidRPr="00BE6B05" w:rsidRDefault="007C3B27" w:rsidP="003F0855">
      <w:pPr>
        <w:autoSpaceDE w:val="0"/>
        <w:adjustRightInd w:val="0"/>
        <w:ind w:left="567" w:hanging="567"/>
        <w:jc w:val="both"/>
        <w:rPr>
          <w:szCs w:val="24"/>
        </w:rPr>
      </w:pPr>
      <w:r w:rsidRPr="00BE6B05">
        <w:rPr>
          <w:szCs w:val="24"/>
        </w:rPr>
        <w:t>232. Absence (0) or presence (1) of a p</w:t>
      </w:r>
      <w:r w:rsidRPr="00BE6B05">
        <w:rPr>
          <w:iCs/>
          <w:szCs w:val="24"/>
        </w:rPr>
        <w:t xml:space="preserve">rocess ‘2’ on the </w:t>
      </w:r>
      <w:proofErr w:type="spellStart"/>
      <w:r w:rsidRPr="00BE6B05">
        <w:rPr>
          <w:iCs/>
          <w:szCs w:val="24"/>
        </w:rPr>
        <w:t>humerus</w:t>
      </w:r>
      <w:proofErr w:type="spellEnd"/>
      <w:r w:rsidRPr="00BE6B05">
        <w:rPr>
          <w:iCs/>
          <w:szCs w:val="24"/>
        </w:rPr>
        <w:t>.</w:t>
      </w:r>
    </w:p>
    <w:p w14:paraId="6CABDC57" w14:textId="77777777" w:rsidR="007C3B27" w:rsidRPr="00BE6B05" w:rsidRDefault="007C3B27" w:rsidP="003F0855">
      <w:pPr>
        <w:autoSpaceDE w:val="0"/>
        <w:adjustRightInd w:val="0"/>
        <w:ind w:left="567" w:hanging="567"/>
        <w:jc w:val="both"/>
        <w:rPr>
          <w:szCs w:val="24"/>
        </w:rPr>
      </w:pPr>
      <w:r w:rsidRPr="00BE6B05">
        <w:rPr>
          <w:szCs w:val="24"/>
        </w:rPr>
        <w:t>233. Presence (0) or absence (1) of entepicondylar foramen.</w:t>
      </w:r>
    </w:p>
    <w:p w14:paraId="1830E10E" w14:textId="77777777" w:rsidR="007C3B27" w:rsidRPr="00BE6B05" w:rsidRDefault="007C3B27" w:rsidP="003F0855">
      <w:pPr>
        <w:autoSpaceDE w:val="0"/>
        <w:adjustRightInd w:val="0"/>
        <w:ind w:left="567" w:hanging="567"/>
        <w:jc w:val="both"/>
        <w:rPr>
          <w:szCs w:val="24"/>
        </w:rPr>
      </w:pPr>
      <w:r w:rsidRPr="00BE6B05">
        <w:rPr>
          <w:szCs w:val="24"/>
        </w:rPr>
        <w:t xml:space="preserve">234. </w:t>
      </w:r>
      <w:r w:rsidRPr="00BE6B05">
        <w:rPr>
          <w:iCs/>
          <w:szCs w:val="24"/>
        </w:rPr>
        <w:t>Radius longer than (0), as long as (1), or shorter than (2) the ulna.</w:t>
      </w:r>
    </w:p>
    <w:p w14:paraId="26369BD9" w14:textId="77777777" w:rsidR="007C3B27" w:rsidRPr="00BE6B05" w:rsidRDefault="007C3B27" w:rsidP="003F0855">
      <w:pPr>
        <w:autoSpaceDE w:val="0"/>
        <w:adjustRightInd w:val="0"/>
        <w:ind w:left="567" w:hanging="567"/>
        <w:jc w:val="both"/>
        <w:rPr>
          <w:szCs w:val="24"/>
        </w:rPr>
      </w:pPr>
      <w:r w:rsidRPr="00BE6B05">
        <w:rPr>
          <w:szCs w:val="24"/>
        </w:rPr>
        <w:t>235. Absence (0) or presence (1) of an o</w:t>
      </w:r>
      <w:r w:rsidRPr="00BE6B05">
        <w:rPr>
          <w:iCs/>
          <w:szCs w:val="24"/>
        </w:rPr>
        <w:t>lecranon process.</w:t>
      </w:r>
    </w:p>
    <w:p w14:paraId="18058B6E" w14:textId="77777777" w:rsidR="007C3B27" w:rsidRPr="00BE6B05" w:rsidRDefault="007C3B27" w:rsidP="003F0855">
      <w:pPr>
        <w:autoSpaceDE w:val="0"/>
        <w:adjustRightInd w:val="0"/>
        <w:ind w:left="567" w:hanging="567"/>
        <w:jc w:val="both"/>
        <w:rPr>
          <w:szCs w:val="24"/>
        </w:rPr>
      </w:pPr>
      <w:r w:rsidRPr="00BE6B05">
        <w:rPr>
          <w:szCs w:val="24"/>
        </w:rPr>
        <w:t>236. Absence (0) or presence (1) of a d</w:t>
      </w:r>
      <w:r w:rsidRPr="00BE6B05">
        <w:rPr>
          <w:iCs/>
          <w:szCs w:val="24"/>
        </w:rPr>
        <w:t>orsal iliac process.</w:t>
      </w:r>
    </w:p>
    <w:p w14:paraId="27C2CC43" w14:textId="77777777" w:rsidR="007C3B27" w:rsidRPr="00BE6B05" w:rsidRDefault="007C3B27" w:rsidP="003F0855">
      <w:pPr>
        <w:autoSpaceDE w:val="0"/>
        <w:adjustRightInd w:val="0"/>
        <w:ind w:left="567" w:hanging="567"/>
        <w:jc w:val="both"/>
        <w:rPr>
          <w:szCs w:val="24"/>
        </w:rPr>
      </w:pPr>
      <w:r w:rsidRPr="00BE6B05">
        <w:rPr>
          <w:szCs w:val="24"/>
        </w:rPr>
        <w:t xml:space="preserve">237. </w:t>
      </w:r>
      <w:r w:rsidRPr="00BE6B05">
        <w:rPr>
          <w:iCs/>
          <w:szCs w:val="24"/>
        </w:rPr>
        <w:t xml:space="preserve">Posterior iliac process </w:t>
      </w:r>
      <w:proofErr w:type="spellStart"/>
      <w:r w:rsidRPr="00BE6B05">
        <w:rPr>
          <w:iCs/>
          <w:szCs w:val="24"/>
        </w:rPr>
        <w:t>subhorizontal</w:t>
      </w:r>
      <w:proofErr w:type="spellEnd"/>
      <w:r w:rsidRPr="00BE6B05">
        <w:rPr>
          <w:iCs/>
          <w:szCs w:val="24"/>
        </w:rPr>
        <w:t>, stout, abbreviated posteriorly and tapering rearward in lateral aspect: no (0), yes (1).</w:t>
      </w:r>
    </w:p>
    <w:p w14:paraId="7722DCE2" w14:textId="77777777" w:rsidR="007C3B27" w:rsidRPr="00BE6B05" w:rsidRDefault="007C3B27" w:rsidP="003F0855">
      <w:pPr>
        <w:autoSpaceDE w:val="0"/>
        <w:adjustRightInd w:val="0"/>
        <w:ind w:left="567" w:hanging="567"/>
        <w:jc w:val="both"/>
        <w:rPr>
          <w:szCs w:val="24"/>
        </w:rPr>
      </w:pPr>
      <w:r w:rsidRPr="00BE6B05">
        <w:rPr>
          <w:szCs w:val="24"/>
        </w:rPr>
        <w:t>238. Absence (0) or presence (1) of a t</w:t>
      </w:r>
      <w:r w:rsidRPr="00BE6B05">
        <w:rPr>
          <w:iCs/>
          <w:szCs w:val="24"/>
        </w:rPr>
        <w:t>ransverse pelvic ridge or iliac shelf (2)</w:t>
      </w:r>
    </w:p>
    <w:p w14:paraId="0F80D34C" w14:textId="77777777" w:rsidR="007C3B27" w:rsidRPr="00BE6B05" w:rsidRDefault="007C3B27" w:rsidP="003F0855">
      <w:pPr>
        <w:ind w:left="567" w:hanging="567"/>
        <w:jc w:val="both"/>
        <w:rPr>
          <w:szCs w:val="24"/>
        </w:rPr>
      </w:pPr>
      <w:r w:rsidRPr="00BE6B05">
        <w:rPr>
          <w:szCs w:val="24"/>
        </w:rPr>
        <w:t>239. Absence (0) or presence (1) of a slender or blade-like posterior iliac process.</w:t>
      </w:r>
    </w:p>
    <w:p w14:paraId="5C36D490" w14:textId="77777777" w:rsidR="007C3B27" w:rsidRPr="00BE6B05" w:rsidRDefault="007C3B27" w:rsidP="003F0855">
      <w:pPr>
        <w:autoSpaceDE w:val="0"/>
        <w:adjustRightInd w:val="0"/>
        <w:ind w:left="567" w:hanging="567"/>
        <w:jc w:val="both"/>
        <w:rPr>
          <w:szCs w:val="24"/>
        </w:rPr>
      </w:pPr>
      <w:r w:rsidRPr="00BE6B05">
        <w:rPr>
          <w:szCs w:val="24"/>
        </w:rPr>
        <w:t xml:space="preserve">240. </w:t>
      </w:r>
      <w:r w:rsidRPr="00BE6B05">
        <w:rPr>
          <w:iCs/>
          <w:szCs w:val="24"/>
        </w:rPr>
        <w:t>Number of pubic obturator foramina: multiple (0), single (1), or absent (2).</w:t>
      </w:r>
    </w:p>
    <w:p w14:paraId="3E857CDE" w14:textId="77777777" w:rsidR="007C3B27" w:rsidRPr="00BE6B05" w:rsidRDefault="007C3B27" w:rsidP="003F0855">
      <w:pPr>
        <w:autoSpaceDE w:val="0"/>
        <w:adjustRightInd w:val="0"/>
        <w:ind w:left="567" w:hanging="567"/>
        <w:jc w:val="both"/>
        <w:rPr>
          <w:szCs w:val="24"/>
        </w:rPr>
      </w:pPr>
      <w:r w:rsidRPr="00BE6B05">
        <w:rPr>
          <w:szCs w:val="24"/>
        </w:rPr>
        <w:t xml:space="preserve">241. </w:t>
      </w:r>
      <w:r w:rsidRPr="00BE6B05">
        <w:rPr>
          <w:iCs/>
          <w:szCs w:val="24"/>
        </w:rPr>
        <w:t>Internal trochanter raised as a distinct protuberance: no (0), yes (1).</w:t>
      </w:r>
    </w:p>
    <w:p w14:paraId="22142159" w14:textId="77777777" w:rsidR="007C3B27" w:rsidRPr="00BE6B05" w:rsidRDefault="007C3B27" w:rsidP="003F0855">
      <w:pPr>
        <w:autoSpaceDE w:val="0"/>
        <w:adjustRightInd w:val="0"/>
        <w:ind w:left="567" w:hanging="567"/>
        <w:jc w:val="both"/>
        <w:rPr>
          <w:szCs w:val="24"/>
        </w:rPr>
      </w:pPr>
      <w:r w:rsidRPr="00BE6B05">
        <w:rPr>
          <w:szCs w:val="24"/>
        </w:rPr>
        <w:t xml:space="preserve">242. </w:t>
      </w:r>
      <w:r w:rsidRPr="00BE6B05">
        <w:rPr>
          <w:iCs/>
          <w:szCs w:val="24"/>
        </w:rPr>
        <w:t>Internal trochanter separated from the general surface of the femur shaft by a distinct, trough-like space: no (0) yes (1).</w:t>
      </w:r>
    </w:p>
    <w:p w14:paraId="79501EDB" w14:textId="77777777" w:rsidR="007C3B27" w:rsidRPr="00BE6B05" w:rsidRDefault="007C3B27" w:rsidP="003F0855">
      <w:pPr>
        <w:autoSpaceDE w:val="0"/>
        <w:adjustRightInd w:val="0"/>
        <w:ind w:left="567" w:hanging="567"/>
        <w:jc w:val="both"/>
        <w:rPr>
          <w:szCs w:val="24"/>
        </w:rPr>
      </w:pPr>
      <w:r w:rsidRPr="00BE6B05">
        <w:rPr>
          <w:szCs w:val="24"/>
        </w:rPr>
        <w:t xml:space="preserve">243. </w:t>
      </w:r>
      <w:r w:rsidRPr="00BE6B05">
        <w:rPr>
          <w:iCs/>
          <w:szCs w:val="24"/>
        </w:rPr>
        <w:t>Fourth trochanter of the femur with a distinct rugose area: no (0), yes (1).</w:t>
      </w:r>
    </w:p>
    <w:p w14:paraId="11BCBB5C" w14:textId="77777777" w:rsidR="007C3B27" w:rsidRPr="00BE6B05" w:rsidRDefault="007C3B27" w:rsidP="003F0855">
      <w:pPr>
        <w:autoSpaceDE w:val="0"/>
        <w:adjustRightInd w:val="0"/>
        <w:ind w:left="567" w:hanging="567"/>
        <w:jc w:val="both"/>
        <w:rPr>
          <w:szCs w:val="24"/>
        </w:rPr>
      </w:pPr>
      <w:r w:rsidRPr="00BE6B05">
        <w:rPr>
          <w:szCs w:val="24"/>
        </w:rPr>
        <w:t xml:space="preserve">244. </w:t>
      </w:r>
      <w:r w:rsidRPr="00BE6B05">
        <w:rPr>
          <w:iCs/>
          <w:szCs w:val="24"/>
        </w:rPr>
        <w:t>Proximal end of the femur adductor crest reaching midshaft length: no (0), yes (1).</w:t>
      </w:r>
    </w:p>
    <w:p w14:paraId="106C7F62" w14:textId="77777777" w:rsidR="007C3B27" w:rsidRPr="00BE6B05" w:rsidRDefault="007C3B27" w:rsidP="003F0855">
      <w:pPr>
        <w:autoSpaceDE w:val="0"/>
        <w:adjustRightInd w:val="0"/>
        <w:ind w:left="567" w:hanging="567"/>
        <w:jc w:val="both"/>
        <w:rPr>
          <w:szCs w:val="24"/>
        </w:rPr>
      </w:pPr>
      <w:r w:rsidRPr="00BE6B05">
        <w:rPr>
          <w:szCs w:val="24"/>
        </w:rPr>
        <w:t xml:space="preserve">245. </w:t>
      </w:r>
      <w:r w:rsidRPr="00BE6B05">
        <w:rPr>
          <w:iCs/>
          <w:szCs w:val="24"/>
        </w:rPr>
        <w:t xml:space="preserve">Femur shorter than (0), as long as (1), or longer than the </w:t>
      </w:r>
      <w:proofErr w:type="spellStart"/>
      <w:r w:rsidRPr="00BE6B05">
        <w:rPr>
          <w:iCs/>
          <w:szCs w:val="24"/>
        </w:rPr>
        <w:t>humerus</w:t>
      </w:r>
      <w:proofErr w:type="spellEnd"/>
      <w:r w:rsidRPr="00BE6B05">
        <w:rPr>
          <w:iCs/>
          <w:szCs w:val="24"/>
        </w:rPr>
        <w:t xml:space="preserve"> (2).</w:t>
      </w:r>
    </w:p>
    <w:p w14:paraId="2D5F869A" w14:textId="77777777" w:rsidR="007C3B27" w:rsidRPr="00BE6B05" w:rsidRDefault="007C3B27" w:rsidP="003F0855">
      <w:pPr>
        <w:autoSpaceDE w:val="0"/>
        <w:adjustRightInd w:val="0"/>
        <w:ind w:left="567" w:hanging="567"/>
        <w:jc w:val="both"/>
        <w:rPr>
          <w:szCs w:val="24"/>
        </w:rPr>
      </w:pPr>
      <w:r w:rsidRPr="00BE6B05">
        <w:rPr>
          <w:szCs w:val="24"/>
        </w:rPr>
        <w:t xml:space="preserve">246. </w:t>
      </w:r>
      <w:r w:rsidRPr="00BE6B05">
        <w:rPr>
          <w:iCs/>
          <w:szCs w:val="24"/>
        </w:rPr>
        <w:t xml:space="preserve">Outline of the tibia medial margin shaped like a distinct, </w:t>
      </w:r>
      <w:proofErr w:type="spellStart"/>
      <w:r w:rsidRPr="00BE6B05">
        <w:rPr>
          <w:iCs/>
          <w:szCs w:val="24"/>
        </w:rPr>
        <w:t>subsemicircular</w:t>
      </w:r>
      <w:proofErr w:type="spellEnd"/>
      <w:r w:rsidRPr="00BE6B05">
        <w:rPr>
          <w:iCs/>
          <w:szCs w:val="24"/>
        </w:rPr>
        <w:t xml:space="preserve"> embayment contributing to </w:t>
      </w:r>
      <w:proofErr w:type="spellStart"/>
      <w:r w:rsidRPr="00BE6B05">
        <w:rPr>
          <w:iCs/>
          <w:szCs w:val="24"/>
        </w:rPr>
        <w:t>interepipodial</w:t>
      </w:r>
      <w:proofErr w:type="spellEnd"/>
      <w:r w:rsidRPr="00BE6B05">
        <w:rPr>
          <w:iCs/>
          <w:szCs w:val="24"/>
        </w:rPr>
        <w:t xml:space="preserve"> space and the diameter of which is less than one-third of the bone length: no (0), yes (1).</w:t>
      </w:r>
    </w:p>
    <w:p w14:paraId="44BB9E08" w14:textId="77777777" w:rsidR="007C3B27" w:rsidRPr="00BE6B05" w:rsidRDefault="007C3B27" w:rsidP="003F0855">
      <w:pPr>
        <w:autoSpaceDE w:val="0"/>
        <w:adjustRightInd w:val="0"/>
        <w:ind w:left="567" w:hanging="567"/>
        <w:jc w:val="both"/>
        <w:rPr>
          <w:szCs w:val="24"/>
        </w:rPr>
      </w:pPr>
      <w:r w:rsidRPr="00BE6B05">
        <w:rPr>
          <w:szCs w:val="24"/>
        </w:rPr>
        <w:t xml:space="preserve">247. </w:t>
      </w:r>
      <w:r w:rsidRPr="00BE6B05">
        <w:rPr>
          <w:iCs/>
          <w:szCs w:val="24"/>
        </w:rPr>
        <w:t>Tibia without (0) or with (1) flange along its posterior edge</w:t>
      </w:r>
    </w:p>
    <w:p w14:paraId="6CAA7BCF" w14:textId="77777777" w:rsidR="007C3B27" w:rsidRPr="00BE6B05" w:rsidRDefault="007C3B27" w:rsidP="003F0855">
      <w:pPr>
        <w:autoSpaceDE w:val="0"/>
        <w:adjustRightInd w:val="0"/>
        <w:ind w:left="567" w:hanging="567"/>
        <w:jc w:val="both"/>
        <w:rPr>
          <w:szCs w:val="24"/>
        </w:rPr>
      </w:pPr>
      <w:r w:rsidRPr="00BE6B05">
        <w:rPr>
          <w:szCs w:val="24"/>
        </w:rPr>
        <w:t xml:space="preserve">248. </w:t>
      </w:r>
      <w:r w:rsidRPr="00BE6B05">
        <w:rPr>
          <w:iCs/>
          <w:szCs w:val="24"/>
        </w:rPr>
        <w:t>Fibula waisted: no (0); yes (1).</w:t>
      </w:r>
    </w:p>
    <w:p w14:paraId="635CAB69" w14:textId="77777777" w:rsidR="007C3B27" w:rsidRPr="00BE6B05" w:rsidRDefault="007C3B27" w:rsidP="003F0855">
      <w:pPr>
        <w:autoSpaceDE w:val="0"/>
        <w:adjustRightInd w:val="0"/>
        <w:ind w:left="567" w:hanging="567"/>
        <w:jc w:val="both"/>
        <w:rPr>
          <w:szCs w:val="24"/>
        </w:rPr>
      </w:pPr>
      <w:r w:rsidRPr="00BE6B05">
        <w:rPr>
          <w:szCs w:val="24"/>
        </w:rPr>
        <w:t>249. Absence (0) or presence (1) of a r</w:t>
      </w:r>
      <w:r w:rsidRPr="00BE6B05">
        <w:rPr>
          <w:iCs/>
          <w:szCs w:val="24"/>
        </w:rPr>
        <w:t>idge near the posterior edge of fibula flexor surface.</w:t>
      </w:r>
    </w:p>
    <w:p w14:paraId="7528B4AE" w14:textId="571EEDAF" w:rsidR="007C3B27" w:rsidRPr="00BE6B05" w:rsidRDefault="007C3B27" w:rsidP="003F0855">
      <w:pPr>
        <w:autoSpaceDE w:val="0"/>
        <w:adjustRightInd w:val="0"/>
        <w:ind w:left="567" w:hanging="567"/>
        <w:jc w:val="both"/>
        <w:rPr>
          <w:szCs w:val="24"/>
        </w:rPr>
      </w:pPr>
      <w:r w:rsidRPr="00BE6B05">
        <w:rPr>
          <w:szCs w:val="24"/>
        </w:rPr>
        <w:t xml:space="preserve">250. Absence (0) or presence </w:t>
      </w:r>
      <w:r w:rsidR="00CE0DDD" w:rsidRPr="00BE6B05">
        <w:rPr>
          <w:szCs w:val="24"/>
        </w:rPr>
        <w:t xml:space="preserve">(1) </w:t>
      </w:r>
      <w:r w:rsidRPr="00BE6B05">
        <w:rPr>
          <w:szCs w:val="24"/>
        </w:rPr>
        <w:t>of r</w:t>
      </w:r>
      <w:r w:rsidRPr="00BE6B05">
        <w:rPr>
          <w:iCs/>
          <w:szCs w:val="24"/>
        </w:rPr>
        <w:t>ows of tubercles near posterior edge of the fibula flexor surface.</w:t>
      </w:r>
    </w:p>
    <w:p w14:paraId="35A879BD" w14:textId="77777777" w:rsidR="007C3B27" w:rsidRPr="00BE6B05" w:rsidRDefault="007C3B27" w:rsidP="003F0855">
      <w:pPr>
        <w:autoSpaceDE w:val="0"/>
        <w:adjustRightInd w:val="0"/>
        <w:ind w:left="567" w:hanging="567"/>
        <w:jc w:val="both"/>
        <w:rPr>
          <w:iCs/>
          <w:szCs w:val="24"/>
        </w:rPr>
      </w:pPr>
      <w:r w:rsidRPr="00BE6B05">
        <w:rPr>
          <w:szCs w:val="24"/>
        </w:rPr>
        <w:t>251. L</w:t>
      </w:r>
      <w:r w:rsidRPr="00BE6B05">
        <w:rPr>
          <w:iCs/>
          <w:szCs w:val="24"/>
        </w:rPr>
        <w:t>-shaped proximal tarsal element: absent (0); present (1).</w:t>
      </w:r>
    </w:p>
    <w:p w14:paraId="1B530B53" w14:textId="77777777" w:rsidR="007C3B27" w:rsidRPr="00BE6B05" w:rsidRDefault="007C3B27" w:rsidP="003F0855">
      <w:pPr>
        <w:autoSpaceDE w:val="0"/>
        <w:adjustRightInd w:val="0"/>
        <w:ind w:left="567" w:hanging="567"/>
        <w:jc w:val="both"/>
        <w:rPr>
          <w:szCs w:val="24"/>
        </w:rPr>
      </w:pPr>
      <w:r w:rsidRPr="00BE6B05">
        <w:rPr>
          <w:szCs w:val="24"/>
        </w:rPr>
        <w:t xml:space="preserve">252. </w:t>
      </w:r>
      <w:r w:rsidRPr="00BE6B05">
        <w:rPr>
          <w:iCs/>
          <w:szCs w:val="24"/>
        </w:rPr>
        <w:t>Cervical ribs with (0) or without (1) flattened distal ends.</w:t>
      </w:r>
    </w:p>
    <w:p w14:paraId="5BE62373" w14:textId="77777777" w:rsidR="007C3B27" w:rsidRPr="00BE6B05" w:rsidRDefault="007C3B27" w:rsidP="003F0855">
      <w:pPr>
        <w:autoSpaceDE w:val="0"/>
        <w:adjustRightInd w:val="0"/>
        <w:ind w:left="567" w:hanging="567"/>
        <w:jc w:val="both"/>
        <w:rPr>
          <w:szCs w:val="24"/>
        </w:rPr>
      </w:pPr>
      <w:r w:rsidRPr="00BE6B05">
        <w:rPr>
          <w:szCs w:val="24"/>
        </w:rPr>
        <w:t xml:space="preserve">253. </w:t>
      </w:r>
      <w:r w:rsidRPr="00BE6B05">
        <w:rPr>
          <w:iCs/>
          <w:szCs w:val="24"/>
        </w:rPr>
        <w:t>Ribs mostly straight (0) or ventrally curved (1) in at least part of the trunk.</w:t>
      </w:r>
    </w:p>
    <w:p w14:paraId="26EAEABD" w14:textId="77777777" w:rsidR="007C3B27" w:rsidRPr="00BE6B05" w:rsidRDefault="007C3B27" w:rsidP="003F0855">
      <w:pPr>
        <w:autoSpaceDE w:val="0"/>
        <w:adjustRightInd w:val="0"/>
        <w:ind w:left="567" w:hanging="567"/>
        <w:jc w:val="both"/>
        <w:rPr>
          <w:szCs w:val="24"/>
        </w:rPr>
      </w:pPr>
      <w:r w:rsidRPr="00BE6B05">
        <w:rPr>
          <w:szCs w:val="24"/>
        </w:rPr>
        <w:t>254. Absence (0) or presence (1) of b</w:t>
      </w:r>
      <w:r w:rsidRPr="00BE6B05">
        <w:rPr>
          <w:iCs/>
          <w:szCs w:val="24"/>
        </w:rPr>
        <w:t>road rectangular flanges in at least some trunk ribs.</w:t>
      </w:r>
    </w:p>
    <w:p w14:paraId="1D3C2715" w14:textId="77777777" w:rsidR="007C3B27" w:rsidRPr="00BE6B05" w:rsidRDefault="007C3B27" w:rsidP="003F0855">
      <w:pPr>
        <w:autoSpaceDE w:val="0"/>
        <w:adjustRightInd w:val="0"/>
        <w:ind w:left="567" w:hanging="567"/>
        <w:jc w:val="both"/>
        <w:rPr>
          <w:szCs w:val="24"/>
        </w:rPr>
      </w:pPr>
      <w:r w:rsidRPr="00BE6B05">
        <w:rPr>
          <w:szCs w:val="24"/>
        </w:rPr>
        <w:t>255. Trunk ribs shorter than neural arch and centrum height (0), less than (1), or more than (2) two and a half times this height.</w:t>
      </w:r>
    </w:p>
    <w:p w14:paraId="27B422FA" w14:textId="77777777" w:rsidR="007C3B27" w:rsidRPr="00BE6B05" w:rsidRDefault="007C3B27" w:rsidP="003F0855">
      <w:pPr>
        <w:autoSpaceDE w:val="0"/>
        <w:adjustRightInd w:val="0"/>
        <w:ind w:left="567" w:hanging="567"/>
        <w:jc w:val="both"/>
        <w:rPr>
          <w:szCs w:val="24"/>
        </w:rPr>
      </w:pPr>
      <w:r w:rsidRPr="00BE6B05">
        <w:rPr>
          <w:szCs w:val="24"/>
        </w:rPr>
        <w:t>256. One (0) or two (1) sacral vertebrae.</w:t>
      </w:r>
    </w:p>
    <w:p w14:paraId="44AE9C33" w14:textId="77777777" w:rsidR="007C3B27" w:rsidRPr="00BE6B05" w:rsidRDefault="007C3B27" w:rsidP="003F0855">
      <w:pPr>
        <w:autoSpaceDE w:val="0"/>
        <w:adjustRightInd w:val="0"/>
        <w:ind w:left="567" w:hanging="567"/>
        <w:jc w:val="both"/>
        <w:rPr>
          <w:szCs w:val="24"/>
        </w:rPr>
      </w:pPr>
      <w:r w:rsidRPr="00BE6B05">
        <w:rPr>
          <w:szCs w:val="24"/>
        </w:rPr>
        <w:t>257. Number of presacral vertebrae: 30 (0), 30–38 (1), more than 38 (2), 30–28 (3), or fewer than 28 (4).</w:t>
      </w:r>
    </w:p>
    <w:p w14:paraId="79AB2006" w14:textId="77777777" w:rsidR="007C3B27" w:rsidRPr="00BE6B05" w:rsidRDefault="007C3B27" w:rsidP="003F0855">
      <w:pPr>
        <w:autoSpaceDE w:val="0"/>
        <w:adjustRightInd w:val="0"/>
        <w:ind w:left="567" w:hanging="567"/>
        <w:jc w:val="both"/>
        <w:rPr>
          <w:szCs w:val="24"/>
        </w:rPr>
      </w:pPr>
      <w:r w:rsidRPr="00BE6B05">
        <w:rPr>
          <w:szCs w:val="24"/>
        </w:rPr>
        <w:t xml:space="preserve">258. </w:t>
      </w:r>
      <w:r w:rsidRPr="00BE6B05">
        <w:rPr>
          <w:iCs/>
          <w:szCs w:val="24"/>
        </w:rPr>
        <w:t>Axis arch not fused (0) or fused (1) to axis (</w:t>
      </w:r>
      <w:proofErr w:type="spellStart"/>
      <w:r w:rsidRPr="00BE6B05">
        <w:rPr>
          <w:iCs/>
          <w:szCs w:val="24"/>
        </w:rPr>
        <w:t>pleuro</w:t>
      </w:r>
      <w:proofErr w:type="spellEnd"/>
      <w:r w:rsidRPr="00BE6B05">
        <w:rPr>
          <w:iCs/>
          <w:szCs w:val="24"/>
        </w:rPr>
        <w:t>)centrum.</w:t>
      </w:r>
    </w:p>
    <w:p w14:paraId="34F87BAB" w14:textId="77777777" w:rsidR="007C3B27" w:rsidRPr="00BE6B05" w:rsidRDefault="007C3B27" w:rsidP="003F0855">
      <w:pPr>
        <w:autoSpaceDE w:val="0"/>
        <w:adjustRightInd w:val="0"/>
        <w:ind w:left="567" w:hanging="567"/>
        <w:jc w:val="both"/>
        <w:rPr>
          <w:szCs w:val="24"/>
        </w:rPr>
      </w:pPr>
      <w:r w:rsidRPr="00BE6B05">
        <w:rPr>
          <w:szCs w:val="24"/>
        </w:rPr>
        <w:t xml:space="preserve">259. </w:t>
      </w:r>
      <w:proofErr w:type="spellStart"/>
      <w:r w:rsidRPr="00BE6B05">
        <w:rPr>
          <w:szCs w:val="24"/>
        </w:rPr>
        <w:t>Atlantal</w:t>
      </w:r>
      <w:proofErr w:type="spellEnd"/>
      <w:r w:rsidRPr="00BE6B05">
        <w:rPr>
          <w:szCs w:val="24"/>
        </w:rPr>
        <w:t xml:space="preserve"> </w:t>
      </w:r>
      <w:proofErr w:type="spellStart"/>
      <w:r w:rsidRPr="00BE6B05">
        <w:rPr>
          <w:szCs w:val="24"/>
        </w:rPr>
        <w:t>pleurocentrum</w:t>
      </w:r>
      <w:proofErr w:type="spellEnd"/>
      <w:r w:rsidRPr="00BE6B05">
        <w:rPr>
          <w:szCs w:val="24"/>
        </w:rPr>
        <w:t xml:space="preserve"> preventing contact between the </w:t>
      </w:r>
      <w:proofErr w:type="spellStart"/>
      <w:r w:rsidRPr="00BE6B05">
        <w:rPr>
          <w:szCs w:val="24"/>
        </w:rPr>
        <w:t>atlantal</w:t>
      </w:r>
      <w:proofErr w:type="spellEnd"/>
      <w:r w:rsidRPr="00BE6B05">
        <w:rPr>
          <w:szCs w:val="24"/>
        </w:rPr>
        <w:t xml:space="preserve"> and axial </w:t>
      </w:r>
      <w:proofErr w:type="spellStart"/>
      <w:r w:rsidRPr="00BE6B05">
        <w:rPr>
          <w:szCs w:val="24"/>
        </w:rPr>
        <w:t>intercentra</w:t>
      </w:r>
      <w:proofErr w:type="spellEnd"/>
      <w:r w:rsidRPr="00BE6B05">
        <w:rPr>
          <w:szCs w:val="24"/>
        </w:rPr>
        <w:t xml:space="preserve"> (0) or not preventing contact (1).</w:t>
      </w:r>
    </w:p>
    <w:p w14:paraId="3BAD21C5" w14:textId="77777777" w:rsidR="007C3B27" w:rsidRPr="00BE6B05" w:rsidRDefault="007C3B27" w:rsidP="003F0855">
      <w:pPr>
        <w:autoSpaceDE w:val="0"/>
        <w:adjustRightInd w:val="0"/>
        <w:ind w:left="567" w:hanging="567"/>
        <w:jc w:val="both"/>
        <w:rPr>
          <w:dstrike/>
          <w:szCs w:val="24"/>
        </w:rPr>
      </w:pPr>
      <w:r w:rsidRPr="00BE6B05">
        <w:rPr>
          <w:szCs w:val="24"/>
        </w:rPr>
        <w:t xml:space="preserve">260. </w:t>
      </w:r>
      <w:r w:rsidRPr="00BE6B05">
        <w:rPr>
          <w:bCs/>
          <w:szCs w:val="24"/>
          <w:lang w:eastAsia="en-GB"/>
        </w:rPr>
        <w:t xml:space="preserve">Relationship of </w:t>
      </w:r>
      <w:proofErr w:type="spellStart"/>
      <w:r w:rsidRPr="00BE6B05">
        <w:rPr>
          <w:bCs/>
          <w:szCs w:val="24"/>
          <w:lang w:eastAsia="en-GB"/>
        </w:rPr>
        <w:t>atlantal</w:t>
      </w:r>
      <w:proofErr w:type="spellEnd"/>
      <w:r w:rsidRPr="00BE6B05">
        <w:rPr>
          <w:bCs/>
          <w:szCs w:val="24"/>
          <w:lang w:eastAsia="en-GB"/>
        </w:rPr>
        <w:t xml:space="preserve"> </w:t>
      </w:r>
      <w:proofErr w:type="spellStart"/>
      <w:r w:rsidRPr="00BE6B05">
        <w:rPr>
          <w:bCs/>
          <w:szCs w:val="24"/>
          <w:lang w:eastAsia="en-GB"/>
        </w:rPr>
        <w:t>pleurocentrum</w:t>
      </w:r>
      <w:proofErr w:type="spellEnd"/>
      <w:r w:rsidRPr="00BE6B05">
        <w:rPr>
          <w:bCs/>
          <w:szCs w:val="24"/>
          <w:lang w:eastAsia="en-GB"/>
        </w:rPr>
        <w:t xml:space="preserve"> to axial intercentrum. </w:t>
      </w:r>
      <w:proofErr w:type="spellStart"/>
      <w:r w:rsidRPr="00BE6B05">
        <w:rPr>
          <w:szCs w:val="24"/>
          <w:lang w:eastAsia="en-GB"/>
        </w:rPr>
        <w:t>Atlantal</w:t>
      </w:r>
      <w:proofErr w:type="spellEnd"/>
      <w:r w:rsidRPr="00BE6B05">
        <w:rPr>
          <w:szCs w:val="24"/>
          <w:lang w:eastAsia="en-GB"/>
        </w:rPr>
        <w:t xml:space="preserve"> </w:t>
      </w:r>
      <w:proofErr w:type="spellStart"/>
      <w:r w:rsidRPr="00BE6B05">
        <w:rPr>
          <w:szCs w:val="24"/>
          <w:lang w:eastAsia="en-GB"/>
        </w:rPr>
        <w:t>pleurocentrum</w:t>
      </w:r>
      <w:proofErr w:type="spellEnd"/>
      <w:r w:rsidRPr="00BE6B05">
        <w:rPr>
          <w:szCs w:val="24"/>
          <w:lang w:eastAsia="en-GB"/>
        </w:rPr>
        <w:t xml:space="preserve"> contacts or is narrowly separated</w:t>
      </w:r>
      <w:r w:rsidRPr="00BE6B05">
        <w:rPr>
          <w:bCs/>
          <w:szCs w:val="24"/>
          <w:lang w:eastAsia="en-GB"/>
        </w:rPr>
        <w:t xml:space="preserve"> </w:t>
      </w:r>
      <w:r w:rsidRPr="00BE6B05">
        <w:rPr>
          <w:szCs w:val="24"/>
          <w:lang w:eastAsia="en-GB"/>
        </w:rPr>
        <w:t xml:space="preserve">from anterior surface of axial intercentrum (0); </w:t>
      </w:r>
      <w:proofErr w:type="spellStart"/>
      <w:r w:rsidRPr="00BE6B05">
        <w:rPr>
          <w:szCs w:val="24"/>
          <w:lang w:eastAsia="en-GB"/>
        </w:rPr>
        <w:t>atlantal</w:t>
      </w:r>
      <w:proofErr w:type="spellEnd"/>
      <w:r w:rsidRPr="00BE6B05">
        <w:rPr>
          <w:szCs w:val="24"/>
          <w:lang w:eastAsia="en-GB"/>
        </w:rPr>
        <w:t xml:space="preserve"> </w:t>
      </w:r>
      <w:proofErr w:type="spellStart"/>
      <w:r w:rsidRPr="00BE6B05">
        <w:rPr>
          <w:szCs w:val="24"/>
          <w:lang w:eastAsia="en-GB"/>
        </w:rPr>
        <w:t>pleurocentrum</w:t>
      </w:r>
      <w:proofErr w:type="spellEnd"/>
      <w:r w:rsidRPr="00BE6B05">
        <w:rPr>
          <w:bCs/>
          <w:szCs w:val="24"/>
          <w:lang w:eastAsia="en-GB"/>
        </w:rPr>
        <w:t xml:space="preserve"> </w:t>
      </w:r>
      <w:r w:rsidRPr="00BE6B05">
        <w:rPr>
          <w:szCs w:val="24"/>
          <w:lang w:eastAsia="en-GB"/>
        </w:rPr>
        <w:t>articulates with or is fused to the dorsal surface of the axial</w:t>
      </w:r>
      <w:r w:rsidRPr="00BE6B05">
        <w:rPr>
          <w:bCs/>
          <w:szCs w:val="24"/>
          <w:lang w:eastAsia="en-GB"/>
        </w:rPr>
        <w:t xml:space="preserve"> </w:t>
      </w:r>
      <w:r w:rsidRPr="00BE6B05">
        <w:rPr>
          <w:szCs w:val="24"/>
          <w:lang w:eastAsia="en-GB"/>
        </w:rPr>
        <w:t>intercentrum (1).</w:t>
      </w:r>
    </w:p>
    <w:p w14:paraId="7BF54373" w14:textId="77777777" w:rsidR="007C3B27" w:rsidRPr="00BE6B05" w:rsidRDefault="007C3B27" w:rsidP="003F0855">
      <w:pPr>
        <w:autoSpaceDE w:val="0"/>
        <w:adjustRightInd w:val="0"/>
        <w:ind w:left="567" w:hanging="567"/>
        <w:jc w:val="both"/>
        <w:rPr>
          <w:szCs w:val="24"/>
        </w:rPr>
      </w:pPr>
      <w:r w:rsidRPr="00BE6B05">
        <w:rPr>
          <w:szCs w:val="24"/>
        </w:rPr>
        <w:lastRenderedPageBreak/>
        <w:t xml:space="preserve">261. </w:t>
      </w:r>
      <w:r w:rsidRPr="00BE6B05">
        <w:rPr>
          <w:bCs/>
          <w:szCs w:val="24"/>
          <w:lang w:eastAsia="en-GB"/>
        </w:rPr>
        <w:t xml:space="preserve">Anteriorly directed, mid-ventral process of axial intercentrum. </w:t>
      </w:r>
      <w:r w:rsidRPr="00BE6B05">
        <w:rPr>
          <w:szCs w:val="24"/>
          <w:lang w:eastAsia="en-GB"/>
        </w:rPr>
        <w:t>Midventral process of axial intercentrum absent (0);</w:t>
      </w:r>
      <w:r w:rsidRPr="00BE6B05">
        <w:rPr>
          <w:bCs/>
          <w:szCs w:val="24"/>
          <w:lang w:eastAsia="en-GB"/>
        </w:rPr>
        <w:t xml:space="preserve"> </w:t>
      </w:r>
      <w:r w:rsidRPr="00BE6B05">
        <w:rPr>
          <w:szCs w:val="24"/>
          <w:lang w:eastAsia="en-GB"/>
        </w:rPr>
        <w:t>present (1).</w:t>
      </w:r>
    </w:p>
    <w:p w14:paraId="0B299E86" w14:textId="77777777" w:rsidR="007C3B27" w:rsidRPr="00BE6B05" w:rsidRDefault="007C3B27" w:rsidP="003F0855">
      <w:pPr>
        <w:autoSpaceDE w:val="0"/>
        <w:adjustRightInd w:val="0"/>
        <w:ind w:left="567" w:hanging="567"/>
        <w:jc w:val="both"/>
        <w:rPr>
          <w:szCs w:val="24"/>
        </w:rPr>
      </w:pPr>
      <w:r w:rsidRPr="00BE6B05">
        <w:rPr>
          <w:szCs w:val="24"/>
        </w:rPr>
        <w:t>262. Absence (0) or presence (1) of o</w:t>
      </w:r>
      <w:r w:rsidRPr="00BE6B05">
        <w:rPr>
          <w:iCs/>
          <w:szCs w:val="24"/>
        </w:rPr>
        <w:t xml:space="preserve">ssified </w:t>
      </w:r>
      <w:proofErr w:type="spellStart"/>
      <w:r w:rsidRPr="00BE6B05">
        <w:rPr>
          <w:iCs/>
          <w:szCs w:val="24"/>
        </w:rPr>
        <w:t>pleurocentra</w:t>
      </w:r>
      <w:proofErr w:type="spellEnd"/>
      <w:r w:rsidRPr="00BE6B05">
        <w:rPr>
          <w:iCs/>
          <w:szCs w:val="24"/>
        </w:rPr>
        <w:t>.</w:t>
      </w:r>
    </w:p>
    <w:p w14:paraId="56B32503" w14:textId="77777777" w:rsidR="007C3B27" w:rsidRPr="00BE6B05" w:rsidRDefault="007C3B27" w:rsidP="003F0855">
      <w:pPr>
        <w:autoSpaceDE w:val="0"/>
        <w:adjustRightInd w:val="0"/>
        <w:ind w:left="567" w:hanging="567"/>
        <w:jc w:val="both"/>
        <w:rPr>
          <w:szCs w:val="24"/>
        </w:rPr>
      </w:pPr>
      <w:r w:rsidRPr="00BE6B05">
        <w:rPr>
          <w:szCs w:val="24"/>
        </w:rPr>
        <w:t xml:space="preserve">263. </w:t>
      </w:r>
      <w:r w:rsidRPr="00BE6B05">
        <w:rPr>
          <w:iCs/>
          <w:szCs w:val="24"/>
        </w:rPr>
        <w:t xml:space="preserve">Trunk </w:t>
      </w:r>
      <w:proofErr w:type="spellStart"/>
      <w:r w:rsidRPr="00BE6B05">
        <w:rPr>
          <w:iCs/>
          <w:szCs w:val="24"/>
        </w:rPr>
        <w:t>pleurocentra</w:t>
      </w:r>
      <w:proofErr w:type="spellEnd"/>
      <w:r w:rsidRPr="00BE6B05">
        <w:rPr>
          <w:iCs/>
          <w:szCs w:val="24"/>
        </w:rPr>
        <w:t xml:space="preserve"> fused </w:t>
      </w:r>
      <w:proofErr w:type="spellStart"/>
      <w:r w:rsidRPr="00BE6B05">
        <w:rPr>
          <w:iCs/>
          <w:szCs w:val="24"/>
        </w:rPr>
        <w:t>midventrally</w:t>
      </w:r>
      <w:proofErr w:type="spellEnd"/>
      <w:r w:rsidRPr="00BE6B05">
        <w:rPr>
          <w:iCs/>
          <w:szCs w:val="24"/>
        </w:rPr>
        <w:t>: no (0), yes (1).</w:t>
      </w:r>
    </w:p>
    <w:p w14:paraId="319FD5FB" w14:textId="77777777" w:rsidR="007C3B27" w:rsidRPr="00BE6B05" w:rsidRDefault="007C3B27" w:rsidP="003F0855">
      <w:pPr>
        <w:autoSpaceDE w:val="0"/>
        <w:adjustRightInd w:val="0"/>
        <w:ind w:left="567" w:hanging="567"/>
        <w:jc w:val="both"/>
        <w:rPr>
          <w:szCs w:val="24"/>
        </w:rPr>
      </w:pPr>
      <w:r w:rsidRPr="00BE6B05">
        <w:rPr>
          <w:szCs w:val="24"/>
        </w:rPr>
        <w:t xml:space="preserve">264. </w:t>
      </w:r>
      <w:r w:rsidRPr="00BE6B05">
        <w:rPr>
          <w:iCs/>
          <w:szCs w:val="24"/>
        </w:rPr>
        <w:t xml:space="preserve">Trunk </w:t>
      </w:r>
      <w:proofErr w:type="spellStart"/>
      <w:r w:rsidRPr="00BE6B05">
        <w:rPr>
          <w:iCs/>
          <w:szCs w:val="24"/>
        </w:rPr>
        <w:t>pleurocentra</w:t>
      </w:r>
      <w:proofErr w:type="spellEnd"/>
      <w:r w:rsidRPr="00BE6B05">
        <w:rPr>
          <w:iCs/>
          <w:szCs w:val="24"/>
        </w:rPr>
        <w:t xml:space="preserve"> fused </w:t>
      </w:r>
      <w:proofErr w:type="spellStart"/>
      <w:r w:rsidRPr="00BE6B05">
        <w:rPr>
          <w:iCs/>
          <w:szCs w:val="24"/>
        </w:rPr>
        <w:t>middorsally</w:t>
      </w:r>
      <w:proofErr w:type="spellEnd"/>
      <w:r w:rsidRPr="00BE6B05">
        <w:rPr>
          <w:iCs/>
          <w:szCs w:val="24"/>
        </w:rPr>
        <w:t>: no (0), yes (1).</w:t>
      </w:r>
    </w:p>
    <w:p w14:paraId="5BE0DB9E" w14:textId="77777777" w:rsidR="007C3B27" w:rsidRPr="00BE6B05" w:rsidRDefault="007C3B27" w:rsidP="003F0855">
      <w:pPr>
        <w:autoSpaceDE w:val="0"/>
        <w:adjustRightInd w:val="0"/>
        <w:ind w:left="567" w:hanging="567"/>
        <w:jc w:val="both"/>
        <w:rPr>
          <w:szCs w:val="24"/>
        </w:rPr>
      </w:pPr>
      <w:r w:rsidRPr="00BE6B05">
        <w:rPr>
          <w:szCs w:val="24"/>
        </w:rPr>
        <w:t xml:space="preserve">265. Trunk </w:t>
      </w:r>
      <w:proofErr w:type="spellStart"/>
      <w:r w:rsidRPr="00BE6B05">
        <w:rPr>
          <w:szCs w:val="24"/>
        </w:rPr>
        <w:t>pleurocentra</w:t>
      </w:r>
      <w:proofErr w:type="spellEnd"/>
      <w:r w:rsidRPr="00BE6B05">
        <w:rPr>
          <w:szCs w:val="24"/>
        </w:rPr>
        <w:t xml:space="preserve"> and </w:t>
      </w:r>
      <w:proofErr w:type="spellStart"/>
      <w:r w:rsidRPr="00BE6B05">
        <w:rPr>
          <w:szCs w:val="24"/>
        </w:rPr>
        <w:t>intercentra</w:t>
      </w:r>
      <w:proofErr w:type="spellEnd"/>
      <w:r w:rsidRPr="00BE6B05">
        <w:rPr>
          <w:szCs w:val="24"/>
        </w:rPr>
        <w:t xml:space="preserve"> differ in height by more than 25% (0) or roughly equal in height (1).</w:t>
      </w:r>
    </w:p>
    <w:p w14:paraId="5C5629A4" w14:textId="77777777" w:rsidR="007C3B27" w:rsidRPr="00BE6B05" w:rsidRDefault="007C3B27" w:rsidP="003F0855">
      <w:pPr>
        <w:autoSpaceDE w:val="0"/>
        <w:adjustRightInd w:val="0"/>
        <w:ind w:left="567" w:hanging="567"/>
        <w:jc w:val="both"/>
        <w:rPr>
          <w:iCs/>
          <w:szCs w:val="24"/>
        </w:rPr>
      </w:pPr>
      <w:r w:rsidRPr="00BE6B05">
        <w:rPr>
          <w:szCs w:val="24"/>
        </w:rPr>
        <w:t xml:space="preserve">266. </w:t>
      </w:r>
      <w:r w:rsidRPr="00BE6B05">
        <w:rPr>
          <w:iCs/>
          <w:szCs w:val="24"/>
        </w:rPr>
        <w:t>Neural arches without (0) or with (1) distinct convex lateral surfaces, giving them a swollen appearance</w:t>
      </w:r>
      <w:r w:rsidRPr="00BE6B05">
        <w:rPr>
          <w:szCs w:val="24"/>
        </w:rPr>
        <w:t>.</w:t>
      </w:r>
    </w:p>
    <w:p w14:paraId="70887255" w14:textId="77777777" w:rsidR="007C3B27" w:rsidRPr="00BE6B05" w:rsidRDefault="007C3B27" w:rsidP="003F0855">
      <w:pPr>
        <w:autoSpaceDE w:val="0"/>
        <w:adjustRightInd w:val="0"/>
        <w:ind w:left="567" w:hanging="567"/>
        <w:jc w:val="both"/>
        <w:rPr>
          <w:szCs w:val="24"/>
        </w:rPr>
      </w:pPr>
      <w:r w:rsidRPr="00BE6B05">
        <w:rPr>
          <w:szCs w:val="24"/>
        </w:rPr>
        <w:t xml:space="preserve">267. </w:t>
      </w:r>
      <w:r w:rsidRPr="00BE6B05">
        <w:rPr>
          <w:iCs/>
          <w:szCs w:val="24"/>
        </w:rPr>
        <w:t xml:space="preserve">Neural arches of trunk vertebrae fused to </w:t>
      </w:r>
      <w:proofErr w:type="spellStart"/>
      <w:r w:rsidRPr="00BE6B05">
        <w:rPr>
          <w:iCs/>
          <w:szCs w:val="24"/>
        </w:rPr>
        <w:t>centra</w:t>
      </w:r>
      <w:proofErr w:type="spellEnd"/>
      <w:r w:rsidRPr="00BE6B05">
        <w:rPr>
          <w:iCs/>
          <w:szCs w:val="24"/>
        </w:rPr>
        <w:t>: no (0), yes (1).</w:t>
      </w:r>
    </w:p>
    <w:p w14:paraId="3D972D73" w14:textId="77777777" w:rsidR="007C3B27" w:rsidRPr="00BE6B05" w:rsidRDefault="007C3B27" w:rsidP="003F0855">
      <w:pPr>
        <w:autoSpaceDE w:val="0"/>
        <w:adjustRightInd w:val="0"/>
        <w:ind w:left="567" w:hanging="567"/>
        <w:jc w:val="both"/>
        <w:rPr>
          <w:szCs w:val="24"/>
        </w:rPr>
      </w:pPr>
      <w:r w:rsidRPr="00BE6B05">
        <w:rPr>
          <w:szCs w:val="24"/>
        </w:rPr>
        <w:t xml:space="preserve">268. </w:t>
      </w:r>
      <w:r w:rsidRPr="00BE6B05">
        <w:rPr>
          <w:iCs/>
          <w:szCs w:val="24"/>
        </w:rPr>
        <w:t xml:space="preserve">Trunk </w:t>
      </w:r>
      <w:proofErr w:type="spellStart"/>
      <w:r w:rsidRPr="00BE6B05">
        <w:rPr>
          <w:iCs/>
          <w:szCs w:val="24"/>
        </w:rPr>
        <w:t>intercentra</w:t>
      </w:r>
      <w:proofErr w:type="spellEnd"/>
      <w:r w:rsidRPr="00BE6B05">
        <w:rPr>
          <w:iCs/>
          <w:szCs w:val="24"/>
        </w:rPr>
        <w:t xml:space="preserve"> fused mid-dorsally: no (0); yes (1).</w:t>
      </w:r>
    </w:p>
    <w:p w14:paraId="6BB7774E" w14:textId="77777777" w:rsidR="007C3B27" w:rsidRPr="00BE6B05" w:rsidRDefault="007C3B27" w:rsidP="003F0855">
      <w:pPr>
        <w:autoSpaceDE w:val="0"/>
        <w:adjustRightInd w:val="0"/>
        <w:ind w:left="567" w:hanging="567"/>
        <w:jc w:val="both"/>
        <w:rPr>
          <w:szCs w:val="24"/>
        </w:rPr>
      </w:pPr>
      <w:r w:rsidRPr="00BE6B05">
        <w:rPr>
          <w:szCs w:val="24"/>
        </w:rPr>
        <w:t xml:space="preserve">269. </w:t>
      </w:r>
      <w:r w:rsidRPr="00BE6B05">
        <w:rPr>
          <w:iCs/>
          <w:szCs w:val="24"/>
        </w:rPr>
        <w:t>Tallest ossified part of neural arch in posterior trunk vertebrae aligned vertically with the posterior half of vertebral centrum: no (0), yes (1).</w:t>
      </w:r>
    </w:p>
    <w:p w14:paraId="7868E611" w14:textId="77777777" w:rsidR="007C3B27" w:rsidRPr="00BE6B05" w:rsidRDefault="007C3B27" w:rsidP="003F0855">
      <w:pPr>
        <w:autoSpaceDE w:val="0"/>
        <w:adjustRightInd w:val="0"/>
        <w:ind w:left="567" w:hanging="567"/>
        <w:jc w:val="both"/>
        <w:rPr>
          <w:szCs w:val="24"/>
        </w:rPr>
      </w:pPr>
      <w:r w:rsidRPr="00BE6B05">
        <w:rPr>
          <w:szCs w:val="24"/>
        </w:rPr>
        <w:t xml:space="preserve">270. </w:t>
      </w:r>
      <w:r w:rsidRPr="00BE6B05">
        <w:rPr>
          <w:iCs/>
          <w:szCs w:val="24"/>
        </w:rPr>
        <w:t xml:space="preserve">Absence (0) or presence (1) of </w:t>
      </w:r>
      <w:proofErr w:type="spellStart"/>
      <w:r w:rsidRPr="00BE6B05">
        <w:rPr>
          <w:iCs/>
          <w:szCs w:val="24"/>
        </w:rPr>
        <w:t>postzygapophyses</w:t>
      </w:r>
      <w:proofErr w:type="spellEnd"/>
      <w:r w:rsidRPr="00BE6B05">
        <w:rPr>
          <w:iCs/>
          <w:szCs w:val="24"/>
        </w:rPr>
        <w:t xml:space="preserve"> on the trunk vertebrae.</w:t>
      </w:r>
    </w:p>
    <w:p w14:paraId="6B4F0865" w14:textId="77777777" w:rsidR="007C3B27" w:rsidRPr="00BE6B05" w:rsidRDefault="007C3B27" w:rsidP="003F0855">
      <w:pPr>
        <w:autoSpaceDE w:val="0"/>
        <w:adjustRightInd w:val="0"/>
        <w:ind w:left="567" w:hanging="567"/>
        <w:jc w:val="both"/>
        <w:rPr>
          <w:szCs w:val="24"/>
        </w:rPr>
      </w:pPr>
      <w:r w:rsidRPr="00BE6B05">
        <w:rPr>
          <w:szCs w:val="24"/>
        </w:rPr>
        <w:t xml:space="preserve">271. </w:t>
      </w:r>
      <w:r w:rsidRPr="00BE6B05">
        <w:rPr>
          <w:iCs/>
          <w:szCs w:val="24"/>
        </w:rPr>
        <w:t xml:space="preserve">Height of the ossified portion of the neural arch in mid-trunk vertebrae greater (0) or smaller (1) than the distance between pre- and </w:t>
      </w:r>
      <w:proofErr w:type="spellStart"/>
      <w:r w:rsidRPr="00BE6B05">
        <w:rPr>
          <w:iCs/>
          <w:szCs w:val="24"/>
        </w:rPr>
        <w:t>postzygapophyses</w:t>
      </w:r>
      <w:proofErr w:type="spellEnd"/>
      <w:r w:rsidRPr="00BE6B05">
        <w:rPr>
          <w:szCs w:val="24"/>
        </w:rPr>
        <w:t>.</w:t>
      </w:r>
    </w:p>
    <w:p w14:paraId="5201EC06" w14:textId="77777777" w:rsidR="007C3B27" w:rsidRPr="00BE6B05" w:rsidRDefault="007C3B27" w:rsidP="003F0855">
      <w:pPr>
        <w:autoSpaceDE w:val="0"/>
        <w:adjustRightInd w:val="0"/>
        <w:ind w:left="567" w:hanging="567"/>
        <w:jc w:val="both"/>
        <w:rPr>
          <w:szCs w:val="24"/>
        </w:rPr>
      </w:pPr>
      <w:r w:rsidRPr="00BE6B05">
        <w:rPr>
          <w:szCs w:val="24"/>
        </w:rPr>
        <w:t xml:space="preserve">272. Sacral </w:t>
      </w:r>
      <w:proofErr w:type="spellStart"/>
      <w:r w:rsidRPr="00BE6B05">
        <w:rPr>
          <w:szCs w:val="24"/>
        </w:rPr>
        <w:t>centra</w:t>
      </w:r>
      <w:proofErr w:type="spellEnd"/>
      <w:r w:rsidRPr="00BE6B05">
        <w:rPr>
          <w:szCs w:val="24"/>
        </w:rPr>
        <w:t xml:space="preserve"> distinguishable by size and shape from pre- and post-sacral </w:t>
      </w:r>
      <w:proofErr w:type="spellStart"/>
      <w:r w:rsidRPr="00BE6B05">
        <w:rPr>
          <w:szCs w:val="24"/>
        </w:rPr>
        <w:t>centra</w:t>
      </w:r>
      <w:proofErr w:type="spellEnd"/>
      <w:r w:rsidRPr="00BE6B05">
        <w:rPr>
          <w:szCs w:val="24"/>
        </w:rPr>
        <w:t>: no (0), yes (1).</w:t>
      </w:r>
    </w:p>
    <w:p w14:paraId="2EC87A39" w14:textId="77777777" w:rsidR="007C3B27" w:rsidRPr="00BE6B05" w:rsidRDefault="007C3B27" w:rsidP="003F0855">
      <w:pPr>
        <w:autoSpaceDE w:val="0"/>
        <w:adjustRightInd w:val="0"/>
        <w:ind w:left="567" w:hanging="567"/>
        <w:jc w:val="both"/>
        <w:rPr>
          <w:szCs w:val="24"/>
        </w:rPr>
      </w:pPr>
      <w:r w:rsidRPr="00BE6B05">
        <w:rPr>
          <w:szCs w:val="24"/>
        </w:rPr>
        <w:t xml:space="preserve">273. </w:t>
      </w:r>
      <w:r w:rsidRPr="00BE6B05">
        <w:rPr>
          <w:iCs/>
          <w:szCs w:val="24"/>
        </w:rPr>
        <w:t>Manus with five (0) or four (1) digits</w:t>
      </w:r>
    </w:p>
    <w:p w14:paraId="5C05A097" w14:textId="77777777" w:rsidR="007C3B27" w:rsidRPr="00BE6B05" w:rsidRDefault="007C3B27" w:rsidP="003F0855">
      <w:pPr>
        <w:autoSpaceDE w:val="0"/>
        <w:adjustRightInd w:val="0"/>
        <w:ind w:left="567" w:hanging="567"/>
        <w:jc w:val="both"/>
        <w:rPr>
          <w:szCs w:val="24"/>
          <w:lang w:eastAsia="en-GB"/>
        </w:rPr>
      </w:pPr>
      <w:r w:rsidRPr="00BE6B05">
        <w:rPr>
          <w:bCs/>
          <w:szCs w:val="24"/>
          <w:lang w:eastAsia="en-GB"/>
        </w:rPr>
        <w:t xml:space="preserve">274. Astragalus. </w:t>
      </w:r>
      <w:proofErr w:type="spellStart"/>
      <w:r w:rsidRPr="00BE6B05">
        <w:rPr>
          <w:szCs w:val="24"/>
          <w:lang w:eastAsia="en-GB"/>
        </w:rPr>
        <w:t>Tibiale</w:t>
      </w:r>
      <w:proofErr w:type="spellEnd"/>
      <w:r w:rsidRPr="00BE6B05">
        <w:rPr>
          <w:szCs w:val="24"/>
          <w:lang w:eastAsia="en-GB"/>
        </w:rPr>
        <w:t xml:space="preserve">, intermedium, and proximal </w:t>
      </w:r>
      <w:proofErr w:type="spellStart"/>
      <w:r w:rsidRPr="00BE6B05">
        <w:rPr>
          <w:szCs w:val="24"/>
          <w:lang w:eastAsia="en-GB"/>
        </w:rPr>
        <w:t>centrale</w:t>
      </w:r>
      <w:proofErr w:type="spellEnd"/>
      <w:r w:rsidRPr="00BE6B05">
        <w:rPr>
          <w:szCs w:val="24"/>
          <w:lang w:eastAsia="en-GB"/>
        </w:rPr>
        <w:t xml:space="preserve"> not fused to form an astragalus (0); fused in adults to form an astragalus (1).</w:t>
      </w:r>
    </w:p>
    <w:p w14:paraId="5EEEB06C" w14:textId="77777777" w:rsidR="007C3B27" w:rsidRPr="00BE6B05" w:rsidRDefault="007C3B27" w:rsidP="003F0855">
      <w:pPr>
        <w:autoSpaceDE w:val="0"/>
        <w:adjustRightInd w:val="0"/>
        <w:ind w:left="567" w:hanging="567"/>
        <w:jc w:val="both"/>
        <w:rPr>
          <w:szCs w:val="24"/>
          <w:lang w:eastAsia="en-GB"/>
        </w:rPr>
      </w:pPr>
      <w:r w:rsidRPr="00BE6B05">
        <w:rPr>
          <w:szCs w:val="24"/>
        </w:rPr>
        <w:t>275. Scales tapered and elongate (0) or ovoid (1).</w:t>
      </w:r>
    </w:p>
    <w:p w14:paraId="05F30AD6" w14:textId="77777777" w:rsidR="007C3B27" w:rsidRPr="00BE6B05" w:rsidRDefault="007C3B27" w:rsidP="003F0855">
      <w:pPr>
        <w:ind w:left="567" w:hanging="567"/>
        <w:jc w:val="both"/>
        <w:rPr>
          <w:szCs w:val="24"/>
        </w:rPr>
      </w:pPr>
      <w:r w:rsidRPr="00BE6B05">
        <w:rPr>
          <w:szCs w:val="24"/>
        </w:rPr>
        <w:t>276. Presence of: non-amniote inner ear (small cochlear recess forming small extension of the vestibule) (0) or amniote inner ear (large cochlear recess of mostly triangular shape in lateral view (1).</w:t>
      </w:r>
    </w:p>
    <w:p w14:paraId="57F360EC" w14:textId="77777777" w:rsidR="007C3B27" w:rsidRPr="00BE6B05" w:rsidRDefault="007C3B27" w:rsidP="003F0855">
      <w:pPr>
        <w:ind w:left="567" w:hanging="567"/>
        <w:jc w:val="both"/>
        <w:rPr>
          <w:szCs w:val="24"/>
        </w:rPr>
      </w:pPr>
      <w:r w:rsidRPr="00BE6B05">
        <w:rPr>
          <w:szCs w:val="24"/>
        </w:rPr>
        <w:t xml:space="preserve">277. Position of cochlear recess relative to vestibule: posteriorly (0), </w:t>
      </w:r>
      <w:proofErr w:type="spellStart"/>
      <w:r w:rsidRPr="00BE6B05">
        <w:rPr>
          <w:szCs w:val="24"/>
        </w:rPr>
        <w:t>posteroventrally</w:t>
      </w:r>
      <w:proofErr w:type="spellEnd"/>
      <w:r w:rsidRPr="00BE6B05">
        <w:rPr>
          <w:szCs w:val="24"/>
        </w:rPr>
        <w:t xml:space="preserve"> (1) or ventrally (2).</w:t>
      </w:r>
    </w:p>
    <w:p w14:paraId="2EDA2BE1" w14:textId="77777777" w:rsidR="007C3B27" w:rsidRPr="00BE6B05" w:rsidRDefault="007C3B27" w:rsidP="003F0855">
      <w:pPr>
        <w:ind w:left="567" w:hanging="567"/>
        <w:jc w:val="both"/>
        <w:rPr>
          <w:szCs w:val="24"/>
        </w:rPr>
      </w:pPr>
      <w:r w:rsidRPr="00BE6B05">
        <w:rPr>
          <w:szCs w:val="24"/>
        </w:rPr>
        <w:t xml:space="preserve">278. Absence (0) or presence (1) of distinctly developed </w:t>
      </w:r>
      <w:proofErr w:type="spellStart"/>
      <w:r w:rsidRPr="00BE6B05">
        <w:rPr>
          <w:szCs w:val="24"/>
        </w:rPr>
        <w:t>subarcuate</w:t>
      </w:r>
      <w:proofErr w:type="spellEnd"/>
      <w:r w:rsidRPr="00BE6B05">
        <w:rPr>
          <w:szCs w:val="24"/>
        </w:rPr>
        <w:t xml:space="preserve"> fossa in the braincase bone(s) housing flocculus of cerebellum.</w:t>
      </w:r>
    </w:p>
    <w:p w14:paraId="02D23108" w14:textId="77777777" w:rsidR="007C3B27" w:rsidRPr="00BE6B05" w:rsidRDefault="007C3B27" w:rsidP="003F0855">
      <w:pPr>
        <w:ind w:left="567" w:hanging="567"/>
        <w:jc w:val="both"/>
        <w:rPr>
          <w:szCs w:val="24"/>
        </w:rPr>
      </w:pPr>
      <w:r w:rsidRPr="00BE6B05">
        <w:rPr>
          <w:szCs w:val="24"/>
        </w:rPr>
        <w:t xml:space="preserve">279. </w:t>
      </w:r>
      <w:proofErr w:type="spellStart"/>
      <w:r w:rsidRPr="00BE6B05">
        <w:rPr>
          <w:szCs w:val="24"/>
        </w:rPr>
        <w:t>Otic</w:t>
      </w:r>
      <w:proofErr w:type="spellEnd"/>
      <w:r w:rsidRPr="00BE6B05">
        <w:rPr>
          <w:szCs w:val="24"/>
        </w:rPr>
        <w:t xml:space="preserve"> tube (=</w:t>
      </w:r>
      <w:proofErr w:type="spellStart"/>
      <w:r w:rsidRPr="00BE6B05">
        <w:rPr>
          <w:szCs w:val="24"/>
        </w:rPr>
        <w:t>otic</w:t>
      </w:r>
      <w:proofErr w:type="spellEnd"/>
      <w:r w:rsidRPr="00BE6B05">
        <w:rPr>
          <w:szCs w:val="24"/>
        </w:rPr>
        <w:t xml:space="preserve"> canal): absent (0) or present (1).</w:t>
      </w:r>
    </w:p>
    <w:p w14:paraId="54AFAEA9" w14:textId="77777777" w:rsidR="007C3B27" w:rsidRPr="00BE6B05" w:rsidRDefault="007C3B27" w:rsidP="003F0855">
      <w:pPr>
        <w:ind w:left="567" w:hanging="567"/>
        <w:jc w:val="both"/>
        <w:rPr>
          <w:szCs w:val="24"/>
        </w:rPr>
      </w:pPr>
      <w:r w:rsidRPr="00BE6B05">
        <w:rPr>
          <w:szCs w:val="24"/>
        </w:rPr>
        <w:t xml:space="preserve">280. </w:t>
      </w:r>
      <w:proofErr w:type="spellStart"/>
      <w:r w:rsidRPr="00BE6B05">
        <w:rPr>
          <w:szCs w:val="24"/>
        </w:rPr>
        <w:t>Otic</w:t>
      </w:r>
      <w:proofErr w:type="spellEnd"/>
      <w:r w:rsidRPr="00BE6B05">
        <w:rPr>
          <w:szCs w:val="24"/>
        </w:rPr>
        <w:t xml:space="preserve"> trough: absent (0) or present (1).</w:t>
      </w:r>
    </w:p>
    <w:p w14:paraId="72CC706C" w14:textId="77777777" w:rsidR="007C3B27" w:rsidRPr="00BE6B05" w:rsidRDefault="007C3B27" w:rsidP="003F0855">
      <w:pPr>
        <w:ind w:left="567" w:hanging="567"/>
        <w:jc w:val="both"/>
        <w:rPr>
          <w:szCs w:val="24"/>
        </w:rPr>
      </w:pPr>
      <w:r w:rsidRPr="00BE6B05">
        <w:rPr>
          <w:szCs w:val="24"/>
        </w:rPr>
        <w:t>281. Semicircular canals: the entire or posteromedial section of anterior semicircular canal and the entire posterior semicircular canal have a direct course, lie in the horizontal plane and make an approximate right angle in the region of the crus commune (0) or these semicircular canals make distinct arches (1).</w:t>
      </w:r>
    </w:p>
    <w:p w14:paraId="2801C6B6" w14:textId="77777777" w:rsidR="007C3B27" w:rsidRPr="00BE6B05" w:rsidRDefault="007C3B27" w:rsidP="003F0855">
      <w:pPr>
        <w:pStyle w:val="Default"/>
        <w:ind w:left="567" w:hanging="567"/>
        <w:jc w:val="both"/>
        <w:rPr>
          <w:color w:val="auto"/>
        </w:rPr>
      </w:pPr>
      <w:r w:rsidRPr="00BE6B05">
        <w:rPr>
          <w:color w:val="auto"/>
        </w:rPr>
        <w:t xml:space="preserve">282. Posterolateral corner of skull table: formed entirely by tabular (0); formed entirely or nearly entirely by supratemporal (1); formed </w:t>
      </w:r>
      <w:proofErr w:type="spellStart"/>
      <w:r w:rsidRPr="00BE6B05">
        <w:rPr>
          <w:color w:val="auto"/>
        </w:rPr>
        <w:t>subequally</w:t>
      </w:r>
      <w:proofErr w:type="spellEnd"/>
      <w:r w:rsidRPr="00BE6B05">
        <w:rPr>
          <w:color w:val="auto"/>
        </w:rPr>
        <w:t xml:space="preserve"> by the supratemporal and tabular (2).</w:t>
      </w:r>
    </w:p>
    <w:p w14:paraId="6731081C" w14:textId="77777777" w:rsidR="007C3B27" w:rsidRPr="00BE6B05" w:rsidRDefault="007C3B27" w:rsidP="003F0855">
      <w:pPr>
        <w:autoSpaceDE w:val="0"/>
        <w:adjustRightInd w:val="0"/>
        <w:ind w:left="567" w:hanging="567"/>
        <w:jc w:val="both"/>
        <w:rPr>
          <w:szCs w:val="24"/>
          <w:lang w:eastAsia="en-GB"/>
        </w:rPr>
      </w:pPr>
      <w:r w:rsidRPr="00BE6B05">
        <w:rPr>
          <w:bCs/>
          <w:szCs w:val="24"/>
          <w:lang w:eastAsia="en-GB"/>
        </w:rPr>
        <w:t xml:space="preserve">283. Position of the jaw articulation. </w:t>
      </w:r>
      <w:r w:rsidRPr="00BE6B05">
        <w:rPr>
          <w:szCs w:val="24"/>
          <w:lang w:eastAsia="en-GB"/>
        </w:rPr>
        <w:t>At approximately the same level as the dental occlusal plane (0); below level of dental occlusal plane (1).</w:t>
      </w:r>
    </w:p>
    <w:p w14:paraId="5F110BC3" w14:textId="77777777" w:rsidR="007C3B27" w:rsidRPr="00BE6B05" w:rsidRDefault="007C3B27" w:rsidP="003F0855">
      <w:pPr>
        <w:autoSpaceDE w:val="0"/>
        <w:adjustRightInd w:val="0"/>
        <w:ind w:left="567" w:hanging="567"/>
        <w:jc w:val="both"/>
        <w:rPr>
          <w:szCs w:val="24"/>
          <w:lang w:eastAsia="en-GB"/>
        </w:rPr>
      </w:pPr>
      <w:r w:rsidRPr="00BE6B05">
        <w:rPr>
          <w:bCs/>
          <w:szCs w:val="24"/>
          <w:lang w:eastAsia="en-GB"/>
        </w:rPr>
        <w:t xml:space="preserve">284. Labial parapet. </w:t>
      </w:r>
      <w:r w:rsidRPr="00BE6B05">
        <w:rPr>
          <w:szCs w:val="24"/>
          <w:lang w:eastAsia="en-GB"/>
        </w:rPr>
        <w:t>Absent (0); low, where the parapet never projects higher than the bases of the cheek teeth (1); tall, where the parapet is as tall or taller than the occlusal surface of the teeth near the posterior end of the tooth row (2).</w:t>
      </w:r>
    </w:p>
    <w:p w14:paraId="2BFD1FC4" w14:textId="77777777" w:rsidR="007C3B27" w:rsidRPr="00BE6B05" w:rsidRDefault="007C3B27" w:rsidP="003F0855">
      <w:pPr>
        <w:autoSpaceDE w:val="0"/>
        <w:adjustRightInd w:val="0"/>
        <w:ind w:left="567" w:hanging="567"/>
        <w:jc w:val="both"/>
        <w:rPr>
          <w:bCs/>
          <w:szCs w:val="24"/>
          <w:lang w:eastAsia="en-GB"/>
        </w:rPr>
      </w:pPr>
      <w:r w:rsidRPr="00BE6B05">
        <w:rPr>
          <w:bCs/>
          <w:szCs w:val="24"/>
          <w:lang w:eastAsia="en-GB"/>
        </w:rPr>
        <w:t xml:space="preserve">285. Degree of molarization of the largest preserved mid-series cheek teeth. </w:t>
      </w:r>
      <w:r w:rsidRPr="00BE6B05">
        <w:rPr>
          <w:szCs w:val="24"/>
          <w:lang w:eastAsia="en-GB"/>
        </w:rPr>
        <w:t>Absence of molarization (0); low degree</w:t>
      </w:r>
      <w:r w:rsidRPr="00BE6B05">
        <w:rPr>
          <w:bCs/>
          <w:szCs w:val="24"/>
          <w:lang w:eastAsia="en-GB"/>
        </w:rPr>
        <w:t xml:space="preserve"> </w:t>
      </w:r>
      <w:r w:rsidRPr="00BE6B05">
        <w:rPr>
          <w:szCs w:val="24"/>
          <w:lang w:eastAsia="en-GB"/>
        </w:rPr>
        <w:t>of molarization in the development of labial and lingual cusps or</w:t>
      </w:r>
      <w:r w:rsidRPr="00BE6B05">
        <w:rPr>
          <w:bCs/>
          <w:szCs w:val="24"/>
          <w:lang w:eastAsia="en-GB"/>
        </w:rPr>
        <w:t xml:space="preserve"> </w:t>
      </w:r>
      <w:r w:rsidRPr="00BE6B05">
        <w:rPr>
          <w:szCs w:val="24"/>
          <w:lang w:eastAsia="en-GB"/>
        </w:rPr>
        <w:t>shoulders and transverse expansion of crowns (1); high degree of molarization in which labial and lingual cusps or shoulders are well developed and the ratio of the anteroposterior length to mediolateral width and dorsoventral height to mediolateral width of the mid-series cheek</w:t>
      </w:r>
      <w:r w:rsidRPr="00BE6B05">
        <w:rPr>
          <w:bCs/>
          <w:szCs w:val="24"/>
          <w:lang w:eastAsia="en-GB"/>
        </w:rPr>
        <w:t xml:space="preserve"> </w:t>
      </w:r>
      <w:r w:rsidRPr="00BE6B05">
        <w:rPr>
          <w:szCs w:val="24"/>
          <w:lang w:eastAsia="en-GB"/>
        </w:rPr>
        <w:t>teeth are both less than 0.50 (2).</w:t>
      </w:r>
    </w:p>
    <w:p w14:paraId="28B87992" w14:textId="77777777" w:rsidR="007C3B27" w:rsidRPr="00BE6B05" w:rsidRDefault="007C3B27" w:rsidP="003F0855">
      <w:pPr>
        <w:autoSpaceDE w:val="0"/>
        <w:adjustRightInd w:val="0"/>
        <w:ind w:left="567" w:hanging="567"/>
        <w:jc w:val="both"/>
        <w:rPr>
          <w:b/>
          <w:bCs/>
          <w:szCs w:val="24"/>
          <w:lang w:eastAsia="en-GB"/>
        </w:rPr>
      </w:pPr>
      <w:r w:rsidRPr="00BE6B05">
        <w:rPr>
          <w:bCs/>
          <w:szCs w:val="24"/>
          <w:lang w:eastAsia="en-GB"/>
        </w:rPr>
        <w:lastRenderedPageBreak/>
        <w:t xml:space="preserve">286. Processes of the </w:t>
      </w:r>
      <w:proofErr w:type="spellStart"/>
      <w:r w:rsidRPr="00BE6B05">
        <w:rPr>
          <w:bCs/>
          <w:szCs w:val="24"/>
          <w:lang w:eastAsia="en-GB"/>
        </w:rPr>
        <w:t>atlantal</w:t>
      </w:r>
      <w:proofErr w:type="spellEnd"/>
      <w:r w:rsidRPr="00BE6B05">
        <w:rPr>
          <w:bCs/>
          <w:szCs w:val="24"/>
          <w:lang w:eastAsia="en-GB"/>
        </w:rPr>
        <w:t xml:space="preserve"> neural spines. </w:t>
      </w:r>
      <w:proofErr w:type="spellStart"/>
      <w:r w:rsidRPr="00BE6B05">
        <w:rPr>
          <w:szCs w:val="24"/>
          <w:lang w:eastAsia="en-GB"/>
        </w:rPr>
        <w:t>Atlantal</w:t>
      </w:r>
      <w:proofErr w:type="spellEnd"/>
      <w:r w:rsidRPr="00BE6B05">
        <w:rPr>
          <w:szCs w:val="24"/>
          <w:lang w:eastAsia="en-GB"/>
        </w:rPr>
        <w:t xml:space="preserve"> neural spines possess large, </w:t>
      </w:r>
      <w:proofErr w:type="spellStart"/>
      <w:r w:rsidRPr="00BE6B05">
        <w:rPr>
          <w:szCs w:val="24"/>
          <w:lang w:eastAsia="en-GB"/>
        </w:rPr>
        <w:t>posterodorsally</w:t>
      </w:r>
      <w:proofErr w:type="spellEnd"/>
      <w:r w:rsidRPr="00BE6B05">
        <w:rPr>
          <w:szCs w:val="24"/>
          <w:lang w:eastAsia="en-GB"/>
        </w:rPr>
        <w:t xml:space="preserve"> directed processes</w:t>
      </w:r>
      <w:r w:rsidRPr="00BE6B05">
        <w:rPr>
          <w:b/>
          <w:bCs/>
          <w:szCs w:val="24"/>
          <w:lang w:eastAsia="en-GB"/>
        </w:rPr>
        <w:t xml:space="preserve"> </w:t>
      </w:r>
      <w:r w:rsidRPr="00BE6B05">
        <w:rPr>
          <w:szCs w:val="24"/>
          <w:lang w:eastAsia="en-GB"/>
        </w:rPr>
        <w:t xml:space="preserve">(0); the </w:t>
      </w:r>
      <w:proofErr w:type="spellStart"/>
      <w:r w:rsidRPr="00BE6B05">
        <w:rPr>
          <w:szCs w:val="24"/>
          <w:lang w:eastAsia="en-GB"/>
        </w:rPr>
        <w:t>atlantal</w:t>
      </w:r>
      <w:proofErr w:type="spellEnd"/>
      <w:r w:rsidRPr="00BE6B05">
        <w:rPr>
          <w:szCs w:val="24"/>
          <w:lang w:eastAsia="en-GB"/>
        </w:rPr>
        <w:t xml:space="preserve"> neural spines possess small </w:t>
      </w:r>
      <w:proofErr w:type="spellStart"/>
      <w:r w:rsidRPr="00BE6B05">
        <w:rPr>
          <w:szCs w:val="24"/>
          <w:lang w:eastAsia="en-GB"/>
        </w:rPr>
        <w:t>epipophyses</w:t>
      </w:r>
      <w:proofErr w:type="spellEnd"/>
      <w:r w:rsidRPr="00BE6B05">
        <w:rPr>
          <w:szCs w:val="24"/>
          <w:lang w:eastAsia="en-GB"/>
        </w:rPr>
        <w:t xml:space="preserve"> (1).</w:t>
      </w:r>
    </w:p>
    <w:p w14:paraId="481CA7EF" w14:textId="77777777" w:rsidR="007C3B27" w:rsidRPr="00BE6B05" w:rsidRDefault="007C3B27" w:rsidP="003F0855">
      <w:pPr>
        <w:autoSpaceDE w:val="0"/>
        <w:adjustRightInd w:val="0"/>
        <w:ind w:left="567" w:hanging="567"/>
        <w:jc w:val="both"/>
        <w:rPr>
          <w:szCs w:val="24"/>
          <w:lang w:eastAsia="en-GB"/>
        </w:rPr>
      </w:pPr>
      <w:r w:rsidRPr="00BE6B05">
        <w:rPr>
          <w:bCs/>
          <w:szCs w:val="24"/>
          <w:lang w:eastAsia="en-GB"/>
        </w:rPr>
        <w:t xml:space="preserve">287. Shape of </w:t>
      </w:r>
      <w:proofErr w:type="spellStart"/>
      <w:r w:rsidRPr="00BE6B05">
        <w:rPr>
          <w:bCs/>
          <w:szCs w:val="24"/>
          <w:lang w:eastAsia="en-GB"/>
        </w:rPr>
        <w:t>unguals</w:t>
      </w:r>
      <w:proofErr w:type="spellEnd"/>
      <w:r w:rsidRPr="00BE6B05">
        <w:rPr>
          <w:bCs/>
          <w:szCs w:val="24"/>
          <w:lang w:eastAsia="en-GB"/>
        </w:rPr>
        <w:t xml:space="preserve"> of </w:t>
      </w:r>
      <w:proofErr w:type="spellStart"/>
      <w:r w:rsidRPr="00BE6B05">
        <w:rPr>
          <w:bCs/>
          <w:szCs w:val="24"/>
          <w:lang w:eastAsia="en-GB"/>
        </w:rPr>
        <w:t>manus</w:t>
      </w:r>
      <w:proofErr w:type="spellEnd"/>
      <w:r w:rsidRPr="00BE6B05">
        <w:rPr>
          <w:bCs/>
          <w:szCs w:val="24"/>
          <w:lang w:eastAsia="en-GB"/>
        </w:rPr>
        <w:t xml:space="preserve"> and pes. </w:t>
      </w:r>
      <w:r w:rsidRPr="00BE6B05">
        <w:rPr>
          <w:szCs w:val="24"/>
          <w:lang w:eastAsia="en-GB"/>
        </w:rPr>
        <w:t xml:space="preserve">Long, narrow, recurved, and pointed (0); </w:t>
      </w:r>
      <w:proofErr w:type="spellStart"/>
      <w:r w:rsidRPr="00BE6B05">
        <w:rPr>
          <w:szCs w:val="24"/>
          <w:lang w:eastAsia="en-GB"/>
        </w:rPr>
        <w:t>hooflike</w:t>
      </w:r>
      <w:proofErr w:type="spellEnd"/>
      <w:r w:rsidRPr="00BE6B05">
        <w:rPr>
          <w:szCs w:val="24"/>
          <w:lang w:eastAsia="en-GB"/>
        </w:rPr>
        <w:t xml:space="preserve"> in being short, flattened, bluntly pointed to rounded with the dorsal and ventral surfaces meeting along the lateral and distal margins in a narrow edge (1).</w:t>
      </w:r>
    </w:p>
    <w:p w14:paraId="0E636A1F" w14:textId="77777777" w:rsidR="007C3B27" w:rsidRPr="00BE6B05" w:rsidRDefault="007C3B27" w:rsidP="003F0855">
      <w:pPr>
        <w:autoSpaceDE w:val="0"/>
        <w:adjustRightInd w:val="0"/>
        <w:ind w:left="567" w:hanging="567"/>
        <w:jc w:val="both"/>
        <w:rPr>
          <w:bCs/>
          <w:szCs w:val="24"/>
          <w:lang w:eastAsia="en-GB"/>
        </w:rPr>
      </w:pPr>
      <w:r w:rsidRPr="00BE6B05">
        <w:rPr>
          <w:bCs/>
          <w:szCs w:val="24"/>
          <w:lang w:eastAsia="en-GB"/>
        </w:rPr>
        <w:t xml:space="preserve">288. Keratinous sheath or claw of </w:t>
      </w:r>
      <w:proofErr w:type="spellStart"/>
      <w:r w:rsidRPr="00BE6B05">
        <w:rPr>
          <w:bCs/>
          <w:szCs w:val="24"/>
          <w:lang w:eastAsia="en-GB"/>
        </w:rPr>
        <w:t>manus</w:t>
      </w:r>
      <w:proofErr w:type="spellEnd"/>
      <w:r w:rsidRPr="00BE6B05">
        <w:rPr>
          <w:bCs/>
          <w:szCs w:val="24"/>
          <w:lang w:eastAsia="en-GB"/>
        </w:rPr>
        <w:t xml:space="preserve"> and pes </w:t>
      </w:r>
      <w:proofErr w:type="spellStart"/>
      <w:r w:rsidRPr="00BE6B05">
        <w:rPr>
          <w:bCs/>
          <w:szCs w:val="24"/>
          <w:lang w:eastAsia="en-GB"/>
        </w:rPr>
        <w:t>unguals</w:t>
      </w:r>
      <w:proofErr w:type="spellEnd"/>
      <w:r w:rsidRPr="00BE6B05">
        <w:rPr>
          <w:bCs/>
          <w:szCs w:val="24"/>
          <w:lang w:eastAsia="en-GB"/>
        </w:rPr>
        <w:t xml:space="preserve">. </w:t>
      </w:r>
      <w:r w:rsidRPr="00BE6B05">
        <w:rPr>
          <w:szCs w:val="24"/>
          <w:lang w:eastAsia="en-GB"/>
        </w:rPr>
        <w:t>Absent (0); present (1).</w:t>
      </w:r>
    </w:p>
    <w:p w14:paraId="7975561C" w14:textId="64696FB1" w:rsidR="006266B4" w:rsidRPr="00BE6B05" w:rsidRDefault="008A335A" w:rsidP="003F0855">
      <w:pPr>
        <w:ind w:left="567" w:hanging="567"/>
        <w:rPr>
          <w:szCs w:val="24"/>
        </w:rPr>
      </w:pPr>
      <w:r w:rsidRPr="00BE6B05">
        <w:rPr>
          <w:szCs w:val="24"/>
        </w:rPr>
        <w:t>289. Iliac blade obliqueness no (0), yes (1)</w:t>
      </w:r>
    </w:p>
    <w:p w14:paraId="1892F542" w14:textId="77777777" w:rsidR="004904BD" w:rsidRPr="00BE6B05" w:rsidRDefault="004904BD" w:rsidP="003F0855">
      <w:pPr>
        <w:autoSpaceDE w:val="0"/>
        <w:autoSpaceDN w:val="0"/>
        <w:adjustRightInd w:val="0"/>
        <w:ind w:left="567" w:hanging="567"/>
        <w:rPr>
          <w:rFonts w:eastAsiaTheme="minorHAnsi"/>
          <w:szCs w:val="24"/>
        </w:rPr>
      </w:pPr>
      <w:r w:rsidRPr="00BE6B05">
        <w:rPr>
          <w:szCs w:val="24"/>
        </w:rPr>
        <w:t xml:space="preserve">290. </w:t>
      </w:r>
      <w:r w:rsidRPr="00BE6B05">
        <w:rPr>
          <w:rFonts w:eastAsiaTheme="minorHAnsi"/>
          <w:szCs w:val="24"/>
        </w:rPr>
        <w:t>Postorbital without distinct ventrolateral (jugal) ramus (0), with incipient ramus (1), with</w:t>
      </w:r>
    </w:p>
    <w:p w14:paraId="3BEED7B5" w14:textId="08DE5AC0" w:rsidR="004904BD" w:rsidRPr="00BE6B05" w:rsidRDefault="004904BD" w:rsidP="003F0855">
      <w:pPr>
        <w:ind w:left="567" w:hanging="567"/>
        <w:rPr>
          <w:rFonts w:eastAsiaTheme="minorHAnsi"/>
          <w:szCs w:val="24"/>
        </w:rPr>
      </w:pPr>
      <w:r w:rsidRPr="00BE6B05">
        <w:rPr>
          <w:rFonts w:eastAsiaTheme="minorHAnsi"/>
          <w:szCs w:val="24"/>
        </w:rPr>
        <w:t>well-developed and elongate ramus (2).</w:t>
      </w:r>
    </w:p>
    <w:p w14:paraId="554C3291" w14:textId="133FEB6F" w:rsidR="00793F2D" w:rsidRPr="00BE6B05" w:rsidRDefault="00793F2D" w:rsidP="003F0855">
      <w:pPr>
        <w:autoSpaceDE w:val="0"/>
        <w:autoSpaceDN w:val="0"/>
        <w:adjustRightInd w:val="0"/>
        <w:ind w:left="567" w:hanging="567"/>
        <w:rPr>
          <w:rFonts w:eastAsiaTheme="minorHAnsi"/>
          <w:szCs w:val="24"/>
        </w:rPr>
      </w:pPr>
      <w:r w:rsidRPr="00BE6B05">
        <w:rPr>
          <w:szCs w:val="24"/>
        </w:rPr>
        <w:t xml:space="preserve">291. </w:t>
      </w:r>
      <w:r w:rsidRPr="00BE6B05">
        <w:rPr>
          <w:rFonts w:eastAsiaTheme="minorHAnsi"/>
          <w:szCs w:val="24"/>
        </w:rPr>
        <w:t>Length of postorbital region of jugal more (0) or less (1) than one-third of the length of the postorbital cheek region.</w:t>
      </w:r>
    </w:p>
    <w:p w14:paraId="40CD5581" w14:textId="77777777" w:rsidR="00956C9D" w:rsidRDefault="00956C9D" w:rsidP="003F0855">
      <w:pPr>
        <w:rPr>
          <w:rFonts w:eastAsiaTheme="minorHAnsi"/>
          <w:szCs w:val="24"/>
        </w:rPr>
      </w:pPr>
      <w:r>
        <w:rPr>
          <w:rFonts w:eastAsiaTheme="minorHAnsi"/>
          <w:szCs w:val="24"/>
        </w:rPr>
        <w:br w:type="page"/>
      </w:r>
    </w:p>
    <w:p w14:paraId="50E9D934" w14:textId="77777777" w:rsidR="003F0855" w:rsidRPr="003F0855" w:rsidRDefault="00956C9D" w:rsidP="003F0855">
      <w:pPr>
        <w:jc w:val="both"/>
        <w:rPr>
          <w:color w:val="000000" w:themeColor="text1"/>
          <w:szCs w:val="24"/>
        </w:rPr>
      </w:pPr>
      <w:r w:rsidRPr="003F0855">
        <w:rPr>
          <w:b/>
          <w:color w:val="000000" w:themeColor="text1"/>
          <w:sz w:val="26"/>
          <w:szCs w:val="26"/>
        </w:rPr>
        <w:lastRenderedPageBreak/>
        <w:t>Supplementary Material S2</w:t>
      </w:r>
    </w:p>
    <w:p w14:paraId="14C578A3" w14:textId="77777777" w:rsidR="003F0855" w:rsidRDefault="003F0855" w:rsidP="003F0855">
      <w:pPr>
        <w:jc w:val="both"/>
        <w:rPr>
          <w:color w:val="000000" w:themeColor="text1"/>
        </w:rPr>
      </w:pPr>
    </w:p>
    <w:p w14:paraId="231DE4BC" w14:textId="6BF9571E" w:rsidR="00BE6B05" w:rsidRPr="003F0855" w:rsidRDefault="00956C9D" w:rsidP="003F0855">
      <w:pPr>
        <w:jc w:val="both"/>
        <w:rPr>
          <w:color w:val="000000" w:themeColor="text1"/>
        </w:rPr>
      </w:pPr>
      <w:r>
        <w:rPr>
          <w:color w:val="000000" w:themeColor="text1"/>
        </w:rPr>
        <w:t>Data matrix in NEXUS format</w:t>
      </w:r>
      <w:r w:rsidR="003F0855">
        <w:rPr>
          <w:color w:val="000000" w:themeColor="text1"/>
        </w:rPr>
        <w:t>; c</w:t>
      </w:r>
      <w:r>
        <w:rPr>
          <w:color w:val="000000" w:themeColor="text1"/>
        </w:rPr>
        <w:t>haracter-states enclosed in round and curly brackets denote, respectively, polymorphi</w:t>
      </w:r>
      <w:r w:rsidR="0052212F">
        <w:rPr>
          <w:color w:val="000000" w:themeColor="text1"/>
        </w:rPr>
        <w:t>c</w:t>
      </w:r>
      <w:r>
        <w:rPr>
          <w:color w:val="000000" w:themeColor="text1"/>
        </w:rPr>
        <w:t xml:space="preserve"> and uncertain</w:t>
      </w:r>
      <w:r w:rsidR="0052212F">
        <w:rPr>
          <w:color w:val="000000" w:themeColor="text1"/>
        </w:rPr>
        <w:t xml:space="preserve"> coding</w:t>
      </w:r>
      <w:r>
        <w:rPr>
          <w:color w:val="000000" w:themeColor="text1"/>
        </w:rPr>
        <w:t>.</w:t>
      </w:r>
    </w:p>
    <w:p w14:paraId="02266730" w14:textId="77777777" w:rsidR="00956C9D" w:rsidRPr="00956C9D" w:rsidRDefault="00956C9D" w:rsidP="003F0855">
      <w:pPr>
        <w:jc w:val="both"/>
        <w:rPr>
          <w:bCs/>
          <w:szCs w:val="24"/>
          <w:lang w:eastAsia="en-GB"/>
        </w:rPr>
      </w:pPr>
    </w:p>
    <w:p w14:paraId="42859AA8"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#NEXUS</w:t>
      </w:r>
    </w:p>
    <w:p w14:paraId="1A8B05E9" w14:textId="77777777" w:rsidR="00E1258C" w:rsidRPr="00212E12" w:rsidRDefault="00E1258C" w:rsidP="00E1258C">
      <w:pPr>
        <w:pStyle w:val="PlainText"/>
        <w:rPr>
          <w:rFonts w:ascii="Courier New" w:hAnsi="Courier New" w:cs="Courier New"/>
        </w:rPr>
      </w:pPr>
    </w:p>
    <w:p w14:paraId="626E7E2E"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BEGIN TAXA;</w:t>
      </w:r>
    </w:p>
    <w:p w14:paraId="43EB8FF0"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t>DIMENSIONS NTAX=54;</w:t>
      </w:r>
    </w:p>
    <w:p w14:paraId="3EFDD33D"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t>TAXLABELS</w:t>
      </w:r>
    </w:p>
    <w:p w14:paraId="2A9D97F7"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r w:rsidRPr="00212E12">
        <w:rPr>
          <w:rFonts w:ascii="Courier New" w:hAnsi="Courier New" w:cs="Courier New"/>
        </w:rPr>
        <w:tab/>
      </w:r>
      <w:proofErr w:type="spellStart"/>
      <w:r w:rsidRPr="00212E12">
        <w:rPr>
          <w:rFonts w:ascii="Courier New" w:hAnsi="Courier New" w:cs="Courier New"/>
        </w:rPr>
        <w:t>Anthracosaurus</w:t>
      </w:r>
      <w:proofErr w:type="spellEnd"/>
      <w:r w:rsidRPr="00212E12">
        <w:rPr>
          <w:rFonts w:ascii="Courier New" w:hAnsi="Courier New" w:cs="Courier New"/>
        </w:rPr>
        <w:t xml:space="preserve"> </w:t>
      </w:r>
      <w:proofErr w:type="spellStart"/>
      <w:r w:rsidRPr="00212E12">
        <w:rPr>
          <w:rFonts w:ascii="Courier New" w:hAnsi="Courier New" w:cs="Courier New"/>
        </w:rPr>
        <w:t>Archeria</w:t>
      </w:r>
      <w:proofErr w:type="spellEnd"/>
      <w:r w:rsidRPr="00212E12">
        <w:rPr>
          <w:rFonts w:ascii="Courier New" w:hAnsi="Courier New" w:cs="Courier New"/>
        </w:rPr>
        <w:t xml:space="preserve"> </w:t>
      </w:r>
      <w:proofErr w:type="spellStart"/>
      <w:r w:rsidRPr="00212E12">
        <w:rPr>
          <w:rFonts w:ascii="Courier New" w:hAnsi="Courier New" w:cs="Courier New"/>
        </w:rPr>
        <w:t>Ariekanerpeton</w:t>
      </w:r>
      <w:proofErr w:type="spellEnd"/>
      <w:r w:rsidRPr="00212E12">
        <w:rPr>
          <w:rFonts w:ascii="Courier New" w:hAnsi="Courier New" w:cs="Courier New"/>
        </w:rPr>
        <w:t xml:space="preserve"> </w:t>
      </w:r>
      <w:proofErr w:type="spellStart"/>
      <w:r w:rsidRPr="00212E12">
        <w:rPr>
          <w:rFonts w:ascii="Courier New" w:hAnsi="Courier New" w:cs="Courier New"/>
        </w:rPr>
        <w:t>Balanerpeton</w:t>
      </w:r>
      <w:proofErr w:type="spellEnd"/>
      <w:r w:rsidRPr="00212E12">
        <w:rPr>
          <w:rFonts w:ascii="Courier New" w:hAnsi="Courier New" w:cs="Courier New"/>
        </w:rPr>
        <w:t xml:space="preserve"> </w:t>
      </w:r>
      <w:proofErr w:type="spellStart"/>
      <w:r w:rsidRPr="00212E12">
        <w:rPr>
          <w:rFonts w:ascii="Courier New" w:hAnsi="Courier New" w:cs="Courier New"/>
        </w:rPr>
        <w:t>Baphetes</w:t>
      </w:r>
      <w:proofErr w:type="spellEnd"/>
      <w:r w:rsidRPr="00212E12">
        <w:rPr>
          <w:rFonts w:ascii="Courier New" w:hAnsi="Courier New" w:cs="Courier New"/>
        </w:rPr>
        <w:t xml:space="preserve"> </w:t>
      </w:r>
      <w:proofErr w:type="spellStart"/>
      <w:r w:rsidRPr="00212E12">
        <w:rPr>
          <w:rFonts w:ascii="Courier New" w:hAnsi="Courier New" w:cs="Courier New"/>
        </w:rPr>
        <w:t>Bruktererpeton</w:t>
      </w:r>
      <w:proofErr w:type="spellEnd"/>
      <w:r w:rsidRPr="00212E12">
        <w:rPr>
          <w:rFonts w:ascii="Courier New" w:hAnsi="Courier New" w:cs="Courier New"/>
        </w:rPr>
        <w:t xml:space="preserve"> </w:t>
      </w:r>
      <w:proofErr w:type="spellStart"/>
      <w:r w:rsidRPr="00212E12">
        <w:rPr>
          <w:rFonts w:ascii="Courier New" w:hAnsi="Courier New" w:cs="Courier New"/>
        </w:rPr>
        <w:t>Caerorhachis</w:t>
      </w:r>
      <w:proofErr w:type="spellEnd"/>
      <w:r w:rsidRPr="00212E12">
        <w:rPr>
          <w:rFonts w:ascii="Courier New" w:hAnsi="Courier New" w:cs="Courier New"/>
        </w:rPr>
        <w:t xml:space="preserve"> </w:t>
      </w:r>
      <w:proofErr w:type="spellStart"/>
      <w:r w:rsidRPr="00212E12">
        <w:rPr>
          <w:rFonts w:ascii="Courier New" w:hAnsi="Courier New" w:cs="Courier New"/>
        </w:rPr>
        <w:t>Calligenethlon</w:t>
      </w:r>
      <w:proofErr w:type="spellEnd"/>
      <w:r w:rsidRPr="00212E12">
        <w:rPr>
          <w:rFonts w:ascii="Courier New" w:hAnsi="Courier New" w:cs="Courier New"/>
        </w:rPr>
        <w:t xml:space="preserve"> </w:t>
      </w:r>
      <w:proofErr w:type="spellStart"/>
      <w:r w:rsidRPr="00212E12">
        <w:rPr>
          <w:rFonts w:ascii="Courier New" w:hAnsi="Courier New" w:cs="Courier New"/>
        </w:rPr>
        <w:t>Captorhinus</w:t>
      </w:r>
      <w:proofErr w:type="spellEnd"/>
      <w:r w:rsidRPr="00212E12">
        <w:rPr>
          <w:rFonts w:ascii="Courier New" w:hAnsi="Courier New" w:cs="Courier New"/>
        </w:rPr>
        <w:t xml:space="preserve"> </w:t>
      </w:r>
      <w:proofErr w:type="spellStart"/>
      <w:r w:rsidRPr="00212E12">
        <w:rPr>
          <w:rFonts w:ascii="Courier New" w:hAnsi="Courier New" w:cs="Courier New"/>
        </w:rPr>
        <w:t>Carbonoherpeton</w:t>
      </w:r>
      <w:proofErr w:type="spellEnd"/>
      <w:r w:rsidRPr="00212E12">
        <w:rPr>
          <w:rFonts w:ascii="Courier New" w:hAnsi="Courier New" w:cs="Courier New"/>
        </w:rPr>
        <w:t xml:space="preserve"> </w:t>
      </w:r>
      <w:proofErr w:type="spellStart"/>
      <w:r w:rsidRPr="00212E12">
        <w:rPr>
          <w:rFonts w:ascii="Courier New" w:hAnsi="Courier New" w:cs="Courier New"/>
        </w:rPr>
        <w:t>Chroniosaurus</w:t>
      </w:r>
      <w:proofErr w:type="spellEnd"/>
      <w:r w:rsidRPr="00212E12">
        <w:rPr>
          <w:rFonts w:ascii="Courier New" w:hAnsi="Courier New" w:cs="Courier New"/>
        </w:rPr>
        <w:t xml:space="preserve"> </w:t>
      </w:r>
      <w:proofErr w:type="spellStart"/>
      <w:r w:rsidRPr="00212E12">
        <w:rPr>
          <w:rFonts w:ascii="Courier New" w:hAnsi="Courier New" w:cs="Courier New"/>
        </w:rPr>
        <w:t>Crassigyrinus</w:t>
      </w:r>
      <w:proofErr w:type="spellEnd"/>
      <w:r w:rsidRPr="00212E12">
        <w:rPr>
          <w:rFonts w:ascii="Courier New" w:hAnsi="Courier New" w:cs="Courier New"/>
        </w:rPr>
        <w:t xml:space="preserve"> </w:t>
      </w:r>
      <w:proofErr w:type="spellStart"/>
      <w:r w:rsidRPr="00212E12">
        <w:rPr>
          <w:rFonts w:ascii="Courier New" w:hAnsi="Courier New" w:cs="Courier New"/>
        </w:rPr>
        <w:t>Dendrysekos</w:t>
      </w:r>
      <w:proofErr w:type="spellEnd"/>
      <w:r w:rsidRPr="00212E12">
        <w:rPr>
          <w:rFonts w:ascii="Courier New" w:hAnsi="Courier New" w:cs="Courier New"/>
        </w:rPr>
        <w:t xml:space="preserve"> </w:t>
      </w:r>
      <w:proofErr w:type="spellStart"/>
      <w:r w:rsidRPr="00212E12">
        <w:rPr>
          <w:rFonts w:ascii="Courier New" w:hAnsi="Courier New" w:cs="Courier New"/>
        </w:rPr>
        <w:t>Desmatodon</w:t>
      </w:r>
      <w:proofErr w:type="spellEnd"/>
      <w:r w:rsidRPr="00212E12">
        <w:rPr>
          <w:rFonts w:ascii="Courier New" w:hAnsi="Courier New" w:cs="Courier New"/>
        </w:rPr>
        <w:t xml:space="preserve"> </w:t>
      </w:r>
      <w:proofErr w:type="spellStart"/>
      <w:r w:rsidRPr="00212E12">
        <w:rPr>
          <w:rFonts w:ascii="Courier New" w:hAnsi="Courier New" w:cs="Courier New"/>
        </w:rPr>
        <w:t>Diadectes_absitus</w:t>
      </w:r>
      <w:proofErr w:type="spellEnd"/>
      <w:r w:rsidRPr="00212E12">
        <w:rPr>
          <w:rFonts w:ascii="Courier New" w:hAnsi="Courier New" w:cs="Courier New"/>
        </w:rPr>
        <w:t xml:space="preserve"> </w:t>
      </w:r>
      <w:proofErr w:type="spellStart"/>
      <w:r w:rsidRPr="00212E12">
        <w:rPr>
          <w:rFonts w:ascii="Courier New" w:hAnsi="Courier New" w:cs="Courier New"/>
        </w:rPr>
        <w:t>Diadectes_sideropelicus</w:t>
      </w:r>
      <w:proofErr w:type="spellEnd"/>
      <w:r w:rsidRPr="00212E12">
        <w:rPr>
          <w:rFonts w:ascii="Courier New" w:hAnsi="Courier New" w:cs="Courier New"/>
        </w:rPr>
        <w:t xml:space="preserve"> </w:t>
      </w:r>
      <w:proofErr w:type="spellStart"/>
      <w:r w:rsidRPr="00212E12">
        <w:rPr>
          <w:rFonts w:ascii="Courier New" w:hAnsi="Courier New" w:cs="Courier New"/>
        </w:rPr>
        <w:t>Diasparactus</w:t>
      </w:r>
      <w:proofErr w:type="spellEnd"/>
      <w:r w:rsidRPr="00212E12">
        <w:rPr>
          <w:rFonts w:ascii="Courier New" w:hAnsi="Courier New" w:cs="Courier New"/>
        </w:rPr>
        <w:t xml:space="preserve"> Dimetrodon </w:t>
      </w:r>
      <w:proofErr w:type="spellStart"/>
      <w:r w:rsidRPr="00212E12">
        <w:rPr>
          <w:rFonts w:ascii="Courier New" w:hAnsi="Courier New" w:cs="Courier New"/>
        </w:rPr>
        <w:t>Discosauriscus_austriacus</w:t>
      </w:r>
      <w:proofErr w:type="spellEnd"/>
      <w:r w:rsidRPr="00212E12">
        <w:rPr>
          <w:rFonts w:ascii="Courier New" w:hAnsi="Courier New" w:cs="Courier New"/>
        </w:rPr>
        <w:t xml:space="preserve"> </w:t>
      </w:r>
      <w:proofErr w:type="spellStart"/>
      <w:r w:rsidRPr="00212E12">
        <w:rPr>
          <w:rFonts w:ascii="Courier New" w:hAnsi="Courier New" w:cs="Courier New"/>
        </w:rPr>
        <w:t>Eobaphetes</w:t>
      </w:r>
      <w:proofErr w:type="spellEnd"/>
      <w:r w:rsidRPr="00212E12">
        <w:rPr>
          <w:rFonts w:ascii="Courier New" w:hAnsi="Courier New" w:cs="Courier New"/>
        </w:rPr>
        <w:t xml:space="preserve"> </w:t>
      </w:r>
      <w:proofErr w:type="spellStart"/>
      <w:r w:rsidRPr="00212E12">
        <w:rPr>
          <w:rFonts w:ascii="Courier New" w:hAnsi="Courier New" w:cs="Courier New"/>
        </w:rPr>
        <w:t>Pholiderpeton_attheyi</w:t>
      </w:r>
      <w:proofErr w:type="spellEnd"/>
      <w:r w:rsidRPr="00212E12">
        <w:rPr>
          <w:rFonts w:ascii="Courier New" w:hAnsi="Courier New" w:cs="Courier New"/>
        </w:rPr>
        <w:t xml:space="preserve"> </w:t>
      </w:r>
      <w:proofErr w:type="spellStart"/>
      <w:r w:rsidRPr="00212E12">
        <w:rPr>
          <w:rFonts w:ascii="Courier New" w:hAnsi="Courier New" w:cs="Courier New"/>
        </w:rPr>
        <w:t>Eoherpeton</w:t>
      </w:r>
      <w:proofErr w:type="spellEnd"/>
      <w:r w:rsidRPr="00212E12">
        <w:rPr>
          <w:rFonts w:ascii="Courier New" w:hAnsi="Courier New" w:cs="Courier New"/>
        </w:rPr>
        <w:t xml:space="preserve"> </w:t>
      </w:r>
      <w:proofErr w:type="spellStart"/>
      <w:r w:rsidRPr="00212E12">
        <w:rPr>
          <w:rFonts w:ascii="Courier New" w:hAnsi="Courier New" w:cs="Courier New"/>
        </w:rPr>
        <w:t>Eothyris</w:t>
      </w:r>
      <w:proofErr w:type="spellEnd"/>
      <w:r w:rsidRPr="00212E12">
        <w:rPr>
          <w:rFonts w:ascii="Courier New" w:hAnsi="Courier New" w:cs="Courier New"/>
        </w:rPr>
        <w:t xml:space="preserve"> </w:t>
      </w:r>
      <w:proofErr w:type="spellStart"/>
      <w:r w:rsidRPr="00212E12">
        <w:rPr>
          <w:rFonts w:ascii="Courier New" w:hAnsi="Courier New" w:cs="Courier New"/>
        </w:rPr>
        <w:t>Eucritta</w:t>
      </w:r>
      <w:proofErr w:type="spellEnd"/>
      <w:r w:rsidRPr="00212E12">
        <w:rPr>
          <w:rFonts w:ascii="Courier New" w:hAnsi="Courier New" w:cs="Courier New"/>
        </w:rPr>
        <w:t xml:space="preserve"> </w:t>
      </w:r>
      <w:proofErr w:type="spellStart"/>
      <w:r w:rsidRPr="00212E12">
        <w:rPr>
          <w:rFonts w:ascii="Courier New" w:hAnsi="Courier New" w:cs="Courier New"/>
        </w:rPr>
        <w:t>Gephyrostegus</w:t>
      </w:r>
      <w:proofErr w:type="spellEnd"/>
      <w:r w:rsidRPr="00212E12">
        <w:rPr>
          <w:rFonts w:ascii="Courier New" w:hAnsi="Courier New" w:cs="Courier New"/>
        </w:rPr>
        <w:t xml:space="preserve"> </w:t>
      </w:r>
      <w:proofErr w:type="spellStart"/>
      <w:r w:rsidRPr="00212E12">
        <w:rPr>
          <w:rFonts w:ascii="Courier New" w:hAnsi="Courier New" w:cs="Courier New"/>
        </w:rPr>
        <w:t>Greererpeton</w:t>
      </w:r>
      <w:proofErr w:type="spellEnd"/>
      <w:r w:rsidRPr="00212E12">
        <w:rPr>
          <w:rFonts w:ascii="Courier New" w:hAnsi="Courier New" w:cs="Courier New"/>
        </w:rPr>
        <w:t xml:space="preserve"> </w:t>
      </w:r>
      <w:proofErr w:type="spellStart"/>
      <w:r w:rsidRPr="00212E12">
        <w:rPr>
          <w:rFonts w:ascii="Courier New" w:hAnsi="Courier New" w:cs="Courier New"/>
        </w:rPr>
        <w:t>Karpinskiosaurus</w:t>
      </w:r>
      <w:proofErr w:type="spellEnd"/>
      <w:r w:rsidRPr="00212E12">
        <w:rPr>
          <w:rFonts w:ascii="Courier New" w:hAnsi="Courier New" w:cs="Courier New"/>
        </w:rPr>
        <w:t xml:space="preserve"> </w:t>
      </w:r>
      <w:proofErr w:type="spellStart"/>
      <w:r w:rsidRPr="00212E12">
        <w:rPr>
          <w:rFonts w:ascii="Courier New" w:hAnsi="Courier New" w:cs="Courier New"/>
        </w:rPr>
        <w:t>Labidosaurus</w:t>
      </w:r>
      <w:proofErr w:type="spellEnd"/>
      <w:r w:rsidRPr="00212E12">
        <w:rPr>
          <w:rFonts w:ascii="Courier New" w:hAnsi="Courier New" w:cs="Courier New"/>
        </w:rPr>
        <w:t xml:space="preserve"> </w:t>
      </w:r>
      <w:proofErr w:type="spellStart"/>
      <w:r w:rsidRPr="00212E12">
        <w:rPr>
          <w:rFonts w:ascii="Courier New" w:hAnsi="Courier New" w:cs="Courier New"/>
        </w:rPr>
        <w:t>Leptoropha</w:t>
      </w:r>
      <w:proofErr w:type="spellEnd"/>
      <w:r w:rsidRPr="00212E12">
        <w:rPr>
          <w:rFonts w:ascii="Courier New" w:hAnsi="Courier New" w:cs="Courier New"/>
        </w:rPr>
        <w:t xml:space="preserve"> </w:t>
      </w:r>
      <w:proofErr w:type="spellStart"/>
      <w:r w:rsidRPr="00212E12">
        <w:rPr>
          <w:rFonts w:ascii="Courier New" w:hAnsi="Courier New" w:cs="Courier New"/>
        </w:rPr>
        <w:t>Limnoscelis</w:t>
      </w:r>
      <w:proofErr w:type="spellEnd"/>
      <w:r w:rsidRPr="00212E12">
        <w:rPr>
          <w:rFonts w:ascii="Courier New" w:hAnsi="Courier New" w:cs="Courier New"/>
        </w:rPr>
        <w:t xml:space="preserve"> </w:t>
      </w:r>
      <w:proofErr w:type="spellStart"/>
      <w:r w:rsidRPr="00212E12">
        <w:rPr>
          <w:rFonts w:ascii="Courier New" w:hAnsi="Courier New" w:cs="Courier New"/>
        </w:rPr>
        <w:t>Makowskia</w:t>
      </w:r>
      <w:proofErr w:type="spellEnd"/>
      <w:r w:rsidRPr="00212E12">
        <w:rPr>
          <w:rFonts w:ascii="Courier New" w:hAnsi="Courier New" w:cs="Courier New"/>
        </w:rPr>
        <w:t xml:space="preserve"> </w:t>
      </w:r>
      <w:proofErr w:type="spellStart"/>
      <w:r w:rsidRPr="00212E12">
        <w:rPr>
          <w:rFonts w:ascii="Courier New" w:hAnsi="Courier New" w:cs="Courier New"/>
        </w:rPr>
        <w:t>Megalocephalus</w:t>
      </w:r>
      <w:proofErr w:type="spellEnd"/>
      <w:r w:rsidRPr="00212E12">
        <w:rPr>
          <w:rFonts w:ascii="Courier New" w:hAnsi="Courier New" w:cs="Courier New"/>
        </w:rPr>
        <w:t xml:space="preserve"> </w:t>
      </w:r>
      <w:proofErr w:type="spellStart"/>
      <w:r w:rsidRPr="00212E12">
        <w:rPr>
          <w:rFonts w:ascii="Courier New" w:hAnsi="Courier New" w:cs="Courier New"/>
        </w:rPr>
        <w:t>Microphon</w:t>
      </w:r>
      <w:proofErr w:type="spellEnd"/>
      <w:r w:rsidRPr="00212E12">
        <w:rPr>
          <w:rFonts w:ascii="Courier New" w:hAnsi="Courier New" w:cs="Courier New"/>
        </w:rPr>
        <w:t xml:space="preserve"> </w:t>
      </w:r>
      <w:proofErr w:type="spellStart"/>
      <w:r w:rsidRPr="00212E12">
        <w:rPr>
          <w:rFonts w:ascii="Courier New" w:hAnsi="Courier New" w:cs="Courier New"/>
        </w:rPr>
        <w:t>Oedaleops</w:t>
      </w:r>
      <w:proofErr w:type="spellEnd"/>
      <w:r w:rsidRPr="00212E12">
        <w:rPr>
          <w:rFonts w:ascii="Courier New" w:hAnsi="Courier New" w:cs="Courier New"/>
        </w:rPr>
        <w:t xml:space="preserve"> </w:t>
      </w:r>
      <w:proofErr w:type="spellStart"/>
      <w:r w:rsidRPr="00212E12">
        <w:rPr>
          <w:rFonts w:ascii="Courier New" w:hAnsi="Courier New" w:cs="Courier New"/>
        </w:rPr>
        <w:t>Orobates</w:t>
      </w:r>
      <w:proofErr w:type="spellEnd"/>
      <w:r w:rsidRPr="00212E12">
        <w:rPr>
          <w:rFonts w:ascii="Courier New" w:hAnsi="Courier New" w:cs="Courier New"/>
        </w:rPr>
        <w:t xml:space="preserve"> </w:t>
      </w:r>
      <w:proofErr w:type="spellStart"/>
      <w:r w:rsidRPr="00212E12">
        <w:rPr>
          <w:rFonts w:ascii="Courier New" w:hAnsi="Courier New" w:cs="Courier New"/>
        </w:rPr>
        <w:t>Ossinodus</w:t>
      </w:r>
      <w:proofErr w:type="spellEnd"/>
      <w:r w:rsidRPr="00212E12">
        <w:rPr>
          <w:rFonts w:ascii="Courier New" w:hAnsi="Courier New" w:cs="Courier New"/>
        </w:rPr>
        <w:t xml:space="preserve"> </w:t>
      </w:r>
      <w:proofErr w:type="spellStart"/>
      <w:r w:rsidRPr="00212E12">
        <w:rPr>
          <w:rFonts w:ascii="Courier New" w:hAnsi="Courier New" w:cs="Courier New"/>
        </w:rPr>
        <w:t>Palaeoherpeton</w:t>
      </w:r>
      <w:proofErr w:type="spellEnd"/>
      <w:r w:rsidRPr="00212E12">
        <w:rPr>
          <w:rFonts w:ascii="Courier New" w:hAnsi="Courier New" w:cs="Courier New"/>
        </w:rPr>
        <w:t xml:space="preserve"> </w:t>
      </w:r>
      <w:proofErr w:type="spellStart"/>
      <w:r w:rsidRPr="00212E12">
        <w:rPr>
          <w:rFonts w:ascii="Courier New" w:hAnsi="Courier New" w:cs="Courier New"/>
        </w:rPr>
        <w:t>Paleothyris</w:t>
      </w:r>
      <w:proofErr w:type="spellEnd"/>
      <w:r w:rsidRPr="00212E12">
        <w:rPr>
          <w:rFonts w:ascii="Courier New" w:hAnsi="Courier New" w:cs="Courier New"/>
        </w:rPr>
        <w:t xml:space="preserve"> </w:t>
      </w:r>
      <w:proofErr w:type="spellStart"/>
      <w:r w:rsidRPr="00212E12">
        <w:rPr>
          <w:rFonts w:ascii="Courier New" w:hAnsi="Courier New" w:cs="Courier New"/>
        </w:rPr>
        <w:t>Pederpes</w:t>
      </w:r>
      <w:proofErr w:type="spellEnd"/>
      <w:r w:rsidRPr="00212E12">
        <w:rPr>
          <w:rFonts w:ascii="Courier New" w:hAnsi="Courier New" w:cs="Courier New"/>
        </w:rPr>
        <w:t xml:space="preserve"> </w:t>
      </w:r>
      <w:proofErr w:type="spellStart"/>
      <w:r w:rsidRPr="00212E12">
        <w:rPr>
          <w:rFonts w:ascii="Courier New" w:hAnsi="Courier New" w:cs="Courier New"/>
        </w:rPr>
        <w:t>Petrolacosaurus</w:t>
      </w:r>
      <w:proofErr w:type="spellEnd"/>
      <w:r w:rsidRPr="00212E12">
        <w:rPr>
          <w:rFonts w:ascii="Courier New" w:hAnsi="Courier New" w:cs="Courier New"/>
        </w:rPr>
        <w:t xml:space="preserve"> </w:t>
      </w:r>
      <w:proofErr w:type="spellStart"/>
      <w:r w:rsidRPr="00212E12">
        <w:rPr>
          <w:rFonts w:ascii="Courier New" w:hAnsi="Courier New" w:cs="Courier New"/>
        </w:rPr>
        <w:t>Pholiderpeton_scutigerum</w:t>
      </w:r>
      <w:proofErr w:type="spellEnd"/>
      <w:r w:rsidRPr="00212E12">
        <w:rPr>
          <w:rFonts w:ascii="Courier New" w:hAnsi="Courier New" w:cs="Courier New"/>
        </w:rPr>
        <w:t xml:space="preserve"> </w:t>
      </w:r>
      <w:proofErr w:type="spellStart"/>
      <w:r w:rsidRPr="00212E12">
        <w:rPr>
          <w:rFonts w:ascii="Courier New" w:hAnsi="Courier New" w:cs="Courier New"/>
        </w:rPr>
        <w:t>Proterogyrinus_pancheni</w:t>
      </w:r>
      <w:proofErr w:type="spellEnd"/>
      <w:r w:rsidRPr="00212E12">
        <w:rPr>
          <w:rFonts w:ascii="Courier New" w:hAnsi="Courier New" w:cs="Courier New"/>
        </w:rPr>
        <w:t xml:space="preserve"> </w:t>
      </w:r>
      <w:proofErr w:type="spellStart"/>
      <w:r w:rsidRPr="00212E12">
        <w:rPr>
          <w:rFonts w:ascii="Courier New" w:hAnsi="Courier New" w:cs="Courier New"/>
        </w:rPr>
        <w:t>Proterogyrinus_scheelei</w:t>
      </w:r>
      <w:proofErr w:type="spellEnd"/>
      <w:r w:rsidRPr="00212E12">
        <w:rPr>
          <w:rFonts w:ascii="Courier New" w:hAnsi="Courier New" w:cs="Courier New"/>
        </w:rPr>
        <w:t xml:space="preserve"> </w:t>
      </w:r>
      <w:proofErr w:type="spellStart"/>
      <w:r w:rsidRPr="00212E12">
        <w:rPr>
          <w:rFonts w:ascii="Courier New" w:hAnsi="Courier New" w:cs="Courier New"/>
        </w:rPr>
        <w:t>Seymouria_baylorensis</w:t>
      </w:r>
      <w:proofErr w:type="spellEnd"/>
      <w:r w:rsidRPr="00212E12">
        <w:rPr>
          <w:rFonts w:ascii="Courier New" w:hAnsi="Courier New" w:cs="Courier New"/>
        </w:rPr>
        <w:t xml:space="preserve"> </w:t>
      </w:r>
      <w:proofErr w:type="spellStart"/>
      <w:r w:rsidRPr="00212E12">
        <w:rPr>
          <w:rFonts w:ascii="Courier New" w:hAnsi="Courier New" w:cs="Courier New"/>
        </w:rPr>
        <w:t>Seymouria_sanjuanensis</w:t>
      </w:r>
      <w:proofErr w:type="spellEnd"/>
      <w:r w:rsidRPr="00212E12">
        <w:rPr>
          <w:rFonts w:ascii="Courier New" w:hAnsi="Courier New" w:cs="Courier New"/>
        </w:rPr>
        <w:t xml:space="preserve"> </w:t>
      </w:r>
      <w:proofErr w:type="spellStart"/>
      <w:r w:rsidRPr="00212E12">
        <w:rPr>
          <w:rFonts w:ascii="Courier New" w:hAnsi="Courier New" w:cs="Courier New"/>
        </w:rPr>
        <w:t>Silvanerpeton</w:t>
      </w:r>
      <w:proofErr w:type="spellEnd"/>
      <w:r w:rsidRPr="00212E12">
        <w:rPr>
          <w:rFonts w:ascii="Courier New" w:hAnsi="Courier New" w:cs="Courier New"/>
        </w:rPr>
        <w:t xml:space="preserve"> </w:t>
      </w:r>
      <w:proofErr w:type="spellStart"/>
      <w:r w:rsidRPr="00212E12">
        <w:rPr>
          <w:rFonts w:ascii="Courier New" w:hAnsi="Courier New" w:cs="Courier New"/>
        </w:rPr>
        <w:t>Solenodonsaurus</w:t>
      </w:r>
      <w:proofErr w:type="spellEnd"/>
      <w:r w:rsidRPr="00212E12">
        <w:rPr>
          <w:rFonts w:ascii="Courier New" w:hAnsi="Courier New" w:cs="Courier New"/>
        </w:rPr>
        <w:t xml:space="preserve"> </w:t>
      </w:r>
      <w:proofErr w:type="spellStart"/>
      <w:r w:rsidRPr="00212E12">
        <w:rPr>
          <w:rFonts w:ascii="Courier New" w:hAnsi="Courier New" w:cs="Courier New"/>
        </w:rPr>
        <w:t>Spinarerpeton</w:t>
      </w:r>
      <w:proofErr w:type="spellEnd"/>
      <w:r w:rsidRPr="00212E12">
        <w:rPr>
          <w:rFonts w:ascii="Courier New" w:hAnsi="Courier New" w:cs="Courier New"/>
        </w:rPr>
        <w:t xml:space="preserve"> </w:t>
      </w:r>
      <w:proofErr w:type="spellStart"/>
      <w:r w:rsidRPr="00212E12">
        <w:rPr>
          <w:rFonts w:ascii="Courier New" w:hAnsi="Courier New" w:cs="Courier New"/>
        </w:rPr>
        <w:t>Tseajaia</w:t>
      </w:r>
      <w:proofErr w:type="spellEnd"/>
      <w:r w:rsidRPr="00212E12">
        <w:rPr>
          <w:rFonts w:ascii="Courier New" w:hAnsi="Courier New" w:cs="Courier New"/>
        </w:rPr>
        <w:t xml:space="preserve"> </w:t>
      </w:r>
      <w:proofErr w:type="spellStart"/>
      <w:r w:rsidRPr="00212E12">
        <w:rPr>
          <w:rFonts w:ascii="Courier New" w:hAnsi="Courier New" w:cs="Courier New"/>
        </w:rPr>
        <w:t>Utegenia</w:t>
      </w:r>
      <w:proofErr w:type="spellEnd"/>
      <w:r w:rsidRPr="00212E12">
        <w:rPr>
          <w:rFonts w:ascii="Courier New" w:hAnsi="Courier New" w:cs="Courier New"/>
        </w:rPr>
        <w:t xml:space="preserve"> </w:t>
      </w:r>
      <w:proofErr w:type="spellStart"/>
      <w:r w:rsidRPr="00212E12">
        <w:rPr>
          <w:rFonts w:ascii="Courier New" w:hAnsi="Courier New" w:cs="Courier New"/>
        </w:rPr>
        <w:t>Varanops</w:t>
      </w:r>
      <w:proofErr w:type="spellEnd"/>
      <w:r w:rsidRPr="00212E12">
        <w:rPr>
          <w:rFonts w:ascii="Courier New" w:hAnsi="Courier New" w:cs="Courier New"/>
        </w:rPr>
        <w:t xml:space="preserve"> </w:t>
      </w:r>
      <w:proofErr w:type="spellStart"/>
      <w:r w:rsidRPr="00212E12">
        <w:rPr>
          <w:rFonts w:ascii="Courier New" w:hAnsi="Courier New" w:cs="Courier New"/>
        </w:rPr>
        <w:t>Westlothiana</w:t>
      </w:r>
      <w:proofErr w:type="spellEnd"/>
      <w:r w:rsidRPr="00212E12">
        <w:rPr>
          <w:rFonts w:ascii="Courier New" w:hAnsi="Courier New" w:cs="Courier New"/>
        </w:rPr>
        <w:t xml:space="preserve"> </w:t>
      </w:r>
      <w:proofErr w:type="spellStart"/>
      <w:r w:rsidRPr="00212E12">
        <w:rPr>
          <w:rFonts w:ascii="Courier New" w:hAnsi="Courier New" w:cs="Courier New"/>
        </w:rPr>
        <w:t>Whatcheeria</w:t>
      </w:r>
      <w:proofErr w:type="spellEnd"/>
      <w:r w:rsidRPr="00212E12">
        <w:rPr>
          <w:rFonts w:ascii="Courier New" w:hAnsi="Courier New" w:cs="Courier New"/>
        </w:rPr>
        <w:t xml:space="preserve"> </w:t>
      </w:r>
      <w:proofErr w:type="spellStart"/>
      <w:r w:rsidRPr="00212E12">
        <w:rPr>
          <w:rFonts w:ascii="Courier New" w:hAnsi="Courier New" w:cs="Courier New"/>
        </w:rPr>
        <w:t>Eldeceeon</w:t>
      </w:r>
      <w:proofErr w:type="spellEnd"/>
    </w:p>
    <w:p w14:paraId="7ADB992C"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t>;</w:t>
      </w:r>
    </w:p>
    <w:p w14:paraId="559020E6" w14:textId="77777777" w:rsidR="00E1258C" w:rsidRPr="00212E12" w:rsidRDefault="00E1258C" w:rsidP="00E1258C">
      <w:pPr>
        <w:pStyle w:val="PlainText"/>
        <w:rPr>
          <w:rFonts w:ascii="Courier New" w:hAnsi="Courier New" w:cs="Courier New"/>
        </w:rPr>
      </w:pPr>
    </w:p>
    <w:p w14:paraId="154AF166"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END;</w:t>
      </w:r>
    </w:p>
    <w:p w14:paraId="771B815C" w14:textId="77777777" w:rsidR="00E1258C" w:rsidRPr="00212E12" w:rsidRDefault="00E1258C" w:rsidP="00E1258C">
      <w:pPr>
        <w:pStyle w:val="PlainText"/>
        <w:rPr>
          <w:rFonts w:ascii="Courier New" w:hAnsi="Courier New" w:cs="Courier New"/>
        </w:rPr>
      </w:pPr>
    </w:p>
    <w:p w14:paraId="753EA62C"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BEGIN CHARACTERS;</w:t>
      </w:r>
    </w:p>
    <w:p w14:paraId="7F79DAA5"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t>DIMENSIONS NCHAR = 291;</w:t>
      </w:r>
    </w:p>
    <w:p w14:paraId="00C5E51B"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t xml:space="preserve">FORMAT DATATYPE = STANDARD GAP = - MISSING </w:t>
      </w:r>
      <w:proofErr w:type="gramStart"/>
      <w:r w:rsidRPr="00212E12">
        <w:rPr>
          <w:rFonts w:ascii="Courier New" w:hAnsi="Courier New" w:cs="Courier New"/>
        </w:rPr>
        <w:t>= ?</w:t>
      </w:r>
      <w:proofErr w:type="gramEnd"/>
      <w:r w:rsidRPr="00212E12">
        <w:rPr>
          <w:rFonts w:ascii="Courier New" w:hAnsi="Courier New" w:cs="Courier New"/>
        </w:rPr>
        <w:t xml:space="preserve"> SYMBOLS = "0 1 2 3 4 5";</w:t>
      </w:r>
    </w:p>
    <w:p w14:paraId="42F2E558"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t>MATRIX</w:t>
      </w:r>
    </w:p>
    <w:p w14:paraId="7B554512"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Anthracosaurus</w:t>
      </w:r>
      <w:proofErr w:type="spellEnd"/>
      <w:r w:rsidRPr="00212E12">
        <w:rPr>
          <w:rFonts w:ascii="Courier New" w:hAnsi="Courier New" w:cs="Courier New"/>
        </w:rPr>
        <w:t xml:space="preserve"> ?0010000??001110000000000010001010210000001001010001000011000101101000000000011011001110110011002020023?201000244?11?0?011?0?100000100?00?000000020010100010101?110????110?10011?0?201??????0000??00100010022????????????????????????????????????????????????????????????????????????????0000????00</w:t>
      </w:r>
    </w:p>
    <w:p w14:paraId="1147C29F"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Archeria</w:t>
      </w:r>
      <w:proofErr w:type="spellEnd"/>
      <w:r w:rsidRPr="00212E12">
        <w:rPr>
          <w:rFonts w:ascii="Courier New" w:hAnsi="Courier New" w:cs="Courier New"/>
        </w:rPr>
        <w:t xml:space="preserve"> 210100?0??000110000000001010011010210010001001010000000001100101001100001?000010111110101?0011001020023?000000{01}3?0????0???????0?0?000001010000000?00101000101013?00000111011101100020101010101110122000100102102110000011100102000001111021101111011200110101?20100001111001010100???????0000000101</w:t>
      </w:r>
    </w:p>
    <w:p w14:paraId="090203A4"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Ariekanerpeton</w:t>
      </w:r>
      <w:proofErr w:type="spellEnd"/>
      <w:r w:rsidRPr="00212E12">
        <w:rPr>
          <w:rFonts w:ascii="Courier New" w:hAnsi="Courier New" w:cs="Courier New"/>
        </w:rPr>
        <w:t xml:space="preserve"> 2101000001000100000001110000012010210000010?0000000010000100030110110101010001101210100?1000200020000210101101{12}33010010011001101101110021?00000002?0?0??011200131211???110?1?01110?2010101010110111?010000020112021001??1?01102110000110010?1?0?????20?1???010104????1100100010?001??????0000?00121</w:t>
      </w:r>
    </w:p>
    <w:p w14:paraId="2D524EB2"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Balanerpeton</w:t>
      </w:r>
      <w:proofErr w:type="spellEnd"/>
      <w:r w:rsidRPr="00212E12">
        <w:rPr>
          <w:rFonts w:ascii="Courier New" w:hAnsi="Courier New" w:cs="Courier New"/>
        </w:rPr>
        <w:t xml:space="preserve"> 10100010??000100000001210000001000210000000?0000000101001100000100010000100000110200100011101100201002??101000044000?11011201100101110?01000001112?010??100000130?01???10001001100120101010101???10000000100010?100000?1??0111?1100001100110001?11?020010000000040?0010000000100101??????0000000101</w:t>
      </w:r>
    </w:p>
    <w:p w14:paraId="49A1CB45"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Baphetes</w:t>
      </w:r>
      <w:proofErr w:type="spellEnd"/>
      <w:r w:rsidRPr="00212E12">
        <w:rPr>
          <w:rFonts w:ascii="Courier New" w:hAnsi="Courier New" w:cs="Courier New"/>
        </w:rPr>
        <w:t xml:space="preserve"> 1000001000001100100000000100001000210??00000000000010110110000110000000</w:t>
      </w:r>
      <w:r w:rsidRPr="00212E12">
        <w:rPr>
          <w:rFonts w:ascii="Courier New" w:hAnsi="Courier New" w:cs="Courier New"/>
        </w:rPr>
        <w:lastRenderedPageBreak/>
        <w:t>00000101023100100110012002021001020000003?000010011201100101110?0010001???200?010000001101?00101??0???0?????2??????????????????0000010?01????????20001020100001?00??100???????00110?????04??????????0?????00??????0000????00</w:t>
      </w:r>
    </w:p>
    <w:p w14:paraId="5EFFF047"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Bruktererpeton</w:t>
      </w:r>
      <w:proofErr w:type="spellEnd"/>
      <w:r w:rsidRPr="00212E12">
        <w:rPr>
          <w:rFonts w:ascii="Courier New" w:hAnsi="Courier New" w:cs="Courier New"/>
        </w:rPr>
        <w:t xml:space="preserve"> 3?0???{01}???0001?0?0000?????101?1010210000010?0?00?000?000001000??000???????????????????????10??????2002???01000{23}??0?00?????20??011??110???1?00?????????????????????????????????????????????????????????0?0?0101{01}2?2???1??1101102001001110121?????110120010010102????001100000010??01??????0000000???</w:t>
      </w:r>
    </w:p>
    <w:p w14:paraId="1BB1C84F"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Caerorhachis</w:t>
      </w:r>
      <w:proofErr w:type="spellEnd"/>
      <w:r w:rsidRPr="00212E12">
        <w:rPr>
          <w:rFonts w:ascii="Courier New" w:hAnsi="Courier New" w:cs="Courier New"/>
        </w:rPr>
        <w:t xml:space="preserve"> ??0???????00?1??????0001??0?00?000210110000?0?00?001?000??0000?000?100001000?0100??0????11?0?????0??0???2000??0??0?0110?111011001010?0?00100000002?0?????000101?1001???10011001100000101010101100122000?0000??????????????????????????????11010?11?1?001??10101?30?001100000010??00??????00000001??</w:t>
      </w:r>
    </w:p>
    <w:p w14:paraId="0E5E437D"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Calligenethlon</w:t>
      </w:r>
      <w:proofErr w:type="spellEnd"/>
      <w:r w:rsidRPr="00212E12">
        <w:rPr>
          <w:rFonts w:ascii="Courier New" w:hAnsi="Courier New" w:cs="Courier New"/>
        </w:rPr>
        <w:t xml:space="preserve"> ????????????????????????????????11?10000001?0??1?00??0?0??10010?001?????????????????????????????????01???0????0{04}?????????????????????0???????1????????????????????????????????????????????????????????0?0?0?????1?11011????????1??0111?0121101111101?00100??101?1????111000(01)?101??0????????0????1??</w:t>
      </w:r>
    </w:p>
    <w:p w14:paraId="514FBC25"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Captorhinus</w:t>
      </w:r>
      <w:proofErr w:type="spellEnd"/>
      <w:r w:rsidRPr="00212E12">
        <w:rPr>
          <w:rFonts w:ascii="Courier New" w:hAnsi="Courier New" w:cs="Courier New"/>
        </w:rPr>
        <w:t xml:space="preserve"> 110110200?001100000002??00101110?121100001001000011???000??110??0??0000011101010?01110101?00110000100211?00010344011?00011?1?11?????10120100000002101100001110101211???010???1?110021???1???11111101000110021???151000111101102111011110021000011111200100101021411101110110111101?121001?000101120</w:t>
      </w:r>
    </w:p>
    <w:p w14:paraId="7AF1B7F2"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Carbonoherpeton</w:t>
      </w:r>
      <w:proofErr w:type="spellEnd"/>
      <w:r w:rsidRPr="00212E12">
        <w:rPr>
          <w:rFonts w:ascii="Courier New" w:hAnsi="Courier New" w:cs="Courier New"/>
        </w:rPr>
        <w:t xml:space="preserve"> ??????????????0?000?1???10??11?????????????????????????????????????0??0?0?0010?0??11?11?1?????01?1?0????????0?04?0????????????000?0???????????????????????????????0???????????????????????????????????0???02????????0????????????????1?00???????1111???????1101??????1111001010???????????000??????</w:t>
      </w:r>
    </w:p>
    <w:p w14:paraId="262ABD52"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Chroniosaurus</w:t>
      </w:r>
      <w:proofErr w:type="spellEnd"/>
      <w:r w:rsidRPr="00212E12">
        <w:rPr>
          <w:rFonts w:ascii="Courier New" w:hAnsi="Courier New" w:cs="Courier New"/>
        </w:rPr>
        <w:t xml:space="preserve"> 30?10?????001100000002??1010002010210000000?0001001???00?110001100{01}10000101100110201101?11111200002002??00000014?0100100110010001?0110?01100000002??????011110131?0?????1??1??110?0??111010111???1????0010010???11001?????0111?1??00?1000??0001?0????1?1??0?10??40???111100101????1??????0000000120</w:t>
      </w:r>
    </w:p>
    <w:p w14:paraId="50ADB6C0"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Crassigyrinus</w:t>
      </w:r>
      <w:proofErr w:type="spellEnd"/>
      <w:r w:rsidRPr="00212E12">
        <w:rPr>
          <w:rFonts w:ascii="Courier New" w:hAnsi="Courier New" w:cs="Courier New"/>
        </w:rPr>
        <w:t xml:space="preserve"> 0000012011001100010001011000001000210??0001?01000100?0000110040100000000000000100100000011111110202000??200000113000000000001000000000?001000?0001??00??001010011200101100100001000101010101?????000100000010?01??000???110000{12}000000000000100??1111201110??102?1????0???0?0?00???0??????0000000?00</w:t>
      </w:r>
    </w:p>
    <w:p w14:paraId="3348B3ED"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Dendrysekos</w:t>
      </w:r>
      <w:proofErr w:type="spellEnd"/>
      <w:r w:rsidRPr="00212E12">
        <w:rPr>
          <w:rFonts w:ascii="Courier New" w:hAnsi="Courier New" w:cs="Courier New"/>
        </w:rPr>
        <w:t xml:space="preserve"> 101000?1100001000000001100000000002101100101000100010000110000110001000000000011120010?111112000001002??00000004?000111?11201100101?10?01010001102?110??10000013020??????0???01100??0???0????????11000000000010?10000001??011021100001100110011111?12001??00001?4????1000000010?1?1?????10000?00100</w:t>
      </w:r>
    </w:p>
    <w:p w14:paraId="072B4C37"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Desmatodon</w:t>
      </w:r>
      <w:proofErr w:type="spellEnd"/>
      <w:r w:rsidRPr="00212E12">
        <w:rPr>
          <w:rFonts w:ascii="Courier New" w:hAnsi="Courier New" w:cs="Courier New"/>
        </w:rPr>
        <w:t xml:space="preserve"> ??0?00?????????????????????????????????????????????????????????????????????????????????1??????????????20??????2????????????101???????112??1?1??????????????????????1???1111??1?110021???01111111100011001?121????????????????????????????????????????????????????1?1?111??1???????????????111??????</w:t>
      </w:r>
    </w:p>
    <w:p w14:paraId="2317878A" w14:textId="77777777" w:rsidR="00E1258C" w:rsidRPr="00212E12" w:rsidRDefault="00E1258C" w:rsidP="00E1258C">
      <w:pPr>
        <w:pStyle w:val="PlainText"/>
        <w:rPr>
          <w:rFonts w:ascii="Courier New" w:hAnsi="Courier New" w:cs="Courier New"/>
        </w:rPr>
      </w:pPr>
      <w:r w:rsidRPr="00212E12">
        <w:rPr>
          <w:rFonts w:ascii="Courier New" w:hAnsi="Courier New" w:cs="Courier New"/>
        </w:rPr>
        <w:lastRenderedPageBreak/>
        <w:tab/>
      </w:r>
      <w:proofErr w:type="spellStart"/>
      <w:r w:rsidRPr="00212E12">
        <w:rPr>
          <w:rFonts w:ascii="Courier New" w:hAnsi="Courier New" w:cs="Courier New"/>
        </w:rPr>
        <w:t>Diadectes_absitus</w:t>
      </w:r>
      <w:proofErr w:type="spellEnd"/>
      <w:r w:rsidRPr="00212E12">
        <w:rPr>
          <w:rFonts w:ascii="Courier New" w:hAnsi="Courier New" w:cs="Courier New"/>
        </w:rPr>
        <w:t xml:space="preserve"> 0011?0001000110000000011000001101121000111001100011???0001?000011101000000100000?11010011110200010201220111000144011?0001121010101111102?10111???2?01110001110131211???1111??1?110021???1????111110011001012110012100111?011102111000100021112011010200100101011411111111110010?01?1011102122111101</w:t>
      </w:r>
    </w:p>
    <w:p w14:paraId="58B77D64"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Diadectes_sideropelicus</w:t>
      </w:r>
      <w:proofErr w:type="spellEnd"/>
      <w:r w:rsidRPr="00212E12">
        <w:rPr>
          <w:rFonts w:ascii="Courier New" w:hAnsi="Courier New" w:cs="Courier New"/>
        </w:rPr>
        <w:t xml:space="preserve"> ??011000??00110000000011000011100121000110101100001????001?000011100000000101100?1100001100000000020112011100014?011?0?01121000101111102??011????2001110001010131????????1????????????????????????????0?1?121????2?????????????????????????????????????????????1?1111????????????1???????2122111?01</w:t>
      </w:r>
    </w:p>
    <w:p w14:paraId="12525161"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Diasparactus</w:t>
      </w:r>
      <w:proofErr w:type="spellEnd"/>
      <w:r w:rsidRPr="00212E12">
        <w:rPr>
          <w:rFonts w:ascii="Courier New" w:hAnsi="Courier New" w:cs="Courier New"/>
        </w:rPr>
        <w:t xml:space="preserve"> ??????0????????????????????????????????????????????????????????????????????????????????0???????????0???????0?????0????????2?????????????????1?????????????????????1????101?????????2??????????1???001100??12110002?0011111111001110101000201120111?0100100?01?014????111?11?1101?1????????122?111??</w:t>
      </w:r>
    </w:p>
    <w:p w14:paraId="7B08A6DD"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t>Dimetrodon (13)101(01)00?000001(01)0000002??00?101101121?0111010110?001????10??000011011000010????10?01?00111110200000201120?01000?44111?000112111011110102211000100021011111?????13??11???10111?1?1110211111???1111110000011002211?15000011?111102?1101010002101?01111120010011102141000111?01?11?1?1?????1?2?00101120</w:t>
      </w:r>
    </w:p>
    <w:p w14:paraId="15F66812"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Discosauriscus_austriacus</w:t>
      </w:r>
      <w:proofErr w:type="spellEnd"/>
      <w:r w:rsidRPr="00212E12">
        <w:rPr>
          <w:rFonts w:ascii="Courier New" w:hAnsi="Courier New" w:cs="Courier New"/>
        </w:rPr>
        <w:t xml:space="preserve"> 2101000001000100000001110000012010210000010?01000000100001100301101100010100001112101001100011002000021000110103301001001100110110111002110001???2?0?0??011200131211???11011101110020101010101111111010000020112021001001001102110000110010112011000200100?0001040???111010001000?1??????0000000121</w:t>
      </w:r>
    </w:p>
    <w:p w14:paraId="290330B7"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Eobaphetes</w:t>
      </w:r>
      <w:proofErr w:type="spellEnd"/>
      <w:r w:rsidRPr="00212E12">
        <w:rPr>
          <w:rFonts w:ascii="Courier New" w:hAnsi="Courier New" w:cs="Courier New"/>
        </w:rPr>
        <w:t xml:space="preserve"> ???1???0????1100000010011011?01010210000001?0?0?000010?0011001001010000001001?001?01?1101???100?0?2000???0100013?0????????????00??????????????????1???????????????01???110010011001201?101?10100?122000???0??????????????????????????????????????????????????????????????????????????????0000??????</w:t>
      </w:r>
    </w:p>
    <w:p w14:paraId="7A709C77"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Pholiderpeton_attheyi</w:t>
      </w:r>
      <w:proofErr w:type="spellEnd"/>
      <w:r w:rsidRPr="00212E12">
        <w:rPr>
          <w:rFonts w:ascii="Courier New" w:hAnsi="Courier New" w:cs="Courier New"/>
        </w:rPr>
        <w:t xml:space="preserve"> ??010?{12}0??001100000010001011001010210000001?0111000100000110010100000100100010101111111011101100002001??201000133011?0000011?100000100?00100000002??????0000101?1001???1100100110012010101010100?122000011102?0???100???????????????????????????0?0?????????1020?????111?011010??00??????0000000?00</w:t>
      </w:r>
    </w:p>
    <w:p w14:paraId="4D2F8614"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Eoherpeton</w:t>
      </w:r>
      <w:proofErr w:type="spellEnd"/>
      <w:r w:rsidRPr="00212E12">
        <w:rPr>
          <w:rFonts w:ascii="Courier New" w:hAnsi="Courier New" w:cs="Courier New"/>
        </w:rPr>
        <w:t xml:space="preserve"> 100100????0011000000001?1010011010210000000?01010000?00000100401001?00000?0000?00100101?11?020?00020023?10000024401????????0?000?000?0?00?000?????????10?010101??2?????1?011101100000101010101?0?1?10?0000020????????01?11001010000011?1???101?1???1?00110??102??????1100000010??????????0000????00</w:t>
      </w:r>
    </w:p>
    <w:p w14:paraId="3337890E"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Eothyris</w:t>
      </w:r>
      <w:proofErr w:type="spellEnd"/>
      <w:r w:rsidRPr="00212E12">
        <w:rPr>
          <w:rFonts w:ascii="Courier New" w:hAnsi="Courier New" w:cs="Courier New"/>
        </w:rPr>
        <w:t xml:space="preserve"> 31?11?????001100000002??0000?0101121?11100101101011????00??000?100?1000010110?00?00?100?1?102100202011?0?00000?441????????????????????22??0???????1???11??????????1??????0??????10????????????111??????010?2{12}?????100????????????????????????????????????????????????????????????????????1?00????20</w:t>
      </w:r>
    </w:p>
    <w:p w14:paraId="7491A51D"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Eucritta</w:t>
      </w:r>
      <w:proofErr w:type="spellEnd"/>
      <w:r w:rsidRPr="00212E12">
        <w:rPr>
          <w:rFonts w:ascii="Courier New" w:hAnsi="Courier New" w:cs="Courier New"/>
        </w:rPr>
        <w:t xml:space="preserve"> ??000??0??001100000000010100?020002100000?0?000000010110110000?1000100010000??002{123}1?100?11?01110100000??0000010??0?0010011101100??0?10?0?10001??????????0010101?1?0??????????????????????????????????????002??011</w:t>
      </w:r>
      <w:r w:rsidRPr="00212E12">
        <w:rPr>
          <w:rFonts w:ascii="Courier New" w:hAnsi="Courier New" w:cs="Courier New"/>
        </w:rPr>
        <w:lastRenderedPageBreak/>
        <w:t>10000?1??0?10?0000001?001110?0?????2001???00010??????????????????0??????0000?0010?</w:t>
      </w:r>
    </w:p>
    <w:p w14:paraId="1278513C"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Gephyrostegus</w:t>
      </w:r>
      <w:proofErr w:type="spellEnd"/>
      <w:r w:rsidRPr="00212E12">
        <w:rPr>
          <w:rFonts w:ascii="Courier New" w:hAnsi="Courier New" w:cs="Courier New"/>
        </w:rPr>
        <w:t xml:space="preserve"> 300100?0??000100000002??0010011110210000010?010?0000?0000?1005?10001000?10000010?100100011001100202002??2010002440100100???01100111110010100000002?0?0??01?2??13?2?1???1001110000002000100010111010010000000010212000011?10110200100111002110{0 1}11??0120011010102?4000011000000101011??????0000000120</w:t>
      </w:r>
    </w:p>
    <w:p w14:paraId="2CD11C7A"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Greererpeton</w:t>
      </w:r>
      <w:proofErr w:type="spellEnd"/>
      <w:r w:rsidRPr="00212E12">
        <w:rPr>
          <w:rFonts w:ascii="Courier New" w:hAnsi="Courier New" w:cs="Courier New"/>
        </w:rPr>
        <w:t xml:space="preserve"> 10000110??110011011000000001001{01}0120011000000011001???001?0000100000110000001000000000001100100000100010100000022001?0001110?000000010?00100000001001010100001131?001011001100010002001001010111?0001001010000010001000111001010000001000210000111112001000100102000010000000100001??????0000000000</w:t>
      </w:r>
    </w:p>
    <w:p w14:paraId="6D3E3834"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Karpinskiosaurus</w:t>
      </w:r>
      <w:proofErr w:type="spellEnd"/>
      <w:r w:rsidRPr="00212E12">
        <w:rPr>
          <w:rFonts w:ascii="Courier New" w:hAnsi="Courier New" w:cs="Courier New"/>
        </w:rPr>
        <w:t xml:space="preserve"> 2101000001011100000000110000000010210010000?010000001010010000010011000111000111{01}200100?10011000000002??00020114401001001100110?101110021?00000002?0?0??011200131201???110???0111?02??????????11111?011000020????????????????????????????????????????????????????????????????????????????0000????20</w:t>
      </w:r>
    </w:p>
    <w:p w14:paraId="06FF1276"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Labidosaurus</w:t>
      </w:r>
      <w:proofErr w:type="spellEnd"/>
      <w:r w:rsidRPr="00212E12">
        <w:rPr>
          <w:rFonts w:ascii="Courier New" w:hAnsi="Courier New" w:cs="Courier New"/>
        </w:rPr>
        <w:t xml:space="preserve"> 3111100100001100000102??0000?110?121010001001000011????00??11???1??0111001101110?01000101010210000100211?00010244011?000110111010111100201000000021?11001?111013?{12}01???1101??1?110021???1???11111101000100021???051??101{01}10110211101010002100{01}0100112001001?10214????11101101111?1?1210011?00?0?120</w:t>
      </w:r>
    </w:p>
    <w:p w14:paraId="0273FE2E"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Leptoropha</w:t>
      </w:r>
      <w:proofErr w:type="spellEnd"/>
      <w:r w:rsidRPr="00212E12">
        <w:rPr>
          <w:rFonts w:ascii="Courier New" w:hAnsi="Courier New" w:cs="Courier New"/>
        </w:rPr>
        <w:t xml:space="preserve"> ??????????001?0?0??00011????0?2010210000010?0?0010000000011000?010110100000???101???10??1???20?020000210?0120103?0???????????????????0????0???????????????????????2????110????????????????????????????0?000??????????????????????????????????????????????????????????????????????????????0000????21</w:t>
      </w:r>
    </w:p>
    <w:p w14:paraId="36EADEDD"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Limnoscelis</w:t>
      </w:r>
      <w:proofErr w:type="spellEnd"/>
      <w:r w:rsidRPr="00212E12">
        <w:rPr>
          <w:rFonts w:ascii="Courier New" w:hAnsi="Courier New" w:cs="Courier New"/>
        </w:rPr>
        <w:t xml:space="preserve"> 31111000100011000000000000001111112101011?001000001???0001?000011110000000102110?01010011110000000200220?01010344011?000112111010110001211000000020?1110001000131011???10011?1?1100200011???011?110010011102111??????11??011102111000110021112010?10100110?010?1411111110110110?00?????1?1000111120</w:t>
      </w:r>
    </w:p>
    <w:p w14:paraId="6B7487F2"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Makowskia</w:t>
      </w:r>
      <w:proofErr w:type="spellEnd"/>
      <w:r w:rsidRPr="00212E12">
        <w:rPr>
          <w:rFonts w:ascii="Courier New" w:hAnsi="Courier New" w:cs="Courier New"/>
        </w:rPr>
        <w:t xml:space="preserve"> 2101000011011100000000110000111010210000000?0100000010000100030110110001011001111210000?10011001100002??101201{01}3?010010011000101001110021100000?02??10??011201131211???1100??01110?????????????1??????1000020112?41101?1110100?11???01?00???????11??200?????1?1??????111?10???????1??????0000?00?21</w:t>
      </w:r>
    </w:p>
    <w:p w14:paraId="70904094"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Megalocephalus</w:t>
      </w:r>
      <w:proofErr w:type="spellEnd"/>
      <w:r w:rsidRPr="00212E12">
        <w:rPr>
          <w:rFonts w:ascii="Courier New" w:hAnsi="Courier New" w:cs="Courier New"/>
        </w:rPr>
        <w:t xml:space="preserve"> 100000100000011010000000010100100021000000000000001???101100001?000000000000?010230101001100120000210010200000033000010011201100101110?0010001???00010100000011010001011001110110002011101111100?101000000010????????????????????????????????????????????????????????????????????????????0000????00</w:t>
      </w:r>
    </w:p>
    <w:p w14:paraId="690A5CBB"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Microphon</w:t>
      </w:r>
      <w:proofErr w:type="spellEnd"/>
      <w:r w:rsidRPr="00212E12">
        <w:rPr>
          <w:rFonts w:ascii="Courier New" w:hAnsi="Courier New" w:cs="Courier New"/>
        </w:rPr>
        <w:t xml:space="preserve"> 2?0100000?000100000000100000010010210000010?0?0000001000011000001011010101100?101?10100?11?0000020000210?01201233011?10000011101100110021?000????2??????0???001???2????110???0??10?2??????????????????0000020????????????????????????????????????????????????????????????????????????????0000????21</w:t>
      </w:r>
    </w:p>
    <w:p w14:paraId="4D947296"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Oedaleops</w:t>
      </w:r>
      <w:proofErr w:type="spellEnd"/>
      <w:r w:rsidRPr="00212E12">
        <w:rPr>
          <w:rFonts w:ascii="Courier New" w:hAnsi="Courier New" w:cs="Courier New"/>
        </w:rPr>
        <w:t xml:space="preserve"> 31011?????001100000002??0000?1101121?1(01)1001?1101011????00??000?10??1</w:t>
      </w:r>
      <w:r w:rsidRPr="00212E12">
        <w:rPr>
          <w:rFonts w:ascii="Courier New" w:hAnsi="Courier New" w:cs="Courier New"/>
        </w:rPr>
        <w:lastRenderedPageBreak/>
        <w:t>00100011?110?0??100?1?1??100{12}0201{01}?0?00000?4?1?????????????????????????????????????1????????????????????????????????????????????????1????????51?001?111?10210?01???002100{01}0200?120?????????????????????????????????????00???120</w:t>
      </w:r>
    </w:p>
    <w:p w14:paraId="52FCB99C"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Orobates</w:t>
      </w:r>
      <w:proofErr w:type="spellEnd"/>
      <w:r w:rsidRPr="00212E12">
        <w:rPr>
          <w:rFonts w:ascii="Courier New" w:hAnsi="Courier New" w:cs="Courier New"/>
        </w:rPr>
        <w:t xml:space="preserve"> ??010??01100110000000000001011101121010111001100001???0101?000?11101000001000110?{12}1?100?1?00000010201020?110013440????1????101010110?122000000000?10??100012101?122?????101??1?11102????????111?11001?001?12210??2?????1?11?10211?00010012111101000?20?1??1010?1411111???1??110101?100110211111110?</w:t>
      </w:r>
    </w:p>
    <w:p w14:paraId="44697CB3"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Ossinodus</w:t>
      </w:r>
      <w:proofErr w:type="spellEnd"/>
      <w:r w:rsidRPr="00212E12">
        <w:rPr>
          <w:rFonts w:ascii="Courier New" w:hAnsi="Courier New" w:cs="Courier New"/>
        </w:rPr>
        <w:t xml:space="preserve"> ???00?2???????0?0?????????0?0?1?00?0000000??0??0?00???00010000?1?00?????0?01????1??????00?0?2???????00??200???01??000001?0100000000100???1?0000?02??????????????1?????????????????????????????????????001?01?1010?111?0????????????????????1010?0100?01010?000???????????00??1??????????????0???0??</w:t>
      </w:r>
    </w:p>
    <w:p w14:paraId="1DE1AF81"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Palaeoherpeton</w:t>
      </w:r>
      <w:proofErr w:type="spellEnd"/>
      <w:r w:rsidRPr="00212E12">
        <w:rPr>
          <w:rFonts w:ascii="Courier New" w:hAnsi="Courier New" w:cs="Courier New"/>
        </w:rPr>
        <w:t xml:space="preserve"> ??01????0?00100000000000100000101021000000?00?01000100000110010100000000000010101110001?1?0?11002000023?20100013?0????????1????????0?0?0110??00???1???????????????0???????????????????????????????????0?1?02??????????????????????????????????????????????????0??????????????????????????0000????00</w:t>
      </w:r>
    </w:p>
    <w:p w14:paraId="76169E7C"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Paleothyris</w:t>
      </w:r>
      <w:proofErr w:type="spellEnd"/>
      <w:r w:rsidRPr="00212E12">
        <w:rPr>
          <w:rFonts w:ascii="Courier New" w:hAnsi="Courier New" w:cs="Courier New"/>
        </w:rPr>
        <w:t xml:space="preserve"> 110100?0??001110000002??001011101121110001001?00101???010?0100010111000?01000110?01010001000110010200011101000{23}44011?00011211????????01201000000021011000011101?121????1101??1?1100???????????????????0010010???1????01??11110211111110001100011110120010011102111110111?0101101010??????1000101120</w:t>
      </w:r>
    </w:p>
    <w:p w14:paraId="5CCAE4D8"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Pederpes</w:t>
      </w:r>
      <w:proofErr w:type="spellEnd"/>
      <w:r w:rsidRPr="00212E12">
        <w:rPr>
          <w:rFonts w:ascii="Courier New" w:hAnsi="Courier New" w:cs="Courier New"/>
        </w:rPr>
        <w:t xml:space="preserve"> {01}?0?0????????100000100?0000010?000????1000000?000001101011000011100000000?00???02??0101?010?210110?0????20000021?0?0010????010001000?0?0?10000000???????0010000??20??????0????000??1?????0???????0????0?1002?0011??011??210110100000010001010?0?0000210110?0012?30???10?0000010???1??????0000?0?0?0</w:t>
      </w:r>
    </w:p>
    <w:p w14:paraId="6EBA1E96"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Petrolacosaurus</w:t>
      </w:r>
      <w:proofErr w:type="spellEnd"/>
      <w:r w:rsidRPr="00212E12">
        <w:rPr>
          <w:rFonts w:ascii="Courier New" w:hAnsi="Courier New" w:cs="Courier New"/>
        </w:rPr>
        <w:t xml:space="preserve"> 110100?0??001100000002??00?001101121100?1100100?111???000??1000111000001?1102?10?01010001??0110010200211?01010?44011?10011?11101011000120100000002101110001110111211???1101??0111002????1???1111010001001001110214100011?111102111111110021000011001200100101011411101110?10110?01???????1?00101121</w:t>
      </w:r>
    </w:p>
    <w:p w14:paraId="753464D0"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Pholiderpeton_scutigerum</w:t>
      </w:r>
      <w:proofErr w:type="spellEnd"/>
      <w:r w:rsidRPr="00212E12">
        <w:rPr>
          <w:rFonts w:ascii="Courier New" w:hAnsi="Courier New" w:cs="Courier New"/>
        </w:rPr>
        <w:t xml:space="preserve"> ??0100?0??00?10?00?0???01011011?1??10??0001001010?00?00000100101?0??0000000010?001010000110011000020003?200000233011?0001110?10000000001010??0000200101000101013120000110011101100020101010101110122000000101101?1???0001??0?0{12}?0?0111??021????????????????0102??????11110010101??1??????0000000?00</w:t>
      </w:r>
    </w:p>
    <w:p w14:paraId="760C775F"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Proterogyrinus_pancheni</w:t>
      </w:r>
      <w:proofErr w:type="spellEnd"/>
      <w:r w:rsidRPr="00212E12">
        <w:rPr>
          <w:rFonts w:ascii="Courier New" w:hAnsi="Courier New" w:cs="Courier New"/>
        </w:rPr>
        <w:t xml:space="preserve"> ??????????????????????????????1?10?10000001?0??0?000?0?0??1001????1??????????????1??????????????????02??????0?14?0?????????????????????????????????????????????????????1?011?01100?00101????0100?122001???1????????00?????0?????1???????????????1011?????????????????1110010010??????????00?0????00</w:t>
      </w:r>
    </w:p>
    <w:p w14:paraId="574C626F"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Proterogyrinus_scheelei</w:t>
      </w:r>
      <w:proofErr w:type="spellEnd"/>
      <w:r w:rsidRPr="00212E12">
        <w:rPr>
          <w:rFonts w:ascii="Courier New" w:hAnsi="Courier New" w:cs="Courier New"/>
        </w:rPr>
        <w:t xml:space="preserve"> 100100?0??00001000000100?0100010102100000010010100000000011001010011000000000010011110?0110011002010023?200000234011??00???011001?0000?0010?00000?00101000101013110????10011?0?100?20?000101010??12200001010010?1100000111001020110001110111011010112001101010201000011000000100001??????0000000100</w:t>
      </w:r>
    </w:p>
    <w:p w14:paraId="28691DF5" w14:textId="77777777" w:rsidR="00E1258C" w:rsidRPr="00212E12" w:rsidRDefault="00E1258C" w:rsidP="00E1258C">
      <w:pPr>
        <w:pStyle w:val="PlainText"/>
        <w:rPr>
          <w:rFonts w:ascii="Courier New" w:hAnsi="Courier New" w:cs="Courier New"/>
        </w:rPr>
      </w:pPr>
      <w:r w:rsidRPr="00212E12">
        <w:rPr>
          <w:rFonts w:ascii="Courier New" w:hAnsi="Courier New" w:cs="Courier New"/>
        </w:rPr>
        <w:lastRenderedPageBreak/>
        <w:tab/>
      </w:r>
      <w:proofErr w:type="spellStart"/>
      <w:r w:rsidRPr="00212E12">
        <w:rPr>
          <w:rFonts w:ascii="Courier New" w:hAnsi="Courier New" w:cs="Courier New"/>
        </w:rPr>
        <w:t>Seymouria_baylorensis</w:t>
      </w:r>
      <w:proofErr w:type="spellEnd"/>
      <w:r w:rsidRPr="00212E12">
        <w:rPr>
          <w:rFonts w:ascii="Courier New" w:hAnsi="Courier New" w:cs="Courier New"/>
        </w:rPr>
        <w:t xml:space="preserve"> 31010000110011000000001000100110102100000001010000011000110003011010000101000110121000111110200000100210201000044010010011001101101110021100000002001000011200131211???1101110111002010101010111111101001002010?03?0011111111021110001100211120100?02001???00011401001110110110100?0001110000000121</w:t>
      </w:r>
    </w:p>
    <w:p w14:paraId="63AF0D7A"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Seymouria_sanjuanensis</w:t>
      </w:r>
      <w:proofErr w:type="spellEnd"/>
      <w:r w:rsidRPr="00212E12">
        <w:rPr>
          <w:rFonts w:ascii="Courier New" w:hAnsi="Courier New" w:cs="Courier New"/>
        </w:rPr>
        <w:t xml:space="preserve"> 31?10??0110011000000001000?0011010210000000?010000011000110003011011000001000110121?10011?10000?001002??20100004?0????????????????????02?????????????????11????31?????????????????????????????????????0?1?02??0??5??????1111102111000110021????????????1100?0011401?0111?100110100?0001110000?00?21</w:t>
      </w:r>
    </w:p>
    <w:p w14:paraId="4DA4FA7B"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Silvanerpeton</w:t>
      </w:r>
      <w:proofErr w:type="spellEnd"/>
      <w:r w:rsidRPr="00212E12">
        <w:rPr>
          <w:rFonts w:ascii="Courier New" w:hAnsi="Courier New" w:cs="Courier New"/>
        </w:rPr>
        <w:t xml:space="preserve"> 21010??0??000100000001000000001010210000000?0?0000000000000001000001010000002010011?100?1?002100100002??100000{012}4?01001??11001???????10?00100?00002??10?000101010?20????1?01??01?00??????0???0100?1????0000010?0?110000????0?10?00001110002010{01}1?????2??1??0010{12}?{03}????1100000?1??001??????0000?00010</w:t>
      </w:r>
    </w:p>
    <w:p w14:paraId="4D2A0F82"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Solenodonsaurus</w:t>
      </w:r>
      <w:proofErr w:type="spellEnd"/>
      <w:r w:rsidRPr="00212E12">
        <w:rPr>
          <w:rFonts w:ascii="Courier New" w:hAnsi="Courier New" w:cs="Courier New"/>
        </w:rPr>
        <w:t xml:space="preserve"> ???1???0??0011?0000010010010?111112101110???0?01001???00111001??0011000001110?10?{12}1?100?1???1000010002???010??24?0??????????????????1?????????????????????????????0??????0???????0?2??????????????????0?0?01?1???310?0?????110211?00?110020????????????????0102?1????111001?010???????????000????{01}0</w:t>
      </w:r>
    </w:p>
    <w:p w14:paraId="61A1CB5C"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Spinarerpeton</w:t>
      </w:r>
      <w:proofErr w:type="spellEnd"/>
      <w:r w:rsidRPr="00212E12">
        <w:rPr>
          <w:rFonts w:ascii="Courier New" w:hAnsi="Courier New" w:cs="Courier New"/>
        </w:rPr>
        <w:t xml:space="preserve"> 210100001100110000000110000011201021000000100100000010000100030110110001001000111210100?10001101000002??20120103?0101100?10001010011100211?0000002?110?001120013121????1100??01110?2?????????????????11000010?12?21111?1100110?01?00010002?01?0111??2???????101?????????010????1??1??????0000????21</w:t>
      </w:r>
    </w:p>
    <w:p w14:paraId="17038029"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Tseajaia</w:t>
      </w:r>
      <w:proofErr w:type="spellEnd"/>
      <w:r w:rsidRPr="00212E12">
        <w:rPr>
          <w:rFonts w:ascii="Courier New" w:hAnsi="Courier New" w:cs="Courier New"/>
        </w:rPr>
        <w:t xml:space="preserve"> 21010?00??00110000001000001001100121110111000100001???0001000001100000000101001?021?100?10000000102010??11101034?01????01?210??????100221000000002?0101000020013110????1101??1?11002???10101011?11001?001002210?031?011???1?1021110?010002111201001120?1??0?1021411111110110110100????11?1100111100</w:t>
      </w:r>
    </w:p>
    <w:p w14:paraId="7C586268"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Utegenia</w:t>
      </w:r>
      <w:proofErr w:type="spellEnd"/>
      <w:r w:rsidRPr="00212E12">
        <w:rPr>
          <w:rFonts w:ascii="Courier New" w:hAnsi="Courier New" w:cs="Courier New"/>
        </w:rPr>
        <w:t xml:space="preserve"> 210100000?001100000000010000011010210000010?0100000000000110020110110000000001100110100?1000210010100210101000231010010011001001110110021?000????2?0?0??011200121201???110???01110?201010101011001???11000020112?51001??{12}???1?????0??110?10?1{01}??????20?1???010103????0100000010?0?1??????0000000110</w:t>
      </w:r>
    </w:p>
    <w:p w14:paraId="65C434DA"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Varanops</w:t>
      </w:r>
      <w:proofErr w:type="spellEnd"/>
      <w:r w:rsidRPr="00212E12">
        <w:rPr>
          <w:rFonts w:ascii="Courier New" w:hAnsi="Courier New" w:cs="Courier New"/>
        </w:rPr>
        <w:t xml:space="preserve"> 3101(01)0??0000?100000002??00??01101121??011010110?001????10??0000110110000101??110?00?10111110200000201120?01000?441????????????????????????????????101111??????????01???10011?1?1110211111???1111110000011002011??5000011?111102?1101010002101?01111120010011102141010111?01?11?1?1?????1?2?00101120</w:t>
      </w:r>
    </w:p>
    <w:p w14:paraId="332C7FD0"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Westlothiana</w:t>
      </w:r>
      <w:proofErr w:type="spellEnd"/>
      <w:r w:rsidRPr="00212E12">
        <w:rPr>
          <w:rFonts w:ascii="Courier New" w:hAnsi="Courier New" w:cs="Courier New"/>
        </w:rPr>
        <w:t xml:space="preserve"> {12}?0100?00?1001?00?000120?010011011210000000?0?0??01???000??000?110110010100000?0??1?100010002?00000002???010003??0????????1?11011?1?10?00?0000000?1?????000?101?121?????10??????10????????????????????0000010????????0??011110211?0111000211000111012011001?10211????11101101110?????????0000?00100</w:t>
      </w:r>
    </w:p>
    <w:p w14:paraId="4D3028A0"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Whatcheeria</w:t>
      </w:r>
      <w:proofErr w:type="spellEnd"/>
      <w:r w:rsidRPr="00212E12">
        <w:rPr>
          <w:rFonts w:ascii="Courier New" w:hAnsi="Courier New" w:cs="Courier New"/>
        </w:rPr>
        <w:t xml:space="preserve"> {01}0000?{01}0??0001000000?000?0?0001100110000001001010001100011000{14}010000000101?0?0100???11??0??011111?2000102000003220?0?10????010001?0??0?0?0??0????2??????0??01013?200011100???00?0???010001101001?0000?011002</w:t>
      </w:r>
      <w:r w:rsidRPr="00212E12">
        <w:rPr>
          <w:rFonts w:ascii="Courier New" w:hAnsi="Courier New" w:cs="Courier New"/>
        </w:rPr>
        <w:lastRenderedPageBreak/>
        <w:t>000?051001?110011010000001?10?1100000??0?10101?111201????1011000010???0??????0000?00020</w:t>
      </w:r>
    </w:p>
    <w:p w14:paraId="4B9368B4"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ab/>
      </w:r>
      <w:proofErr w:type="spellStart"/>
      <w:r w:rsidRPr="00212E12">
        <w:rPr>
          <w:rFonts w:ascii="Courier New" w:hAnsi="Courier New" w:cs="Courier New"/>
        </w:rPr>
        <w:t>Eldeceeon</w:t>
      </w:r>
      <w:proofErr w:type="spellEnd"/>
      <w:r w:rsidRPr="00212E12">
        <w:rPr>
          <w:rFonts w:ascii="Courier New" w:hAnsi="Courier New" w:cs="Courier New"/>
        </w:rPr>
        <w:t xml:space="preserve"> 10?10?{01}???0011000000011?000000101021?(01)00000?0?0000000000001001?100110100001020101{01}1?100?11001111102002??100001{012}4?01????0??1?110??1??1??011000000020?????00?????0?10????1101????????????????????????????10002011??21?0???????1??00?011100?2110?12????21010000101?4????1101000111?000??????0000?00121</w:t>
      </w:r>
    </w:p>
    <w:p w14:paraId="71248E6A" w14:textId="77777777" w:rsidR="00E1258C" w:rsidRPr="00212E12" w:rsidRDefault="00E1258C" w:rsidP="00E1258C">
      <w:pPr>
        <w:pStyle w:val="PlainText"/>
        <w:rPr>
          <w:rFonts w:ascii="Courier New" w:hAnsi="Courier New" w:cs="Courier New"/>
        </w:rPr>
      </w:pPr>
    </w:p>
    <w:p w14:paraId="22786E39" w14:textId="77777777" w:rsidR="00E1258C" w:rsidRPr="00212E12" w:rsidRDefault="00E1258C" w:rsidP="00E1258C">
      <w:pPr>
        <w:pStyle w:val="PlainText"/>
        <w:rPr>
          <w:rFonts w:ascii="Courier New" w:hAnsi="Courier New" w:cs="Courier New"/>
        </w:rPr>
      </w:pPr>
      <w:r w:rsidRPr="00212E12">
        <w:rPr>
          <w:rFonts w:ascii="Courier New" w:hAnsi="Courier New" w:cs="Courier New"/>
        </w:rPr>
        <w:t>;</w:t>
      </w:r>
    </w:p>
    <w:p w14:paraId="012941F9" w14:textId="77777777" w:rsidR="00E1258C" w:rsidRPr="00212E12" w:rsidRDefault="00E1258C" w:rsidP="00E1258C">
      <w:pPr>
        <w:pStyle w:val="PlainText"/>
        <w:rPr>
          <w:rFonts w:ascii="Courier New" w:hAnsi="Courier New" w:cs="Courier New"/>
        </w:rPr>
      </w:pPr>
    </w:p>
    <w:p w14:paraId="797A7A38" w14:textId="476254A9" w:rsidR="00BE6B05" w:rsidRPr="00E1258C" w:rsidRDefault="00E1258C" w:rsidP="00E1258C">
      <w:pPr>
        <w:pStyle w:val="PlainText"/>
        <w:rPr>
          <w:rFonts w:ascii="Courier New" w:hAnsi="Courier New" w:cs="Courier New"/>
        </w:rPr>
      </w:pPr>
      <w:r w:rsidRPr="00212E12">
        <w:rPr>
          <w:rFonts w:ascii="Courier New" w:hAnsi="Courier New" w:cs="Courier New"/>
        </w:rPr>
        <w:t>END;</w:t>
      </w:r>
    </w:p>
    <w:p w14:paraId="439A6496" w14:textId="1511B1DA" w:rsidR="00214E9D" w:rsidRDefault="00214E9D" w:rsidP="003F0855">
      <w:pPr>
        <w:rPr>
          <w:rFonts w:eastAsiaTheme="minorHAnsi"/>
          <w:szCs w:val="24"/>
          <w:lang w:val="en-GB"/>
        </w:rPr>
      </w:pPr>
      <w:r>
        <w:rPr>
          <w:szCs w:val="24"/>
        </w:rPr>
        <w:br w:type="page"/>
      </w:r>
    </w:p>
    <w:p w14:paraId="5DFC0C9E" w14:textId="787E3719" w:rsidR="00C67F3B" w:rsidRDefault="00C67F3B" w:rsidP="00C67F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themeColor="text1"/>
          <w:sz w:val="26"/>
          <w:szCs w:val="26"/>
        </w:rPr>
      </w:pPr>
      <w:r w:rsidRPr="003F0855">
        <w:rPr>
          <w:b/>
          <w:color w:val="000000" w:themeColor="text1"/>
          <w:sz w:val="26"/>
          <w:szCs w:val="26"/>
        </w:rPr>
        <w:lastRenderedPageBreak/>
        <w:t>Supplementary Material S</w:t>
      </w:r>
      <w:r>
        <w:rPr>
          <w:b/>
          <w:color w:val="000000" w:themeColor="text1"/>
          <w:sz w:val="26"/>
          <w:szCs w:val="26"/>
        </w:rPr>
        <w:t>3</w:t>
      </w:r>
    </w:p>
    <w:p w14:paraId="1D14A408" w14:textId="3BE59AC0" w:rsidR="00972B8D" w:rsidRDefault="00972B8D" w:rsidP="00C67F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themeColor="text1"/>
          <w:szCs w:val="24"/>
        </w:rPr>
      </w:pPr>
    </w:p>
    <w:p w14:paraId="726E9B67" w14:textId="1DD1F102" w:rsidR="00972B8D" w:rsidRPr="003F0855" w:rsidRDefault="003B572A" w:rsidP="00C67F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themeColor="text1"/>
          <w:szCs w:val="24"/>
        </w:rPr>
      </w:pPr>
      <w:r>
        <w:rPr>
          <w:color w:val="000000" w:themeColor="text1"/>
        </w:rPr>
        <w:t xml:space="preserve">List of cranial and postcranial measurement ratios in </w:t>
      </w:r>
      <w:proofErr w:type="spellStart"/>
      <w:r w:rsidRPr="00972B8D">
        <w:rPr>
          <w:i/>
          <w:color w:val="000000" w:themeColor="text1"/>
        </w:rPr>
        <w:t>Eldeceeon</w:t>
      </w:r>
      <w:proofErr w:type="spellEnd"/>
      <w:r>
        <w:rPr>
          <w:color w:val="000000" w:themeColor="text1"/>
          <w:szCs w:val="24"/>
        </w:rPr>
        <w:t>.</w:t>
      </w:r>
    </w:p>
    <w:p w14:paraId="297CFE4A" w14:textId="77777777" w:rsidR="00C67F3B" w:rsidRDefault="00C67F3B" w:rsidP="00C67F3B">
      <w:pPr>
        <w:pStyle w:val="PlainText"/>
        <w:jc w:val="both"/>
        <w:rPr>
          <w:rFonts w:ascii="Times New Roman" w:hAnsi="Times New Roman" w:cs="Times New Roman"/>
          <w:color w:val="000000" w:themeColor="text1"/>
          <w:sz w:val="24"/>
          <w:szCs w:val="24"/>
        </w:rPr>
      </w:pPr>
    </w:p>
    <w:tbl>
      <w:tblPr>
        <w:tblW w:w="8165" w:type="dxa"/>
        <w:jc w:val="center"/>
        <w:tblLook w:val="04A0" w:firstRow="1" w:lastRow="0" w:firstColumn="1" w:lastColumn="0" w:noHBand="0" w:noVBand="1"/>
      </w:tblPr>
      <w:tblGrid>
        <w:gridCol w:w="6780"/>
        <w:gridCol w:w="1385"/>
      </w:tblGrid>
      <w:tr w:rsidR="00972B8D" w:rsidRPr="00972B8D" w14:paraId="6D342E74"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6B3DBF0D" w14:textId="77777777" w:rsidR="00972B8D" w:rsidRPr="00972B8D" w:rsidRDefault="00972B8D" w:rsidP="00972B8D">
            <w:pPr>
              <w:rPr>
                <w:color w:val="000000"/>
                <w:szCs w:val="24"/>
                <w:lang w:val="en-GB"/>
              </w:rPr>
            </w:pPr>
            <w:r w:rsidRPr="00972B8D">
              <w:rPr>
                <w:color w:val="000000"/>
                <w:szCs w:val="24"/>
                <w:lang w:val="en-GB"/>
              </w:rPr>
              <w:t>Greatest skull width relative to total skull length</w:t>
            </w:r>
          </w:p>
        </w:tc>
        <w:tc>
          <w:tcPr>
            <w:tcW w:w="1385" w:type="dxa"/>
            <w:tcBorders>
              <w:top w:val="nil"/>
              <w:left w:val="nil"/>
              <w:bottom w:val="nil"/>
              <w:right w:val="nil"/>
            </w:tcBorders>
            <w:shd w:val="clear" w:color="auto" w:fill="auto"/>
            <w:noWrap/>
            <w:vAlign w:val="center"/>
            <w:hideMark/>
          </w:tcPr>
          <w:p w14:paraId="3AD735B5" w14:textId="77777777" w:rsidR="00972B8D" w:rsidRPr="00972B8D" w:rsidRDefault="00972B8D" w:rsidP="00972B8D">
            <w:pPr>
              <w:jc w:val="center"/>
              <w:rPr>
                <w:color w:val="000000"/>
                <w:szCs w:val="24"/>
                <w:lang w:val="en-GB"/>
              </w:rPr>
            </w:pPr>
            <w:r w:rsidRPr="00972B8D">
              <w:rPr>
                <w:color w:val="000000"/>
                <w:szCs w:val="24"/>
                <w:lang w:val="en-GB"/>
              </w:rPr>
              <w:t>~74.5</w:t>
            </w:r>
          </w:p>
        </w:tc>
      </w:tr>
      <w:tr w:rsidR="00972B8D" w:rsidRPr="00972B8D" w14:paraId="1AF65FB9"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05E6FFD8" w14:textId="77777777" w:rsidR="00972B8D" w:rsidRPr="00972B8D" w:rsidRDefault="00972B8D" w:rsidP="00972B8D">
            <w:pPr>
              <w:rPr>
                <w:color w:val="000000"/>
                <w:szCs w:val="24"/>
                <w:lang w:val="en-GB"/>
              </w:rPr>
            </w:pPr>
            <w:r w:rsidRPr="00972B8D">
              <w:rPr>
                <w:color w:val="000000"/>
                <w:szCs w:val="24"/>
                <w:lang w:val="en-GB"/>
              </w:rPr>
              <w:t>Preorbital length relative to total skull length</w:t>
            </w:r>
          </w:p>
        </w:tc>
        <w:tc>
          <w:tcPr>
            <w:tcW w:w="1385" w:type="dxa"/>
            <w:tcBorders>
              <w:top w:val="nil"/>
              <w:left w:val="nil"/>
              <w:bottom w:val="nil"/>
              <w:right w:val="nil"/>
            </w:tcBorders>
            <w:shd w:val="clear" w:color="auto" w:fill="auto"/>
            <w:noWrap/>
            <w:vAlign w:val="center"/>
            <w:hideMark/>
          </w:tcPr>
          <w:p w14:paraId="09F1C3EF" w14:textId="77777777" w:rsidR="00972B8D" w:rsidRPr="00972B8D" w:rsidRDefault="00972B8D" w:rsidP="00972B8D">
            <w:pPr>
              <w:jc w:val="center"/>
              <w:rPr>
                <w:color w:val="000000"/>
                <w:szCs w:val="24"/>
                <w:lang w:val="en-GB"/>
              </w:rPr>
            </w:pPr>
            <w:r w:rsidRPr="00972B8D">
              <w:rPr>
                <w:color w:val="000000"/>
                <w:szCs w:val="24"/>
                <w:lang w:val="en-GB"/>
              </w:rPr>
              <w:t>~30.5</w:t>
            </w:r>
          </w:p>
        </w:tc>
      </w:tr>
      <w:tr w:rsidR="00972B8D" w:rsidRPr="00972B8D" w14:paraId="735EA811"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78C30303" w14:textId="77777777" w:rsidR="00972B8D" w:rsidRPr="00972B8D" w:rsidRDefault="00972B8D" w:rsidP="00972B8D">
            <w:pPr>
              <w:rPr>
                <w:color w:val="000000"/>
                <w:szCs w:val="24"/>
                <w:lang w:val="en-GB"/>
              </w:rPr>
            </w:pPr>
            <w:r w:rsidRPr="00972B8D">
              <w:rPr>
                <w:color w:val="000000"/>
                <w:szCs w:val="24"/>
                <w:lang w:val="en-GB"/>
              </w:rPr>
              <w:t>Skull roof length relative to total skull length</w:t>
            </w:r>
          </w:p>
        </w:tc>
        <w:tc>
          <w:tcPr>
            <w:tcW w:w="1385" w:type="dxa"/>
            <w:tcBorders>
              <w:top w:val="nil"/>
              <w:left w:val="nil"/>
              <w:bottom w:val="nil"/>
              <w:right w:val="nil"/>
            </w:tcBorders>
            <w:shd w:val="clear" w:color="auto" w:fill="auto"/>
            <w:noWrap/>
            <w:vAlign w:val="center"/>
            <w:hideMark/>
          </w:tcPr>
          <w:p w14:paraId="6C577CE1" w14:textId="77777777" w:rsidR="00972B8D" w:rsidRPr="00972B8D" w:rsidRDefault="00972B8D" w:rsidP="00972B8D">
            <w:pPr>
              <w:jc w:val="center"/>
              <w:rPr>
                <w:color w:val="000000"/>
                <w:szCs w:val="24"/>
                <w:lang w:val="en-GB"/>
              </w:rPr>
            </w:pPr>
            <w:r w:rsidRPr="00972B8D">
              <w:rPr>
                <w:color w:val="000000"/>
                <w:szCs w:val="24"/>
                <w:lang w:val="en-GB"/>
              </w:rPr>
              <w:t>~32</w:t>
            </w:r>
          </w:p>
        </w:tc>
      </w:tr>
      <w:tr w:rsidR="00972B8D" w:rsidRPr="00972B8D" w14:paraId="0F2315A5"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11627669" w14:textId="77777777" w:rsidR="00972B8D" w:rsidRPr="00972B8D" w:rsidRDefault="00972B8D" w:rsidP="00972B8D">
            <w:pPr>
              <w:rPr>
                <w:color w:val="000000"/>
                <w:szCs w:val="24"/>
                <w:lang w:val="en-GB"/>
              </w:rPr>
            </w:pPr>
            <w:r w:rsidRPr="00972B8D">
              <w:rPr>
                <w:color w:val="000000"/>
                <w:szCs w:val="24"/>
                <w:lang w:val="en-GB"/>
              </w:rPr>
              <w:t>Orbit length relative to total skull length</w:t>
            </w:r>
          </w:p>
        </w:tc>
        <w:tc>
          <w:tcPr>
            <w:tcW w:w="1385" w:type="dxa"/>
            <w:tcBorders>
              <w:top w:val="nil"/>
              <w:left w:val="nil"/>
              <w:bottom w:val="nil"/>
              <w:right w:val="nil"/>
            </w:tcBorders>
            <w:shd w:val="clear" w:color="auto" w:fill="auto"/>
            <w:noWrap/>
            <w:vAlign w:val="center"/>
            <w:hideMark/>
          </w:tcPr>
          <w:p w14:paraId="096552B8" w14:textId="77777777" w:rsidR="00972B8D" w:rsidRPr="00972B8D" w:rsidRDefault="00972B8D" w:rsidP="00972B8D">
            <w:pPr>
              <w:jc w:val="center"/>
              <w:rPr>
                <w:color w:val="000000"/>
                <w:szCs w:val="24"/>
                <w:lang w:val="en-GB"/>
              </w:rPr>
            </w:pPr>
            <w:r w:rsidRPr="00972B8D">
              <w:rPr>
                <w:color w:val="000000"/>
                <w:szCs w:val="24"/>
                <w:lang w:val="en-GB"/>
              </w:rPr>
              <w:t>~29.4</w:t>
            </w:r>
          </w:p>
        </w:tc>
      </w:tr>
      <w:tr w:rsidR="00972B8D" w:rsidRPr="00972B8D" w14:paraId="3C5CDB99"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50020247" w14:textId="77777777" w:rsidR="00972B8D" w:rsidRPr="00972B8D" w:rsidRDefault="00972B8D" w:rsidP="00972B8D">
            <w:pPr>
              <w:rPr>
                <w:color w:val="000000"/>
                <w:szCs w:val="24"/>
                <w:lang w:val="en-GB"/>
              </w:rPr>
            </w:pPr>
            <w:r w:rsidRPr="00972B8D">
              <w:rPr>
                <w:color w:val="000000"/>
                <w:szCs w:val="24"/>
                <w:lang w:val="en-GB"/>
              </w:rPr>
              <w:t>Orbit width relative to orbit length</w:t>
            </w:r>
          </w:p>
        </w:tc>
        <w:tc>
          <w:tcPr>
            <w:tcW w:w="1385" w:type="dxa"/>
            <w:tcBorders>
              <w:top w:val="nil"/>
              <w:left w:val="nil"/>
              <w:bottom w:val="nil"/>
              <w:right w:val="nil"/>
            </w:tcBorders>
            <w:shd w:val="clear" w:color="auto" w:fill="auto"/>
            <w:noWrap/>
            <w:vAlign w:val="center"/>
            <w:hideMark/>
          </w:tcPr>
          <w:p w14:paraId="781E457E" w14:textId="77777777" w:rsidR="00972B8D" w:rsidRPr="00972B8D" w:rsidRDefault="00972B8D" w:rsidP="00972B8D">
            <w:pPr>
              <w:jc w:val="center"/>
              <w:rPr>
                <w:color w:val="000000"/>
                <w:szCs w:val="24"/>
                <w:lang w:val="en-GB"/>
              </w:rPr>
            </w:pPr>
            <w:r w:rsidRPr="00972B8D">
              <w:rPr>
                <w:color w:val="000000"/>
                <w:szCs w:val="24"/>
                <w:lang w:val="en-GB"/>
              </w:rPr>
              <w:t>~85.4</w:t>
            </w:r>
          </w:p>
        </w:tc>
      </w:tr>
      <w:tr w:rsidR="00972B8D" w:rsidRPr="00972B8D" w14:paraId="0723F51D"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51615AEA" w14:textId="77777777" w:rsidR="00972B8D" w:rsidRPr="00972B8D" w:rsidRDefault="00972B8D" w:rsidP="00972B8D">
            <w:pPr>
              <w:rPr>
                <w:color w:val="000000"/>
                <w:szCs w:val="24"/>
                <w:lang w:val="en-GB"/>
              </w:rPr>
            </w:pPr>
            <w:r w:rsidRPr="00972B8D">
              <w:rPr>
                <w:color w:val="000000"/>
                <w:szCs w:val="24"/>
                <w:lang w:val="en-GB"/>
              </w:rPr>
              <w:t>Minimum interorbital width relative to orbit length</w:t>
            </w:r>
          </w:p>
        </w:tc>
        <w:tc>
          <w:tcPr>
            <w:tcW w:w="1385" w:type="dxa"/>
            <w:tcBorders>
              <w:top w:val="nil"/>
              <w:left w:val="nil"/>
              <w:bottom w:val="nil"/>
              <w:right w:val="nil"/>
            </w:tcBorders>
            <w:shd w:val="clear" w:color="auto" w:fill="auto"/>
            <w:noWrap/>
            <w:vAlign w:val="center"/>
            <w:hideMark/>
          </w:tcPr>
          <w:p w14:paraId="1EE9B726" w14:textId="77777777" w:rsidR="00972B8D" w:rsidRPr="00972B8D" w:rsidRDefault="00972B8D" w:rsidP="00972B8D">
            <w:pPr>
              <w:jc w:val="center"/>
              <w:rPr>
                <w:color w:val="000000"/>
                <w:szCs w:val="24"/>
                <w:lang w:val="en-GB"/>
              </w:rPr>
            </w:pPr>
            <w:r w:rsidRPr="00972B8D">
              <w:rPr>
                <w:color w:val="000000"/>
                <w:szCs w:val="24"/>
                <w:lang w:val="en-GB"/>
              </w:rPr>
              <w:t>~53</w:t>
            </w:r>
          </w:p>
        </w:tc>
      </w:tr>
      <w:tr w:rsidR="00972B8D" w:rsidRPr="00972B8D" w14:paraId="514FF560"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097F17E1" w14:textId="77777777" w:rsidR="00972B8D" w:rsidRPr="00972B8D" w:rsidRDefault="00972B8D" w:rsidP="00972B8D">
            <w:pPr>
              <w:rPr>
                <w:color w:val="000000"/>
                <w:szCs w:val="24"/>
                <w:lang w:val="en-GB"/>
              </w:rPr>
            </w:pPr>
            <w:r w:rsidRPr="00972B8D">
              <w:rPr>
                <w:color w:val="000000"/>
                <w:szCs w:val="24"/>
                <w:lang w:val="en-GB"/>
              </w:rPr>
              <w:t>Combined width of nasals relative to combined width of nasals</w:t>
            </w:r>
          </w:p>
        </w:tc>
        <w:tc>
          <w:tcPr>
            <w:tcW w:w="1385" w:type="dxa"/>
            <w:tcBorders>
              <w:top w:val="nil"/>
              <w:left w:val="nil"/>
              <w:bottom w:val="nil"/>
              <w:right w:val="nil"/>
            </w:tcBorders>
            <w:shd w:val="clear" w:color="auto" w:fill="auto"/>
            <w:noWrap/>
            <w:vAlign w:val="center"/>
            <w:hideMark/>
          </w:tcPr>
          <w:p w14:paraId="6BC3CB02" w14:textId="77777777" w:rsidR="00972B8D" w:rsidRPr="00972B8D" w:rsidRDefault="00972B8D" w:rsidP="00972B8D">
            <w:pPr>
              <w:jc w:val="center"/>
              <w:rPr>
                <w:color w:val="000000"/>
                <w:szCs w:val="24"/>
                <w:lang w:val="en-GB"/>
              </w:rPr>
            </w:pPr>
            <w:r w:rsidRPr="00972B8D">
              <w:rPr>
                <w:color w:val="000000"/>
                <w:szCs w:val="24"/>
                <w:lang w:val="en-GB"/>
              </w:rPr>
              <w:t>~23</w:t>
            </w:r>
          </w:p>
        </w:tc>
      </w:tr>
      <w:tr w:rsidR="00972B8D" w:rsidRPr="00972B8D" w14:paraId="6F0BEDFF"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03854237" w14:textId="77777777" w:rsidR="00972B8D" w:rsidRPr="00972B8D" w:rsidRDefault="00972B8D" w:rsidP="00972B8D">
            <w:pPr>
              <w:rPr>
                <w:color w:val="000000"/>
                <w:szCs w:val="24"/>
                <w:lang w:val="en-GB"/>
              </w:rPr>
            </w:pPr>
            <w:r w:rsidRPr="00972B8D">
              <w:rPr>
                <w:color w:val="000000"/>
                <w:szCs w:val="24"/>
                <w:lang w:val="en-GB"/>
              </w:rPr>
              <w:t xml:space="preserve">Length of the </w:t>
            </w:r>
            <w:proofErr w:type="spellStart"/>
            <w:r w:rsidRPr="00972B8D">
              <w:rPr>
                <w:color w:val="000000"/>
                <w:szCs w:val="24"/>
                <w:lang w:val="en-GB"/>
              </w:rPr>
              <w:t>humerus</w:t>
            </w:r>
            <w:proofErr w:type="spellEnd"/>
            <w:r w:rsidRPr="00972B8D">
              <w:rPr>
                <w:color w:val="000000"/>
                <w:szCs w:val="24"/>
                <w:lang w:val="en-GB"/>
              </w:rPr>
              <w:t xml:space="preserve"> relative to length of the femur</w:t>
            </w:r>
          </w:p>
        </w:tc>
        <w:tc>
          <w:tcPr>
            <w:tcW w:w="1385" w:type="dxa"/>
            <w:tcBorders>
              <w:top w:val="nil"/>
              <w:left w:val="nil"/>
              <w:bottom w:val="nil"/>
              <w:right w:val="nil"/>
            </w:tcBorders>
            <w:shd w:val="clear" w:color="auto" w:fill="auto"/>
            <w:noWrap/>
            <w:vAlign w:val="center"/>
            <w:hideMark/>
          </w:tcPr>
          <w:p w14:paraId="2A49DF65" w14:textId="77777777" w:rsidR="00972B8D" w:rsidRPr="00972B8D" w:rsidRDefault="00972B8D" w:rsidP="00972B8D">
            <w:pPr>
              <w:jc w:val="center"/>
              <w:rPr>
                <w:color w:val="000000"/>
                <w:szCs w:val="24"/>
                <w:lang w:val="en-GB"/>
              </w:rPr>
            </w:pPr>
            <w:r w:rsidRPr="00972B8D">
              <w:rPr>
                <w:color w:val="000000"/>
                <w:szCs w:val="24"/>
                <w:lang w:val="en-GB"/>
              </w:rPr>
              <w:t>~77.5</w:t>
            </w:r>
          </w:p>
        </w:tc>
      </w:tr>
      <w:tr w:rsidR="00972B8D" w:rsidRPr="00972B8D" w14:paraId="5A6229CF"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37B63457" w14:textId="77777777" w:rsidR="00972B8D" w:rsidRPr="00972B8D" w:rsidRDefault="00972B8D" w:rsidP="00972B8D">
            <w:pPr>
              <w:rPr>
                <w:color w:val="000000"/>
                <w:szCs w:val="24"/>
                <w:lang w:val="en-GB"/>
              </w:rPr>
            </w:pPr>
            <w:r w:rsidRPr="00972B8D">
              <w:rPr>
                <w:color w:val="000000"/>
                <w:szCs w:val="24"/>
                <w:lang w:val="en-GB"/>
              </w:rPr>
              <w:t>Length of the radius relative to length of the ulna</w:t>
            </w:r>
          </w:p>
        </w:tc>
        <w:tc>
          <w:tcPr>
            <w:tcW w:w="1385" w:type="dxa"/>
            <w:tcBorders>
              <w:top w:val="nil"/>
              <w:left w:val="nil"/>
              <w:bottom w:val="nil"/>
              <w:right w:val="nil"/>
            </w:tcBorders>
            <w:shd w:val="clear" w:color="auto" w:fill="auto"/>
            <w:noWrap/>
            <w:vAlign w:val="center"/>
            <w:hideMark/>
          </w:tcPr>
          <w:p w14:paraId="6402CC3D" w14:textId="77777777" w:rsidR="00972B8D" w:rsidRPr="00972B8D" w:rsidRDefault="00972B8D" w:rsidP="00972B8D">
            <w:pPr>
              <w:jc w:val="center"/>
              <w:rPr>
                <w:color w:val="000000"/>
                <w:szCs w:val="24"/>
                <w:lang w:val="en-GB"/>
              </w:rPr>
            </w:pPr>
            <w:r w:rsidRPr="00972B8D">
              <w:rPr>
                <w:color w:val="000000"/>
                <w:szCs w:val="24"/>
                <w:lang w:val="en-GB"/>
              </w:rPr>
              <w:t>~78</w:t>
            </w:r>
          </w:p>
        </w:tc>
      </w:tr>
      <w:tr w:rsidR="00972B8D" w:rsidRPr="00972B8D" w14:paraId="644DD862"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02EAC863" w14:textId="77777777" w:rsidR="00972B8D" w:rsidRPr="00972B8D" w:rsidRDefault="00972B8D" w:rsidP="00972B8D">
            <w:pPr>
              <w:rPr>
                <w:color w:val="000000"/>
                <w:szCs w:val="24"/>
                <w:lang w:val="en-GB"/>
              </w:rPr>
            </w:pPr>
            <w:r w:rsidRPr="00972B8D">
              <w:rPr>
                <w:color w:val="000000"/>
                <w:szCs w:val="24"/>
                <w:lang w:val="en-GB"/>
              </w:rPr>
              <w:t>Width of proximal extremity of radius relative to length of radius</w:t>
            </w:r>
          </w:p>
        </w:tc>
        <w:tc>
          <w:tcPr>
            <w:tcW w:w="1385" w:type="dxa"/>
            <w:tcBorders>
              <w:top w:val="nil"/>
              <w:left w:val="nil"/>
              <w:bottom w:val="nil"/>
              <w:right w:val="nil"/>
            </w:tcBorders>
            <w:shd w:val="clear" w:color="auto" w:fill="auto"/>
            <w:noWrap/>
            <w:vAlign w:val="center"/>
            <w:hideMark/>
          </w:tcPr>
          <w:p w14:paraId="04163DCF" w14:textId="77777777" w:rsidR="00972B8D" w:rsidRPr="00972B8D" w:rsidRDefault="00972B8D" w:rsidP="00972B8D">
            <w:pPr>
              <w:jc w:val="center"/>
              <w:rPr>
                <w:color w:val="000000"/>
                <w:szCs w:val="24"/>
                <w:lang w:val="en-GB"/>
              </w:rPr>
            </w:pPr>
            <w:r w:rsidRPr="00972B8D">
              <w:rPr>
                <w:color w:val="000000"/>
                <w:szCs w:val="24"/>
                <w:lang w:val="en-GB"/>
              </w:rPr>
              <w:t>~37.3</w:t>
            </w:r>
          </w:p>
        </w:tc>
      </w:tr>
      <w:tr w:rsidR="00972B8D" w:rsidRPr="00972B8D" w14:paraId="59490E15"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1973228D" w14:textId="77777777" w:rsidR="00972B8D" w:rsidRPr="00972B8D" w:rsidRDefault="00972B8D" w:rsidP="00972B8D">
            <w:pPr>
              <w:rPr>
                <w:color w:val="000000"/>
                <w:szCs w:val="24"/>
                <w:lang w:val="en-GB"/>
              </w:rPr>
            </w:pPr>
            <w:r w:rsidRPr="00972B8D">
              <w:rPr>
                <w:color w:val="000000"/>
                <w:szCs w:val="24"/>
                <w:lang w:val="en-GB"/>
              </w:rPr>
              <w:t>Width of distal extremity of radius relative to length of radius</w:t>
            </w:r>
          </w:p>
        </w:tc>
        <w:tc>
          <w:tcPr>
            <w:tcW w:w="1385" w:type="dxa"/>
            <w:tcBorders>
              <w:top w:val="nil"/>
              <w:left w:val="nil"/>
              <w:bottom w:val="nil"/>
              <w:right w:val="nil"/>
            </w:tcBorders>
            <w:shd w:val="clear" w:color="auto" w:fill="auto"/>
            <w:noWrap/>
            <w:vAlign w:val="center"/>
            <w:hideMark/>
          </w:tcPr>
          <w:p w14:paraId="7101488C" w14:textId="77777777" w:rsidR="00972B8D" w:rsidRPr="00972B8D" w:rsidRDefault="00972B8D" w:rsidP="00972B8D">
            <w:pPr>
              <w:jc w:val="center"/>
              <w:rPr>
                <w:color w:val="000000"/>
                <w:szCs w:val="24"/>
                <w:lang w:val="en-GB"/>
              </w:rPr>
            </w:pPr>
            <w:r w:rsidRPr="00972B8D">
              <w:rPr>
                <w:color w:val="000000"/>
                <w:szCs w:val="24"/>
                <w:lang w:val="en-GB"/>
              </w:rPr>
              <w:t>~33.8</w:t>
            </w:r>
          </w:p>
        </w:tc>
      </w:tr>
      <w:tr w:rsidR="00972B8D" w:rsidRPr="00972B8D" w14:paraId="30FE1C08"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62AE12C5" w14:textId="77777777" w:rsidR="00972B8D" w:rsidRPr="00972B8D" w:rsidRDefault="00972B8D" w:rsidP="00972B8D">
            <w:pPr>
              <w:rPr>
                <w:color w:val="000000"/>
                <w:szCs w:val="24"/>
                <w:lang w:val="en-GB"/>
              </w:rPr>
            </w:pPr>
            <w:r w:rsidRPr="00972B8D">
              <w:rPr>
                <w:color w:val="000000"/>
                <w:szCs w:val="24"/>
                <w:lang w:val="en-GB"/>
              </w:rPr>
              <w:t>Width of shaft of radius relative to length of radius</w:t>
            </w:r>
          </w:p>
        </w:tc>
        <w:tc>
          <w:tcPr>
            <w:tcW w:w="1385" w:type="dxa"/>
            <w:tcBorders>
              <w:top w:val="nil"/>
              <w:left w:val="nil"/>
              <w:bottom w:val="nil"/>
              <w:right w:val="nil"/>
            </w:tcBorders>
            <w:shd w:val="clear" w:color="auto" w:fill="auto"/>
            <w:noWrap/>
            <w:vAlign w:val="center"/>
            <w:hideMark/>
          </w:tcPr>
          <w:p w14:paraId="4B12F2EC" w14:textId="77777777" w:rsidR="00972B8D" w:rsidRPr="00972B8D" w:rsidRDefault="00972B8D" w:rsidP="00972B8D">
            <w:pPr>
              <w:jc w:val="center"/>
              <w:rPr>
                <w:color w:val="000000"/>
                <w:szCs w:val="24"/>
                <w:lang w:val="en-GB"/>
              </w:rPr>
            </w:pPr>
            <w:r w:rsidRPr="00972B8D">
              <w:rPr>
                <w:color w:val="000000"/>
                <w:szCs w:val="24"/>
                <w:lang w:val="en-GB"/>
              </w:rPr>
              <w:t>~16.2</w:t>
            </w:r>
          </w:p>
        </w:tc>
      </w:tr>
      <w:tr w:rsidR="00972B8D" w:rsidRPr="00972B8D" w14:paraId="71788C77"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1F861FA6" w14:textId="77777777" w:rsidR="00972B8D" w:rsidRPr="00972B8D" w:rsidRDefault="00972B8D" w:rsidP="00972B8D">
            <w:pPr>
              <w:rPr>
                <w:color w:val="000000"/>
                <w:szCs w:val="24"/>
                <w:lang w:val="en-GB"/>
              </w:rPr>
            </w:pPr>
            <w:r w:rsidRPr="00972B8D">
              <w:rPr>
                <w:color w:val="000000"/>
                <w:szCs w:val="24"/>
                <w:lang w:val="en-GB"/>
              </w:rPr>
              <w:t>Width of proximal extremity of ulna relative to length of ulna</w:t>
            </w:r>
          </w:p>
        </w:tc>
        <w:tc>
          <w:tcPr>
            <w:tcW w:w="1385" w:type="dxa"/>
            <w:tcBorders>
              <w:top w:val="nil"/>
              <w:left w:val="nil"/>
              <w:bottom w:val="nil"/>
              <w:right w:val="nil"/>
            </w:tcBorders>
            <w:shd w:val="clear" w:color="auto" w:fill="auto"/>
            <w:noWrap/>
            <w:vAlign w:val="center"/>
            <w:hideMark/>
          </w:tcPr>
          <w:p w14:paraId="7778D461" w14:textId="77777777" w:rsidR="00972B8D" w:rsidRPr="00972B8D" w:rsidRDefault="00972B8D" w:rsidP="00972B8D">
            <w:pPr>
              <w:jc w:val="center"/>
              <w:rPr>
                <w:color w:val="000000"/>
                <w:szCs w:val="24"/>
                <w:lang w:val="en-GB"/>
              </w:rPr>
            </w:pPr>
            <w:r w:rsidRPr="00972B8D">
              <w:rPr>
                <w:color w:val="000000"/>
                <w:szCs w:val="24"/>
                <w:lang w:val="en-GB"/>
              </w:rPr>
              <w:t>~29</w:t>
            </w:r>
          </w:p>
        </w:tc>
      </w:tr>
      <w:tr w:rsidR="00972B8D" w:rsidRPr="00972B8D" w14:paraId="4DDAE7D3"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38B19B8E" w14:textId="77777777" w:rsidR="00972B8D" w:rsidRPr="00972B8D" w:rsidRDefault="00972B8D" w:rsidP="00972B8D">
            <w:pPr>
              <w:rPr>
                <w:color w:val="000000"/>
                <w:szCs w:val="24"/>
                <w:lang w:val="en-GB"/>
              </w:rPr>
            </w:pPr>
            <w:r w:rsidRPr="00972B8D">
              <w:rPr>
                <w:color w:val="000000"/>
                <w:szCs w:val="24"/>
                <w:lang w:val="en-GB"/>
              </w:rPr>
              <w:t>Width of distal extremity of ulna relative to length of ulna</w:t>
            </w:r>
          </w:p>
        </w:tc>
        <w:tc>
          <w:tcPr>
            <w:tcW w:w="1385" w:type="dxa"/>
            <w:tcBorders>
              <w:top w:val="nil"/>
              <w:left w:val="nil"/>
              <w:bottom w:val="nil"/>
              <w:right w:val="nil"/>
            </w:tcBorders>
            <w:shd w:val="clear" w:color="auto" w:fill="auto"/>
            <w:noWrap/>
            <w:vAlign w:val="center"/>
            <w:hideMark/>
          </w:tcPr>
          <w:p w14:paraId="10A966D6" w14:textId="77777777" w:rsidR="00972B8D" w:rsidRPr="00972B8D" w:rsidRDefault="00972B8D" w:rsidP="00972B8D">
            <w:pPr>
              <w:jc w:val="center"/>
              <w:rPr>
                <w:color w:val="000000"/>
                <w:szCs w:val="24"/>
                <w:lang w:val="en-GB"/>
              </w:rPr>
            </w:pPr>
            <w:r w:rsidRPr="00972B8D">
              <w:rPr>
                <w:color w:val="000000"/>
                <w:szCs w:val="24"/>
                <w:lang w:val="en-GB"/>
              </w:rPr>
              <w:t>~9</w:t>
            </w:r>
          </w:p>
        </w:tc>
      </w:tr>
      <w:tr w:rsidR="00972B8D" w:rsidRPr="00972B8D" w14:paraId="12994375"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61FC5973" w14:textId="77777777" w:rsidR="00972B8D" w:rsidRPr="00972B8D" w:rsidRDefault="00972B8D" w:rsidP="00972B8D">
            <w:pPr>
              <w:rPr>
                <w:color w:val="000000"/>
                <w:szCs w:val="24"/>
                <w:lang w:val="en-GB"/>
              </w:rPr>
            </w:pPr>
            <w:r w:rsidRPr="00972B8D">
              <w:rPr>
                <w:color w:val="000000"/>
                <w:szCs w:val="24"/>
                <w:lang w:val="en-GB"/>
              </w:rPr>
              <w:t>Width of shaft of ulna relative to length of ulna</w:t>
            </w:r>
          </w:p>
        </w:tc>
        <w:tc>
          <w:tcPr>
            <w:tcW w:w="1385" w:type="dxa"/>
            <w:tcBorders>
              <w:top w:val="nil"/>
              <w:left w:val="nil"/>
              <w:bottom w:val="nil"/>
              <w:right w:val="nil"/>
            </w:tcBorders>
            <w:shd w:val="clear" w:color="auto" w:fill="auto"/>
            <w:noWrap/>
            <w:vAlign w:val="center"/>
            <w:hideMark/>
          </w:tcPr>
          <w:p w14:paraId="29007BC7" w14:textId="77777777" w:rsidR="00972B8D" w:rsidRPr="00972B8D" w:rsidRDefault="00972B8D" w:rsidP="00972B8D">
            <w:pPr>
              <w:jc w:val="center"/>
              <w:rPr>
                <w:color w:val="000000"/>
                <w:szCs w:val="24"/>
                <w:lang w:val="en-GB"/>
              </w:rPr>
            </w:pPr>
            <w:r w:rsidRPr="00972B8D">
              <w:rPr>
                <w:color w:val="000000"/>
                <w:szCs w:val="24"/>
                <w:lang w:val="en-GB"/>
              </w:rPr>
              <w:t>~22.7</w:t>
            </w:r>
          </w:p>
        </w:tc>
      </w:tr>
      <w:tr w:rsidR="00972B8D" w:rsidRPr="00972B8D" w14:paraId="25319331"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1CBDA1E5" w14:textId="77777777" w:rsidR="00972B8D" w:rsidRPr="00972B8D" w:rsidRDefault="00972B8D" w:rsidP="00972B8D">
            <w:pPr>
              <w:rPr>
                <w:color w:val="000000"/>
                <w:szCs w:val="24"/>
                <w:lang w:val="en-GB"/>
              </w:rPr>
            </w:pPr>
            <w:r w:rsidRPr="00972B8D">
              <w:rPr>
                <w:color w:val="000000"/>
                <w:szCs w:val="24"/>
                <w:lang w:val="en-GB"/>
              </w:rPr>
              <w:t>Width of proximal extremity of femur relative to length of femur</w:t>
            </w:r>
          </w:p>
        </w:tc>
        <w:tc>
          <w:tcPr>
            <w:tcW w:w="1385" w:type="dxa"/>
            <w:tcBorders>
              <w:top w:val="nil"/>
              <w:left w:val="nil"/>
              <w:bottom w:val="nil"/>
              <w:right w:val="nil"/>
            </w:tcBorders>
            <w:shd w:val="clear" w:color="auto" w:fill="auto"/>
            <w:noWrap/>
            <w:vAlign w:val="center"/>
            <w:hideMark/>
          </w:tcPr>
          <w:p w14:paraId="31F87F1F" w14:textId="77777777" w:rsidR="00972B8D" w:rsidRPr="00972B8D" w:rsidRDefault="00972B8D" w:rsidP="00972B8D">
            <w:pPr>
              <w:jc w:val="center"/>
              <w:rPr>
                <w:color w:val="000000"/>
                <w:szCs w:val="24"/>
                <w:lang w:val="en-GB"/>
              </w:rPr>
            </w:pPr>
            <w:r w:rsidRPr="00972B8D">
              <w:rPr>
                <w:color w:val="000000"/>
                <w:szCs w:val="24"/>
                <w:lang w:val="en-GB"/>
              </w:rPr>
              <w:t>~36.8</w:t>
            </w:r>
          </w:p>
        </w:tc>
      </w:tr>
      <w:tr w:rsidR="00972B8D" w:rsidRPr="00972B8D" w14:paraId="19E55DE9"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79E88ADA" w14:textId="77777777" w:rsidR="00972B8D" w:rsidRPr="00972B8D" w:rsidRDefault="00972B8D" w:rsidP="00972B8D">
            <w:pPr>
              <w:rPr>
                <w:color w:val="000000"/>
                <w:szCs w:val="24"/>
                <w:lang w:val="en-GB"/>
              </w:rPr>
            </w:pPr>
            <w:r w:rsidRPr="00972B8D">
              <w:rPr>
                <w:color w:val="000000"/>
                <w:szCs w:val="24"/>
                <w:lang w:val="en-GB"/>
              </w:rPr>
              <w:t>Width of distal extremity of femur relative to length of femur</w:t>
            </w:r>
          </w:p>
        </w:tc>
        <w:tc>
          <w:tcPr>
            <w:tcW w:w="1385" w:type="dxa"/>
            <w:tcBorders>
              <w:top w:val="nil"/>
              <w:left w:val="nil"/>
              <w:bottom w:val="nil"/>
              <w:right w:val="nil"/>
            </w:tcBorders>
            <w:shd w:val="clear" w:color="auto" w:fill="auto"/>
            <w:noWrap/>
            <w:vAlign w:val="center"/>
            <w:hideMark/>
          </w:tcPr>
          <w:p w14:paraId="6923B50B" w14:textId="77777777" w:rsidR="00972B8D" w:rsidRPr="00972B8D" w:rsidRDefault="00972B8D" w:rsidP="00972B8D">
            <w:pPr>
              <w:jc w:val="center"/>
              <w:rPr>
                <w:color w:val="000000"/>
                <w:szCs w:val="24"/>
                <w:lang w:val="en-GB"/>
              </w:rPr>
            </w:pPr>
            <w:r w:rsidRPr="00972B8D">
              <w:rPr>
                <w:color w:val="000000"/>
                <w:szCs w:val="24"/>
                <w:lang w:val="en-GB"/>
              </w:rPr>
              <w:t>~36.8</w:t>
            </w:r>
          </w:p>
        </w:tc>
      </w:tr>
      <w:tr w:rsidR="00972B8D" w:rsidRPr="00972B8D" w14:paraId="6A5A3E73"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0F50713D" w14:textId="77777777" w:rsidR="00972B8D" w:rsidRPr="00972B8D" w:rsidRDefault="00972B8D" w:rsidP="00972B8D">
            <w:pPr>
              <w:rPr>
                <w:color w:val="000000"/>
                <w:szCs w:val="24"/>
                <w:lang w:val="en-GB"/>
              </w:rPr>
            </w:pPr>
            <w:r w:rsidRPr="00972B8D">
              <w:rPr>
                <w:color w:val="000000"/>
                <w:szCs w:val="24"/>
                <w:lang w:val="en-GB"/>
              </w:rPr>
              <w:t>Width of shaft of femur relative to length of femur</w:t>
            </w:r>
          </w:p>
        </w:tc>
        <w:tc>
          <w:tcPr>
            <w:tcW w:w="1385" w:type="dxa"/>
            <w:tcBorders>
              <w:top w:val="nil"/>
              <w:left w:val="nil"/>
              <w:bottom w:val="nil"/>
              <w:right w:val="nil"/>
            </w:tcBorders>
            <w:shd w:val="clear" w:color="auto" w:fill="auto"/>
            <w:noWrap/>
            <w:vAlign w:val="center"/>
            <w:hideMark/>
          </w:tcPr>
          <w:p w14:paraId="1C14F07A" w14:textId="77777777" w:rsidR="00972B8D" w:rsidRPr="00972B8D" w:rsidRDefault="00972B8D" w:rsidP="00972B8D">
            <w:pPr>
              <w:jc w:val="center"/>
              <w:rPr>
                <w:color w:val="000000"/>
                <w:szCs w:val="24"/>
                <w:lang w:val="en-GB"/>
              </w:rPr>
            </w:pPr>
            <w:r w:rsidRPr="00972B8D">
              <w:rPr>
                <w:color w:val="000000"/>
                <w:szCs w:val="24"/>
                <w:lang w:val="en-GB"/>
              </w:rPr>
              <w:t>~16.8</w:t>
            </w:r>
          </w:p>
        </w:tc>
      </w:tr>
      <w:tr w:rsidR="00972B8D" w:rsidRPr="00972B8D" w14:paraId="3A857913"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231AC295" w14:textId="77777777" w:rsidR="00972B8D" w:rsidRPr="00972B8D" w:rsidRDefault="00972B8D" w:rsidP="00972B8D">
            <w:pPr>
              <w:rPr>
                <w:color w:val="000000"/>
                <w:szCs w:val="24"/>
                <w:lang w:val="en-GB"/>
              </w:rPr>
            </w:pPr>
            <w:r w:rsidRPr="00972B8D">
              <w:rPr>
                <w:color w:val="000000"/>
                <w:szCs w:val="24"/>
                <w:lang w:val="en-GB"/>
              </w:rPr>
              <w:t>Length of the tibia relative to length of the femur</w:t>
            </w:r>
          </w:p>
        </w:tc>
        <w:tc>
          <w:tcPr>
            <w:tcW w:w="1385" w:type="dxa"/>
            <w:tcBorders>
              <w:top w:val="nil"/>
              <w:left w:val="nil"/>
              <w:bottom w:val="nil"/>
              <w:right w:val="nil"/>
            </w:tcBorders>
            <w:shd w:val="clear" w:color="auto" w:fill="auto"/>
            <w:noWrap/>
            <w:vAlign w:val="center"/>
            <w:hideMark/>
          </w:tcPr>
          <w:p w14:paraId="54A78AD2" w14:textId="77777777" w:rsidR="00972B8D" w:rsidRPr="00972B8D" w:rsidRDefault="00972B8D" w:rsidP="00972B8D">
            <w:pPr>
              <w:jc w:val="center"/>
              <w:rPr>
                <w:color w:val="000000"/>
                <w:szCs w:val="24"/>
                <w:lang w:val="en-GB"/>
              </w:rPr>
            </w:pPr>
            <w:r w:rsidRPr="00972B8D">
              <w:rPr>
                <w:color w:val="000000"/>
                <w:szCs w:val="24"/>
                <w:lang w:val="en-GB"/>
              </w:rPr>
              <w:t>~54</w:t>
            </w:r>
          </w:p>
        </w:tc>
      </w:tr>
      <w:tr w:rsidR="00972B8D" w:rsidRPr="00972B8D" w14:paraId="5A61F5A0"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2D829F20" w14:textId="77777777" w:rsidR="00972B8D" w:rsidRPr="00972B8D" w:rsidRDefault="00972B8D" w:rsidP="00972B8D">
            <w:pPr>
              <w:rPr>
                <w:color w:val="000000"/>
                <w:szCs w:val="24"/>
                <w:lang w:val="en-GB"/>
              </w:rPr>
            </w:pPr>
            <w:r w:rsidRPr="00972B8D">
              <w:rPr>
                <w:color w:val="000000"/>
                <w:szCs w:val="24"/>
                <w:lang w:val="en-GB"/>
              </w:rPr>
              <w:t>Width of proximal extremity of tibia relative to length of tibia</w:t>
            </w:r>
          </w:p>
        </w:tc>
        <w:tc>
          <w:tcPr>
            <w:tcW w:w="1385" w:type="dxa"/>
            <w:tcBorders>
              <w:top w:val="nil"/>
              <w:left w:val="nil"/>
              <w:bottom w:val="nil"/>
              <w:right w:val="nil"/>
            </w:tcBorders>
            <w:shd w:val="clear" w:color="auto" w:fill="auto"/>
            <w:noWrap/>
            <w:vAlign w:val="center"/>
            <w:hideMark/>
          </w:tcPr>
          <w:p w14:paraId="071F6492" w14:textId="77777777" w:rsidR="00972B8D" w:rsidRPr="00972B8D" w:rsidRDefault="00972B8D" w:rsidP="00972B8D">
            <w:pPr>
              <w:jc w:val="center"/>
              <w:rPr>
                <w:color w:val="000000"/>
                <w:szCs w:val="24"/>
                <w:lang w:val="en-GB"/>
              </w:rPr>
            </w:pPr>
            <w:r w:rsidRPr="00972B8D">
              <w:rPr>
                <w:color w:val="000000"/>
                <w:szCs w:val="24"/>
                <w:lang w:val="en-GB"/>
              </w:rPr>
              <w:t>~60</w:t>
            </w:r>
          </w:p>
        </w:tc>
      </w:tr>
      <w:tr w:rsidR="00972B8D" w:rsidRPr="00972B8D" w14:paraId="2DB4B9AA"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7B18EAFD" w14:textId="77777777" w:rsidR="00972B8D" w:rsidRPr="00972B8D" w:rsidRDefault="00972B8D" w:rsidP="00972B8D">
            <w:pPr>
              <w:rPr>
                <w:color w:val="000000"/>
                <w:szCs w:val="24"/>
                <w:lang w:val="en-GB"/>
              </w:rPr>
            </w:pPr>
            <w:r w:rsidRPr="00972B8D">
              <w:rPr>
                <w:color w:val="000000"/>
                <w:szCs w:val="24"/>
                <w:lang w:val="en-GB"/>
              </w:rPr>
              <w:t>Width of distal extremity of tibia relative to length of tibia</w:t>
            </w:r>
          </w:p>
        </w:tc>
        <w:tc>
          <w:tcPr>
            <w:tcW w:w="1385" w:type="dxa"/>
            <w:tcBorders>
              <w:top w:val="nil"/>
              <w:left w:val="nil"/>
              <w:bottom w:val="nil"/>
              <w:right w:val="nil"/>
            </w:tcBorders>
            <w:shd w:val="clear" w:color="auto" w:fill="auto"/>
            <w:noWrap/>
            <w:vAlign w:val="center"/>
            <w:hideMark/>
          </w:tcPr>
          <w:p w14:paraId="05FBF362" w14:textId="77777777" w:rsidR="00972B8D" w:rsidRPr="00972B8D" w:rsidRDefault="00972B8D" w:rsidP="00972B8D">
            <w:pPr>
              <w:jc w:val="center"/>
              <w:rPr>
                <w:color w:val="000000"/>
                <w:szCs w:val="24"/>
                <w:lang w:val="en-GB"/>
              </w:rPr>
            </w:pPr>
            <w:r w:rsidRPr="00972B8D">
              <w:rPr>
                <w:color w:val="000000"/>
                <w:szCs w:val="24"/>
                <w:lang w:val="en-GB"/>
              </w:rPr>
              <w:t>~42.5</w:t>
            </w:r>
          </w:p>
        </w:tc>
      </w:tr>
      <w:tr w:rsidR="00972B8D" w:rsidRPr="00972B8D" w14:paraId="2C11582B"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0943780B" w14:textId="77777777" w:rsidR="00972B8D" w:rsidRPr="00972B8D" w:rsidRDefault="00972B8D" w:rsidP="00972B8D">
            <w:pPr>
              <w:rPr>
                <w:color w:val="000000"/>
                <w:szCs w:val="24"/>
                <w:lang w:val="en-GB"/>
              </w:rPr>
            </w:pPr>
            <w:r w:rsidRPr="00972B8D">
              <w:rPr>
                <w:color w:val="000000"/>
                <w:szCs w:val="24"/>
                <w:lang w:val="en-GB"/>
              </w:rPr>
              <w:t>Width of shaft of tibia relative to length of tibia</w:t>
            </w:r>
          </w:p>
        </w:tc>
        <w:tc>
          <w:tcPr>
            <w:tcW w:w="1385" w:type="dxa"/>
            <w:tcBorders>
              <w:top w:val="nil"/>
              <w:left w:val="nil"/>
              <w:bottom w:val="nil"/>
              <w:right w:val="nil"/>
            </w:tcBorders>
            <w:shd w:val="clear" w:color="auto" w:fill="auto"/>
            <w:noWrap/>
            <w:vAlign w:val="center"/>
            <w:hideMark/>
          </w:tcPr>
          <w:p w14:paraId="7C60E3D5" w14:textId="77777777" w:rsidR="00972B8D" w:rsidRPr="00972B8D" w:rsidRDefault="00972B8D" w:rsidP="00972B8D">
            <w:pPr>
              <w:jc w:val="center"/>
              <w:rPr>
                <w:color w:val="000000"/>
                <w:szCs w:val="24"/>
                <w:lang w:val="en-GB"/>
              </w:rPr>
            </w:pPr>
            <w:r w:rsidRPr="00972B8D">
              <w:rPr>
                <w:color w:val="000000"/>
                <w:szCs w:val="24"/>
                <w:lang w:val="en-GB"/>
              </w:rPr>
              <w:t>~17.7</w:t>
            </w:r>
          </w:p>
        </w:tc>
      </w:tr>
      <w:tr w:rsidR="00972B8D" w:rsidRPr="00972B8D" w14:paraId="39E80454"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307031C7" w14:textId="77777777" w:rsidR="00972B8D" w:rsidRPr="00972B8D" w:rsidRDefault="00972B8D" w:rsidP="00972B8D">
            <w:pPr>
              <w:rPr>
                <w:color w:val="000000"/>
                <w:szCs w:val="24"/>
                <w:lang w:val="en-GB"/>
              </w:rPr>
            </w:pPr>
            <w:r w:rsidRPr="00972B8D">
              <w:rPr>
                <w:color w:val="000000"/>
                <w:szCs w:val="24"/>
                <w:lang w:val="en-GB"/>
              </w:rPr>
              <w:t>Length of the fibula relative to length of the femur</w:t>
            </w:r>
          </w:p>
        </w:tc>
        <w:tc>
          <w:tcPr>
            <w:tcW w:w="1385" w:type="dxa"/>
            <w:tcBorders>
              <w:top w:val="nil"/>
              <w:left w:val="nil"/>
              <w:bottom w:val="nil"/>
              <w:right w:val="nil"/>
            </w:tcBorders>
            <w:shd w:val="clear" w:color="auto" w:fill="auto"/>
            <w:noWrap/>
            <w:vAlign w:val="center"/>
            <w:hideMark/>
          </w:tcPr>
          <w:p w14:paraId="5B32760F" w14:textId="77777777" w:rsidR="00972B8D" w:rsidRPr="00972B8D" w:rsidRDefault="00972B8D" w:rsidP="00972B8D">
            <w:pPr>
              <w:jc w:val="center"/>
              <w:rPr>
                <w:color w:val="000000"/>
                <w:szCs w:val="24"/>
                <w:lang w:val="en-GB"/>
              </w:rPr>
            </w:pPr>
            <w:r w:rsidRPr="00972B8D">
              <w:rPr>
                <w:color w:val="000000"/>
                <w:szCs w:val="24"/>
                <w:lang w:val="en-GB"/>
              </w:rPr>
              <w:t>~71.3</w:t>
            </w:r>
          </w:p>
        </w:tc>
      </w:tr>
      <w:tr w:rsidR="00972B8D" w:rsidRPr="00972B8D" w14:paraId="38C36354"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14FACD0E" w14:textId="38138E19" w:rsidR="00972B8D" w:rsidRPr="00972B8D" w:rsidRDefault="00972B8D" w:rsidP="00972B8D">
            <w:pPr>
              <w:rPr>
                <w:color w:val="000000"/>
                <w:szCs w:val="24"/>
                <w:lang w:val="en-GB"/>
              </w:rPr>
            </w:pPr>
            <w:r w:rsidRPr="00972B8D">
              <w:rPr>
                <w:color w:val="000000"/>
                <w:szCs w:val="24"/>
                <w:lang w:val="en-GB"/>
              </w:rPr>
              <w:t>Width of proximal extremity of fibula relative to length of</w:t>
            </w:r>
            <w:r>
              <w:rPr>
                <w:color w:val="000000"/>
                <w:szCs w:val="24"/>
                <w:lang w:val="en-GB"/>
              </w:rPr>
              <w:t xml:space="preserve"> </w:t>
            </w:r>
            <w:r w:rsidRPr="00972B8D">
              <w:rPr>
                <w:color w:val="000000"/>
                <w:szCs w:val="24"/>
                <w:lang w:val="en-GB"/>
              </w:rPr>
              <w:t>fibula</w:t>
            </w:r>
          </w:p>
        </w:tc>
        <w:tc>
          <w:tcPr>
            <w:tcW w:w="1385" w:type="dxa"/>
            <w:tcBorders>
              <w:top w:val="nil"/>
              <w:left w:val="nil"/>
              <w:bottom w:val="nil"/>
              <w:right w:val="nil"/>
            </w:tcBorders>
            <w:shd w:val="clear" w:color="auto" w:fill="auto"/>
            <w:noWrap/>
            <w:vAlign w:val="center"/>
            <w:hideMark/>
          </w:tcPr>
          <w:p w14:paraId="749950F3" w14:textId="77777777" w:rsidR="00972B8D" w:rsidRPr="00972B8D" w:rsidRDefault="00972B8D" w:rsidP="00972B8D">
            <w:pPr>
              <w:jc w:val="center"/>
              <w:rPr>
                <w:color w:val="000000"/>
                <w:szCs w:val="24"/>
                <w:lang w:val="en-GB"/>
              </w:rPr>
            </w:pPr>
            <w:r w:rsidRPr="00972B8D">
              <w:rPr>
                <w:color w:val="000000"/>
                <w:szCs w:val="24"/>
                <w:lang w:val="en-GB"/>
              </w:rPr>
              <w:t>~25.6</w:t>
            </w:r>
          </w:p>
        </w:tc>
      </w:tr>
      <w:tr w:rsidR="00972B8D" w:rsidRPr="00972B8D" w14:paraId="427FBD21"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3AC65A78" w14:textId="77777777" w:rsidR="00972B8D" w:rsidRPr="00972B8D" w:rsidRDefault="00972B8D" w:rsidP="00972B8D">
            <w:pPr>
              <w:rPr>
                <w:color w:val="000000"/>
                <w:szCs w:val="24"/>
                <w:lang w:val="en-GB"/>
              </w:rPr>
            </w:pPr>
            <w:r w:rsidRPr="00972B8D">
              <w:rPr>
                <w:color w:val="000000"/>
                <w:szCs w:val="24"/>
                <w:lang w:val="en-GB"/>
              </w:rPr>
              <w:t>Width of distal extremity of fibula relative to length of fibula</w:t>
            </w:r>
          </w:p>
        </w:tc>
        <w:tc>
          <w:tcPr>
            <w:tcW w:w="1385" w:type="dxa"/>
            <w:tcBorders>
              <w:top w:val="nil"/>
              <w:left w:val="nil"/>
              <w:bottom w:val="nil"/>
              <w:right w:val="nil"/>
            </w:tcBorders>
            <w:shd w:val="clear" w:color="auto" w:fill="auto"/>
            <w:noWrap/>
            <w:vAlign w:val="center"/>
            <w:hideMark/>
          </w:tcPr>
          <w:p w14:paraId="668975F9" w14:textId="77777777" w:rsidR="00972B8D" w:rsidRPr="00972B8D" w:rsidRDefault="00972B8D" w:rsidP="00972B8D">
            <w:pPr>
              <w:jc w:val="center"/>
              <w:rPr>
                <w:color w:val="000000"/>
                <w:szCs w:val="24"/>
                <w:lang w:val="en-GB"/>
              </w:rPr>
            </w:pPr>
            <w:r w:rsidRPr="00972B8D">
              <w:rPr>
                <w:color w:val="000000"/>
                <w:szCs w:val="24"/>
                <w:lang w:val="en-GB"/>
              </w:rPr>
              <w:t>~35.8</w:t>
            </w:r>
          </w:p>
        </w:tc>
      </w:tr>
      <w:tr w:rsidR="00972B8D" w:rsidRPr="00972B8D" w14:paraId="31158458" w14:textId="77777777" w:rsidTr="00972B8D">
        <w:trPr>
          <w:trHeight w:val="399"/>
          <w:jc w:val="center"/>
        </w:trPr>
        <w:tc>
          <w:tcPr>
            <w:tcW w:w="6780" w:type="dxa"/>
            <w:tcBorders>
              <w:top w:val="nil"/>
              <w:left w:val="nil"/>
              <w:bottom w:val="nil"/>
              <w:right w:val="nil"/>
            </w:tcBorders>
            <w:shd w:val="clear" w:color="auto" w:fill="auto"/>
            <w:noWrap/>
            <w:vAlign w:val="center"/>
            <w:hideMark/>
          </w:tcPr>
          <w:p w14:paraId="39877581" w14:textId="77777777" w:rsidR="00972B8D" w:rsidRPr="00972B8D" w:rsidRDefault="00972B8D" w:rsidP="00972B8D">
            <w:pPr>
              <w:rPr>
                <w:color w:val="000000"/>
                <w:szCs w:val="24"/>
                <w:lang w:val="en-GB"/>
              </w:rPr>
            </w:pPr>
            <w:r w:rsidRPr="00972B8D">
              <w:rPr>
                <w:color w:val="000000"/>
                <w:szCs w:val="24"/>
                <w:lang w:val="en-GB"/>
              </w:rPr>
              <w:t>Width of shaft of fibula relative to length of fibula</w:t>
            </w:r>
          </w:p>
        </w:tc>
        <w:tc>
          <w:tcPr>
            <w:tcW w:w="1385" w:type="dxa"/>
            <w:tcBorders>
              <w:top w:val="nil"/>
              <w:left w:val="nil"/>
              <w:bottom w:val="nil"/>
              <w:right w:val="nil"/>
            </w:tcBorders>
            <w:shd w:val="clear" w:color="auto" w:fill="auto"/>
            <w:noWrap/>
            <w:vAlign w:val="center"/>
            <w:hideMark/>
          </w:tcPr>
          <w:p w14:paraId="1CB39987" w14:textId="77777777" w:rsidR="00972B8D" w:rsidRPr="00972B8D" w:rsidRDefault="00972B8D" w:rsidP="00972B8D">
            <w:pPr>
              <w:jc w:val="center"/>
              <w:rPr>
                <w:color w:val="000000"/>
                <w:szCs w:val="24"/>
                <w:lang w:val="en-GB"/>
              </w:rPr>
            </w:pPr>
            <w:r w:rsidRPr="00972B8D">
              <w:rPr>
                <w:color w:val="000000"/>
                <w:szCs w:val="24"/>
                <w:lang w:val="en-GB"/>
              </w:rPr>
              <w:t>~14.3</w:t>
            </w:r>
          </w:p>
        </w:tc>
      </w:tr>
    </w:tbl>
    <w:p w14:paraId="6E5AB8F4" w14:textId="77777777" w:rsidR="00C67F3B" w:rsidRDefault="00C67F3B">
      <w:pPr>
        <w:rPr>
          <w:color w:val="000000" w:themeColor="text1"/>
          <w:sz w:val="26"/>
          <w:szCs w:val="26"/>
        </w:rPr>
      </w:pPr>
      <w:r>
        <w:rPr>
          <w:color w:val="000000" w:themeColor="text1"/>
          <w:sz w:val="26"/>
          <w:szCs w:val="26"/>
        </w:rPr>
        <w:br w:type="page"/>
      </w:r>
    </w:p>
    <w:p w14:paraId="65EF7733" w14:textId="238632E1" w:rsidR="003F0855" w:rsidRPr="003F0855" w:rsidRDefault="003F0855" w:rsidP="00C67F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themeColor="text1"/>
          <w:szCs w:val="24"/>
        </w:rPr>
      </w:pPr>
      <w:r w:rsidRPr="003F0855">
        <w:rPr>
          <w:b/>
          <w:color w:val="000000" w:themeColor="text1"/>
          <w:sz w:val="26"/>
          <w:szCs w:val="26"/>
        </w:rPr>
        <w:lastRenderedPageBreak/>
        <w:t>Supplementary Material S</w:t>
      </w:r>
      <w:r w:rsidR="00C67F3B">
        <w:rPr>
          <w:b/>
          <w:color w:val="000000" w:themeColor="text1"/>
          <w:sz w:val="26"/>
          <w:szCs w:val="26"/>
        </w:rPr>
        <w:t>4</w:t>
      </w:r>
    </w:p>
    <w:p w14:paraId="1D2EDFEE" w14:textId="77777777" w:rsidR="003F0855" w:rsidRDefault="003F0855" w:rsidP="003F0855">
      <w:pPr>
        <w:pStyle w:val="PlainText"/>
        <w:jc w:val="both"/>
        <w:rPr>
          <w:rFonts w:ascii="Times New Roman" w:hAnsi="Times New Roman" w:cs="Times New Roman"/>
          <w:color w:val="000000" w:themeColor="text1"/>
          <w:sz w:val="24"/>
          <w:szCs w:val="24"/>
        </w:rPr>
      </w:pPr>
    </w:p>
    <w:p w14:paraId="62E0A620" w14:textId="389F57E8" w:rsidR="00214E9D" w:rsidRPr="003F0855" w:rsidRDefault="003F0855" w:rsidP="003F0855">
      <w:pPr>
        <w:pStyle w:val="PlainText"/>
        <w:jc w:val="both"/>
        <w:rPr>
          <w:rFonts w:ascii="Times New Roman" w:hAnsi="Times New Roman" w:cs="Times New Roman"/>
          <w:sz w:val="24"/>
          <w:szCs w:val="24"/>
        </w:rPr>
      </w:pPr>
      <w:r w:rsidRPr="003F0855">
        <w:rPr>
          <w:rFonts w:ascii="Times New Roman" w:hAnsi="Times New Roman" w:cs="Times New Roman"/>
          <w:color w:val="000000" w:themeColor="text1"/>
          <w:sz w:val="24"/>
          <w:szCs w:val="24"/>
        </w:rPr>
        <w:t>Fifty percent majority-rule bootstrap consensus topology, with bootstrap support percentages appended to branches</w:t>
      </w:r>
      <w:r>
        <w:rPr>
          <w:rFonts w:ascii="Times New Roman" w:hAnsi="Times New Roman" w:cs="Times New Roman"/>
          <w:color w:val="000000" w:themeColor="text1"/>
          <w:sz w:val="24"/>
          <w:szCs w:val="24"/>
        </w:rPr>
        <w:t>.</w:t>
      </w:r>
    </w:p>
    <w:p w14:paraId="4D7D8D72" w14:textId="72FE1B05" w:rsidR="00214E9D" w:rsidRDefault="00E1258C" w:rsidP="003F0855">
      <w:pPr>
        <w:pStyle w:val="PlainText"/>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5F8522" wp14:editId="3D6063BD">
            <wp:extent cx="5727700" cy="8109585"/>
            <wp:effectExtent l="0" t="0" r="0" b="5715"/>
            <wp:docPr id="1" name="Picture 1" descr="A picture containing 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C_bootstrap.png"/>
                    <pic:cNvPicPr/>
                  </pic:nvPicPr>
                  <pic:blipFill>
                    <a:blip r:embed="rId4">
                      <a:extLst>
                        <a:ext uri="{28A0092B-C50C-407E-A947-70E740481C1C}">
                          <a14:useLocalDpi xmlns:a14="http://schemas.microsoft.com/office/drawing/2010/main" val="0"/>
                        </a:ext>
                      </a:extLst>
                    </a:blip>
                    <a:stretch>
                      <a:fillRect/>
                    </a:stretch>
                  </pic:blipFill>
                  <pic:spPr>
                    <a:xfrm>
                      <a:off x="0" y="0"/>
                      <a:ext cx="5727700" cy="8109585"/>
                    </a:xfrm>
                    <a:prstGeom prst="rect">
                      <a:avLst/>
                    </a:prstGeom>
                  </pic:spPr>
                </pic:pic>
              </a:graphicData>
            </a:graphic>
          </wp:inline>
        </w:drawing>
      </w:r>
    </w:p>
    <w:p w14:paraId="53FC2FFA" w14:textId="0D848FD4" w:rsidR="003F0855" w:rsidRPr="003F0855" w:rsidRDefault="003F0855" w:rsidP="003F08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themeColor="text1"/>
          <w:szCs w:val="24"/>
        </w:rPr>
      </w:pPr>
      <w:r w:rsidRPr="003F0855">
        <w:rPr>
          <w:b/>
          <w:color w:val="000000" w:themeColor="text1"/>
          <w:sz w:val="26"/>
          <w:szCs w:val="26"/>
        </w:rPr>
        <w:lastRenderedPageBreak/>
        <w:t>Supplementary Material S</w:t>
      </w:r>
      <w:r w:rsidR="00C67F3B">
        <w:rPr>
          <w:b/>
          <w:color w:val="000000" w:themeColor="text1"/>
          <w:sz w:val="26"/>
          <w:szCs w:val="26"/>
        </w:rPr>
        <w:t>5</w:t>
      </w:r>
    </w:p>
    <w:p w14:paraId="0CC97BB7" w14:textId="77777777" w:rsidR="003F0855" w:rsidRDefault="003F0855" w:rsidP="003F0855">
      <w:pPr>
        <w:pStyle w:val="PlainText"/>
        <w:jc w:val="both"/>
        <w:rPr>
          <w:rFonts w:ascii="Times New Roman" w:hAnsi="Times New Roman" w:cs="Times New Roman"/>
          <w:color w:val="000000" w:themeColor="text1"/>
          <w:sz w:val="24"/>
          <w:szCs w:val="24"/>
        </w:rPr>
      </w:pPr>
    </w:p>
    <w:p w14:paraId="531CCB74" w14:textId="6992AA8D" w:rsidR="00AA14A6" w:rsidRDefault="003F0855" w:rsidP="003F0855">
      <w:pPr>
        <w:pStyle w:val="PlainText"/>
        <w:jc w:val="both"/>
        <w:rPr>
          <w:rFonts w:ascii="Times New Roman" w:hAnsi="Times New Roman" w:cs="Times New Roman"/>
          <w:color w:val="000000" w:themeColor="text1"/>
          <w:sz w:val="24"/>
          <w:szCs w:val="24"/>
        </w:rPr>
      </w:pPr>
      <w:r w:rsidRPr="003F0855">
        <w:rPr>
          <w:rFonts w:ascii="Times New Roman" w:hAnsi="Times New Roman" w:cs="Times New Roman"/>
          <w:color w:val="000000" w:themeColor="text1"/>
          <w:sz w:val="24"/>
          <w:szCs w:val="24"/>
        </w:rPr>
        <w:t xml:space="preserve">Fifty percent majority-rule </w:t>
      </w:r>
      <w:proofErr w:type="spellStart"/>
      <w:r w:rsidR="00AA14A6">
        <w:rPr>
          <w:rFonts w:ascii="Times New Roman" w:hAnsi="Times New Roman" w:cs="Times New Roman"/>
          <w:color w:val="000000" w:themeColor="text1"/>
          <w:sz w:val="24"/>
          <w:szCs w:val="24"/>
        </w:rPr>
        <w:t>jackknife</w:t>
      </w:r>
      <w:proofErr w:type="spellEnd"/>
      <w:r w:rsidRPr="003F0855">
        <w:rPr>
          <w:rFonts w:ascii="Times New Roman" w:hAnsi="Times New Roman" w:cs="Times New Roman"/>
          <w:color w:val="000000" w:themeColor="text1"/>
          <w:sz w:val="24"/>
          <w:szCs w:val="24"/>
        </w:rPr>
        <w:t xml:space="preserve"> consensus topology, with </w:t>
      </w:r>
      <w:r w:rsidR="00AA14A6">
        <w:rPr>
          <w:rFonts w:ascii="Times New Roman" w:hAnsi="Times New Roman" w:cs="Times New Roman"/>
          <w:color w:val="000000" w:themeColor="text1"/>
          <w:sz w:val="24"/>
          <w:szCs w:val="24"/>
        </w:rPr>
        <w:t>jackknife</w:t>
      </w:r>
      <w:r w:rsidR="00AA14A6" w:rsidRPr="003F0855">
        <w:rPr>
          <w:rFonts w:ascii="Times New Roman" w:hAnsi="Times New Roman" w:cs="Times New Roman"/>
          <w:color w:val="000000" w:themeColor="text1"/>
          <w:sz w:val="24"/>
          <w:szCs w:val="24"/>
        </w:rPr>
        <w:t xml:space="preserve"> </w:t>
      </w:r>
      <w:r w:rsidRPr="003F0855">
        <w:rPr>
          <w:rFonts w:ascii="Times New Roman" w:hAnsi="Times New Roman" w:cs="Times New Roman"/>
          <w:color w:val="000000" w:themeColor="text1"/>
          <w:sz w:val="24"/>
          <w:szCs w:val="24"/>
        </w:rPr>
        <w:t>support percentages appended to branches</w:t>
      </w:r>
      <w:r w:rsidR="00AA14A6">
        <w:rPr>
          <w:rFonts w:ascii="Times New Roman" w:hAnsi="Times New Roman" w:cs="Times New Roman"/>
          <w:color w:val="000000" w:themeColor="text1"/>
          <w:sz w:val="24"/>
          <w:szCs w:val="24"/>
        </w:rPr>
        <w:t>.</w:t>
      </w:r>
    </w:p>
    <w:p w14:paraId="566F3792" w14:textId="77606CB3" w:rsidR="00214E9D" w:rsidRDefault="000408D6" w:rsidP="003F0855">
      <w:pPr>
        <w:pStyle w:val="PlainText"/>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36FC7F" wp14:editId="248278D2">
            <wp:extent cx="5727700" cy="8109585"/>
            <wp:effectExtent l="0" t="0" r="0" b="5715"/>
            <wp:docPr id="4" name="Picture 4" descr="A picture containing 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C_jackknife.png"/>
                    <pic:cNvPicPr/>
                  </pic:nvPicPr>
                  <pic:blipFill>
                    <a:blip r:embed="rId5">
                      <a:extLst>
                        <a:ext uri="{28A0092B-C50C-407E-A947-70E740481C1C}">
                          <a14:useLocalDpi xmlns:a14="http://schemas.microsoft.com/office/drawing/2010/main" val="0"/>
                        </a:ext>
                      </a:extLst>
                    </a:blip>
                    <a:stretch>
                      <a:fillRect/>
                    </a:stretch>
                  </pic:blipFill>
                  <pic:spPr>
                    <a:xfrm>
                      <a:off x="0" y="0"/>
                      <a:ext cx="5727700" cy="8109585"/>
                    </a:xfrm>
                    <a:prstGeom prst="rect">
                      <a:avLst/>
                    </a:prstGeom>
                  </pic:spPr>
                </pic:pic>
              </a:graphicData>
            </a:graphic>
          </wp:inline>
        </w:drawing>
      </w:r>
    </w:p>
    <w:sectPr w:rsidR="00214E9D" w:rsidSect="00603BB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B27"/>
    <w:rsid w:val="000408D6"/>
    <w:rsid w:val="00045EE7"/>
    <w:rsid w:val="00214E9D"/>
    <w:rsid w:val="00230221"/>
    <w:rsid w:val="002723F2"/>
    <w:rsid w:val="002805CB"/>
    <w:rsid w:val="003B572A"/>
    <w:rsid w:val="003F0855"/>
    <w:rsid w:val="003F0A50"/>
    <w:rsid w:val="004904BD"/>
    <w:rsid w:val="0052212F"/>
    <w:rsid w:val="005A3B3D"/>
    <w:rsid w:val="00603BB8"/>
    <w:rsid w:val="006266B4"/>
    <w:rsid w:val="006A09D5"/>
    <w:rsid w:val="00793F2D"/>
    <w:rsid w:val="007C3B27"/>
    <w:rsid w:val="0080719C"/>
    <w:rsid w:val="0083528B"/>
    <w:rsid w:val="0084704A"/>
    <w:rsid w:val="008A335A"/>
    <w:rsid w:val="00956C9D"/>
    <w:rsid w:val="00962033"/>
    <w:rsid w:val="00972B8D"/>
    <w:rsid w:val="00AA14A6"/>
    <w:rsid w:val="00B67A13"/>
    <w:rsid w:val="00BE6B05"/>
    <w:rsid w:val="00C67F3B"/>
    <w:rsid w:val="00CE0DDD"/>
    <w:rsid w:val="00DB028A"/>
    <w:rsid w:val="00DD2DA5"/>
    <w:rsid w:val="00E1258C"/>
    <w:rsid w:val="00E54FD5"/>
    <w:rsid w:val="00FE4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73F1F1"/>
  <w14:defaultImageDpi w14:val="32767"/>
  <w15:chartTrackingRefBased/>
  <w15:docId w15:val="{7B23D49C-7BFD-4543-815D-0B1FCB29C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C3B27"/>
    <w:rPr>
      <w:rFonts w:ascii="Times New Roman" w:eastAsia="Times New Roman" w:hAnsi="Times New Roman" w:cs="Times New Roman"/>
      <w:szCs w:val="20"/>
      <w:lang w:val="en-US"/>
    </w:rPr>
  </w:style>
  <w:style w:type="paragraph" w:styleId="Heading1">
    <w:name w:val="heading 1"/>
    <w:basedOn w:val="Normal"/>
    <w:next w:val="Normal"/>
    <w:link w:val="Heading1Char"/>
    <w:uiPriority w:val="9"/>
    <w:qFormat/>
    <w:rsid w:val="007C3B2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7C3B27"/>
    <w:pPr>
      <w:keepLines w:val="0"/>
      <w:spacing w:after="60"/>
    </w:pPr>
    <w:rPr>
      <w:rFonts w:ascii="Times New Roman" w:eastAsia="Times New Roman" w:hAnsi="Times New Roman" w:cs="Times New Roman"/>
      <w:b/>
      <w:bCs/>
      <w:color w:val="auto"/>
      <w:kern w:val="32"/>
      <w:sz w:val="24"/>
      <w:szCs w:val="24"/>
    </w:rPr>
  </w:style>
  <w:style w:type="paragraph" w:customStyle="1" w:styleId="Default">
    <w:name w:val="Default"/>
    <w:rsid w:val="007C3B27"/>
    <w:pPr>
      <w:suppressAutoHyphens/>
      <w:autoSpaceDE w:val="0"/>
      <w:autoSpaceDN w:val="0"/>
      <w:textAlignment w:val="baseline"/>
    </w:pPr>
    <w:rPr>
      <w:rFonts w:ascii="Times New Roman" w:eastAsia="Calibri" w:hAnsi="Times New Roman" w:cs="Times New Roman"/>
      <w:color w:val="000000"/>
      <w:lang w:eastAsia="en-GB"/>
    </w:rPr>
  </w:style>
  <w:style w:type="paragraph" w:customStyle="1" w:styleId="p1">
    <w:name w:val="p1"/>
    <w:basedOn w:val="Normal"/>
    <w:rsid w:val="007C3B27"/>
    <w:rPr>
      <w:rFonts w:ascii="Times" w:eastAsia="Calibri" w:hAnsi="Times"/>
      <w:sz w:val="18"/>
      <w:szCs w:val="18"/>
      <w:lang w:val="en-GB" w:eastAsia="en-GB"/>
    </w:rPr>
  </w:style>
  <w:style w:type="character" w:customStyle="1" w:styleId="Heading1Char">
    <w:name w:val="Heading 1 Char"/>
    <w:basedOn w:val="DefaultParagraphFont"/>
    <w:link w:val="Heading1"/>
    <w:uiPriority w:val="9"/>
    <w:rsid w:val="007C3B27"/>
    <w:rPr>
      <w:rFonts w:asciiTheme="majorHAnsi" w:eastAsiaTheme="majorEastAsia" w:hAnsiTheme="majorHAnsi" w:cstheme="majorBidi"/>
      <w:color w:val="2F5496" w:themeColor="accent1" w:themeShade="BF"/>
      <w:sz w:val="32"/>
      <w:szCs w:val="32"/>
      <w:lang w:val="en-US"/>
    </w:rPr>
  </w:style>
  <w:style w:type="paragraph" w:styleId="PlainText">
    <w:name w:val="Plain Text"/>
    <w:basedOn w:val="Normal"/>
    <w:link w:val="PlainTextChar"/>
    <w:uiPriority w:val="99"/>
    <w:unhideWhenUsed/>
    <w:rsid w:val="00BE6B05"/>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rsid w:val="00BE6B05"/>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50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22</Pages>
  <Words>7760</Words>
  <Characters>44232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 Ruta</dc:creator>
  <cp:keywords/>
  <dc:description/>
  <cp:lastModifiedBy>Marcello Ruta</cp:lastModifiedBy>
  <cp:revision>15</cp:revision>
  <dcterms:created xsi:type="dcterms:W3CDTF">2020-01-06T16:51:00Z</dcterms:created>
  <dcterms:modified xsi:type="dcterms:W3CDTF">2020-05-06T14:58:00Z</dcterms:modified>
</cp:coreProperties>
</file>