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ADD2" w14:textId="77777777" w:rsidR="006779D5" w:rsidRPr="007F72B7" w:rsidRDefault="006779D5" w:rsidP="006779D5">
      <w:pPr>
        <w:pStyle w:val="Heading2"/>
        <w:spacing w:line="240" w:lineRule="auto"/>
        <w:contextualSpacing/>
        <w:rPr>
          <w:rFonts w:ascii="Garamond" w:hAnsi="Garamond" w:cs="Times New Roman"/>
          <w:sz w:val="24"/>
          <w:szCs w:val="24"/>
        </w:rPr>
      </w:pPr>
      <w:r w:rsidRPr="007F72B7">
        <w:rPr>
          <w:rFonts w:ascii="Garamond" w:hAnsi="Garamond" w:cs="Times New Roman"/>
          <w:sz w:val="24"/>
          <w:szCs w:val="24"/>
        </w:rPr>
        <w:t xml:space="preserve">Appendix A: Variables Used in this Analysis. </w:t>
      </w:r>
    </w:p>
    <w:p w14:paraId="726530F8" w14:textId="77777777" w:rsidR="006779D5" w:rsidRPr="007F72B7" w:rsidRDefault="006779D5" w:rsidP="006779D5">
      <w:pPr>
        <w:pStyle w:val="TableTitle1"/>
        <w:contextualSpacing/>
        <w:rPr>
          <w:rFonts w:ascii="Garamond" w:hAnsi="Garamond" w:cs="Times New Roman"/>
        </w:rPr>
      </w:pPr>
    </w:p>
    <w:p w14:paraId="2F149893"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Q030. Do you currently attend a Quran study class, for understanding the meaning of Quran (</w:t>
      </w:r>
      <w:proofErr w:type="gramStart"/>
      <w:r w:rsidRPr="007F72B7">
        <w:rPr>
          <w:rFonts w:ascii="Garamond" w:hAnsi="Garamond" w:cs="Times New Roman"/>
          <w:sz w:val="24"/>
          <w:szCs w:val="24"/>
        </w:rPr>
        <w:t>e.g.</w:t>
      </w:r>
      <w:proofErr w:type="gramEnd"/>
      <w:r w:rsidRPr="007F72B7">
        <w:rPr>
          <w:rFonts w:ascii="Garamond" w:hAnsi="Garamond" w:cs="Times New Roman"/>
          <w:sz w:val="24"/>
          <w:szCs w:val="24"/>
        </w:rPr>
        <w:t xml:space="preserve"> </w:t>
      </w:r>
      <w:proofErr w:type="spellStart"/>
      <w:r w:rsidRPr="007F72B7">
        <w:rPr>
          <w:rFonts w:ascii="Garamond" w:hAnsi="Garamond" w:cs="Times New Roman"/>
          <w:sz w:val="24"/>
          <w:szCs w:val="24"/>
        </w:rPr>
        <w:t>tafseer</w:t>
      </w:r>
      <w:proofErr w:type="spellEnd"/>
      <w:r w:rsidRPr="007F72B7">
        <w:rPr>
          <w:rFonts w:ascii="Garamond" w:hAnsi="Garamond" w:cs="Times New Roman"/>
          <w:sz w:val="24"/>
          <w:szCs w:val="24"/>
        </w:rPr>
        <w:t>?</w:t>
      </w:r>
    </w:p>
    <w:p w14:paraId="442E0A41"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কোরআনের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অর্থ</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বর্তমানে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কোরআন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ক্লাসে</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তাফসীর</w:t>
      </w:r>
      <w:proofErr w:type="spellEnd"/>
      <w:r w:rsidRPr="007F72B7">
        <w:rPr>
          <w:rFonts w:ascii="Garamond" w:hAnsi="Garamond" w:cs="Times New Roman"/>
          <w:sz w:val="24"/>
          <w:szCs w:val="24"/>
        </w:rPr>
        <w:t>?</w:t>
      </w:r>
    </w:p>
    <w:p w14:paraId="354C4B10" w14:textId="77777777" w:rsidR="006779D5" w:rsidRPr="007F72B7" w:rsidRDefault="006779D5" w:rsidP="006779D5">
      <w:pPr>
        <w:spacing w:after="0" w:line="240" w:lineRule="auto"/>
        <w:contextualSpacing/>
        <w:rPr>
          <w:rFonts w:ascii="Garamond" w:hAnsi="Garamond" w:cs="Times New Roman"/>
          <w:sz w:val="24"/>
          <w:szCs w:val="24"/>
        </w:rPr>
      </w:pPr>
    </w:p>
    <w:tbl>
      <w:tblPr>
        <w:tblW w:w="8190" w:type="dxa"/>
        <w:tblInd w:w="828" w:type="dxa"/>
        <w:tblLook w:val="04A0" w:firstRow="1" w:lastRow="0" w:firstColumn="1" w:lastColumn="0" w:noHBand="0" w:noVBand="1"/>
      </w:tblPr>
      <w:tblGrid>
        <w:gridCol w:w="3690"/>
        <w:gridCol w:w="810"/>
        <w:gridCol w:w="3690"/>
      </w:tblGrid>
      <w:tr w:rsidR="006779D5" w:rsidRPr="007F72B7" w14:paraId="2CD2961E" w14:textId="77777777" w:rsidTr="001B1931">
        <w:tc>
          <w:tcPr>
            <w:tcW w:w="3690" w:type="dxa"/>
          </w:tcPr>
          <w:p w14:paraId="4AE86A6C" w14:textId="77777777" w:rsidR="006779D5" w:rsidRPr="007F72B7" w:rsidRDefault="006779D5" w:rsidP="001B1931">
            <w:pPr>
              <w:rPr>
                <w:rFonts w:ascii="Garamond" w:hAnsi="Garamond" w:cs="Times New Roman"/>
                <w:sz w:val="24"/>
                <w:szCs w:val="24"/>
              </w:rPr>
            </w:pPr>
            <w:r w:rsidRPr="007F72B7">
              <w:rPr>
                <w:rFonts w:ascii="Garamond" w:hAnsi="Garamond" w:cs="Times New Roman"/>
                <w:sz w:val="24"/>
                <w:szCs w:val="24"/>
              </w:rPr>
              <w:t xml:space="preserve">Yes </w:t>
            </w:r>
            <w:proofErr w:type="spellStart"/>
            <w:r w:rsidRPr="007F72B7">
              <w:rPr>
                <w:rFonts w:ascii="Shonar Bangla" w:hAnsi="Shonar Bangla" w:cs="Shonar Bangla"/>
                <w:sz w:val="24"/>
                <w:szCs w:val="24"/>
              </w:rPr>
              <w:t>হ্যাঁ</w:t>
            </w:r>
            <w:proofErr w:type="spellEnd"/>
          </w:p>
        </w:tc>
        <w:tc>
          <w:tcPr>
            <w:tcW w:w="810" w:type="dxa"/>
            <w:vAlign w:val="center"/>
          </w:tcPr>
          <w:p w14:paraId="51478142" w14:textId="77777777" w:rsidR="006779D5" w:rsidRPr="007F72B7" w:rsidRDefault="006779D5" w:rsidP="001B1931">
            <w:pPr>
              <w:spacing w:after="96"/>
              <w:contextualSpacing/>
              <w:jc w:val="center"/>
              <w:rPr>
                <w:rFonts w:ascii="Garamond" w:eastAsia="Times New Roman" w:hAnsi="Garamond" w:cs="Times New Roman"/>
                <w:sz w:val="24"/>
                <w:szCs w:val="24"/>
              </w:rPr>
            </w:pPr>
            <w:r w:rsidRPr="007F72B7">
              <w:rPr>
                <w:rFonts w:ascii="Garamond" w:hAnsi="Garamond" w:cs="Times New Roman"/>
                <w:sz w:val="24"/>
                <w:szCs w:val="24"/>
              </w:rPr>
              <w:t>1</w:t>
            </w:r>
          </w:p>
        </w:tc>
        <w:tc>
          <w:tcPr>
            <w:tcW w:w="3690" w:type="dxa"/>
          </w:tcPr>
          <w:p w14:paraId="3F369A84"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sz w:val="24"/>
                <w:szCs w:val="24"/>
              </w:rPr>
              <w:t>AskQ031 Q</w:t>
            </w:r>
            <w:r w:rsidRPr="007F72B7">
              <w:rPr>
                <w:rFonts w:ascii="Garamond" w:hAnsi="Garamond" w:cs="Times New Roman"/>
                <w:b/>
                <w:sz w:val="24"/>
                <w:szCs w:val="24"/>
              </w:rPr>
              <w:t xml:space="preserve">031 </w:t>
            </w:r>
            <w:proofErr w:type="spellStart"/>
            <w:r w:rsidRPr="007F72B7">
              <w:rPr>
                <w:rFonts w:ascii="Shonar Bangla" w:hAnsi="Shonar Bangla" w:cs="Shonar Bangla"/>
                <w:b/>
                <w:sz w:val="24"/>
                <w:szCs w:val="24"/>
              </w:rPr>
              <w:t>জিজ্ঞাসা</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করুন</w:t>
            </w:r>
            <w:proofErr w:type="spellEnd"/>
          </w:p>
        </w:tc>
      </w:tr>
      <w:tr w:rsidR="006779D5" w:rsidRPr="007F72B7" w14:paraId="260FB8DE" w14:textId="77777777" w:rsidTr="001B1931">
        <w:tc>
          <w:tcPr>
            <w:tcW w:w="3690" w:type="dxa"/>
          </w:tcPr>
          <w:p w14:paraId="25D5C069" w14:textId="77777777" w:rsidR="006779D5" w:rsidRPr="007F72B7" w:rsidRDefault="006779D5" w:rsidP="001B1931">
            <w:pPr>
              <w:rPr>
                <w:rFonts w:ascii="Garamond" w:hAnsi="Garamond" w:cs="Times New Roman"/>
                <w:sz w:val="24"/>
                <w:szCs w:val="24"/>
              </w:rPr>
            </w:pPr>
            <w:r w:rsidRPr="007F72B7">
              <w:rPr>
                <w:rFonts w:ascii="Garamond" w:hAnsi="Garamond" w:cs="Times New Roman"/>
                <w:sz w:val="24"/>
                <w:szCs w:val="24"/>
              </w:rPr>
              <w:t xml:space="preserve">No </w:t>
            </w:r>
            <w:proofErr w:type="spellStart"/>
            <w:r w:rsidRPr="007F72B7">
              <w:rPr>
                <w:rFonts w:ascii="Shonar Bangla" w:hAnsi="Shonar Bangla" w:cs="Shonar Bangla"/>
                <w:sz w:val="24"/>
                <w:szCs w:val="24"/>
              </w:rPr>
              <w:t>না</w:t>
            </w:r>
            <w:proofErr w:type="spellEnd"/>
          </w:p>
        </w:tc>
        <w:tc>
          <w:tcPr>
            <w:tcW w:w="810" w:type="dxa"/>
            <w:vAlign w:val="center"/>
          </w:tcPr>
          <w:p w14:paraId="144348E0" w14:textId="77777777" w:rsidR="006779D5" w:rsidRPr="007F72B7" w:rsidRDefault="006779D5" w:rsidP="001B1931">
            <w:pPr>
              <w:spacing w:after="96"/>
              <w:contextualSpacing/>
              <w:jc w:val="center"/>
              <w:rPr>
                <w:rFonts w:ascii="Garamond" w:eastAsia="Times New Roman" w:hAnsi="Garamond" w:cs="Times New Roman"/>
                <w:sz w:val="24"/>
                <w:szCs w:val="24"/>
              </w:rPr>
            </w:pPr>
            <w:r w:rsidRPr="007F72B7">
              <w:rPr>
                <w:rFonts w:ascii="Garamond" w:hAnsi="Garamond" w:cs="Times New Roman"/>
                <w:sz w:val="24"/>
                <w:szCs w:val="24"/>
              </w:rPr>
              <w:t>2</w:t>
            </w:r>
          </w:p>
        </w:tc>
        <w:tc>
          <w:tcPr>
            <w:tcW w:w="3690" w:type="dxa"/>
          </w:tcPr>
          <w:p w14:paraId="744F6CD9"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sz w:val="24"/>
                <w:szCs w:val="24"/>
              </w:rPr>
              <w:t>Skip toQ050 Q</w:t>
            </w:r>
            <w:r w:rsidRPr="007F72B7">
              <w:rPr>
                <w:rFonts w:ascii="Garamond" w:hAnsi="Garamond" w:cs="Times New Roman"/>
                <w:b/>
                <w:sz w:val="24"/>
                <w:szCs w:val="24"/>
              </w:rPr>
              <w:t xml:space="preserve">050 </w:t>
            </w:r>
            <w:r w:rsidRPr="007F72B7">
              <w:rPr>
                <w:rFonts w:ascii="Shonar Bangla" w:hAnsi="Shonar Bangla" w:cs="Shonar Bangla"/>
                <w:b/>
                <w:sz w:val="24"/>
                <w:szCs w:val="24"/>
              </w:rPr>
              <w:t>এ</w:t>
            </w:r>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যান</w:t>
            </w:r>
            <w:proofErr w:type="spellEnd"/>
          </w:p>
        </w:tc>
      </w:tr>
    </w:tbl>
    <w:p w14:paraId="4433F630" w14:textId="77777777" w:rsidR="006779D5" w:rsidRPr="007F72B7" w:rsidRDefault="006779D5" w:rsidP="006779D5">
      <w:pPr>
        <w:spacing w:after="0" w:line="240" w:lineRule="auto"/>
        <w:contextualSpacing/>
        <w:rPr>
          <w:rFonts w:ascii="Garamond" w:hAnsi="Garamond" w:cs="Times New Roman"/>
          <w:sz w:val="24"/>
          <w:szCs w:val="24"/>
        </w:rPr>
      </w:pPr>
    </w:p>
    <w:p w14:paraId="18786B9A"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Q031. How many times do you attend Quran learning per week on average?</w:t>
      </w:r>
    </w:p>
    <w:p w14:paraId="5EC4B674"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প্রতি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সপ্তাহে</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গড়ে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কতবার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কোরআন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শিক্ষায়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অংশগ্রহন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w:t>
      </w:r>
    </w:p>
    <w:p w14:paraId="3B98733B"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4BC9A9D6" w14:textId="77777777" w:rsidTr="001B1931">
        <w:tc>
          <w:tcPr>
            <w:tcW w:w="7110" w:type="dxa"/>
          </w:tcPr>
          <w:p w14:paraId="62897845"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Once </w:t>
            </w:r>
            <w:proofErr w:type="spellStart"/>
            <w:r w:rsidRPr="007F72B7">
              <w:rPr>
                <w:rFonts w:ascii="Shonar Bangla" w:hAnsi="Shonar Bangla" w:cs="Shonar Bangla"/>
                <w:sz w:val="24"/>
                <w:szCs w:val="24"/>
              </w:rPr>
              <w:t>একবার</w:t>
            </w:r>
            <w:proofErr w:type="spellEnd"/>
          </w:p>
        </w:tc>
        <w:tc>
          <w:tcPr>
            <w:tcW w:w="900" w:type="dxa"/>
            <w:vAlign w:val="center"/>
          </w:tcPr>
          <w:p w14:paraId="4ED7E71A"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1087B5D0" w14:textId="77777777" w:rsidTr="001B1931">
        <w:tc>
          <w:tcPr>
            <w:tcW w:w="7110" w:type="dxa"/>
          </w:tcPr>
          <w:p w14:paraId="128544F8"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Twice </w:t>
            </w:r>
            <w:proofErr w:type="spellStart"/>
            <w:r w:rsidRPr="007F72B7">
              <w:rPr>
                <w:rFonts w:ascii="Shonar Bangla" w:hAnsi="Shonar Bangla" w:cs="Shonar Bangla"/>
                <w:sz w:val="24"/>
                <w:szCs w:val="24"/>
              </w:rPr>
              <w:t>দুইবার</w:t>
            </w:r>
            <w:proofErr w:type="spellEnd"/>
          </w:p>
        </w:tc>
        <w:tc>
          <w:tcPr>
            <w:tcW w:w="900" w:type="dxa"/>
            <w:vAlign w:val="center"/>
          </w:tcPr>
          <w:p w14:paraId="1DB3A9D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2E507873" w14:textId="77777777" w:rsidTr="001B1931">
        <w:tc>
          <w:tcPr>
            <w:tcW w:w="7110" w:type="dxa"/>
          </w:tcPr>
          <w:p w14:paraId="4156A715"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Three times </w:t>
            </w:r>
            <w:proofErr w:type="spellStart"/>
            <w:r w:rsidRPr="007F72B7">
              <w:rPr>
                <w:rFonts w:ascii="Shonar Bangla" w:hAnsi="Shonar Bangla" w:cs="Shonar Bangla"/>
                <w:sz w:val="24"/>
                <w:szCs w:val="24"/>
              </w:rPr>
              <w:t>তিনবার</w:t>
            </w:r>
            <w:proofErr w:type="spellEnd"/>
          </w:p>
        </w:tc>
        <w:tc>
          <w:tcPr>
            <w:tcW w:w="900" w:type="dxa"/>
            <w:vAlign w:val="center"/>
          </w:tcPr>
          <w:p w14:paraId="3454A526"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5E6E0777" w14:textId="77777777" w:rsidTr="001B1931">
        <w:tc>
          <w:tcPr>
            <w:tcW w:w="7110" w:type="dxa"/>
          </w:tcPr>
          <w:p w14:paraId="60299EDB"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More than three times</w:t>
            </w:r>
            <w:r w:rsidRPr="007F72B7">
              <w:rPr>
                <w:rFonts w:ascii="Garamond" w:hAnsi="Garamond" w:cs="Times New Roman"/>
                <w:sz w:val="24"/>
                <w:szCs w:val="24"/>
              </w:rPr>
              <w:tab/>
            </w:r>
            <w:proofErr w:type="spellStart"/>
            <w:r w:rsidRPr="007F72B7">
              <w:rPr>
                <w:rFonts w:ascii="Shonar Bangla" w:hAnsi="Shonar Bangla" w:cs="Shonar Bangla"/>
                <w:sz w:val="24"/>
                <w:szCs w:val="24"/>
              </w:rPr>
              <w:t>তিনবারের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বেশি</w:t>
            </w:r>
            <w:proofErr w:type="spellEnd"/>
          </w:p>
        </w:tc>
        <w:tc>
          <w:tcPr>
            <w:tcW w:w="900" w:type="dxa"/>
            <w:vAlign w:val="center"/>
          </w:tcPr>
          <w:p w14:paraId="37C0118C"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bl>
    <w:p w14:paraId="3E2157BE" w14:textId="77777777" w:rsidR="006779D5" w:rsidRPr="007F72B7" w:rsidRDefault="006779D5" w:rsidP="006779D5">
      <w:pPr>
        <w:spacing w:after="0" w:line="240" w:lineRule="auto"/>
        <w:contextualSpacing/>
        <w:rPr>
          <w:rFonts w:ascii="Garamond" w:hAnsi="Garamond" w:cs="Times New Roman"/>
          <w:sz w:val="24"/>
          <w:szCs w:val="24"/>
        </w:rPr>
      </w:pPr>
    </w:p>
    <w:p w14:paraId="202FE300"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Q050. How often per week do you pray Namaz?</w:t>
      </w:r>
      <w:r w:rsidRPr="007F72B7">
        <w:rPr>
          <w:rFonts w:ascii="Garamond" w:hAnsi="Garamond" w:cs="Times New Roman"/>
          <w:sz w:val="24"/>
          <w:szCs w:val="24"/>
        </w:rPr>
        <w:tab/>
        <w:t>(SHOW CARD)</w:t>
      </w:r>
    </w:p>
    <w:p w14:paraId="68243BB5"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প্রতি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সপ্তাহে</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নামাজ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পড়েন</w:t>
      </w:r>
      <w:proofErr w:type="spellEnd"/>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51137E3F"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23B39152" w14:textId="77777777" w:rsidTr="001B1931">
        <w:tc>
          <w:tcPr>
            <w:tcW w:w="7110" w:type="dxa"/>
          </w:tcPr>
          <w:p w14:paraId="73DF1B83" w14:textId="77777777" w:rsidR="006779D5" w:rsidRPr="007F72B7" w:rsidRDefault="006779D5" w:rsidP="001B1931">
            <w:pPr>
              <w:contextualSpacing/>
              <w:rPr>
                <w:rFonts w:ascii="Garamond" w:hAnsi="Garamond" w:cs="Times New Roman"/>
                <w:sz w:val="24"/>
                <w:szCs w:val="24"/>
                <w:cs/>
                <w:lang w:bidi="bn-BD"/>
              </w:rPr>
            </w:pPr>
            <w:r w:rsidRPr="007F72B7">
              <w:rPr>
                <w:rFonts w:ascii="Garamond" w:hAnsi="Garamond" w:cs="Times New Roman"/>
                <w:sz w:val="24"/>
                <w:szCs w:val="24"/>
              </w:rPr>
              <w:t xml:space="preserve">0 Do not pray </w:t>
            </w:r>
            <w:r w:rsidRPr="007F72B7">
              <w:rPr>
                <w:rFonts w:ascii="Garamond" w:hAnsi="Garamond" w:cs="Shonar Bangla"/>
                <w:sz w:val="24"/>
                <w:szCs w:val="24"/>
                <w:cs/>
                <w:lang w:bidi="bn-BD"/>
              </w:rPr>
              <w:t>নামাজ</w:t>
            </w:r>
            <w:r w:rsidRPr="007F72B7">
              <w:rPr>
                <w:rFonts w:ascii="Garamond" w:hAnsi="Garamond" w:cs="Times New Roman"/>
                <w:sz w:val="24"/>
                <w:szCs w:val="24"/>
                <w:cs/>
                <w:lang w:bidi="bn-BD"/>
              </w:rPr>
              <w:t xml:space="preserve"> </w:t>
            </w:r>
            <w:r w:rsidRPr="007F72B7">
              <w:rPr>
                <w:rFonts w:ascii="Garamond" w:hAnsi="Garamond" w:cs="Shonar Bangla"/>
                <w:sz w:val="24"/>
                <w:szCs w:val="24"/>
                <w:cs/>
                <w:lang w:bidi="bn-BD"/>
              </w:rPr>
              <w:t>পড়ি</w:t>
            </w:r>
            <w:r w:rsidRPr="007F72B7">
              <w:rPr>
                <w:rFonts w:ascii="Garamond" w:hAnsi="Garamond" w:cs="Times New Roman"/>
                <w:sz w:val="24"/>
                <w:szCs w:val="24"/>
                <w:cs/>
                <w:lang w:bidi="bn-BD"/>
              </w:rPr>
              <w:t xml:space="preserve"> </w:t>
            </w:r>
            <w:r w:rsidRPr="007F72B7">
              <w:rPr>
                <w:rFonts w:ascii="Garamond" w:hAnsi="Garamond" w:cs="Shonar Bangla"/>
                <w:sz w:val="24"/>
                <w:szCs w:val="24"/>
                <w:cs/>
                <w:lang w:bidi="bn-BD"/>
              </w:rPr>
              <w:t>না</w:t>
            </w:r>
          </w:p>
        </w:tc>
        <w:tc>
          <w:tcPr>
            <w:tcW w:w="900" w:type="dxa"/>
            <w:vAlign w:val="center"/>
          </w:tcPr>
          <w:p w14:paraId="512F6E9E"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0</w:t>
            </w:r>
          </w:p>
        </w:tc>
      </w:tr>
      <w:tr w:rsidR="006779D5" w:rsidRPr="007F72B7" w14:paraId="4BB14C22" w14:textId="77777777" w:rsidTr="001B1931">
        <w:tc>
          <w:tcPr>
            <w:tcW w:w="7110" w:type="dxa"/>
          </w:tcPr>
          <w:p w14:paraId="3ADABC2C"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1-7 1-7 </w:t>
            </w:r>
            <w:proofErr w:type="spellStart"/>
            <w:r w:rsidRPr="007F72B7">
              <w:rPr>
                <w:rFonts w:ascii="Shonar Bangla" w:hAnsi="Shonar Bangla" w:cs="Shonar Bangla"/>
                <w:sz w:val="24"/>
                <w:szCs w:val="24"/>
              </w:rPr>
              <w:t>বার</w:t>
            </w:r>
            <w:proofErr w:type="spellEnd"/>
          </w:p>
        </w:tc>
        <w:tc>
          <w:tcPr>
            <w:tcW w:w="900" w:type="dxa"/>
            <w:vAlign w:val="center"/>
          </w:tcPr>
          <w:p w14:paraId="7471C577"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0485FCC0" w14:textId="77777777" w:rsidTr="001B1931">
        <w:tc>
          <w:tcPr>
            <w:tcW w:w="7110" w:type="dxa"/>
          </w:tcPr>
          <w:p w14:paraId="6BC28F63"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8-14 8-14 </w:t>
            </w:r>
            <w:proofErr w:type="spellStart"/>
            <w:r w:rsidRPr="007F72B7">
              <w:rPr>
                <w:rFonts w:ascii="Shonar Bangla" w:hAnsi="Shonar Bangla" w:cs="Shonar Bangla"/>
                <w:sz w:val="24"/>
                <w:szCs w:val="24"/>
              </w:rPr>
              <w:t>বার</w:t>
            </w:r>
            <w:proofErr w:type="spellEnd"/>
          </w:p>
        </w:tc>
        <w:tc>
          <w:tcPr>
            <w:tcW w:w="900" w:type="dxa"/>
            <w:vAlign w:val="center"/>
          </w:tcPr>
          <w:p w14:paraId="2203BD68"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24306347" w14:textId="77777777" w:rsidTr="001B1931">
        <w:tc>
          <w:tcPr>
            <w:tcW w:w="7110" w:type="dxa"/>
          </w:tcPr>
          <w:p w14:paraId="233E0D8B"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15-21 15-21 </w:t>
            </w:r>
            <w:proofErr w:type="spellStart"/>
            <w:r w:rsidRPr="007F72B7">
              <w:rPr>
                <w:rFonts w:ascii="Shonar Bangla" w:hAnsi="Shonar Bangla" w:cs="Shonar Bangla"/>
                <w:sz w:val="24"/>
                <w:szCs w:val="24"/>
              </w:rPr>
              <w:t>বার</w:t>
            </w:r>
            <w:proofErr w:type="spellEnd"/>
          </w:p>
        </w:tc>
        <w:tc>
          <w:tcPr>
            <w:tcW w:w="900" w:type="dxa"/>
            <w:vAlign w:val="center"/>
          </w:tcPr>
          <w:p w14:paraId="1E9A6564"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35606677" w14:textId="77777777" w:rsidTr="001B1931">
        <w:tc>
          <w:tcPr>
            <w:tcW w:w="7110" w:type="dxa"/>
          </w:tcPr>
          <w:p w14:paraId="6F5D6C3D"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22-28 22-28 </w:t>
            </w:r>
            <w:proofErr w:type="spellStart"/>
            <w:r w:rsidRPr="007F72B7">
              <w:rPr>
                <w:rFonts w:ascii="Shonar Bangla" w:hAnsi="Shonar Bangla" w:cs="Shonar Bangla"/>
                <w:sz w:val="24"/>
                <w:szCs w:val="24"/>
              </w:rPr>
              <w:t>বার</w:t>
            </w:r>
            <w:proofErr w:type="spellEnd"/>
          </w:p>
        </w:tc>
        <w:tc>
          <w:tcPr>
            <w:tcW w:w="900" w:type="dxa"/>
            <w:vAlign w:val="center"/>
          </w:tcPr>
          <w:p w14:paraId="6E0E4B0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48C5ABC1" w14:textId="77777777" w:rsidTr="001B1931">
        <w:tc>
          <w:tcPr>
            <w:tcW w:w="7110" w:type="dxa"/>
          </w:tcPr>
          <w:p w14:paraId="4E47BBDF"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29-35</w:t>
            </w:r>
            <w:r w:rsidRPr="007F72B7">
              <w:rPr>
                <w:rFonts w:ascii="Garamond" w:hAnsi="Garamond" w:cs="Times New Roman"/>
                <w:sz w:val="24"/>
                <w:szCs w:val="24"/>
              </w:rPr>
              <w:tab/>
              <w:t xml:space="preserve"> 29-35 </w:t>
            </w:r>
            <w:proofErr w:type="spellStart"/>
            <w:r w:rsidRPr="007F72B7">
              <w:rPr>
                <w:rFonts w:ascii="Shonar Bangla" w:hAnsi="Shonar Bangla" w:cs="Shonar Bangla"/>
                <w:sz w:val="24"/>
                <w:szCs w:val="24"/>
              </w:rPr>
              <w:t>বার</w:t>
            </w:r>
            <w:proofErr w:type="spellEnd"/>
          </w:p>
        </w:tc>
        <w:tc>
          <w:tcPr>
            <w:tcW w:w="900" w:type="dxa"/>
            <w:vAlign w:val="center"/>
          </w:tcPr>
          <w:p w14:paraId="30FF2F48"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bl>
    <w:p w14:paraId="625AF9B5" w14:textId="77777777" w:rsidR="006779D5" w:rsidRPr="007F72B7" w:rsidRDefault="006779D5" w:rsidP="006779D5">
      <w:pPr>
        <w:spacing w:after="0" w:line="240" w:lineRule="auto"/>
        <w:contextualSpacing/>
        <w:rPr>
          <w:rFonts w:ascii="Garamond" w:hAnsi="Garamond" w:cs="Times New Roman"/>
          <w:sz w:val="24"/>
          <w:szCs w:val="24"/>
        </w:rPr>
      </w:pPr>
    </w:p>
    <w:p w14:paraId="572A727D"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Q051 How many times did you pray Namaz in congregation in the Mosque last Friday/Jumma? </w:t>
      </w:r>
      <w:proofErr w:type="spellStart"/>
      <w:r w:rsidRPr="007F72B7">
        <w:rPr>
          <w:rFonts w:ascii="Shonar Bangla" w:hAnsi="Shonar Bangla" w:cs="Shonar Bangla"/>
          <w:sz w:val="24"/>
          <w:szCs w:val="24"/>
        </w:rPr>
        <w:t>গত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শুক্রবার</w:t>
      </w:r>
      <w:proofErr w:type="spellEnd"/>
      <w:r w:rsidRPr="007F72B7">
        <w:rPr>
          <w:rFonts w:ascii="Garamond" w:hAnsi="Garamond" w:cs="Times New Roman"/>
          <w:sz w:val="24"/>
          <w:szCs w:val="24"/>
        </w:rPr>
        <w:t>/</w:t>
      </w:r>
      <w:proofErr w:type="spellStart"/>
      <w:r w:rsidRPr="007F72B7">
        <w:rPr>
          <w:rFonts w:ascii="Shonar Bangla" w:hAnsi="Shonar Bangla" w:cs="Shonar Bangla"/>
          <w:sz w:val="24"/>
          <w:szCs w:val="24"/>
        </w:rPr>
        <w:t>জুম্মার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মসজিদে</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গিয়ে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কতবার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সঙ্গে</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নামাজ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পড়েছেন</w:t>
      </w:r>
      <w:proofErr w:type="spellEnd"/>
      <w:r w:rsidRPr="007F72B7">
        <w:rPr>
          <w:rFonts w:ascii="Garamond" w:hAnsi="Garamond" w:cs="Times New Roman"/>
          <w:sz w:val="24"/>
          <w:szCs w:val="24"/>
        </w:rPr>
        <w:t>?</w:t>
      </w:r>
      <w:r w:rsidRPr="007F72B7">
        <w:rPr>
          <w:rFonts w:ascii="Garamond" w:hAnsi="Garamond" w:cs="Times New Roman"/>
          <w:sz w:val="24"/>
          <w:szCs w:val="24"/>
        </w:rPr>
        <w:tab/>
      </w:r>
    </w:p>
    <w:p w14:paraId="1277082B"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14237FFB" w14:textId="77777777" w:rsidTr="001B1931">
        <w:tc>
          <w:tcPr>
            <w:tcW w:w="7110" w:type="dxa"/>
          </w:tcPr>
          <w:p w14:paraId="7B811C87"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0 </w:t>
            </w:r>
            <w:proofErr w:type="spellStart"/>
            <w:r w:rsidRPr="007F72B7">
              <w:rPr>
                <w:rFonts w:ascii="Shonar Bangla" w:hAnsi="Shonar Bangla" w:cs="Shonar Bangla"/>
                <w:sz w:val="24"/>
                <w:szCs w:val="24"/>
              </w:rPr>
              <w:t>একবারও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w:t>
            </w:r>
            <w:proofErr w:type="spellEnd"/>
          </w:p>
        </w:tc>
        <w:tc>
          <w:tcPr>
            <w:tcW w:w="900" w:type="dxa"/>
            <w:vAlign w:val="center"/>
          </w:tcPr>
          <w:p w14:paraId="23306F1D"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7BBB47DF" w14:textId="77777777" w:rsidTr="001B1931">
        <w:tc>
          <w:tcPr>
            <w:tcW w:w="7110" w:type="dxa"/>
          </w:tcPr>
          <w:p w14:paraId="30F18EDC"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1 </w:t>
            </w:r>
            <w:proofErr w:type="spellStart"/>
            <w:r w:rsidRPr="007F72B7">
              <w:rPr>
                <w:rFonts w:ascii="Shonar Bangla" w:hAnsi="Shonar Bangla" w:cs="Shonar Bangla"/>
                <w:sz w:val="24"/>
                <w:szCs w:val="24"/>
              </w:rPr>
              <w:t>একবার</w:t>
            </w:r>
            <w:proofErr w:type="spellEnd"/>
          </w:p>
        </w:tc>
        <w:tc>
          <w:tcPr>
            <w:tcW w:w="900" w:type="dxa"/>
            <w:vAlign w:val="center"/>
          </w:tcPr>
          <w:p w14:paraId="3E025D1F"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2CB5E35F" w14:textId="77777777" w:rsidTr="001B1931">
        <w:tc>
          <w:tcPr>
            <w:tcW w:w="7110" w:type="dxa"/>
          </w:tcPr>
          <w:p w14:paraId="5AC13F81"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2 </w:t>
            </w:r>
            <w:proofErr w:type="spellStart"/>
            <w:r w:rsidRPr="007F72B7">
              <w:rPr>
                <w:rFonts w:ascii="Shonar Bangla" w:hAnsi="Shonar Bangla" w:cs="Shonar Bangla"/>
                <w:sz w:val="24"/>
                <w:szCs w:val="24"/>
              </w:rPr>
              <w:t>দুইবার</w:t>
            </w:r>
            <w:proofErr w:type="spellEnd"/>
          </w:p>
        </w:tc>
        <w:tc>
          <w:tcPr>
            <w:tcW w:w="900" w:type="dxa"/>
            <w:vAlign w:val="center"/>
          </w:tcPr>
          <w:p w14:paraId="42AE1DB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2E96C9B1" w14:textId="77777777" w:rsidTr="001B1931">
        <w:tc>
          <w:tcPr>
            <w:tcW w:w="7110" w:type="dxa"/>
          </w:tcPr>
          <w:p w14:paraId="58E085B5"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3 </w:t>
            </w:r>
            <w:proofErr w:type="spellStart"/>
            <w:r w:rsidRPr="007F72B7">
              <w:rPr>
                <w:rFonts w:ascii="Shonar Bangla" w:hAnsi="Shonar Bangla" w:cs="Shonar Bangla"/>
                <w:sz w:val="24"/>
                <w:szCs w:val="24"/>
              </w:rPr>
              <w:t>তিনবার</w:t>
            </w:r>
            <w:proofErr w:type="spellEnd"/>
          </w:p>
        </w:tc>
        <w:tc>
          <w:tcPr>
            <w:tcW w:w="900" w:type="dxa"/>
            <w:vAlign w:val="center"/>
          </w:tcPr>
          <w:p w14:paraId="3876548F"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217A40DF" w14:textId="77777777" w:rsidTr="001B1931">
        <w:tc>
          <w:tcPr>
            <w:tcW w:w="7110" w:type="dxa"/>
          </w:tcPr>
          <w:p w14:paraId="69C459AC"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4 </w:t>
            </w:r>
            <w:proofErr w:type="spellStart"/>
            <w:r w:rsidRPr="007F72B7">
              <w:rPr>
                <w:rFonts w:ascii="Shonar Bangla" w:hAnsi="Shonar Bangla" w:cs="Shonar Bangla"/>
                <w:sz w:val="24"/>
                <w:szCs w:val="24"/>
              </w:rPr>
              <w:t>চারবার</w:t>
            </w:r>
            <w:proofErr w:type="spellEnd"/>
          </w:p>
        </w:tc>
        <w:tc>
          <w:tcPr>
            <w:tcW w:w="900" w:type="dxa"/>
            <w:vAlign w:val="center"/>
          </w:tcPr>
          <w:p w14:paraId="2CB11B8A"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r w:rsidR="006779D5" w:rsidRPr="007F72B7" w14:paraId="1FCE0AA6" w14:textId="77777777" w:rsidTr="001B1931">
        <w:tc>
          <w:tcPr>
            <w:tcW w:w="7110" w:type="dxa"/>
          </w:tcPr>
          <w:p w14:paraId="6A176647"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5 </w:t>
            </w:r>
            <w:proofErr w:type="spellStart"/>
            <w:r w:rsidRPr="007F72B7">
              <w:rPr>
                <w:rFonts w:ascii="Shonar Bangla" w:hAnsi="Shonar Bangla" w:cs="Shonar Bangla"/>
                <w:sz w:val="24"/>
                <w:szCs w:val="24"/>
              </w:rPr>
              <w:t>পাঁচবার</w:t>
            </w:r>
            <w:proofErr w:type="spellEnd"/>
          </w:p>
        </w:tc>
        <w:tc>
          <w:tcPr>
            <w:tcW w:w="900" w:type="dxa"/>
            <w:vAlign w:val="center"/>
          </w:tcPr>
          <w:p w14:paraId="1EBBA5A2"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6</w:t>
            </w:r>
          </w:p>
        </w:tc>
      </w:tr>
    </w:tbl>
    <w:p w14:paraId="3E7B5121" w14:textId="77777777" w:rsidR="006779D5" w:rsidRPr="007F72B7" w:rsidRDefault="006779D5" w:rsidP="006779D5">
      <w:pPr>
        <w:spacing w:after="0" w:line="240" w:lineRule="auto"/>
        <w:contextualSpacing/>
        <w:rPr>
          <w:rFonts w:ascii="Garamond" w:hAnsi="Garamond" w:cs="Times New Roman"/>
          <w:sz w:val="24"/>
          <w:szCs w:val="24"/>
        </w:rPr>
      </w:pPr>
    </w:p>
    <w:p w14:paraId="1BE43C20" w14:textId="77777777" w:rsidR="006779D5" w:rsidRPr="007F72B7" w:rsidRDefault="006779D5" w:rsidP="006779D5">
      <w:pPr>
        <w:spacing w:after="0" w:line="240" w:lineRule="auto"/>
        <w:contextualSpacing/>
        <w:rPr>
          <w:rFonts w:ascii="Garamond" w:hAnsi="Garamond" w:cs="Times New Roman"/>
          <w:sz w:val="24"/>
          <w:szCs w:val="24"/>
        </w:rPr>
      </w:pPr>
      <w:proofErr w:type="gramStart"/>
      <w:r w:rsidRPr="007F72B7">
        <w:rPr>
          <w:rFonts w:ascii="Garamond" w:hAnsi="Garamond" w:cs="Times New Roman"/>
          <w:sz w:val="24"/>
          <w:szCs w:val="24"/>
        </w:rPr>
        <w:t>Q052Do</w:t>
      </w:r>
      <w:proofErr w:type="gramEnd"/>
      <w:r w:rsidRPr="007F72B7">
        <w:rPr>
          <w:rFonts w:ascii="Garamond" w:hAnsi="Garamond" w:cs="Times New Roman"/>
          <w:sz w:val="24"/>
          <w:szCs w:val="24"/>
        </w:rPr>
        <w:t xml:space="preserve"> you pray “</w:t>
      </w:r>
      <w:proofErr w:type="spellStart"/>
      <w:r w:rsidRPr="007F72B7">
        <w:rPr>
          <w:rFonts w:ascii="Garamond" w:hAnsi="Garamond" w:cs="Times New Roman"/>
          <w:sz w:val="24"/>
          <w:szCs w:val="24"/>
        </w:rPr>
        <w:t>Tahajjud</w:t>
      </w:r>
      <w:proofErr w:type="spellEnd"/>
      <w:r w:rsidRPr="007F72B7">
        <w:rPr>
          <w:rFonts w:ascii="Garamond" w:hAnsi="Garamond" w:cs="Times New Roman"/>
          <w:sz w:val="24"/>
          <w:szCs w:val="24"/>
        </w:rPr>
        <w:t xml:space="preserve"> Namaz?”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তাহাজ্জুদ</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নামাজ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পড়েন</w:t>
      </w:r>
      <w:proofErr w:type="spellEnd"/>
      <w:r w:rsidRPr="007F72B7">
        <w:rPr>
          <w:rFonts w:ascii="Garamond" w:hAnsi="Garamond" w:cs="Times New Roman"/>
          <w:sz w:val="24"/>
          <w:szCs w:val="24"/>
        </w:rPr>
        <w:t>?</w:t>
      </w:r>
    </w:p>
    <w:p w14:paraId="1DE36900"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40A90403" w14:textId="77777777" w:rsidTr="001B1931">
        <w:tc>
          <w:tcPr>
            <w:tcW w:w="7110" w:type="dxa"/>
          </w:tcPr>
          <w:p w14:paraId="383FE284" w14:textId="77777777" w:rsidR="006779D5" w:rsidRPr="007F72B7" w:rsidRDefault="006779D5" w:rsidP="001B1931">
            <w:pPr>
              <w:spacing w:before="40" w:after="40"/>
              <w:rPr>
                <w:rFonts w:ascii="Garamond" w:hAnsi="Garamond" w:cs="Times New Roman"/>
                <w:sz w:val="24"/>
                <w:szCs w:val="24"/>
              </w:rPr>
            </w:pPr>
            <w:r w:rsidRPr="007F72B7">
              <w:rPr>
                <w:rFonts w:ascii="Garamond" w:hAnsi="Garamond" w:cs="Times New Roman"/>
                <w:sz w:val="24"/>
                <w:szCs w:val="24"/>
              </w:rPr>
              <w:t xml:space="preserve">Yes </w:t>
            </w:r>
            <w:proofErr w:type="spellStart"/>
            <w:r w:rsidRPr="007F72B7">
              <w:rPr>
                <w:rFonts w:ascii="Shonar Bangla" w:hAnsi="Shonar Bangla" w:cs="Shonar Bangla"/>
                <w:sz w:val="24"/>
                <w:szCs w:val="24"/>
              </w:rPr>
              <w:t>হ্যাঁ</w:t>
            </w:r>
            <w:proofErr w:type="spellEnd"/>
          </w:p>
        </w:tc>
        <w:tc>
          <w:tcPr>
            <w:tcW w:w="900" w:type="dxa"/>
            <w:vAlign w:val="center"/>
          </w:tcPr>
          <w:p w14:paraId="05E1C0AB" w14:textId="77777777" w:rsidR="006779D5" w:rsidRPr="007F72B7" w:rsidRDefault="006779D5" w:rsidP="001B1931">
            <w:pPr>
              <w:spacing w:before="40" w:after="4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55E3FB69" w14:textId="77777777" w:rsidTr="001B1931">
        <w:tc>
          <w:tcPr>
            <w:tcW w:w="7110" w:type="dxa"/>
          </w:tcPr>
          <w:p w14:paraId="2F0BC128" w14:textId="77777777" w:rsidR="006779D5" w:rsidRPr="007F72B7" w:rsidRDefault="006779D5" w:rsidP="001B1931">
            <w:pPr>
              <w:spacing w:before="40" w:after="40"/>
              <w:rPr>
                <w:rFonts w:ascii="Garamond" w:hAnsi="Garamond" w:cs="Times New Roman"/>
                <w:sz w:val="24"/>
                <w:szCs w:val="24"/>
              </w:rPr>
            </w:pPr>
            <w:r w:rsidRPr="007F72B7">
              <w:rPr>
                <w:rFonts w:ascii="Garamond" w:hAnsi="Garamond" w:cs="Times New Roman"/>
                <w:sz w:val="24"/>
                <w:szCs w:val="24"/>
              </w:rPr>
              <w:t xml:space="preserve">No </w:t>
            </w:r>
            <w:proofErr w:type="spellStart"/>
            <w:r w:rsidRPr="007F72B7">
              <w:rPr>
                <w:rFonts w:ascii="Shonar Bangla" w:hAnsi="Shonar Bangla" w:cs="Shonar Bangla"/>
                <w:sz w:val="24"/>
                <w:szCs w:val="24"/>
              </w:rPr>
              <w:t>না</w:t>
            </w:r>
            <w:proofErr w:type="spellEnd"/>
          </w:p>
        </w:tc>
        <w:tc>
          <w:tcPr>
            <w:tcW w:w="900" w:type="dxa"/>
            <w:vAlign w:val="center"/>
          </w:tcPr>
          <w:p w14:paraId="70FDDBBE" w14:textId="77777777" w:rsidR="006779D5" w:rsidRPr="007F72B7" w:rsidRDefault="006779D5" w:rsidP="001B1931">
            <w:pPr>
              <w:spacing w:before="40" w:after="40"/>
              <w:contextualSpacing/>
              <w:jc w:val="center"/>
              <w:rPr>
                <w:rFonts w:ascii="Garamond" w:hAnsi="Garamond" w:cs="Times New Roman"/>
                <w:sz w:val="24"/>
                <w:szCs w:val="24"/>
              </w:rPr>
            </w:pPr>
            <w:r w:rsidRPr="007F72B7">
              <w:rPr>
                <w:rFonts w:ascii="Garamond" w:hAnsi="Garamond" w:cs="Times New Roman"/>
                <w:sz w:val="24"/>
                <w:szCs w:val="24"/>
              </w:rPr>
              <w:t>2</w:t>
            </w:r>
          </w:p>
        </w:tc>
      </w:tr>
    </w:tbl>
    <w:p w14:paraId="2630E0DC" w14:textId="77777777" w:rsidR="006779D5" w:rsidRPr="007F72B7" w:rsidRDefault="006779D5" w:rsidP="006779D5">
      <w:pPr>
        <w:spacing w:after="0" w:line="240" w:lineRule="auto"/>
        <w:contextualSpacing/>
        <w:rPr>
          <w:rFonts w:ascii="Garamond" w:hAnsi="Garamond" w:cs="Times New Roman"/>
          <w:sz w:val="24"/>
          <w:szCs w:val="24"/>
        </w:rPr>
      </w:pPr>
    </w:p>
    <w:p w14:paraId="3C2F191C" w14:textId="77777777" w:rsidR="006779D5" w:rsidRPr="007F72B7" w:rsidRDefault="006779D5" w:rsidP="006779D5">
      <w:pPr>
        <w:spacing w:after="0" w:line="240" w:lineRule="auto"/>
        <w:contextualSpacing/>
        <w:rPr>
          <w:rFonts w:ascii="Garamond" w:hAnsi="Garamond" w:cs="Times New Roman"/>
          <w:b/>
          <w:sz w:val="24"/>
          <w:szCs w:val="24"/>
        </w:rPr>
      </w:pPr>
    </w:p>
    <w:p w14:paraId="75E3220F" w14:textId="77777777" w:rsidR="006779D5" w:rsidRPr="007F72B7" w:rsidRDefault="006779D5" w:rsidP="006779D5">
      <w:pPr>
        <w:spacing w:after="0" w:line="240" w:lineRule="auto"/>
        <w:contextualSpacing/>
        <w:rPr>
          <w:rFonts w:ascii="Garamond" w:hAnsi="Garamond" w:cs="Times New Roman"/>
          <w:b/>
          <w:sz w:val="24"/>
          <w:szCs w:val="24"/>
        </w:rPr>
      </w:pPr>
    </w:p>
    <w:p w14:paraId="259E7FF4" w14:textId="77777777" w:rsidR="006779D5" w:rsidRPr="007F72B7" w:rsidRDefault="006779D5" w:rsidP="006779D5">
      <w:pPr>
        <w:spacing w:after="0" w:line="240" w:lineRule="auto"/>
        <w:contextualSpacing/>
        <w:rPr>
          <w:rFonts w:ascii="Garamond" w:hAnsi="Garamond" w:cs="Times New Roman"/>
          <w:b/>
          <w:sz w:val="24"/>
          <w:szCs w:val="24"/>
        </w:rPr>
      </w:pPr>
    </w:p>
    <w:p w14:paraId="4C9F79B3"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Here is a list of things </w:t>
      </w:r>
      <w:proofErr w:type="spellStart"/>
      <w:r w:rsidRPr="007F72B7">
        <w:rPr>
          <w:rFonts w:ascii="Garamond" w:hAnsi="Garamond" w:cs="Times New Roman"/>
          <w:sz w:val="24"/>
          <w:szCs w:val="24"/>
        </w:rPr>
        <w:t>thatsome</w:t>
      </w:r>
      <w:proofErr w:type="spellEnd"/>
      <w:r w:rsidRPr="007F72B7">
        <w:rPr>
          <w:rFonts w:ascii="Garamond" w:hAnsi="Garamond" w:cs="Times New Roman"/>
          <w:sz w:val="24"/>
          <w:szCs w:val="24"/>
        </w:rPr>
        <w:t xml:space="preserve"> people say a government under </w:t>
      </w:r>
      <w:proofErr w:type="spellStart"/>
      <w:r w:rsidRPr="007F72B7">
        <w:rPr>
          <w:rFonts w:ascii="Garamond" w:hAnsi="Garamond" w:cs="Times New Roman"/>
          <w:sz w:val="24"/>
          <w:szCs w:val="24"/>
        </w:rPr>
        <w:t>Shari’a</w:t>
      </w:r>
      <w:proofErr w:type="spellEnd"/>
      <w:r w:rsidRPr="007F72B7">
        <w:rPr>
          <w:rFonts w:ascii="Garamond" w:hAnsi="Garamond" w:cs="Times New Roman"/>
          <w:sz w:val="24"/>
          <w:szCs w:val="24"/>
        </w:rPr>
        <w:t xml:space="preserve"> (also known as “Islamic law”) should do. Tell us which statements you agree with: </w:t>
      </w:r>
    </w:p>
    <w:p w14:paraId="1D0C9B80"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শরিয়া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আইনে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পরিচালিত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সরকার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সম্পর্কে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মানুষ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এখানে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একটি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তালিকা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দেওয়া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আছে</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আমাকে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এগুলোর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মধ্যে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বক্তব্যের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সাথে</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একমত</w:t>
      </w:r>
      <w:proofErr w:type="spellEnd"/>
      <w:r w:rsidRPr="007F72B7">
        <w:rPr>
          <w:rFonts w:ascii="Kokila" w:hAnsi="Kokila" w:cs="Kokila"/>
          <w:sz w:val="24"/>
          <w:szCs w:val="24"/>
        </w:rPr>
        <w:t>।</w:t>
      </w:r>
      <w:r w:rsidRPr="007F72B7">
        <w:rPr>
          <w:rFonts w:ascii="Garamond" w:hAnsi="Garamond" w:cs="Times New Roman"/>
          <w:sz w:val="24"/>
          <w:szCs w:val="24"/>
        </w:rPr>
        <w:t xml:space="preserve"> </w:t>
      </w:r>
    </w:p>
    <w:p w14:paraId="07B63E51" w14:textId="77777777" w:rsidR="006779D5" w:rsidRPr="007F72B7" w:rsidRDefault="006779D5" w:rsidP="006779D5">
      <w:pPr>
        <w:spacing w:after="0" w:line="240" w:lineRule="auto"/>
        <w:contextualSpacing/>
        <w:rPr>
          <w:rFonts w:ascii="Garamond" w:hAnsi="Garamond" w:cs="Times New Roman"/>
          <w:sz w:val="24"/>
          <w:szCs w:val="24"/>
        </w:rPr>
      </w:pPr>
    </w:p>
    <w:p w14:paraId="75816178"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Q140. A government that uses physical punishments (stoning, cutting </w:t>
      </w:r>
      <w:proofErr w:type="gramStart"/>
      <w:r w:rsidRPr="007F72B7">
        <w:rPr>
          <w:rFonts w:ascii="Garamond" w:hAnsi="Garamond" w:cs="Times New Roman"/>
          <w:sz w:val="24"/>
          <w:szCs w:val="24"/>
        </w:rPr>
        <w:t>off of</w:t>
      </w:r>
      <w:proofErr w:type="gramEnd"/>
      <w:r w:rsidRPr="007F72B7">
        <w:rPr>
          <w:rFonts w:ascii="Garamond" w:hAnsi="Garamond" w:cs="Times New Roman"/>
          <w:sz w:val="24"/>
          <w:szCs w:val="24"/>
        </w:rPr>
        <w:t xml:space="preserve"> hands, whipping) to make sure people obey the law. </w:t>
      </w:r>
      <w:proofErr w:type="spellStart"/>
      <w:r w:rsidRPr="007F72B7">
        <w:rPr>
          <w:rFonts w:ascii="Shonar Bangla" w:hAnsi="Shonar Bangla" w:cs="Shonar Bangla"/>
          <w:sz w:val="24"/>
          <w:szCs w:val="24"/>
        </w:rPr>
        <w:t>এমন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একটি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সরকার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আইন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চলা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নিশ্চিত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শারিরীক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শাস্তি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পাথর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ছোড়া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ফেলা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বেত্রাঘাত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Kokila" w:hAnsi="Kokila" w:cs="Kokila"/>
          <w:sz w:val="24"/>
          <w:szCs w:val="24"/>
        </w:rPr>
        <w:t>।</w:t>
      </w:r>
    </w:p>
    <w:p w14:paraId="7F8533B3"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564EB38F" w14:textId="77777777" w:rsidTr="001B1931">
        <w:tc>
          <w:tcPr>
            <w:tcW w:w="7110" w:type="dxa"/>
          </w:tcPr>
          <w:p w14:paraId="341D44A7"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Agree </w:t>
            </w:r>
            <w:proofErr w:type="spellStart"/>
            <w:r w:rsidRPr="007F72B7">
              <w:rPr>
                <w:rFonts w:ascii="Shonar Bangla" w:hAnsi="Shonar Bangla" w:cs="Shonar Bangla"/>
                <w:sz w:val="24"/>
                <w:szCs w:val="24"/>
              </w:rPr>
              <w:t>একমত</w:t>
            </w:r>
            <w:proofErr w:type="spellEnd"/>
          </w:p>
        </w:tc>
        <w:tc>
          <w:tcPr>
            <w:tcW w:w="900" w:type="dxa"/>
            <w:vAlign w:val="center"/>
          </w:tcPr>
          <w:p w14:paraId="61DF806D" w14:textId="77777777" w:rsidR="006779D5" w:rsidRPr="007F72B7" w:rsidRDefault="006779D5" w:rsidP="001B1931">
            <w:pPr>
              <w:spacing w:before="40" w:after="4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0D7B63F1" w14:textId="77777777" w:rsidTr="001B1931">
        <w:tc>
          <w:tcPr>
            <w:tcW w:w="7110" w:type="dxa"/>
          </w:tcPr>
          <w:p w14:paraId="244B4640"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Disagree </w:t>
            </w:r>
            <w:proofErr w:type="spellStart"/>
            <w:r w:rsidRPr="007F72B7">
              <w:rPr>
                <w:rFonts w:ascii="Shonar Bangla" w:hAnsi="Shonar Bangla" w:cs="Shonar Bangla"/>
                <w:sz w:val="24"/>
                <w:szCs w:val="24"/>
              </w:rPr>
              <w:t>দ্বিমত</w:t>
            </w:r>
            <w:proofErr w:type="spellEnd"/>
          </w:p>
        </w:tc>
        <w:tc>
          <w:tcPr>
            <w:tcW w:w="900" w:type="dxa"/>
            <w:vAlign w:val="center"/>
          </w:tcPr>
          <w:p w14:paraId="76D2BBCB" w14:textId="77777777" w:rsidR="006779D5" w:rsidRPr="007F72B7" w:rsidRDefault="006779D5" w:rsidP="001B1931">
            <w:pPr>
              <w:spacing w:before="40" w:after="40"/>
              <w:contextualSpacing/>
              <w:jc w:val="center"/>
              <w:rPr>
                <w:rFonts w:ascii="Garamond" w:hAnsi="Garamond" w:cs="Times New Roman"/>
                <w:sz w:val="24"/>
                <w:szCs w:val="24"/>
              </w:rPr>
            </w:pPr>
            <w:r w:rsidRPr="007F72B7">
              <w:rPr>
                <w:rFonts w:ascii="Garamond" w:hAnsi="Garamond" w:cs="Times New Roman"/>
                <w:sz w:val="24"/>
                <w:szCs w:val="24"/>
              </w:rPr>
              <w:t>2</w:t>
            </w:r>
          </w:p>
        </w:tc>
      </w:tr>
    </w:tbl>
    <w:p w14:paraId="51B5DE81" w14:textId="77777777" w:rsidR="006779D5" w:rsidRPr="007F72B7" w:rsidRDefault="006779D5" w:rsidP="006779D5">
      <w:pPr>
        <w:tabs>
          <w:tab w:val="left" w:pos="1440"/>
        </w:tabs>
        <w:spacing w:after="0" w:line="240" w:lineRule="auto"/>
        <w:contextualSpacing/>
        <w:rPr>
          <w:rFonts w:ascii="Garamond" w:hAnsi="Garamond" w:cs="Times New Roman"/>
          <w:sz w:val="24"/>
          <w:szCs w:val="24"/>
        </w:rPr>
      </w:pPr>
    </w:p>
    <w:p w14:paraId="4925DF6B" w14:textId="77777777" w:rsidR="006779D5" w:rsidRPr="007F72B7" w:rsidRDefault="006779D5" w:rsidP="006779D5">
      <w:pPr>
        <w:spacing w:after="0" w:line="240" w:lineRule="auto"/>
        <w:contextualSpacing/>
        <w:rPr>
          <w:rFonts w:ascii="Garamond" w:hAnsi="Garamond" w:cs="Times New Roman"/>
          <w:sz w:val="24"/>
          <w:szCs w:val="24"/>
        </w:rPr>
      </w:pPr>
    </w:p>
    <w:p w14:paraId="4CF8DC92"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I am going to ask you a series of questions about actual actions undertaken by groups in Bangladesh. After describing each event, I am going to ask you </w:t>
      </w:r>
      <w:proofErr w:type="gramStart"/>
      <w:r w:rsidRPr="007F72B7">
        <w:rPr>
          <w:rFonts w:ascii="Garamond" w:hAnsi="Garamond" w:cs="Times New Roman"/>
          <w:sz w:val="24"/>
          <w:szCs w:val="24"/>
        </w:rPr>
        <w:t>whether or not</w:t>
      </w:r>
      <w:proofErr w:type="gramEnd"/>
      <w:r w:rsidRPr="007F72B7">
        <w:rPr>
          <w:rFonts w:ascii="Garamond" w:hAnsi="Garamond" w:cs="Times New Roman"/>
          <w:sz w:val="24"/>
          <w:szCs w:val="24"/>
        </w:rPr>
        <w:t xml:space="preserve"> you have heard of the event. Then I will ask you how much you support the group’s goals as well as how much you support the actions to achieve that goal. </w:t>
      </w:r>
    </w:p>
    <w:p w14:paraId="02329892"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বিভিন্ন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সংগঠনের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বাংলাদেশে</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ঘটানো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বাস্তব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ঘটনার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ব্যাপারে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কয়েকটি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প্রশ্ন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করবো</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ঘটনা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বর্ণনা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চাইবো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ঘটনাটি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শুনেছেন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শুনেননি</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চাইবো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সংগঠনের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পাশাপাশি</w:t>
      </w:r>
      <w:proofErr w:type="spellEnd"/>
      <w:r w:rsidRPr="007F72B7">
        <w:rPr>
          <w:rFonts w:ascii="Garamond" w:hAnsi="Garamond" w:cs="Times New Roman"/>
          <w:sz w:val="24"/>
          <w:szCs w:val="24"/>
        </w:rPr>
        <w:t xml:space="preserve"> </w:t>
      </w:r>
      <w:r w:rsidRPr="007F72B7">
        <w:rPr>
          <w:rFonts w:ascii="Shonar Bangla" w:hAnsi="Shonar Bangla" w:cs="Shonar Bangla"/>
          <w:sz w:val="24"/>
          <w:szCs w:val="24"/>
        </w:rPr>
        <w:t>ঐ</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পূরণের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তাদের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কাজকে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Kokila" w:hAnsi="Kokila" w:cs="Kokila"/>
          <w:sz w:val="24"/>
          <w:szCs w:val="24"/>
        </w:rPr>
        <w:t>।</w:t>
      </w:r>
    </w:p>
    <w:p w14:paraId="6A13D01C" w14:textId="77777777" w:rsidR="006779D5" w:rsidRPr="007F72B7" w:rsidRDefault="006779D5" w:rsidP="006779D5">
      <w:pPr>
        <w:spacing w:after="0" w:line="240" w:lineRule="auto"/>
        <w:contextualSpacing/>
        <w:rPr>
          <w:rFonts w:ascii="Garamond" w:hAnsi="Garamond" w:cs="Times New Roman"/>
          <w:sz w:val="24"/>
          <w:szCs w:val="24"/>
        </w:rPr>
      </w:pPr>
    </w:p>
    <w:p w14:paraId="1523AF6C"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Q700. In 2005, Bangla Bhai (leader of the </w:t>
      </w:r>
      <w:proofErr w:type="spellStart"/>
      <w:r w:rsidRPr="007F72B7">
        <w:rPr>
          <w:rFonts w:ascii="Garamond" w:hAnsi="Garamond" w:cs="Times New Roman"/>
          <w:sz w:val="24"/>
          <w:szCs w:val="24"/>
        </w:rPr>
        <w:t>Jagrato</w:t>
      </w:r>
      <w:proofErr w:type="spellEnd"/>
      <w:r w:rsidRPr="007F72B7">
        <w:rPr>
          <w:rFonts w:ascii="Garamond" w:hAnsi="Garamond" w:cs="Times New Roman"/>
          <w:sz w:val="24"/>
          <w:szCs w:val="24"/>
        </w:rPr>
        <w:t xml:space="preserve"> Muslim Janata Bangladesh) was involved in setting off several hundred small bombs simultaneously in 63 of 64 districts. </w:t>
      </w:r>
    </w:p>
    <w:p w14:paraId="150D8646"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2005 </w:t>
      </w:r>
      <w:proofErr w:type="spellStart"/>
      <w:r w:rsidRPr="007F72B7">
        <w:rPr>
          <w:rFonts w:ascii="Shonar Bangla" w:hAnsi="Shonar Bangla" w:cs="Shonar Bangla"/>
          <w:sz w:val="24"/>
          <w:szCs w:val="24"/>
        </w:rPr>
        <w:t>সালে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ভাই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জেএমবি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বাংলাদেশের</w:t>
      </w:r>
      <w:proofErr w:type="spellEnd"/>
      <w:r w:rsidRPr="007F72B7">
        <w:rPr>
          <w:rFonts w:ascii="Garamond" w:hAnsi="Garamond" w:cs="Times New Roman"/>
          <w:sz w:val="24"/>
          <w:szCs w:val="24"/>
        </w:rPr>
        <w:t xml:space="preserve"> 64 </w:t>
      </w:r>
      <w:proofErr w:type="spellStart"/>
      <w:r w:rsidRPr="007F72B7">
        <w:rPr>
          <w:rFonts w:ascii="Shonar Bangla" w:hAnsi="Shonar Bangla" w:cs="Shonar Bangla"/>
          <w:sz w:val="24"/>
          <w:szCs w:val="24"/>
        </w:rPr>
        <w:t>জেলার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মধ্যে</w:t>
      </w:r>
      <w:proofErr w:type="spellEnd"/>
      <w:r w:rsidRPr="007F72B7">
        <w:rPr>
          <w:rFonts w:ascii="Garamond" w:hAnsi="Garamond" w:cs="Times New Roman"/>
          <w:sz w:val="24"/>
          <w:szCs w:val="24"/>
        </w:rPr>
        <w:t xml:space="preserve"> 63 </w:t>
      </w:r>
      <w:proofErr w:type="spellStart"/>
      <w:r w:rsidRPr="007F72B7">
        <w:rPr>
          <w:rFonts w:ascii="Shonar Bangla" w:hAnsi="Shonar Bangla" w:cs="Shonar Bangla"/>
          <w:sz w:val="24"/>
          <w:szCs w:val="24"/>
        </w:rPr>
        <w:t>জেলায়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একযোগে</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কয়েকশ</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ছোট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হামলায়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জড়িত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ছিলেন</w:t>
      </w:r>
      <w:proofErr w:type="spellEnd"/>
      <w:r w:rsidRPr="007F72B7">
        <w:rPr>
          <w:rFonts w:ascii="Kokila" w:hAnsi="Kokila" w:cs="Kokila"/>
          <w:sz w:val="24"/>
          <w:szCs w:val="24"/>
        </w:rPr>
        <w:t>।</w:t>
      </w:r>
      <w:r w:rsidRPr="007F72B7">
        <w:rPr>
          <w:rFonts w:ascii="Garamond" w:hAnsi="Garamond" w:cs="Times New Roman"/>
          <w:sz w:val="24"/>
          <w:szCs w:val="24"/>
        </w:rPr>
        <w:t xml:space="preserve"> </w:t>
      </w:r>
    </w:p>
    <w:p w14:paraId="42E4DC35" w14:textId="77777777" w:rsidR="006779D5" w:rsidRPr="007F72B7" w:rsidRDefault="006779D5" w:rsidP="006779D5">
      <w:pPr>
        <w:spacing w:after="0" w:line="240" w:lineRule="auto"/>
        <w:contextualSpacing/>
        <w:rPr>
          <w:rFonts w:ascii="Garamond" w:hAnsi="Garamond" w:cs="Times New Roman"/>
          <w:sz w:val="24"/>
          <w:szCs w:val="24"/>
        </w:rPr>
      </w:pPr>
    </w:p>
    <w:p w14:paraId="60E0C09B" w14:textId="77777777" w:rsidR="006779D5" w:rsidRPr="007F72B7" w:rsidRDefault="006779D5" w:rsidP="006779D5">
      <w:pPr>
        <w:spacing w:line="240" w:lineRule="auto"/>
        <w:contextualSpacing/>
        <w:rPr>
          <w:rFonts w:ascii="Garamond" w:hAnsi="Garamond" w:cs="Times New Roman"/>
          <w:sz w:val="24"/>
          <w:szCs w:val="24"/>
        </w:rPr>
      </w:pPr>
      <w:r w:rsidRPr="007F72B7">
        <w:rPr>
          <w:rFonts w:ascii="Garamond" w:hAnsi="Garamond" w:cs="Times New Roman"/>
          <w:sz w:val="24"/>
          <w:szCs w:val="24"/>
        </w:rPr>
        <w:t xml:space="preserve">Have you heard of this event?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ঘটনা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শুনেছেন</w:t>
      </w:r>
      <w:proofErr w:type="spellEnd"/>
      <w:r w:rsidRPr="007F72B7">
        <w:rPr>
          <w:rFonts w:ascii="Garamond" w:hAnsi="Garamond" w:cs="Times New Roman"/>
          <w:sz w:val="24"/>
          <w:szCs w:val="24"/>
        </w:rPr>
        <w:t>?</w:t>
      </w:r>
    </w:p>
    <w:tbl>
      <w:tblPr>
        <w:tblW w:w="8190" w:type="dxa"/>
        <w:tblInd w:w="828" w:type="dxa"/>
        <w:tblLook w:val="04A0" w:firstRow="1" w:lastRow="0" w:firstColumn="1" w:lastColumn="0" w:noHBand="0" w:noVBand="1"/>
      </w:tblPr>
      <w:tblGrid>
        <w:gridCol w:w="3690"/>
        <w:gridCol w:w="810"/>
        <w:gridCol w:w="3690"/>
      </w:tblGrid>
      <w:tr w:rsidR="006779D5" w:rsidRPr="007F72B7" w14:paraId="1A3F4928" w14:textId="77777777" w:rsidTr="001B1931">
        <w:tc>
          <w:tcPr>
            <w:tcW w:w="3690" w:type="dxa"/>
          </w:tcPr>
          <w:p w14:paraId="2949F4F8" w14:textId="77777777" w:rsidR="006779D5" w:rsidRPr="007F72B7" w:rsidRDefault="006779D5" w:rsidP="001B1931">
            <w:pPr>
              <w:spacing w:before="40" w:afterLines="40" w:after="96"/>
              <w:rPr>
                <w:rFonts w:ascii="Garamond" w:hAnsi="Garamond" w:cs="Times New Roman"/>
                <w:sz w:val="24"/>
                <w:szCs w:val="24"/>
              </w:rPr>
            </w:pPr>
            <w:r w:rsidRPr="007F72B7">
              <w:rPr>
                <w:rFonts w:ascii="Garamond" w:hAnsi="Garamond" w:cs="Times New Roman"/>
                <w:sz w:val="24"/>
                <w:szCs w:val="24"/>
              </w:rPr>
              <w:t xml:space="preserve">Yes </w:t>
            </w:r>
            <w:proofErr w:type="spellStart"/>
            <w:r w:rsidRPr="007F72B7">
              <w:rPr>
                <w:rFonts w:ascii="Shonar Bangla" w:hAnsi="Shonar Bangla" w:cs="Shonar Bangla"/>
                <w:sz w:val="24"/>
                <w:szCs w:val="24"/>
              </w:rPr>
              <w:t>হ্যাঁ</w:t>
            </w:r>
            <w:proofErr w:type="spellEnd"/>
          </w:p>
        </w:tc>
        <w:tc>
          <w:tcPr>
            <w:tcW w:w="810" w:type="dxa"/>
            <w:vAlign w:val="center"/>
          </w:tcPr>
          <w:p w14:paraId="15478ED6" w14:textId="77777777" w:rsidR="006779D5" w:rsidRPr="007F72B7" w:rsidRDefault="006779D5" w:rsidP="001B1931">
            <w:pPr>
              <w:spacing w:before="40" w:afterLines="40" w:after="96"/>
              <w:contextualSpacing/>
              <w:jc w:val="center"/>
              <w:rPr>
                <w:rFonts w:ascii="Garamond" w:eastAsia="Times New Roman" w:hAnsi="Garamond" w:cs="Times New Roman"/>
                <w:sz w:val="24"/>
                <w:szCs w:val="24"/>
              </w:rPr>
            </w:pPr>
            <w:r w:rsidRPr="007F72B7">
              <w:rPr>
                <w:rFonts w:ascii="Garamond" w:hAnsi="Garamond" w:cs="Times New Roman"/>
                <w:sz w:val="24"/>
                <w:szCs w:val="24"/>
              </w:rPr>
              <w:t>1</w:t>
            </w:r>
          </w:p>
        </w:tc>
        <w:tc>
          <w:tcPr>
            <w:tcW w:w="3690" w:type="dxa"/>
          </w:tcPr>
          <w:p w14:paraId="753F58D1"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b/>
                <w:sz w:val="24"/>
                <w:szCs w:val="24"/>
              </w:rPr>
              <w:t xml:space="preserve">Ask 701   Q701 </w:t>
            </w:r>
            <w:r w:rsidRPr="007F72B7">
              <w:rPr>
                <w:rFonts w:ascii="Shonar Bangla" w:hAnsi="Shonar Bangla" w:cs="Shonar Bangla"/>
                <w:b/>
                <w:sz w:val="24"/>
                <w:szCs w:val="24"/>
              </w:rPr>
              <w:t>এ</w:t>
            </w:r>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যান</w:t>
            </w:r>
            <w:proofErr w:type="spellEnd"/>
          </w:p>
        </w:tc>
      </w:tr>
      <w:tr w:rsidR="006779D5" w:rsidRPr="007F72B7" w14:paraId="21E0CB40" w14:textId="77777777" w:rsidTr="001B1931">
        <w:tc>
          <w:tcPr>
            <w:tcW w:w="3690" w:type="dxa"/>
          </w:tcPr>
          <w:p w14:paraId="08E6477F" w14:textId="77777777" w:rsidR="006779D5" w:rsidRPr="007F72B7" w:rsidRDefault="006779D5" w:rsidP="001B1931">
            <w:pPr>
              <w:spacing w:before="40" w:afterLines="40" w:after="96"/>
              <w:rPr>
                <w:rFonts w:ascii="Garamond" w:hAnsi="Garamond" w:cs="Times New Roman"/>
                <w:sz w:val="24"/>
                <w:szCs w:val="24"/>
              </w:rPr>
            </w:pPr>
            <w:r w:rsidRPr="007F72B7">
              <w:rPr>
                <w:rFonts w:ascii="Garamond" w:hAnsi="Garamond" w:cs="Times New Roman"/>
                <w:sz w:val="24"/>
                <w:szCs w:val="24"/>
              </w:rPr>
              <w:t xml:space="preserve">No </w:t>
            </w:r>
            <w:proofErr w:type="spellStart"/>
            <w:r w:rsidRPr="007F72B7">
              <w:rPr>
                <w:rFonts w:ascii="Shonar Bangla" w:hAnsi="Shonar Bangla" w:cs="Shonar Bangla"/>
                <w:sz w:val="24"/>
                <w:szCs w:val="24"/>
              </w:rPr>
              <w:t>না</w:t>
            </w:r>
            <w:proofErr w:type="spellEnd"/>
          </w:p>
        </w:tc>
        <w:tc>
          <w:tcPr>
            <w:tcW w:w="810" w:type="dxa"/>
            <w:vAlign w:val="center"/>
          </w:tcPr>
          <w:p w14:paraId="05517CF3" w14:textId="77777777" w:rsidR="006779D5" w:rsidRPr="007F72B7" w:rsidRDefault="006779D5" w:rsidP="001B1931">
            <w:pPr>
              <w:spacing w:before="40" w:afterLines="40" w:after="96"/>
              <w:contextualSpacing/>
              <w:jc w:val="center"/>
              <w:rPr>
                <w:rFonts w:ascii="Garamond" w:eastAsia="Times New Roman" w:hAnsi="Garamond" w:cs="Times New Roman"/>
                <w:sz w:val="24"/>
                <w:szCs w:val="24"/>
              </w:rPr>
            </w:pPr>
            <w:r w:rsidRPr="007F72B7">
              <w:rPr>
                <w:rFonts w:ascii="Garamond" w:hAnsi="Garamond" w:cs="Times New Roman"/>
                <w:sz w:val="24"/>
                <w:szCs w:val="24"/>
              </w:rPr>
              <w:t>2</w:t>
            </w:r>
          </w:p>
        </w:tc>
        <w:tc>
          <w:tcPr>
            <w:tcW w:w="3690" w:type="dxa"/>
          </w:tcPr>
          <w:p w14:paraId="22333764"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b/>
                <w:sz w:val="24"/>
                <w:szCs w:val="24"/>
              </w:rPr>
              <w:t xml:space="preserve">Go to Q703 </w:t>
            </w:r>
            <w:proofErr w:type="spellStart"/>
            <w:r w:rsidRPr="007F72B7">
              <w:rPr>
                <w:rFonts w:ascii="Garamond" w:hAnsi="Garamond" w:cs="Times New Roman"/>
                <w:b/>
                <w:sz w:val="24"/>
                <w:szCs w:val="24"/>
              </w:rPr>
              <w:t>Q703</w:t>
            </w:r>
            <w:proofErr w:type="spellEnd"/>
            <w:r w:rsidRPr="007F72B7">
              <w:rPr>
                <w:rFonts w:ascii="Garamond" w:hAnsi="Garamond" w:cs="Times New Roman"/>
                <w:b/>
                <w:sz w:val="24"/>
                <w:szCs w:val="24"/>
              </w:rPr>
              <w:t xml:space="preserve"> </w:t>
            </w:r>
            <w:r w:rsidRPr="007F72B7">
              <w:rPr>
                <w:rFonts w:ascii="Shonar Bangla" w:hAnsi="Shonar Bangla" w:cs="Shonar Bangla"/>
                <w:b/>
                <w:sz w:val="24"/>
                <w:szCs w:val="24"/>
              </w:rPr>
              <w:t>এ</w:t>
            </w:r>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যান</w:t>
            </w:r>
            <w:proofErr w:type="spellEnd"/>
          </w:p>
        </w:tc>
      </w:tr>
    </w:tbl>
    <w:p w14:paraId="47E21A82" w14:textId="77777777" w:rsidR="006779D5" w:rsidRPr="007F72B7" w:rsidRDefault="006779D5" w:rsidP="006779D5">
      <w:pPr>
        <w:spacing w:after="0" w:line="240" w:lineRule="auto"/>
        <w:contextualSpacing/>
        <w:rPr>
          <w:rFonts w:ascii="Garamond" w:hAnsi="Garamond" w:cs="Times New Roman"/>
          <w:sz w:val="24"/>
          <w:szCs w:val="24"/>
        </w:rPr>
      </w:pPr>
    </w:p>
    <w:p w14:paraId="481FD946"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Q701. According to Bangla Bhai, he and his group wanted to eliminate Bangladesh’s judicial system and replace it with </w:t>
      </w:r>
      <w:proofErr w:type="spellStart"/>
      <w:r w:rsidRPr="007F72B7">
        <w:rPr>
          <w:rFonts w:ascii="Garamond" w:hAnsi="Garamond" w:cs="Times New Roman"/>
          <w:sz w:val="24"/>
          <w:szCs w:val="24"/>
        </w:rPr>
        <w:t>Shari’a</w:t>
      </w:r>
      <w:proofErr w:type="spellEnd"/>
      <w:r w:rsidRPr="007F72B7">
        <w:rPr>
          <w:rFonts w:ascii="Garamond" w:hAnsi="Garamond" w:cs="Times New Roman"/>
          <w:sz w:val="24"/>
          <w:szCs w:val="24"/>
        </w:rPr>
        <w:t xml:space="preserve"> (Islamic) law. How much do you support the goals of Bangla Bhai to “eliminate Bangladesh’s judicial system and replace it with </w:t>
      </w:r>
      <w:proofErr w:type="spellStart"/>
      <w:r w:rsidRPr="007F72B7">
        <w:rPr>
          <w:rFonts w:ascii="Garamond" w:hAnsi="Garamond" w:cs="Times New Roman"/>
          <w:sz w:val="24"/>
          <w:szCs w:val="24"/>
        </w:rPr>
        <w:t>Shari’a</w:t>
      </w:r>
      <w:proofErr w:type="spellEnd"/>
      <w:r w:rsidRPr="007F72B7">
        <w:rPr>
          <w:rFonts w:ascii="Garamond" w:hAnsi="Garamond" w:cs="Times New Roman"/>
          <w:sz w:val="24"/>
          <w:szCs w:val="24"/>
        </w:rPr>
        <w:t xml:space="preserve"> law”? Please see the card and indicate the one closest to your opinion. (SHOW CARD)</w:t>
      </w:r>
    </w:p>
    <w:p w14:paraId="08DF296D" w14:textId="77777777" w:rsidR="006779D5" w:rsidRPr="007F72B7" w:rsidRDefault="006779D5" w:rsidP="006779D5">
      <w:pPr>
        <w:spacing w:after="0" w:line="240" w:lineRule="auto"/>
        <w:contextualSpacing/>
        <w:rPr>
          <w:rFonts w:ascii="Garamond" w:hAnsi="Garamond" w:cs="Times New Roman"/>
          <w:b/>
          <w:sz w:val="24"/>
          <w:szCs w:val="24"/>
        </w:rPr>
      </w:pPr>
      <w:proofErr w:type="spellStart"/>
      <w:r w:rsidRPr="007F72B7">
        <w:rPr>
          <w:rFonts w:ascii="Shonar Bangla" w:hAnsi="Shonar Bangla" w:cs="Shonar Bangla"/>
          <w:sz w:val="24"/>
          <w:szCs w:val="24"/>
        </w:rPr>
        <w:t>বাংলা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ভাইয়ের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বাংলাদেশের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বিচার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ব্যবস্থা</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ধ্বংস</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চেয়েছিলেন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জায়গায়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শরিয়া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আইন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চালু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চেয়েছিলেন</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বাংলাদেশের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বিচার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ব্যবস্থা</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ধ্বংস</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জায়গায়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শরিয়া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আইন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চালু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ভাইয়ের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কথাটি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7444E9A6" w14:textId="77777777" w:rsidR="006779D5" w:rsidRPr="007F72B7" w:rsidRDefault="006779D5" w:rsidP="006779D5">
      <w:pPr>
        <w:spacing w:after="0" w:line="240" w:lineRule="auto"/>
        <w:contextualSpacing/>
        <w:rPr>
          <w:rFonts w:ascii="Garamond" w:hAnsi="Garamond" w:cs="Times New Roman"/>
          <w:b/>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509A1DE1" w14:textId="77777777" w:rsidTr="001B1931">
        <w:tc>
          <w:tcPr>
            <w:tcW w:w="7110" w:type="dxa"/>
          </w:tcPr>
          <w:p w14:paraId="12C48835" w14:textId="77777777" w:rsidR="006779D5" w:rsidRPr="007F72B7" w:rsidRDefault="006779D5" w:rsidP="001B1931">
            <w:pPr>
              <w:contextualSpacing/>
              <w:rPr>
                <w:rFonts w:ascii="Garamond" w:hAnsi="Garamond" w:cs="Times New Roman"/>
                <w:sz w:val="24"/>
                <w:szCs w:val="24"/>
              </w:rPr>
            </w:pPr>
            <w:proofErr w:type="gramStart"/>
            <w:r w:rsidRPr="007F72B7">
              <w:rPr>
                <w:rFonts w:ascii="Garamond" w:hAnsi="Garamond" w:cs="Times New Roman"/>
                <w:sz w:val="24"/>
                <w:szCs w:val="24"/>
              </w:rPr>
              <w:lastRenderedPageBreak/>
              <w:t>None at all</w:t>
            </w:r>
            <w:proofErr w:type="gram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w:t>
            </w:r>
            <w:proofErr w:type="spellEnd"/>
          </w:p>
        </w:tc>
        <w:tc>
          <w:tcPr>
            <w:tcW w:w="900" w:type="dxa"/>
            <w:vAlign w:val="center"/>
          </w:tcPr>
          <w:p w14:paraId="18AA1952"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04B5465C" w14:textId="77777777" w:rsidTr="001B1931">
        <w:tc>
          <w:tcPr>
            <w:tcW w:w="7110" w:type="dxa"/>
          </w:tcPr>
          <w:p w14:paraId="43791854"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little </w:t>
            </w:r>
            <w:proofErr w:type="spellStart"/>
            <w:r w:rsidRPr="007F72B7">
              <w:rPr>
                <w:rFonts w:ascii="Shonar Bangla" w:hAnsi="Shonar Bangla" w:cs="Shonar Bangla"/>
                <w:sz w:val="24"/>
                <w:szCs w:val="24"/>
              </w:rPr>
              <w:t>খুবই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p>
        </w:tc>
        <w:tc>
          <w:tcPr>
            <w:tcW w:w="900" w:type="dxa"/>
            <w:vAlign w:val="center"/>
          </w:tcPr>
          <w:p w14:paraId="17A73552"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6C9A68D3" w14:textId="77777777" w:rsidTr="001B1931">
        <w:tc>
          <w:tcPr>
            <w:tcW w:w="7110" w:type="dxa"/>
          </w:tcPr>
          <w:p w14:paraId="3958FA69"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Shonar Bangla" w:hAnsi="Shonar Bangla" w:cs="Shonar Bangla"/>
                <w:sz w:val="24"/>
                <w:szCs w:val="24"/>
              </w:rPr>
              <w:t>মোটামুটি</w:t>
            </w:r>
            <w:proofErr w:type="spellEnd"/>
          </w:p>
        </w:tc>
        <w:tc>
          <w:tcPr>
            <w:tcW w:w="900" w:type="dxa"/>
            <w:vAlign w:val="center"/>
          </w:tcPr>
          <w:p w14:paraId="258B5075"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5A354D83" w14:textId="77777777" w:rsidTr="001B1931">
        <w:tc>
          <w:tcPr>
            <w:tcW w:w="7110" w:type="dxa"/>
          </w:tcPr>
          <w:p w14:paraId="7AB45C10"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much </w:t>
            </w:r>
            <w:proofErr w:type="spellStart"/>
            <w:r w:rsidRPr="007F72B7">
              <w:rPr>
                <w:rFonts w:ascii="Shonar Bangla" w:hAnsi="Shonar Bangla" w:cs="Shonar Bangla"/>
                <w:sz w:val="24"/>
                <w:szCs w:val="24"/>
              </w:rPr>
              <w:t>অনেকটা</w:t>
            </w:r>
            <w:proofErr w:type="spellEnd"/>
          </w:p>
        </w:tc>
        <w:tc>
          <w:tcPr>
            <w:tcW w:w="900" w:type="dxa"/>
            <w:vAlign w:val="center"/>
          </w:tcPr>
          <w:p w14:paraId="743CC3ED"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346FF0B0" w14:textId="77777777" w:rsidTr="001B1931">
        <w:tc>
          <w:tcPr>
            <w:tcW w:w="7110" w:type="dxa"/>
          </w:tcPr>
          <w:p w14:paraId="49EB8284"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Shonar Bangla" w:hAnsi="Shonar Bangla" w:cs="Shonar Bangla"/>
                <w:sz w:val="24"/>
                <w:szCs w:val="24"/>
              </w:rPr>
              <w:t>পুরোপুরি</w:t>
            </w:r>
            <w:proofErr w:type="spellEnd"/>
          </w:p>
        </w:tc>
        <w:tc>
          <w:tcPr>
            <w:tcW w:w="900" w:type="dxa"/>
            <w:vAlign w:val="center"/>
          </w:tcPr>
          <w:p w14:paraId="6AFAD95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bl>
    <w:p w14:paraId="457157F2"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Q702. How much do you support the means he used (bomb blasts) to achieve this goal? Please see the card and indicate the one closest to your opinion. (SHOW CARD) </w:t>
      </w:r>
    </w:p>
    <w:p w14:paraId="2847A7BF" w14:textId="77777777" w:rsidR="006779D5" w:rsidRPr="007F72B7" w:rsidRDefault="006779D5" w:rsidP="006779D5">
      <w:pPr>
        <w:spacing w:after="0" w:line="240" w:lineRule="auto"/>
        <w:contextualSpacing/>
        <w:rPr>
          <w:rFonts w:ascii="Garamond" w:hAnsi="Garamond" w:cs="Times New Roman"/>
          <w:b/>
          <w:sz w:val="24"/>
          <w:szCs w:val="24"/>
        </w:rPr>
      </w:pP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করেছেন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বিস্ফোরণ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কথাটি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5FFB1324"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0E38D281" w14:textId="77777777" w:rsidTr="001B1931">
        <w:tc>
          <w:tcPr>
            <w:tcW w:w="7110" w:type="dxa"/>
          </w:tcPr>
          <w:p w14:paraId="3E1A343B" w14:textId="77777777" w:rsidR="006779D5" w:rsidRPr="007F72B7" w:rsidRDefault="006779D5" w:rsidP="001B1931">
            <w:pPr>
              <w:contextualSpacing/>
              <w:rPr>
                <w:rFonts w:ascii="Garamond" w:hAnsi="Garamond" w:cs="Times New Roman"/>
                <w:sz w:val="24"/>
                <w:szCs w:val="24"/>
              </w:rPr>
            </w:pPr>
            <w:proofErr w:type="gramStart"/>
            <w:r w:rsidRPr="007F72B7">
              <w:rPr>
                <w:rFonts w:ascii="Garamond" w:hAnsi="Garamond" w:cs="Times New Roman"/>
                <w:sz w:val="24"/>
                <w:szCs w:val="24"/>
              </w:rPr>
              <w:t>None at all</w:t>
            </w:r>
            <w:proofErr w:type="gram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w:t>
            </w:r>
            <w:proofErr w:type="spellEnd"/>
          </w:p>
        </w:tc>
        <w:tc>
          <w:tcPr>
            <w:tcW w:w="900" w:type="dxa"/>
            <w:vAlign w:val="center"/>
          </w:tcPr>
          <w:p w14:paraId="0E528158"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046F8EB3" w14:textId="77777777" w:rsidTr="001B1931">
        <w:tc>
          <w:tcPr>
            <w:tcW w:w="7110" w:type="dxa"/>
          </w:tcPr>
          <w:p w14:paraId="34F067EB"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little </w:t>
            </w:r>
            <w:proofErr w:type="spellStart"/>
            <w:r w:rsidRPr="007F72B7">
              <w:rPr>
                <w:rFonts w:ascii="Shonar Bangla" w:hAnsi="Shonar Bangla" w:cs="Shonar Bangla"/>
                <w:sz w:val="24"/>
                <w:szCs w:val="24"/>
              </w:rPr>
              <w:t>খুবই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p>
        </w:tc>
        <w:tc>
          <w:tcPr>
            <w:tcW w:w="900" w:type="dxa"/>
            <w:vAlign w:val="center"/>
          </w:tcPr>
          <w:p w14:paraId="05CF800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5D7D589A" w14:textId="77777777" w:rsidTr="001B1931">
        <w:tc>
          <w:tcPr>
            <w:tcW w:w="7110" w:type="dxa"/>
          </w:tcPr>
          <w:p w14:paraId="46C209B2"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Shonar Bangla" w:hAnsi="Shonar Bangla" w:cs="Shonar Bangla"/>
                <w:sz w:val="24"/>
                <w:szCs w:val="24"/>
              </w:rPr>
              <w:t>মোটামুটি</w:t>
            </w:r>
            <w:proofErr w:type="spellEnd"/>
          </w:p>
        </w:tc>
        <w:tc>
          <w:tcPr>
            <w:tcW w:w="900" w:type="dxa"/>
            <w:vAlign w:val="center"/>
          </w:tcPr>
          <w:p w14:paraId="1CFAD300"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10697AEB" w14:textId="77777777" w:rsidTr="001B1931">
        <w:tc>
          <w:tcPr>
            <w:tcW w:w="7110" w:type="dxa"/>
          </w:tcPr>
          <w:p w14:paraId="2CBCEF3A"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much </w:t>
            </w:r>
            <w:proofErr w:type="spellStart"/>
            <w:r w:rsidRPr="007F72B7">
              <w:rPr>
                <w:rFonts w:ascii="Shonar Bangla" w:hAnsi="Shonar Bangla" w:cs="Shonar Bangla"/>
                <w:sz w:val="24"/>
                <w:szCs w:val="24"/>
              </w:rPr>
              <w:t>অনেকটা</w:t>
            </w:r>
            <w:proofErr w:type="spellEnd"/>
          </w:p>
        </w:tc>
        <w:tc>
          <w:tcPr>
            <w:tcW w:w="900" w:type="dxa"/>
            <w:vAlign w:val="center"/>
          </w:tcPr>
          <w:p w14:paraId="67325165"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5AEF3A4C" w14:textId="77777777" w:rsidTr="001B1931">
        <w:tc>
          <w:tcPr>
            <w:tcW w:w="7110" w:type="dxa"/>
          </w:tcPr>
          <w:p w14:paraId="399D3A13"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Shonar Bangla" w:hAnsi="Shonar Bangla" w:cs="Shonar Bangla"/>
                <w:sz w:val="24"/>
                <w:szCs w:val="24"/>
              </w:rPr>
              <w:t>পুরোপুরি</w:t>
            </w:r>
            <w:proofErr w:type="spellEnd"/>
          </w:p>
        </w:tc>
        <w:tc>
          <w:tcPr>
            <w:tcW w:w="900" w:type="dxa"/>
            <w:vAlign w:val="center"/>
          </w:tcPr>
          <w:p w14:paraId="5FC9C74A"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bl>
    <w:p w14:paraId="269C5C57" w14:textId="77777777" w:rsidR="006779D5" w:rsidRPr="007F72B7" w:rsidRDefault="006779D5" w:rsidP="006779D5">
      <w:pPr>
        <w:spacing w:after="0" w:line="240" w:lineRule="auto"/>
        <w:contextualSpacing/>
        <w:rPr>
          <w:rFonts w:ascii="Garamond" w:hAnsi="Garamond" w:cs="Times New Roman"/>
          <w:sz w:val="24"/>
          <w:szCs w:val="24"/>
          <w:cs/>
        </w:rPr>
      </w:pPr>
    </w:p>
    <w:p w14:paraId="578F2A34"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Q703. In October 2015, members of the Ansarullah Bangla Team (ABT, using machetes, attacked and killed </w:t>
      </w:r>
      <w:hyperlink r:id="rId7" w:tgtFrame="_blank" w:history="1">
        <w:r w:rsidRPr="007F72B7">
          <w:rPr>
            <w:rFonts w:ascii="Garamond" w:hAnsi="Garamond" w:cs="Times New Roman"/>
            <w:sz w:val="24"/>
            <w:szCs w:val="24"/>
          </w:rPr>
          <w:t>Faisal Arefin Dipan</w:t>
        </w:r>
      </w:hyperlink>
      <w:r w:rsidRPr="007F72B7">
        <w:rPr>
          <w:rFonts w:ascii="Garamond" w:hAnsi="Garamond" w:cs="Times New Roman"/>
          <w:sz w:val="24"/>
          <w:szCs w:val="24"/>
        </w:rPr>
        <w:t>.</w:t>
      </w:r>
    </w:p>
    <w:p w14:paraId="2A52FA5D"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2015 </w:t>
      </w:r>
      <w:proofErr w:type="spellStart"/>
      <w:r w:rsidRPr="007F72B7">
        <w:rPr>
          <w:rFonts w:ascii="Shonar Bangla" w:hAnsi="Shonar Bangla" w:cs="Shonar Bangla"/>
          <w:sz w:val="24"/>
          <w:szCs w:val="24"/>
        </w:rPr>
        <w:t>সালের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অক্টোবরে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আনসারুল্লাহ</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টিমের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সদস্যরা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ফয়সাল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আরেফিন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দীপনকে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রামদা</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আক্রমণ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হত্যা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Kokila" w:hAnsi="Kokila" w:cs="Kokila"/>
          <w:sz w:val="24"/>
          <w:szCs w:val="24"/>
        </w:rPr>
        <w:t>।</w:t>
      </w:r>
    </w:p>
    <w:p w14:paraId="4C5B83B9" w14:textId="77777777" w:rsidR="006779D5" w:rsidRPr="007F72B7" w:rsidRDefault="006779D5" w:rsidP="006779D5">
      <w:pPr>
        <w:spacing w:line="240" w:lineRule="auto"/>
        <w:contextualSpacing/>
        <w:rPr>
          <w:rFonts w:ascii="Garamond" w:hAnsi="Garamond" w:cs="Times New Roman"/>
          <w:sz w:val="24"/>
          <w:szCs w:val="24"/>
        </w:rPr>
      </w:pPr>
      <w:r w:rsidRPr="007F72B7">
        <w:rPr>
          <w:rFonts w:ascii="Garamond" w:hAnsi="Garamond" w:cs="Times New Roman"/>
          <w:sz w:val="24"/>
          <w:szCs w:val="24"/>
        </w:rPr>
        <w:t xml:space="preserve">Have you heard of this event?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ঘটনা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শুনেছেন</w:t>
      </w:r>
      <w:proofErr w:type="spellEnd"/>
      <w:r w:rsidRPr="007F72B7">
        <w:rPr>
          <w:rFonts w:ascii="Garamond" w:hAnsi="Garamond" w:cs="Times New Roman"/>
          <w:sz w:val="24"/>
          <w:szCs w:val="24"/>
        </w:rPr>
        <w:t>?</w:t>
      </w:r>
    </w:p>
    <w:tbl>
      <w:tblPr>
        <w:tblW w:w="8190" w:type="dxa"/>
        <w:tblInd w:w="828" w:type="dxa"/>
        <w:tblLook w:val="04A0" w:firstRow="1" w:lastRow="0" w:firstColumn="1" w:lastColumn="0" w:noHBand="0" w:noVBand="1"/>
      </w:tblPr>
      <w:tblGrid>
        <w:gridCol w:w="3690"/>
        <w:gridCol w:w="810"/>
        <w:gridCol w:w="3690"/>
      </w:tblGrid>
      <w:tr w:rsidR="006779D5" w:rsidRPr="007F72B7" w14:paraId="54551D5B" w14:textId="77777777" w:rsidTr="001B1931">
        <w:tc>
          <w:tcPr>
            <w:tcW w:w="3690" w:type="dxa"/>
          </w:tcPr>
          <w:p w14:paraId="6DD9240D" w14:textId="77777777" w:rsidR="006779D5" w:rsidRPr="007F72B7" w:rsidRDefault="006779D5" w:rsidP="001B1931">
            <w:pPr>
              <w:spacing w:before="40" w:afterLines="40" w:after="96"/>
              <w:rPr>
                <w:rFonts w:ascii="Garamond" w:hAnsi="Garamond" w:cs="Times New Roman"/>
                <w:sz w:val="24"/>
                <w:szCs w:val="24"/>
              </w:rPr>
            </w:pPr>
            <w:proofErr w:type="spellStart"/>
            <w:r w:rsidRPr="007F72B7">
              <w:rPr>
                <w:rFonts w:ascii="Garamond" w:hAnsi="Garamond" w:cs="Times New Roman"/>
                <w:sz w:val="24"/>
                <w:szCs w:val="24"/>
              </w:rPr>
              <w:t>Yes</w:t>
            </w:r>
            <w:r w:rsidRPr="007F72B7">
              <w:rPr>
                <w:rFonts w:ascii="Shonar Bangla" w:hAnsi="Shonar Bangla" w:cs="Shonar Bangla"/>
                <w:sz w:val="24"/>
                <w:szCs w:val="24"/>
              </w:rPr>
              <w:t>হ্যাঁ</w:t>
            </w:r>
            <w:proofErr w:type="spellEnd"/>
          </w:p>
        </w:tc>
        <w:tc>
          <w:tcPr>
            <w:tcW w:w="810" w:type="dxa"/>
            <w:vAlign w:val="center"/>
          </w:tcPr>
          <w:p w14:paraId="3E48EA61" w14:textId="77777777" w:rsidR="006779D5" w:rsidRPr="007F72B7" w:rsidRDefault="006779D5" w:rsidP="001B1931">
            <w:pPr>
              <w:spacing w:before="40" w:afterLines="40" w:after="96"/>
              <w:contextualSpacing/>
              <w:jc w:val="center"/>
              <w:rPr>
                <w:rFonts w:ascii="Garamond" w:eastAsia="Times New Roman" w:hAnsi="Garamond" w:cs="Times New Roman"/>
                <w:sz w:val="24"/>
                <w:szCs w:val="24"/>
              </w:rPr>
            </w:pPr>
            <w:r w:rsidRPr="007F72B7">
              <w:rPr>
                <w:rFonts w:ascii="Garamond" w:hAnsi="Garamond" w:cs="Times New Roman"/>
                <w:sz w:val="24"/>
                <w:szCs w:val="24"/>
              </w:rPr>
              <w:t>1</w:t>
            </w:r>
          </w:p>
        </w:tc>
        <w:tc>
          <w:tcPr>
            <w:tcW w:w="3690" w:type="dxa"/>
          </w:tcPr>
          <w:p w14:paraId="0E545532"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b/>
                <w:sz w:val="24"/>
                <w:szCs w:val="24"/>
              </w:rPr>
              <w:t xml:space="preserve">Ask 704      Q704 </w:t>
            </w:r>
            <w:r w:rsidRPr="007F72B7">
              <w:rPr>
                <w:rFonts w:ascii="Shonar Bangla" w:hAnsi="Shonar Bangla" w:cs="Shonar Bangla"/>
                <w:b/>
                <w:sz w:val="24"/>
                <w:szCs w:val="24"/>
              </w:rPr>
              <w:t>এ</w:t>
            </w:r>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যান</w:t>
            </w:r>
            <w:proofErr w:type="spellEnd"/>
          </w:p>
        </w:tc>
      </w:tr>
      <w:tr w:rsidR="006779D5" w:rsidRPr="007F72B7" w14:paraId="6EA0D05A" w14:textId="77777777" w:rsidTr="001B1931">
        <w:tc>
          <w:tcPr>
            <w:tcW w:w="3690" w:type="dxa"/>
          </w:tcPr>
          <w:p w14:paraId="6053FCC1" w14:textId="77777777" w:rsidR="006779D5" w:rsidRPr="007F72B7" w:rsidRDefault="006779D5" w:rsidP="001B1931">
            <w:pPr>
              <w:spacing w:before="40" w:afterLines="40" w:after="96"/>
              <w:rPr>
                <w:rFonts w:ascii="Garamond" w:hAnsi="Garamond" w:cs="Times New Roman"/>
                <w:sz w:val="24"/>
                <w:szCs w:val="24"/>
              </w:rPr>
            </w:pPr>
            <w:proofErr w:type="spellStart"/>
            <w:r w:rsidRPr="007F72B7">
              <w:rPr>
                <w:rFonts w:ascii="Garamond" w:hAnsi="Garamond" w:cs="Times New Roman"/>
                <w:sz w:val="24"/>
                <w:szCs w:val="24"/>
              </w:rPr>
              <w:t>No</w:t>
            </w:r>
            <w:r w:rsidRPr="007F72B7">
              <w:rPr>
                <w:rFonts w:ascii="Shonar Bangla" w:hAnsi="Shonar Bangla" w:cs="Shonar Bangla"/>
                <w:sz w:val="24"/>
                <w:szCs w:val="24"/>
              </w:rPr>
              <w:t>না</w:t>
            </w:r>
            <w:proofErr w:type="spellEnd"/>
          </w:p>
        </w:tc>
        <w:tc>
          <w:tcPr>
            <w:tcW w:w="810" w:type="dxa"/>
            <w:vAlign w:val="center"/>
          </w:tcPr>
          <w:p w14:paraId="11146A02" w14:textId="77777777" w:rsidR="006779D5" w:rsidRPr="007F72B7" w:rsidRDefault="006779D5" w:rsidP="001B1931">
            <w:pPr>
              <w:spacing w:before="40" w:afterLines="40" w:after="96"/>
              <w:contextualSpacing/>
              <w:jc w:val="center"/>
              <w:rPr>
                <w:rFonts w:ascii="Garamond" w:eastAsia="Times New Roman" w:hAnsi="Garamond" w:cs="Times New Roman"/>
                <w:sz w:val="24"/>
                <w:szCs w:val="24"/>
              </w:rPr>
            </w:pPr>
            <w:r w:rsidRPr="007F72B7">
              <w:rPr>
                <w:rFonts w:ascii="Garamond" w:hAnsi="Garamond" w:cs="Times New Roman"/>
                <w:sz w:val="24"/>
                <w:szCs w:val="24"/>
              </w:rPr>
              <w:t>2</w:t>
            </w:r>
          </w:p>
        </w:tc>
        <w:tc>
          <w:tcPr>
            <w:tcW w:w="3690" w:type="dxa"/>
          </w:tcPr>
          <w:p w14:paraId="573385CC"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b/>
                <w:sz w:val="24"/>
                <w:szCs w:val="24"/>
              </w:rPr>
              <w:t xml:space="preserve">Go to Q706   </w:t>
            </w:r>
            <w:proofErr w:type="spellStart"/>
            <w:r w:rsidRPr="007F72B7">
              <w:rPr>
                <w:rFonts w:ascii="Garamond" w:hAnsi="Garamond" w:cs="Times New Roman"/>
                <w:b/>
                <w:sz w:val="24"/>
                <w:szCs w:val="24"/>
              </w:rPr>
              <w:t>Q706</w:t>
            </w:r>
            <w:proofErr w:type="spellEnd"/>
            <w:r w:rsidRPr="007F72B7">
              <w:rPr>
                <w:rFonts w:ascii="Garamond" w:hAnsi="Garamond" w:cs="Times New Roman"/>
                <w:b/>
                <w:sz w:val="24"/>
                <w:szCs w:val="24"/>
              </w:rPr>
              <w:t xml:space="preserve"> </w:t>
            </w:r>
            <w:r w:rsidRPr="007F72B7">
              <w:rPr>
                <w:rFonts w:ascii="Shonar Bangla" w:hAnsi="Shonar Bangla" w:cs="Shonar Bangla"/>
                <w:b/>
                <w:sz w:val="24"/>
                <w:szCs w:val="24"/>
              </w:rPr>
              <w:t>এ</w:t>
            </w:r>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যান</w:t>
            </w:r>
            <w:proofErr w:type="spellEnd"/>
          </w:p>
        </w:tc>
      </w:tr>
    </w:tbl>
    <w:p w14:paraId="2A660675" w14:textId="77777777" w:rsidR="006779D5" w:rsidRPr="007F72B7" w:rsidRDefault="006779D5" w:rsidP="006779D5">
      <w:pPr>
        <w:spacing w:after="0" w:line="240" w:lineRule="auto"/>
        <w:contextualSpacing/>
        <w:rPr>
          <w:rFonts w:ascii="Garamond" w:hAnsi="Garamond" w:cs="Times New Roman"/>
          <w:sz w:val="24"/>
          <w:szCs w:val="24"/>
        </w:rPr>
      </w:pPr>
    </w:p>
    <w:p w14:paraId="2712706D"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Q704. They did so because he was a publisher of secular </w:t>
      </w:r>
      <w:proofErr w:type="gramStart"/>
      <w:r w:rsidRPr="007F72B7">
        <w:rPr>
          <w:rFonts w:ascii="Garamond" w:hAnsi="Garamond" w:cs="Times New Roman"/>
          <w:sz w:val="24"/>
          <w:szCs w:val="24"/>
        </w:rPr>
        <w:t>materials</w:t>
      </w:r>
      <w:proofErr w:type="gramEnd"/>
      <w:r w:rsidRPr="007F72B7">
        <w:rPr>
          <w:rFonts w:ascii="Garamond" w:hAnsi="Garamond" w:cs="Times New Roman"/>
          <w:sz w:val="24"/>
          <w:szCs w:val="24"/>
        </w:rPr>
        <w:t xml:space="preserve"> but they object to these materials. How much do you support the goals of ABT in stopping the publication of these secular materials? Please see the card and indicate the one closest to your opinion. (SHOW CARD) </w:t>
      </w:r>
    </w:p>
    <w:p w14:paraId="096FC8BD" w14:textId="77777777" w:rsidR="006779D5" w:rsidRPr="007F72B7" w:rsidRDefault="006779D5" w:rsidP="006779D5">
      <w:pPr>
        <w:spacing w:after="0" w:line="240" w:lineRule="auto"/>
        <w:contextualSpacing/>
        <w:rPr>
          <w:rFonts w:ascii="Garamond" w:hAnsi="Garamond" w:cs="Times New Roman"/>
          <w:b/>
          <w:sz w:val="24"/>
          <w:szCs w:val="24"/>
        </w:rPr>
      </w:pP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এমনটা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করেছিল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প্রকাশক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ধর্মনিরপেক্ষ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বিষয়বস্তুর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প্রকাশক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ছিলেন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এগুলির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বিরোধিতা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এইসব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ধর্মনিরপেক্ষ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বিষয়বস্তুর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প্রকাশ</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বন্ধ</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আনসারুল্লাহ</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টিমের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কথাটি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2074A48C"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2530E055" w14:textId="77777777" w:rsidTr="001B1931">
        <w:tc>
          <w:tcPr>
            <w:tcW w:w="7110" w:type="dxa"/>
          </w:tcPr>
          <w:p w14:paraId="35D956F1" w14:textId="77777777" w:rsidR="006779D5" w:rsidRPr="007F72B7" w:rsidRDefault="006779D5" w:rsidP="001B1931">
            <w:pPr>
              <w:contextualSpacing/>
              <w:rPr>
                <w:rFonts w:ascii="Garamond" w:hAnsi="Garamond" w:cs="Times New Roman"/>
                <w:sz w:val="24"/>
                <w:szCs w:val="24"/>
              </w:rPr>
            </w:pPr>
            <w:proofErr w:type="gramStart"/>
            <w:r w:rsidRPr="007F72B7">
              <w:rPr>
                <w:rFonts w:ascii="Garamond" w:hAnsi="Garamond" w:cs="Times New Roman"/>
                <w:sz w:val="24"/>
                <w:szCs w:val="24"/>
              </w:rPr>
              <w:t>None at all</w:t>
            </w:r>
            <w:proofErr w:type="gram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w:t>
            </w:r>
            <w:proofErr w:type="spellEnd"/>
          </w:p>
        </w:tc>
        <w:tc>
          <w:tcPr>
            <w:tcW w:w="900" w:type="dxa"/>
            <w:vAlign w:val="center"/>
          </w:tcPr>
          <w:p w14:paraId="6DE92B5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768365E4" w14:textId="77777777" w:rsidTr="001B1931">
        <w:tc>
          <w:tcPr>
            <w:tcW w:w="7110" w:type="dxa"/>
          </w:tcPr>
          <w:p w14:paraId="5F1ADF0A"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little </w:t>
            </w:r>
            <w:proofErr w:type="spellStart"/>
            <w:r w:rsidRPr="007F72B7">
              <w:rPr>
                <w:rFonts w:ascii="Shonar Bangla" w:hAnsi="Shonar Bangla" w:cs="Shonar Bangla"/>
                <w:sz w:val="24"/>
                <w:szCs w:val="24"/>
              </w:rPr>
              <w:t>খুবই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p>
        </w:tc>
        <w:tc>
          <w:tcPr>
            <w:tcW w:w="900" w:type="dxa"/>
            <w:vAlign w:val="center"/>
          </w:tcPr>
          <w:p w14:paraId="24EB6B62"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4156E6EA" w14:textId="77777777" w:rsidTr="001B1931">
        <w:tc>
          <w:tcPr>
            <w:tcW w:w="7110" w:type="dxa"/>
          </w:tcPr>
          <w:p w14:paraId="29E8CD1F"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Shonar Bangla" w:hAnsi="Shonar Bangla" w:cs="Shonar Bangla"/>
                <w:sz w:val="24"/>
                <w:szCs w:val="24"/>
              </w:rPr>
              <w:t>মোটামুটি</w:t>
            </w:r>
            <w:proofErr w:type="spellEnd"/>
          </w:p>
        </w:tc>
        <w:tc>
          <w:tcPr>
            <w:tcW w:w="900" w:type="dxa"/>
            <w:vAlign w:val="center"/>
          </w:tcPr>
          <w:p w14:paraId="6311EA50"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79778607" w14:textId="77777777" w:rsidTr="001B1931">
        <w:tc>
          <w:tcPr>
            <w:tcW w:w="7110" w:type="dxa"/>
          </w:tcPr>
          <w:p w14:paraId="3DE56F68"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much </w:t>
            </w:r>
            <w:proofErr w:type="spellStart"/>
            <w:r w:rsidRPr="007F72B7">
              <w:rPr>
                <w:rFonts w:ascii="Shonar Bangla" w:hAnsi="Shonar Bangla" w:cs="Shonar Bangla"/>
                <w:sz w:val="24"/>
                <w:szCs w:val="24"/>
              </w:rPr>
              <w:t>অনেকটা</w:t>
            </w:r>
            <w:proofErr w:type="spellEnd"/>
          </w:p>
        </w:tc>
        <w:tc>
          <w:tcPr>
            <w:tcW w:w="900" w:type="dxa"/>
            <w:vAlign w:val="center"/>
          </w:tcPr>
          <w:p w14:paraId="25EFBECD"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49BB0381" w14:textId="77777777" w:rsidTr="001B1931">
        <w:tc>
          <w:tcPr>
            <w:tcW w:w="7110" w:type="dxa"/>
          </w:tcPr>
          <w:p w14:paraId="795DA649"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Shonar Bangla" w:hAnsi="Shonar Bangla" w:cs="Shonar Bangla"/>
                <w:sz w:val="24"/>
                <w:szCs w:val="24"/>
              </w:rPr>
              <w:t>পুরোপুরি</w:t>
            </w:r>
            <w:proofErr w:type="spellEnd"/>
          </w:p>
        </w:tc>
        <w:tc>
          <w:tcPr>
            <w:tcW w:w="900" w:type="dxa"/>
            <w:vAlign w:val="center"/>
          </w:tcPr>
          <w:p w14:paraId="18C14684"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bl>
    <w:p w14:paraId="268245A1" w14:textId="77777777" w:rsidR="006779D5" w:rsidRPr="007F72B7" w:rsidRDefault="006779D5" w:rsidP="006779D5">
      <w:pPr>
        <w:spacing w:after="0" w:line="240" w:lineRule="auto"/>
        <w:contextualSpacing/>
        <w:rPr>
          <w:rFonts w:ascii="Garamond" w:hAnsi="Garamond" w:cs="Times New Roman"/>
          <w:sz w:val="24"/>
          <w:szCs w:val="24"/>
          <w:cs/>
          <w:lang w:bidi="bn-IN"/>
        </w:rPr>
      </w:pPr>
    </w:p>
    <w:p w14:paraId="6EB5FC30"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Q705. How much do you support the means (murdering publishers and writers) to achieve this goal? Please see the card and indicate the one closest to your opinion. (SHOW CARD) </w:t>
      </w:r>
    </w:p>
    <w:p w14:paraId="5698C14F" w14:textId="77777777" w:rsidR="006779D5" w:rsidRPr="007F72B7" w:rsidRDefault="006779D5" w:rsidP="006779D5">
      <w:pPr>
        <w:spacing w:after="0" w:line="240" w:lineRule="auto"/>
        <w:contextualSpacing/>
        <w:rPr>
          <w:rFonts w:ascii="Garamond" w:hAnsi="Garamond" w:cs="Times New Roman"/>
          <w:b/>
          <w:sz w:val="24"/>
          <w:szCs w:val="24"/>
        </w:rPr>
      </w:pP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হয়েছে</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প্রকাশক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লেখকদের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হত্যা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কথাটি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3D3CE7EA" w14:textId="77777777" w:rsidR="006779D5" w:rsidRPr="007F72B7" w:rsidRDefault="006779D5" w:rsidP="006779D5">
      <w:pPr>
        <w:spacing w:after="0" w:line="240" w:lineRule="auto"/>
        <w:contextualSpacing/>
        <w:rPr>
          <w:rFonts w:ascii="Garamond" w:hAnsi="Garamond" w:cs="Times New Roman"/>
          <w:b/>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729D56AB" w14:textId="77777777" w:rsidTr="001B1931">
        <w:tc>
          <w:tcPr>
            <w:tcW w:w="7110" w:type="dxa"/>
          </w:tcPr>
          <w:p w14:paraId="6499CB48" w14:textId="77777777" w:rsidR="006779D5" w:rsidRPr="007F72B7" w:rsidRDefault="006779D5" w:rsidP="001B1931">
            <w:pPr>
              <w:contextualSpacing/>
              <w:rPr>
                <w:rFonts w:ascii="Garamond" w:hAnsi="Garamond" w:cs="Times New Roman"/>
                <w:sz w:val="24"/>
                <w:szCs w:val="24"/>
              </w:rPr>
            </w:pPr>
            <w:proofErr w:type="gramStart"/>
            <w:r w:rsidRPr="007F72B7">
              <w:rPr>
                <w:rFonts w:ascii="Garamond" w:hAnsi="Garamond" w:cs="Times New Roman"/>
                <w:sz w:val="24"/>
                <w:szCs w:val="24"/>
              </w:rPr>
              <w:lastRenderedPageBreak/>
              <w:t>None at all</w:t>
            </w:r>
            <w:proofErr w:type="gram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w:t>
            </w:r>
            <w:proofErr w:type="spellEnd"/>
          </w:p>
        </w:tc>
        <w:tc>
          <w:tcPr>
            <w:tcW w:w="900" w:type="dxa"/>
            <w:vAlign w:val="center"/>
          </w:tcPr>
          <w:p w14:paraId="7B1869BC"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0B0050F7" w14:textId="77777777" w:rsidTr="001B1931">
        <w:tc>
          <w:tcPr>
            <w:tcW w:w="7110" w:type="dxa"/>
          </w:tcPr>
          <w:p w14:paraId="1912C440"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little </w:t>
            </w:r>
            <w:proofErr w:type="spellStart"/>
            <w:r w:rsidRPr="007F72B7">
              <w:rPr>
                <w:rFonts w:ascii="Shonar Bangla" w:hAnsi="Shonar Bangla" w:cs="Shonar Bangla"/>
                <w:sz w:val="24"/>
                <w:szCs w:val="24"/>
              </w:rPr>
              <w:t>খুবই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p>
        </w:tc>
        <w:tc>
          <w:tcPr>
            <w:tcW w:w="900" w:type="dxa"/>
            <w:vAlign w:val="center"/>
          </w:tcPr>
          <w:p w14:paraId="7FFF94E7"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16AD738E" w14:textId="77777777" w:rsidTr="001B1931">
        <w:tc>
          <w:tcPr>
            <w:tcW w:w="7110" w:type="dxa"/>
          </w:tcPr>
          <w:p w14:paraId="262ECEB3"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Shonar Bangla" w:hAnsi="Shonar Bangla" w:cs="Shonar Bangla"/>
                <w:sz w:val="24"/>
                <w:szCs w:val="24"/>
              </w:rPr>
              <w:t>মোটামুটি</w:t>
            </w:r>
            <w:proofErr w:type="spellEnd"/>
          </w:p>
        </w:tc>
        <w:tc>
          <w:tcPr>
            <w:tcW w:w="900" w:type="dxa"/>
            <w:vAlign w:val="center"/>
          </w:tcPr>
          <w:p w14:paraId="6CBC80FE"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2233D99C" w14:textId="77777777" w:rsidTr="001B1931">
        <w:tc>
          <w:tcPr>
            <w:tcW w:w="7110" w:type="dxa"/>
          </w:tcPr>
          <w:p w14:paraId="1736DBFD"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much </w:t>
            </w:r>
            <w:proofErr w:type="spellStart"/>
            <w:r w:rsidRPr="007F72B7">
              <w:rPr>
                <w:rFonts w:ascii="Shonar Bangla" w:hAnsi="Shonar Bangla" w:cs="Shonar Bangla"/>
                <w:sz w:val="24"/>
                <w:szCs w:val="24"/>
              </w:rPr>
              <w:t>অনেকটা</w:t>
            </w:r>
            <w:proofErr w:type="spellEnd"/>
          </w:p>
        </w:tc>
        <w:tc>
          <w:tcPr>
            <w:tcW w:w="900" w:type="dxa"/>
            <w:vAlign w:val="center"/>
          </w:tcPr>
          <w:p w14:paraId="2EA244BD"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62A7CB72" w14:textId="77777777" w:rsidTr="001B1931">
        <w:tc>
          <w:tcPr>
            <w:tcW w:w="7110" w:type="dxa"/>
          </w:tcPr>
          <w:p w14:paraId="3A2FEC12"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Shonar Bangla" w:hAnsi="Shonar Bangla" w:cs="Shonar Bangla"/>
                <w:sz w:val="24"/>
                <w:szCs w:val="24"/>
              </w:rPr>
              <w:t>পুরোপুরি</w:t>
            </w:r>
            <w:proofErr w:type="spellEnd"/>
          </w:p>
        </w:tc>
        <w:tc>
          <w:tcPr>
            <w:tcW w:w="900" w:type="dxa"/>
            <w:vAlign w:val="center"/>
          </w:tcPr>
          <w:p w14:paraId="5B80436E"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bl>
    <w:p w14:paraId="5A34B140"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Q706. In July 2016, five Bangladesh youths affiliated with the Islamic State attacked the Holey Artisan Bakery in Dhaka.</w:t>
      </w:r>
    </w:p>
    <w:p w14:paraId="3280C01D"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2016 </w:t>
      </w:r>
      <w:proofErr w:type="spellStart"/>
      <w:r w:rsidRPr="007F72B7">
        <w:rPr>
          <w:rFonts w:ascii="Shonar Bangla" w:hAnsi="Shonar Bangla" w:cs="Shonar Bangla"/>
          <w:sz w:val="24"/>
          <w:szCs w:val="24"/>
        </w:rPr>
        <w:t>সালের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জুলাই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মাসে</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স্টেটের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সাথে</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জড়িত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পাঁচ</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বালাদেশী</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যুবক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হলিআর্টিসান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বেকারীতে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হামলা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করেছিল</w:t>
      </w:r>
      <w:proofErr w:type="spellEnd"/>
      <w:r w:rsidRPr="007F72B7">
        <w:rPr>
          <w:rFonts w:ascii="Kokila" w:hAnsi="Kokila" w:cs="Kokila"/>
          <w:sz w:val="24"/>
          <w:szCs w:val="24"/>
        </w:rPr>
        <w:t>।</w:t>
      </w:r>
      <w:r w:rsidRPr="007F72B7">
        <w:rPr>
          <w:rFonts w:ascii="Garamond" w:hAnsi="Garamond" w:cs="Times New Roman"/>
          <w:sz w:val="24"/>
          <w:szCs w:val="24"/>
        </w:rPr>
        <w:t xml:space="preserve"> </w:t>
      </w:r>
    </w:p>
    <w:p w14:paraId="1056E68A" w14:textId="77777777" w:rsidR="006779D5" w:rsidRPr="007F72B7" w:rsidRDefault="006779D5" w:rsidP="006779D5">
      <w:pPr>
        <w:spacing w:line="240" w:lineRule="auto"/>
        <w:contextualSpacing/>
        <w:rPr>
          <w:rFonts w:ascii="Garamond" w:hAnsi="Garamond" w:cs="Times New Roman"/>
          <w:sz w:val="24"/>
          <w:szCs w:val="24"/>
        </w:rPr>
      </w:pPr>
      <w:r w:rsidRPr="007F72B7">
        <w:rPr>
          <w:rFonts w:ascii="Garamond" w:hAnsi="Garamond" w:cs="Times New Roman"/>
          <w:sz w:val="24"/>
          <w:szCs w:val="24"/>
        </w:rPr>
        <w:t xml:space="preserve">Have you heard of this event?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ঘটনা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শুনেছেন</w:t>
      </w:r>
      <w:proofErr w:type="spellEnd"/>
      <w:r w:rsidRPr="007F72B7">
        <w:rPr>
          <w:rFonts w:ascii="Garamond" w:hAnsi="Garamond" w:cs="Times New Roman"/>
          <w:sz w:val="24"/>
          <w:szCs w:val="24"/>
        </w:rPr>
        <w:t>?</w:t>
      </w:r>
    </w:p>
    <w:tbl>
      <w:tblPr>
        <w:tblW w:w="8190" w:type="dxa"/>
        <w:tblInd w:w="828" w:type="dxa"/>
        <w:tblLook w:val="04A0" w:firstRow="1" w:lastRow="0" w:firstColumn="1" w:lastColumn="0" w:noHBand="0" w:noVBand="1"/>
      </w:tblPr>
      <w:tblGrid>
        <w:gridCol w:w="3690"/>
        <w:gridCol w:w="810"/>
        <w:gridCol w:w="3690"/>
      </w:tblGrid>
      <w:tr w:rsidR="006779D5" w:rsidRPr="007F72B7" w14:paraId="5792C2A4" w14:textId="77777777" w:rsidTr="001B1931">
        <w:tc>
          <w:tcPr>
            <w:tcW w:w="3690" w:type="dxa"/>
          </w:tcPr>
          <w:p w14:paraId="70D6F2FA" w14:textId="77777777" w:rsidR="006779D5" w:rsidRPr="007F72B7" w:rsidRDefault="006779D5" w:rsidP="001B1931">
            <w:pPr>
              <w:spacing w:before="40" w:afterLines="40" w:after="96"/>
              <w:rPr>
                <w:rFonts w:ascii="Garamond" w:hAnsi="Garamond" w:cs="Times New Roman"/>
                <w:sz w:val="24"/>
                <w:szCs w:val="24"/>
              </w:rPr>
            </w:pPr>
            <w:r w:rsidRPr="007F72B7">
              <w:rPr>
                <w:rFonts w:ascii="Garamond" w:hAnsi="Garamond" w:cs="Times New Roman"/>
                <w:sz w:val="24"/>
                <w:szCs w:val="24"/>
              </w:rPr>
              <w:t xml:space="preserve">Yes </w:t>
            </w:r>
            <w:proofErr w:type="spellStart"/>
            <w:r w:rsidRPr="007F72B7">
              <w:rPr>
                <w:rFonts w:ascii="Shonar Bangla" w:hAnsi="Shonar Bangla" w:cs="Shonar Bangla"/>
                <w:sz w:val="24"/>
                <w:szCs w:val="24"/>
              </w:rPr>
              <w:t>হ্যাঁ</w:t>
            </w:r>
            <w:proofErr w:type="spellEnd"/>
          </w:p>
        </w:tc>
        <w:tc>
          <w:tcPr>
            <w:tcW w:w="810" w:type="dxa"/>
            <w:vAlign w:val="center"/>
          </w:tcPr>
          <w:p w14:paraId="01345F87" w14:textId="77777777" w:rsidR="006779D5" w:rsidRPr="007F72B7" w:rsidRDefault="006779D5" w:rsidP="001B1931">
            <w:pPr>
              <w:spacing w:before="40" w:afterLines="40" w:after="96"/>
              <w:contextualSpacing/>
              <w:jc w:val="center"/>
              <w:rPr>
                <w:rFonts w:ascii="Garamond" w:eastAsia="Times New Roman" w:hAnsi="Garamond" w:cs="Times New Roman"/>
                <w:sz w:val="24"/>
                <w:szCs w:val="24"/>
              </w:rPr>
            </w:pPr>
            <w:r w:rsidRPr="007F72B7">
              <w:rPr>
                <w:rFonts w:ascii="Garamond" w:hAnsi="Garamond" w:cs="Times New Roman"/>
                <w:sz w:val="24"/>
                <w:szCs w:val="24"/>
              </w:rPr>
              <w:t>1</w:t>
            </w:r>
          </w:p>
        </w:tc>
        <w:tc>
          <w:tcPr>
            <w:tcW w:w="3690" w:type="dxa"/>
          </w:tcPr>
          <w:p w14:paraId="51417783"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b/>
                <w:sz w:val="24"/>
                <w:szCs w:val="24"/>
              </w:rPr>
              <w:t xml:space="preserve">Ask 707   Q707 </w:t>
            </w:r>
            <w:r w:rsidRPr="007F72B7">
              <w:rPr>
                <w:rFonts w:ascii="Shonar Bangla" w:hAnsi="Shonar Bangla" w:cs="Shonar Bangla"/>
                <w:b/>
                <w:sz w:val="24"/>
                <w:szCs w:val="24"/>
              </w:rPr>
              <w:t>এ</w:t>
            </w:r>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যান</w:t>
            </w:r>
            <w:proofErr w:type="spellEnd"/>
          </w:p>
        </w:tc>
      </w:tr>
      <w:tr w:rsidR="006779D5" w:rsidRPr="007F72B7" w14:paraId="2C4690AC" w14:textId="77777777" w:rsidTr="001B1931">
        <w:tc>
          <w:tcPr>
            <w:tcW w:w="3690" w:type="dxa"/>
          </w:tcPr>
          <w:p w14:paraId="34420205" w14:textId="77777777" w:rsidR="006779D5" w:rsidRPr="007F72B7" w:rsidRDefault="006779D5" w:rsidP="001B1931">
            <w:pPr>
              <w:spacing w:before="40" w:afterLines="40" w:after="96"/>
              <w:rPr>
                <w:rFonts w:ascii="Garamond" w:hAnsi="Garamond" w:cs="Times New Roman"/>
                <w:sz w:val="24"/>
                <w:szCs w:val="24"/>
              </w:rPr>
            </w:pPr>
            <w:r w:rsidRPr="007F72B7">
              <w:rPr>
                <w:rFonts w:ascii="Garamond" w:hAnsi="Garamond" w:cs="Times New Roman"/>
                <w:sz w:val="24"/>
                <w:szCs w:val="24"/>
              </w:rPr>
              <w:t xml:space="preserve">No </w:t>
            </w:r>
            <w:proofErr w:type="spellStart"/>
            <w:r w:rsidRPr="007F72B7">
              <w:rPr>
                <w:rFonts w:ascii="Shonar Bangla" w:hAnsi="Shonar Bangla" w:cs="Shonar Bangla"/>
                <w:sz w:val="24"/>
                <w:szCs w:val="24"/>
              </w:rPr>
              <w:t>না</w:t>
            </w:r>
            <w:proofErr w:type="spellEnd"/>
          </w:p>
        </w:tc>
        <w:tc>
          <w:tcPr>
            <w:tcW w:w="810" w:type="dxa"/>
            <w:vAlign w:val="center"/>
          </w:tcPr>
          <w:p w14:paraId="635437A1" w14:textId="77777777" w:rsidR="006779D5" w:rsidRPr="007F72B7" w:rsidRDefault="006779D5" w:rsidP="001B1931">
            <w:pPr>
              <w:spacing w:before="40" w:afterLines="40" w:after="96"/>
              <w:contextualSpacing/>
              <w:jc w:val="center"/>
              <w:rPr>
                <w:rFonts w:ascii="Garamond" w:eastAsia="Times New Roman" w:hAnsi="Garamond" w:cs="Times New Roman"/>
                <w:sz w:val="24"/>
                <w:szCs w:val="24"/>
              </w:rPr>
            </w:pPr>
            <w:r w:rsidRPr="007F72B7">
              <w:rPr>
                <w:rFonts w:ascii="Garamond" w:hAnsi="Garamond" w:cs="Times New Roman"/>
                <w:sz w:val="24"/>
                <w:szCs w:val="24"/>
              </w:rPr>
              <w:t>2</w:t>
            </w:r>
          </w:p>
        </w:tc>
        <w:tc>
          <w:tcPr>
            <w:tcW w:w="3690" w:type="dxa"/>
          </w:tcPr>
          <w:p w14:paraId="30E71612" w14:textId="77777777" w:rsidR="006779D5" w:rsidRPr="007F72B7" w:rsidRDefault="006779D5" w:rsidP="001B1931">
            <w:pPr>
              <w:contextualSpacing/>
              <w:rPr>
                <w:rFonts w:ascii="Garamond" w:hAnsi="Garamond" w:cs="Times New Roman"/>
                <w:b/>
                <w:sz w:val="24"/>
                <w:szCs w:val="24"/>
              </w:rPr>
            </w:pPr>
            <w:r w:rsidRPr="007F72B7">
              <w:rPr>
                <w:rFonts w:ascii="Garamond" w:hAnsi="Garamond" w:cs="Times New Roman"/>
                <w:b/>
                <w:sz w:val="24"/>
                <w:szCs w:val="24"/>
              </w:rPr>
              <w:t xml:space="preserve">Go to Q709 </w:t>
            </w:r>
            <w:proofErr w:type="spellStart"/>
            <w:r w:rsidRPr="007F72B7">
              <w:rPr>
                <w:rFonts w:ascii="Garamond" w:hAnsi="Garamond" w:cs="Times New Roman"/>
                <w:b/>
                <w:sz w:val="24"/>
                <w:szCs w:val="24"/>
              </w:rPr>
              <w:t>Q709</w:t>
            </w:r>
            <w:proofErr w:type="spellEnd"/>
            <w:r w:rsidRPr="007F72B7">
              <w:rPr>
                <w:rFonts w:ascii="Garamond" w:hAnsi="Garamond" w:cs="Times New Roman"/>
                <w:b/>
                <w:sz w:val="24"/>
                <w:szCs w:val="24"/>
              </w:rPr>
              <w:t xml:space="preserve"> </w:t>
            </w:r>
            <w:r w:rsidRPr="007F72B7">
              <w:rPr>
                <w:rFonts w:ascii="Shonar Bangla" w:hAnsi="Shonar Bangla" w:cs="Shonar Bangla"/>
                <w:b/>
                <w:sz w:val="24"/>
                <w:szCs w:val="24"/>
              </w:rPr>
              <w:t>এ</w:t>
            </w:r>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যান</w:t>
            </w:r>
            <w:proofErr w:type="spellEnd"/>
          </w:p>
        </w:tc>
      </w:tr>
    </w:tbl>
    <w:p w14:paraId="2A28F20C" w14:textId="77777777" w:rsidR="006779D5" w:rsidRPr="007F72B7" w:rsidRDefault="006779D5" w:rsidP="006779D5">
      <w:pPr>
        <w:spacing w:after="0" w:line="240" w:lineRule="auto"/>
        <w:contextualSpacing/>
        <w:rPr>
          <w:rFonts w:ascii="Garamond" w:hAnsi="Garamond" w:cs="Times New Roman"/>
          <w:sz w:val="24"/>
          <w:szCs w:val="24"/>
        </w:rPr>
      </w:pPr>
    </w:p>
    <w:p w14:paraId="7FDA8ED9"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Q707. They specifically targeted non-Muslims. According to the Islamic State this attack was intended to help establish </w:t>
      </w:r>
      <w:proofErr w:type="spellStart"/>
      <w:r w:rsidRPr="007F72B7">
        <w:rPr>
          <w:rFonts w:ascii="Garamond" w:hAnsi="Garamond" w:cs="Times New Roman"/>
          <w:sz w:val="24"/>
          <w:szCs w:val="24"/>
        </w:rPr>
        <w:t>Shari’a</w:t>
      </w:r>
      <w:proofErr w:type="spellEnd"/>
      <w:r w:rsidRPr="007F72B7">
        <w:rPr>
          <w:rFonts w:ascii="Garamond" w:hAnsi="Garamond" w:cs="Times New Roman"/>
          <w:sz w:val="24"/>
          <w:szCs w:val="24"/>
        </w:rPr>
        <w:t xml:space="preserve"> (Islamic law) throughout the world. How much do you support the goals of Islamic State of establishing the Caliphate throughout the </w:t>
      </w:r>
      <w:proofErr w:type="spellStart"/>
      <w:proofErr w:type="gramStart"/>
      <w:r w:rsidRPr="007F72B7">
        <w:rPr>
          <w:rFonts w:ascii="Garamond" w:hAnsi="Garamond" w:cs="Times New Roman"/>
          <w:sz w:val="24"/>
          <w:szCs w:val="24"/>
        </w:rPr>
        <w:t>world?Please</w:t>
      </w:r>
      <w:proofErr w:type="spellEnd"/>
      <w:proofErr w:type="gramEnd"/>
      <w:r w:rsidRPr="007F72B7">
        <w:rPr>
          <w:rFonts w:ascii="Garamond" w:hAnsi="Garamond" w:cs="Times New Roman"/>
          <w:sz w:val="24"/>
          <w:szCs w:val="24"/>
        </w:rPr>
        <w:t xml:space="preserve"> see the card and indicate the one closest to your opinion.(SHOW CARD) </w:t>
      </w:r>
    </w:p>
    <w:p w14:paraId="7EA70886" w14:textId="77777777" w:rsidR="006779D5" w:rsidRPr="007F72B7" w:rsidRDefault="006779D5" w:rsidP="006779D5">
      <w:pPr>
        <w:spacing w:after="0" w:line="240" w:lineRule="auto"/>
        <w:contextualSpacing/>
        <w:rPr>
          <w:rFonts w:ascii="Garamond" w:hAnsi="Garamond" w:cs="Times New Roman"/>
          <w:b/>
          <w:sz w:val="24"/>
          <w:szCs w:val="24"/>
        </w:rPr>
      </w:pP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মূলত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অমুসলিমদের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আক্রমণের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লক্ষ্যবস্তু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করেছিল</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স্টেটের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আক্রমণের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উদ্দেশ্য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ছিল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বিশ্বে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শরিয়া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আইন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প্রতিষ্ঠায়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সাহায্য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বিশ্বে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খেলাফত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প্রতিষ্ঠায়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স্টেটের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কথাটি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68FEF9E2"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09589DCC" w14:textId="77777777" w:rsidTr="001B1931">
        <w:tc>
          <w:tcPr>
            <w:tcW w:w="7110" w:type="dxa"/>
          </w:tcPr>
          <w:p w14:paraId="18C54106" w14:textId="77777777" w:rsidR="006779D5" w:rsidRPr="007F72B7" w:rsidRDefault="006779D5" w:rsidP="001B1931">
            <w:pPr>
              <w:contextualSpacing/>
              <w:rPr>
                <w:rFonts w:ascii="Garamond" w:hAnsi="Garamond" w:cs="Times New Roman"/>
                <w:sz w:val="24"/>
                <w:szCs w:val="24"/>
              </w:rPr>
            </w:pPr>
            <w:proofErr w:type="gramStart"/>
            <w:r w:rsidRPr="007F72B7">
              <w:rPr>
                <w:rFonts w:ascii="Garamond" w:hAnsi="Garamond" w:cs="Times New Roman"/>
                <w:sz w:val="24"/>
                <w:szCs w:val="24"/>
              </w:rPr>
              <w:t>None at all</w:t>
            </w:r>
            <w:proofErr w:type="gram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w:t>
            </w:r>
            <w:proofErr w:type="spellEnd"/>
          </w:p>
        </w:tc>
        <w:tc>
          <w:tcPr>
            <w:tcW w:w="900" w:type="dxa"/>
            <w:vAlign w:val="center"/>
          </w:tcPr>
          <w:p w14:paraId="625C4890"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20C3970C" w14:textId="77777777" w:rsidTr="001B1931">
        <w:tc>
          <w:tcPr>
            <w:tcW w:w="7110" w:type="dxa"/>
          </w:tcPr>
          <w:p w14:paraId="27AA5AA6"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little </w:t>
            </w:r>
            <w:proofErr w:type="spellStart"/>
            <w:r w:rsidRPr="007F72B7">
              <w:rPr>
                <w:rFonts w:ascii="Shonar Bangla" w:hAnsi="Shonar Bangla" w:cs="Shonar Bangla"/>
                <w:sz w:val="24"/>
                <w:szCs w:val="24"/>
              </w:rPr>
              <w:t>খুবই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p>
        </w:tc>
        <w:tc>
          <w:tcPr>
            <w:tcW w:w="900" w:type="dxa"/>
            <w:vAlign w:val="center"/>
          </w:tcPr>
          <w:p w14:paraId="4D646D58"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3000F1CF" w14:textId="77777777" w:rsidTr="001B1931">
        <w:tc>
          <w:tcPr>
            <w:tcW w:w="7110" w:type="dxa"/>
          </w:tcPr>
          <w:p w14:paraId="0A86652E"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Shonar Bangla" w:hAnsi="Shonar Bangla" w:cs="Shonar Bangla"/>
                <w:sz w:val="24"/>
                <w:szCs w:val="24"/>
              </w:rPr>
              <w:t>মোটামুটি</w:t>
            </w:r>
            <w:proofErr w:type="spellEnd"/>
          </w:p>
        </w:tc>
        <w:tc>
          <w:tcPr>
            <w:tcW w:w="900" w:type="dxa"/>
            <w:vAlign w:val="center"/>
          </w:tcPr>
          <w:p w14:paraId="60E4439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61074635" w14:textId="77777777" w:rsidTr="001B1931">
        <w:tc>
          <w:tcPr>
            <w:tcW w:w="7110" w:type="dxa"/>
          </w:tcPr>
          <w:p w14:paraId="2F496DC3"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much </w:t>
            </w:r>
            <w:proofErr w:type="spellStart"/>
            <w:r w:rsidRPr="007F72B7">
              <w:rPr>
                <w:rFonts w:ascii="Shonar Bangla" w:hAnsi="Shonar Bangla" w:cs="Shonar Bangla"/>
                <w:sz w:val="24"/>
                <w:szCs w:val="24"/>
              </w:rPr>
              <w:t>অনেকটা</w:t>
            </w:r>
            <w:proofErr w:type="spellEnd"/>
          </w:p>
        </w:tc>
        <w:tc>
          <w:tcPr>
            <w:tcW w:w="900" w:type="dxa"/>
            <w:vAlign w:val="center"/>
          </w:tcPr>
          <w:p w14:paraId="2F04AA55"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09A85544" w14:textId="77777777" w:rsidTr="001B1931">
        <w:tc>
          <w:tcPr>
            <w:tcW w:w="7110" w:type="dxa"/>
          </w:tcPr>
          <w:p w14:paraId="6F1D5C75"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Shonar Bangla" w:hAnsi="Shonar Bangla" w:cs="Shonar Bangla"/>
                <w:sz w:val="24"/>
                <w:szCs w:val="24"/>
              </w:rPr>
              <w:t>পুরোপুরি</w:t>
            </w:r>
            <w:proofErr w:type="spellEnd"/>
          </w:p>
        </w:tc>
        <w:tc>
          <w:tcPr>
            <w:tcW w:w="900" w:type="dxa"/>
            <w:vAlign w:val="center"/>
          </w:tcPr>
          <w:p w14:paraId="5470E25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bl>
    <w:p w14:paraId="19DBB885" w14:textId="77777777" w:rsidR="006779D5" w:rsidRPr="007F72B7" w:rsidRDefault="006779D5" w:rsidP="006779D5">
      <w:pPr>
        <w:spacing w:after="0" w:line="240" w:lineRule="auto"/>
        <w:contextualSpacing/>
        <w:rPr>
          <w:rFonts w:ascii="Garamond" w:hAnsi="Garamond" w:cs="Times New Roman"/>
          <w:sz w:val="24"/>
          <w:szCs w:val="24"/>
          <w:cs/>
        </w:rPr>
      </w:pPr>
    </w:p>
    <w:p w14:paraId="1D427D3E"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Q708. How much do you support the means (the targeting of non-Muslims in the Holey Artisan Bakery) to achieve this goal? Please see the card and indicate the one closest to your opinion. (SHOW CARD) </w:t>
      </w:r>
    </w:p>
    <w:p w14:paraId="1ACB6C79"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হয়েছে</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আর্টিসান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বেকারীতে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অমসুলমিদের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আক্রমন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সমর্থন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কথাটি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090D133C"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1AB1CFA3" w14:textId="77777777" w:rsidTr="001B1931">
        <w:tc>
          <w:tcPr>
            <w:tcW w:w="7110" w:type="dxa"/>
          </w:tcPr>
          <w:p w14:paraId="55A79DE4" w14:textId="77777777" w:rsidR="006779D5" w:rsidRPr="007F72B7" w:rsidRDefault="006779D5" w:rsidP="001B1931">
            <w:pPr>
              <w:contextualSpacing/>
              <w:rPr>
                <w:rFonts w:ascii="Garamond" w:hAnsi="Garamond" w:cs="Times New Roman"/>
                <w:sz w:val="24"/>
                <w:szCs w:val="24"/>
              </w:rPr>
            </w:pPr>
            <w:proofErr w:type="gramStart"/>
            <w:r w:rsidRPr="007F72B7">
              <w:rPr>
                <w:rFonts w:ascii="Garamond" w:hAnsi="Garamond" w:cs="Times New Roman"/>
                <w:sz w:val="24"/>
                <w:szCs w:val="24"/>
              </w:rPr>
              <w:t>None at all</w:t>
            </w:r>
            <w:proofErr w:type="gram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w:t>
            </w:r>
            <w:proofErr w:type="spellEnd"/>
          </w:p>
        </w:tc>
        <w:tc>
          <w:tcPr>
            <w:tcW w:w="900" w:type="dxa"/>
            <w:vAlign w:val="center"/>
          </w:tcPr>
          <w:p w14:paraId="1A611D68"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38E0EFCB" w14:textId="77777777" w:rsidTr="001B1931">
        <w:tc>
          <w:tcPr>
            <w:tcW w:w="7110" w:type="dxa"/>
          </w:tcPr>
          <w:p w14:paraId="3277642D"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little </w:t>
            </w:r>
            <w:proofErr w:type="spellStart"/>
            <w:r w:rsidRPr="007F72B7">
              <w:rPr>
                <w:rFonts w:ascii="Shonar Bangla" w:hAnsi="Shonar Bangla" w:cs="Shonar Bangla"/>
                <w:sz w:val="24"/>
                <w:szCs w:val="24"/>
              </w:rPr>
              <w:t>খুবই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p>
        </w:tc>
        <w:tc>
          <w:tcPr>
            <w:tcW w:w="900" w:type="dxa"/>
            <w:vAlign w:val="center"/>
          </w:tcPr>
          <w:p w14:paraId="294AE286"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4279EB49" w14:textId="77777777" w:rsidTr="001B1931">
        <w:tc>
          <w:tcPr>
            <w:tcW w:w="7110" w:type="dxa"/>
          </w:tcPr>
          <w:p w14:paraId="285C12AB"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Shonar Bangla" w:hAnsi="Shonar Bangla" w:cs="Shonar Bangla"/>
                <w:sz w:val="24"/>
                <w:szCs w:val="24"/>
              </w:rPr>
              <w:t>মোটামুটি</w:t>
            </w:r>
            <w:proofErr w:type="spellEnd"/>
          </w:p>
        </w:tc>
        <w:tc>
          <w:tcPr>
            <w:tcW w:w="900" w:type="dxa"/>
            <w:vAlign w:val="center"/>
          </w:tcPr>
          <w:p w14:paraId="6F44EE6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2D9F0E0C" w14:textId="77777777" w:rsidTr="001B1931">
        <w:tc>
          <w:tcPr>
            <w:tcW w:w="7110" w:type="dxa"/>
          </w:tcPr>
          <w:p w14:paraId="5A4426A9"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Very much </w:t>
            </w:r>
            <w:proofErr w:type="spellStart"/>
            <w:r w:rsidRPr="007F72B7">
              <w:rPr>
                <w:rFonts w:ascii="Shonar Bangla" w:hAnsi="Shonar Bangla" w:cs="Shonar Bangla"/>
                <w:sz w:val="24"/>
                <w:szCs w:val="24"/>
              </w:rPr>
              <w:t>অনেকটা</w:t>
            </w:r>
            <w:proofErr w:type="spellEnd"/>
          </w:p>
        </w:tc>
        <w:tc>
          <w:tcPr>
            <w:tcW w:w="900" w:type="dxa"/>
            <w:vAlign w:val="center"/>
          </w:tcPr>
          <w:p w14:paraId="038C04C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r w:rsidR="006779D5" w:rsidRPr="007F72B7" w14:paraId="46FC668B" w14:textId="77777777" w:rsidTr="001B1931">
        <w:tc>
          <w:tcPr>
            <w:tcW w:w="7110" w:type="dxa"/>
          </w:tcPr>
          <w:p w14:paraId="49EAA319"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Shonar Bangla" w:hAnsi="Shonar Bangla" w:cs="Shonar Bangla"/>
                <w:sz w:val="24"/>
                <w:szCs w:val="24"/>
              </w:rPr>
              <w:t>পুরোপুরি</w:t>
            </w:r>
            <w:proofErr w:type="spellEnd"/>
          </w:p>
        </w:tc>
        <w:tc>
          <w:tcPr>
            <w:tcW w:w="900" w:type="dxa"/>
            <w:vAlign w:val="center"/>
          </w:tcPr>
          <w:p w14:paraId="497FCD86"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5</w:t>
            </w:r>
          </w:p>
        </w:tc>
      </w:tr>
    </w:tbl>
    <w:p w14:paraId="5BF6CCAB" w14:textId="77777777" w:rsidR="006779D5" w:rsidRPr="007F72B7" w:rsidRDefault="006779D5" w:rsidP="006779D5">
      <w:pPr>
        <w:spacing w:after="0" w:line="240" w:lineRule="auto"/>
        <w:contextualSpacing/>
        <w:rPr>
          <w:rFonts w:ascii="Garamond" w:hAnsi="Garamond" w:cs="Times New Roman"/>
          <w:sz w:val="24"/>
          <w:szCs w:val="24"/>
        </w:rPr>
      </w:pPr>
    </w:p>
    <w:p w14:paraId="2616A4B9"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Q709.  Some people think that suicide bombing and other forms of violence against civilian targets are justified </w:t>
      </w:r>
      <w:proofErr w:type="gramStart"/>
      <w:r w:rsidRPr="007F72B7">
        <w:rPr>
          <w:rFonts w:ascii="Garamond" w:hAnsi="Garamond" w:cs="Times New Roman"/>
          <w:sz w:val="24"/>
          <w:szCs w:val="24"/>
        </w:rPr>
        <w:t>in order to</w:t>
      </w:r>
      <w:proofErr w:type="gramEnd"/>
      <w:r w:rsidRPr="007F72B7">
        <w:rPr>
          <w:rFonts w:ascii="Garamond" w:hAnsi="Garamond" w:cs="Times New Roman"/>
          <w:sz w:val="24"/>
          <w:szCs w:val="24"/>
        </w:rPr>
        <w:t xml:space="preserve"> defend Islam from its enemies. Other people believe </w:t>
      </w:r>
      <w:proofErr w:type="gramStart"/>
      <w:r w:rsidRPr="007F72B7">
        <w:rPr>
          <w:rFonts w:ascii="Garamond" w:hAnsi="Garamond" w:cs="Times New Roman"/>
          <w:sz w:val="24"/>
          <w:szCs w:val="24"/>
        </w:rPr>
        <w:t>that,</w:t>
      </w:r>
      <w:proofErr w:type="gramEnd"/>
      <w:r w:rsidRPr="007F72B7">
        <w:rPr>
          <w:rFonts w:ascii="Garamond" w:hAnsi="Garamond" w:cs="Times New Roman"/>
          <w:sz w:val="24"/>
          <w:szCs w:val="24"/>
        </w:rPr>
        <w:t xml:space="preserve"> no matter what the reason, this kind of violence is never justified. Do you personally feel that this </w:t>
      </w:r>
      <w:r w:rsidRPr="007F72B7">
        <w:rPr>
          <w:rFonts w:ascii="Garamond" w:hAnsi="Garamond" w:cs="Times New Roman"/>
          <w:sz w:val="24"/>
          <w:szCs w:val="24"/>
        </w:rPr>
        <w:lastRenderedPageBreak/>
        <w:t>kind of violence is often justified to defend Islam, sometimes justified, rarely justified, or never justified?</w:t>
      </w:r>
    </w:p>
    <w:p w14:paraId="4DBA1690"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কিছু</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মানুষ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শত্রুদের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থেকে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রক্ষা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সাধারণ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জনগনকে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লক্ষ্য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আত্মঘাতী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হামলা</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বিভিন্ন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ধরনের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সহিংসতা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বিশ্বাস</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কারণ</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যাইহোক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ধরনের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সহিংসতা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কখনই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r w:rsidRPr="007F72B7">
        <w:rPr>
          <w:rFonts w:ascii="Kokila" w:hAnsi="Kokila" w:cs="Kokila"/>
          <w:sz w:val="24"/>
          <w:szCs w:val="24"/>
        </w:rPr>
        <w:t>।</w:t>
      </w:r>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নিজে</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রক্ষা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ধরনের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সহিংসতা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সবসময়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কখনো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কখনো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খুব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সময়ই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কখনই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r w:rsidRPr="007F72B7">
        <w:rPr>
          <w:rFonts w:ascii="Garamond" w:hAnsi="Garamond" w:cs="Times New Roman"/>
          <w:sz w:val="24"/>
          <w:szCs w:val="24"/>
        </w:rPr>
        <w:t>?</w:t>
      </w:r>
    </w:p>
    <w:p w14:paraId="7700657B" w14:textId="77777777" w:rsidR="006779D5" w:rsidRPr="007F72B7" w:rsidRDefault="006779D5" w:rsidP="006779D5">
      <w:pPr>
        <w:spacing w:after="0" w:line="240" w:lineRule="auto"/>
        <w:contextualSpacing/>
        <w:rPr>
          <w:rFonts w:ascii="Garamond" w:hAnsi="Garamond" w:cs="Times New Roman"/>
          <w:sz w:val="24"/>
          <w:szCs w:val="24"/>
          <w:cs/>
          <w:lang w:bidi="bn-IN"/>
        </w:rPr>
      </w:pPr>
    </w:p>
    <w:tbl>
      <w:tblPr>
        <w:tblW w:w="8010" w:type="dxa"/>
        <w:tblInd w:w="828" w:type="dxa"/>
        <w:tblLook w:val="04A0" w:firstRow="1" w:lastRow="0" w:firstColumn="1" w:lastColumn="0" w:noHBand="0" w:noVBand="1"/>
      </w:tblPr>
      <w:tblGrid>
        <w:gridCol w:w="7110"/>
        <w:gridCol w:w="900"/>
      </w:tblGrid>
      <w:tr w:rsidR="006779D5" w:rsidRPr="007F72B7" w14:paraId="504DCE30" w14:textId="77777777" w:rsidTr="001B1931">
        <w:tc>
          <w:tcPr>
            <w:tcW w:w="7110" w:type="dxa"/>
          </w:tcPr>
          <w:p w14:paraId="65421159"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Often justified </w:t>
            </w:r>
            <w:proofErr w:type="spellStart"/>
            <w:r w:rsidRPr="007F72B7">
              <w:rPr>
                <w:rFonts w:ascii="Shonar Bangla" w:hAnsi="Shonar Bangla" w:cs="Shonar Bangla"/>
                <w:sz w:val="24"/>
                <w:szCs w:val="24"/>
              </w:rPr>
              <w:t>প্রায়শইন্যায্য</w:t>
            </w:r>
            <w:proofErr w:type="spellEnd"/>
          </w:p>
        </w:tc>
        <w:tc>
          <w:tcPr>
            <w:tcW w:w="900" w:type="dxa"/>
            <w:vAlign w:val="center"/>
          </w:tcPr>
          <w:p w14:paraId="32A0724D"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236A51AE" w14:textId="77777777" w:rsidTr="001B1931">
        <w:tc>
          <w:tcPr>
            <w:tcW w:w="7110" w:type="dxa"/>
          </w:tcPr>
          <w:p w14:paraId="53EBD596"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Sometimes justified </w:t>
            </w:r>
            <w:proofErr w:type="spellStart"/>
            <w:r w:rsidRPr="007F72B7">
              <w:rPr>
                <w:rFonts w:ascii="Shonar Bangla" w:hAnsi="Shonar Bangla" w:cs="Shonar Bangla"/>
                <w:sz w:val="24"/>
                <w:szCs w:val="24"/>
              </w:rPr>
              <w:t>কখনো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কখনো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p>
        </w:tc>
        <w:tc>
          <w:tcPr>
            <w:tcW w:w="900" w:type="dxa"/>
            <w:vAlign w:val="center"/>
          </w:tcPr>
          <w:p w14:paraId="196DC6A4"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4F1CE254" w14:textId="77777777" w:rsidTr="001B1931">
        <w:tc>
          <w:tcPr>
            <w:tcW w:w="7110" w:type="dxa"/>
          </w:tcPr>
          <w:p w14:paraId="40CC3A5B"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Rarely justified </w:t>
            </w:r>
            <w:proofErr w:type="spellStart"/>
            <w:r w:rsidRPr="007F72B7">
              <w:rPr>
                <w:rFonts w:ascii="Shonar Bangla" w:hAnsi="Shonar Bangla" w:cs="Shonar Bangla"/>
                <w:sz w:val="24"/>
                <w:szCs w:val="24"/>
              </w:rPr>
              <w:t>খুব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সময়ই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p>
        </w:tc>
        <w:tc>
          <w:tcPr>
            <w:tcW w:w="900" w:type="dxa"/>
            <w:vAlign w:val="center"/>
          </w:tcPr>
          <w:p w14:paraId="75E78D1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2A172566" w14:textId="77777777" w:rsidTr="001B1931">
        <w:tc>
          <w:tcPr>
            <w:tcW w:w="7110" w:type="dxa"/>
          </w:tcPr>
          <w:p w14:paraId="2223A03C"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Never justified </w:t>
            </w:r>
            <w:proofErr w:type="spellStart"/>
            <w:r w:rsidRPr="007F72B7">
              <w:rPr>
                <w:rFonts w:ascii="Shonar Bangla" w:hAnsi="Shonar Bangla" w:cs="Shonar Bangla"/>
                <w:sz w:val="24"/>
                <w:szCs w:val="24"/>
              </w:rPr>
              <w:t>কখনই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ন্যায্য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p>
        </w:tc>
        <w:tc>
          <w:tcPr>
            <w:tcW w:w="900" w:type="dxa"/>
            <w:vAlign w:val="center"/>
          </w:tcPr>
          <w:p w14:paraId="4BC6F0F8"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bl>
    <w:p w14:paraId="55028296" w14:textId="77777777" w:rsidR="006779D5" w:rsidRPr="007F72B7" w:rsidRDefault="006779D5" w:rsidP="006779D5">
      <w:pPr>
        <w:spacing w:after="0" w:line="240" w:lineRule="auto"/>
        <w:contextualSpacing/>
        <w:rPr>
          <w:rFonts w:ascii="Garamond" w:hAnsi="Garamond" w:cs="Times New Roman"/>
          <w:sz w:val="24"/>
          <w:szCs w:val="24"/>
          <w:cs/>
          <w:lang w:bidi="bn-IN"/>
        </w:rPr>
      </w:pPr>
    </w:p>
    <w:p w14:paraId="5C5887BC" w14:textId="77777777" w:rsidR="006779D5" w:rsidRPr="007F72B7" w:rsidRDefault="006779D5" w:rsidP="006779D5">
      <w:pPr>
        <w:spacing w:after="0" w:line="240" w:lineRule="auto"/>
        <w:contextualSpacing/>
        <w:rPr>
          <w:rFonts w:ascii="Garamond" w:hAnsi="Garamond" w:cs="Times New Roman"/>
          <w:b/>
          <w:sz w:val="24"/>
          <w:szCs w:val="24"/>
        </w:rPr>
      </w:pPr>
    </w:p>
    <w:p w14:paraId="4B5C2FEE"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Q915 In your opinion, how much influence should religious leaders [ulema, maulvis] have </w:t>
      </w:r>
      <w:proofErr w:type="spellStart"/>
      <w:r w:rsidRPr="007F72B7">
        <w:rPr>
          <w:rFonts w:ascii="Garamond" w:hAnsi="Garamond" w:cs="Times New Roman"/>
          <w:sz w:val="24"/>
          <w:szCs w:val="24"/>
        </w:rPr>
        <w:t>inmatters</w:t>
      </w:r>
      <w:proofErr w:type="spellEnd"/>
      <w:r w:rsidRPr="007F72B7">
        <w:rPr>
          <w:rFonts w:ascii="Garamond" w:hAnsi="Garamond" w:cs="Times New Roman"/>
          <w:sz w:val="24"/>
          <w:szCs w:val="24"/>
        </w:rPr>
        <w:t xml:space="preserve"> of political governance? A large influence, </w:t>
      </w:r>
      <w:proofErr w:type="spellStart"/>
      <w:r w:rsidRPr="007F72B7">
        <w:rPr>
          <w:rFonts w:ascii="Garamond" w:hAnsi="Garamond" w:cs="Times New Roman"/>
          <w:sz w:val="24"/>
          <w:szCs w:val="24"/>
        </w:rPr>
        <w:t>someinfluence</w:t>
      </w:r>
      <w:proofErr w:type="spellEnd"/>
      <w:r w:rsidRPr="007F72B7">
        <w:rPr>
          <w:rFonts w:ascii="Garamond" w:hAnsi="Garamond" w:cs="Times New Roman"/>
          <w:sz w:val="24"/>
          <w:szCs w:val="24"/>
        </w:rPr>
        <w:t xml:space="preserve">, not too much influence or no influence at </w:t>
      </w:r>
      <w:proofErr w:type="spellStart"/>
      <w:proofErr w:type="gramStart"/>
      <w:r w:rsidRPr="007F72B7">
        <w:rPr>
          <w:rFonts w:ascii="Garamond" w:hAnsi="Garamond" w:cs="Times New Roman"/>
          <w:sz w:val="24"/>
          <w:szCs w:val="24"/>
        </w:rPr>
        <w:t>all?Please</w:t>
      </w:r>
      <w:proofErr w:type="spellEnd"/>
      <w:proofErr w:type="gramEnd"/>
      <w:r w:rsidRPr="007F72B7">
        <w:rPr>
          <w:rFonts w:ascii="Garamond" w:hAnsi="Garamond" w:cs="Times New Roman"/>
          <w:sz w:val="24"/>
          <w:szCs w:val="24"/>
        </w:rPr>
        <w:t xml:space="preserve"> see this card and tell me which of these statements best describes your opinion</w:t>
      </w:r>
    </w:p>
    <w:p w14:paraId="2AA7A83C"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রাজনৈতিক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শাসন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ধর্মীয়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নেতাদের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উলেমা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মৌলভী</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কতটা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থাকা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উচিত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বেশি</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থাকা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উচিত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থাকা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উচিত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একটা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থাকা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উচিত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থাকা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উচিত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কথাটি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p>
    <w:p w14:paraId="7CEDD96A"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0327D0D4" w14:textId="77777777" w:rsidTr="001B1931">
        <w:tc>
          <w:tcPr>
            <w:tcW w:w="7110" w:type="dxa"/>
          </w:tcPr>
          <w:p w14:paraId="4BBAAC9F"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Large influence </w:t>
            </w:r>
            <w:proofErr w:type="spellStart"/>
            <w:r w:rsidRPr="007F72B7">
              <w:rPr>
                <w:rFonts w:ascii="Shonar Bangla" w:hAnsi="Shonar Bangla" w:cs="Shonar Bangla"/>
                <w:sz w:val="24"/>
                <w:szCs w:val="24"/>
              </w:rPr>
              <w:t>অনেক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বেশি</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p>
        </w:tc>
        <w:tc>
          <w:tcPr>
            <w:tcW w:w="900" w:type="dxa"/>
            <w:vAlign w:val="center"/>
          </w:tcPr>
          <w:p w14:paraId="537D260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5757F0B7" w14:textId="77777777" w:rsidTr="001B1931">
        <w:tc>
          <w:tcPr>
            <w:tcW w:w="7110" w:type="dxa"/>
          </w:tcPr>
          <w:p w14:paraId="29830E0A"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 influence </w:t>
            </w:r>
            <w:proofErr w:type="spellStart"/>
            <w:r w:rsidRPr="007F72B7">
              <w:rPr>
                <w:rFonts w:ascii="Shonar Bangla" w:hAnsi="Shonar Bangla" w:cs="Shonar Bangla"/>
                <w:sz w:val="24"/>
                <w:szCs w:val="24"/>
              </w:rPr>
              <w:t>কিছুটা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p>
        </w:tc>
        <w:tc>
          <w:tcPr>
            <w:tcW w:w="900" w:type="dxa"/>
            <w:vAlign w:val="center"/>
          </w:tcPr>
          <w:p w14:paraId="23BE51E1"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2B9EDEFB" w14:textId="77777777" w:rsidTr="001B1931">
        <w:tc>
          <w:tcPr>
            <w:tcW w:w="7110" w:type="dxa"/>
          </w:tcPr>
          <w:p w14:paraId="63BA7D5C"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Not too much influence </w:t>
            </w:r>
            <w:proofErr w:type="spellStart"/>
            <w:r w:rsidRPr="007F72B7">
              <w:rPr>
                <w:rFonts w:ascii="Shonar Bangla" w:hAnsi="Shonar Bangla" w:cs="Shonar Bangla"/>
                <w:sz w:val="24"/>
                <w:szCs w:val="24"/>
              </w:rPr>
              <w:t>তেমন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একটা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p>
        </w:tc>
        <w:tc>
          <w:tcPr>
            <w:tcW w:w="900" w:type="dxa"/>
            <w:vAlign w:val="center"/>
          </w:tcPr>
          <w:p w14:paraId="04682D4F"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7328481F" w14:textId="77777777" w:rsidTr="001B1931">
        <w:tc>
          <w:tcPr>
            <w:tcW w:w="7110" w:type="dxa"/>
          </w:tcPr>
          <w:p w14:paraId="08DD0E44"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No influence at all </w:t>
            </w:r>
            <w:proofErr w:type="spellStart"/>
            <w:r w:rsidRPr="007F72B7">
              <w:rPr>
                <w:rFonts w:ascii="Shonar Bangla" w:hAnsi="Shonar Bangla" w:cs="Shonar Bangla"/>
                <w:sz w:val="24"/>
                <w:szCs w:val="24"/>
              </w:rPr>
              <w:t>মোটেও</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প্রভাব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নয়</w:t>
            </w:r>
            <w:proofErr w:type="spellEnd"/>
          </w:p>
        </w:tc>
        <w:tc>
          <w:tcPr>
            <w:tcW w:w="900" w:type="dxa"/>
            <w:vAlign w:val="center"/>
          </w:tcPr>
          <w:p w14:paraId="2378FA55"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bl>
    <w:p w14:paraId="6B63C4C5" w14:textId="77777777" w:rsidR="006779D5" w:rsidRPr="007F72B7" w:rsidRDefault="006779D5" w:rsidP="006779D5">
      <w:pPr>
        <w:spacing w:after="0" w:line="240" w:lineRule="auto"/>
        <w:contextualSpacing/>
        <w:rPr>
          <w:rFonts w:ascii="Garamond" w:hAnsi="Garamond" w:cs="Times New Roman"/>
          <w:sz w:val="24"/>
          <w:szCs w:val="24"/>
        </w:rPr>
      </w:pPr>
    </w:p>
    <w:p w14:paraId="6D80AEFA" w14:textId="77777777" w:rsidR="006779D5" w:rsidRPr="007F72B7" w:rsidRDefault="006779D5" w:rsidP="006779D5">
      <w:pPr>
        <w:spacing w:after="0" w:line="240" w:lineRule="auto"/>
        <w:contextualSpacing/>
        <w:rPr>
          <w:rFonts w:ascii="Garamond" w:hAnsi="Garamond" w:cs="Times New Roman"/>
          <w:sz w:val="24"/>
          <w:szCs w:val="24"/>
        </w:rPr>
      </w:pPr>
      <w:proofErr w:type="gramStart"/>
      <w:r w:rsidRPr="007F72B7">
        <w:rPr>
          <w:rFonts w:ascii="Garamond" w:hAnsi="Garamond" w:cs="Times New Roman"/>
          <w:sz w:val="24"/>
          <w:szCs w:val="24"/>
        </w:rPr>
        <w:t>Q970</w:t>
      </w:r>
      <w:proofErr w:type="gramEnd"/>
      <w:r w:rsidRPr="007F72B7">
        <w:rPr>
          <w:rFonts w:ascii="Garamond" w:hAnsi="Garamond" w:cs="Times New Roman"/>
          <w:sz w:val="24"/>
          <w:szCs w:val="24"/>
        </w:rPr>
        <w:t xml:space="preserve"> Do you favor or oppose giving Muslim leaders such as Imams, the power to decide family and property disputes. Please see the card and indicate the one closest to your opinion. Please see this card and tell me which of these statements best describes opinion? (SHOW CARD)</w:t>
      </w:r>
    </w:p>
    <w:p w14:paraId="7CC59EEF" w14:textId="77777777" w:rsidR="006779D5" w:rsidRPr="007F72B7" w:rsidRDefault="006779D5" w:rsidP="006779D5">
      <w:pPr>
        <w:spacing w:after="0" w:line="240" w:lineRule="auto"/>
        <w:contextualSpacing/>
        <w:rPr>
          <w:rFonts w:ascii="Garamond" w:hAnsi="Garamond" w:cs="Times New Roman"/>
          <w:b/>
          <w:sz w:val="24"/>
          <w:szCs w:val="24"/>
        </w:rPr>
      </w:pP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পারিবারিক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সম্পত্তি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সংক্রান্ত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বিরোধ</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ক্ষমতা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মুসলিম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নেতাদের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যেমন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ইমামদেরকে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দেওয়ার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বক্তব্যটি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446F293D"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4D888B78" w14:textId="77777777" w:rsidTr="001B1931">
        <w:tc>
          <w:tcPr>
            <w:tcW w:w="7110" w:type="dxa"/>
          </w:tcPr>
          <w:p w14:paraId="778DF115"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1B66B05C"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3A1CDED2" w14:textId="77777777" w:rsidTr="001B1931">
        <w:tc>
          <w:tcPr>
            <w:tcW w:w="7110" w:type="dxa"/>
          </w:tcPr>
          <w:p w14:paraId="0A5B5077"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6C2A9ED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1B30C9BB" w14:textId="77777777" w:rsidTr="001B1931">
        <w:tc>
          <w:tcPr>
            <w:tcW w:w="7110" w:type="dxa"/>
          </w:tcPr>
          <w:p w14:paraId="009CFF07"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oppose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21F04FC4"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604C7133" w14:textId="77777777" w:rsidTr="001B1931">
        <w:tc>
          <w:tcPr>
            <w:tcW w:w="7110" w:type="dxa"/>
          </w:tcPr>
          <w:p w14:paraId="39B7BA67"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oppose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5876CABC"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bl>
    <w:p w14:paraId="6F9FA8BC" w14:textId="77777777" w:rsidR="006779D5" w:rsidRPr="007F72B7" w:rsidRDefault="006779D5" w:rsidP="006779D5">
      <w:pPr>
        <w:spacing w:after="0" w:line="240" w:lineRule="auto"/>
        <w:contextualSpacing/>
        <w:rPr>
          <w:rFonts w:ascii="Garamond" w:hAnsi="Garamond" w:cs="Times New Roman"/>
          <w:sz w:val="24"/>
          <w:szCs w:val="24"/>
          <w:cs/>
        </w:rPr>
      </w:pPr>
    </w:p>
    <w:p w14:paraId="5B193420" w14:textId="77777777" w:rsidR="006779D5" w:rsidRPr="007F72B7" w:rsidRDefault="006779D5" w:rsidP="006779D5">
      <w:pPr>
        <w:spacing w:after="0" w:line="240" w:lineRule="auto"/>
        <w:contextualSpacing/>
        <w:rPr>
          <w:rFonts w:ascii="Garamond" w:hAnsi="Garamond" w:cs="Times New Roman"/>
          <w:sz w:val="24"/>
          <w:szCs w:val="24"/>
        </w:rPr>
      </w:pPr>
      <w:proofErr w:type="gramStart"/>
      <w:r w:rsidRPr="007F72B7">
        <w:rPr>
          <w:rFonts w:ascii="Garamond" w:hAnsi="Garamond" w:cs="Times New Roman"/>
          <w:sz w:val="24"/>
          <w:szCs w:val="24"/>
        </w:rPr>
        <w:t>Q975</w:t>
      </w:r>
      <w:proofErr w:type="gramEnd"/>
      <w:r w:rsidRPr="007F72B7">
        <w:rPr>
          <w:rFonts w:ascii="Garamond" w:hAnsi="Garamond" w:cs="Times New Roman"/>
          <w:sz w:val="24"/>
          <w:szCs w:val="24"/>
        </w:rPr>
        <w:t xml:space="preserve"> Do you favor or oppose the death penalty for Bangladesh Muslims who leave the Muslim religion? Please see this card and tell me which of these statements best describes opinion?</w:t>
      </w:r>
    </w:p>
    <w:p w14:paraId="70F184F7" w14:textId="77777777" w:rsidR="006779D5" w:rsidRPr="007F72B7" w:rsidRDefault="006779D5" w:rsidP="006779D5">
      <w:pPr>
        <w:spacing w:after="0" w:line="240" w:lineRule="auto"/>
        <w:contextualSpacing/>
        <w:rPr>
          <w:rFonts w:ascii="Garamond" w:hAnsi="Garamond" w:cs="Times New Roman"/>
          <w:b/>
          <w:sz w:val="24"/>
          <w:szCs w:val="24"/>
        </w:rPr>
      </w:pPr>
      <w:proofErr w:type="spellStart"/>
      <w:r w:rsidRPr="007F72B7">
        <w:rPr>
          <w:rFonts w:ascii="Shonar Bangla" w:hAnsi="Shonar Bangla" w:cs="Shonar Bangla"/>
          <w:sz w:val="24"/>
          <w:szCs w:val="24"/>
        </w:rPr>
        <w:t>বাংলাদেশে</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মুসলমানরা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ইসলাম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ধর্ম</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ত্যাগ</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তাদেরকে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মৃত্যুদন্ড</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দেওয়ার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বক্তব্যটি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7C86F3A9" w14:textId="77777777" w:rsidR="006779D5" w:rsidRPr="007F72B7" w:rsidRDefault="006779D5" w:rsidP="006779D5">
      <w:pPr>
        <w:spacing w:after="0" w:line="240" w:lineRule="auto"/>
        <w:contextualSpacing/>
        <w:rPr>
          <w:rFonts w:ascii="Garamond" w:hAnsi="Garamond" w:cs="Times New Roman"/>
          <w:b/>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6511A35C" w14:textId="77777777" w:rsidTr="001B1931">
        <w:tc>
          <w:tcPr>
            <w:tcW w:w="7110" w:type="dxa"/>
          </w:tcPr>
          <w:p w14:paraId="603E8504"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5981D693"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716D02F6" w14:textId="77777777" w:rsidTr="001B1931">
        <w:tc>
          <w:tcPr>
            <w:tcW w:w="7110" w:type="dxa"/>
          </w:tcPr>
          <w:p w14:paraId="70B4F814"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699E1A8A"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709EFD9C" w14:textId="77777777" w:rsidTr="001B1931">
        <w:tc>
          <w:tcPr>
            <w:tcW w:w="7110" w:type="dxa"/>
          </w:tcPr>
          <w:p w14:paraId="7E17879B"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lastRenderedPageBreak/>
              <w:t xml:space="preserve">Somewhat oppose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67BA4968"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573C92C7" w14:textId="77777777" w:rsidTr="001B1931">
        <w:tc>
          <w:tcPr>
            <w:tcW w:w="7110" w:type="dxa"/>
          </w:tcPr>
          <w:p w14:paraId="1E7439EB"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oppose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6BDEA3BE"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bl>
    <w:p w14:paraId="49D7C5B8" w14:textId="77777777" w:rsidR="006779D5" w:rsidRPr="007F72B7" w:rsidRDefault="006779D5" w:rsidP="006779D5">
      <w:pPr>
        <w:spacing w:after="0" w:line="240" w:lineRule="auto"/>
        <w:contextualSpacing/>
        <w:rPr>
          <w:rFonts w:ascii="Garamond" w:hAnsi="Garamond" w:cs="Times New Roman"/>
          <w:b/>
          <w:sz w:val="24"/>
          <w:szCs w:val="24"/>
        </w:rPr>
      </w:pPr>
    </w:p>
    <w:p w14:paraId="75C8ED1F"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Q985 Do you favor or oppose punishments like whippings and cutting off of hands for crimes like theft and </w:t>
      </w:r>
      <w:proofErr w:type="spellStart"/>
      <w:proofErr w:type="gramStart"/>
      <w:r w:rsidRPr="007F72B7">
        <w:rPr>
          <w:rFonts w:ascii="Garamond" w:hAnsi="Garamond" w:cs="Times New Roman"/>
          <w:sz w:val="24"/>
          <w:szCs w:val="24"/>
        </w:rPr>
        <w:t>robbery?Please</w:t>
      </w:r>
      <w:proofErr w:type="spellEnd"/>
      <w:proofErr w:type="gramEnd"/>
      <w:r w:rsidRPr="007F72B7">
        <w:rPr>
          <w:rFonts w:ascii="Garamond" w:hAnsi="Garamond" w:cs="Times New Roman"/>
          <w:sz w:val="24"/>
          <w:szCs w:val="24"/>
        </w:rPr>
        <w:t xml:space="preserve"> see this card and tell me which of these statements best describes opinion?</w:t>
      </w:r>
    </w:p>
    <w:p w14:paraId="383DB0D4"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চুরি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ডাকাতির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অপরাধের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বেত্রাঘাত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এবং</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হাত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ফেলার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শাস্তির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বক্তব্যটি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31B58484"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61B1E1E5" w14:textId="77777777" w:rsidTr="001B1931">
        <w:tc>
          <w:tcPr>
            <w:tcW w:w="7110" w:type="dxa"/>
          </w:tcPr>
          <w:p w14:paraId="1BA98B14"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524950E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6D375651" w14:textId="77777777" w:rsidTr="001B1931">
        <w:tc>
          <w:tcPr>
            <w:tcW w:w="7110" w:type="dxa"/>
          </w:tcPr>
          <w:p w14:paraId="0033F393"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6413F8A9"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2B990ED4" w14:textId="77777777" w:rsidTr="001B1931">
        <w:tc>
          <w:tcPr>
            <w:tcW w:w="7110" w:type="dxa"/>
          </w:tcPr>
          <w:p w14:paraId="7EF7515D"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oppose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70F96B5F"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70A74530" w14:textId="77777777" w:rsidTr="001B1931">
        <w:tc>
          <w:tcPr>
            <w:tcW w:w="7110" w:type="dxa"/>
          </w:tcPr>
          <w:p w14:paraId="29DAA379"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oppose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43BE253C"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bl>
    <w:p w14:paraId="5C162CD6" w14:textId="77777777" w:rsidR="006779D5" w:rsidRPr="007F72B7" w:rsidRDefault="006779D5" w:rsidP="006779D5">
      <w:pPr>
        <w:spacing w:after="0" w:line="240" w:lineRule="auto"/>
        <w:contextualSpacing/>
        <w:rPr>
          <w:rFonts w:ascii="Garamond" w:hAnsi="Garamond" w:cs="Times New Roman"/>
          <w:sz w:val="24"/>
          <w:szCs w:val="24"/>
        </w:rPr>
      </w:pPr>
    </w:p>
    <w:p w14:paraId="59C2E4E2" w14:textId="77777777" w:rsidR="006779D5" w:rsidRPr="007F72B7" w:rsidRDefault="006779D5" w:rsidP="006779D5">
      <w:pPr>
        <w:spacing w:after="0" w:line="240" w:lineRule="auto"/>
        <w:contextualSpacing/>
        <w:rPr>
          <w:rFonts w:ascii="Garamond" w:hAnsi="Garamond" w:cs="Times New Roman"/>
          <w:sz w:val="24"/>
          <w:szCs w:val="24"/>
        </w:rPr>
      </w:pPr>
      <w:r w:rsidRPr="007F72B7">
        <w:rPr>
          <w:rFonts w:ascii="Garamond" w:hAnsi="Garamond" w:cs="Times New Roman"/>
          <w:sz w:val="24"/>
          <w:szCs w:val="24"/>
        </w:rPr>
        <w:t xml:space="preserve">Q990 Do you favor or oppose stoning people who commit </w:t>
      </w:r>
      <w:proofErr w:type="spellStart"/>
      <w:proofErr w:type="gramStart"/>
      <w:r w:rsidRPr="007F72B7">
        <w:rPr>
          <w:rFonts w:ascii="Garamond" w:hAnsi="Garamond" w:cs="Times New Roman"/>
          <w:sz w:val="24"/>
          <w:szCs w:val="24"/>
        </w:rPr>
        <w:t>adultery?Please</w:t>
      </w:r>
      <w:proofErr w:type="spellEnd"/>
      <w:proofErr w:type="gramEnd"/>
      <w:r w:rsidRPr="007F72B7">
        <w:rPr>
          <w:rFonts w:ascii="Garamond" w:hAnsi="Garamond" w:cs="Times New Roman"/>
          <w:sz w:val="24"/>
          <w:szCs w:val="24"/>
        </w:rPr>
        <w:t xml:space="preserve"> see this card and tell me which of these statements best describes opinion?)</w:t>
      </w:r>
    </w:p>
    <w:p w14:paraId="24D39575" w14:textId="77777777" w:rsidR="006779D5" w:rsidRPr="007F72B7" w:rsidRDefault="006779D5" w:rsidP="006779D5">
      <w:pPr>
        <w:spacing w:after="0" w:line="240" w:lineRule="auto"/>
        <w:contextualSpacing/>
        <w:rPr>
          <w:rFonts w:ascii="Garamond" w:hAnsi="Garamond" w:cs="Times New Roman"/>
          <w:sz w:val="24"/>
          <w:szCs w:val="24"/>
        </w:rPr>
      </w:pPr>
      <w:proofErr w:type="spellStart"/>
      <w:r w:rsidRPr="007F72B7">
        <w:rPr>
          <w:rFonts w:ascii="Shonar Bangla" w:hAnsi="Shonar Bangla" w:cs="Shonar Bangla"/>
          <w:sz w:val="24"/>
          <w:szCs w:val="24"/>
        </w:rPr>
        <w:t>ব্যাভিচার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জন্য</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কিমানুষকে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পাথর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ছোড়ার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নাকি</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এই</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কার্ডটি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দেখে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বলুন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এতে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লেখা</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কোন</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বক্তব্যটি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আপনার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মতের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সবচাইতে</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কাছাকাছি</w:t>
      </w:r>
      <w:proofErr w:type="spellEnd"/>
      <w:r w:rsidRPr="007F72B7">
        <w:rPr>
          <w:rFonts w:ascii="Kokila" w:hAnsi="Kokila" w:cs="Kokila"/>
          <w:sz w:val="24"/>
          <w:szCs w:val="24"/>
        </w:rPr>
        <w:t>।</w:t>
      </w:r>
      <w:r w:rsidRPr="007F72B7">
        <w:rPr>
          <w:rFonts w:ascii="Garamond" w:hAnsi="Garamond" w:cs="Times New Roman"/>
          <w:sz w:val="24"/>
          <w:szCs w:val="24"/>
        </w:rPr>
        <w:t xml:space="preserve"> </w:t>
      </w:r>
      <w:r w:rsidRPr="007F72B7">
        <w:rPr>
          <w:rFonts w:ascii="Garamond" w:hAnsi="Garamond" w:cs="Times New Roman"/>
          <w:b/>
          <w:sz w:val="24"/>
          <w:szCs w:val="24"/>
        </w:rPr>
        <w:t>(</w:t>
      </w:r>
      <w:proofErr w:type="spellStart"/>
      <w:r w:rsidRPr="007F72B7">
        <w:rPr>
          <w:rFonts w:ascii="Shonar Bangla" w:hAnsi="Shonar Bangla" w:cs="Shonar Bangla"/>
          <w:b/>
          <w:sz w:val="24"/>
          <w:szCs w:val="24"/>
        </w:rPr>
        <w:t>কার্ড</w:t>
      </w:r>
      <w:proofErr w:type="spellEnd"/>
      <w:r w:rsidRPr="007F72B7">
        <w:rPr>
          <w:rFonts w:ascii="Garamond" w:hAnsi="Garamond" w:cs="Times New Roman"/>
          <w:b/>
          <w:sz w:val="24"/>
          <w:szCs w:val="24"/>
        </w:rPr>
        <w:t xml:space="preserve"> </w:t>
      </w:r>
      <w:proofErr w:type="spellStart"/>
      <w:r w:rsidRPr="007F72B7">
        <w:rPr>
          <w:rFonts w:ascii="Shonar Bangla" w:hAnsi="Shonar Bangla" w:cs="Shonar Bangla"/>
          <w:b/>
          <w:sz w:val="24"/>
          <w:szCs w:val="24"/>
        </w:rPr>
        <w:t>দেখান</w:t>
      </w:r>
      <w:proofErr w:type="spellEnd"/>
      <w:r w:rsidRPr="007F72B7">
        <w:rPr>
          <w:rFonts w:ascii="Garamond" w:hAnsi="Garamond" w:cs="Times New Roman"/>
          <w:b/>
          <w:sz w:val="24"/>
          <w:szCs w:val="24"/>
        </w:rPr>
        <w:t>)</w:t>
      </w:r>
    </w:p>
    <w:p w14:paraId="64197DCC" w14:textId="77777777" w:rsidR="006779D5" w:rsidRPr="007F72B7" w:rsidRDefault="006779D5" w:rsidP="006779D5">
      <w:pPr>
        <w:spacing w:after="0" w:line="240" w:lineRule="auto"/>
        <w:contextualSpacing/>
        <w:rPr>
          <w:rFonts w:ascii="Garamond" w:hAnsi="Garamond" w:cs="Times New Roman"/>
          <w:sz w:val="24"/>
          <w:szCs w:val="24"/>
        </w:rPr>
      </w:pPr>
    </w:p>
    <w:tbl>
      <w:tblPr>
        <w:tblW w:w="8010" w:type="dxa"/>
        <w:tblInd w:w="828" w:type="dxa"/>
        <w:tblLook w:val="04A0" w:firstRow="1" w:lastRow="0" w:firstColumn="1" w:lastColumn="0" w:noHBand="0" w:noVBand="1"/>
      </w:tblPr>
      <w:tblGrid>
        <w:gridCol w:w="7110"/>
        <w:gridCol w:w="900"/>
      </w:tblGrid>
      <w:tr w:rsidR="006779D5" w:rsidRPr="007F72B7" w14:paraId="26C25D51" w14:textId="77777777" w:rsidTr="001B1931">
        <w:tc>
          <w:tcPr>
            <w:tcW w:w="7110" w:type="dxa"/>
          </w:tcPr>
          <w:p w14:paraId="40FBE236"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1A220910"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1</w:t>
            </w:r>
          </w:p>
        </w:tc>
      </w:tr>
      <w:tr w:rsidR="006779D5" w:rsidRPr="007F72B7" w14:paraId="75C0D068" w14:textId="77777777" w:rsidTr="001B1931">
        <w:tc>
          <w:tcPr>
            <w:tcW w:w="7110" w:type="dxa"/>
          </w:tcPr>
          <w:p w14:paraId="0982B03D"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w:t>
            </w:r>
            <w:proofErr w:type="spellStart"/>
            <w:r w:rsidRPr="007F72B7">
              <w:rPr>
                <w:rFonts w:ascii="Garamond" w:hAnsi="Garamond" w:cs="Times New Roman"/>
                <w:sz w:val="24"/>
                <w:szCs w:val="24"/>
              </w:rPr>
              <w:t>favor</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পক্ষে</w:t>
            </w:r>
            <w:proofErr w:type="spellEnd"/>
          </w:p>
        </w:tc>
        <w:tc>
          <w:tcPr>
            <w:tcW w:w="900" w:type="dxa"/>
            <w:vAlign w:val="center"/>
          </w:tcPr>
          <w:p w14:paraId="75AFD665"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2</w:t>
            </w:r>
          </w:p>
        </w:tc>
      </w:tr>
      <w:tr w:rsidR="006779D5" w:rsidRPr="007F72B7" w14:paraId="0417E53B" w14:textId="77777777" w:rsidTr="001B1931">
        <w:tc>
          <w:tcPr>
            <w:tcW w:w="7110" w:type="dxa"/>
          </w:tcPr>
          <w:p w14:paraId="01081F65"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Somewhat oppose </w:t>
            </w:r>
            <w:proofErr w:type="spellStart"/>
            <w:r w:rsidRPr="007F72B7">
              <w:rPr>
                <w:rFonts w:ascii="Shonar Bangla" w:hAnsi="Shonar Bangla" w:cs="Shonar Bangla"/>
                <w:sz w:val="24"/>
                <w:szCs w:val="24"/>
              </w:rPr>
              <w:t>মোটামুটি</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2FA911AD"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3</w:t>
            </w:r>
          </w:p>
        </w:tc>
      </w:tr>
      <w:tr w:rsidR="006779D5" w:rsidRPr="007F72B7" w14:paraId="5DC6851E" w14:textId="77777777" w:rsidTr="001B1931">
        <w:tc>
          <w:tcPr>
            <w:tcW w:w="7110" w:type="dxa"/>
          </w:tcPr>
          <w:p w14:paraId="23C1BD13" w14:textId="77777777" w:rsidR="006779D5" w:rsidRPr="007F72B7" w:rsidRDefault="006779D5" w:rsidP="001B1931">
            <w:pPr>
              <w:contextualSpacing/>
              <w:rPr>
                <w:rFonts w:ascii="Garamond" w:hAnsi="Garamond" w:cs="Times New Roman"/>
                <w:sz w:val="24"/>
                <w:szCs w:val="24"/>
              </w:rPr>
            </w:pPr>
            <w:r w:rsidRPr="007F72B7">
              <w:rPr>
                <w:rFonts w:ascii="Garamond" w:hAnsi="Garamond" w:cs="Times New Roman"/>
                <w:sz w:val="24"/>
                <w:szCs w:val="24"/>
              </w:rPr>
              <w:t xml:space="preserve">Completely oppose </w:t>
            </w:r>
            <w:proofErr w:type="spellStart"/>
            <w:r w:rsidRPr="007F72B7">
              <w:rPr>
                <w:rFonts w:ascii="Shonar Bangla" w:hAnsi="Shonar Bangla" w:cs="Shonar Bangla"/>
                <w:sz w:val="24"/>
                <w:szCs w:val="24"/>
              </w:rPr>
              <w:t>পুরোপুরি</w:t>
            </w:r>
            <w:proofErr w:type="spellEnd"/>
            <w:r w:rsidRPr="007F72B7">
              <w:rPr>
                <w:rFonts w:ascii="Garamond" w:hAnsi="Garamond" w:cs="Times New Roman"/>
                <w:sz w:val="24"/>
                <w:szCs w:val="24"/>
              </w:rPr>
              <w:t xml:space="preserve"> </w:t>
            </w:r>
            <w:proofErr w:type="spellStart"/>
            <w:r w:rsidRPr="007F72B7">
              <w:rPr>
                <w:rFonts w:ascii="Shonar Bangla" w:hAnsi="Shonar Bangla" w:cs="Shonar Bangla"/>
                <w:sz w:val="24"/>
                <w:szCs w:val="24"/>
              </w:rPr>
              <w:t>বিপক্ষে</w:t>
            </w:r>
            <w:proofErr w:type="spellEnd"/>
          </w:p>
        </w:tc>
        <w:tc>
          <w:tcPr>
            <w:tcW w:w="900" w:type="dxa"/>
            <w:vAlign w:val="center"/>
          </w:tcPr>
          <w:p w14:paraId="5A7F394F" w14:textId="77777777" w:rsidR="006779D5" w:rsidRPr="007F72B7" w:rsidRDefault="006779D5" w:rsidP="001B1931">
            <w:pPr>
              <w:spacing w:before="20" w:after="20"/>
              <w:contextualSpacing/>
              <w:jc w:val="center"/>
              <w:rPr>
                <w:rFonts w:ascii="Garamond" w:hAnsi="Garamond" w:cs="Times New Roman"/>
                <w:sz w:val="24"/>
                <w:szCs w:val="24"/>
              </w:rPr>
            </w:pPr>
            <w:r w:rsidRPr="007F72B7">
              <w:rPr>
                <w:rFonts w:ascii="Garamond" w:hAnsi="Garamond" w:cs="Times New Roman"/>
                <w:sz w:val="24"/>
                <w:szCs w:val="24"/>
              </w:rPr>
              <w:t>4</w:t>
            </w:r>
          </w:p>
        </w:tc>
      </w:tr>
    </w:tbl>
    <w:p w14:paraId="23EDCA55" w14:textId="77777777" w:rsidR="006779D5" w:rsidRPr="007F72B7" w:rsidRDefault="006779D5" w:rsidP="006779D5">
      <w:pPr>
        <w:spacing w:after="0" w:line="240" w:lineRule="auto"/>
        <w:contextualSpacing/>
        <w:rPr>
          <w:rFonts w:ascii="Garamond" w:hAnsi="Garamond" w:cs="Times New Roman"/>
          <w:sz w:val="24"/>
          <w:szCs w:val="24"/>
          <w:cs/>
          <w:lang w:bidi="bn-IN"/>
        </w:rPr>
      </w:pPr>
    </w:p>
    <w:p w14:paraId="04CC49E0" w14:textId="77777777" w:rsidR="00FF4689" w:rsidRPr="007F72B7" w:rsidRDefault="00FF4689">
      <w:pPr>
        <w:rPr>
          <w:rFonts w:ascii="Garamond" w:eastAsiaTheme="majorEastAsia" w:hAnsi="Garamond" w:cs="Times New Roman"/>
          <w:color w:val="1F3763" w:themeColor="accent1" w:themeShade="7F"/>
          <w:sz w:val="24"/>
          <w:szCs w:val="24"/>
        </w:rPr>
      </w:pPr>
      <w:r w:rsidRPr="007F72B7">
        <w:rPr>
          <w:rFonts w:ascii="Garamond" w:hAnsi="Garamond" w:cs="Times New Roman"/>
          <w:sz w:val="24"/>
          <w:szCs w:val="24"/>
        </w:rPr>
        <w:br w:type="page"/>
      </w:r>
    </w:p>
    <w:p w14:paraId="328352D3" w14:textId="6F0BCB21" w:rsidR="006779D5" w:rsidRPr="007F72B7" w:rsidRDefault="006779D5" w:rsidP="006779D5">
      <w:pPr>
        <w:pStyle w:val="Heading3"/>
        <w:spacing w:line="240" w:lineRule="auto"/>
        <w:contextualSpacing/>
        <w:rPr>
          <w:rFonts w:ascii="Garamond" w:hAnsi="Garamond" w:cs="Times New Roman"/>
        </w:rPr>
      </w:pPr>
      <w:r w:rsidRPr="007F72B7">
        <w:rPr>
          <w:rFonts w:ascii="Garamond" w:hAnsi="Garamond" w:cs="Times New Roman"/>
        </w:rPr>
        <w:lastRenderedPageBreak/>
        <w:t>Appendix B</w:t>
      </w:r>
    </w:p>
    <w:tbl>
      <w:tblPr>
        <w:tblpPr w:leftFromText="180" w:rightFromText="180" w:vertAnchor="text" w:horzAnchor="margin" w:tblpXSpec="center" w:tblpY="514"/>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929"/>
        <w:gridCol w:w="1088"/>
        <w:gridCol w:w="1089"/>
        <w:gridCol w:w="1088"/>
        <w:gridCol w:w="1089"/>
        <w:gridCol w:w="1088"/>
        <w:gridCol w:w="1089"/>
      </w:tblGrid>
      <w:tr w:rsidR="007F72B7" w:rsidRPr="007F72B7" w14:paraId="495E489B" w14:textId="77777777" w:rsidTr="007F72B7">
        <w:tc>
          <w:tcPr>
            <w:tcW w:w="3348" w:type="dxa"/>
          </w:tcPr>
          <w:p w14:paraId="3371854D" w14:textId="77777777"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Variables</w:t>
            </w:r>
          </w:p>
        </w:tc>
        <w:tc>
          <w:tcPr>
            <w:tcW w:w="929" w:type="dxa"/>
          </w:tcPr>
          <w:p w14:paraId="2513B410"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 xml:space="preserve">  (1)</w:t>
            </w:r>
          </w:p>
        </w:tc>
        <w:tc>
          <w:tcPr>
            <w:tcW w:w="1088" w:type="dxa"/>
          </w:tcPr>
          <w:p w14:paraId="7FEFA286"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 xml:space="preserve">  (2)</w:t>
            </w:r>
          </w:p>
        </w:tc>
        <w:tc>
          <w:tcPr>
            <w:tcW w:w="1089" w:type="dxa"/>
          </w:tcPr>
          <w:p w14:paraId="273AF148"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 xml:space="preserve">  (3)</w:t>
            </w:r>
          </w:p>
        </w:tc>
        <w:tc>
          <w:tcPr>
            <w:tcW w:w="1088" w:type="dxa"/>
          </w:tcPr>
          <w:p w14:paraId="1B4721B6"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 xml:space="preserve">  (4)</w:t>
            </w:r>
          </w:p>
        </w:tc>
        <w:tc>
          <w:tcPr>
            <w:tcW w:w="1089" w:type="dxa"/>
          </w:tcPr>
          <w:p w14:paraId="12E512B2"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 xml:space="preserve">  (5)</w:t>
            </w:r>
          </w:p>
        </w:tc>
        <w:tc>
          <w:tcPr>
            <w:tcW w:w="1088" w:type="dxa"/>
          </w:tcPr>
          <w:p w14:paraId="790AE664"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 xml:space="preserve">  (6)</w:t>
            </w:r>
          </w:p>
        </w:tc>
        <w:tc>
          <w:tcPr>
            <w:tcW w:w="1089" w:type="dxa"/>
          </w:tcPr>
          <w:p w14:paraId="32357F38"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 xml:space="preserve">  (7)</w:t>
            </w:r>
          </w:p>
        </w:tc>
      </w:tr>
      <w:tr w:rsidR="007F72B7" w:rsidRPr="007F72B7" w14:paraId="14E81704" w14:textId="77777777" w:rsidTr="007F72B7">
        <w:trPr>
          <w:gridAfter w:val="6"/>
          <w:wAfter w:w="6531" w:type="dxa"/>
        </w:trPr>
        <w:tc>
          <w:tcPr>
            <w:tcW w:w="3348" w:type="dxa"/>
          </w:tcPr>
          <w:p w14:paraId="4114442A" w14:textId="77777777"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(1) Gender (1=Female)</w:t>
            </w:r>
          </w:p>
        </w:tc>
        <w:tc>
          <w:tcPr>
            <w:tcW w:w="929" w:type="dxa"/>
          </w:tcPr>
          <w:p w14:paraId="4187E1A4"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1.000</w:t>
            </w:r>
          </w:p>
        </w:tc>
      </w:tr>
      <w:tr w:rsidR="007F72B7" w:rsidRPr="007F72B7" w14:paraId="7116187B" w14:textId="77777777" w:rsidTr="007F72B7">
        <w:trPr>
          <w:gridAfter w:val="5"/>
          <w:wAfter w:w="5443" w:type="dxa"/>
        </w:trPr>
        <w:tc>
          <w:tcPr>
            <w:tcW w:w="3348" w:type="dxa"/>
          </w:tcPr>
          <w:p w14:paraId="26C79E0A" w14:textId="77777777"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(2) Piety2 (Piety </w:t>
            </w:r>
            <w:proofErr w:type="spellStart"/>
            <w:r w:rsidRPr="007F72B7">
              <w:rPr>
                <w:rFonts w:ascii="Garamond" w:hAnsi="Garamond"/>
                <w:sz w:val="24"/>
                <w:szCs w:val="24"/>
              </w:rPr>
              <w:t>Index+Friday</w:t>
            </w:r>
            <w:proofErr w:type="spellEnd"/>
            <w:r w:rsidRPr="007F72B7">
              <w:rPr>
                <w:rFonts w:ascii="Garamond" w:hAnsi="Garamond"/>
                <w:sz w:val="24"/>
                <w:szCs w:val="24"/>
              </w:rPr>
              <w:t xml:space="preserve"> Namaz</w:t>
            </w:r>
          </w:p>
        </w:tc>
        <w:tc>
          <w:tcPr>
            <w:tcW w:w="929" w:type="dxa"/>
          </w:tcPr>
          <w:p w14:paraId="5306B834"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-0.161</w:t>
            </w:r>
          </w:p>
        </w:tc>
        <w:tc>
          <w:tcPr>
            <w:tcW w:w="1088" w:type="dxa"/>
          </w:tcPr>
          <w:p w14:paraId="43D5832C"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1.000</w:t>
            </w:r>
          </w:p>
        </w:tc>
      </w:tr>
      <w:tr w:rsidR="007F72B7" w:rsidRPr="007F72B7" w14:paraId="5CB66DE2" w14:textId="77777777" w:rsidTr="007F72B7">
        <w:trPr>
          <w:gridAfter w:val="4"/>
          <w:wAfter w:w="4354" w:type="dxa"/>
        </w:trPr>
        <w:tc>
          <w:tcPr>
            <w:tcW w:w="3348" w:type="dxa"/>
          </w:tcPr>
          <w:p w14:paraId="77B61D4B" w14:textId="50BE5BD1"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(3) </w:t>
            </w:r>
            <w:proofErr w:type="spellStart"/>
            <w:r w:rsidR="00E667E6">
              <w:rPr>
                <w:rFonts w:ascii="Garamond" w:hAnsi="Garamond"/>
                <w:sz w:val="24"/>
                <w:szCs w:val="24"/>
              </w:rPr>
              <w:t>Shari’a</w:t>
            </w:r>
            <w:proofErr w:type="spellEnd"/>
            <w:r w:rsidRPr="007F72B7">
              <w:rPr>
                <w:rFonts w:ascii="Garamond" w:hAnsi="Garamond"/>
                <w:sz w:val="24"/>
                <w:szCs w:val="24"/>
              </w:rPr>
              <w:t xml:space="preserve"> as Hudood</w:t>
            </w:r>
          </w:p>
        </w:tc>
        <w:tc>
          <w:tcPr>
            <w:tcW w:w="929" w:type="dxa"/>
          </w:tcPr>
          <w:p w14:paraId="208EB4C4"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0.005</w:t>
            </w:r>
          </w:p>
        </w:tc>
        <w:tc>
          <w:tcPr>
            <w:tcW w:w="1088" w:type="dxa"/>
          </w:tcPr>
          <w:p w14:paraId="1DB99A0C"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0.045</w:t>
            </w:r>
          </w:p>
        </w:tc>
        <w:tc>
          <w:tcPr>
            <w:tcW w:w="1089" w:type="dxa"/>
          </w:tcPr>
          <w:p w14:paraId="745785D7"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1.000</w:t>
            </w:r>
          </w:p>
        </w:tc>
      </w:tr>
      <w:tr w:rsidR="007F72B7" w:rsidRPr="007F72B7" w14:paraId="23FD2B56" w14:textId="77777777" w:rsidTr="007F72B7">
        <w:trPr>
          <w:gridAfter w:val="3"/>
          <w:wAfter w:w="3266" w:type="dxa"/>
        </w:trPr>
        <w:tc>
          <w:tcPr>
            <w:tcW w:w="3348" w:type="dxa"/>
          </w:tcPr>
          <w:p w14:paraId="5DA25CC7" w14:textId="77777777"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(4) Secularism Index</w:t>
            </w:r>
          </w:p>
        </w:tc>
        <w:tc>
          <w:tcPr>
            <w:tcW w:w="929" w:type="dxa"/>
          </w:tcPr>
          <w:p w14:paraId="38CE2ACA"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-0.083</w:t>
            </w:r>
          </w:p>
        </w:tc>
        <w:tc>
          <w:tcPr>
            <w:tcW w:w="1088" w:type="dxa"/>
          </w:tcPr>
          <w:p w14:paraId="584C61D2"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-0.034</w:t>
            </w:r>
          </w:p>
        </w:tc>
        <w:tc>
          <w:tcPr>
            <w:tcW w:w="1089" w:type="dxa"/>
          </w:tcPr>
          <w:p w14:paraId="05519859"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-0.363</w:t>
            </w:r>
          </w:p>
        </w:tc>
        <w:tc>
          <w:tcPr>
            <w:tcW w:w="1088" w:type="dxa"/>
          </w:tcPr>
          <w:p w14:paraId="264E46C1"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1.000</w:t>
            </w:r>
          </w:p>
        </w:tc>
      </w:tr>
      <w:tr w:rsidR="007F72B7" w:rsidRPr="007F72B7" w14:paraId="46B30E44" w14:textId="77777777" w:rsidTr="007F72B7">
        <w:trPr>
          <w:gridAfter w:val="2"/>
          <w:wAfter w:w="2177" w:type="dxa"/>
        </w:trPr>
        <w:tc>
          <w:tcPr>
            <w:tcW w:w="3348" w:type="dxa"/>
          </w:tcPr>
          <w:p w14:paraId="4274582F" w14:textId="77777777"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(5) Age of Respondent</w:t>
            </w:r>
          </w:p>
        </w:tc>
        <w:tc>
          <w:tcPr>
            <w:tcW w:w="929" w:type="dxa"/>
          </w:tcPr>
          <w:p w14:paraId="0467EA08"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-0.321</w:t>
            </w:r>
          </w:p>
        </w:tc>
        <w:tc>
          <w:tcPr>
            <w:tcW w:w="1088" w:type="dxa"/>
          </w:tcPr>
          <w:p w14:paraId="2189D80D"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0.392</w:t>
            </w:r>
          </w:p>
        </w:tc>
        <w:tc>
          <w:tcPr>
            <w:tcW w:w="1089" w:type="dxa"/>
          </w:tcPr>
          <w:p w14:paraId="40322577"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0.036</w:t>
            </w:r>
          </w:p>
        </w:tc>
        <w:tc>
          <w:tcPr>
            <w:tcW w:w="1088" w:type="dxa"/>
          </w:tcPr>
          <w:p w14:paraId="5ED42FA7"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0.015</w:t>
            </w:r>
          </w:p>
        </w:tc>
        <w:tc>
          <w:tcPr>
            <w:tcW w:w="1089" w:type="dxa"/>
          </w:tcPr>
          <w:p w14:paraId="0D350951"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1.000</w:t>
            </w:r>
          </w:p>
        </w:tc>
      </w:tr>
      <w:tr w:rsidR="007F72B7" w:rsidRPr="007F72B7" w14:paraId="5307C77D" w14:textId="77777777" w:rsidTr="007F72B7">
        <w:trPr>
          <w:gridAfter w:val="1"/>
          <w:wAfter w:w="1089" w:type="dxa"/>
        </w:trPr>
        <w:tc>
          <w:tcPr>
            <w:tcW w:w="3348" w:type="dxa"/>
          </w:tcPr>
          <w:p w14:paraId="5E371620" w14:textId="77777777"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(6) Education</w:t>
            </w:r>
          </w:p>
        </w:tc>
        <w:tc>
          <w:tcPr>
            <w:tcW w:w="929" w:type="dxa"/>
          </w:tcPr>
          <w:p w14:paraId="0258B826"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-0.032</w:t>
            </w:r>
          </w:p>
        </w:tc>
        <w:tc>
          <w:tcPr>
            <w:tcW w:w="1088" w:type="dxa"/>
          </w:tcPr>
          <w:p w14:paraId="209D3A36"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0.078</w:t>
            </w:r>
          </w:p>
        </w:tc>
        <w:tc>
          <w:tcPr>
            <w:tcW w:w="1089" w:type="dxa"/>
          </w:tcPr>
          <w:p w14:paraId="4ACEEA22"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-0.168</w:t>
            </w:r>
          </w:p>
        </w:tc>
        <w:tc>
          <w:tcPr>
            <w:tcW w:w="1088" w:type="dxa"/>
          </w:tcPr>
          <w:p w14:paraId="7EF8F3E3"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0.178</w:t>
            </w:r>
          </w:p>
        </w:tc>
        <w:tc>
          <w:tcPr>
            <w:tcW w:w="1089" w:type="dxa"/>
          </w:tcPr>
          <w:p w14:paraId="2FB14DFE"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-0.235</w:t>
            </w:r>
          </w:p>
        </w:tc>
        <w:tc>
          <w:tcPr>
            <w:tcW w:w="1088" w:type="dxa"/>
          </w:tcPr>
          <w:p w14:paraId="4009CCEF"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1.000</w:t>
            </w:r>
          </w:p>
        </w:tc>
      </w:tr>
      <w:tr w:rsidR="007F72B7" w:rsidRPr="007F72B7" w14:paraId="476B5F1E" w14:textId="77777777" w:rsidTr="007F72B7">
        <w:tc>
          <w:tcPr>
            <w:tcW w:w="3348" w:type="dxa"/>
          </w:tcPr>
          <w:p w14:paraId="6C7CD801" w14:textId="77777777" w:rsidR="007F72B7" w:rsidRPr="007F72B7" w:rsidRDefault="007F72B7" w:rsidP="007F72B7">
            <w:pPr>
              <w:widowControl w:val="0"/>
              <w:autoSpaceDE w:val="0"/>
              <w:autoSpaceDN w:val="0"/>
              <w:adjustRightInd w:val="0"/>
              <w:rPr>
                <w:rFonts w:ascii="Garamond" w:hAnsi="Garamond"/>
                <w:sz w:val="24"/>
                <w:szCs w:val="24"/>
              </w:rPr>
            </w:pPr>
            <w:r w:rsidRPr="007F72B7">
              <w:rPr>
                <w:rFonts w:ascii="Garamond" w:hAnsi="Garamond"/>
                <w:sz w:val="24"/>
                <w:szCs w:val="24"/>
              </w:rPr>
              <w:t xml:space="preserve"> (7) Rural vs Urban (1=Urban)</w:t>
            </w:r>
          </w:p>
        </w:tc>
        <w:tc>
          <w:tcPr>
            <w:tcW w:w="929" w:type="dxa"/>
          </w:tcPr>
          <w:p w14:paraId="0C779727"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0.001</w:t>
            </w:r>
          </w:p>
        </w:tc>
        <w:tc>
          <w:tcPr>
            <w:tcW w:w="1088" w:type="dxa"/>
          </w:tcPr>
          <w:p w14:paraId="62EE5F26"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-0.004</w:t>
            </w:r>
          </w:p>
        </w:tc>
        <w:tc>
          <w:tcPr>
            <w:tcW w:w="1089" w:type="dxa"/>
          </w:tcPr>
          <w:p w14:paraId="6DC5268B"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-0.145</w:t>
            </w:r>
          </w:p>
        </w:tc>
        <w:tc>
          <w:tcPr>
            <w:tcW w:w="1088" w:type="dxa"/>
          </w:tcPr>
          <w:p w14:paraId="3F64985C"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0.102</w:t>
            </w:r>
          </w:p>
        </w:tc>
        <w:tc>
          <w:tcPr>
            <w:tcW w:w="1089" w:type="dxa"/>
          </w:tcPr>
          <w:p w14:paraId="1135D0A0"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-0.011</w:t>
            </w:r>
          </w:p>
        </w:tc>
        <w:tc>
          <w:tcPr>
            <w:tcW w:w="1088" w:type="dxa"/>
          </w:tcPr>
          <w:p w14:paraId="58913D60"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0.153</w:t>
            </w:r>
          </w:p>
        </w:tc>
        <w:tc>
          <w:tcPr>
            <w:tcW w:w="1089" w:type="dxa"/>
          </w:tcPr>
          <w:p w14:paraId="56EC6F01" w14:textId="77777777" w:rsidR="007F72B7" w:rsidRPr="007F72B7" w:rsidRDefault="007F72B7" w:rsidP="007F72B7">
            <w:pPr>
              <w:widowControl w:val="0"/>
              <w:autoSpaceDE w:val="0"/>
              <w:autoSpaceDN w:val="0"/>
              <w:adjustRightInd w:val="0"/>
              <w:jc w:val="right"/>
              <w:rPr>
                <w:rFonts w:ascii="Garamond" w:hAnsi="Garamond"/>
                <w:sz w:val="24"/>
                <w:szCs w:val="24"/>
              </w:rPr>
            </w:pPr>
            <w:r w:rsidRPr="007F72B7">
              <w:rPr>
                <w:rFonts w:ascii="Garamond" w:hAnsi="Garamond"/>
                <w:sz w:val="24"/>
                <w:szCs w:val="24"/>
              </w:rPr>
              <w:t>1.000</w:t>
            </w:r>
          </w:p>
        </w:tc>
      </w:tr>
    </w:tbl>
    <w:p w14:paraId="327C9A44" w14:textId="71168FFD" w:rsidR="007F72B7" w:rsidRPr="007F72B7" w:rsidRDefault="007F72B7" w:rsidP="007F72B7">
      <w:pPr>
        <w:pStyle w:val="TableTitle1"/>
        <w:contextualSpacing/>
        <w:rPr>
          <w:rFonts w:ascii="Garamond" w:hAnsi="Garamond"/>
        </w:rPr>
      </w:pPr>
      <w:r w:rsidRPr="007F72B7">
        <w:rPr>
          <w:rFonts w:ascii="Garamond" w:hAnsi="Garamond" w:cs="Times New Roman"/>
          <w:b/>
          <w:bCs/>
        </w:rPr>
        <w:t>Table B1: Correlation Matrix</w:t>
      </w:r>
    </w:p>
    <w:p w14:paraId="5D5F8BBC" w14:textId="57481159" w:rsidR="00FF4689" w:rsidRPr="007F72B7" w:rsidRDefault="007F72B7" w:rsidP="007F72B7">
      <w:pPr>
        <w:rPr>
          <w:rFonts w:ascii="Garamond" w:hAnsi="Garamond" w:cs="Times New Roman"/>
          <w:b/>
          <w:bCs/>
          <w:sz w:val="24"/>
          <w:szCs w:val="24"/>
        </w:rPr>
      </w:pPr>
      <w:r w:rsidRPr="007F72B7">
        <w:rPr>
          <w:rFonts w:ascii="Garamond" w:hAnsi="Garamond" w:cs="Times New Roman"/>
          <w:b/>
          <w:bCs/>
          <w:sz w:val="24"/>
          <w:szCs w:val="24"/>
        </w:rPr>
        <w:t>Source</w:t>
      </w:r>
      <w:r w:rsidRPr="007F72B7">
        <w:rPr>
          <w:rFonts w:ascii="Garamond" w:hAnsi="Garamond" w:cs="Times New Roman"/>
          <w:sz w:val="24"/>
          <w:szCs w:val="24"/>
        </w:rPr>
        <w:t>: In-house tabulations of survey data.</w:t>
      </w:r>
    </w:p>
    <w:p w14:paraId="23124CC1" w14:textId="77777777" w:rsidR="00FF4689" w:rsidRPr="007F72B7" w:rsidRDefault="00FF4689" w:rsidP="00B6078F">
      <w:pPr>
        <w:pStyle w:val="TableTitle1"/>
        <w:contextualSpacing/>
        <w:rPr>
          <w:rFonts w:ascii="Garamond" w:hAnsi="Garamond" w:cs="Times New Roman"/>
          <w:b/>
          <w:bCs/>
        </w:rPr>
      </w:pPr>
    </w:p>
    <w:p w14:paraId="730D3347" w14:textId="6C10552D" w:rsidR="00B6078F" w:rsidRPr="007F72B7" w:rsidRDefault="006779D5" w:rsidP="00B6078F">
      <w:pPr>
        <w:pStyle w:val="TableTitle1"/>
        <w:contextualSpacing/>
        <w:rPr>
          <w:rFonts w:ascii="Garamond" w:hAnsi="Garamond" w:cs="Times New Roman"/>
          <w:b/>
          <w:bCs/>
        </w:rPr>
      </w:pPr>
      <w:r w:rsidRPr="007F72B7">
        <w:rPr>
          <w:rFonts w:ascii="Garamond" w:hAnsi="Garamond" w:cs="Times New Roman"/>
          <w:b/>
          <w:bCs/>
        </w:rPr>
        <w:t>Table B</w:t>
      </w:r>
      <w:r w:rsidR="007F72B7" w:rsidRPr="007F72B7">
        <w:rPr>
          <w:rFonts w:ascii="Garamond" w:hAnsi="Garamond" w:cs="Times New Roman"/>
          <w:b/>
          <w:bCs/>
        </w:rPr>
        <w:t>2</w:t>
      </w:r>
      <w:r w:rsidRPr="007F72B7">
        <w:rPr>
          <w:rFonts w:ascii="Garamond" w:hAnsi="Garamond" w:cs="Times New Roman"/>
          <w:b/>
          <w:bCs/>
        </w:rPr>
        <w:t xml:space="preserve">: Estimates for Models </w:t>
      </w:r>
      <w:r w:rsidR="00D42654">
        <w:rPr>
          <w:rFonts w:ascii="Garamond" w:hAnsi="Garamond" w:cs="Times New Roman"/>
          <w:b/>
          <w:bCs/>
        </w:rPr>
        <w:t>B1</w:t>
      </w:r>
      <w:r w:rsidRPr="007F72B7">
        <w:rPr>
          <w:rFonts w:ascii="Garamond" w:hAnsi="Garamond" w:cs="Times New Roman"/>
          <w:b/>
          <w:bCs/>
        </w:rPr>
        <w:t>-B5</w:t>
      </w:r>
    </w:p>
    <w:tbl>
      <w:tblPr>
        <w:tblW w:w="11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57"/>
        <w:gridCol w:w="1531"/>
        <w:gridCol w:w="1021"/>
        <w:gridCol w:w="1786"/>
        <w:gridCol w:w="1786"/>
        <w:gridCol w:w="1786"/>
      </w:tblGrid>
      <w:tr w:rsidR="007F72B7" w:rsidRPr="007F72B7" w14:paraId="7C4F26BC" w14:textId="77777777" w:rsidTr="007F72B7">
        <w:trPr>
          <w:trHeight w:val="665"/>
          <w:jc w:val="center"/>
        </w:trPr>
        <w:tc>
          <w:tcPr>
            <w:tcW w:w="3257" w:type="dxa"/>
          </w:tcPr>
          <w:p w14:paraId="59C25472"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VARIABLES</w:t>
            </w:r>
          </w:p>
        </w:tc>
        <w:tc>
          <w:tcPr>
            <w:tcW w:w="1531" w:type="dxa"/>
          </w:tcPr>
          <w:p w14:paraId="0F2E7D3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 xml:space="preserve">Support for </w:t>
            </w:r>
            <w:proofErr w:type="spellStart"/>
            <w:r w:rsidRPr="007F72B7">
              <w:rPr>
                <w:rFonts w:ascii="Garamond" w:hAnsi="Garamond"/>
                <w:sz w:val="24"/>
                <w:szCs w:val="24"/>
              </w:rPr>
              <w:t>Banglabhai</w:t>
            </w:r>
            <w:proofErr w:type="spellEnd"/>
            <w:r w:rsidRPr="007F72B7">
              <w:rPr>
                <w:rFonts w:ascii="Garamond" w:hAnsi="Garamond"/>
                <w:sz w:val="24"/>
                <w:szCs w:val="24"/>
              </w:rPr>
              <w:t xml:space="preserve"> Goals</w:t>
            </w:r>
          </w:p>
        </w:tc>
        <w:tc>
          <w:tcPr>
            <w:tcW w:w="1021" w:type="dxa"/>
          </w:tcPr>
          <w:p w14:paraId="0586A51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for ABT Goals</w:t>
            </w:r>
          </w:p>
        </w:tc>
        <w:tc>
          <w:tcPr>
            <w:tcW w:w="1786" w:type="dxa"/>
          </w:tcPr>
          <w:p w14:paraId="19780B5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for Islamic State Goals</w:t>
            </w:r>
          </w:p>
        </w:tc>
        <w:tc>
          <w:tcPr>
            <w:tcW w:w="1786" w:type="dxa"/>
          </w:tcPr>
          <w:p w14:paraId="2D58EED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of Goals Combined</w:t>
            </w:r>
          </w:p>
        </w:tc>
        <w:tc>
          <w:tcPr>
            <w:tcW w:w="1786" w:type="dxa"/>
          </w:tcPr>
          <w:p w14:paraId="47CF71D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Combined Support of Means Combined</w:t>
            </w:r>
          </w:p>
        </w:tc>
      </w:tr>
      <w:tr w:rsidR="007F72B7" w:rsidRPr="007F72B7" w14:paraId="47BDCB8E" w14:textId="77777777" w:rsidTr="007F72B7">
        <w:trPr>
          <w:trHeight w:val="408"/>
          <w:jc w:val="center"/>
        </w:trPr>
        <w:tc>
          <w:tcPr>
            <w:tcW w:w="3257" w:type="dxa"/>
          </w:tcPr>
          <w:p w14:paraId="038DEE24"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76F587A8"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021" w:type="dxa"/>
          </w:tcPr>
          <w:p w14:paraId="44623B28"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786" w:type="dxa"/>
          </w:tcPr>
          <w:p w14:paraId="07844294"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786" w:type="dxa"/>
          </w:tcPr>
          <w:p w14:paraId="77FAE175"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786" w:type="dxa"/>
          </w:tcPr>
          <w:p w14:paraId="6EA84075" w14:textId="77777777" w:rsidR="007F72B7" w:rsidRPr="007F72B7" w:rsidRDefault="007F72B7" w:rsidP="003E3F22">
            <w:pPr>
              <w:widowControl w:val="0"/>
              <w:autoSpaceDE w:val="0"/>
              <w:autoSpaceDN w:val="0"/>
              <w:adjustRightInd w:val="0"/>
              <w:jc w:val="center"/>
              <w:rPr>
                <w:rFonts w:ascii="Garamond" w:hAnsi="Garamond"/>
                <w:sz w:val="24"/>
                <w:szCs w:val="24"/>
              </w:rPr>
            </w:pPr>
          </w:p>
        </w:tc>
      </w:tr>
      <w:tr w:rsidR="007F72B7" w:rsidRPr="007F72B7" w14:paraId="47ABFA6E" w14:textId="77777777" w:rsidTr="007F72B7">
        <w:trPr>
          <w:trHeight w:val="408"/>
          <w:jc w:val="center"/>
        </w:trPr>
        <w:tc>
          <w:tcPr>
            <w:tcW w:w="3257" w:type="dxa"/>
          </w:tcPr>
          <w:p w14:paraId="5736D496"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Gender (1=Female)</w:t>
            </w:r>
          </w:p>
        </w:tc>
        <w:tc>
          <w:tcPr>
            <w:tcW w:w="1531" w:type="dxa"/>
          </w:tcPr>
          <w:p w14:paraId="6D865BB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1.19***</w:t>
            </w:r>
          </w:p>
        </w:tc>
        <w:tc>
          <w:tcPr>
            <w:tcW w:w="1021" w:type="dxa"/>
          </w:tcPr>
          <w:p w14:paraId="5678E0B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0.90***</w:t>
            </w:r>
          </w:p>
        </w:tc>
        <w:tc>
          <w:tcPr>
            <w:tcW w:w="1786" w:type="dxa"/>
          </w:tcPr>
          <w:p w14:paraId="765245C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1.18***</w:t>
            </w:r>
          </w:p>
        </w:tc>
        <w:tc>
          <w:tcPr>
            <w:tcW w:w="1786" w:type="dxa"/>
          </w:tcPr>
          <w:p w14:paraId="4D4B564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0.91***</w:t>
            </w:r>
          </w:p>
        </w:tc>
        <w:tc>
          <w:tcPr>
            <w:tcW w:w="1786" w:type="dxa"/>
          </w:tcPr>
          <w:p w14:paraId="5E38E4B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0.36*</w:t>
            </w:r>
          </w:p>
        </w:tc>
      </w:tr>
      <w:tr w:rsidR="007F72B7" w:rsidRPr="007F72B7" w14:paraId="2BCAD511" w14:textId="77777777" w:rsidTr="007F72B7">
        <w:trPr>
          <w:trHeight w:val="408"/>
          <w:jc w:val="center"/>
        </w:trPr>
        <w:tc>
          <w:tcPr>
            <w:tcW w:w="3257" w:type="dxa"/>
          </w:tcPr>
          <w:p w14:paraId="2BB32AA6"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1377F03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(0.11)</w:t>
            </w:r>
          </w:p>
        </w:tc>
        <w:tc>
          <w:tcPr>
            <w:tcW w:w="1021" w:type="dxa"/>
          </w:tcPr>
          <w:p w14:paraId="7B47DDA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(0.18)</w:t>
            </w:r>
          </w:p>
        </w:tc>
        <w:tc>
          <w:tcPr>
            <w:tcW w:w="1786" w:type="dxa"/>
          </w:tcPr>
          <w:p w14:paraId="0F10125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(0.11)</w:t>
            </w:r>
          </w:p>
        </w:tc>
        <w:tc>
          <w:tcPr>
            <w:tcW w:w="1786" w:type="dxa"/>
          </w:tcPr>
          <w:p w14:paraId="769B403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(0.10)</w:t>
            </w:r>
          </w:p>
        </w:tc>
        <w:tc>
          <w:tcPr>
            <w:tcW w:w="1786" w:type="dxa"/>
          </w:tcPr>
          <w:p w14:paraId="3CFC07F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(0.16)</w:t>
            </w:r>
          </w:p>
        </w:tc>
      </w:tr>
      <w:tr w:rsidR="007F72B7" w:rsidRPr="007F72B7" w14:paraId="26EC6056" w14:textId="77777777" w:rsidTr="007F72B7">
        <w:trPr>
          <w:trHeight w:val="408"/>
          <w:jc w:val="center"/>
        </w:trPr>
        <w:tc>
          <w:tcPr>
            <w:tcW w:w="3257" w:type="dxa"/>
          </w:tcPr>
          <w:p w14:paraId="1F5CBF73"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Piety Index--Combined</w:t>
            </w:r>
          </w:p>
        </w:tc>
        <w:tc>
          <w:tcPr>
            <w:tcW w:w="1531" w:type="dxa"/>
          </w:tcPr>
          <w:p w14:paraId="4429633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-0.26</w:t>
            </w:r>
          </w:p>
        </w:tc>
        <w:tc>
          <w:tcPr>
            <w:tcW w:w="1021" w:type="dxa"/>
          </w:tcPr>
          <w:p w14:paraId="02CEFC1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-0.97*</w:t>
            </w:r>
          </w:p>
        </w:tc>
        <w:tc>
          <w:tcPr>
            <w:tcW w:w="1786" w:type="dxa"/>
          </w:tcPr>
          <w:p w14:paraId="59A89A3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-0.23</w:t>
            </w:r>
          </w:p>
        </w:tc>
        <w:tc>
          <w:tcPr>
            <w:tcW w:w="1786" w:type="dxa"/>
          </w:tcPr>
          <w:p w14:paraId="34306CB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-0.39</w:t>
            </w:r>
          </w:p>
        </w:tc>
        <w:tc>
          <w:tcPr>
            <w:tcW w:w="1786" w:type="dxa"/>
          </w:tcPr>
          <w:p w14:paraId="40C6D52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-0.85</w:t>
            </w:r>
          </w:p>
        </w:tc>
      </w:tr>
      <w:tr w:rsidR="007F72B7" w:rsidRPr="007F72B7" w14:paraId="4F5C7336" w14:textId="77777777" w:rsidTr="007F72B7">
        <w:trPr>
          <w:trHeight w:val="408"/>
          <w:jc w:val="center"/>
        </w:trPr>
        <w:tc>
          <w:tcPr>
            <w:tcW w:w="3257" w:type="dxa"/>
          </w:tcPr>
          <w:p w14:paraId="55387FEF"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7390D29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(0.27)</w:t>
            </w:r>
          </w:p>
        </w:tc>
        <w:tc>
          <w:tcPr>
            <w:tcW w:w="1021" w:type="dxa"/>
          </w:tcPr>
          <w:p w14:paraId="15EC7BE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(0.44)</w:t>
            </w:r>
          </w:p>
        </w:tc>
        <w:tc>
          <w:tcPr>
            <w:tcW w:w="1786" w:type="dxa"/>
          </w:tcPr>
          <w:p w14:paraId="2C59D62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(0.30)</w:t>
            </w:r>
          </w:p>
        </w:tc>
        <w:tc>
          <w:tcPr>
            <w:tcW w:w="1786" w:type="dxa"/>
          </w:tcPr>
          <w:p w14:paraId="0D78BD4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(0.24)</w:t>
            </w:r>
          </w:p>
        </w:tc>
        <w:tc>
          <w:tcPr>
            <w:tcW w:w="1786" w:type="dxa"/>
          </w:tcPr>
          <w:p w14:paraId="6C0322D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(0.44)</w:t>
            </w:r>
          </w:p>
        </w:tc>
      </w:tr>
      <w:tr w:rsidR="007F72B7" w:rsidRPr="007F72B7" w14:paraId="11118C14" w14:textId="77777777" w:rsidTr="007F72B7">
        <w:trPr>
          <w:trHeight w:val="408"/>
          <w:jc w:val="center"/>
        </w:trPr>
        <w:tc>
          <w:tcPr>
            <w:tcW w:w="3257" w:type="dxa"/>
          </w:tcPr>
          <w:p w14:paraId="28BCC80B" w14:textId="5D4796D9" w:rsidR="007F72B7" w:rsidRPr="007F72B7" w:rsidRDefault="00E667E6" w:rsidP="003E3F22">
            <w:pPr>
              <w:widowControl w:val="0"/>
              <w:autoSpaceDE w:val="0"/>
              <w:autoSpaceDN w:val="0"/>
              <w:adjustRightInd w:val="0"/>
              <w:rPr>
                <w:rFonts w:ascii="Garamond" w:hAnsi="Garamond"/>
                <w:sz w:val="24"/>
                <w:szCs w:val="24"/>
              </w:rPr>
            </w:pPr>
            <w:proofErr w:type="spellStart"/>
            <w:r>
              <w:rPr>
                <w:rFonts w:ascii="Garamond" w:hAnsi="Garamond"/>
                <w:sz w:val="24"/>
                <w:szCs w:val="24"/>
              </w:rPr>
              <w:t>Shari’a</w:t>
            </w:r>
            <w:proofErr w:type="spellEnd"/>
            <w:r w:rsidR="007F72B7" w:rsidRPr="007F72B7">
              <w:rPr>
                <w:rFonts w:ascii="Garamond" w:hAnsi="Garamond"/>
                <w:sz w:val="24"/>
                <w:szCs w:val="24"/>
              </w:rPr>
              <w:t xml:space="preserve"> as Hudood</w:t>
            </w:r>
          </w:p>
        </w:tc>
        <w:tc>
          <w:tcPr>
            <w:tcW w:w="1531" w:type="dxa"/>
          </w:tcPr>
          <w:p w14:paraId="6D53174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0.91***</w:t>
            </w:r>
          </w:p>
        </w:tc>
        <w:tc>
          <w:tcPr>
            <w:tcW w:w="1021" w:type="dxa"/>
          </w:tcPr>
          <w:p w14:paraId="27B0CAF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0.16</w:t>
            </w:r>
          </w:p>
        </w:tc>
        <w:tc>
          <w:tcPr>
            <w:tcW w:w="1786" w:type="dxa"/>
          </w:tcPr>
          <w:p w14:paraId="4468682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0.33</w:t>
            </w:r>
          </w:p>
        </w:tc>
        <w:tc>
          <w:tcPr>
            <w:tcW w:w="1786" w:type="dxa"/>
          </w:tcPr>
          <w:p w14:paraId="746FD5D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0.87***</w:t>
            </w:r>
          </w:p>
        </w:tc>
        <w:tc>
          <w:tcPr>
            <w:tcW w:w="1786" w:type="dxa"/>
          </w:tcPr>
          <w:p w14:paraId="016B6BC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-0.16</w:t>
            </w:r>
          </w:p>
        </w:tc>
      </w:tr>
      <w:tr w:rsidR="007F72B7" w:rsidRPr="007F72B7" w14:paraId="549748C6" w14:textId="77777777" w:rsidTr="007F72B7">
        <w:trPr>
          <w:trHeight w:val="400"/>
          <w:jc w:val="center"/>
        </w:trPr>
        <w:tc>
          <w:tcPr>
            <w:tcW w:w="3257" w:type="dxa"/>
          </w:tcPr>
          <w:p w14:paraId="6937A13F"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1631EC4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(0.22)</w:t>
            </w:r>
          </w:p>
        </w:tc>
        <w:tc>
          <w:tcPr>
            <w:tcW w:w="1021" w:type="dxa"/>
          </w:tcPr>
          <w:p w14:paraId="14414D3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(0.33)</w:t>
            </w:r>
          </w:p>
        </w:tc>
        <w:tc>
          <w:tcPr>
            <w:tcW w:w="1786" w:type="dxa"/>
          </w:tcPr>
          <w:p w14:paraId="283CC58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(0.23)</w:t>
            </w:r>
          </w:p>
        </w:tc>
        <w:tc>
          <w:tcPr>
            <w:tcW w:w="1786" w:type="dxa"/>
          </w:tcPr>
          <w:p w14:paraId="3E73620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(0.19)</w:t>
            </w:r>
          </w:p>
        </w:tc>
        <w:tc>
          <w:tcPr>
            <w:tcW w:w="1786" w:type="dxa"/>
          </w:tcPr>
          <w:p w14:paraId="6B847C0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(0.32)</w:t>
            </w:r>
          </w:p>
        </w:tc>
      </w:tr>
      <w:tr w:rsidR="007F72B7" w:rsidRPr="007F72B7" w14:paraId="53BB01A7" w14:textId="77777777" w:rsidTr="007F72B7">
        <w:trPr>
          <w:trHeight w:val="408"/>
          <w:jc w:val="center"/>
        </w:trPr>
        <w:tc>
          <w:tcPr>
            <w:tcW w:w="3257" w:type="dxa"/>
          </w:tcPr>
          <w:p w14:paraId="4ACFB629"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Secularism Index</w:t>
            </w:r>
          </w:p>
        </w:tc>
        <w:tc>
          <w:tcPr>
            <w:tcW w:w="1531" w:type="dxa"/>
          </w:tcPr>
          <w:p w14:paraId="1D8C21C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-1.08***</w:t>
            </w:r>
          </w:p>
        </w:tc>
        <w:tc>
          <w:tcPr>
            <w:tcW w:w="1021" w:type="dxa"/>
          </w:tcPr>
          <w:p w14:paraId="23F7C14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-0.52</w:t>
            </w:r>
          </w:p>
        </w:tc>
        <w:tc>
          <w:tcPr>
            <w:tcW w:w="1786" w:type="dxa"/>
          </w:tcPr>
          <w:p w14:paraId="72BF9F2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-1.25***</w:t>
            </w:r>
          </w:p>
        </w:tc>
        <w:tc>
          <w:tcPr>
            <w:tcW w:w="1786" w:type="dxa"/>
          </w:tcPr>
          <w:p w14:paraId="3C49A8D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-0.98***</w:t>
            </w:r>
          </w:p>
        </w:tc>
        <w:tc>
          <w:tcPr>
            <w:tcW w:w="1786" w:type="dxa"/>
          </w:tcPr>
          <w:p w14:paraId="70DFC5F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-0.37</w:t>
            </w:r>
          </w:p>
        </w:tc>
      </w:tr>
      <w:tr w:rsidR="007F72B7" w:rsidRPr="007F72B7" w14:paraId="72B6C5BE" w14:textId="77777777" w:rsidTr="007F72B7">
        <w:trPr>
          <w:trHeight w:val="408"/>
          <w:jc w:val="center"/>
        </w:trPr>
        <w:tc>
          <w:tcPr>
            <w:tcW w:w="3257" w:type="dxa"/>
          </w:tcPr>
          <w:p w14:paraId="483B4AFE"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25B8DE9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(0.22)</w:t>
            </w:r>
          </w:p>
        </w:tc>
        <w:tc>
          <w:tcPr>
            <w:tcW w:w="1021" w:type="dxa"/>
          </w:tcPr>
          <w:p w14:paraId="4041464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(0.34)</w:t>
            </w:r>
          </w:p>
        </w:tc>
        <w:tc>
          <w:tcPr>
            <w:tcW w:w="1786" w:type="dxa"/>
          </w:tcPr>
          <w:p w14:paraId="233163A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(0.25)</w:t>
            </w:r>
          </w:p>
        </w:tc>
        <w:tc>
          <w:tcPr>
            <w:tcW w:w="1786" w:type="dxa"/>
          </w:tcPr>
          <w:p w14:paraId="38C8424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(0.20)</w:t>
            </w:r>
          </w:p>
        </w:tc>
        <w:tc>
          <w:tcPr>
            <w:tcW w:w="1786" w:type="dxa"/>
          </w:tcPr>
          <w:p w14:paraId="75A2698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(0.34)</w:t>
            </w:r>
          </w:p>
        </w:tc>
      </w:tr>
      <w:tr w:rsidR="007F72B7" w:rsidRPr="007F72B7" w14:paraId="29AD1917" w14:textId="77777777" w:rsidTr="007F72B7">
        <w:trPr>
          <w:trHeight w:val="408"/>
          <w:jc w:val="center"/>
        </w:trPr>
        <w:tc>
          <w:tcPr>
            <w:tcW w:w="3257" w:type="dxa"/>
          </w:tcPr>
          <w:p w14:paraId="68CCED4D"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Age of Respondent</w:t>
            </w:r>
          </w:p>
        </w:tc>
        <w:tc>
          <w:tcPr>
            <w:tcW w:w="1531" w:type="dxa"/>
          </w:tcPr>
          <w:p w14:paraId="18B896B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021" w:type="dxa"/>
          </w:tcPr>
          <w:p w14:paraId="7C7B9C7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c>
          <w:tcPr>
            <w:tcW w:w="1786" w:type="dxa"/>
          </w:tcPr>
          <w:p w14:paraId="2D2F3A5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-0.02***</w:t>
            </w:r>
          </w:p>
        </w:tc>
        <w:tc>
          <w:tcPr>
            <w:tcW w:w="1786" w:type="dxa"/>
          </w:tcPr>
          <w:p w14:paraId="07DE91E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786" w:type="dxa"/>
          </w:tcPr>
          <w:p w14:paraId="008FDA0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r>
      <w:tr w:rsidR="007F72B7" w:rsidRPr="007F72B7" w14:paraId="14FAB25B" w14:textId="77777777" w:rsidTr="007F72B7">
        <w:trPr>
          <w:trHeight w:val="408"/>
          <w:jc w:val="center"/>
        </w:trPr>
        <w:tc>
          <w:tcPr>
            <w:tcW w:w="3257" w:type="dxa"/>
          </w:tcPr>
          <w:p w14:paraId="70A83E34"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016734B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c>
          <w:tcPr>
            <w:tcW w:w="1021" w:type="dxa"/>
          </w:tcPr>
          <w:p w14:paraId="6F5ED87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786" w:type="dxa"/>
          </w:tcPr>
          <w:p w14:paraId="24A2B0E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c>
          <w:tcPr>
            <w:tcW w:w="1786" w:type="dxa"/>
          </w:tcPr>
          <w:p w14:paraId="1069A6B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c>
          <w:tcPr>
            <w:tcW w:w="1786" w:type="dxa"/>
          </w:tcPr>
          <w:p w14:paraId="402CE28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r>
      <w:tr w:rsidR="007F72B7" w:rsidRPr="007F72B7" w14:paraId="6FDEF51D" w14:textId="77777777" w:rsidTr="007F72B7">
        <w:trPr>
          <w:trHeight w:val="408"/>
          <w:jc w:val="center"/>
        </w:trPr>
        <w:tc>
          <w:tcPr>
            <w:tcW w:w="3257" w:type="dxa"/>
          </w:tcPr>
          <w:p w14:paraId="7098FCB6"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Education</w:t>
            </w:r>
          </w:p>
        </w:tc>
        <w:tc>
          <w:tcPr>
            <w:tcW w:w="1531" w:type="dxa"/>
          </w:tcPr>
          <w:p w14:paraId="3823C00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-0.09**</w:t>
            </w:r>
          </w:p>
        </w:tc>
        <w:tc>
          <w:tcPr>
            <w:tcW w:w="1021" w:type="dxa"/>
          </w:tcPr>
          <w:p w14:paraId="4E8B051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-0.07</w:t>
            </w:r>
          </w:p>
        </w:tc>
        <w:tc>
          <w:tcPr>
            <w:tcW w:w="1786" w:type="dxa"/>
          </w:tcPr>
          <w:p w14:paraId="464F2BC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-0.14***</w:t>
            </w:r>
          </w:p>
        </w:tc>
        <w:tc>
          <w:tcPr>
            <w:tcW w:w="1786" w:type="dxa"/>
          </w:tcPr>
          <w:p w14:paraId="66505F9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-0.04</w:t>
            </w:r>
          </w:p>
        </w:tc>
        <w:tc>
          <w:tcPr>
            <w:tcW w:w="1786" w:type="dxa"/>
          </w:tcPr>
          <w:p w14:paraId="34710BD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0.05</w:t>
            </w:r>
          </w:p>
        </w:tc>
      </w:tr>
      <w:tr w:rsidR="007F72B7" w:rsidRPr="007F72B7" w14:paraId="4C660C5B" w14:textId="77777777" w:rsidTr="007F72B7">
        <w:trPr>
          <w:trHeight w:val="408"/>
          <w:jc w:val="center"/>
        </w:trPr>
        <w:tc>
          <w:tcPr>
            <w:tcW w:w="3257" w:type="dxa"/>
          </w:tcPr>
          <w:p w14:paraId="576E4F79"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3DEBAB3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(0.03)</w:t>
            </w:r>
          </w:p>
        </w:tc>
        <w:tc>
          <w:tcPr>
            <w:tcW w:w="1021" w:type="dxa"/>
          </w:tcPr>
          <w:p w14:paraId="15139FF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(0.05)</w:t>
            </w:r>
          </w:p>
        </w:tc>
        <w:tc>
          <w:tcPr>
            <w:tcW w:w="1786" w:type="dxa"/>
          </w:tcPr>
          <w:p w14:paraId="2CED8C4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(0.04)</w:t>
            </w:r>
          </w:p>
        </w:tc>
        <w:tc>
          <w:tcPr>
            <w:tcW w:w="1786" w:type="dxa"/>
          </w:tcPr>
          <w:p w14:paraId="302BFBD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(0.03)</w:t>
            </w:r>
          </w:p>
        </w:tc>
        <w:tc>
          <w:tcPr>
            <w:tcW w:w="1786" w:type="dxa"/>
          </w:tcPr>
          <w:p w14:paraId="2269B58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(0.05)</w:t>
            </w:r>
          </w:p>
        </w:tc>
      </w:tr>
      <w:tr w:rsidR="007F72B7" w:rsidRPr="007F72B7" w14:paraId="4C53B84A" w14:textId="77777777" w:rsidTr="007F72B7">
        <w:trPr>
          <w:trHeight w:val="408"/>
          <w:jc w:val="center"/>
        </w:trPr>
        <w:tc>
          <w:tcPr>
            <w:tcW w:w="3257" w:type="dxa"/>
          </w:tcPr>
          <w:p w14:paraId="01F4D2C2"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Rural vs Urban (1=Urban)</w:t>
            </w:r>
          </w:p>
        </w:tc>
        <w:tc>
          <w:tcPr>
            <w:tcW w:w="1531" w:type="dxa"/>
          </w:tcPr>
          <w:p w14:paraId="28460BD5"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-0.08</w:t>
            </w:r>
          </w:p>
        </w:tc>
        <w:tc>
          <w:tcPr>
            <w:tcW w:w="1021" w:type="dxa"/>
          </w:tcPr>
          <w:p w14:paraId="2240BC6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-0.07</w:t>
            </w:r>
          </w:p>
        </w:tc>
        <w:tc>
          <w:tcPr>
            <w:tcW w:w="1786" w:type="dxa"/>
          </w:tcPr>
          <w:p w14:paraId="28898E7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-0.10</w:t>
            </w:r>
          </w:p>
        </w:tc>
        <w:tc>
          <w:tcPr>
            <w:tcW w:w="1786" w:type="dxa"/>
          </w:tcPr>
          <w:p w14:paraId="402B688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0.05</w:t>
            </w:r>
          </w:p>
        </w:tc>
        <w:tc>
          <w:tcPr>
            <w:tcW w:w="1786" w:type="dxa"/>
          </w:tcPr>
          <w:p w14:paraId="5C55380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0.24</w:t>
            </w:r>
          </w:p>
        </w:tc>
      </w:tr>
      <w:tr w:rsidR="007F72B7" w:rsidRPr="007F72B7" w14:paraId="3CA48B56" w14:textId="77777777" w:rsidTr="007F72B7">
        <w:trPr>
          <w:trHeight w:val="408"/>
          <w:jc w:val="center"/>
        </w:trPr>
        <w:tc>
          <w:tcPr>
            <w:tcW w:w="3257" w:type="dxa"/>
          </w:tcPr>
          <w:p w14:paraId="42D1D4DC"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06DFDDE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(0.11)</w:t>
            </w:r>
          </w:p>
        </w:tc>
        <w:tc>
          <w:tcPr>
            <w:tcW w:w="1021" w:type="dxa"/>
          </w:tcPr>
          <w:p w14:paraId="5551BD6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(0.17)</w:t>
            </w:r>
          </w:p>
        </w:tc>
        <w:tc>
          <w:tcPr>
            <w:tcW w:w="1786" w:type="dxa"/>
          </w:tcPr>
          <w:p w14:paraId="3BDC701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(0.12)</w:t>
            </w:r>
          </w:p>
        </w:tc>
        <w:tc>
          <w:tcPr>
            <w:tcW w:w="1786" w:type="dxa"/>
          </w:tcPr>
          <w:p w14:paraId="12C3E68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(0.10)</w:t>
            </w:r>
          </w:p>
        </w:tc>
        <w:tc>
          <w:tcPr>
            <w:tcW w:w="1786" w:type="dxa"/>
          </w:tcPr>
          <w:p w14:paraId="006EFB1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(0.16)</w:t>
            </w:r>
          </w:p>
        </w:tc>
      </w:tr>
      <w:tr w:rsidR="007F72B7" w:rsidRPr="007F72B7" w14:paraId="14E10BE8" w14:textId="77777777" w:rsidTr="007F72B7">
        <w:trPr>
          <w:trHeight w:val="408"/>
          <w:jc w:val="center"/>
        </w:trPr>
        <w:tc>
          <w:tcPr>
            <w:tcW w:w="3257" w:type="dxa"/>
          </w:tcPr>
          <w:p w14:paraId="0F822921"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Constant</w:t>
            </w:r>
          </w:p>
        </w:tc>
        <w:tc>
          <w:tcPr>
            <w:tcW w:w="1531" w:type="dxa"/>
          </w:tcPr>
          <w:p w14:paraId="0F708F7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-0.86</w:t>
            </w:r>
          </w:p>
        </w:tc>
        <w:tc>
          <w:tcPr>
            <w:tcW w:w="1021" w:type="dxa"/>
          </w:tcPr>
          <w:p w14:paraId="6C3D603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-0.83</w:t>
            </w:r>
          </w:p>
        </w:tc>
        <w:tc>
          <w:tcPr>
            <w:tcW w:w="1786" w:type="dxa"/>
          </w:tcPr>
          <w:p w14:paraId="09A1D5F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-0.67</w:t>
            </w:r>
          </w:p>
        </w:tc>
        <w:tc>
          <w:tcPr>
            <w:tcW w:w="1786" w:type="dxa"/>
          </w:tcPr>
          <w:p w14:paraId="209AE58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-0.78</w:t>
            </w:r>
          </w:p>
        </w:tc>
        <w:tc>
          <w:tcPr>
            <w:tcW w:w="1786" w:type="dxa"/>
          </w:tcPr>
          <w:p w14:paraId="7163989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-2.22***</w:t>
            </w:r>
          </w:p>
        </w:tc>
      </w:tr>
      <w:tr w:rsidR="007F72B7" w:rsidRPr="007F72B7" w14:paraId="3AECB91E" w14:textId="77777777" w:rsidTr="007F72B7">
        <w:trPr>
          <w:trHeight w:val="408"/>
          <w:jc w:val="center"/>
        </w:trPr>
        <w:tc>
          <w:tcPr>
            <w:tcW w:w="3257" w:type="dxa"/>
          </w:tcPr>
          <w:p w14:paraId="1892884B"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488363E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(0.48)</w:t>
            </w:r>
          </w:p>
        </w:tc>
        <w:tc>
          <w:tcPr>
            <w:tcW w:w="1021" w:type="dxa"/>
          </w:tcPr>
          <w:p w14:paraId="739BCF9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(0.56)</w:t>
            </w:r>
          </w:p>
        </w:tc>
        <w:tc>
          <w:tcPr>
            <w:tcW w:w="1786" w:type="dxa"/>
          </w:tcPr>
          <w:p w14:paraId="3B786CD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(0.53)</w:t>
            </w:r>
          </w:p>
        </w:tc>
        <w:tc>
          <w:tcPr>
            <w:tcW w:w="1786" w:type="dxa"/>
          </w:tcPr>
          <w:p w14:paraId="15F42D9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(0.49)</w:t>
            </w:r>
          </w:p>
        </w:tc>
        <w:tc>
          <w:tcPr>
            <w:tcW w:w="1786" w:type="dxa"/>
          </w:tcPr>
          <w:p w14:paraId="5385467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(0.43)</w:t>
            </w:r>
          </w:p>
        </w:tc>
      </w:tr>
      <w:tr w:rsidR="007F72B7" w:rsidRPr="007F72B7" w14:paraId="22AD0677" w14:textId="77777777" w:rsidTr="007F72B7">
        <w:trPr>
          <w:trHeight w:val="408"/>
          <w:jc w:val="center"/>
        </w:trPr>
        <w:tc>
          <w:tcPr>
            <w:tcW w:w="3257" w:type="dxa"/>
          </w:tcPr>
          <w:p w14:paraId="268679BC"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Division Level Variance</w:t>
            </w:r>
          </w:p>
        </w:tc>
        <w:tc>
          <w:tcPr>
            <w:tcW w:w="1531" w:type="dxa"/>
          </w:tcPr>
          <w:p w14:paraId="0FF8DFD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1.19</w:t>
            </w:r>
          </w:p>
        </w:tc>
        <w:tc>
          <w:tcPr>
            <w:tcW w:w="1021" w:type="dxa"/>
          </w:tcPr>
          <w:p w14:paraId="59B0EE7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0.85</w:t>
            </w:r>
          </w:p>
        </w:tc>
        <w:tc>
          <w:tcPr>
            <w:tcW w:w="1786" w:type="dxa"/>
          </w:tcPr>
          <w:p w14:paraId="73B9022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1.45</w:t>
            </w:r>
          </w:p>
        </w:tc>
        <w:tc>
          <w:tcPr>
            <w:tcW w:w="1786" w:type="dxa"/>
          </w:tcPr>
          <w:p w14:paraId="1B94717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1.42</w:t>
            </w:r>
          </w:p>
        </w:tc>
        <w:tc>
          <w:tcPr>
            <w:tcW w:w="1786" w:type="dxa"/>
          </w:tcPr>
          <w:p w14:paraId="28D230F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0.06</w:t>
            </w:r>
          </w:p>
        </w:tc>
      </w:tr>
      <w:tr w:rsidR="007F72B7" w:rsidRPr="007F72B7" w14:paraId="088E4A74" w14:textId="77777777" w:rsidTr="007F72B7">
        <w:trPr>
          <w:trHeight w:val="408"/>
          <w:jc w:val="center"/>
        </w:trPr>
        <w:tc>
          <w:tcPr>
            <w:tcW w:w="3257" w:type="dxa"/>
          </w:tcPr>
          <w:p w14:paraId="62DDC670"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7112B44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(0.65)</w:t>
            </w:r>
          </w:p>
        </w:tc>
        <w:tc>
          <w:tcPr>
            <w:tcW w:w="1021" w:type="dxa"/>
          </w:tcPr>
          <w:p w14:paraId="759A7F0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(0.52)</w:t>
            </w:r>
          </w:p>
        </w:tc>
        <w:tc>
          <w:tcPr>
            <w:tcW w:w="1786" w:type="dxa"/>
          </w:tcPr>
          <w:p w14:paraId="4307FFC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(0.83)</w:t>
            </w:r>
          </w:p>
        </w:tc>
        <w:tc>
          <w:tcPr>
            <w:tcW w:w="1786" w:type="dxa"/>
          </w:tcPr>
          <w:p w14:paraId="24ECD6E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(0.76)</w:t>
            </w:r>
          </w:p>
        </w:tc>
        <w:tc>
          <w:tcPr>
            <w:tcW w:w="1786" w:type="dxa"/>
          </w:tcPr>
          <w:p w14:paraId="2CFD32B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(0.06)</w:t>
            </w:r>
          </w:p>
        </w:tc>
      </w:tr>
      <w:tr w:rsidR="007F72B7" w:rsidRPr="007F72B7" w14:paraId="147CDF9D" w14:textId="77777777" w:rsidTr="007F72B7">
        <w:trPr>
          <w:trHeight w:val="408"/>
          <w:jc w:val="center"/>
        </w:trPr>
        <w:tc>
          <w:tcPr>
            <w:tcW w:w="3257" w:type="dxa"/>
          </w:tcPr>
          <w:p w14:paraId="55CB06AD" w14:textId="77777777" w:rsidR="007F72B7" w:rsidRPr="007F72B7" w:rsidRDefault="007F72B7" w:rsidP="003E3F22">
            <w:pPr>
              <w:widowControl w:val="0"/>
              <w:autoSpaceDE w:val="0"/>
              <w:autoSpaceDN w:val="0"/>
              <w:adjustRightInd w:val="0"/>
              <w:rPr>
                <w:rFonts w:ascii="Garamond" w:hAnsi="Garamond"/>
                <w:sz w:val="24"/>
                <w:szCs w:val="24"/>
              </w:rPr>
            </w:pPr>
          </w:p>
        </w:tc>
        <w:tc>
          <w:tcPr>
            <w:tcW w:w="1531" w:type="dxa"/>
          </w:tcPr>
          <w:p w14:paraId="68CC0013"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021" w:type="dxa"/>
          </w:tcPr>
          <w:p w14:paraId="752BC1F3"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786" w:type="dxa"/>
          </w:tcPr>
          <w:p w14:paraId="2ABC7A72"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786" w:type="dxa"/>
          </w:tcPr>
          <w:p w14:paraId="1BB221F0"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786" w:type="dxa"/>
          </w:tcPr>
          <w:p w14:paraId="1BCCA259" w14:textId="77777777" w:rsidR="007F72B7" w:rsidRPr="007F72B7" w:rsidRDefault="007F72B7" w:rsidP="003E3F22">
            <w:pPr>
              <w:widowControl w:val="0"/>
              <w:autoSpaceDE w:val="0"/>
              <w:autoSpaceDN w:val="0"/>
              <w:adjustRightInd w:val="0"/>
              <w:jc w:val="center"/>
              <w:rPr>
                <w:rFonts w:ascii="Garamond" w:hAnsi="Garamond"/>
                <w:sz w:val="24"/>
                <w:szCs w:val="24"/>
              </w:rPr>
            </w:pPr>
          </w:p>
        </w:tc>
      </w:tr>
      <w:tr w:rsidR="007F72B7" w:rsidRPr="007F72B7" w14:paraId="7401C6FE" w14:textId="77777777" w:rsidTr="007F72B7">
        <w:trPr>
          <w:trHeight w:val="408"/>
          <w:jc w:val="center"/>
        </w:trPr>
        <w:tc>
          <w:tcPr>
            <w:tcW w:w="3257" w:type="dxa"/>
          </w:tcPr>
          <w:p w14:paraId="159B551E"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Observations</w:t>
            </w:r>
          </w:p>
        </w:tc>
        <w:tc>
          <w:tcPr>
            <w:tcW w:w="1531" w:type="dxa"/>
          </w:tcPr>
          <w:p w14:paraId="031D138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2,054</w:t>
            </w:r>
          </w:p>
        </w:tc>
        <w:tc>
          <w:tcPr>
            <w:tcW w:w="1021" w:type="dxa"/>
          </w:tcPr>
          <w:p w14:paraId="0D82DB4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923</w:t>
            </w:r>
          </w:p>
        </w:tc>
        <w:tc>
          <w:tcPr>
            <w:tcW w:w="1786" w:type="dxa"/>
          </w:tcPr>
          <w:p w14:paraId="7023770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2,052</w:t>
            </w:r>
          </w:p>
        </w:tc>
        <w:tc>
          <w:tcPr>
            <w:tcW w:w="1786" w:type="dxa"/>
          </w:tcPr>
          <w:p w14:paraId="1B9A53E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2,506</w:t>
            </w:r>
          </w:p>
        </w:tc>
        <w:tc>
          <w:tcPr>
            <w:tcW w:w="1786" w:type="dxa"/>
          </w:tcPr>
          <w:p w14:paraId="0A90E73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2,506</w:t>
            </w:r>
          </w:p>
        </w:tc>
      </w:tr>
      <w:tr w:rsidR="007F72B7" w:rsidRPr="007F72B7" w14:paraId="34E080E9" w14:textId="77777777" w:rsidTr="007F72B7">
        <w:trPr>
          <w:trHeight w:val="408"/>
          <w:jc w:val="center"/>
        </w:trPr>
        <w:tc>
          <w:tcPr>
            <w:tcW w:w="3257" w:type="dxa"/>
          </w:tcPr>
          <w:p w14:paraId="033C0513"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Number of groups</w:t>
            </w:r>
          </w:p>
        </w:tc>
        <w:tc>
          <w:tcPr>
            <w:tcW w:w="1531" w:type="dxa"/>
          </w:tcPr>
          <w:p w14:paraId="309B54B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1021" w:type="dxa"/>
          </w:tcPr>
          <w:p w14:paraId="520CB2E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1786" w:type="dxa"/>
          </w:tcPr>
          <w:p w14:paraId="4C3896B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1786" w:type="dxa"/>
          </w:tcPr>
          <w:p w14:paraId="31FAF74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1786" w:type="dxa"/>
          </w:tcPr>
          <w:p w14:paraId="03ECF78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r>
    </w:tbl>
    <w:p w14:paraId="5C028B88" w14:textId="77777777" w:rsidR="00E667E6" w:rsidRPr="00A83FF1" w:rsidRDefault="00E667E6" w:rsidP="00E667E6">
      <w:pPr>
        <w:widowControl w:val="0"/>
        <w:autoSpaceDE w:val="0"/>
        <w:autoSpaceDN w:val="0"/>
        <w:adjustRightInd w:val="0"/>
        <w:spacing w:line="240" w:lineRule="auto"/>
        <w:contextualSpacing/>
        <w:jc w:val="center"/>
        <w:rPr>
          <w:rFonts w:ascii="Garamond" w:hAnsi="Garamond"/>
          <w:sz w:val="24"/>
          <w:szCs w:val="24"/>
        </w:rPr>
      </w:pPr>
      <w:r w:rsidRPr="00A83FF1">
        <w:rPr>
          <w:rFonts w:ascii="Garamond" w:hAnsi="Garamond"/>
          <w:sz w:val="24"/>
          <w:szCs w:val="24"/>
        </w:rPr>
        <w:t>Standard errors in parentheses</w:t>
      </w:r>
    </w:p>
    <w:p w14:paraId="68AFCC3A" w14:textId="77777777" w:rsidR="00E667E6" w:rsidRPr="00A83FF1" w:rsidRDefault="00E667E6" w:rsidP="00E667E6">
      <w:pPr>
        <w:widowControl w:val="0"/>
        <w:autoSpaceDE w:val="0"/>
        <w:autoSpaceDN w:val="0"/>
        <w:adjustRightInd w:val="0"/>
        <w:spacing w:line="240" w:lineRule="auto"/>
        <w:contextualSpacing/>
        <w:jc w:val="center"/>
        <w:rPr>
          <w:rFonts w:ascii="Garamond" w:hAnsi="Garamond"/>
          <w:sz w:val="24"/>
          <w:szCs w:val="24"/>
        </w:rPr>
      </w:pPr>
      <w:r w:rsidRPr="00A83FF1">
        <w:rPr>
          <w:rFonts w:ascii="Garamond" w:hAnsi="Garamond"/>
          <w:sz w:val="24"/>
          <w:szCs w:val="24"/>
        </w:rPr>
        <w:t>*** p&lt;0.001, ** p&lt;0.01, * p&lt;0.05</w:t>
      </w:r>
    </w:p>
    <w:p w14:paraId="485FF9A2" w14:textId="24F88AE7" w:rsidR="007F72B7" w:rsidRPr="007F72B7" w:rsidRDefault="007F72B7" w:rsidP="007F72B7">
      <w:pPr>
        <w:rPr>
          <w:rFonts w:ascii="Garamond" w:hAnsi="Garamond" w:cs="Times New Roman"/>
          <w:sz w:val="24"/>
          <w:szCs w:val="24"/>
        </w:rPr>
      </w:pPr>
    </w:p>
    <w:p w14:paraId="7FF93196" w14:textId="246131FD" w:rsidR="007F72B7" w:rsidRPr="007F72B7" w:rsidRDefault="007F72B7" w:rsidP="007F72B7">
      <w:pPr>
        <w:pStyle w:val="TableTitle1"/>
        <w:contextualSpacing/>
        <w:rPr>
          <w:rFonts w:ascii="Garamond" w:hAnsi="Garamond" w:cs="Times New Roman"/>
          <w:b/>
          <w:bCs/>
        </w:rPr>
      </w:pPr>
      <w:r w:rsidRPr="007F72B7">
        <w:rPr>
          <w:rFonts w:ascii="Garamond" w:hAnsi="Garamond" w:cs="Times New Roman"/>
          <w:b/>
          <w:bCs/>
        </w:rPr>
        <w:t>Table B3: Estimates for Models B1-B5 (Females Only)</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17"/>
        <w:gridCol w:w="1418"/>
        <w:gridCol w:w="945"/>
        <w:gridCol w:w="1655"/>
        <w:gridCol w:w="1655"/>
        <w:gridCol w:w="1655"/>
      </w:tblGrid>
      <w:tr w:rsidR="007F72B7" w:rsidRPr="007F72B7" w14:paraId="4E89EB7D" w14:textId="77777777" w:rsidTr="00F34430">
        <w:trPr>
          <w:trHeight w:val="400"/>
          <w:jc w:val="center"/>
        </w:trPr>
        <w:tc>
          <w:tcPr>
            <w:tcW w:w="3017" w:type="dxa"/>
          </w:tcPr>
          <w:p w14:paraId="7CBC2BAB"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59E4498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w:t>
            </w:r>
          </w:p>
        </w:tc>
        <w:tc>
          <w:tcPr>
            <w:tcW w:w="945" w:type="dxa"/>
          </w:tcPr>
          <w:p w14:paraId="25E5135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(3)</w:t>
            </w:r>
          </w:p>
        </w:tc>
        <w:tc>
          <w:tcPr>
            <w:tcW w:w="1655" w:type="dxa"/>
          </w:tcPr>
          <w:p w14:paraId="6022AD0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(5)</w:t>
            </w:r>
          </w:p>
        </w:tc>
        <w:tc>
          <w:tcPr>
            <w:tcW w:w="1655" w:type="dxa"/>
          </w:tcPr>
          <w:p w14:paraId="2D5555B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(7)</w:t>
            </w:r>
          </w:p>
        </w:tc>
        <w:tc>
          <w:tcPr>
            <w:tcW w:w="1655" w:type="dxa"/>
          </w:tcPr>
          <w:p w14:paraId="3DC520D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(9)</w:t>
            </w:r>
          </w:p>
        </w:tc>
      </w:tr>
      <w:tr w:rsidR="007F72B7" w:rsidRPr="007F72B7" w14:paraId="3331F8F1" w14:textId="77777777" w:rsidTr="00F34430">
        <w:trPr>
          <w:trHeight w:val="919"/>
          <w:jc w:val="center"/>
        </w:trPr>
        <w:tc>
          <w:tcPr>
            <w:tcW w:w="3017" w:type="dxa"/>
          </w:tcPr>
          <w:p w14:paraId="1C1BFF44"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VARIABLES</w:t>
            </w:r>
          </w:p>
        </w:tc>
        <w:tc>
          <w:tcPr>
            <w:tcW w:w="1418" w:type="dxa"/>
          </w:tcPr>
          <w:p w14:paraId="791C99E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for Bangla Bhai Goals</w:t>
            </w:r>
          </w:p>
        </w:tc>
        <w:tc>
          <w:tcPr>
            <w:tcW w:w="945" w:type="dxa"/>
          </w:tcPr>
          <w:p w14:paraId="5949610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for ABT Goals</w:t>
            </w:r>
          </w:p>
        </w:tc>
        <w:tc>
          <w:tcPr>
            <w:tcW w:w="1655" w:type="dxa"/>
          </w:tcPr>
          <w:p w14:paraId="6F1D0EA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for Islamic State Goals</w:t>
            </w:r>
          </w:p>
        </w:tc>
        <w:tc>
          <w:tcPr>
            <w:tcW w:w="1655" w:type="dxa"/>
          </w:tcPr>
          <w:p w14:paraId="48C8223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for Goals Combined</w:t>
            </w:r>
          </w:p>
        </w:tc>
        <w:tc>
          <w:tcPr>
            <w:tcW w:w="1655" w:type="dxa"/>
          </w:tcPr>
          <w:p w14:paraId="40D47FA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Support for Means Combined</w:t>
            </w:r>
          </w:p>
        </w:tc>
      </w:tr>
      <w:tr w:rsidR="007F72B7" w:rsidRPr="007F72B7" w14:paraId="377D56EA" w14:textId="77777777" w:rsidTr="00F34430">
        <w:trPr>
          <w:trHeight w:val="400"/>
          <w:jc w:val="center"/>
        </w:trPr>
        <w:tc>
          <w:tcPr>
            <w:tcW w:w="3017" w:type="dxa"/>
          </w:tcPr>
          <w:p w14:paraId="1F281623"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5FE5F55C"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945" w:type="dxa"/>
          </w:tcPr>
          <w:p w14:paraId="1402B08D"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655" w:type="dxa"/>
          </w:tcPr>
          <w:p w14:paraId="463BDACD"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655" w:type="dxa"/>
          </w:tcPr>
          <w:p w14:paraId="0145D28D"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655" w:type="dxa"/>
          </w:tcPr>
          <w:p w14:paraId="6EAB2A29" w14:textId="77777777" w:rsidR="007F72B7" w:rsidRPr="007F72B7" w:rsidRDefault="007F72B7" w:rsidP="003E3F22">
            <w:pPr>
              <w:widowControl w:val="0"/>
              <w:autoSpaceDE w:val="0"/>
              <w:autoSpaceDN w:val="0"/>
              <w:adjustRightInd w:val="0"/>
              <w:jc w:val="center"/>
              <w:rPr>
                <w:rFonts w:ascii="Garamond" w:hAnsi="Garamond"/>
                <w:sz w:val="24"/>
                <w:szCs w:val="24"/>
              </w:rPr>
            </w:pPr>
          </w:p>
        </w:tc>
      </w:tr>
      <w:tr w:rsidR="007F72B7" w:rsidRPr="007F72B7" w14:paraId="57E0CA02" w14:textId="77777777" w:rsidTr="00F34430">
        <w:trPr>
          <w:trHeight w:val="400"/>
          <w:jc w:val="center"/>
        </w:trPr>
        <w:tc>
          <w:tcPr>
            <w:tcW w:w="3017" w:type="dxa"/>
          </w:tcPr>
          <w:p w14:paraId="5E7C234D"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Piety Index</w:t>
            </w:r>
          </w:p>
        </w:tc>
        <w:tc>
          <w:tcPr>
            <w:tcW w:w="1418" w:type="dxa"/>
          </w:tcPr>
          <w:p w14:paraId="5B63281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-0.59</w:t>
            </w:r>
          </w:p>
        </w:tc>
        <w:tc>
          <w:tcPr>
            <w:tcW w:w="945" w:type="dxa"/>
          </w:tcPr>
          <w:p w14:paraId="0605385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-0.88</w:t>
            </w:r>
          </w:p>
        </w:tc>
        <w:tc>
          <w:tcPr>
            <w:tcW w:w="1655" w:type="dxa"/>
          </w:tcPr>
          <w:p w14:paraId="114F60D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-0.20</w:t>
            </w:r>
          </w:p>
        </w:tc>
        <w:tc>
          <w:tcPr>
            <w:tcW w:w="1655" w:type="dxa"/>
          </w:tcPr>
          <w:p w14:paraId="2D42B58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-0.51</w:t>
            </w:r>
          </w:p>
        </w:tc>
        <w:tc>
          <w:tcPr>
            <w:tcW w:w="1655" w:type="dxa"/>
          </w:tcPr>
          <w:p w14:paraId="733BCAD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-0.51</w:t>
            </w:r>
          </w:p>
        </w:tc>
      </w:tr>
      <w:tr w:rsidR="007F72B7" w:rsidRPr="007F72B7" w14:paraId="596B20D0" w14:textId="77777777" w:rsidTr="00F34430">
        <w:trPr>
          <w:trHeight w:val="400"/>
          <w:jc w:val="center"/>
        </w:trPr>
        <w:tc>
          <w:tcPr>
            <w:tcW w:w="3017" w:type="dxa"/>
          </w:tcPr>
          <w:p w14:paraId="65B281F8"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0C30FFB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(0.40)</w:t>
            </w:r>
          </w:p>
        </w:tc>
        <w:tc>
          <w:tcPr>
            <w:tcW w:w="945" w:type="dxa"/>
          </w:tcPr>
          <w:p w14:paraId="4ECF6D5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(0.56)</w:t>
            </w:r>
          </w:p>
        </w:tc>
        <w:tc>
          <w:tcPr>
            <w:tcW w:w="1655" w:type="dxa"/>
          </w:tcPr>
          <w:p w14:paraId="06A29C9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(0.38)</w:t>
            </w:r>
          </w:p>
        </w:tc>
        <w:tc>
          <w:tcPr>
            <w:tcW w:w="1655" w:type="dxa"/>
          </w:tcPr>
          <w:p w14:paraId="275E1B9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(0.34)</w:t>
            </w:r>
          </w:p>
        </w:tc>
        <w:tc>
          <w:tcPr>
            <w:tcW w:w="1655" w:type="dxa"/>
          </w:tcPr>
          <w:p w14:paraId="6055DF7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(0.53)</w:t>
            </w:r>
          </w:p>
        </w:tc>
      </w:tr>
      <w:tr w:rsidR="007F72B7" w:rsidRPr="007F72B7" w14:paraId="6AC58A99" w14:textId="77777777" w:rsidTr="00F34430">
        <w:trPr>
          <w:trHeight w:val="400"/>
          <w:jc w:val="center"/>
        </w:trPr>
        <w:tc>
          <w:tcPr>
            <w:tcW w:w="3017" w:type="dxa"/>
          </w:tcPr>
          <w:p w14:paraId="7DD6AF10" w14:textId="7C0A1584" w:rsidR="007F72B7" w:rsidRPr="007F72B7" w:rsidRDefault="00E667E6" w:rsidP="003E3F22">
            <w:pPr>
              <w:widowControl w:val="0"/>
              <w:autoSpaceDE w:val="0"/>
              <w:autoSpaceDN w:val="0"/>
              <w:adjustRightInd w:val="0"/>
              <w:rPr>
                <w:rFonts w:ascii="Garamond" w:hAnsi="Garamond"/>
                <w:sz w:val="24"/>
                <w:szCs w:val="24"/>
              </w:rPr>
            </w:pPr>
            <w:proofErr w:type="spellStart"/>
            <w:r>
              <w:rPr>
                <w:rFonts w:ascii="Garamond" w:hAnsi="Garamond"/>
                <w:sz w:val="24"/>
                <w:szCs w:val="24"/>
              </w:rPr>
              <w:t>Shari’a</w:t>
            </w:r>
            <w:proofErr w:type="spellEnd"/>
            <w:r w:rsidR="007F72B7" w:rsidRPr="007F72B7">
              <w:rPr>
                <w:rFonts w:ascii="Garamond" w:hAnsi="Garamond"/>
                <w:sz w:val="24"/>
                <w:szCs w:val="24"/>
              </w:rPr>
              <w:t xml:space="preserve"> as Hudood</w:t>
            </w:r>
          </w:p>
        </w:tc>
        <w:tc>
          <w:tcPr>
            <w:tcW w:w="1418" w:type="dxa"/>
          </w:tcPr>
          <w:p w14:paraId="3007016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1.30***</w:t>
            </w:r>
          </w:p>
        </w:tc>
        <w:tc>
          <w:tcPr>
            <w:tcW w:w="945" w:type="dxa"/>
          </w:tcPr>
          <w:p w14:paraId="17CDD1B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0.60</w:t>
            </w:r>
          </w:p>
        </w:tc>
        <w:tc>
          <w:tcPr>
            <w:tcW w:w="1655" w:type="dxa"/>
          </w:tcPr>
          <w:p w14:paraId="4DF338A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0.83*</w:t>
            </w:r>
          </w:p>
        </w:tc>
        <w:tc>
          <w:tcPr>
            <w:tcW w:w="1655" w:type="dxa"/>
          </w:tcPr>
          <w:p w14:paraId="06D0B94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1.22***</w:t>
            </w:r>
          </w:p>
        </w:tc>
        <w:tc>
          <w:tcPr>
            <w:tcW w:w="1655" w:type="dxa"/>
          </w:tcPr>
          <w:p w14:paraId="1060C07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-0.46</w:t>
            </w:r>
          </w:p>
        </w:tc>
      </w:tr>
      <w:tr w:rsidR="007F72B7" w:rsidRPr="007F72B7" w14:paraId="35D462B8" w14:textId="77777777" w:rsidTr="00F34430">
        <w:trPr>
          <w:trHeight w:val="400"/>
          <w:jc w:val="center"/>
        </w:trPr>
        <w:tc>
          <w:tcPr>
            <w:tcW w:w="3017" w:type="dxa"/>
          </w:tcPr>
          <w:p w14:paraId="3762EDD8"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694B3E6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(0.36)</w:t>
            </w:r>
          </w:p>
        </w:tc>
        <w:tc>
          <w:tcPr>
            <w:tcW w:w="945" w:type="dxa"/>
          </w:tcPr>
          <w:p w14:paraId="06A6B5F7"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(0.52)</w:t>
            </w:r>
          </w:p>
        </w:tc>
        <w:tc>
          <w:tcPr>
            <w:tcW w:w="1655" w:type="dxa"/>
          </w:tcPr>
          <w:p w14:paraId="449F7A7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(0.35)</w:t>
            </w:r>
          </w:p>
        </w:tc>
        <w:tc>
          <w:tcPr>
            <w:tcW w:w="1655" w:type="dxa"/>
          </w:tcPr>
          <w:p w14:paraId="3529970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(0.30)</w:t>
            </w:r>
          </w:p>
        </w:tc>
        <w:tc>
          <w:tcPr>
            <w:tcW w:w="1655" w:type="dxa"/>
          </w:tcPr>
          <w:p w14:paraId="1794783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(0.44)</w:t>
            </w:r>
          </w:p>
        </w:tc>
      </w:tr>
      <w:tr w:rsidR="007F72B7" w:rsidRPr="007F72B7" w14:paraId="3BA255C2" w14:textId="77777777" w:rsidTr="00F34430">
        <w:trPr>
          <w:trHeight w:val="400"/>
          <w:jc w:val="center"/>
        </w:trPr>
        <w:tc>
          <w:tcPr>
            <w:tcW w:w="3017" w:type="dxa"/>
          </w:tcPr>
          <w:p w14:paraId="2FDC020A"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Secularism Index</w:t>
            </w:r>
          </w:p>
        </w:tc>
        <w:tc>
          <w:tcPr>
            <w:tcW w:w="1418" w:type="dxa"/>
          </w:tcPr>
          <w:p w14:paraId="2647014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-1.10**</w:t>
            </w:r>
          </w:p>
        </w:tc>
        <w:tc>
          <w:tcPr>
            <w:tcW w:w="945" w:type="dxa"/>
          </w:tcPr>
          <w:p w14:paraId="0D085A0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-1.64**</w:t>
            </w:r>
          </w:p>
        </w:tc>
        <w:tc>
          <w:tcPr>
            <w:tcW w:w="1655" w:type="dxa"/>
          </w:tcPr>
          <w:p w14:paraId="1473A87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-1.28***</w:t>
            </w:r>
          </w:p>
        </w:tc>
        <w:tc>
          <w:tcPr>
            <w:tcW w:w="1655" w:type="dxa"/>
          </w:tcPr>
          <w:p w14:paraId="341203B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-0.88**</w:t>
            </w:r>
          </w:p>
        </w:tc>
        <w:tc>
          <w:tcPr>
            <w:tcW w:w="1655" w:type="dxa"/>
          </w:tcPr>
          <w:p w14:paraId="322474D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-0.28</w:t>
            </w:r>
          </w:p>
        </w:tc>
      </w:tr>
      <w:tr w:rsidR="007F72B7" w:rsidRPr="007F72B7" w14:paraId="0FC43E56" w14:textId="77777777" w:rsidTr="00F34430">
        <w:trPr>
          <w:trHeight w:val="400"/>
          <w:jc w:val="center"/>
        </w:trPr>
        <w:tc>
          <w:tcPr>
            <w:tcW w:w="3017" w:type="dxa"/>
          </w:tcPr>
          <w:p w14:paraId="5DC0D987"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4A65F90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(0.40)</w:t>
            </w:r>
          </w:p>
        </w:tc>
        <w:tc>
          <w:tcPr>
            <w:tcW w:w="945" w:type="dxa"/>
          </w:tcPr>
          <w:p w14:paraId="450EFAA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(0.62)</w:t>
            </w:r>
          </w:p>
        </w:tc>
        <w:tc>
          <w:tcPr>
            <w:tcW w:w="1655" w:type="dxa"/>
          </w:tcPr>
          <w:p w14:paraId="6AB2973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(0.39)</w:t>
            </w:r>
          </w:p>
        </w:tc>
        <w:tc>
          <w:tcPr>
            <w:tcW w:w="1655" w:type="dxa"/>
          </w:tcPr>
          <w:p w14:paraId="6060A5F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(0.33)</w:t>
            </w:r>
          </w:p>
        </w:tc>
        <w:tc>
          <w:tcPr>
            <w:tcW w:w="1655" w:type="dxa"/>
          </w:tcPr>
          <w:p w14:paraId="76CC1EB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(0.51)</w:t>
            </w:r>
          </w:p>
        </w:tc>
      </w:tr>
      <w:tr w:rsidR="007F72B7" w:rsidRPr="007F72B7" w14:paraId="7ACF08A8" w14:textId="77777777" w:rsidTr="00F34430">
        <w:trPr>
          <w:trHeight w:val="400"/>
          <w:jc w:val="center"/>
        </w:trPr>
        <w:tc>
          <w:tcPr>
            <w:tcW w:w="3017" w:type="dxa"/>
          </w:tcPr>
          <w:p w14:paraId="76981E83"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Age of Respondent</w:t>
            </w:r>
          </w:p>
        </w:tc>
        <w:tc>
          <w:tcPr>
            <w:tcW w:w="1418" w:type="dxa"/>
          </w:tcPr>
          <w:p w14:paraId="44D78D6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-0.02**</w:t>
            </w:r>
          </w:p>
        </w:tc>
        <w:tc>
          <w:tcPr>
            <w:tcW w:w="945" w:type="dxa"/>
          </w:tcPr>
          <w:p w14:paraId="1C58DED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655" w:type="dxa"/>
          </w:tcPr>
          <w:p w14:paraId="186ACFC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-0.03**</w:t>
            </w:r>
          </w:p>
        </w:tc>
        <w:tc>
          <w:tcPr>
            <w:tcW w:w="1655" w:type="dxa"/>
          </w:tcPr>
          <w:p w14:paraId="54B2CD8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-0.02**</w:t>
            </w:r>
          </w:p>
        </w:tc>
        <w:tc>
          <w:tcPr>
            <w:tcW w:w="1655" w:type="dxa"/>
          </w:tcPr>
          <w:p w14:paraId="6A84918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r>
      <w:tr w:rsidR="007F72B7" w:rsidRPr="007F72B7" w14:paraId="74DF6636" w14:textId="77777777" w:rsidTr="00F34430">
        <w:trPr>
          <w:trHeight w:val="400"/>
          <w:jc w:val="center"/>
        </w:trPr>
        <w:tc>
          <w:tcPr>
            <w:tcW w:w="3017" w:type="dxa"/>
          </w:tcPr>
          <w:p w14:paraId="738C0C77"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5EC71FC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945" w:type="dxa"/>
          </w:tcPr>
          <w:p w14:paraId="1819DF9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655" w:type="dxa"/>
          </w:tcPr>
          <w:p w14:paraId="33A391B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655" w:type="dxa"/>
          </w:tcPr>
          <w:p w14:paraId="251964C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655" w:type="dxa"/>
          </w:tcPr>
          <w:p w14:paraId="5A3D187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r>
      <w:tr w:rsidR="007F72B7" w:rsidRPr="007F72B7" w14:paraId="0E0C294D" w14:textId="77777777" w:rsidTr="00F34430">
        <w:trPr>
          <w:trHeight w:val="400"/>
          <w:jc w:val="center"/>
        </w:trPr>
        <w:tc>
          <w:tcPr>
            <w:tcW w:w="3017" w:type="dxa"/>
          </w:tcPr>
          <w:p w14:paraId="39612A8A"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Education</w:t>
            </w:r>
          </w:p>
        </w:tc>
        <w:tc>
          <w:tcPr>
            <w:tcW w:w="1418" w:type="dxa"/>
          </w:tcPr>
          <w:p w14:paraId="5FA9D2F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-0.11</w:t>
            </w:r>
          </w:p>
        </w:tc>
        <w:tc>
          <w:tcPr>
            <w:tcW w:w="945" w:type="dxa"/>
          </w:tcPr>
          <w:p w14:paraId="110F179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-0.19*</w:t>
            </w:r>
          </w:p>
        </w:tc>
        <w:tc>
          <w:tcPr>
            <w:tcW w:w="1655" w:type="dxa"/>
          </w:tcPr>
          <w:p w14:paraId="0B09994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-0.17**</w:t>
            </w:r>
          </w:p>
        </w:tc>
        <w:tc>
          <w:tcPr>
            <w:tcW w:w="1655" w:type="dxa"/>
          </w:tcPr>
          <w:p w14:paraId="0A494DC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-0.05</w:t>
            </w:r>
          </w:p>
        </w:tc>
        <w:tc>
          <w:tcPr>
            <w:tcW w:w="1655" w:type="dxa"/>
          </w:tcPr>
          <w:p w14:paraId="393A564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0.05</w:t>
            </w:r>
          </w:p>
        </w:tc>
      </w:tr>
      <w:tr w:rsidR="007F72B7" w:rsidRPr="007F72B7" w14:paraId="0F4C58E1" w14:textId="77777777" w:rsidTr="00F34430">
        <w:trPr>
          <w:trHeight w:val="400"/>
          <w:jc w:val="center"/>
        </w:trPr>
        <w:tc>
          <w:tcPr>
            <w:tcW w:w="3017" w:type="dxa"/>
          </w:tcPr>
          <w:p w14:paraId="0399241A"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250AA49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(0.06)</w:t>
            </w:r>
          </w:p>
        </w:tc>
        <w:tc>
          <w:tcPr>
            <w:tcW w:w="945" w:type="dxa"/>
          </w:tcPr>
          <w:p w14:paraId="245999C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(0.09)</w:t>
            </w:r>
          </w:p>
        </w:tc>
        <w:tc>
          <w:tcPr>
            <w:tcW w:w="1655" w:type="dxa"/>
          </w:tcPr>
          <w:p w14:paraId="1C6CA44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(0.06)</w:t>
            </w:r>
          </w:p>
        </w:tc>
        <w:tc>
          <w:tcPr>
            <w:tcW w:w="1655" w:type="dxa"/>
          </w:tcPr>
          <w:p w14:paraId="0EE835B5"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(0.05)</w:t>
            </w:r>
          </w:p>
        </w:tc>
        <w:tc>
          <w:tcPr>
            <w:tcW w:w="1655" w:type="dxa"/>
          </w:tcPr>
          <w:p w14:paraId="7D610D6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(0.07)</w:t>
            </w:r>
          </w:p>
        </w:tc>
      </w:tr>
      <w:tr w:rsidR="007F72B7" w:rsidRPr="007F72B7" w14:paraId="3DFE04D2" w14:textId="77777777" w:rsidTr="00F34430">
        <w:trPr>
          <w:trHeight w:val="400"/>
          <w:jc w:val="center"/>
        </w:trPr>
        <w:tc>
          <w:tcPr>
            <w:tcW w:w="3017" w:type="dxa"/>
          </w:tcPr>
          <w:p w14:paraId="7EFA5A38"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Rural vs Urban (1=Urban)</w:t>
            </w:r>
          </w:p>
        </w:tc>
        <w:tc>
          <w:tcPr>
            <w:tcW w:w="1418" w:type="dxa"/>
          </w:tcPr>
          <w:p w14:paraId="6564162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-0.12</w:t>
            </w:r>
          </w:p>
        </w:tc>
        <w:tc>
          <w:tcPr>
            <w:tcW w:w="945" w:type="dxa"/>
          </w:tcPr>
          <w:p w14:paraId="4BB36B5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0.52</w:t>
            </w:r>
          </w:p>
        </w:tc>
        <w:tc>
          <w:tcPr>
            <w:tcW w:w="1655" w:type="dxa"/>
          </w:tcPr>
          <w:p w14:paraId="3D294B1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-0.03</w:t>
            </w:r>
          </w:p>
        </w:tc>
        <w:tc>
          <w:tcPr>
            <w:tcW w:w="1655" w:type="dxa"/>
          </w:tcPr>
          <w:p w14:paraId="74324F1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0.17</w:t>
            </w:r>
          </w:p>
        </w:tc>
        <w:tc>
          <w:tcPr>
            <w:tcW w:w="1655" w:type="dxa"/>
          </w:tcPr>
          <w:p w14:paraId="4911768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0.33</w:t>
            </w:r>
          </w:p>
        </w:tc>
      </w:tr>
      <w:tr w:rsidR="007F72B7" w:rsidRPr="007F72B7" w14:paraId="198166E3" w14:textId="77777777" w:rsidTr="00F34430">
        <w:trPr>
          <w:trHeight w:val="400"/>
          <w:jc w:val="center"/>
        </w:trPr>
        <w:tc>
          <w:tcPr>
            <w:tcW w:w="3017" w:type="dxa"/>
          </w:tcPr>
          <w:p w14:paraId="550BC0F5"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3EF65A9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(0.19)</w:t>
            </w:r>
          </w:p>
        </w:tc>
        <w:tc>
          <w:tcPr>
            <w:tcW w:w="945" w:type="dxa"/>
          </w:tcPr>
          <w:p w14:paraId="0BFDEF55"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(0.28)</w:t>
            </w:r>
          </w:p>
        </w:tc>
        <w:tc>
          <w:tcPr>
            <w:tcW w:w="1655" w:type="dxa"/>
          </w:tcPr>
          <w:p w14:paraId="27D3444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(0.18)</w:t>
            </w:r>
          </w:p>
        </w:tc>
        <w:tc>
          <w:tcPr>
            <w:tcW w:w="1655" w:type="dxa"/>
          </w:tcPr>
          <w:p w14:paraId="6EEE4A2D"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(0.16)</w:t>
            </w:r>
          </w:p>
        </w:tc>
        <w:tc>
          <w:tcPr>
            <w:tcW w:w="1655" w:type="dxa"/>
          </w:tcPr>
          <w:p w14:paraId="46A0950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(0.23)</w:t>
            </w:r>
          </w:p>
        </w:tc>
      </w:tr>
      <w:tr w:rsidR="007F72B7" w:rsidRPr="007F72B7" w14:paraId="6972614E" w14:textId="77777777" w:rsidTr="00F34430">
        <w:trPr>
          <w:trHeight w:val="400"/>
          <w:jc w:val="center"/>
        </w:trPr>
        <w:tc>
          <w:tcPr>
            <w:tcW w:w="3017" w:type="dxa"/>
          </w:tcPr>
          <w:p w14:paraId="1454E14B"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var(_</w:t>
            </w:r>
            <w:proofErr w:type="gramStart"/>
            <w:r w:rsidRPr="007F72B7">
              <w:rPr>
                <w:rFonts w:ascii="Garamond" w:hAnsi="Garamond"/>
                <w:sz w:val="24"/>
                <w:szCs w:val="24"/>
              </w:rPr>
              <w:t>cons[</w:t>
            </w:r>
            <w:proofErr w:type="gramEnd"/>
            <w:r w:rsidRPr="007F72B7">
              <w:rPr>
                <w:rFonts w:ascii="Garamond" w:hAnsi="Garamond"/>
                <w:sz w:val="24"/>
                <w:szCs w:val="24"/>
              </w:rPr>
              <w:t>Division])</w:t>
            </w:r>
          </w:p>
        </w:tc>
        <w:tc>
          <w:tcPr>
            <w:tcW w:w="1418" w:type="dxa"/>
          </w:tcPr>
          <w:p w14:paraId="1753B10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1.44</w:t>
            </w:r>
          </w:p>
        </w:tc>
        <w:tc>
          <w:tcPr>
            <w:tcW w:w="945" w:type="dxa"/>
          </w:tcPr>
          <w:p w14:paraId="00BADE3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2.05</w:t>
            </w:r>
          </w:p>
        </w:tc>
        <w:tc>
          <w:tcPr>
            <w:tcW w:w="1655" w:type="dxa"/>
          </w:tcPr>
          <w:p w14:paraId="1BEABB5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1.63</w:t>
            </w:r>
          </w:p>
        </w:tc>
        <w:tc>
          <w:tcPr>
            <w:tcW w:w="1655" w:type="dxa"/>
          </w:tcPr>
          <w:p w14:paraId="1720F12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1.62</w:t>
            </w:r>
          </w:p>
        </w:tc>
        <w:tc>
          <w:tcPr>
            <w:tcW w:w="1655" w:type="dxa"/>
          </w:tcPr>
          <w:p w14:paraId="65CFA17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r>
      <w:tr w:rsidR="007F72B7" w:rsidRPr="007F72B7" w14:paraId="6AA4D08F" w14:textId="77777777" w:rsidTr="00F34430">
        <w:trPr>
          <w:trHeight w:val="400"/>
          <w:jc w:val="center"/>
        </w:trPr>
        <w:tc>
          <w:tcPr>
            <w:tcW w:w="3017" w:type="dxa"/>
          </w:tcPr>
          <w:p w14:paraId="640BD449"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34DBE463"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(0.80)</w:t>
            </w:r>
          </w:p>
        </w:tc>
        <w:tc>
          <w:tcPr>
            <w:tcW w:w="945" w:type="dxa"/>
          </w:tcPr>
          <w:p w14:paraId="72D58B1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(1.23)</w:t>
            </w:r>
          </w:p>
        </w:tc>
        <w:tc>
          <w:tcPr>
            <w:tcW w:w="1655" w:type="dxa"/>
          </w:tcPr>
          <w:p w14:paraId="05451AF8"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(0.92)</w:t>
            </w:r>
          </w:p>
        </w:tc>
        <w:tc>
          <w:tcPr>
            <w:tcW w:w="1655" w:type="dxa"/>
          </w:tcPr>
          <w:p w14:paraId="47283F1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(0.88)</w:t>
            </w:r>
          </w:p>
        </w:tc>
        <w:tc>
          <w:tcPr>
            <w:tcW w:w="1655" w:type="dxa"/>
          </w:tcPr>
          <w:p w14:paraId="6E09022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(0.00)</w:t>
            </w:r>
          </w:p>
        </w:tc>
      </w:tr>
      <w:tr w:rsidR="007F72B7" w:rsidRPr="007F72B7" w14:paraId="2102E688" w14:textId="77777777" w:rsidTr="00F34430">
        <w:trPr>
          <w:trHeight w:val="400"/>
          <w:jc w:val="center"/>
        </w:trPr>
        <w:tc>
          <w:tcPr>
            <w:tcW w:w="3017" w:type="dxa"/>
          </w:tcPr>
          <w:p w14:paraId="4FE1ECEB"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lastRenderedPageBreak/>
              <w:t>Constant</w:t>
            </w:r>
          </w:p>
        </w:tc>
        <w:tc>
          <w:tcPr>
            <w:tcW w:w="1418" w:type="dxa"/>
          </w:tcPr>
          <w:p w14:paraId="294ACD96"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0.57</w:t>
            </w:r>
          </w:p>
        </w:tc>
        <w:tc>
          <w:tcPr>
            <w:tcW w:w="945" w:type="dxa"/>
          </w:tcPr>
          <w:p w14:paraId="35BDC1A5"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-0.01</w:t>
            </w:r>
          </w:p>
        </w:tc>
        <w:tc>
          <w:tcPr>
            <w:tcW w:w="1655" w:type="dxa"/>
          </w:tcPr>
          <w:p w14:paraId="4BBA9BBA"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0.55</w:t>
            </w:r>
          </w:p>
        </w:tc>
        <w:tc>
          <w:tcPr>
            <w:tcW w:w="1655" w:type="dxa"/>
          </w:tcPr>
          <w:p w14:paraId="50F4FEA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0.20</w:t>
            </w:r>
          </w:p>
        </w:tc>
        <w:tc>
          <w:tcPr>
            <w:tcW w:w="1655" w:type="dxa"/>
          </w:tcPr>
          <w:p w14:paraId="61DAC6A1"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-1.84**</w:t>
            </w:r>
          </w:p>
        </w:tc>
      </w:tr>
      <w:tr w:rsidR="007F72B7" w:rsidRPr="007F72B7" w14:paraId="0966F226" w14:textId="77777777" w:rsidTr="00F34430">
        <w:trPr>
          <w:trHeight w:val="400"/>
          <w:jc w:val="center"/>
        </w:trPr>
        <w:tc>
          <w:tcPr>
            <w:tcW w:w="3017" w:type="dxa"/>
          </w:tcPr>
          <w:p w14:paraId="0752B34C"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0AB50D7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(0.65)</w:t>
            </w:r>
          </w:p>
        </w:tc>
        <w:tc>
          <w:tcPr>
            <w:tcW w:w="945" w:type="dxa"/>
          </w:tcPr>
          <w:p w14:paraId="5ED1E05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(0.87)</w:t>
            </w:r>
          </w:p>
        </w:tc>
        <w:tc>
          <w:tcPr>
            <w:tcW w:w="1655" w:type="dxa"/>
          </w:tcPr>
          <w:p w14:paraId="3499966C"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(0.66)</w:t>
            </w:r>
          </w:p>
        </w:tc>
        <w:tc>
          <w:tcPr>
            <w:tcW w:w="1655" w:type="dxa"/>
          </w:tcPr>
          <w:p w14:paraId="032C7505"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(0.61)</w:t>
            </w:r>
          </w:p>
        </w:tc>
        <w:tc>
          <w:tcPr>
            <w:tcW w:w="1655" w:type="dxa"/>
          </w:tcPr>
          <w:p w14:paraId="5B91F4BE"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(0.59)</w:t>
            </w:r>
          </w:p>
        </w:tc>
      </w:tr>
      <w:tr w:rsidR="007F72B7" w:rsidRPr="007F72B7" w14:paraId="5A1781CC" w14:textId="77777777" w:rsidTr="00F34430">
        <w:trPr>
          <w:trHeight w:val="400"/>
          <w:jc w:val="center"/>
        </w:trPr>
        <w:tc>
          <w:tcPr>
            <w:tcW w:w="3017" w:type="dxa"/>
          </w:tcPr>
          <w:p w14:paraId="4D644D1B" w14:textId="77777777" w:rsidR="007F72B7" w:rsidRPr="007F72B7" w:rsidRDefault="007F72B7" w:rsidP="003E3F22">
            <w:pPr>
              <w:widowControl w:val="0"/>
              <w:autoSpaceDE w:val="0"/>
              <w:autoSpaceDN w:val="0"/>
              <w:adjustRightInd w:val="0"/>
              <w:rPr>
                <w:rFonts w:ascii="Garamond" w:hAnsi="Garamond"/>
                <w:sz w:val="24"/>
                <w:szCs w:val="24"/>
              </w:rPr>
            </w:pPr>
          </w:p>
        </w:tc>
        <w:tc>
          <w:tcPr>
            <w:tcW w:w="1418" w:type="dxa"/>
          </w:tcPr>
          <w:p w14:paraId="1BEEF295"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945" w:type="dxa"/>
          </w:tcPr>
          <w:p w14:paraId="38DCF594"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655" w:type="dxa"/>
          </w:tcPr>
          <w:p w14:paraId="0FC5F221"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655" w:type="dxa"/>
          </w:tcPr>
          <w:p w14:paraId="37E69AC7" w14:textId="77777777" w:rsidR="007F72B7" w:rsidRPr="007F72B7" w:rsidRDefault="007F72B7" w:rsidP="003E3F22">
            <w:pPr>
              <w:widowControl w:val="0"/>
              <w:autoSpaceDE w:val="0"/>
              <w:autoSpaceDN w:val="0"/>
              <w:adjustRightInd w:val="0"/>
              <w:jc w:val="center"/>
              <w:rPr>
                <w:rFonts w:ascii="Garamond" w:hAnsi="Garamond"/>
                <w:sz w:val="24"/>
                <w:szCs w:val="24"/>
              </w:rPr>
            </w:pPr>
          </w:p>
        </w:tc>
        <w:tc>
          <w:tcPr>
            <w:tcW w:w="1655" w:type="dxa"/>
          </w:tcPr>
          <w:p w14:paraId="24CCA660" w14:textId="77777777" w:rsidR="007F72B7" w:rsidRPr="007F72B7" w:rsidRDefault="007F72B7" w:rsidP="003E3F22">
            <w:pPr>
              <w:widowControl w:val="0"/>
              <w:autoSpaceDE w:val="0"/>
              <w:autoSpaceDN w:val="0"/>
              <w:adjustRightInd w:val="0"/>
              <w:jc w:val="center"/>
              <w:rPr>
                <w:rFonts w:ascii="Garamond" w:hAnsi="Garamond"/>
                <w:sz w:val="24"/>
                <w:szCs w:val="24"/>
              </w:rPr>
            </w:pPr>
          </w:p>
        </w:tc>
      </w:tr>
      <w:tr w:rsidR="007F72B7" w:rsidRPr="007F72B7" w14:paraId="47E68570" w14:textId="77777777" w:rsidTr="00F34430">
        <w:trPr>
          <w:trHeight w:val="400"/>
          <w:jc w:val="center"/>
        </w:trPr>
        <w:tc>
          <w:tcPr>
            <w:tcW w:w="3017" w:type="dxa"/>
          </w:tcPr>
          <w:p w14:paraId="52DB4F8B"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Observations</w:t>
            </w:r>
          </w:p>
        </w:tc>
        <w:tc>
          <w:tcPr>
            <w:tcW w:w="1418" w:type="dxa"/>
          </w:tcPr>
          <w:p w14:paraId="42875892"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711</w:t>
            </w:r>
          </w:p>
        </w:tc>
        <w:tc>
          <w:tcPr>
            <w:tcW w:w="945" w:type="dxa"/>
          </w:tcPr>
          <w:p w14:paraId="5D5DA10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361</w:t>
            </w:r>
          </w:p>
        </w:tc>
        <w:tc>
          <w:tcPr>
            <w:tcW w:w="1655" w:type="dxa"/>
          </w:tcPr>
          <w:p w14:paraId="6BF8123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796</w:t>
            </w:r>
          </w:p>
        </w:tc>
        <w:tc>
          <w:tcPr>
            <w:tcW w:w="1655" w:type="dxa"/>
          </w:tcPr>
          <w:p w14:paraId="26DEAA8F"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1,009</w:t>
            </w:r>
          </w:p>
        </w:tc>
        <w:tc>
          <w:tcPr>
            <w:tcW w:w="1655" w:type="dxa"/>
          </w:tcPr>
          <w:p w14:paraId="4741F1D0"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1,009</w:t>
            </w:r>
          </w:p>
        </w:tc>
      </w:tr>
      <w:tr w:rsidR="007F72B7" w:rsidRPr="007F72B7" w14:paraId="5FF01D28" w14:textId="77777777" w:rsidTr="00F34430">
        <w:trPr>
          <w:trHeight w:val="400"/>
          <w:jc w:val="center"/>
        </w:trPr>
        <w:tc>
          <w:tcPr>
            <w:tcW w:w="3017" w:type="dxa"/>
          </w:tcPr>
          <w:p w14:paraId="719A0176" w14:textId="77777777" w:rsidR="007F72B7" w:rsidRPr="007F72B7" w:rsidRDefault="007F72B7" w:rsidP="003E3F22">
            <w:pPr>
              <w:widowControl w:val="0"/>
              <w:autoSpaceDE w:val="0"/>
              <w:autoSpaceDN w:val="0"/>
              <w:adjustRightInd w:val="0"/>
              <w:rPr>
                <w:rFonts w:ascii="Garamond" w:hAnsi="Garamond"/>
                <w:sz w:val="24"/>
                <w:szCs w:val="24"/>
              </w:rPr>
            </w:pPr>
            <w:r w:rsidRPr="007F72B7">
              <w:rPr>
                <w:rFonts w:ascii="Garamond" w:hAnsi="Garamond"/>
                <w:sz w:val="24"/>
                <w:szCs w:val="24"/>
              </w:rPr>
              <w:t>Number of groups</w:t>
            </w:r>
          </w:p>
        </w:tc>
        <w:tc>
          <w:tcPr>
            <w:tcW w:w="1418" w:type="dxa"/>
          </w:tcPr>
          <w:p w14:paraId="3C36FBA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945" w:type="dxa"/>
          </w:tcPr>
          <w:p w14:paraId="24615C89"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1655" w:type="dxa"/>
          </w:tcPr>
          <w:p w14:paraId="4627BAF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1655" w:type="dxa"/>
          </w:tcPr>
          <w:p w14:paraId="7D3BEB8B"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c>
          <w:tcPr>
            <w:tcW w:w="1655" w:type="dxa"/>
          </w:tcPr>
          <w:p w14:paraId="7EC82994" w14:textId="77777777" w:rsidR="007F72B7" w:rsidRPr="007F72B7" w:rsidRDefault="007F72B7" w:rsidP="003E3F22">
            <w:pPr>
              <w:widowControl w:val="0"/>
              <w:autoSpaceDE w:val="0"/>
              <w:autoSpaceDN w:val="0"/>
              <w:adjustRightInd w:val="0"/>
              <w:jc w:val="center"/>
              <w:rPr>
                <w:rFonts w:ascii="Garamond" w:hAnsi="Garamond"/>
                <w:sz w:val="24"/>
                <w:szCs w:val="24"/>
              </w:rPr>
            </w:pPr>
            <w:r w:rsidRPr="007F72B7">
              <w:rPr>
                <w:rFonts w:ascii="Garamond" w:hAnsi="Garamond"/>
                <w:sz w:val="24"/>
                <w:szCs w:val="24"/>
              </w:rPr>
              <w:t>8</w:t>
            </w:r>
          </w:p>
        </w:tc>
      </w:tr>
    </w:tbl>
    <w:p w14:paraId="51E49DB1" w14:textId="77777777" w:rsidR="00E667E6" w:rsidRPr="00A83FF1" w:rsidRDefault="00E667E6" w:rsidP="00E667E6">
      <w:pPr>
        <w:widowControl w:val="0"/>
        <w:autoSpaceDE w:val="0"/>
        <w:autoSpaceDN w:val="0"/>
        <w:adjustRightInd w:val="0"/>
        <w:spacing w:line="240" w:lineRule="auto"/>
        <w:contextualSpacing/>
        <w:jc w:val="center"/>
        <w:rPr>
          <w:rFonts w:ascii="Garamond" w:hAnsi="Garamond"/>
          <w:sz w:val="24"/>
          <w:szCs w:val="24"/>
        </w:rPr>
      </w:pPr>
      <w:r w:rsidRPr="00A83FF1">
        <w:rPr>
          <w:rFonts w:ascii="Garamond" w:hAnsi="Garamond"/>
          <w:sz w:val="24"/>
          <w:szCs w:val="24"/>
        </w:rPr>
        <w:t>Standard errors in parentheses</w:t>
      </w:r>
    </w:p>
    <w:p w14:paraId="4A825EE0" w14:textId="77777777" w:rsidR="00E667E6" w:rsidRPr="00A83FF1" w:rsidRDefault="00E667E6" w:rsidP="00E667E6">
      <w:pPr>
        <w:widowControl w:val="0"/>
        <w:autoSpaceDE w:val="0"/>
        <w:autoSpaceDN w:val="0"/>
        <w:adjustRightInd w:val="0"/>
        <w:spacing w:line="240" w:lineRule="auto"/>
        <w:contextualSpacing/>
        <w:jc w:val="center"/>
        <w:rPr>
          <w:rFonts w:ascii="Garamond" w:hAnsi="Garamond"/>
          <w:sz w:val="24"/>
          <w:szCs w:val="24"/>
        </w:rPr>
      </w:pPr>
      <w:r w:rsidRPr="00A83FF1">
        <w:rPr>
          <w:rFonts w:ascii="Garamond" w:hAnsi="Garamond"/>
          <w:sz w:val="24"/>
          <w:szCs w:val="24"/>
        </w:rPr>
        <w:t>*** p&lt;0.001, ** p&lt;0.01, * p&lt;0.05</w:t>
      </w:r>
    </w:p>
    <w:p w14:paraId="5EB5C582" w14:textId="3895477F" w:rsidR="00B6078F" w:rsidRPr="007F72B7" w:rsidRDefault="00B6078F" w:rsidP="00E667E6">
      <w:pPr>
        <w:rPr>
          <w:rFonts w:ascii="Garamond" w:hAnsi="Garamond"/>
          <w:sz w:val="24"/>
          <w:szCs w:val="24"/>
        </w:rPr>
      </w:pPr>
    </w:p>
    <w:sectPr w:rsidR="00B6078F" w:rsidRPr="007F72B7">
      <w:footerReference w:type="default" r:id="rId8"/>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A3ED" w14:textId="77777777" w:rsidR="00746B0E" w:rsidRDefault="00746B0E">
      <w:pPr>
        <w:spacing w:after="0" w:line="240" w:lineRule="auto"/>
      </w:pPr>
      <w:r>
        <w:separator/>
      </w:r>
    </w:p>
  </w:endnote>
  <w:endnote w:type="continuationSeparator" w:id="0">
    <w:p w14:paraId="2D68B630" w14:textId="77777777" w:rsidR="00746B0E" w:rsidRDefault="0074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honar Bangla">
    <w:charset w:val="00"/>
    <w:family w:val="roman"/>
    <w:pitch w:val="variable"/>
    <w:sig w:usb0="00010003" w:usb1="00000000" w:usb2="00000000" w:usb3="00000000" w:csb0="00000001" w:csb1="00000000"/>
  </w:font>
  <w:font w:name="Kokila">
    <w:panose1 w:val="01010601010101010101"/>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759850"/>
      <w:docPartObj>
        <w:docPartGallery w:val="Page Numbers (Bottom of Page)"/>
        <w:docPartUnique/>
      </w:docPartObj>
    </w:sdtPr>
    <w:sdtEndPr>
      <w:rPr>
        <w:noProof/>
      </w:rPr>
    </w:sdtEndPr>
    <w:sdtContent>
      <w:p w14:paraId="7EFCAC78" w14:textId="77777777" w:rsidR="009A0A2E" w:rsidRDefault="00677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1862F" w14:textId="77777777" w:rsidR="009A0A2E" w:rsidRDefault="0074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0FA4" w14:textId="77777777" w:rsidR="00746B0E" w:rsidRDefault="00746B0E">
      <w:pPr>
        <w:spacing w:after="0" w:line="240" w:lineRule="auto"/>
      </w:pPr>
      <w:r>
        <w:separator/>
      </w:r>
    </w:p>
  </w:footnote>
  <w:footnote w:type="continuationSeparator" w:id="0">
    <w:p w14:paraId="783645EC" w14:textId="77777777" w:rsidR="00746B0E" w:rsidRDefault="0074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80E"/>
    <w:multiLevelType w:val="multilevel"/>
    <w:tmpl w:val="F0A0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D68FD"/>
    <w:multiLevelType w:val="multilevel"/>
    <w:tmpl w:val="E26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233B1"/>
    <w:multiLevelType w:val="hybridMultilevel"/>
    <w:tmpl w:val="9B9C166E"/>
    <w:lvl w:ilvl="0" w:tplc="3A342C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E141A9"/>
    <w:multiLevelType w:val="hybridMultilevel"/>
    <w:tmpl w:val="87044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E6027"/>
    <w:multiLevelType w:val="hybridMultilevel"/>
    <w:tmpl w:val="0EA4153C"/>
    <w:lvl w:ilvl="0" w:tplc="3976BA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C06963"/>
    <w:multiLevelType w:val="hybridMultilevel"/>
    <w:tmpl w:val="1D4A00CC"/>
    <w:lvl w:ilvl="0" w:tplc="EC8E8D6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860BD"/>
    <w:multiLevelType w:val="hybridMultilevel"/>
    <w:tmpl w:val="51C6A0D8"/>
    <w:lvl w:ilvl="0" w:tplc="CF64E5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183470"/>
    <w:multiLevelType w:val="multilevel"/>
    <w:tmpl w:val="EA0A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11D49"/>
    <w:multiLevelType w:val="multilevel"/>
    <w:tmpl w:val="591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D5"/>
    <w:rsid w:val="00394BFB"/>
    <w:rsid w:val="003A0ECD"/>
    <w:rsid w:val="00426355"/>
    <w:rsid w:val="004E3380"/>
    <w:rsid w:val="005C71EF"/>
    <w:rsid w:val="006779D5"/>
    <w:rsid w:val="00725935"/>
    <w:rsid w:val="00746B0E"/>
    <w:rsid w:val="007F72B7"/>
    <w:rsid w:val="00B6078F"/>
    <w:rsid w:val="00B940EE"/>
    <w:rsid w:val="00D42654"/>
    <w:rsid w:val="00D53977"/>
    <w:rsid w:val="00E667E6"/>
    <w:rsid w:val="00F34430"/>
    <w:rsid w:val="00FF468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3823"/>
  <w15:chartTrackingRefBased/>
  <w15:docId w15:val="{88AB2925-0420-4741-9DD6-70EB3A4B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D5"/>
    <w:rPr>
      <w:lang w:val="en-GB"/>
    </w:rPr>
  </w:style>
  <w:style w:type="paragraph" w:styleId="Heading1">
    <w:name w:val="heading 1"/>
    <w:basedOn w:val="Normal"/>
    <w:next w:val="Normal"/>
    <w:link w:val="Heading1Char"/>
    <w:uiPriority w:val="9"/>
    <w:qFormat/>
    <w:rsid w:val="00677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7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79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79D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9D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779D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779D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6779D5"/>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6779D5"/>
    <w:rPr>
      <w:rFonts w:asciiTheme="majorHAnsi" w:eastAsiaTheme="majorEastAsia" w:hAnsiTheme="majorHAnsi" w:cstheme="majorBidi"/>
      <w:color w:val="2F5496" w:themeColor="accent1" w:themeShade="BF"/>
      <w:lang w:val="en-GB"/>
    </w:rPr>
  </w:style>
  <w:style w:type="character" w:styleId="FootnoteReference">
    <w:name w:val="footnote reference"/>
    <w:aliases w:val="Footnote Reference 1a"/>
    <w:basedOn w:val="DefaultParagraphFont"/>
    <w:unhideWhenUsed/>
    <w:rsid w:val="006779D5"/>
    <w:rPr>
      <w:vertAlign w:val="superscript"/>
    </w:rPr>
  </w:style>
  <w:style w:type="paragraph" w:styleId="EndnoteText">
    <w:name w:val="endnote text"/>
    <w:basedOn w:val="Normal"/>
    <w:link w:val="EndnoteTextChar"/>
    <w:uiPriority w:val="99"/>
    <w:unhideWhenUsed/>
    <w:rsid w:val="006779D5"/>
    <w:pPr>
      <w:spacing w:after="0" w:line="240" w:lineRule="auto"/>
    </w:pPr>
    <w:rPr>
      <w:sz w:val="20"/>
      <w:szCs w:val="20"/>
    </w:rPr>
  </w:style>
  <w:style w:type="character" w:customStyle="1" w:styleId="EndnoteTextChar">
    <w:name w:val="Endnote Text Char"/>
    <w:basedOn w:val="DefaultParagraphFont"/>
    <w:link w:val="EndnoteText"/>
    <w:uiPriority w:val="99"/>
    <w:rsid w:val="006779D5"/>
    <w:rPr>
      <w:sz w:val="20"/>
      <w:szCs w:val="20"/>
      <w:lang w:val="en-GB"/>
    </w:rPr>
  </w:style>
  <w:style w:type="character" w:styleId="EndnoteReference">
    <w:name w:val="endnote reference"/>
    <w:basedOn w:val="DefaultParagraphFont"/>
    <w:uiPriority w:val="99"/>
    <w:unhideWhenUsed/>
    <w:rsid w:val="006779D5"/>
    <w:rPr>
      <w:vertAlign w:val="superscript"/>
    </w:rPr>
  </w:style>
  <w:style w:type="paragraph" w:customStyle="1" w:styleId="TableTitle1">
    <w:name w:val="Table Title 1"/>
    <w:rsid w:val="006779D5"/>
    <w:pPr>
      <w:pBdr>
        <w:top w:val="nil"/>
        <w:left w:val="nil"/>
        <w:bottom w:val="nil"/>
        <w:right w:val="nil"/>
        <w:between w:val="nil"/>
        <w:bar w:val="nil"/>
      </w:pBdr>
      <w:spacing w:before="240" w:after="80" w:line="240" w:lineRule="auto"/>
      <w:jc w:val="center"/>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67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9D5"/>
    <w:rPr>
      <w:lang w:val="en-GB"/>
    </w:rPr>
  </w:style>
  <w:style w:type="character" w:styleId="Hyperlink">
    <w:name w:val="Hyperlink"/>
    <w:basedOn w:val="DefaultParagraphFont"/>
    <w:uiPriority w:val="99"/>
    <w:unhideWhenUsed/>
    <w:rsid w:val="006779D5"/>
    <w:rPr>
      <w:color w:val="0000FF"/>
      <w:u w:val="single"/>
    </w:rPr>
  </w:style>
  <w:style w:type="character" w:customStyle="1" w:styleId="author-img-name">
    <w:name w:val="author-img-name"/>
    <w:basedOn w:val="DefaultParagraphFont"/>
    <w:rsid w:val="006779D5"/>
  </w:style>
  <w:style w:type="character" w:customStyle="1" w:styleId="blue-color">
    <w:name w:val="blue-color"/>
    <w:basedOn w:val="DefaultParagraphFont"/>
    <w:rsid w:val="006779D5"/>
  </w:style>
  <w:style w:type="paragraph" w:customStyle="1" w:styleId="bylinebarreading-time">
    <w:name w:val="bylinebar_reading-time"/>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6779D5"/>
  </w:style>
  <w:style w:type="character" w:customStyle="1" w:styleId="gray-dark">
    <w:name w:val="gray-dark"/>
    <w:basedOn w:val="DefaultParagraphFont"/>
    <w:rsid w:val="006779D5"/>
  </w:style>
  <w:style w:type="paragraph" w:styleId="NormalWeb">
    <w:name w:val="Normal (Web)"/>
    <w:basedOn w:val="Normal"/>
    <w:uiPriority w:val="99"/>
    <w:unhideWhenUsed/>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pdate-data">
    <w:name w:val="update-data"/>
    <w:basedOn w:val="DefaultParagraphFont"/>
    <w:rsid w:val="006779D5"/>
  </w:style>
  <w:style w:type="character" w:customStyle="1" w:styleId="cta-link">
    <w:name w:val="cta-link"/>
    <w:basedOn w:val="DefaultParagraphFont"/>
    <w:rsid w:val="006779D5"/>
  </w:style>
  <w:style w:type="character" w:customStyle="1" w:styleId="text-dt">
    <w:name w:val="text-dt"/>
    <w:basedOn w:val="DefaultParagraphFont"/>
    <w:rsid w:val="006779D5"/>
  </w:style>
  <w:style w:type="character" w:customStyle="1" w:styleId="author">
    <w:name w:val="author"/>
    <w:basedOn w:val="DefaultParagraphFont"/>
    <w:rsid w:val="006779D5"/>
  </w:style>
  <w:style w:type="character" w:customStyle="1" w:styleId="pipeline">
    <w:name w:val="pipeline"/>
    <w:basedOn w:val="DefaultParagraphFont"/>
    <w:rsid w:val="006779D5"/>
  </w:style>
  <w:style w:type="character" w:styleId="Strong">
    <w:name w:val="Strong"/>
    <w:basedOn w:val="DefaultParagraphFont"/>
    <w:uiPriority w:val="22"/>
    <w:qFormat/>
    <w:rsid w:val="006779D5"/>
    <w:rPr>
      <w:b/>
      <w:bCs/>
    </w:rPr>
  </w:style>
  <w:style w:type="character" w:customStyle="1" w:styleId="instruction">
    <w:name w:val="instruction"/>
    <w:basedOn w:val="DefaultParagraphFont"/>
    <w:rsid w:val="006779D5"/>
  </w:style>
  <w:style w:type="character" w:customStyle="1" w:styleId="css-1baulvz">
    <w:name w:val="css-1baulvz"/>
    <w:basedOn w:val="DefaultParagraphFont"/>
    <w:rsid w:val="006779D5"/>
  </w:style>
  <w:style w:type="character" w:styleId="Emphasis">
    <w:name w:val="Emphasis"/>
    <w:basedOn w:val="DefaultParagraphFont"/>
    <w:uiPriority w:val="20"/>
    <w:qFormat/>
    <w:rsid w:val="006779D5"/>
    <w:rPr>
      <w:i/>
      <w:iCs/>
    </w:rPr>
  </w:style>
  <w:style w:type="character" w:customStyle="1" w:styleId="articalnewsname">
    <w:name w:val="artical_news_name"/>
    <w:basedOn w:val="DefaultParagraphFont"/>
    <w:rsid w:val="006779D5"/>
  </w:style>
  <w:style w:type="character" w:customStyle="1" w:styleId="articalnewstime">
    <w:name w:val="artical_news_time"/>
    <w:basedOn w:val="DefaultParagraphFont"/>
    <w:rsid w:val="006779D5"/>
  </w:style>
  <w:style w:type="character" w:customStyle="1" w:styleId="posted-on">
    <w:name w:val="posted-on"/>
    <w:basedOn w:val="DefaultParagraphFont"/>
    <w:rsid w:val="006779D5"/>
  </w:style>
  <w:style w:type="paragraph" w:styleId="Header">
    <w:name w:val="header"/>
    <w:basedOn w:val="Normal"/>
    <w:link w:val="HeaderChar"/>
    <w:uiPriority w:val="99"/>
    <w:unhideWhenUsed/>
    <w:rsid w:val="0067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9D5"/>
    <w:rPr>
      <w:lang w:val="en-GB"/>
    </w:rPr>
  </w:style>
  <w:style w:type="character" w:customStyle="1" w:styleId="article-date">
    <w:name w:val="article-date"/>
    <w:basedOn w:val="DefaultParagraphFont"/>
    <w:rsid w:val="006779D5"/>
  </w:style>
  <w:style w:type="paragraph" w:styleId="BodyText">
    <w:name w:val="Body Text"/>
    <w:basedOn w:val="Normal"/>
    <w:link w:val="BodyTextChar"/>
    <w:uiPriority w:val="1"/>
    <w:qFormat/>
    <w:rsid w:val="006779D5"/>
    <w:pPr>
      <w:widowControl w:val="0"/>
      <w:autoSpaceDE w:val="0"/>
      <w:autoSpaceDN w:val="0"/>
      <w:spacing w:after="0" w:line="240" w:lineRule="auto"/>
      <w:ind w:left="16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779D5"/>
    <w:rPr>
      <w:rFonts w:ascii="Times New Roman" w:eastAsia="Times New Roman" w:hAnsi="Times New Roman" w:cs="Times New Roman"/>
    </w:rPr>
  </w:style>
  <w:style w:type="paragraph" w:customStyle="1" w:styleId="Body">
    <w:name w:val="Body"/>
    <w:rsid w:val="006779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Default">
    <w:name w:val="Default"/>
    <w:rsid w:val="006779D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val="en-GB" w:eastAsia="en-GB"/>
      <w14:textOutline w14:w="0" w14:cap="flat" w14:cmpd="sng" w14:algn="ctr">
        <w14:noFill/>
        <w14:prstDash w14:val="solid"/>
        <w14:bevel/>
      </w14:textOutline>
    </w:rPr>
  </w:style>
  <w:style w:type="character" w:customStyle="1" w:styleId="Hyperlink0">
    <w:name w:val="Hyperlink.0"/>
    <w:basedOn w:val="Hyperlink"/>
    <w:rsid w:val="006779D5"/>
    <w:rPr>
      <w:color w:val="0000FF"/>
      <w:u w:val="single"/>
    </w:rPr>
  </w:style>
  <w:style w:type="paragraph" w:customStyle="1" w:styleId="mini-info-listitem">
    <w:name w:val="mini-info-list__item"/>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nuro5j">
    <w:name w:val="css-1nuro5j"/>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ccw2r3">
    <w:name w:val="css-ccw2r3"/>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6779D5"/>
  </w:style>
  <w:style w:type="character" w:customStyle="1" w:styleId="textbold">
    <w:name w:val="textbold"/>
    <w:basedOn w:val="DefaultParagraphFont"/>
    <w:rsid w:val="006779D5"/>
  </w:style>
  <w:style w:type="character" w:customStyle="1" w:styleId="textyelloworange">
    <w:name w:val="textyelloworange"/>
    <w:basedOn w:val="DefaultParagraphFont"/>
    <w:rsid w:val="006779D5"/>
  </w:style>
  <w:style w:type="character" w:customStyle="1" w:styleId="textsmall3">
    <w:name w:val="textsmall3"/>
    <w:basedOn w:val="DefaultParagraphFont"/>
    <w:rsid w:val="006779D5"/>
  </w:style>
  <w:style w:type="character" w:customStyle="1" w:styleId="textdkblue">
    <w:name w:val="textdkblue"/>
    <w:basedOn w:val="DefaultParagraphFont"/>
    <w:rsid w:val="006779D5"/>
  </w:style>
  <w:style w:type="character" w:customStyle="1" w:styleId="FootnoteTextChar">
    <w:name w:val="Footnote Text Char"/>
    <w:basedOn w:val="DefaultParagraphFont"/>
    <w:link w:val="FootnoteText"/>
    <w:uiPriority w:val="99"/>
    <w:semiHidden/>
    <w:rsid w:val="006779D5"/>
    <w:rPr>
      <w:sz w:val="20"/>
      <w:szCs w:val="20"/>
      <w:lang w:val="en-GB"/>
    </w:rPr>
  </w:style>
  <w:style w:type="paragraph" w:styleId="FootnoteText">
    <w:name w:val="footnote text"/>
    <w:basedOn w:val="Normal"/>
    <w:link w:val="FootnoteTextChar"/>
    <w:uiPriority w:val="99"/>
    <w:semiHidden/>
    <w:unhideWhenUsed/>
    <w:rsid w:val="006779D5"/>
    <w:pPr>
      <w:spacing w:after="0" w:line="240" w:lineRule="auto"/>
    </w:pPr>
    <w:rPr>
      <w:sz w:val="20"/>
      <w:szCs w:val="20"/>
    </w:rPr>
  </w:style>
  <w:style w:type="character" w:customStyle="1" w:styleId="FootnoteTextChar1">
    <w:name w:val="Footnote Text Char1"/>
    <w:basedOn w:val="DefaultParagraphFont"/>
    <w:uiPriority w:val="99"/>
    <w:semiHidden/>
    <w:rsid w:val="006779D5"/>
    <w:rPr>
      <w:sz w:val="20"/>
      <w:szCs w:val="20"/>
      <w:lang w:val="en-GB"/>
    </w:rPr>
  </w:style>
  <w:style w:type="paragraph" w:customStyle="1" w:styleId="byline-dateline">
    <w:name w:val="byline-dateline"/>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author">
    <w:name w:val="byline-author"/>
    <w:basedOn w:val="DefaultParagraphFont"/>
    <w:rsid w:val="006779D5"/>
  </w:style>
  <w:style w:type="character" w:customStyle="1" w:styleId="entry-author">
    <w:name w:val="entry-author"/>
    <w:basedOn w:val="DefaultParagraphFont"/>
    <w:rsid w:val="006779D5"/>
  </w:style>
  <w:style w:type="character" w:customStyle="1" w:styleId="a-size-extra-large">
    <w:name w:val="a-size-extra-large"/>
    <w:basedOn w:val="DefaultParagraphFont"/>
    <w:rsid w:val="006779D5"/>
  </w:style>
  <w:style w:type="paragraph" w:customStyle="1" w:styleId="report-headersubtitle">
    <w:name w:val="report-header__subtitle"/>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79D5"/>
    <w:pPr>
      <w:spacing w:after="0" w:line="240" w:lineRule="auto"/>
      <w:ind w:left="720"/>
      <w:contextualSpacing/>
    </w:pPr>
    <w:rPr>
      <w:sz w:val="24"/>
      <w:szCs w:val="24"/>
      <w:lang w:val="en-US"/>
    </w:rPr>
  </w:style>
  <w:style w:type="paragraph" w:styleId="CommentText">
    <w:name w:val="annotation text"/>
    <w:basedOn w:val="Normal"/>
    <w:link w:val="CommentTextChar"/>
    <w:uiPriority w:val="99"/>
    <w:unhideWhenUsed/>
    <w:rsid w:val="006779D5"/>
    <w:pPr>
      <w:spacing w:line="240" w:lineRule="auto"/>
    </w:pPr>
    <w:rPr>
      <w:sz w:val="20"/>
      <w:szCs w:val="20"/>
    </w:rPr>
  </w:style>
  <w:style w:type="character" w:customStyle="1" w:styleId="CommentTextChar">
    <w:name w:val="Comment Text Char"/>
    <w:basedOn w:val="DefaultParagraphFont"/>
    <w:link w:val="CommentText"/>
    <w:uiPriority w:val="99"/>
    <w:rsid w:val="006779D5"/>
    <w:rPr>
      <w:sz w:val="20"/>
      <w:szCs w:val="20"/>
      <w:lang w:val="en-GB"/>
    </w:rPr>
  </w:style>
  <w:style w:type="character" w:customStyle="1" w:styleId="CommentSubjectChar">
    <w:name w:val="Comment Subject Char"/>
    <w:basedOn w:val="CommentTextChar"/>
    <w:link w:val="CommentSubject"/>
    <w:uiPriority w:val="99"/>
    <w:semiHidden/>
    <w:rsid w:val="006779D5"/>
    <w:rPr>
      <w:b/>
      <w:bCs/>
      <w:sz w:val="20"/>
      <w:szCs w:val="20"/>
      <w:lang w:val="en-GB"/>
    </w:rPr>
  </w:style>
  <w:style w:type="paragraph" w:styleId="CommentSubject">
    <w:name w:val="annotation subject"/>
    <w:basedOn w:val="CommentText"/>
    <w:next w:val="CommentText"/>
    <w:link w:val="CommentSubjectChar"/>
    <w:uiPriority w:val="99"/>
    <w:semiHidden/>
    <w:unhideWhenUsed/>
    <w:rsid w:val="006779D5"/>
    <w:rPr>
      <w:b/>
      <w:bCs/>
    </w:rPr>
  </w:style>
  <w:style w:type="character" w:customStyle="1" w:styleId="CommentSubjectChar1">
    <w:name w:val="Comment Subject Char1"/>
    <w:basedOn w:val="CommentTextChar"/>
    <w:uiPriority w:val="99"/>
    <w:semiHidden/>
    <w:rsid w:val="006779D5"/>
    <w:rPr>
      <w:b/>
      <w:bCs/>
      <w:sz w:val="20"/>
      <w:szCs w:val="20"/>
      <w:lang w:val="en-GB"/>
    </w:rPr>
  </w:style>
  <w:style w:type="character" w:customStyle="1" w:styleId="BalloonTextChar">
    <w:name w:val="Balloon Text Char"/>
    <w:basedOn w:val="DefaultParagraphFont"/>
    <w:link w:val="BalloonText"/>
    <w:uiPriority w:val="99"/>
    <w:semiHidden/>
    <w:rsid w:val="006779D5"/>
    <w:rPr>
      <w:rFonts w:ascii="Segoe UI" w:hAnsi="Segoe UI" w:cs="Segoe UI"/>
      <w:sz w:val="18"/>
      <w:szCs w:val="18"/>
      <w:lang w:val="en-GB"/>
    </w:rPr>
  </w:style>
  <w:style w:type="paragraph" w:styleId="BalloonText">
    <w:name w:val="Balloon Text"/>
    <w:basedOn w:val="Normal"/>
    <w:link w:val="BalloonTextChar"/>
    <w:uiPriority w:val="99"/>
    <w:semiHidden/>
    <w:unhideWhenUsed/>
    <w:rsid w:val="006779D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779D5"/>
    <w:rPr>
      <w:rFonts w:ascii="Segoe UI" w:hAnsi="Segoe UI" w:cs="Segoe UI"/>
      <w:sz w:val="18"/>
      <w:szCs w:val="18"/>
      <w:lang w:val="en-GB"/>
    </w:rPr>
  </w:style>
  <w:style w:type="paragraph" w:customStyle="1" w:styleId="Title1">
    <w:name w:val="Title1"/>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
    <w:name w:val="published"/>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6779D5"/>
  </w:style>
  <w:style w:type="paragraph" w:customStyle="1" w:styleId="story-excerpt">
    <w:name w:val="story-excerpt"/>
    <w:basedOn w:val="Normal"/>
    <w:rsid w:val="0067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779D5"/>
  </w:style>
  <w:style w:type="character" w:customStyle="1" w:styleId="apple-converted-space">
    <w:name w:val="apple-converted-space"/>
    <w:basedOn w:val="DefaultParagraphFont"/>
    <w:rsid w:val="006779D5"/>
  </w:style>
  <w:style w:type="character" w:customStyle="1" w:styleId="a-size-medium">
    <w:name w:val="a-size-medium"/>
    <w:basedOn w:val="DefaultParagraphFont"/>
    <w:rsid w:val="006779D5"/>
  </w:style>
  <w:style w:type="character" w:customStyle="1" w:styleId="a-size-base">
    <w:name w:val="a-size-base"/>
    <w:basedOn w:val="DefaultParagraphFont"/>
    <w:rsid w:val="006779D5"/>
  </w:style>
  <w:style w:type="character" w:customStyle="1" w:styleId="gmaildefault">
    <w:name w:val="gmail_default"/>
    <w:basedOn w:val="DefaultParagraphFont"/>
    <w:rsid w:val="006779D5"/>
  </w:style>
  <w:style w:type="character" w:customStyle="1" w:styleId="latest-date">
    <w:name w:val="latest-date"/>
    <w:basedOn w:val="DefaultParagraphFont"/>
    <w:rsid w:val="006779D5"/>
  </w:style>
  <w:style w:type="character" w:customStyle="1" w:styleId="il">
    <w:name w:val="il"/>
    <w:basedOn w:val="DefaultParagraphFont"/>
    <w:rsid w:val="006779D5"/>
  </w:style>
  <w:style w:type="paragraph" w:styleId="NoSpacing">
    <w:name w:val="No Spacing"/>
    <w:uiPriority w:val="1"/>
    <w:qFormat/>
    <w:rsid w:val="006779D5"/>
    <w:pPr>
      <w:spacing w:after="0" w:line="240" w:lineRule="auto"/>
    </w:pPr>
    <w:rPr>
      <w:lang w:val="en-GB"/>
    </w:rPr>
  </w:style>
  <w:style w:type="character" w:styleId="CommentReference">
    <w:name w:val="annotation reference"/>
    <w:basedOn w:val="DefaultParagraphFont"/>
    <w:uiPriority w:val="99"/>
    <w:semiHidden/>
    <w:unhideWhenUsed/>
    <w:rsid w:val="006779D5"/>
    <w:rPr>
      <w:sz w:val="16"/>
      <w:szCs w:val="16"/>
    </w:rPr>
  </w:style>
  <w:style w:type="character" w:customStyle="1" w:styleId="arttitle">
    <w:name w:val="art_title"/>
    <w:basedOn w:val="DefaultParagraphFont"/>
    <w:rsid w:val="006779D5"/>
  </w:style>
  <w:style w:type="character" w:customStyle="1" w:styleId="serialtitle">
    <w:name w:val="serial_title"/>
    <w:basedOn w:val="DefaultParagraphFont"/>
    <w:rsid w:val="006779D5"/>
  </w:style>
  <w:style w:type="character" w:customStyle="1" w:styleId="volumeissue">
    <w:name w:val="volume_issue"/>
    <w:basedOn w:val="DefaultParagraphFont"/>
    <w:rsid w:val="006779D5"/>
  </w:style>
  <w:style w:type="character" w:customStyle="1" w:styleId="pagerange">
    <w:name w:val="page_range"/>
    <w:basedOn w:val="DefaultParagraphFont"/>
    <w:rsid w:val="006779D5"/>
  </w:style>
  <w:style w:type="character" w:customStyle="1" w:styleId="doilink">
    <w:name w:val="doi_link"/>
    <w:basedOn w:val="DefaultParagraphFont"/>
    <w:rsid w:val="006779D5"/>
  </w:style>
  <w:style w:type="character" w:styleId="UnresolvedMention">
    <w:name w:val="Unresolved Mention"/>
    <w:basedOn w:val="DefaultParagraphFont"/>
    <w:uiPriority w:val="99"/>
    <w:semiHidden/>
    <w:unhideWhenUsed/>
    <w:rsid w:val="006779D5"/>
    <w:rPr>
      <w:color w:val="605E5C"/>
      <w:shd w:val="clear" w:color="auto" w:fill="E1DFDD"/>
    </w:rPr>
  </w:style>
  <w:style w:type="character" w:styleId="FollowedHyperlink">
    <w:name w:val="FollowedHyperlink"/>
    <w:basedOn w:val="DefaultParagraphFont"/>
    <w:uiPriority w:val="99"/>
    <w:semiHidden/>
    <w:unhideWhenUsed/>
    <w:rsid w:val="00677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dailystar.net/frontpage/free-thinking-mauled-again-165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dc:creator>
  <cp:keywords/>
  <dc:description/>
  <cp:lastModifiedBy>Chris Fair</cp:lastModifiedBy>
  <cp:revision>7</cp:revision>
  <dcterms:created xsi:type="dcterms:W3CDTF">2021-12-16T19:50:00Z</dcterms:created>
  <dcterms:modified xsi:type="dcterms:W3CDTF">2021-12-20T23:54:00Z</dcterms:modified>
</cp:coreProperties>
</file>