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B582" w14:textId="7180BF9B" w:rsidR="0003740B" w:rsidRPr="00611246" w:rsidRDefault="0003740B" w:rsidP="00CA23B6">
      <w:pPr>
        <w:autoSpaceDE w:val="0"/>
        <w:autoSpaceDN w:val="0"/>
        <w:adjustRightInd w:val="0"/>
        <w:spacing w:line="240" w:lineRule="auto"/>
        <w:jc w:val="center"/>
        <w:rPr>
          <w:rFonts w:ascii="Times New Roman" w:hAnsi="Times New Roman" w:cs="Times New Roman"/>
          <w:b/>
          <w:sz w:val="36"/>
          <w:szCs w:val="36"/>
        </w:rPr>
      </w:pPr>
      <w:r w:rsidRPr="00611246">
        <w:rPr>
          <w:rFonts w:ascii="Times New Roman" w:hAnsi="Times New Roman" w:cs="Times New Roman"/>
          <w:b/>
          <w:sz w:val="36"/>
          <w:szCs w:val="36"/>
        </w:rPr>
        <w:t>What Drives Religious Politicking?</w:t>
      </w:r>
      <w:r w:rsidR="00CA23B6">
        <w:rPr>
          <w:rFonts w:ascii="Times New Roman" w:hAnsi="Times New Roman" w:cs="Times New Roman"/>
          <w:b/>
          <w:sz w:val="36"/>
          <w:szCs w:val="36"/>
        </w:rPr>
        <w:t xml:space="preserve"> An Analysis of 24 Democracies</w:t>
      </w:r>
    </w:p>
    <w:p w14:paraId="46F8ADE9" w14:textId="3ABD7A10" w:rsidR="00611246" w:rsidRPr="00611246" w:rsidRDefault="00611246" w:rsidP="00CA23B6">
      <w:pPr>
        <w:autoSpaceDE w:val="0"/>
        <w:autoSpaceDN w:val="0"/>
        <w:adjustRightInd w:val="0"/>
        <w:spacing w:line="240" w:lineRule="auto"/>
        <w:jc w:val="center"/>
        <w:rPr>
          <w:rFonts w:ascii="Times New Roman" w:hAnsi="Times New Roman" w:cs="Times New Roman"/>
          <w:b/>
          <w:sz w:val="36"/>
          <w:szCs w:val="36"/>
        </w:rPr>
      </w:pPr>
      <w:r w:rsidRPr="00611246">
        <w:rPr>
          <w:rFonts w:ascii="Times New Roman" w:hAnsi="Times New Roman" w:cs="Times New Roman"/>
          <w:b/>
          <w:sz w:val="36"/>
          <w:szCs w:val="36"/>
        </w:rPr>
        <w:t>Online Append</w:t>
      </w:r>
      <w:r>
        <w:rPr>
          <w:rFonts w:ascii="Times New Roman" w:hAnsi="Times New Roman" w:cs="Times New Roman"/>
          <w:b/>
          <w:sz w:val="36"/>
          <w:szCs w:val="36"/>
        </w:rPr>
        <w:t>i</w:t>
      </w:r>
      <w:r w:rsidRPr="00611246">
        <w:rPr>
          <w:rFonts w:ascii="Times New Roman" w:hAnsi="Times New Roman" w:cs="Times New Roman"/>
          <w:b/>
          <w:sz w:val="36"/>
          <w:szCs w:val="36"/>
        </w:rPr>
        <w:t>x</w:t>
      </w:r>
    </w:p>
    <w:p w14:paraId="5C7C1613" w14:textId="0ED17ACB" w:rsidR="001F778D" w:rsidRDefault="00CA23B6" w:rsidP="00CA23B6">
      <w:pPr>
        <w:spacing w:line="240" w:lineRule="auto"/>
        <w:jc w:val="center"/>
        <w:rPr>
          <w:rFonts w:ascii="Times New Roman" w:hAnsi="Times New Roman" w:cs="Times New Roman"/>
          <w:sz w:val="24"/>
          <w:szCs w:val="24"/>
        </w:rPr>
      </w:pPr>
      <w:r>
        <w:rPr>
          <w:rFonts w:ascii="Times New Roman" w:hAnsi="Times New Roman" w:cs="Times New Roman"/>
          <w:sz w:val="24"/>
          <w:szCs w:val="24"/>
        </w:rPr>
        <w:t>By Emma Rosenberg and Amy Erica Smith</w:t>
      </w:r>
    </w:p>
    <w:p w14:paraId="1342A9E4" w14:textId="77777777" w:rsidR="00CA23B6" w:rsidRPr="0003740B" w:rsidRDefault="00CA23B6" w:rsidP="00CA23B6">
      <w:pPr>
        <w:spacing w:line="240" w:lineRule="auto"/>
        <w:rPr>
          <w:rFonts w:ascii="Times New Roman" w:hAnsi="Times New Roman" w:cs="Times New Roman"/>
          <w:sz w:val="24"/>
          <w:szCs w:val="24"/>
        </w:rPr>
      </w:pPr>
    </w:p>
    <w:p w14:paraId="1397FBBE" w14:textId="77777777" w:rsidR="0003740B" w:rsidRPr="00B77A3A" w:rsidRDefault="0003740B" w:rsidP="00CA23B6">
      <w:pPr>
        <w:pStyle w:val="p1"/>
        <w:jc w:val="center"/>
        <w:rPr>
          <w:rFonts w:ascii="Times New Roman" w:hAnsi="Times New Roman"/>
          <w:b/>
          <w:caps/>
          <w:sz w:val="24"/>
          <w:szCs w:val="24"/>
        </w:rPr>
      </w:pPr>
    </w:p>
    <w:p w14:paraId="48A169A9" w14:textId="198AFD79" w:rsidR="0003740B" w:rsidRPr="00B77A3A" w:rsidRDefault="0003740B" w:rsidP="006A21F0">
      <w:pPr>
        <w:pStyle w:val="p4"/>
        <w:numPr>
          <w:ilvl w:val="0"/>
          <w:numId w:val="5"/>
        </w:numPr>
        <w:rPr>
          <w:rFonts w:ascii="Times New Roman" w:hAnsi="Times New Roman"/>
          <w:b/>
          <w:sz w:val="24"/>
          <w:szCs w:val="24"/>
        </w:rPr>
      </w:pPr>
      <w:r w:rsidRPr="00B77A3A">
        <w:rPr>
          <w:rFonts w:ascii="Times New Roman" w:hAnsi="Times New Roman"/>
          <w:b/>
          <w:sz w:val="24"/>
          <w:szCs w:val="24"/>
        </w:rPr>
        <w:t>Descriptive Statistics: Exposure to Political Messages Among Religious Attenders</w:t>
      </w:r>
    </w:p>
    <w:p w14:paraId="735F56BA" w14:textId="77777777" w:rsidR="0003740B" w:rsidRPr="00B77A3A" w:rsidRDefault="0003740B" w:rsidP="006A21F0">
      <w:pPr>
        <w:pStyle w:val="p3"/>
        <w:rPr>
          <w:rFonts w:ascii="Times New Roman" w:hAnsi="Times New Roman"/>
          <w:sz w:val="24"/>
          <w:szCs w:val="24"/>
        </w:rPr>
      </w:pPr>
    </w:p>
    <w:p w14:paraId="2B8F11B6" w14:textId="77777777"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In Figure </w:t>
      </w:r>
      <w:r>
        <w:rPr>
          <w:rFonts w:ascii="Times New Roman" w:hAnsi="Times New Roman"/>
          <w:sz w:val="24"/>
          <w:szCs w:val="24"/>
        </w:rPr>
        <w:t>A</w:t>
      </w:r>
      <w:r w:rsidRPr="00B77A3A">
        <w:rPr>
          <w:rFonts w:ascii="Times New Roman" w:hAnsi="Times New Roman"/>
          <w:sz w:val="24"/>
          <w:szCs w:val="24"/>
        </w:rPr>
        <w:t xml:space="preserve">1 and Figure </w:t>
      </w:r>
      <w:r>
        <w:rPr>
          <w:rFonts w:ascii="Times New Roman" w:hAnsi="Times New Roman"/>
          <w:sz w:val="24"/>
          <w:szCs w:val="24"/>
        </w:rPr>
        <w:t>A</w:t>
      </w:r>
      <w:r w:rsidRPr="00B77A3A">
        <w:rPr>
          <w:rFonts w:ascii="Times New Roman" w:hAnsi="Times New Roman"/>
          <w:sz w:val="24"/>
          <w:szCs w:val="24"/>
        </w:rPr>
        <w:t>2, we present the distribution of exposure to political messages from religious associations and clergy within the subset of respondents who report ever attending religious service. While levels of exposure rise slightly using this alternative measurement, cross-country comparisons remain quite similar. In the remainder of the analysis, we report results for all respondents, not simply those attending religious service. This is important for consistency, since the proportion attending worship services varies substantially across countries.</w:t>
      </w:r>
    </w:p>
    <w:p w14:paraId="2AA73B93" w14:textId="77777777" w:rsidR="0003740B" w:rsidRPr="00B77A3A" w:rsidRDefault="0003740B" w:rsidP="006A21F0">
      <w:pPr>
        <w:pStyle w:val="p3"/>
        <w:rPr>
          <w:rFonts w:ascii="Times New Roman" w:hAnsi="Times New Roman"/>
          <w:sz w:val="24"/>
          <w:szCs w:val="24"/>
        </w:rPr>
      </w:pPr>
    </w:p>
    <w:p w14:paraId="6CA542AD" w14:textId="56C393F0" w:rsidR="0003740B" w:rsidRPr="00B77A3A" w:rsidRDefault="0003740B" w:rsidP="006A21F0">
      <w:pPr>
        <w:pStyle w:val="p4"/>
        <w:numPr>
          <w:ilvl w:val="0"/>
          <w:numId w:val="5"/>
        </w:numPr>
        <w:rPr>
          <w:rFonts w:ascii="Times New Roman" w:hAnsi="Times New Roman"/>
          <w:b/>
          <w:sz w:val="24"/>
          <w:szCs w:val="24"/>
        </w:rPr>
      </w:pPr>
      <w:r w:rsidRPr="00B77A3A">
        <w:rPr>
          <w:rFonts w:ascii="Times New Roman" w:hAnsi="Times New Roman"/>
          <w:b/>
          <w:sz w:val="24"/>
          <w:szCs w:val="24"/>
        </w:rPr>
        <w:t>Level of Exposure to Summary Measure of Religious Politicking</w:t>
      </w:r>
    </w:p>
    <w:p w14:paraId="1AFBE39B" w14:textId="77777777" w:rsidR="0003740B" w:rsidRPr="00B77A3A" w:rsidRDefault="0003740B" w:rsidP="006A21F0">
      <w:pPr>
        <w:pStyle w:val="p4"/>
        <w:rPr>
          <w:rFonts w:ascii="Times New Roman" w:hAnsi="Times New Roman"/>
          <w:b/>
          <w:sz w:val="24"/>
          <w:szCs w:val="24"/>
        </w:rPr>
      </w:pPr>
    </w:p>
    <w:p w14:paraId="4C57756B" w14:textId="77777777"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In Figure </w:t>
      </w:r>
      <w:r>
        <w:rPr>
          <w:rFonts w:ascii="Times New Roman" w:hAnsi="Times New Roman"/>
          <w:sz w:val="24"/>
          <w:szCs w:val="24"/>
        </w:rPr>
        <w:t>A</w:t>
      </w:r>
      <w:r w:rsidRPr="00B77A3A">
        <w:rPr>
          <w:rFonts w:ascii="Times New Roman" w:hAnsi="Times New Roman"/>
          <w:sz w:val="24"/>
          <w:szCs w:val="24"/>
        </w:rPr>
        <w:t>3, we present an election-level average measure of religious politicking, based on each election's mean values of reported exposure to religious association and clergy messages. While this measure loses detail and risks conflating two different types of religious politicking, it has one distinct advantage: it incorporates all 24 countries, including the important case of the United States. On this summary measure, the U.S. is among the countries with highest levels of religious politicking, surpassed only by Mozambique 2004.</w:t>
      </w:r>
    </w:p>
    <w:p w14:paraId="524067FB" w14:textId="77777777" w:rsidR="0003740B" w:rsidRPr="00B77A3A" w:rsidRDefault="0003740B" w:rsidP="006A21F0">
      <w:pPr>
        <w:pStyle w:val="p3"/>
        <w:rPr>
          <w:rFonts w:ascii="Times New Roman" w:hAnsi="Times New Roman"/>
          <w:sz w:val="24"/>
          <w:szCs w:val="24"/>
        </w:rPr>
      </w:pPr>
    </w:p>
    <w:p w14:paraId="0BE1E76C" w14:textId="603158D3" w:rsidR="0003740B" w:rsidRPr="00B77A3A" w:rsidRDefault="0003740B" w:rsidP="006A21F0">
      <w:pPr>
        <w:pStyle w:val="p4"/>
        <w:numPr>
          <w:ilvl w:val="0"/>
          <w:numId w:val="5"/>
        </w:numPr>
        <w:rPr>
          <w:rFonts w:ascii="Times New Roman" w:hAnsi="Times New Roman"/>
          <w:b/>
          <w:sz w:val="24"/>
          <w:szCs w:val="24"/>
        </w:rPr>
      </w:pPr>
      <w:r w:rsidRPr="00B77A3A">
        <w:rPr>
          <w:rFonts w:ascii="Times New Roman" w:hAnsi="Times New Roman"/>
          <w:b/>
          <w:sz w:val="24"/>
          <w:szCs w:val="24"/>
        </w:rPr>
        <w:t>Individual- and Group-Level Determinants of Religious Organization Contact</w:t>
      </w:r>
    </w:p>
    <w:p w14:paraId="7477C88A" w14:textId="77777777" w:rsidR="0003740B" w:rsidRPr="00B77A3A" w:rsidRDefault="0003740B" w:rsidP="006A21F0">
      <w:pPr>
        <w:pStyle w:val="p4"/>
        <w:rPr>
          <w:rFonts w:ascii="Times New Roman" w:hAnsi="Times New Roman"/>
          <w:sz w:val="24"/>
          <w:szCs w:val="24"/>
        </w:rPr>
      </w:pPr>
    </w:p>
    <w:p w14:paraId="325539B7" w14:textId="624A090B" w:rsidR="0003740B" w:rsidRDefault="0003740B" w:rsidP="006A21F0">
      <w:pPr>
        <w:pStyle w:val="p3"/>
        <w:rPr>
          <w:rFonts w:ascii="Times New Roman" w:hAnsi="Times New Roman"/>
          <w:sz w:val="24"/>
          <w:szCs w:val="24"/>
        </w:rPr>
      </w:pPr>
      <w:r w:rsidRPr="00B77A3A">
        <w:rPr>
          <w:rFonts w:ascii="Times New Roman" w:hAnsi="Times New Roman"/>
          <w:sz w:val="24"/>
          <w:szCs w:val="24"/>
        </w:rPr>
        <w:t>Table</w:t>
      </w:r>
      <w:r w:rsidR="00C44541">
        <w:rPr>
          <w:rFonts w:ascii="Times New Roman" w:hAnsi="Times New Roman"/>
          <w:sz w:val="24"/>
          <w:szCs w:val="24"/>
        </w:rPr>
        <w:t>s</w:t>
      </w:r>
      <w:r w:rsidRPr="00B77A3A">
        <w:rPr>
          <w:rFonts w:ascii="Times New Roman" w:hAnsi="Times New Roman"/>
          <w:sz w:val="24"/>
          <w:szCs w:val="24"/>
        </w:rPr>
        <w:t xml:space="preserve"> </w:t>
      </w:r>
      <w:r>
        <w:rPr>
          <w:rFonts w:ascii="Times New Roman" w:hAnsi="Times New Roman"/>
          <w:sz w:val="24"/>
          <w:szCs w:val="24"/>
        </w:rPr>
        <w:t>A</w:t>
      </w:r>
      <w:r w:rsidRPr="00B77A3A">
        <w:rPr>
          <w:rFonts w:ascii="Times New Roman" w:hAnsi="Times New Roman"/>
          <w:sz w:val="24"/>
          <w:szCs w:val="24"/>
        </w:rPr>
        <w:t xml:space="preserve">1 </w:t>
      </w:r>
      <w:r w:rsidR="00C44541">
        <w:rPr>
          <w:rFonts w:ascii="Times New Roman" w:hAnsi="Times New Roman"/>
          <w:sz w:val="24"/>
          <w:szCs w:val="24"/>
        </w:rPr>
        <w:t xml:space="preserve">and A2 </w:t>
      </w:r>
      <w:r w:rsidRPr="00B77A3A">
        <w:rPr>
          <w:rFonts w:ascii="Times New Roman" w:hAnsi="Times New Roman"/>
          <w:sz w:val="24"/>
          <w:szCs w:val="24"/>
        </w:rPr>
        <w:t>present results from a series of hierarchical logistic regression models assessing how religious participation, education, and religious affiliation all shape the likelihood of exposure to political messages from religious associations and clergy.</w:t>
      </w:r>
      <w:r w:rsidRPr="00B77A3A">
        <w:rPr>
          <w:rStyle w:val="FootnoteReference"/>
          <w:rFonts w:ascii="Times New Roman" w:hAnsi="Times New Roman"/>
          <w:sz w:val="24"/>
          <w:szCs w:val="24"/>
        </w:rPr>
        <w:footnoteReference w:id="1"/>
      </w:r>
      <w:r w:rsidRPr="00B77A3A">
        <w:rPr>
          <w:rStyle w:val="s1"/>
          <w:rFonts w:ascii="Times New Roman" w:hAnsi="Times New Roman"/>
          <w:sz w:val="24"/>
          <w:szCs w:val="24"/>
        </w:rPr>
        <w:t xml:space="preserve"> </w:t>
      </w:r>
      <w:r w:rsidRPr="00B77A3A">
        <w:rPr>
          <w:rFonts w:ascii="Times New Roman" w:hAnsi="Times New Roman"/>
          <w:sz w:val="24"/>
          <w:szCs w:val="24"/>
        </w:rPr>
        <w:t>Roman Catholics are treated as the baseline category, so each coefficient should be interpreted as the extent to which the given group is more or less exposed to political messages than Roman Catholics.</w:t>
      </w:r>
      <w:r w:rsidRPr="00B77A3A">
        <w:rPr>
          <w:rStyle w:val="FootnoteReference"/>
          <w:rFonts w:ascii="Times New Roman" w:hAnsi="Times New Roman"/>
          <w:sz w:val="24"/>
          <w:szCs w:val="24"/>
        </w:rPr>
        <w:footnoteReference w:id="2"/>
      </w:r>
    </w:p>
    <w:p w14:paraId="334E669B" w14:textId="77777777" w:rsidR="006A21F0" w:rsidRPr="00B77A3A" w:rsidRDefault="006A21F0" w:rsidP="006A21F0">
      <w:pPr>
        <w:pStyle w:val="p3"/>
        <w:rPr>
          <w:rFonts w:ascii="Times New Roman" w:hAnsi="Times New Roman"/>
          <w:sz w:val="24"/>
          <w:szCs w:val="24"/>
        </w:rPr>
      </w:pPr>
    </w:p>
    <w:p w14:paraId="35E87869" w14:textId="31E93A11" w:rsidR="00C44541" w:rsidRPr="00C44541" w:rsidRDefault="0003740B" w:rsidP="006A21F0">
      <w:pPr>
        <w:pStyle w:val="p3"/>
        <w:rPr>
          <w:rFonts w:ascii="Times New Roman" w:hAnsi="Times New Roman"/>
          <w:sz w:val="24"/>
          <w:szCs w:val="24"/>
        </w:rPr>
      </w:pPr>
      <w:r w:rsidRPr="00B77A3A">
        <w:rPr>
          <w:rFonts w:ascii="Times New Roman" w:hAnsi="Times New Roman"/>
          <w:sz w:val="24"/>
          <w:szCs w:val="24"/>
        </w:rPr>
        <w:t xml:space="preserve">Education and religious affiliation consistently have sizable effects on exposure to clergy messages. </w:t>
      </w:r>
      <w:r w:rsidR="00C44541">
        <w:rPr>
          <w:rFonts w:ascii="Times New Roman" w:hAnsi="Times New Roman"/>
          <w:sz w:val="24"/>
          <w:szCs w:val="24"/>
        </w:rPr>
        <w:t xml:space="preserve">In addition, the fourth models for each dependent variable show the interaction between education and religious affiliation. The analysis reveals a positive interaction between the two variables in predicting receiving information from religious associations, but not the other two dependent variables. That is, religious associations appear to target people who are </w:t>
      </w:r>
      <w:r w:rsidR="00C44541">
        <w:rPr>
          <w:rFonts w:ascii="Times New Roman" w:hAnsi="Times New Roman"/>
          <w:i/>
          <w:sz w:val="24"/>
          <w:szCs w:val="24"/>
        </w:rPr>
        <w:t>both</w:t>
      </w:r>
      <w:r w:rsidR="00C44541">
        <w:rPr>
          <w:rFonts w:ascii="Times New Roman" w:hAnsi="Times New Roman"/>
          <w:sz w:val="24"/>
          <w:szCs w:val="24"/>
        </w:rPr>
        <w:t xml:space="preserve"> highly educated </w:t>
      </w:r>
      <w:r w:rsidR="00C44541">
        <w:rPr>
          <w:rFonts w:ascii="Times New Roman" w:hAnsi="Times New Roman"/>
          <w:i/>
          <w:sz w:val="24"/>
          <w:szCs w:val="24"/>
        </w:rPr>
        <w:t xml:space="preserve">and </w:t>
      </w:r>
      <w:r w:rsidR="00C44541">
        <w:rPr>
          <w:rFonts w:ascii="Times New Roman" w:hAnsi="Times New Roman"/>
          <w:sz w:val="24"/>
          <w:szCs w:val="24"/>
        </w:rPr>
        <w:t>highly religious.</w:t>
      </w:r>
    </w:p>
    <w:p w14:paraId="2FBF837C" w14:textId="77777777" w:rsidR="00C44541" w:rsidRDefault="00C44541" w:rsidP="006A21F0">
      <w:pPr>
        <w:pStyle w:val="p3"/>
        <w:rPr>
          <w:rFonts w:ascii="Times New Roman" w:hAnsi="Times New Roman"/>
          <w:sz w:val="24"/>
          <w:szCs w:val="24"/>
        </w:rPr>
      </w:pPr>
    </w:p>
    <w:p w14:paraId="0A93E465" w14:textId="32603434"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lastRenderedPageBreak/>
        <w:t>We also find substantial differences between religious groups in exposure to political messages from religious leaders. Not surprisingly, the non-religious report much lower levels of exposure than do Catholics</w:t>
      </w:r>
      <w:r w:rsidR="00C44541">
        <w:rPr>
          <w:rFonts w:ascii="Times New Roman" w:hAnsi="Times New Roman"/>
          <w:sz w:val="24"/>
          <w:szCs w:val="24"/>
        </w:rPr>
        <w:t>—</w:t>
      </w:r>
      <w:r w:rsidRPr="00B77A3A">
        <w:rPr>
          <w:rFonts w:ascii="Times New Roman" w:hAnsi="Times New Roman"/>
          <w:sz w:val="24"/>
          <w:szCs w:val="24"/>
        </w:rPr>
        <w:t>an</w:t>
      </w:r>
      <w:r w:rsidR="00C44541">
        <w:rPr>
          <w:rFonts w:ascii="Times New Roman" w:hAnsi="Times New Roman"/>
          <w:sz w:val="24"/>
          <w:szCs w:val="24"/>
        </w:rPr>
        <w:t xml:space="preserve"> </w:t>
      </w:r>
      <w:r w:rsidRPr="00B77A3A">
        <w:rPr>
          <w:rFonts w:ascii="Times New Roman" w:hAnsi="Times New Roman"/>
          <w:sz w:val="24"/>
          <w:szCs w:val="24"/>
        </w:rPr>
        <w:t>effect that holds even after controlling for frequency of religious attendance. Confucians, Buddhists, and Taoists likewise report very low levels of receiving political information from religious associations, though the effect of adherence to these two religious groups becomes statistically insignificant once we control for frequency of religious attendance.</w:t>
      </w:r>
    </w:p>
    <w:p w14:paraId="1632BB48" w14:textId="77777777" w:rsidR="006A21F0" w:rsidRDefault="006A21F0" w:rsidP="006A21F0">
      <w:pPr>
        <w:pStyle w:val="p3"/>
        <w:rPr>
          <w:rFonts w:ascii="Times New Roman" w:hAnsi="Times New Roman"/>
          <w:sz w:val="24"/>
          <w:szCs w:val="24"/>
        </w:rPr>
      </w:pPr>
    </w:p>
    <w:p w14:paraId="66ADB208" w14:textId="61C3236B"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More interesting are the effects for Protestants, evangelicals, and Muslims. Consistent with H1, Protestants and evangelicals are exposed to significantly higher levels of religious politicking than are Catholics. However, the effect of Protestant affiliation is only significant in the model of exposure to religious association messages, and disappears after controlling for frequency of religious attendance. By contrast, the effect of evangelicalism is only statistically significant in the model of exposure to clergy messages, and holds after controlling for religious participation. In the models of the summary index, Protestantism and evangelicalism both significantly predict exposure to either type of message; the effect of evangelicalism remains statistically significant even after controlling for religious attendance. Thus, engagement in electoral politics does appear to be a distinctive feature of evangelical groups, and to a </w:t>
      </w:r>
      <w:proofErr w:type="gramStart"/>
      <w:r w:rsidRPr="00B77A3A">
        <w:rPr>
          <w:rFonts w:ascii="Times New Roman" w:hAnsi="Times New Roman"/>
          <w:sz w:val="24"/>
          <w:szCs w:val="24"/>
        </w:rPr>
        <w:t>lesser extent Protestant ones</w:t>
      </w:r>
      <w:proofErr w:type="gramEnd"/>
      <w:r w:rsidRPr="00B77A3A">
        <w:rPr>
          <w:rFonts w:ascii="Times New Roman" w:hAnsi="Times New Roman"/>
          <w:sz w:val="24"/>
          <w:szCs w:val="24"/>
        </w:rPr>
        <w:t>.</w:t>
      </w:r>
    </w:p>
    <w:p w14:paraId="56B4EB98" w14:textId="77777777" w:rsidR="006A21F0" w:rsidRDefault="006A21F0" w:rsidP="006A21F0">
      <w:pPr>
        <w:pStyle w:val="p3"/>
        <w:rPr>
          <w:rFonts w:ascii="Times New Roman" w:hAnsi="Times New Roman"/>
          <w:sz w:val="24"/>
          <w:szCs w:val="24"/>
        </w:rPr>
      </w:pPr>
    </w:p>
    <w:p w14:paraId="3093D7B7" w14:textId="4BCEC6FE"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Turning to Islam, our results partially contradict H1, which had predicted a positive effect of this religious affiliation. By contrast, we find that Muslims are less likely than adherents to other major world religions to receive political messages from civic associations. At the same time, they are significantly more likely than Catholics–but less likely than evangelicals–to hear about elections from the pulpit. In models of the summary dependent variable, we find no statistically significant difference between Catholics and Muslims.</w:t>
      </w:r>
    </w:p>
    <w:p w14:paraId="3B863037" w14:textId="77777777" w:rsidR="006A21F0" w:rsidRDefault="006A21F0" w:rsidP="006A21F0">
      <w:pPr>
        <w:pStyle w:val="p3"/>
        <w:rPr>
          <w:rFonts w:ascii="Times New Roman" w:hAnsi="Times New Roman"/>
          <w:sz w:val="24"/>
          <w:szCs w:val="24"/>
        </w:rPr>
      </w:pPr>
    </w:p>
    <w:p w14:paraId="32C75628" w14:textId="75BF0094"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Figure </w:t>
      </w:r>
      <w:r>
        <w:rPr>
          <w:rFonts w:ascii="Times New Roman" w:hAnsi="Times New Roman"/>
          <w:sz w:val="24"/>
          <w:szCs w:val="24"/>
        </w:rPr>
        <w:t>A</w:t>
      </w:r>
      <w:r w:rsidRPr="00B77A3A">
        <w:rPr>
          <w:rFonts w:ascii="Times New Roman" w:hAnsi="Times New Roman"/>
          <w:sz w:val="24"/>
          <w:szCs w:val="24"/>
        </w:rPr>
        <w:t>4 examines the role of other demographics in predicting who reports messages from either clergy or religious associations. This analysis involves single-country models because the other demographic variables are missing in scattered other countries. Across the models, there are no other consistently statistically significant effects.</w:t>
      </w:r>
    </w:p>
    <w:p w14:paraId="24410BBC" w14:textId="77777777" w:rsidR="0003740B" w:rsidRPr="00B77A3A" w:rsidRDefault="0003740B" w:rsidP="006A21F0">
      <w:pPr>
        <w:pStyle w:val="p3"/>
        <w:rPr>
          <w:rFonts w:ascii="Times New Roman" w:hAnsi="Times New Roman"/>
          <w:sz w:val="24"/>
          <w:szCs w:val="24"/>
        </w:rPr>
      </w:pPr>
    </w:p>
    <w:p w14:paraId="6E6BDE8C" w14:textId="7A842B70" w:rsidR="0003740B" w:rsidRPr="00B77A3A" w:rsidRDefault="0003740B" w:rsidP="006A21F0">
      <w:pPr>
        <w:pStyle w:val="p4"/>
        <w:numPr>
          <w:ilvl w:val="0"/>
          <w:numId w:val="5"/>
        </w:numPr>
        <w:rPr>
          <w:rFonts w:ascii="Times New Roman" w:hAnsi="Times New Roman"/>
          <w:b/>
          <w:sz w:val="24"/>
          <w:szCs w:val="24"/>
        </w:rPr>
      </w:pPr>
      <w:r w:rsidRPr="00B77A3A">
        <w:rPr>
          <w:rFonts w:ascii="Times New Roman" w:hAnsi="Times New Roman"/>
          <w:b/>
          <w:sz w:val="24"/>
          <w:szCs w:val="24"/>
        </w:rPr>
        <w:t>Alternative Models Assessing Contextual Determinants of Religious Politicking</w:t>
      </w:r>
    </w:p>
    <w:p w14:paraId="3B4583FD" w14:textId="77777777" w:rsidR="0003740B" w:rsidRPr="00B77A3A" w:rsidRDefault="0003740B" w:rsidP="006A21F0">
      <w:pPr>
        <w:pStyle w:val="p4"/>
        <w:rPr>
          <w:rFonts w:ascii="Times New Roman" w:hAnsi="Times New Roman"/>
          <w:sz w:val="24"/>
          <w:szCs w:val="24"/>
        </w:rPr>
      </w:pPr>
    </w:p>
    <w:p w14:paraId="74E566BC" w14:textId="339F03AE"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Table </w:t>
      </w:r>
      <w:r>
        <w:rPr>
          <w:rFonts w:ascii="Times New Roman" w:hAnsi="Times New Roman"/>
          <w:sz w:val="24"/>
          <w:szCs w:val="24"/>
        </w:rPr>
        <w:t>A</w:t>
      </w:r>
      <w:r w:rsidR="00B5657F">
        <w:rPr>
          <w:rFonts w:ascii="Times New Roman" w:hAnsi="Times New Roman"/>
          <w:sz w:val="24"/>
          <w:szCs w:val="24"/>
        </w:rPr>
        <w:t>3</w:t>
      </w:r>
      <w:r w:rsidRPr="00B77A3A">
        <w:rPr>
          <w:rFonts w:ascii="Times New Roman" w:hAnsi="Times New Roman"/>
          <w:sz w:val="24"/>
          <w:szCs w:val="24"/>
        </w:rPr>
        <w:t xml:space="preserve"> presents multilevel models assessing the contextual determinants of the index of religious politicking. The model is identical to the multilevel models of religious association information found in the main text, with the exception of the change in the dependent variable. Results from the first five models are very similar to those found in the main text. However, in the pooled model incorporating all five contextual variables, there are no statistically significant contextual variables–likely a result of complex multicollinearity among the variables.</w:t>
      </w:r>
    </w:p>
    <w:p w14:paraId="3F3B927B" w14:textId="77777777" w:rsidR="006A21F0" w:rsidRDefault="006A21F0" w:rsidP="006A21F0">
      <w:pPr>
        <w:pStyle w:val="p3"/>
        <w:rPr>
          <w:rFonts w:ascii="Times New Roman" w:hAnsi="Times New Roman"/>
          <w:sz w:val="24"/>
          <w:szCs w:val="24"/>
        </w:rPr>
      </w:pPr>
    </w:p>
    <w:p w14:paraId="1FA334BB" w14:textId="6A2C0FFC"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Next, Table </w:t>
      </w:r>
      <w:r>
        <w:rPr>
          <w:rFonts w:ascii="Times New Roman" w:hAnsi="Times New Roman"/>
          <w:sz w:val="24"/>
          <w:szCs w:val="24"/>
        </w:rPr>
        <w:t>A</w:t>
      </w:r>
      <w:r w:rsidR="00B5657F">
        <w:rPr>
          <w:rFonts w:ascii="Times New Roman" w:hAnsi="Times New Roman"/>
          <w:sz w:val="24"/>
          <w:szCs w:val="24"/>
        </w:rPr>
        <w:t>4</w:t>
      </w:r>
      <w:r w:rsidRPr="00B77A3A">
        <w:rPr>
          <w:rFonts w:ascii="Times New Roman" w:hAnsi="Times New Roman"/>
          <w:sz w:val="24"/>
          <w:szCs w:val="24"/>
        </w:rPr>
        <w:t xml:space="preserve"> presents an election-level OLS model, applying multiple regression to the data analyzed using bivariate correlation coefficients in the main text. Here, we find that religious pluralism and human development are the two significant determinants of the summary index of religious politicking.</w:t>
      </w:r>
    </w:p>
    <w:p w14:paraId="532ABC47" w14:textId="77777777" w:rsidR="0003740B" w:rsidRPr="00B77A3A" w:rsidRDefault="0003740B" w:rsidP="006A21F0">
      <w:pPr>
        <w:pStyle w:val="p3"/>
        <w:rPr>
          <w:rFonts w:ascii="Times New Roman" w:hAnsi="Times New Roman"/>
          <w:sz w:val="24"/>
          <w:szCs w:val="24"/>
        </w:rPr>
      </w:pPr>
    </w:p>
    <w:p w14:paraId="2985E189" w14:textId="2BA7F225" w:rsidR="0003740B" w:rsidRPr="00B77A3A" w:rsidRDefault="0003740B" w:rsidP="00D85DC3">
      <w:pPr>
        <w:pStyle w:val="p4"/>
        <w:keepNext/>
        <w:numPr>
          <w:ilvl w:val="0"/>
          <w:numId w:val="5"/>
        </w:numPr>
        <w:rPr>
          <w:rFonts w:ascii="Times New Roman" w:hAnsi="Times New Roman"/>
          <w:b/>
          <w:sz w:val="24"/>
          <w:szCs w:val="24"/>
        </w:rPr>
      </w:pPr>
      <w:r w:rsidRPr="00B77A3A">
        <w:rPr>
          <w:rFonts w:ascii="Times New Roman" w:hAnsi="Times New Roman"/>
          <w:b/>
          <w:sz w:val="24"/>
          <w:szCs w:val="24"/>
        </w:rPr>
        <w:lastRenderedPageBreak/>
        <w:t>Correlations Among Country-Level Variables</w:t>
      </w:r>
    </w:p>
    <w:p w14:paraId="102A1446" w14:textId="77777777" w:rsidR="0003740B" w:rsidRPr="00B77A3A" w:rsidRDefault="0003740B" w:rsidP="00D85DC3">
      <w:pPr>
        <w:pStyle w:val="p4"/>
        <w:keepNext/>
        <w:rPr>
          <w:rFonts w:ascii="Times New Roman" w:hAnsi="Times New Roman"/>
          <w:b/>
          <w:sz w:val="24"/>
          <w:szCs w:val="24"/>
        </w:rPr>
      </w:pPr>
    </w:p>
    <w:p w14:paraId="39586A31" w14:textId="1A42B4E8"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In Table </w:t>
      </w:r>
      <w:r>
        <w:rPr>
          <w:rFonts w:ascii="Times New Roman" w:hAnsi="Times New Roman"/>
          <w:sz w:val="24"/>
          <w:szCs w:val="24"/>
        </w:rPr>
        <w:t>A</w:t>
      </w:r>
      <w:r w:rsidR="00B5657F">
        <w:rPr>
          <w:rFonts w:ascii="Times New Roman" w:hAnsi="Times New Roman"/>
          <w:sz w:val="24"/>
          <w:szCs w:val="24"/>
        </w:rPr>
        <w:t>5</w:t>
      </w:r>
      <w:r w:rsidRPr="00B77A3A">
        <w:rPr>
          <w:rFonts w:ascii="Times New Roman" w:hAnsi="Times New Roman"/>
          <w:sz w:val="24"/>
          <w:szCs w:val="24"/>
        </w:rPr>
        <w:t>, we present the correlations among the country-level independent variables. We find strong correlations between liberal democracy and human development; and between religious pluralism and secularism. As discussed in the text, these correlations could introduce some multicollinearity into regression models incorporating all five country-level variables.</w:t>
      </w:r>
    </w:p>
    <w:p w14:paraId="0FEEAC73" w14:textId="77777777" w:rsidR="0003740B" w:rsidRPr="00B77A3A" w:rsidRDefault="0003740B" w:rsidP="006A21F0">
      <w:pPr>
        <w:pStyle w:val="p3"/>
        <w:rPr>
          <w:rFonts w:ascii="Times New Roman" w:hAnsi="Times New Roman"/>
          <w:sz w:val="24"/>
          <w:szCs w:val="24"/>
        </w:rPr>
      </w:pPr>
    </w:p>
    <w:p w14:paraId="4213AD3E" w14:textId="2C6D3E4E" w:rsidR="0003740B" w:rsidRPr="00B77A3A" w:rsidRDefault="0003740B" w:rsidP="006A21F0">
      <w:pPr>
        <w:pStyle w:val="p4"/>
        <w:numPr>
          <w:ilvl w:val="0"/>
          <w:numId w:val="5"/>
        </w:numPr>
        <w:rPr>
          <w:rFonts w:ascii="Times New Roman" w:hAnsi="Times New Roman"/>
          <w:b/>
          <w:sz w:val="24"/>
          <w:szCs w:val="24"/>
        </w:rPr>
      </w:pPr>
      <w:r w:rsidRPr="00B77A3A">
        <w:rPr>
          <w:rFonts w:ascii="Times New Roman" w:hAnsi="Times New Roman"/>
          <w:b/>
          <w:sz w:val="24"/>
          <w:szCs w:val="24"/>
        </w:rPr>
        <w:t>Inequality as a Determinant of Religious Politicking</w:t>
      </w:r>
    </w:p>
    <w:p w14:paraId="07EA005B" w14:textId="77777777" w:rsidR="0003740B" w:rsidRPr="00B77A3A" w:rsidRDefault="0003740B" w:rsidP="006A21F0">
      <w:pPr>
        <w:pStyle w:val="p4"/>
        <w:rPr>
          <w:rFonts w:ascii="Times New Roman" w:hAnsi="Times New Roman"/>
          <w:sz w:val="24"/>
          <w:szCs w:val="24"/>
        </w:rPr>
      </w:pPr>
    </w:p>
    <w:p w14:paraId="371C4946" w14:textId="77777777"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As discussed in several footnotes within the paper, one plausible alternative hypothesis is that inequality matters, rather than the level of development as such. We develop a measure of inequality based on V-Dem (Varieties of Democracy). Though the results are ambiguous, on balance they suggest that inequality is not a key determinant of religious politicking. The Pearson correlation coefficient between inequality and religious ass</w:t>
      </w:r>
      <w:r>
        <w:rPr>
          <w:rFonts w:ascii="Times New Roman" w:hAnsi="Times New Roman"/>
          <w:sz w:val="24"/>
          <w:szCs w:val="24"/>
        </w:rPr>
        <w:t>ociation messages is 0.46 (p = .</w:t>
      </w:r>
      <w:r w:rsidRPr="00B77A3A">
        <w:rPr>
          <w:rFonts w:ascii="Times New Roman" w:hAnsi="Times New Roman"/>
          <w:sz w:val="24"/>
          <w:szCs w:val="24"/>
        </w:rPr>
        <w:t>03). The inequality index is also statistically significant in a multilevel model of religious association messages with a single country-level variable. Including both inequality and human development index in one multilevel model, however, leads both variables to become statistically insignificant, likely in part because inequality and human dev</w:t>
      </w:r>
      <w:r>
        <w:rPr>
          <w:rFonts w:ascii="Times New Roman" w:hAnsi="Times New Roman"/>
          <w:sz w:val="24"/>
          <w:szCs w:val="24"/>
        </w:rPr>
        <w:t>elopment are correlated at r = -44 (p = .</w:t>
      </w:r>
      <w:r w:rsidRPr="00B77A3A">
        <w:rPr>
          <w:rFonts w:ascii="Times New Roman" w:hAnsi="Times New Roman"/>
          <w:sz w:val="24"/>
          <w:szCs w:val="24"/>
        </w:rPr>
        <w:t>04).</w:t>
      </w:r>
    </w:p>
    <w:p w14:paraId="288FB26C" w14:textId="77777777" w:rsidR="006A21F0" w:rsidRDefault="006A21F0" w:rsidP="006A21F0">
      <w:pPr>
        <w:pStyle w:val="p3"/>
        <w:rPr>
          <w:rFonts w:ascii="Times New Roman" w:hAnsi="Times New Roman"/>
          <w:sz w:val="24"/>
          <w:szCs w:val="24"/>
        </w:rPr>
      </w:pPr>
    </w:p>
    <w:p w14:paraId="5333CE55" w14:textId="6B6F5152" w:rsidR="0003740B" w:rsidRPr="00B77A3A" w:rsidRDefault="0003740B" w:rsidP="006A21F0">
      <w:pPr>
        <w:pStyle w:val="p3"/>
        <w:rPr>
          <w:rFonts w:ascii="Times New Roman" w:hAnsi="Times New Roman"/>
          <w:sz w:val="24"/>
          <w:szCs w:val="24"/>
        </w:rPr>
      </w:pPr>
      <w:r w:rsidRPr="00B77A3A">
        <w:rPr>
          <w:rFonts w:ascii="Times New Roman" w:hAnsi="Times New Roman"/>
          <w:sz w:val="24"/>
          <w:szCs w:val="24"/>
        </w:rPr>
        <w:t xml:space="preserve">However, the measure of religious association messages excludes the United States. The U.S. is an important case for examining the role of inequality, since the country has among the highest levels of religious politicking in our data but moderate levels of inequality in cross-national context. The measure of clergy politicking incorporates the United States. Using this measure, the country-level correlation between inequality </w:t>
      </w:r>
      <w:r>
        <w:rPr>
          <w:rFonts w:ascii="Times New Roman" w:hAnsi="Times New Roman"/>
          <w:sz w:val="24"/>
          <w:szCs w:val="24"/>
        </w:rPr>
        <w:t>and politicking is -0.14 (p = 0.</w:t>
      </w:r>
      <w:r w:rsidRPr="00B77A3A">
        <w:rPr>
          <w:rFonts w:ascii="Times New Roman" w:hAnsi="Times New Roman"/>
          <w:sz w:val="24"/>
          <w:szCs w:val="24"/>
        </w:rPr>
        <w:t>76). Developing a summary measure of religious politicking that is present in all cases, as discussed earlier in the Appendix, we find that the correlation between politickin</w:t>
      </w:r>
      <w:r>
        <w:rPr>
          <w:rFonts w:ascii="Times New Roman" w:hAnsi="Times New Roman"/>
          <w:sz w:val="24"/>
          <w:szCs w:val="24"/>
        </w:rPr>
        <w:t>g and inequality is 0.34 (p = 0.</w:t>
      </w:r>
      <w:r w:rsidRPr="00B77A3A">
        <w:rPr>
          <w:rFonts w:ascii="Times New Roman" w:hAnsi="Times New Roman"/>
          <w:sz w:val="24"/>
          <w:szCs w:val="24"/>
        </w:rPr>
        <w:t>12). Similarly, the effect of inequality is not statistically significant in country-level OLS models predicting levels of religious politicking; this holds in both bivariate and multivariate analysis.</w:t>
      </w:r>
    </w:p>
    <w:p w14:paraId="6191035E" w14:textId="77777777" w:rsidR="00E2093C" w:rsidRPr="00B77A3A" w:rsidRDefault="00E2093C" w:rsidP="00E2093C">
      <w:pPr>
        <w:pStyle w:val="p3"/>
        <w:rPr>
          <w:rFonts w:ascii="Times New Roman" w:hAnsi="Times New Roman"/>
          <w:sz w:val="24"/>
          <w:szCs w:val="24"/>
        </w:rPr>
      </w:pPr>
    </w:p>
    <w:p w14:paraId="133B1933" w14:textId="038C2A82" w:rsidR="00E2093C" w:rsidRPr="00B77A3A" w:rsidRDefault="00E2093C" w:rsidP="00E2093C">
      <w:pPr>
        <w:pStyle w:val="p4"/>
        <w:numPr>
          <w:ilvl w:val="0"/>
          <w:numId w:val="5"/>
        </w:numPr>
        <w:rPr>
          <w:rFonts w:ascii="Times New Roman" w:hAnsi="Times New Roman"/>
          <w:b/>
          <w:sz w:val="24"/>
          <w:szCs w:val="24"/>
        </w:rPr>
      </w:pPr>
      <w:r>
        <w:rPr>
          <w:rFonts w:ascii="Times New Roman" w:hAnsi="Times New Roman"/>
          <w:b/>
          <w:sz w:val="24"/>
          <w:szCs w:val="24"/>
        </w:rPr>
        <w:t>Analysis Limited to Catholics</w:t>
      </w:r>
    </w:p>
    <w:p w14:paraId="5D426A28" w14:textId="77777777" w:rsidR="00E2093C" w:rsidRPr="00B77A3A" w:rsidRDefault="00E2093C" w:rsidP="00E2093C">
      <w:pPr>
        <w:pStyle w:val="p4"/>
        <w:rPr>
          <w:rFonts w:ascii="Times New Roman" w:hAnsi="Times New Roman"/>
          <w:sz w:val="24"/>
          <w:szCs w:val="24"/>
        </w:rPr>
      </w:pPr>
    </w:p>
    <w:p w14:paraId="0F2C1D00" w14:textId="77777777" w:rsidR="0003740B" w:rsidRDefault="00E2093C" w:rsidP="00471048">
      <w:pPr>
        <w:pStyle w:val="p3"/>
        <w:rPr>
          <w:rFonts w:ascii="Times New Roman" w:hAnsi="Times New Roman"/>
          <w:sz w:val="24"/>
          <w:szCs w:val="24"/>
          <w:lang w:val="en"/>
        </w:rPr>
      </w:pPr>
      <w:r>
        <w:rPr>
          <w:rFonts w:ascii="Times New Roman" w:hAnsi="Times New Roman"/>
          <w:sz w:val="24"/>
          <w:szCs w:val="24"/>
        </w:rPr>
        <w:t xml:space="preserve">In a cross-national study relying on survey data, it is impossible to control for all the historical and circumstantial forces that might be driving the results. One way to get around such issues would be to run the study only within one single religious traditional, in order to account for civilizational issues. Table A7 presents models limited only to Catholics, within both minority- and majority-Catholic countries. The results are effectively identical to those presented throughout the paper, with a few exceptions. </w:t>
      </w:r>
      <w:r w:rsidRPr="00E2093C">
        <w:rPr>
          <w:rFonts w:ascii="Times New Roman" w:hAnsi="Times New Roman"/>
          <w:sz w:val="24"/>
          <w:szCs w:val="24"/>
          <w:lang w:val="en"/>
        </w:rPr>
        <w:t xml:space="preserve">First, education is still positively associated with associational contact, </w:t>
      </w:r>
      <w:r w:rsidR="00CE4ED1">
        <w:rPr>
          <w:rFonts w:ascii="Times New Roman" w:hAnsi="Times New Roman"/>
          <w:sz w:val="24"/>
          <w:szCs w:val="24"/>
          <w:lang w:val="en"/>
        </w:rPr>
        <w:t xml:space="preserve">and the coefficient is similar in magnitude, </w:t>
      </w:r>
      <w:r w:rsidRPr="00E2093C">
        <w:rPr>
          <w:rFonts w:ascii="Times New Roman" w:hAnsi="Times New Roman"/>
          <w:sz w:val="24"/>
          <w:szCs w:val="24"/>
          <w:lang w:val="en"/>
        </w:rPr>
        <w:t>but it is no longer statistically significant. Second, in the final multilevel model including all contextual variables, religious pluralism comes out as the only significant (and positive) predictor of religious group contacting.</w:t>
      </w:r>
    </w:p>
    <w:p w14:paraId="573481F2" w14:textId="77777777" w:rsidR="00CC2722" w:rsidRPr="00B77A3A" w:rsidRDefault="00CC2722" w:rsidP="00CC2722">
      <w:pPr>
        <w:pStyle w:val="p3"/>
        <w:rPr>
          <w:rFonts w:ascii="Times New Roman" w:hAnsi="Times New Roman"/>
          <w:sz w:val="24"/>
          <w:szCs w:val="24"/>
        </w:rPr>
      </w:pPr>
    </w:p>
    <w:p w14:paraId="146A12A8" w14:textId="2752CE8A" w:rsidR="00CC2722" w:rsidRPr="00B77A3A" w:rsidRDefault="00CC2722" w:rsidP="00CC2722">
      <w:pPr>
        <w:pStyle w:val="p4"/>
        <w:numPr>
          <w:ilvl w:val="0"/>
          <w:numId w:val="5"/>
        </w:numPr>
        <w:rPr>
          <w:rFonts w:ascii="Times New Roman" w:hAnsi="Times New Roman"/>
          <w:b/>
          <w:sz w:val="24"/>
          <w:szCs w:val="24"/>
        </w:rPr>
      </w:pPr>
      <w:r>
        <w:rPr>
          <w:rFonts w:ascii="Times New Roman" w:hAnsi="Times New Roman"/>
          <w:b/>
          <w:sz w:val="24"/>
          <w:szCs w:val="24"/>
        </w:rPr>
        <w:t>Cross-Level Models: Religious Attendance and Human Development</w:t>
      </w:r>
    </w:p>
    <w:p w14:paraId="445A8688" w14:textId="77777777" w:rsidR="00CC2722" w:rsidRPr="00B77A3A" w:rsidRDefault="00CC2722" w:rsidP="00CC2722">
      <w:pPr>
        <w:pStyle w:val="p4"/>
        <w:rPr>
          <w:rFonts w:ascii="Times New Roman" w:hAnsi="Times New Roman"/>
          <w:sz w:val="24"/>
          <w:szCs w:val="24"/>
        </w:rPr>
      </w:pPr>
    </w:p>
    <w:p w14:paraId="512B0E8F" w14:textId="2D847F48" w:rsidR="00701BFC" w:rsidRDefault="00701BFC" w:rsidP="00CC2722">
      <w:pPr>
        <w:pStyle w:val="p3"/>
        <w:rPr>
          <w:rFonts w:ascii="Times New Roman" w:hAnsi="Times New Roman"/>
          <w:sz w:val="24"/>
          <w:szCs w:val="24"/>
        </w:rPr>
      </w:pPr>
      <w:r>
        <w:rPr>
          <w:rFonts w:ascii="Times New Roman" w:hAnsi="Times New Roman"/>
          <w:sz w:val="24"/>
          <w:szCs w:val="24"/>
        </w:rPr>
        <w:t xml:space="preserve">Table A7 presents results from a cross-level analysis interacting frequency of religious attendance with level of human development. In the first model, we find a significant interactive </w:t>
      </w:r>
      <w:r>
        <w:rPr>
          <w:rFonts w:ascii="Times New Roman" w:hAnsi="Times New Roman"/>
          <w:sz w:val="24"/>
          <w:szCs w:val="24"/>
        </w:rPr>
        <w:lastRenderedPageBreak/>
        <w:t xml:space="preserve">relationship between religious attendance and human development in the model of exposure to political messages from religious associations; in contexts of higher human development, religious attendance is more strongly correlated with such exposure. However, even among frequent attenders, human development is still </w:t>
      </w:r>
      <w:r w:rsidR="00314522">
        <w:rPr>
          <w:rFonts w:ascii="Times New Roman" w:hAnsi="Times New Roman"/>
          <w:sz w:val="24"/>
          <w:szCs w:val="24"/>
        </w:rPr>
        <w:t xml:space="preserve">strongly and </w:t>
      </w:r>
      <w:r>
        <w:rPr>
          <w:rFonts w:ascii="Times New Roman" w:hAnsi="Times New Roman"/>
          <w:sz w:val="24"/>
          <w:szCs w:val="24"/>
        </w:rPr>
        <w:t xml:space="preserve">negatively associated with exposure to religious association messages about politics. </w:t>
      </w:r>
      <w:r w:rsidR="00314522">
        <w:rPr>
          <w:rFonts w:ascii="Times New Roman" w:hAnsi="Times New Roman"/>
          <w:sz w:val="24"/>
          <w:szCs w:val="24"/>
        </w:rPr>
        <w:t xml:space="preserve">Follow-up analysis (not shown here) suggests these relationships are somewhat stronger among Christians than among other religious groups. </w:t>
      </w:r>
    </w:p>
    <w:p w14:paraId="0501CC67" w14:textId="77777777" w:rsidR="00701BFC" w:rsidRDefault="00701BFC" w:rsidP="00CC2722">
      <w:pPr>
        <w:pStyle w:val="p3"/>
        <w:rPr>
          <w:rFonts w:ascii="Times New Roman" w:hAnsi="Times New Roman"/>
          <w:sz w:val="24"/>
          <w:szCs w:val="24"/>
        </w:rPr>
      </w:pPr>
    </w:p>
    <w:p w14:paraId="3F86FA30" w14:textId="7B9490C4" w:rsidR="00471048" w:rsidRDefault="00701BFC" w:rsidP="00471048">
      <w:pPr>
        <w:pStyle w:val="p3"/>
        <w:rPr>
          <w:rFonts w:ascii="Times New Roman" w:hAnsi="Times New Roman"/>
          <w:sz w:val="24"/>
          <w:szCs w:val="24"/>
        </w:rPr>
      </w:pPr>
      <w:r>
        <w:rPr>
          <w:rFonts w:ascii="Times New Roman" w:hAnsi="Times New Roman"/>
          <w:sz w:val="24"/>
          <w:szCs w:val="24"/>
        </w:rPr>
        <w:t>In the second model, we find no such significant interaction in predicting level of exposure to all religious politicking. Based on substantial subsequent exploration, and in models not shown here, we conclude that this is because the impact of religious attendance on exposure to clergy messages about politics does not depend on level of human development</w:t>
      </w:r>
      <w:r w:rsidR="00005AB1">
        <w:rPr>
          <w:rFonts w:ascii="Times New Roman" w:hAnsi="Times New Roman"/>
          <w:sz w:val="24"/>
          <w:szCs w:val="24"/>
        </w:rPr>
        <w:t xml:space="preserve">. That is, </w:t>
      </w:r>
      <w:r>
        <w:rPr>
          <w:rFonts w:ascii="Times New Roman" w:hAnsi="Times New Roman"/>
          <w:sz w:val="24"/>
          <w:szCs w:val="24"/>
        </w:rPr>
        <w:t xml:space="preserve">across contexts, those who attend religious services more frequently are more likely to hear their clergy endorse candidates. </w:t>
      </w:r>
    </w:p>
    <w:p w14:paraId="0D82A4EB" w14:textId="67FD8CA2" w:rsidR="00673A43" w:rsidRDefault="00673A43" w:rsidP="00471048">
      <w:pPr>
        <w:pStyle w:val="p3"/>
        <w:rPr>
          <w:rFonts w:ascii="Times New Roman" w:hAnsi="Times New Roman"/>
          <w:sz w:val="24"/>
          <w:szCs w:val="24"/>
        </w:rPr>
      </w:pPr>
    </w:p>
    <w:p w14:paraId="744F418B" w14:textId="77777777" w:rsidR="00314522" w:rsidRDefault="00314522" w:rsidP="00471048">
      <w:pPr>
        <w:pStyle w:val="p3"/>
        <w:rPr>
          <w:rFonts w:ascii="Times New Roman" w:hAnsi="Times New Roman"/>
          <w:sz w:val="24"/>
          <w:szCs w:val="24"/>
        </w:rPr>
      </w:pPr>
      <w:r>
        <w:rPr>
          <w:rFonts w:ascii="Times New Roman" w:hAnsi="Times New Roman"/>
          <w:sz w:val="24"/>
          <w:szCs w:val="24"/>
        </w:rPr>
        <w:t xml:space="preserve">To aid in interpretation of coefficients, </w:t>
      </w:r>
      <w:r w:rsidR="00673A43">
        <w:rPr>
          <w:rFonts w:ascii="Times New Roman" w:hAnsi="Times New Roman"/>
          <w:sz w:val="24"/>
          <w:szCs w:val="24"/>
        </w:rPr>
        <w:t>Figure A5 presents predicted effects from the first model of Table A7, taking values of the HDI at the 10</w:t>
      </w:r>
      <w:r w:rsidR="00673A43" w:rsidRPr="00673A43">
        <w:rPr>
          <w:rFonts w:ascii="Times New Roman" w:hAnsi="Times New Roman"/>
          <w:sz w:val="24"/>
          <w:szCs w:val="24"/>
          <w:vertAlign w:val="superscript"/>
        </w:rPr>
        <w:t>th</w:t>
      </w:r>
      <w:r w:rsidR="00673A43">
        <w:rPr>
          <w:rFonts w:ascii="Times New Roman" w:hAnsi="Times New Roman"/>
          <w:sz w:val="24"/>
          <w:szCs w:val="24"/>
        </w:rPr>
        <w:t xml:space="preserve"> and 90</w:t>
      </w:r>
      <w:r w:rsidR="00673A43" w:rsidRPr="00673A43">
        <w:rPr>
          <w:rFonts w:ascii="Times New Roman" w:hAnsi="Times New Roman"/>
          <w:sz w:val="24"/>
          <w:szCs w:val="24"/>
          <w:vertAlign w:val="superscript"/>
        </w:rPr>
        <w:t>th</w:t>
      </w:r>
      <w:r w:rsidR="00673A43">
        <w:rPr>
          <w:rFonts w:ascii="Times New Roman" w:hAnsi="Times New Roman"/>
          <w:sz w:val="24"/>
          <w:szCs w:val="24"/>
        </w:rPr>
        <w:t xml:space="preserve"> percentiles from our set of country cases. Across the entire range of religiosity, HDI depresses the rate of exposure to politicking from religious organizations. However, religiosity strongly boosts exposure to religious politicking </w:t>
      </w:r>
      <w:r w:rsidR="000C5AA7">
        <w:rPr>
          <w:rFonts w:ascii="Times New Roman" w:hAnsi="Times New Roman"/>
          <w:sz w:val="24"/>
          <w:szCs w:val="24"/>
        </w:rPr>
        <w:t>in low-HDI contexts, and does not impact it at all in high-HDI contexts.</w:t>
      </w:r>
      <w:r>
        <w:rPr>
          <w:rFonts w:ascii="Times New Roman" w:hAnsi="Times New Roman"/>
          <w:sz w:val="24"/>
          <w:szCs w:val="24"/>
        </w:rPr>
        <w:t xml:space="preserve"> </w:t>
      </w:r>
    </w:p>
    <w:p w14:paraId="4F183DAC" w14:textId="77777777" w:rsidR="00314522" w:rsidRDefault="00314522" w:rsidP="00471048">
      <w:pPr>
        <w:pStyle w:val="p3"/>
        <w:rPr>
          <w:rFonts w:ascii="Times New Roman" w:hAnsi="Times New Roman"/>
          <w:sz w:val="24"/>
          <w:szCs w:val="24"/>
        </w:rPr>
      </w:pPr>
    </w:p>
    <w:p w14:paraId="050904B6" w14:textId="0372CAAA" w:rsidR="00673A43" w:rsidRPr="00005AB1" w:rsidRDefault="00314522" w:rsidP="00471048">
      <w:pPr>
        <w:pStyle w:val="p3"/>
        <w:rPr>
          <w:rFonts w:ascii="Times New Roman" w:hAnsi="Times New Roman"/>
          <w:sz w:val="24"/>
          <w:szCs w:val="24"/>
        </w:rPr>
      </w:pPr>
      <w:r>
        <w:rPr>
          <w:rFonts w:ascii="Times New Roman" w:hAnsi="Times New Roman"/>
          <w:sz w:val="24"/>
          <w:szCs w:val="24"/>
        </w:rPr>
        <w:t xml:space="preserve">It is important to note that the predicted probabilities appear to contradict the results from the regression analysis. While Table A7 shows that the effect of HDI should be largest among those with lowest religiosity, in Figure A5 the effects appear largest among those high in religiosity. The reason for these discrepant results is, we believe, due to the non-linear nature effect of logistic regression coefficients for predicted probabilities very close to zero (and, indeed, the predicted probabilities at the low end of religiosity are extremely close to zero). In any case, the topline conclusion is clear: the impact of human development is strongly negative across the entire range of religiosity. </w:t>
      </w:r>
    </w:p>
    <w:p w14:paraId="2AA4DF35" w14:textId="39E75AD6" w:rsidR="00471048" w:rsidRPr="00673A43" w:rsidRDefault="00471048">
      <w:pPr>
        <w:spacing w:after="160" w:line="259" w:lineRule="auto"/>
        <w:rPr>
          <w:rFonts w:ascii="Times New Roman" w:eastAsia="Georgia" w:hAnsi="Times New Roman" w:cs="Times New Roman"/>
          <w:lang w:val="en-US"/>
        </w:rPr>
      </w:pPr>
      <w:r w:rsidRPr="00673A43">
        <w:rPr>
          <w:rFonts w:ascii="Times New Roman" w:hAnsi="Times New Roman" w:cs="Times New Roman"/>
        </w:rPr>
        <w:br w:type="page"/>
      </w:r>
    </w:p>
    <w:p w14:paraId="1BBAF04A" w14:textId="1295787D" w:rsidR="0003740B" w:rsidRPr="006447E8" w:rsidRDefault="00CC2722" w:rsidP="0003740B">
      <w:pPr>
        <w:pStyle w:val="BodyText"/>
        <w:jc w:val="center"/>
        <w:rPr>
          <w:rFonts w:ascii="Times New Roman" w:hAnsi="Times New Roman" w:cs="Times New Roman"/>
          <w:b/>
          <w:caps/>
          <w:sz w:val="22"/>
          <w:szCs w:val="22"/>
        </w:rPr>
      </w:pPr>
      <w:r w:rsidRPr="00CC2722">
        <w:rPr>
          <w:rFonts w:ascii="Times New Roman" w:hAnsi="Times New Roman" w:cs="Times New Roman"/>
          <w:b/>
          <w:sz w:val="22"/>
          <w:szCs w:val="22"/>
        </w:rPr>
        <w:lastRenderedPageBreak/>
        <w:t>F</w:t>
      </w:r>
      <w:r>
        <w:rPr>
          <w:rFonts w:ascii="Times New Roman" w:hAnsi="Times New Roman" w:cs="Times New Roman"/>
          <w:b/>
          <w:sz w:val="22"/>
          <w:szCs w:val="22"/>
        </w:rPr>
        <w:t xml:space="preserve">igure </w:t>
      </w:r>
      <w:r w:rsidR="0003740B" w:rsidRPr="00CC2722">
        <w:rPr>
          <w:rFonts w:ascii="Times New Roman" w:hAnsi="Times New Roman" w:cs="Times New Roman"/>
          <w:b/>
          <w:spacing w:val="-15"/>
          <w:sz w:val="22"/>
          <w:szCs w:val="22"/>
        </w:rPr>
        <w:t>A</w:t>
      </w:r>
      <w:r w:rsidR="0003740B" w:rsidRPr="00CC2722">
        <w:rPr>
          <w:rFonts w:ascii="Times New Roman" w:hAnsi="Times New Roman" w:cs="Times New Roman"/>
          <w:b/>
          <w:sz w:val="22"/>
          <w:szCs w:val="22"/>
        </w:rPr>
        <w:t>1</w:t>
      </w:r>
      <w:r>
        <w:rPr>
          <w:rFonts w:ascii="Times New Roman" w:hAnsi="Times New Roman" w:cs="Times New Roman"/>
          <w:b/>
          <w:sz w:val="22"/>
          <w:szCs w:val="22"/>
        </w:rPr>
        <w:t xml:space="preserve">. </w:t>
      </w:r>
      <w:r w:rsidR="00B97CEC" w:rsidRPr="006447E8">
        <w:rPr>
          <w:rFonts w:ascii="Times New Roman" w:hAnsi="Times New Roman" w:cs="Times New Roman"/>
          <w:b/>
          <w:sz w:val="22"/>
          <w:szCs w:val="22"/>
        </w:rPr>
        <w:t>Exposure</w:t>
      </w:r>
      <w:r w:rsidR="00B97CEC" w:rsidRPr="006447E8">
        <w:rPr>
          <w:rFonts w:ascii="Times New Roman" w:hAnsi="Times New Roman" w:cs="Times New Roman"/>
          <w:b/>
          <w:spacing w:val="-15"/>
          <w:sz w:val="22"/>
          <w:szCs w:val="22"/>
        </w:rPr>
        <w:t xml:space="preserve"> </w:t>
      </w:r>
      <w:r w:rsidR="00B97CEC">
        <w:rPr>
          <w:rFonts w:ascii="Times New Roman" w:hAnsi="Times New Roman" w:cs="Times New Roman"/>
          <w:b/>
          <w:spacing w:val="-15"/>
          <w:sz w:val="22"/>
          <w:szCs w:val="22"/>
        </w:rPr>
        <w:t>t</w:t>
      </w:r>
      <w:r w:rsidR="00B97CEC" w:rsidRPr="006447E8">
        <w:rPr>
          <w:rFonts w:ascii="Times New Roman" w:hAnsi="Times New Roman" w:cs="Times New Roman"/>
          <w:b/>
          <w:sz w:val="22"/>
          <w:szCs w:val="22"/>
        </w:rPr>
        <w:t>o</w:t>
      </w:r>
      <w:r w:rsidR="00B97CEC" w:rsidRPr="006447E8">
        <w:rPr>
          <w:rFonts w:ascii="Times New Roman" w:hAnsi="Times New Roman" w:cs="Times New Roman"/>
          <w:b/>
          <w:spacing w:val="-15"/>
          <w:sz w:val="22"/>
          <w:szCs w:val="22"/>
        </w:rPr>
        <w:t xml:space="preserve"> </w:t>
      </w:r>
      <w:r w:rsidR="00B97CEC" w:rsidRPr="006447E8">
        <w:rPr>
          <w:rFonts w:ascii="Times New Roman" w:hAnsi="Times New Roman" w:cs="Times New Roman"/>
          <w:b/>
          <w:sz w:val="22"/>
          <w:szCs w:val="22"/>
        </w:rPr>
        <w:t>Political</w:t>
      </w:r>
      <w:r w:rsidR="00B97CEC" w:rsidRPr="006447E8">
        <w:rPr>
          <w:rFonts w:ascii="Times New Roman" w:hAnsi="Times New Roman" w:cs="Times New Roman"/>
          <w:b/>
          <w:spacing w:val="-15"/>
          <w:sz w:val="22"/>
          <w:szCs w:val="22"/>
        </w:rPr>
        <w:t xml:space="preserve"> </w:t>
      </w:r>
      <w:r w:rsidR="000D1D24">
        <w:rPr>
          <w:rFonts w:ascii="Times New Roman" w:hAnsi="Times New Roman" w:cs="Times New Roman"/>
          <w:b/>
          <w:sz w:val="22"/>
          <w:szCs w:val="22"/>
        </w:rPr>
        <w:t>Information</w:t>
      </w:r>
      <w:r w:rsidR="00B97CEC" w:rsidRPr="006447E8">
        <w:rPr>
          <w:rFonts w:ascii="Times New Roman" w:hAnsi="Times New Roman" w:cs="Times New Roman"/>
          <w:b/>
          <w:spacing w:val="-15"/>
          <w:sz w:val="22"/>
          <w:szCs w:val="22"/>
        </w:rPr>
        <w:t xml:space="preserve"> </w:t>
      </w:r>
      <w:r w:rsidR="00B97CEC">
        <w:rPr>
          <w:rFonts w:ascii="Times New Roman" w:hAnsi="Times New Roman" w:cs="Times New Roman"/>
          <w:b/>
          <w:sz w:val="22"/>
          <w:szCs w:val="22"/>
        </w:rPr>
        <w:t>f</w:t>
      </w:r>
      <w:r w:rsidR="00B97CEC" w:rsidRPr="006447E8">
        <w:rPr>
          <w:rFonts w:ascii="Times New Roman" w:hAnsi="Times New Roman" w:cs="Times New Roman"/>
          <w:b/>
          <w:sz w:val="22"/>
          <w:szCs w:val="22"/>
        </w:rPr>
        <w:t>rom</w:t>
      </w:r>
      <w:r w:rsidR="00B97CEC" w:rsidRPr="006447E8">
        <w:rPr>
          <w:rFonts w:ascii="Times New Roman" w:hAnsi="Times New Roman" w:cs="Times New Roman"/>
          <w:b/>
          <w:spacing w:val="-15"/>
          <w:sz w:val="22"/>
          <w:szCs w:val="22"/>
        </w:rPr>
        <w:t xml:space="preserve"> </w:t>
      </w:r>
      <w:r w:rsidR="00B97CEC" w:rsidRPr="006447E8">
        <w:rPr>
          <w:rFonts w:ascii="Times New Roman" w:hAnsi="Times New Roman" w:cs="Times New Roman"/>
          <w:b/>
          <w:sz w:val="22"/>
          <w:szCs w:val="22"/>
        </w:rPr>
        <w:t>Religious</w:t>
      </w:r>
      <w:r w:rsidR="00B97CEC" w:rsidRPr="006447E8">
        <w:rPr>
          <w:rFonts w:ascii="Times New Roman" w:hAnsi="Times New Roman" w:cs="Times New Roman"/>
          <w:b/>
          <w:spacing w:val="-15"/>
          <w:sz w:val="22"/>
          <w:szCs w:val="22"/>
        </w:rPr>
        <w:t xml:space="preserve"> </w:t>
      </w:r>
      <w:r w:rsidR="00B97CEC" w:rsidRPr="006447E8">
        <w:rPr>
          <w:rFonts w:ascii="Times New Roman" w:hAnsi="Times New Roman" w:cs="Times New Roman"/>
          <w:b/>
          <w:sz w:val="22"/>
          <w:szCs w:val="22"/>
        </w:rPr>
        <w:t>Associations</w:t>
      </w:r>
      <w:r>
        <w:rPr>
          <w:rFonts w:ascii="Times New Roman" w:hAnsi="Times New Roman" w:cs="Times New Roman"/>
          <w:b/>
          <w:spacing w:val="-14"/>
          <w:sz w:val="22"/>
          <w:szCs w:val="22"/>
        </w:rPr>
        <w:t xml:space="preserve"> </w:t>
      </w:r>
      <w:r w:rsidR="00B97CEC" w:rsidRPr="006447E8">
        <w:rPr>
          <w:rFonts w:ascii="Times New Roman" w:hAnsi="Times New Roman" w:cs="Times New Roman"/>
          <w:b/>
          <w:sz w:val="22"/>
          <w:szCs w:val="22"/>
        </w:rPr>
        <w:t>(Religious</w:t>
      </w:r>
      <w:r w:rsidR="00B97CEC" w:rsidRPr="006447E8">
        <w:rPr>
          <w:rFonts w:ascii="Times New Roman" w:hAnsi="Times New Roman" w:cs="Times New Roman"/>
          <w:b/>
          <w:spacing w:val="-15"/>
          <w:sz w:val="22"/>
          <w:szCs w:val="22"/>
        </w:rPr>
        <w:t xml:space="preserve"> </w:t>
      </w:r>
      <w:r w:rsidR="00B97CEC" w:rsidRPr="006447E8">
        <w:rPr>
          <w:rFonts w:ascii="Times New Roman" w:hAnsi="Times New Roman" w:cs="Times New Roman"/>
          <w:b/>
          <w:sz w:val="22"/>
          <w:szCs w:val="22"/>
        </w:rPr>
        <w:t>Attenders Only)</w:t>
      </w:r>
    </w:p>
    <w:p w14:paraId="5446E65E" w14:textId="6B105192" w:rsidR="0003740B" w:rsidRPr="006447E8" w:rsidRDefault="000C5AA7" w:rsidP="0003740B">
      <w:pPr>
        <w:pStyle w:val="BodyText"/>
        <w:rPr>
          <w:rFonts w:ascii="Times New Roman" w:hAnsi="Times New Roman" w:cs="Times New Roman"/>
          <w:sz w:val="22"/>
          <w:szCs w:val="22"/>
        </w:rPr>
      </w:pPr>
      <w:r>
        <w:rPr>
          <w:noProof/>
        </w:rPr>
        <w:drawing>
          <wp:inline distT="0" distB="0" distL="0" distR="0" wp14:anchorId="6F083F7C" wp14:editId="4D82FE32">
            <wp:extent cx="5943600" cy="4328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28953"/>
                    </a:xfrm>
                    <a:prstGeom prst="rect">
                      <a:avLst/>
                    </a:prstGeom>
                    <a:noFill/>
                    <a:ln>
                      <a:noFill/>
                    </a:ln>
                  </pic:spPr>
                </pic:pic>
              </a:graphicData>
            </a:graphic>
          </wp:inline>
        </w:drawing>
      </w:r>
    </w:p>
    <w:p w14:paraId="28DC83B8" w14:textId="77777777" w:rsidR="00353AC3" w:rsidRDefault="00353AC3">
      <w:pPr>
        <w:spacing w:after="160" w:line="259" w:lineRule="auto"/>
        <w:rPr>
          <w:rFonts w:ascii="Times New Roman" w:eastAsia="Georgia" w:hAnsi="Times New Roman" w:cs="Times New Roman"/>
          <w:b/>
          <w:caps/>
          <w:lang w:val="en-US"/>
        </w:rPr>
      </w:pPr>
      <w:r>
        <w:rPr>
          <w:rFonts w:ascii="Times New Roman" w:hAnsi="Times New Roman" w:cs="Times New Roman"/>
          <w:b/>
          <w:caps/>
        </w:rPr>
        <w:br w:type="page"/>
      </w:r>
    </w:p>
    <w:p w14:paraId="134409AF" w14:textId="1F9FD783" w:rsidR="0003740B" w:rsidRPr="006447E8" w:rsidRDefault="00CC2722" w:rsidP="0003740B">
      <w:pPr>
        <w:pStyle w:val="BodyText"/>
        <w:jc w:val="center"/>
        <w:rPr>
          <w:rFonts w:ascii="Times New Roman" w:hAnsi="Times New Roman" w:cs="Times New Roman"/>
          <w:b/>
          <w:caps/>
          <w:sz w:val="22"/>
          <w:szCs w:val="22"/>
        </w:rPr>
      </w:pPr>
      <w:r w:rsidRPr="00CC2722">
        <w:rPr>
          <w:rFonts w:ascii="Times New Roman" w:hAnsi="Times New Roman" w:cs="Times New Roman"/>
          <w:b/>
          <w:sz w:val="22"/>
          <w:szCs w:val="22"/>
        </w:rPr>
        <w:lastRenderedPageBreak/>
        <w:t>F</w:t>
      </w:r>
      <w:r>
        <w:rPr>
          <w:rFonts w:ascii="Times New Roman" w:hAnsi="Times New Roman" w:cs="Times New Roman"/>
          <w:b/>
          <w:sz w:val="22"/>
          <w:szCs w:val="22"/>
        </w:rPr>
        <w:t xml:space="preserve">igure </w:t>
      </w:r>
      <w:r w:rsidR="0003740B">
        <w:rPr>
          <w:rFonts w:ascii="Times New Roman" w:hAnsi="Times New Roman" w:cs="Times New Roman"/>
          <w:b/>
          <w:caps/>
          <w:sz w:val="22"/>
          <w:szCs w:val="22"/>
        </w:rPr>
        <w:t>A</w:t>
      </w:r>
      <w:r w:rsidR="0003740B" w:rsidRPr="006447E8">
        <w:rPr>
          <w:rFonts w:ascii="Times New Roman" w:hAnsi="Times New Roman" w:cs="Times New Roman"/>
          <w:b/>
          <w:caps/>
          <w:sz w:val="22"/>
          <w:szCs w:val="22"/>
        </w:rPr>
        <w:t>2</w:t>
      </w:r>
      <w:r>
        <w:rPr>
          <w:rFonts w:ascii="Times New Roman" w:hAnsi="Times New Roman" w:cs="Times New Roman"/>
          <w:b/>
          <w:caps/>
          <w:sz w:val="22"/>
          <w:szCs w:val="22"/>
        </w:rPr>
        <w:t xml:space="preserve">. </w:t>
      </w:r>
      <w:r w:rsidRPr="006447E8">
        <w:rPr>
          <w:rFonts w:ascii="Times New Roman" w:hAnsi="Times New Roman" w:cs="Times New Roman"/>
          <w:b/>
          <w:sz w:val="22"/>
          <w:szCs w:val="22"/>
        </w:rPr>
        <w:t>Exposure to Political Messages from Clergy (Religious Attenders Only)</w:t>
      </w:r>
    </w:p>
    <w:p w14:paraId="552583B7" w14:textId="798F959E" w:rsidR="0003740B" w:rsidRDefault="000C5AA7" w:rsidP="0003740B">
      <w:pPr>
        <w:rPr>
          <w:rFonts w:ascii="Times New Roman" w:hAnsi="Times New Roman" w:cs="Times New Roman"/>
        </w:rPr>
      </w:pPr>
      <w:r>
        <w:rPr>
          <w:noProof/>
        </w:rPr>
        <w:drawing>
          <wp:inline distT="0" distB="0" distL="0" distR="0" wp14:anchorId="42E224F0" wp14:editId="64B25799">
            <wp:extent cx="5909348" cy="430400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168" cy="4327910"/>
                    </a:xfrm>
                    <a:prstGeom prst="rect">
                      <a:avLst/>
                    </a:prstGeom>
                    <a:noFill/>
                    <a:ln>
                      <a:noFill/>
                    </a:ln>
                  </pic:spPr>
                </pic:pic>
              </a:graphicData>
            </a:graphic>
          </wp:inline>
        </w:drawing>
      </w:r>
      <w:r>
        <w:t xml:space="preserve"> </w:t>
      </w:r>
      <w:r w:rsidR="0003740B">
        <w:br w:type="page"/>
      </w:r>
    </w:p>
    <w:p w14:paraId="2C18162B" w14:textId="0960CCD3" w:rsidR="0003740B" w:rsidRPr="0007448B" w:rsidRDefault="00CC2722" w:rsidP="00CC2722">
      <w:pPr>
        <w:pStyle w:val="BodyText"/>
        <w:jc w:val="center"/>
      </w:pPr>
      <w:r w:rsidRPr="00CC2722">
        <w:rPr>
          <w:rFonts w:ascii="Times New Roman" w:hAnsi="Times New Roman" w:cs="Times New Roman"/>
          <w:b/>
          <w:sz w:val="22"/>
          <w:szCs w:val="22"/>
        </w:rPr>
        <w:lastRenderedPageBreak/>
        <w:t>F</w:t>
      </w:r>
      <w:r>
        <w:rPr>
          <w:rFonts w:ascii="Times New Roman" w:hAnsi="Times New Roman" w:cs="Times New Roman"/>
          <w:b/>
          <w:sz w:val="22"/>
          <w:szCs w:val="22"/>
        </w:rPr>
        <w:t xml:space="preserve">igure </w:t>
      </w:r>
      <w:r w:rsidR="0003740B">
        <w:rPr>
          <w:rFonts w:ascii="Times New Roman" w:hAnsi="Times New Roman" w:cs="Times New Roman"/>
          <w:b/>
          <w:caps/>
          <w:sz w:val="22"/>
          <w:szCs w:val="22"/>
        </w:rPr>
        <w:t>A</w:t>
      </w:r>
      <w:r w:rsidR="0003740B" w:rsidRPr="006447E8">
        <w:rPr>
          <w:rFonts w:ascii="Times New Roman" w:hAnsi="Times New Roman" w:cs="Times New Roman"/>
          <w:b/>
          <w:caps/>
          <w:sz w:val="22"/>
          <w:szCs w:val="22"/>
        </w:rPr>
        <w:t>3</w:t>
      </w:r>
      <w:r>
        <w:rPr>
          <w:rFonts w:ascii="Times New Roman" w:hAnsi="Times New Roman" w:cs="Times New Roman"/>
          <w:b/>
          <w:caps/>
          <w:sz w:val="22"/>
          <w:szCs w:val="22"/>
        </w:rPr>
        <w:t xml:space="preserve">. </w:t>
      </w:r>
      <w:r w:rsidRPr="006447E8">
        <w:rPr>
          <w:rFonts w:ascii="Times New Roman" w:hAnsi="Times New Roman" w:cs="Times New Roman"/>
          <w:b/>
          <w:sz w:val="22"/>
          <w:szCs w:val="22"/>
        </w:rPr>
        <w:t>Distribution of Religious Politicking</w:t>
      </w:r>
      <w:r w:rsidR="000D1D24">
        <w:rPr>
          <w:rFonts w:ascii="Times New Roman" w:hAnsi="Times New Roman" w:cs="Times New Roman"/>
          <w:b/>
          <w:sz w:val="22"/>
          <w:szCs w:val="22"/>
        </w:rPr>
        <w:t xml:space="preserve"> (Combined Country-Level Measure)</w:t>
      </w:r>
    </w:p>
    <w:p w14:paraId="1B5F3419" w14:textId="77777777" w:rsidR="0003740B" w:rsidRDefault="0003740B" w:rsidP="0003740B">
      <w:pPr>
        <w:rPr>
          <w:sz w:val="20"/>
        </w:rPr>
      </w:pPr>
    </w:p>
    <w:p w14:paraId="2E5E6FE3" w14:textId="530DB1FC" w:rsidR="0003740B" w:rsidRDefault="000C5AA7" w:rsidP="0003740B">
      <w:pPr>
        <w:rPr>
          <w:sz w:val="20"/>
        </w:rPr>
      </w:pPr>
      <w:bookmarkStart w:id="0" w:name="_GoBack"/>
      <w:r>
        <w:rPr>
          <w:noProof/>
        </w:rPr>
        <w:drawing>
          <wp:inline distT="0" distB="0" distL="0" distR="0" wp14:anchorId="070D6684" wp14:editId="22280DA8">
            <wp:extent cx="5943600" cy="43289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28953"/>
                    </a:xfrm>
                    <a:prstGeom prst="rect">
                      <a:avLst/>
                    </a:prstGeom>
                    <a:noFill/>
                    <a:ln>
                      <a:noFill/>
                    </a:ln>
                  </pic:spPr>
                </pic:pic>
              </a:graphicData>
            </a:graphic>
          </wp:inline>
        </w:drawing>
      </w:r>
      <w:bookmarkEnd w:id="0"/>
    </w:p>
    <w:p w14:paraId="77F711E8" w14:textId="77777777" w:rsidR="0003740B" w:rsidRDefault="0003740B" w:rsidP="0003740B">
      <w:pPr>
        <w:rPr>
          <w:sz w:val="20"/>
        </w:rPr>
        <w:sectPr w:rsidR="0003740B" w:rsidSect="00471048">
          <w:headerReference w:type="even" r:id="rId10"/>
          <w:headerReference w:type="default" r:id="rId11"/>
          <w:footerReference w:type="default" r:id="rId12"/>
          <w:pgSz w:w="12240" w:h="15840"/>
          <w:pgMar w:top="1440" w:right="1440" w:bottom="1440" w:left="1440" w:header="720" w:footer="720" w:gutter="0"/>
          <w:cols w:space="720"/>
          <w:docGrid w:linePitch="326"/>
        </w:sectPr>
      </w:pPr>
    </w:p>
    <w:p w14:paraId="58438900" w14:textId="1E21E38E" w:rsidR="0003740B" w:rsidRPr="000D1D24" w:rsidRDefault="00CC2722" w:rsidP="0003740B">
      <w:pPr>
        <w:pStyle w:val="BodyText"/>
        <w:jc w:val="center"/>
        <w:rPr>
          <w:rFonts w:ascii="Times New Roman" w:hAnsi="Times New Roman" w:cs="Times New Roman"/>
          <w:b/>
          <w:sz w:val="22"/>
          <w:szCs w:val="22"/>
        </w:rPr>
      </w:pPr>
      <w:r w:rsidRPr="000D1D24">
        <w:rPr>
          <w:rFonts w:ascii="Times New Roman" w:hAnsi="Times New Roman" w:cs="Times New Roman"/>
          <w:b/>
          <w:sz w:val="22"/>
          <w:szCs w:val="22"/>
        </w:rPr>
        <w:lastRenderedPageBreak/>
        <w:t xml:space="preserve">Table </w:t>
      </w:r>
      <w:r w:rsidR="0003740B" w:rsidRPr="000D1D24">
        <w:rPr>
          <w:rFonts w:ascii="Times New Roman" w:hAnsi="Times New Roman" w:cs="Times New Roman"/>
          <w:b/>
          <w:spacing w:val="-27"/>
          <w:sz w:val="22"/>
          <w:szCs w:val="22"/>
        </w:rPr>
        <w:t xml:space="preserve">A </w:t>
      </w:r>
      <w:r w:rsidR="0003740B" w:rsidRPr="000D1D24">
        <w:rPr>
          <w:rFonts w:ascii="Times New Roman" w:hAnsi="Times New Roman" w:cs="Times New Roman"/>
          <w:b/>
          <w:sz w:val="22"/>
          <w:szCs w:val="22"/>
        </w:rPr>
        <w:t>1</w:t>
      </w:r>
      <w:r w:rsidRPr="000D1D24">
        <w:rPr>
          <w:rFonts w:ascii="Times New Roman" w:hAnsi="Times New Roman" w:cs="Times New Roman"/>
          <w:b/>
          <w:sz w:val="22"/>
          <w:szCs w:val="22"/>
        </w:rPr>
        <w:t xml:space="preserve">. </w:t>
      </w:r>
      <w:r w:rsidR="00B97CEC" w:rsidRPr="000D1D24">
        <w:rPr>
          <w:rFonts w:ascii="Times New Roman" w:hAnsi="Times New Roman" w:cs="Times New Roman"/>
          <w:b/>
          <w:sz w:val="22"/>
          <w:szCs w:val="22"/>
        </w:rPr>
        <w:t>Hierarchical Logistical Regression Models: Individual-Level</w:t>
      </w:r>
      <w:r w:rsidR="00B97CEC" w:rsidRPr="000D1D24">
        <w:rPr>
          <w:rFonts w:ascii="Times New Roman" w:hAnsi="Times New Roman" w:cs="Times New Roman"/>
          <w:b/>
          <w:spacing w:val="-27"/>
          <w:sz w:val="22"/>
          <w:szCs w:val="22"/>
        </w:rPr>
        <w:t xml:space="preserve"> </w:t>
      </w:r>
      <w:r w:rsidR="00B97CEC" w:rsidRPr="000D1D24">
        <w:rPr>
          <w:rFonts w:ascii="Times New Roman" w:hAnsi="Times New Roman" w:cs="Times New Roman"/>
          <w:b/>
          <w:sz w:val="22"/>
          <w:szCs w:val="22"/>
        </w:rPr>
        <w:t>Determinants</w:t>
      </w:r>
      <w:r w:rsidR="00B97CEC" w:rsidRPr="000D1D24">
        <w:rPr>
          <w:rFonts w:ascii="Times New Roman" w:hAnsi="Times New Roman" w:cs="Times New Roman"/>
          <w:b/>
          <w:spacing w:val="-27"/>
          <w:sz w:val="22"/>
          <w:szCs w:val="22"/>
        </w:rPr>
        <w:t xml:space="preserve"> </w:t>
      </w:r>
      <w:r w:rsidR="000D1D24">
        <w:rPr>
          <w:rFonts w:ascii="Times New Roman" w:hAnsi="Times New Roman" w:cs="Times New Roman"/>
          <w:b/>
          <w:sz w:val="22"/>
          <w:szCs w:val="22"/>
        </w:rPr>
        <w:t>of Exposure to Religious Politicking</w:t>
      </w:r>
    </w:p>
    <w:tbl>
      <w:tblPr>
        <w:tblW w:w="12331" w:type="dxa"/>
        <w:tblLook w:val="04A0" w:firstRow="1" w:lastRow="0" w:firstColumn="1" w:lastColumn="0" w:noHBand="0" w:noVBand="1"/>
      </w:tblPr>
      <w:tblGrid>
        <w:gridCol w:w="2220"/>
        <w:gridCol w:w="1290"/>
        <w:gridCol w:w="1170"/>
        <w:gridCol w:w="1260"/>
        <w:gridCol w:w="1260"/>
        <w:gridCol w:w="360"/>
        <w:gridCol w:w="1170"/>
        <w:gridCol w:w="1170"/>
        <w:gridCol w:w="1170"/>
        <w:gridCol w:w="1151"/>
        <w:gridCol w:w="110"/>
      </w:tblGrid>
      <w:tr w:rsidR="00A340D0" w:rsidRPr="00A340D0" w14:paraId="2B1C12E4" w14:textId="77777777" w:rsidTr="000879E8">
        <w:trPr>
          <w:trHeight w:val="300"/>
        </w:trPr>
        <w:tc>
          <w:tcPr>
            <w:tcW w:w="2220" w:type="dxa"/>
            <w:tcBorders>
              <w:top w:val="single" w:sz="8" w:space="0" w:color="auto"/>
              <w:left w:val="nil"/>
              <w:bottom w:val="nil"/>
              <w:right w:val="nil"/>
            </w:tcBorders>
            <w:shd w:val="clear" w:color="auto" w:fill="auto"/>
            <w:noWrap/>
            <w:vAlign w:val="bottom"/>
            <w:hideMark/>
          </w:tcPr>
          <w:p w14:paraId="364F14B9"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 </w:t>
            </w:r>
          </w:p>
        </w:tc>
        <w:tc>
          <w:tcPr>
            <w:tcW w:w="4980" w:type="dxa"/>
            <w:gridSpan w:val="4"/>
            <w:tcBorders>
              <w:top w:val="single" w:sz="8" w:space="0" w:color="auto"/>
              <w:left w:val="nil"/>
              <w:bottom w:val="single" w:sz="4" w:space="0" w:color="auto"/>
              <w:right w:val="nil"/>
            </w:tcBorders>
            <w:shd w:val="clear" w:color="auto" w:fill="auto"/>
            <w:noWrap/>
            <w:vAlign w:val="bottom"/>
            <w:hideMark/>
          </w:tcPr>
          <w:p w14:paraId="12DAC0DF" w14:textId="66355D89"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 xml:space="preserve">Clergy Support for </w:t>
            </w:r>
            <w:r w:rsidR="006C47AE">
              <w:rPr>
                <w:rFonts w:ascii="Times New Roman" w:eastAsia="Times New Roman" w:hAnsi="Times New Roman" w:cs="Times New Roman"/>
                <w:color w:val="000000"/>
                <w:szCs w:val="20"/>
                <w:lang w:val="en-US"/>
              </w:rPr>
              <w:t xml:space="preserve">a </w:t>
            </w:r>
            <w:r w:rsidRPr="00A340D0">
              <w:rPr>
                <w:rFonts w:ascii="Times New Roman" w:eastAsia="Times New Roman" w:hAnsi="Times New Roman" w:cs="Times New Roman"/>
                <w:color w:val="000000"/>
                <w:szCs w:val="20"/>
                <w:lang w:val="en-US"/>
              </w:rPr>
              <w:t>Candidate</w:t>
            </w:r>
          </w:p>
        </w:tc>
        <w:tc>
          <w:tcPr>
            <w:tcW w:w="360" w:type="dxa"/>
            <w:tcBorders>
              <w:top w:val="single" w:sz="8" w:space="0" w:color="auto"/>
              <w:left w:val="nil"/>
              <w:bottom w:val="nil"/>
              <w:right w:val="nil"/>
            </w:tcBorders>
            <w:shd w:val="clear" w:color="auto" w:fill="auto"/>
            <w:noWrap/>
            <w:vAlign w:val="bottom"/>
            <w:hideMark/>
          </w:tcPr>
          <w:p w14:paraId="6D25DF4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 </w:t>
            </w:r>
          </w:p>
        </w:tc>
        <w:tc>
          <w:tcPr>
            <w:tcW w:w="4771" w:type="dxa"/>
            <w:gridSpan w:val="5"/>
            <w:tcBorders>
              <w:top w:val="single" w:sz="8" w:space="0" w:color="auto"/>
              <w:left w:val="nil"/>
              <w:bottom w:val="single" w:sz="4" w:space="0" w:color="auto"/>
              <w:right w:val="nil"/>
            </w:tcBorders>
            <w:shd w:val="clear" w:color="auto" w:fill="auto"/>
            <w:noWrap/>
            <w:vAlign w:val="bottom"/>
            <w:hideMark/>
          </w:tcPr>
          <w:p w14:paraId="60F4D1A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Religious Association Political Information</w:t>
            </w:r>
          </w:p>
        </w:tc>
      </w:tr>
      <w:tr w:rsidR="00A340D0" w:rsidRPr="00A340D0" w14:paraId="0B2C43A8" w14:textId="77777777" w:rsidTr="000879E8">
        <w:trPr>
          <w:trHeight w:val="255"/>
        </w:trPr>
        <w:tc>
          <w:tcPr>
            <w:tcW w:w="2220" w:type="dxa"/>
            <w:tcBorders>
              <w:top w:val="nil"/>
              <w:left w:val="nil"/>
              <w:bottom w:val="single" w:sz="4" w:space="0" w:color="auto"/>
              <w:right w:val="nil"/>
            </w:tcBorders>
            <w:shd w:val="clear" w:color="auto" w:fill="auto"/>
            <w:noWrap/>
            <w:vAlign w:val="center"/>
            <w:hideMark/>
          </w:tcPr>
          <w:p w14:paraId="6F0D8E24"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 </w:t>
            </w:r>
          </w:p>
        </w:tc>
        <w:tc>
          <w:tcPr>
            <w:tcW w:w="1290" w:type="dxa"/>
            <w:tcBorders>
              <w:top w:val="nil"/>
              <w:left w:val="nil"/>
              <w:bottom w:val="single" w:sz="4" w:space="0" w:color="auto"/>
              <w:right w:val="nil"/>
            </w:tcBorders>
            <w:shd w:val="clear" w:color="auto" w:fill="auto"/>
            <w:vAlign w:val="center"/>
            <w:hideMark/>
          </w:tcPr>
          <w:p w14:paraId="7612E8B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w:t>
            </w:r>
          </w:p>
        </w:tc>
        <w:tc>
          <w:tcPr>
            <w:tcW w:w="1170" w:type="dxa"/>
            <w:tcBorders>
              <w:top w:val="nil"/>
              <w:left w:val="nil"/>
              <w:bottom w:val="single" w:sz="4" w:space="0" w:color="auto"/>
              <w:right w:val="nil"/>
            </w:tcBorders>
            <w:shd w:val="clear" w:color="auto" w:fill="auto"/>
            <w:vAlign w:val="center"/>
            <w:hideMark/>
          </w:tcPr>
          <w:p w14:paraId="4E75EAF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(2)</w:t>
            </w:r>
          </w:p>
        </w:tc>
        <w:tc>
          <w:tcPr>
            <w:tcW w:w="1260" w:type="dxa"/>
            <w:tcBorders>
              <w:top w:val="nil"/>
              <w:left w:val="nil"/>
              <w:bottom w:val="single" w:sz="4" w:space="0" w:color="auto"/>
              <w:right w:val="nil"/>
            </w:tcBorders>
            <w:shd w:val="clear" w:color="auto" w:fill="auto"/>
            <w:vAlign w:val="center"/>
            <w:hideMark/>
          </w:tcPr>
          <w:p w14:paraId="1CC44B7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w w:val="95"/>
                <w:szCs w:val="20"/>
                <w:lang w:val="en-US"/>
              </w:rPr>
              <w:t>(3)</w:t>
            </w:r>
          </w:p>
        </w:tc>
        <w:tc>
          <w:tcPr>
            <w:tcW w:w="1260" w:type="dxa"/>
            <w:tcBorders>
              <w:top w:val="nil"/>
              <w:left w:val="nil"/>
              <w:bottom w:val="single" w:sz="4" w:space="0" w:color="auto"/>
              <w:right w:val="nil"/>
            </w:tcBorders>
            <w:shd w:val="clear" w:color="auto" w:fill="auto"/>
            <w:vAlign w:val="center"/>
            <w:hideMark/>
          </w:tcPr>
          <w:p w14:paraId="318FFB7C"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w w:val="95"/>
                <w:szCs w:val="20"/>
                <w:lang w:val="en-US"/>
              </w:rPr>
              <w:t>(4)</w:t>
            </w:r>
          </w:p>
        </w:tc>
        <w:tc>
          <w:tcPr>
            <w:tcW w:w="360" w:type="dxa"/>
            <w:tcBorders>
              <w:top w:val="nil"/>
              <w:left w:val="nil"/>
              <w:bottom w:val="single" w:sz="4" w:space="0" w:color="auto"/>
              <w:right w:val="nil"/>
            </w:tcBorders>
            <w:shd w:val="clear" w:color="auto" w:fill="auto"/>
            <w:vAlign w:val="center"/>
            <w:hideMark/>
          </w:tcPr>
          <w:p w14:paraId="7BAF830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 </w:t>
            </w:r>
          </w:p>
        </w:tc>
        <w:tc>
          <w:tcPr>
            <w:tcW w:w="1170" w:type="dxa"/>
            <w:tcBorders>
              <w:top w:val="nil"/>
              <w:left w:val="nil"/>
              <w:bottom w:val="single" w:sz="4" w:space="0" w:color="auto"/>
              <w:right w:val="nil"/>
            </w:tcBorders>
            <w:shd w:val="clear" w:color="auto" w:fill="auto"/>
            <w:vAlign w:val="center"/>
            <w:hideMark/>
          </w:tcPr>
          <w:p w14:paraId="1743CD70"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w:t>
            </w:r>
          </w:p>
        </w:tc>
        <w:tc>
          <w:tcPr>
            <w:tcW w:w="1170" w:type="dxa"/>
            <w:tcBorders>
              <w:top w:val="nil"/>
              <w:left w:val="nil"/>
              <w:bottom w:val="single" w:sz="4" w:space="0" w:color="auto"/>
              <w:right w:val="nil"/>
            </w:tcBorders>
            <w:shd w:val="clear" w:color="auto" w:fill="auto"/>
            <w:vAlign w:val="center"/>
            <w:hideMark/>
          </w:tcPr>
          <w:p w14:paraId="1F2D0640"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(2)</w:t>
            </w:r>
          </w:p>
        </w:tc>
        <w:tc>
          <w:tcPr>
            <w:tcW w:w="1170" w:type="dxa"/>
            <w:tcBorders>
              <w:top w:val="nil"/>
              <w:left w:val="nil"/>
              <w:bottom w:val="single" w:sz="4" w:space="0" w:color="auto"/>
              <w:right w:val="nil"/>
            </w:tcBorders>
            <w:shd w:val="clear" w:color="auto" w:fill="auto"/>
            <w:vAlign w:val="center"/>
            <w:hideMark/>
          </w:tcPr>
          <w:p w14:paraId="1D55807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w w:val="95"/>
                <w:szCs w:val="20"/>
                <w:lang w:val="en-US"/>
              </w:rPr>
              <w:t>(3)</w:t>
            </w:r>
          </w:p>
        </w:tc>
        <w:tc>
          <w:tcPr>
            <w:tcW w:w="1261" w:type="dxa"/>
            <w:gridSpan w:val="2"/>
            <w:tcBorders>
              <w:top w:val="nil"/>
              <w:left w:val="nil"/>
              <w:bottom w:val="single" w:sz="4" w:space="0" w:color="auto"/>
              <w:right w:val="nil"/>
            </w:tcBorders>
            <w:shd w:val="clear" w:color="auto" w:fill="auto"/>
            <w:vAlign w:val="center"/>
            <w:hideMark/>
          </w:tcPr>
          <w:p w14:paraId="742D5BEB"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w w:val="95"/>
                <w:szCs w:val="20"/>
                <w:lang w:val="en-US"/>
              </w:rPr>
              <w:t>(4)</w:t>
            </w:r>
          </w:p>
        </w:tc>
      </w:tr>
      <w:tr w:rsidR="00A340D0" w:rsidRPr="00A340D0" w14:paraId="6F30B67F" w14:textId="77777777" w:rsidTr="000879E8">
        <w:trPr>
          <w:trHeight w:val="255"/>
        </w:trPr>
        <w:tc>
          <w:tcPr>
            <w:tcW w:w="2220" w:type="dxa"/>
            <w:tcBorders>
              <w:top w:val="nil"/>
              <w:left w:val="nil"/>
              <w:bottom w:val="nil"/>
              <w:right w:val="nil"/>
            </w:tcBorders>
            <w:shd w:val="clear" w:color="auto" w:fill="auto"/>
            <w:noWrap/>
            <w:vAlign w:val="center"/>
            <w:hideMark/>
          </w:tcPr>
          <w:p w14:paraId="3C2C2C1E"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Religious Attendance</w:t>
            </w:r>
          </w:p>
        </w:tc>
        <w:tc>
          <w:tcPr>
            <w:tcW w:w="1290" w:type="dxa"/>
            <w:tcBorders>
              <w:top w:val="nil"/>
              <w:left w:val="nil"/>
              <w:bottom w:val="nil"/>
              <w:right w:val="nil"/>
            </w:tcBorders>
            <w:shd w:val="clear" w:color="auto" w:fill="auto"/>
            <w:vAlign w:val="center"/>
            <w:hideMark/>
          </w:tcPr>
          <w:p w14:paraId="05A55B8F"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33B63C90"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1.219***</w:t>
            </w:r>
          </w:p>
        </w:tc>
        <w:tc>
          <w:tcPr>
            <w:tcW w:w="1260" w:type="dxa"/>
            <w:tcBorders>
              <w:top w:val="nil"/>
              <w:left w:val="nil"/>
              <w:bottom w:val="nil"/>
              <w:right w:val="nil"/>
            </w:tcBorders>
            <w:shd w:val="clear" w:color="auto" w:fill="auto"/>
            <w:vAlign w:val="center"/>
            <w:hideMark/>
          </w:tcPr>
          <w:p w14:paraId="713E4251"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1.240***</w:t>
            </w:r>
          </w:p>
        </w:tc>
        <w:tc>
          <w:tcPr>
            <w:tcW w:w="1260" w:type="dxa"/>
            <w:tcBorders>
              <w:top w:val="nil"/>
              <w:left w:val="nil"/>
              <w:bottom w:val="nil"/>
              <w:right w:val="nil"/>
            </w:tcBorders>
            <w:shd w:val="clear" w:color="auto" w:fill="auto"/>
            <w:vAlign w:val="center"/>
            <w:hideMark/>
          </w:tcPr>
          <w:p w14:paraId="7C830DB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1.653***</w:t>
            </w:r>
          </w:p>
        </w:tc>
        <w:tc>
          <w:tcPr>
            <w:tcW w:w="360" w:type="dxa"/>
            <w:tcBorders>
              <w:top w:val="nil"/>
              <w:left w:val="nil"/>
              <w:bottom w:val="nil"/>
              <w:right w:val="nil"/>
            </w:tcBorders>
            <w:shd w:val="clear" w:color="auto" w:fill="auto"/>
            <w:vAlign w:val="center"/>
            <w:hideMark/>
          </w:tcPr>
          <w:p w14:paraId="4AB316A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5378DC68"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5EAC7685"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1.964***</w:t>
            </w:r>
          </w:p>
        </w:tc>
        <w:tc>
          <w:tcPr>
            <w:tcW w:w="1170" w:type="dxa"/>
            <w:tcBorders>
              <w:top w:val="nil"/>
              <w:left w:val="nil"/>
              <w:bottom w:val="nil"/>
              <w:right w:val="nil"/>
            </w:tcBorders>
            <w:shd w:val="clear" w:color="auto" w:fill="auto"/>
            <w:vAlign w:val="center"/>
            <w:hideMark/>
          </w:tcPr>
          <w:p w14:paraId="194BA60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2.035***</w:t>
            </w:r>
          </w:p>
        </w:tc>
        <w:tc>
          <w:tcPr>
            <w:tcW w:w="1261" w:type="dxa"/>
            <w:gridSpan w:val="2"/>
            <w:tcBorders>
              <w:top w:val="nil"/>
              <w:left w:val="nil"/>
              <w:bottom w:val="nil"/>
              <w:right w:val="nil"/>
            </w:tcBorders>
            <w:shd w:val="clear" w:color="auto" w:fill="auto"/>
            <w:vAlign w:val="center"/>
            <w:hideMark/>
          </w:tcPr>
          <w:p w14:paraId="062C5E7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1.417***</w:t>
            </w:r>
          </w:p>
        </w:tc>
      </w:tr>
      <w:tr w:rsidR="00A340D0" w:rsidRPr="00A340D0" w14:paraId="3D24D475" w14:textId="77777777" w:rsidTr="000879E8">
        <w:trPr>
          <w:trHeight w:val="255"/>
        </w:trPr>
        <w:tc>
          <w:tcPr>
            <w:tcW w:w="2220" w:type="dxa"/>
            <w:tcBorders>
              <w:top w:val="nil"/>
              <w:left w:val="nil"/>
              <w:bottom w:val="nil"/>
              <w:right w:val="nil"/>
            </w:tcBorders>
            <w:shd w:val="clear" w:color="auto" w:fill="auto"/>
            <w:noWrap/>
            <w:vAlign w:val="center"/>
            <w:hideMark/>
          </w:tcPr>
          <w:p w14:paraId="3AD619F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42AF5EC4" w14:textId="77777777" w:rsidR="00A340D0" w:rsidRPr="00A340D0" w:rsidRDefault="00A340D0" w:rsidP="00A340D0">
            <w:pPr>
              <w:spacing w:line="240" w:lineRule="auto"/>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5CD361F7"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(0.145)</w:t>
            </w:r>
          </w:p>
        </w:tc>
        <w:tc>
          <w:tcPr>
            <w:tcW w:w="1260" w:type="dxa"/>
            <w:tcBorders>
              <w:top w:val="nil"/>
              <w:left w:val="nil"/>
              <w:bottom w:val="nil"/>
              <w:right w:val="nil"/>
            </w:tcBorders>
            <w:shd w:val="clear" w:color="auto" w:fill="auto"/>
            <w:vAlign w:val="center"/>
            <w:hideMark/>
          </w:tcPr>
          <w:p w14:paraId="346215A0"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(0.149)</w:t>
            </w:r>
          </w:p>
        </w:tc>
        <w:tc>
          <w:tcPr>
            <w:tcW w:w="1260" w:type="dxa"/>
            <w:tcBorders>
              <w:top w:val="nil"/>
              <w:left w:val="nil"/>
              <w:bottom w:val="nil"/>
              <w:right w:val="nil"/>
            </w:tcBorders>
            <w:shd w:val="clear" w:color="auto" w:fill="auto"/>
            <w:vAlign w:val="center"/>
            <w:hideMark/>
          </w:tcPr>
          <w:p w14:paraId="31E46D3F"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(0.298)</w:t>
            </w:r>
          </w:p>
        </w:tc>
        <w:tc>
          <w:tcPr>
            <w:tcW w:w="360" w:type="dxa"/>
            <w:tcBorders>
              <w:top w:val="nil"/>
              <w:left w:val="nil"/>
              <w:bottom w:val="nil"/>
              <w:right w:val="nil"/>
            </w:tcBorders>
            <w:shd w:val="clear" w:color="auto" w:fill="auto"/>
            <w:vAlign w:val="center"/>
            <w:hideMark/>
          </w:tcPr>
          <w:p w14:paraId="233FE6B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65832311"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72E5378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(0.199)</w:t>
            </w:r>
          </w:p>
        </w:tc>
        <w:tc>
          <w:tcPr>
            <w:tcW w:w="1170" w:type="dxa"/>
            <w:tcBorders>
              <w:top w:val="nil"/>
              <w:left w:val="nil"/>
              <w:bottom w:val="nil"/>
              <w:right w:val="nil"/>
            </w:tcBorders>
            <w:shd w:val="clear" w:color="auto" w:fill="auto"/>
            <w:vAlign w:val="center"/>
            <w:hideMark/>
          </w:tcPr>
          <w:p w14:paraId="5E90865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(0.265)</w:t>
            </w:r>
          </w:p>
        </w:tc>
        <w:tc>
          <w:tcPr>
            <w:tcW w:w="1261" w:type="dxa"/>
            <w:gridSpan w:val="2"/>
            <w:tcBorders>
              <w:top w:val="nil"/>
              <w:left w:val="nil"/>
              <w:bottom w:val="nil"/>
              <w:right w:val="nil"/>
            </w:tcBorders>
            <w:shd w:val="clear" w:color="auto" w:fill="auto"/>
            <w:vAlign w:val="center"/>
            <w:hideMark/>
          </w:tcPr>
          <w:p w14:paraId="697EB64F"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(0.434)</w:t>
            </w:r>
          </w:p>
        </w:tc>
      </w:tr>
      <w:tr w:rsidR="00A340D0" w:rsidRPr="00A340D0" w14:paraId="5A76A5EF" w14:textId="77777777" w:rsidTr="000879E8">
        <w:trPr>
          <w:trHeight w:val="255"/>
        </w:trPr>
        <w:tc>
          <w:tcPr>
            <w:tcW w:w="2220" w:type="dxa"/>
            <w:tcBorders>
              <w:top w:val="nil"/>
              <w:left w:val="nil"/>
              <w:bottom w:val="nil"/>
              <w:right w:val="nil"/>
            </w:tcBorders>
            <w:shd w:val="clear" w:color="auto" w:fill="auto"/>
            <w:noWrap/>
            <w:vAlign w:val="center"/>
            <w:hideMark/>
          </w:tcPr>
          <w:p w14:paraId="48F76B96"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Education</w:t>
            </w:r>
          </w:p>
        </w:tc>
        <w:tc>
          <w:tcPr>
            <w:tcW w:w="1290" w:type="dxa"/>
            <w:tcBorders>
              <w:top w:val="nil"/>
              <w:left w:val="nil"/>
              <w:bottom w:val="nil"/>
              <w:right w:val="nil"/>
            </w:tcBorders>
            <w:shd w:val="clear" w:color="auto" w:fill="auto"/>
            <w:vAlign w:val="center"/>
            <w:hideMark/>
          </w:tcPr>
          <w:p w14:paraId="56E74696"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018BD451"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0" w:type="dxa"/>
            <w:tcBorders>
              <w:top w:val="nil"/>
              <w:left w:val="nil"/>
              <w:bottom w:val="nil"/>
              <w:right w:val="nil"/>
            </w:tcBorders>
            <w:shd w:val="clear" w:color="auto" w:fill="auto"/>
            <w:vAlign w:val="center"/>
            <w:hideMark/>
          </w:tcPr>
          <w:p w14:paraId="6C5CE983"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0.782***</w:t>
            </w:r>
          </w:p>
        </w:tc>
        <w:tc>
          <w:tcPr>
            <w:tcW w:w="1260" w:type="dxa"/>
            <w:tcBorders>
              <w:top w:val="nil"/>
              <w:left w:val="nil"/>
              <w:bottom w:val="nil"/>
              <w:right w:val="nil"/>
            </w:tcBorders>
            <w:shd w:val="clear" w:color="auto" w:fill="auto"/>
            <w:vAlign w:val="center"/>
            <w:hideMark/>
          </w:tcPr>
          <w:p w14:paraId="4377285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1.319***</w:t>
            </w:r>
          </w:p>
        </w:tc>
        <w:tc>
          <w:tcPr>
            <w:tcW w:w="360" w:type="dxa"/>
            <w:tcBorders>
              <w:top w:val="nil"/>
              <w:left w:val="nil"/>
              <w:bottom w:val="nil"/>
              <w:right w:val="nil"/>
            </w:tcBorders>
            <w:shd w:val="clear" w:color="auto" w:fill="auto"/>
            <w:vAlign w:val="center"/>
            <w:hideMark/>
          </w:tcPr>
          <w:p w14:paraId="4D54AB8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44459D9B"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3DBC204C"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752FC70B"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0.534*</w:t>
            </w:r>
          </w:p>
        </w:tc>
        <w:tc>
          <w:tcPr>
            <w:tcW w:w="1261" w:type="dxa"/>
            <w:gridSpan w:val="2"/>
            <w:tcBorders>
              <w:top w:val="nil"/>
              <w:left w:val="nil"/>
              <w:bottom w:val="nil"/>
              <w:right w:val="nil"/>
            </w:tcBorders>
            <w:shd w:val="clear" w:color="auto" w:fill="auto"/>
            <w:vAlign w:val="center"/>
            <w:hideMark/>
          </w:tcPr>
          <w:p w14:paraId="44F3DD1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-0.689</w:t>
            </w:r>
          </w:p>
        </w:tc>
      </w:tr>
      <w:tr w:rsidR="00A340D0" w:rsidRPr="00A340D0" w14:paraId="13674BDD" w14:textId="77777777" w:rsidTr="000879E8">
        <w:trPr>
          <w:trHeight w:val="255"/>
        </w:trPr>
        <w:tc>
          <w:tcPr>
            <w:tcW w:w="2220" w:type="dxa"/>
            <w:tcBorders>
              <w:top w:val="nil"/>
              <w:left w:val="nil"/>
              <w:bottom w:val="nil"/>
              <w:right w:val="nil"/>
            </w:tcBorders>
            <w:shd w:val="clear" w:color="auto" w:fill="auto"/>
            <w:noWrap/>
            <w:vAlign w:val="center"/>
            <w:hideMark/>
          </w:tcPr>
          <w:p w14:paraId="14C89A1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6ECC3D25" w14:textId="77777777" w:rsidR="00A340D0" w:rsidRPr="00A340D0" w:rsidRDefault="00A340D0" w:rsidP="00A340D0">
            <w:pPr>
              <w:spacing w:line="240" w:lineRule="auto"/>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2C5297A6"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0" w:type="dxa"/>
            <w:tcBorders>
              <w:top w:val="nil"/>
              <w:left w:val="nil"/>
              <w:bottom w:val="nil"/>
              <w:right w:val="nil"/>
            </w:tcBorders>
            <w:shd w:val="clear" w:color="auto" w:fill="auto"/>
            <w:vAlign w:val="center"/>
            <w:hideMark/>
          </w:tcPr>
          <w:p w14:paraId="779081A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(0.209)</w:t>
            </w:r>
          </w:p>
        </w:tc>
        <w:tc>
          <w:tcPr>
            <w:tcW w:w="1260" w:type="dxa"/>
            <w:tcBorders>
              <w:top w:val="nil"/>
              <w:left w:val="nil"/>
              <w:bottom w:val="nil"/>
              <w:right w:val="nil"/>
            </w:tcBorders>
            <w:shd w:val="clear" w:color="auto" w:fill="auto"/>
            <w:vAlign w:val="center"/>
            <w:hideMark/>
          </w:tcPr>
          <w:p w14:paraId="7DCB1FBC"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(0.392)</w:t>
            </w:r>
          </w:p>
        </w:tc>
        <w:tc>
          <w:tcPr>
            <w:tcW w:w="360" w:type="dxa"/>
            <w:tcBorders>
              <w:top w:val="nil"/>
              <w:left w:val="nil"/>
              <w:bottom w:val="nil"/>
              <w:right w:val="nil"/>
            </w:tcBorders>
            <w:shd w:val="clear" w:color="auto" w:fill="auto"/>
            <w:vAlign w:val="center"/>
            <w:hideMark/>
          </w:tcPr>
          <w:p w14:paraId="748D6C80"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7088586B"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39B4ECB2"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6CE92AD3"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(0.314)</w:t>
            </w:r>
          </w:p>
        </w:tc>
        <w:tc>
          <w:tcPr>
            <w:tcW w:w="1261" w:type="dxa"/>
            <w:gridSpan w:val="2"/>
            <w:tcBorders>
              <w:top w:val="nil"/>
              <w:left w:val="nil"/>
              <w:bottom w:val="nil"/>
              <w:right w:val="nil"/>
            </w:tcBorders>
            <w:shd w:val="clear" w:color="auto" w:fill="auto"/>
            <w:vAlign w:val="center"/>
            <w:hideMark/>
          </w:tcPr>
          <w:p w14:paraId="481CC967"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(0.786)</w:t>
            </w:r>
          </w:p>
        </w:tc>
      </w:tr>
      <w:tr w:rsidR="00A340D0" w:rsidRPr="00A340D0" w14:paraId="35E2A489" w14:textId="77777777" w:rsidTr="000879E8">
        <w:trPr>
          <w:trHeight w:val="255"/>
        </w:trPr>
        <w:tc>
          <w:tcPr>
            <w:tcW w:w="2220" w:type="dxa"/>
            <w:tcBorders>
              <w:top w:val="nil"/>
              <w:left w:val="nil"/>
              <w:bottom w:val="nil"/>
              <w:right w:val="nil"/>
            </w:tcBorders>
            <w:shd w:val="clear" w:color="auto" w:fill="auto"/>
            <w:noWrap/>
            <w:vAlign w:val="center"/>
            <w:hideMark/>
          </w:tcPr>
          <w:p w14:paraId="7CD60FC9"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Attendance*Education</w:t>
            </w:r>
          </w:p>
        </w:tc>
        <w:tc>
          <w:tcPr>
            <w:tcW w:w="1290" w:type="dxa"/>
            <w:tcBorders>
              <w:top w:val="nil"/>
              <w:left w:val="nil"/>
              <w:bottom w:val="nil"/>
              <w:right w:val="nil"/>
            </w:tcBorders>
            <w:shd w:val="clear" w:color="auto" w:fill="auto"/>
            <w:vAlign w:val="center"/>
            <w:hideMark/>
          </w:tcPr>
          <w:p w14:paraId="3B287C32"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1B314C7A"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0" w:type="dxa"/>
            <w:tcBorders>
              <w:top w:val="nil"/>
              <w:left w:val="nil"/>
              <w:bottom w:val="nil"/>
              <w:right w:val="nil"/>
            </w:tcBorders>
            <w:shd w:val="clear" w:color="auto" w:fill="auto"/>
            <w:vAlign w:val="center"/>
            <w:hideMark/>
          </w:tcPr>
          <w:p w14:paraId="4D4FB4A5"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0" w:type="dxa"/>
            <w:tcBorders>
              <w:top w:val="nil"/>
              <w:left w:val="nil"/>
              <w:bottom w:val="nil"/>
              <w:right w:val="nil"/>
            </w:tcBorders>
            <w:shd w:val="clear" w:color="auto" w:fill="auto"/>
            <w:vAlign w:val="center"/>
            <w:hideMark/>
          </w:tcPr>
          <w:p w14:paraId="05D1ECF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-0.831</w:t>
            </w:r>
          </w:p>
        </w:tc>
        <w:tc>
          <w:tcPr>
            <w:tcW w:w="360" w:type="dxa"/>
            <w:tcBorders>
              <w:top w:val="nil"/>
              <w:left w:val="nil"/>
              <w:bottom w:val="nil"/>
              <w:right w:val="nil"/>
            </w:tcBorders>
            <w:shd w:val="clear" w:color="auto" w:fill="auto"/>
            <w:vAlign w:val="center"/>
            <w:hideMark/>
          </w:tcPr>
          <w:p w14:paraId="617D97F3"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2A3B30A7"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3BC6354F"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3DF7EBD8"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1" w:type="dxa"/>
            <w:gridSpan w:val="2"/>
            <w:tcBorders>
              <w:top w:val="nil"/>
              <w:left w:val="nil"/>
              <w:bottom w:val="nil"/>
              <w:right w:val="nil"/>
            </w:tcBorders>
            <w:shd w:val="clear" w:color="auto" w:fill="auto"/>
            <w:vAlign w:val="center"/>
            <w:hideMark/>
          </w:tcPr>
          <w:p w14:paraId="6B1F96A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 xml:space="preserve">1.571*  </w:t>
            </w:r>
          </w:p>
        </w:tc>
      </w:tr>
      <w:tr w:rsidR="00A340D0" w:rsidRPr="00A340D0" w14:paraId="3708F5FF" w14:textId="77777777" w:rsidTr="000879E8">
        <w:trPr>
          <w:trHeight w:val="255"/>
        </w:trPr>
        <w:tc>
          <w:tcPr>
            <w:tcW w:w="2220" w:type="dxa"/>
            <w:tcBorders>
              <w:top w:val="nil"/>
              <w:left w:val="nil"/>
              <w:bottom w:val="nil"/>
              <w:right w:val="nil"/>
            </w:tcBorders>
            <w:shd w:val="clear" w:color="auto" w:fill="auto"/>
            <w:noWrap/>
            <w:vAlign w:val="center"/>
            <w:hideMark/>
          </w:tcPr>
          <w:p w14:paraId="52CEF3F6"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6871F630" w14:textId="77777777" w:rsidR="00A340D0" w:rsidRPr="00A340D0" w:rsidRDefault="00A340D0" w:rsidP="00A340D0">
            <w:pPr>
              <w:spacing w:line="240" w:lineRule="auto"/>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76FE76C3"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0" w:type="dxa"/>
            <w:tcBorders>
              <w:top w:val="nil"/>
              <w:left w:val="nil"/>
              <w:bottom w:val="nil"/>
              <w:right w:val="nil"/>
            </w:tcBorders>
            <w:shd w:val="clear" w:color="auto" w:fill="auto"/>
            <w:vAlign w:val="center"/>
            <w:hideMark/>
          </w:tcPr>
          <w:p w14:paraId="1B1F0330"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0" w:type="dxa"/>
            <w:tcBorders>
              <w:top w:val="nil"/>
              <w:left w:val="nil"/>
              <w:bottom w:val="nil"/>
              <w:right w:val="nil"/>
            </w:tcBorders>
            <w:shd w:val="clear" w:color="auto" w:fill="auto"/>
            <w:vAlign w:val="center"/>
            <w:hideMark/>
          </w:tcPr>
          <w:p w14:paraId="0FCA151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(0.513)</w:t>
            </w:r>
          </w:p>
        </w:tc>
        <w:tc>
          <w:tcPr>
            <w:tcW w:w="360" w:type="dxa"/>
            <w:tcBorders>
              <w:top w:val="nil"/>
              <w:left w:val="nil"/>
              <w:bottom w:val="nil"/>
              <w:right w:val="nil"/>
            </w:tcBorders>
            <w:shd w:val="clear" w:color="auto" w:fill="auto"/>
            <w:vAlign w:val="center"/>
            <w:hideMark/>
          </w:tcPr>
          <w:p w14:paraId="5697E63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1C6814DE"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5FF53B4C"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170" w:type="dxa"/>
            <w:tcBorders>
              <w:top w:val="nil"/>
              <w:left w:val="nil"/>
              <w:bottom w:val="nil"/>
              <w:right w:val="nil"/>
            </w:tcBorders>
            <w:shd w:val="clear" w:color="auto" w:fill="auto"/>
            <w:vAlign w:val="center"/>
            <w:hideMark/>
          </w:tcPr>
          <w:p w14:paraId="5DF0CAB8" w14:textId="77777777" w:rsidR="00A340D0" w:rsidRPr="00A340D0" w:rsidRDefault="00A340D0" w:rsidP="00A340D0">
            <w:pPr>
              <w:spacing w:line="240" w:lineRule="auto"/>
              <w:jc w:val="center"/>
              <w:rPr>
                <w:rFonts w:ascii="Times New Roman" w:eastAsia="Times New Roman" w:hAnsi="Times New Roman" w:cs="Times New Roman"/>
                <w:szCs w:val="20"/>
                <w:lang w:val="en-US"/>
              </w:rPr>
            </w:pPr>
          </w:p>
        </w:tc>
        <w:tc>
          <w:tcPr>
            <w:tcW w:w="1261" w:type="dxa"/>
            <w:gridSpan w:val="2"/>
            <w:tcBorders>
              <w:top w:val="nil"/>
              <w:left w:val="nil"/>
              <w:bottom w:val="nil"/>
              <w:right w:val="nil"/>
            </w:tcBorders>
            <w:shd w:val="clear" w:color="auto" w:fill="auto"/>
            <w:vAlign w:val="center"/>
            <w:hideMark/>
          </w:tcPr>
          <w:p w14:paraId="799DD533"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(0.918)</w:t>
            </w:r>
          </w:p>
        </w:tc>
      </w:tr>
      <w:tr w:rsidR="00A340D0" w:rsidRPr="00A340D0" w14:paraId="0651FCC3" w14:textId="77777777" w:rsidTr="000879E8">
        <w:trPr>
          <w:trHeight w:val="255"/>
        </w:trPr>
        <w:tc>
          <w:tcPr>
            <w:tcW w:w="2220" w:type="dxa"/>
            <w:tcBorders>
              <w:top w:val="nil"/>
              <w:left w:val="nil"/>
              <w:bottom w:val="nil"/>
              <w:right w:val="nil"/>
            </w:tcBorders>
            <w:shd w:val="clear" w:color="auto" w:fill="auto"/>
            <w:noWrap/>
            <w:vAlign w:val="center"/>
            <w:hideMark/>
          </w:tcPr>
          <w:p w14:paraId="6DD203D6"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None</w:t>
            </w:r>
          </w:p>
        </w:tc>
        <w:tc>
          <w:tcPr>
            <w:tcW w:w="1290" w:type="dxa"/>
            <w:tcBorders>
              <w:top w:val="nil"/>
              <w:left w:val="nil"/>
              <w:bottom w:val="nil"/>
              <w:right w:val="nil"/>
            </w:tcBorders>
            <w:shd w:val="clear" w:color="auto" w:fill="auto"/>
            <w:vAlign w:val="center"/>
            <w:hideMark/>
          </w:tcPr>
          <w:p w14:paraId="2CEA1E8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-1.129***</w:t>
            </w:r>
          </w:p>
        </w:tc>
        <w:tc>
          <w:tcPr>
            <w:tcW w:w="1170" w:type="dxa"/>
            <w:tcBorders>
              <w:top w:val="nil"/>
              <w:left w:val="nil"/>
              <w:bottom w:val="nil"/>
              <w:right w:val="nil"/>
            </w:tcBorders>
            <w:shd w:val="clear" w:color="auto" w:fill="auto"/>
            <w:vAlign w:val="center"/>
            <w:hideMark/>
          </w:tcPr>
          <w:p w14:paraId="2CA20F90"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-0.737***</w:t>
            </w:r>
          </w:p>
        </w:tc>
        <w:tc>
          <w:tcPr>
            <w:tcW w:w="1260" w:type="dxa"/>
            <w:tcBorders>
              <w:top w:val="nil"/>
              <w:left w:val="nil"/>
              <w:bottom w:val="nil"/>
              <w:right w:val="nil"/>
            </w:tcBorders>
            <w:shd w:val="clear" w:color="auto" w:fill="auto"/>
            <w:vAlign w:val="center"/>
            <w:hideMark/>
          </w:tcPr>
          <w:p w14:paraId="603BDE14"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-0.681***</w:t>
            </w:r>
          </w:p>
        </w:tc>
        <w:tc>
          <w:tcPr>
            <w:tcW w:w="1260" w:type="dxa"/>
            <w:tcBorders>
              <w:top w:val="nil"/>
              <w:left w:val="nil"/>
              <w:bottom w:val="nil"/>
              <w:right w:val="nil"/>
            </w:tcBorders>
            <w:shd w:val="clear" w:color="auto" w:fill="auto"/>
            <w:vAlign w:val="center"/>
            <w:hideMark/>
          </w:tcPr>
          <w:p w14:paraId="73C38C24"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-0.679***</w:t>
            </w:r>
          </w:p>
        </w:tc>
        <w:tc>
          <w:tcPr>
            <w:tcW w:w="360" w:type="dxa"/>
            <w:tcBorders>
              <w:top w:val="nil"/>
              <w:left w:val="nil"/>
              <w:bottom w:val="nil"/>
              <w:right w:val="nil"/>
            </w:tcBorders>
            <w:shd w:val="clear" w:color="auto" w:fill="auto"/>
            <w:vAlign w:val="center"/>
            <w:hideMark/>
          </w:tcPr>
          <w:p w14:paraId="2FE429FB"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5F2B410C"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-2.501***</w:t>
            </w:r>
          </w:p>
        </w:tc>
        <w:tc>
          <w:tcPr>
            <w:tcW w:w="1170" w:type="dxa"/>
            <w:tcBorders>
              <w:top w:val="nil"/>
              <w:left w:val="nil"/>
              <w:bottom w:val="nil"/>
              <w:right w:val="nil"/>
            </w:tcBorders>
            <w:shd w:val="clear" w:color="auto" w:fill="auto"/>
            <w:vAlign w:val="center"/>
            <w:hideMark/>
          </w:tcPr>
          <w:p w14:paraId="196B5269"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-1.194***</w:t>
            </w:r>
          </w:p>
        </w:tc>
        <w:tc>
          <w:tcPr>
            <w:tcW w:w="1170" w:type="dxa"/>
            <w:tcBorders>
              <w:top w:val="nil"/>
              <w:left w:val="nil"/>
              <w:bottom w:val="nil"/>
              <w:right w:val="nil"/>
            </w:tcBorders>
            <w:shd w:val="clear" w:color="auto" w:fill="auto"/>
            <w:vAlign w:val="center"/>
            <w:hideMark/>
          </w:tcPr>
          <w:p w14:paraId="454552F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-1.202***</w:t>
            </w:r>
          </w:p>
        </w:tc>
        <w:tc>
          <w:tcPr>
            <w:tcW w:w="1261" w:type="dxa"/>
            <w:gridSpan w:val="2"/>
            <w:tcBorders>
              <w:top w:val="nil"/>
              <w:left w:val="nil"/>
              <w:bottom w:val="nil"/>
              <w:right w:val="nil"/>
            </w:tcBorders>
            <w:shd w:val="clear" w:color="auto" w:fill="auto"/>
            <w:vAlign w:val="center"/>
            <w:hideMark/>
          </w:tcPr>
          <w:p w14:paraId="0F8BEEB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-1.222***</w:t>
            </w:r>
          </w:p>
        </w:tc>
      </w:tr>
      <w:tr w:rsidR="00A340D0" w:rsidRPr="00A340D0" w14:paraId="6EECEE34" w14:textId="77777777" w:rsidTr="000879E8">
        <w:trPr>
          <w:trHeight w:val="255"/>
        </w:trPr>
        <w:tc>
          <w:tcPr>
            <w:tcW w:w="2220" w:type="dxa"/>
            <w:tcBorders>
              <w:top w:val="nil"/>
              <w:left w:val="nil"/>
              <w:bottom w:val="nil"/>
              <w:right w:val="nil"/>
            </w:tcBorders>
            <w:shd w:val="clear" w:color="auto" w:fill="auto"/>
            <w:noWrap/>
            <w:vAlign w:val="center"/>
            <w:hideMark/>
          </w:tcPr>
          <w:p w14:paraId="125A783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33C3AD3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(0.201)</w:t>
            </w:r>
          </w:p>
        </w:tc>
        <w:tc>
          <w:tcPr>
            <w:tcW w:w="1170" w:type="dxa"/>
            <w:tcBorders>
              <w:top w:val="nil"/>
              <w:left w:val="nil"/>
              <w:bottom w:val="nil"/>
              <w:right w:val="nil"/>
            </w:tcBorders>
            <w:shd w:val="clear" w:color="auto" w:fill="auto"/>
            <w:vAlign w:val="center"/>
            <w:hideMark/>
          </w:tcPr>
          <w:p w14:paraId="74D96794"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(0.230)</w:t>
            </w:r>
          </w:p>
        </w:tc>
        <w:tc>
          <w:tcPr>
            <w:tcW w:w="1260" w:type="dxa"/>
            <w:tcBorders>
              <w:top w:val="nil"/>
              <w:left w:val="nil"/>
              <w:bottom w:val="nil"/>
              <w:right w:val="nil"/>
            </w:tcBorders>
            <w:shd w:val="clear" w:color="auto" w:fill="auto"/>
            <w:vAlign w:val="center"/>
            <w:hideMark/>
          </w:tcPr>
          <w:p w14:paraId="53678CFB"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(0.236)</w:t>
            </w:r>
          </w:p>
        </w:tc>
        <w:tc>
          <w:tcPr>
            <w:tcW w:w="1260" w:type="dxa"/>
            <w:tcBorders>
              <w:top w:val="nil"/>
              <w:left w:val="nil"/>
              <w:bottom w:val="nil"/>
              <w:right w:val="nil"/>
            </w:tcBorders>
            <w:shd w:val="clear" w:color="auto" w:fill="auto"/>
            <w:vAlign w:val="center"/>
            <w:hideMark/>
          </w:tcPr>
          <w:p w14:paraId="4698488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(0.236)</w:t>
            </w:r>
          </w:p>
        </w:tc>
        <w:tc>
          <w:tcPr>
            <w:tcW w:w="360" w:type="dxa"/>
            <w:tcBorders>
              <w:top w:val="nil"/>
              <w:left w:val="nil"/>
              <w:bottom w:val="nil"/>
              <w:right w:val="nil"/>
            </w:tcBorders>
            <w:shd w:val="clear" w:color="auto" w:fill="auto"/>
            <w:vAlign w:val="center"/>
            <w:hideMark/>
          </w:tcPr>
          <w:p w14:paraId="5B2370F5"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79B141E4"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(0.317)</w:t>
            </w:r>
          </w:p>
        </w:tc>
        <w:tc>
          <w:tcPr>
            <w:tcW w:w="1170" w:type="dxa"/>
            <w:tcBorders>
              <w:top w:val="nil"/>
              <w:left w:val="nil"/>
              <w:bottom w:val="nil"/>
              <w:right w:val="nil"/>
            </w:tcBorders>
            <w:shd w:val="clear" w:color="auto" w:fill="auto"/>
            <w:vAlign w:val="center"/>
            <w:hideMark/>
          </w:tcPr>
          <w:p w14:paraId="2039AE55"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(0.399)</w:t>
            </w:r>
          </w:p>
        </w:tc>
        <w:tc>
          <w:tcPr>
            <w:tcW w:w="1170" w:type="dxa"/>
            <w:tcBorders>
              <w:top w:val="nil"/>
              <w:left w:val="nil"/>
              <w:bottom w:val="nil"/>
              <w:right w:val="nil"/>
            </w:tcBorders>
            <w:shd w:val="clear" w:color="auto" w:fill="auto"/>
            <w:vAlign w:val="center"/>
            <w:hideMark/>
          </w:tcPr>
          <w:p w14:paraId="5FE1B8EF"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(0.463)</w:t>
            </w:r>
          </w:p>
        </w:tc>
        <w:tc>
          <w:tcPr>
            <w:tcW w:w="1261" w:type="dxa"/>
            <w:gridSpan w:val="2"/>
            <w:tcBorders>
              <w:top w:val="nil"/>
              <w:left w:val="nil"/>
              <w:bottom w:val="nil"/>
              <w:right w:val="nil"/>
            </w:tcBorders>
            <w:shd w:val="clear" w:color="auto" w:fill="auto"/>
            <w:vAlign w:val="center"/>
            <w:hideMark/>
          </w:tcPr>
          <w:p w14:paraId="7180A2A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(0.464)</w:t>
            </w:r>
          </w:p>
        </w:tc>
      </w:tr>
      <w:tr w:rsidR="00A340D0" w:rsidRPr="00A340D0" w14:paraId="7152A659" w14:textId="77777777" w:rsidTr="000879E8">
        <w:trPr>
          <w:trHeight w:val="255"/>
        </w:trPr>
        <w:tc>
          <w:tcPr>
            <w:tcW w:w="2220" w:type="dxa"/>
            <w:tcBorders>
              <w:top w:val="nil"/>
              <w:left w:val="nil"/>
              <w:bottom w:val="nil"/>
              <w:right w:val="nil"/>
            </w:tcBorders>
            <w:shd w:val="clear" w:color="auto" w:fill="auto"/>
            <w:noWrap/>
            <w:vAlign w:val="center"/>
            <w:hideMark/>
          </w:tcPr>
          <w:p w14:paraId="127B45BE"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Protestant</w:t>
            </w:r>
          </w:p>
        </w:tc>
        <w:tc>
          <w:tcPr>
            <w:tcW w:w="1290" w:type="dxa"/>
            <w:tcBorders>
              <w:top w:val="nil"/>
              <w:left w:val="nil"/>
              <w:bottom w:val="nil"/>
              <w:right w:val="nil"/>
            </w:tcBorders>
            <w:shd w:val="clear" w:color="auto" w:fill="auto"/>
            <w:vAlign w:val="center"/>
            <w:hideMark/>
          </w:tcPr>
          <w:p w14:paraId="1E2F3F73"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0.203</w:t>
            </w:r>
          </w:p>
        </w:tc>
        <w:tc>
          <w:tcPr>
            <w:tcW w:w="1170" w:type="dxa"/>
            <w:tcBorders>
              <w:top w:val="nil"/>
              <w:left w:val="nil"/>
              <w:bottom w:val="nil"/>
              <w:right w:val="nil"/>
            </w:tcBorders>
            <w:shd w:val="clear" w:color="auto" w:fill="auto"/>
            <w:vAlign w:val="center"/>
            <w:hideMark/>
          </w:tcPr>
          <w:p w14:paraId="15A1E5D0"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0.151</w:t>
            </w:r>
          </w:p>
        </w:tc>
        <w:tc>
          <w:tcPr>
            <w:tcW w:w="1260" w:type="dxa"/>
            <w:tcBorders>
              <w:top w:val="nil"/>
              <w:left w:val="nil"/>
              <w:bottom w:val="nil"/>
              <w:right w:val="nil"/>
            </w:tcBorders>
            <w:shd w:val="clear" w:color="auto" w:fill="auto"/>
            <w:vAlign w:val="center"/>
            <w:hideMark/>
          </w:tcPr>
          <w:p w14:paraId="7EFA178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0.132</w:t>
            </w:r>
          </w:p>
        </w:tc>
        <w:tc>
          <w:tcPr>
            <w:tcW w:w="1260" w:type="dxa"/>
            <w:tcBorders>
              <w:top w:val="nil"/>
              <w:left w:val="nil"/>
              <w:bottom w:val="nil"/>
              <w:right w:val="nil"/>
            </w:tcBorders>
            <w:shd w:val="clear" w:color="auto" w:fill="auto"/>
            <w:vAlign w:val="center"/>
            <w:hideMark/>
          </w:tcPr>
          <w:p w14:paraId="5B65945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0.134</w:t>
            </w:r>
          </w:p>
        </w:tc>
        <w:tc>
          <w:tcPr>
            <w:tcW w:w="360" w:type="dxa"/>
            <w:tcBorders>
              <w:top w:val="nil"/>
              <w:left w:val="nil"/>
              <w:bottom w:val="nil"/>
              <w:right w:val="nil"/>
            </w:tcBorders>
            <w:shd w:val="clear" w:color="auto" w:fill="auto"/>
            <w:vAlign w:val="center"/>
            <w:hideMark/>
          </w:tcPr>
          <w:p w14:paraId="62F9E3F1"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27AA6FD1"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0.317**</w:t>
            </w:r>
          </w:p>
        </w:tc>
        <w:tc>
          <w:tcPr>
            <w:tcW w:w="1170" w:type="dxa"/>
            <w:tcBorders>
              <w:top w:val="nil"/>
              <w:left w:val="nil"/>
              <w:bottom w:val="nil"/>
              <w:right w:val="nil"/>
            </w:tcBorders>
            <w:shd w:val="clear" w:color="auto" w:fill="auto"/>
            <w:vAlign w:val="center"/>
            <w:hideMark/>
          </w:tcPr>
          <w:p w14:paraId="5090618B"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0.219</w:t>
            </w:r>
          </w:p>
        </w:tc>
        <w:tc>
          <w:tcPr>
            <w:tcW w:w="1170" w:type="dxa"/>
            <w:tcBorders>
              <w:top w:val="nil"/>
              <w:left w:val="nil"/>
              <w:bottom w:val="nil"/>
              <w:right w:val="nil"/>
            </w:tcBorders>
            <w:shd w:val="clear" w:color="auto" w:fill="auto"/>
            <w:vAlign w:val="center"/>
            <w:hideMark/>
          </w:tcPr>
          <w:p w14:paraId="4DFAE950"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0.197</w:t>
            </w:r>
          </w:p>
        </w:tc>
        <w:tc>
          <w:tcPr>
            <w:tcW w:w="1261" w:type="dxa"/>
            <w:gridSpan w:val="2"/>
            <w:tcBorders>
              <w:top w:val="nil"/>
              <w:left w:val="nil"/>
              <w:bottom w:val="nil"/>
              <w:right w:val="nil"/>
            </w:tcBorders>
            <w:shd w:val="clear" w:color="auto" w:fill="auto"/>
            <w:vAlign w:val="center"/>
            <w:hideMark/>
          </w:tcPr>
          <w:p w14:paraId="2DD5776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0.188</w:t>
            </w:r>
          </w:p>
        </w:tc>
      </w:tr>
      <w:tr w:rsidR="00A340D0" w:rsidRPr="00A340D0" w14:paraId="46968AE0" w14:textId="77777777" w:rsidTr="000879E8">
        <w:trPr>
          <w:trHeight w:val="255"/>
        </w:trPr>
        <w:tc>
          <w:tcPr>
            <w:tcW w:w="2220" w:type="dxa"/>
            <w:tcBorders>
              <w:top w:val="nil"/>
              <w:left w:val="nil"/>
              <w:bottom w:val="nil"/>
              <w:right w:val="nil"/>
            </w:tcBorders>
            <w:shd w:val="clear" w:color="auto" w:fill="auto"/>
            <w:noWrap/>
            <w:vAlign w:val="center"/>
            <w:hideMark/>
          </w:tcPr>
          <w:p w14:paraId="0AC48EC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31A7530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(0.151)</w:t>
            </w:r>
          </w:p>
        </w:tc>
        <w:tc>
          <w:tcPr>
            <w:tcW w:w="1170" w:type="dxa"/>
            <w:tcBorders>
              <w:top w:val="nil"/>
              <w:left w:val="nil"/>
              <w:bottom w:val="nil"/>
              <w:right w:val="nil"/>
            </w:tcBorders>
            <w:shd w:val="clear" w:color="auto" w:fill="auto"/>
            <w:vAlign w:val="center"/>
            <w:hideMark/>
          </w:tcPr>
          <w:p w14:paraId="7B28CD04"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(0.153)</w:t>
            </w:r>
          </w:p>
        </w:tc>
        <w:tc>
          <w:tcPr>
            <w:tcW w:w="1260" w:type="dxa"/>
            <w:tcBorders>
              <w:top w:val="nil"/>
              <w:left w:val="nil"/>
              <w:bottom w:val="nil"/>
              <w:right w:val="nil"/>
            </w:tcBorders>
            <w:shd w:val="clear" w:color="auto" w:fill="auto"/>
            <w:vAlign w:val="center"/>
            <w:hideMark/>
          </w:tcPr>
          <w:p w14:paraId="674E095D"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(0.161)</w:t>
            </w:r>
          </w:p>
        </w:tc>
        <w:tc>
          <w:tcPr>
            <w:tcW w:w="1260" w:type="dxa"/>
            <w:tcBorders>
              <w:top w:val="nil"/>
              <w:left w:val="nil"/>
              <w:bottom w:val="nil"/>
              <w:right w:val="nil"/>
            </w:tcBorders>
            <w:shd w:val="clear" w:color="auto" w:fill="auto"/>
            <w:vAlign w:val="center"/>
            <w:hideMark/>
          </w:tcPr>
          <w:p w14:paraId="37CA18D1"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(0.161)</w:t>
            </w:r>
          </w:p>
        </w:tc>
        <w:tc>
          <w:tcPr>
            <w:tcW w:w="360" w:type="dxa"/>
            <w:tcBorders>
              <w:top w:val="nil"/>
              <w:left w:val="nil"/>
              <w:bottom w:val="nil"/>
              <w:right w:val="nil"/>
            </w:tcBorders>
            <w:shd w:val="clear" w:color="auto" w:fill="auto"/>
            <w:vAlign w:val="center"/>
            <w:hideMark/>
          </w:tcPr>
          <w:p w14:paraId="5F26D035"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6F0E69A0"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(0.135)</w:t>
            </w:r>
          </w:p>
        </w:tc>
        <w:tc>
          <w:tcPr>
            <w:tcW w:w="1170" w:type="dxa"/>
            <w:tcBorders>
              <w:top w:val="nil"/>
              <w:left w:val="nil"/>
              <w:bottom w:val="nil"/>
              <w:right w:val="nil"/>
            </w:tcBorders>
            <w:shd w:val="clear" w:color="auto" w:fill="auto"/>
            <w:vAlign w:val="center"/>
            <w:hideMark/>
          </w:tcPr>
          <w:p w14:paraId="16F7204E"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(0.147)</w:t>
            </w:r>
          </w:p>
        </w:tc>
        <w:tc>
          <w:tcPr>
            <w:tcW w:w="1170" w:type="dxa"/>
            <w:tcBorders>
              <w:top w:val="nil"/>
              <w:left w:val="nil"/>
              <w:bottom w:val="nil"/>
              <w:right w:val="nil"/>
            </w:tcBorders>
            <w:shd w:val="clear" w:color="auto" w:fill="auto"/>
            <w:vAlign w:val="center"/>
            <w:hideMark/>
          </w:tcPr>
          <w:p w14:paraId="219F0982"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(0.185)</w:t>
            </w:r>
          </w:p>
        </w:tc>
        <w:tc>
          <w:tcPr>
            <w:tcW w:w="1261" w:type="dxa"/>
            <w:gridSpan w:val="2"/>
            <w:tcBorders>
              <w:top w:val="nil"/>
              <w:left w:val="nil"/>
              <w:bottom w:val="nil"/>
              <w:right w:val="nil"/>
            </w:tcBorders>
            <w:shd w:val="clear" w:color="auto" w:fill="auto"/>
            <w:vAlign w:val="center"/>
            <w:hideMark/>
          </w:tcPr>
          <w:p w14:paraId="6D3C8A67"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(0.185)</w:t>
            </w:r>
          </w:p>
        </w:tc>
      </w:tr>
      <w:tr w:rsidR="00A340D0" w:rsidRPr="00A340D0" w14:paraId="497BABBB" w14:textId="77777777" w:rsidTr="000879E8">
        <w:trPr>
          <w:trHeight w:val="255"/>
        </w:trPr>
        <w:tc>
          <w:tcPr>
            <w:tcW w:w="2220" w:type="dxa"/>
            <w:tcBorders>
              <w:top w:val="nil"/>
              <w:left w:val="nil"/>
              <w:bottom w:val="nil"/>
              <w:right w:val="nil"/>
            </w:tcBorders>
            <w:shd w:val="clear" w:color="auto" w:fill="auto"/>
            <w:noWrap/>
            <w:vAlign w:val="center"/>
            <w:hideMark/>
          </w:tcPr>
          <w:p w14:paraId="185A9E27"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Evangelical</w:t>
            </w:r>
          </w:p>
        </w:tc>
        <w:tc>
          <w:tcPr>
            <w:tcW w:w="1290" w:type="dxa"/>
            <w:tcBorders>
              <w:top w:val="nil"/>
              <w:left w:val="nil"/>
              <w:bottom w:val="nil"/>
              <w:right w:val="nil"/>
            </w:tcBorders>
            <w:shd w:val="clear" w:color="auto" w:fill="auto"/>
            <w:vAlign w:val="center"/>
            <w:hideMark/>
          </w:tcPr>
          <w:p w14:paraId="6771EB6C"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0.980***</w:t>
            </w:r>
          </w:p>
        </w:tc>
        <w:tc>
          <w:tcPr>
            <w:tcW w:w="1170" w:type="dxa"/>
            <w:tcBorders>
              <w:top w:val="nil"/>
              <w:left w:val="nil"/>
              <w:bottom w:val="nil"/>
              <w:right w:val="nil"/>
            </w:tcBorders>
            <w:shd w:val="clear" w:color="auto" w:fill="auto"/>
            <w:vAlign w:val="center"/>
            <w:hideMark/>
          </w:tcPr>
          <w:p w14:paraId="1861835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0.821***</w:t>
            </w:r>
          </w:p>
        </w:tc>
        <w:tc>
          <w:tcPr>
            <w:tcW w:w="1260" w:type="dxa"/>
            <w:tcBorders>
              <w:top w:val="nil"/>
              <w:left w:val="nil"/>
              <w:bottom w:val="nil"/>
              <w:right w:val="nil"/>
            </w:tcBorders>
            <w:shd w:val="clear" w:color="auto" w:fill="auto"/>
            <w:vAlign w:val="center"/>
            <w:hideMark/>
          </w:tcPr>
          <w:p w14:paraId="6FF8C37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0.867***</w:t>
            </w:r>
          </w:p>
        </w:tc>
        <w:tc>
          <w:tcPr>
            <w:tcW w:w="1260" w:type="dxa"/>
            <w:tcBorders>
              <w:top w:val="nil"/>
              <w:left w:val="nil"/>
              <w:bottom w:val="nil"/>
              <w:right w:val="nil"/>
            </w:tcBorders>
            <w:shd w:val="clear" w:color="auto" w:fill="auto"/>
            <w:vAlign w:val="center"/>
            <w:hideMark/>
          </w:tcPr>
          <w:p w14:paraId="3570DAF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0.880***</w:t>
            </w:r>
          </w:p>
        </w:tc>
        <w:tc>
          <w:tcPr>
            <w:tcW w:w="360" w:type="dxa"/>
            <w:tcBorders>
              <w:top w:val="nil"/>
              <w:left w:val="nil"/>
              <w:bottom w:val="nil"/>
              <w:right w:val="nil"/>
            </w:tcBorders>
            <w:shd w:val="clear" w:color="auto" w:fill="auto"/>
            <w:vAlign w:val="center"/>
            <w:hideMark/>
          </w:tcPr>
          <w:p w14:paraId="458E25D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794F0564"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0.262</w:t>
            </w:r>
          </w:p>
        </w:tc>
        <w:tc>
          <w:tcPr>
            <w:tcW w:w="1170" w:type="dxa"/>
            <w:tcBorders>
              <w:top w:val="nil"/>
              <w:left w:val="nil"/>
              <w:bottom w:val="nil"/>
              <w:right w:val="nil"/>
            </w:tcBorders>
            <w:shd w:val="clear" w:color="auto" w:fill="auto"/>
            <w:vAlign w:val="center"/>
            <w:hideMark/>
          </w:tcPr>
          <w:p w14:paraId="678ECE6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-0.052</w:t>
            </w:r>
          </w:p>
        </w:tc>
        <w:tc>
          <w:tcPr>
            <w:tcW w:w="1170" w:type="dxa"/>
            <w:tcBorders>
              <w:top w:val="nil"/>
              <w:left w:val="nil"/>
              <w:bottom w:val="nil"/>
              <w:right w:val="nil"/>
            </w:tcBorders>
            <w:shd w:val="clear" w:color="auto" w:fill="auto"/>
            <w:vAlign w:val="center"/>
            <w:hideMark/>
          </w:tcPr>
          <w:p w14:paraId="6C922A99"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0.031</w:t>
            </w:r>
          </w:p>
        </w:tc>
        <w:tc>
          <w:tcPr>
            <w:tcW w:w="1261" w:type="dxa"/>
            <w:gridSpan w:val="2"/>
            <w:tcBorders>
              <w:top w:val="nil"/>
              <w:left w:val="nil"/>
              <w:bottom w:val="nil"/>
              <w:right w:val="nil"/>
            </w:tcBorders>
            <w:shd w:val="clear" w:color="auto" w:fill="auto"/>
            <w:vAlign w:val="center"/>
            <w:hideMark/>
          </w:tcPr>
          <w:p w14:paraId="3E792B3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0.043</w:t>
            </w:r>
          </w:p>
        </w:tc>
      </w:tr>
      <w:tr w:rsidR="00A340D0" w:rsidRPr="00A340D0" w14:paraId="1E51D8E7" w14:textId="77777777" w:rsidTr="000879E8">
        <w:trPr>
          <w:trHeight w:val="255"/>
        </w:trPr>
        <w:tc>
          <w:tcPr>
            <w:tcW w:w="2220" w:type="dxa"/>
            <w:tcBorders>
              <w:top w:val="nil"/>
              <w:left w:val="nil"/>
              <w:bottom w:val="nil"/>
              <w:right w:val="nil"/>
            </w:tcBorders>
            <w:shd w:val="clear" w:color="auto" w:fill="auto"/>
            <w:noWrap/>
            <w:vAlign w:val="center"/>
            <w:hideMark/>
          </w:tcPr>
          <w:p w14:paraId="2877FB1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1DE8E9F1"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(0.172)</w:t>
            </w:r>
          </w:p>
        </w:tc>
        <w:tc>
          <w:tcPr>
            <w:tcW w:w="1170" w:type="dxa"/>
            <w:tcBorders>
              <w:top w:val="nil"/>
              <w:left w:val="nil"/>
              <w:bottom w:val="nil"/>
              <w:right w:val="nil"/>
            </w:tcBorders>
            <w:shd w:val="clear" w:color="auto" w:fill="auto"/>
            <w:vAlign w:val="center"/>
            <w:hideMark/>
          </w:tcPr>
          <w:p w14:paraId="0B637FB2"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(0.175)</w:t>
            </w:r>
          </w:p>
        </w:tc>
        <w:tc>
          <w:tcPr>
            <w:tcW w:w="1260" w:type="dxa"/>
            <w:tcBorders>
              <w:top w:val="nil"/>
              <w:left w:val="nil"/>
              <w:bottom w:val="nil"/>
              <w:right w:val="nil"/>
            </w:tcBorders>
            <w:shd w:val="clear" w:color="auto" w:fill="auto"/>
            <w:vAlign w:val="center"/>
            <w:hideMark/>
          </w:tcPr>
          <w:p w14:paraId="03268B8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(0.180)</w:t>
            </w:r>
          </w:p>
        </w:tc>
        <w:tc>
          <w:tcPr>
            <w:tcW w:w="1260" w:type="dxa"/>
            <w:tcBorders>
              <w:top w:val="nil"/>
              <w:left w:val="nil"/>
              <w:bottom w:val="nil"/>
              <w:right w:val="nil"/>
            </w:tcBorders>
            <w:shd w:val="clear" w:color="auto" w:fill="auto"/>
            <w:vAlign w:val="center"/>
            <w:hideMark/>
          </w:tcPr>
          <w:p w14:paraId="78C3BF43"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(0.180)</w:t>
            </w:r>
          </w:p>
        </w:tc>
        <w:tc>
          <w:tcPr>
            <w:tcW w:w="360" w:type="dxa"/>
            <w:tcBorders>
              <w:top w:val="nil"/>
              <w:left w:val="nil"/>
              <w:bottom w:val="nil"/>
              <w:right w:val="nil"/>
            </w:tcBorders>
            <w:shd w:val="clear" w:color="auto" w:fill="auto"/>
            <w:vAlign w:val="center"/>
            <w:hideMark/>
          </w:tcPr>
          <w:p w14:paraId="088D6BE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34711904"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(0.358)</w:t>
            </w:r>
          </w:p>
        </w:tc>
        <w:tc>
          <w:tcPr>
            <w:tcW w:w="1170" w:type="dxa"/>
            <w:tcBorders>
              <w:top w:val="nil"/>
              <w:left w:val="nil"/>
              <w:bottom w:val="nil"/>
              <w:right w:val="nil"/>
            </w:tcBorders>
            <w:shd w:val="clear" w:color="auto" w:fill="auto"/>
            <w:vAlign w:val="center"/>
            <w:hideMark/>
          </w:tcPr>
          <w:p w14:paraId="71D98CB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(0.458)</w:t>
            </w:r>
          </w:p>
        </w:tc>
        <w:tc>
          <w:tcPr>
            <w:tcW w:w="1170" w:type="dxa"/>
            <w:tcBorders>
              <w:top w:val="nil"/>
              <w:left w:val="nil"/>
              <w:bottom w:val="nil"/>
              <w:right w:val="nil"/>
            </w:tcBorders>
            <w:shd w:val="clear" w:color="auto" w:fill="auto"/>
            <w:vAlign w:val="center"/>
            <w:hideMark/>
          </w:tcPr>
          <w:p w14:paraId="41F80F4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(0.507)</w:t>
            </w:r>
          </w:p>
        </w:tc>
        <w:tc>
          <w:tcPr>
            <w:tcW w:w="1261" w:type="dxa"/>
            <w:gridSpan w:val="2"/>
            <w:tcBorders>
              <w:top w:val="nil"/>
              <w:left w:val="nil"/>
              <w:bottom w:val="nil"/>
              <w:right w:val="nil"/>
            </w:tcBorders>
            <w:shd w:val="clear" w:color="auto" w:fill="auto"/>
            <w:vAlign w:val="center"/>
            <w:hideMark/>
          </w:tcPr>
          <w:p w14:paraId="646F5662"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(0.507)</w:t>
            </w:r>
          </w:p>
        </w:tc>
      </w:tr>
      <w:tr w:rsidR="00A340D0" w:rsidRPr="00A340D0" w14:paraId="4B1F0FD5" w14:textId="77777777" w:rsidTr="000879E8">
        <w:trPr>
          <w:trHeight w:val="255"/>
        </w:trPr>
        <w:tc>
          <w:tcPr>
            <w:tcW w:w="2220" w:type="dxa"/>
            <w:tcBorders>
              <w:top w:val="nil"/>
              <w:left w:val="nil"/>
              <w:bottom w:val="nil"/>
              <w:right w:val="nil"/>
            </w:tcBorders>
            <w:shd w:val="clear" w:color="auto" w:fill="auto"/>
            <w:noWrap/>
            <w:vAlign w:val="center"/>
            <w:hideMark/>
          </w:tcPr>
          <w:p w14:paraId="44FACD97"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Orthodox</w:t>
            </w:r>
          </w:p>
        </w:tc>
        <w:tc>
          <w:tcPr>
            <w:tcW w:w="1290" w:type="dxa"/>
            <w:tcBorders>
              <w:top w:val="nil"/>
              <w:left w:val="nil"/>
              <w:bottom w:val="nil"/>
              <w:right w:val="nil"/>
            </w:tcBorders>
            <w:shd w:val="clear" w:color="auto" w:fill="auto"/>
            <w:vAlign w:val="center"/>
            <w:hideMark/>
          </w:tcPr>
          <w:p w14:paraId="64ADF21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-0.322</w:t>
            </w:r>
          </w:p>
        </w:tc>
        <w:tc>
          <w:tcPr>
            <w:tcW w:w="1170" w:type="dxa"/>
            <w:tcBorders>
              <w:top w:val="nil"/>
              <w:left w:val="nil"/>
              <w:bottom w:val="nil"/>
              <w:right w:val="nil"/>
            </w:tcBorders>
            <w:shd w:val="clear" w:color="auto" w:fill="auto"/>
            <w:vAlign w:val="center"/>
            <w:hideMark/>
          </w:tcPr>
          <w:p w14:paraId="002E680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-0.373</w:t>
            </w:r>
          </w:p>
        </w:tc>
        <w:tc>
          <w:tcPr>
            <w:tcW w:w="1260" w:type="dxa"/>
            <w:tcBorders>
              <w:top w:val="nil"/>
              <w:left w:val="nil"/>
              <w:bottom w:val="nil"/>
              <w:right w:val="nil"/>
            </w:tcBorders>
            <w:shd w:val="clear" w:color="auto" w:fill="auto"/>
            <w:vAlign w:val="center"/>
            <w:hideMark/>
          </w:tcPr>
          <w:p w14:paraId="0F5A9DE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-0.332</w:t>
            </w:r>
          </w:p>
        </w:tc>
        <w:tc>
          <w:tcPr>
            <w:tcW w:w="1260" w:type="dxa"/>
            <w:tcBorders>
              <w:top w:val="nil"/>
              <w:left w:val="nil"/>
              <w:bottom w:val="nil"/>
              <w:right w:val="nil"/>
            </w:tcBorders>
            <w:shd w:val="clear" w:color="auto" w:fill="auto"/>
            <w:vAlign w:val="center"/>
            <w:hideMark/>
          </w:tcPr>
          <w:p w14:paraId="226979D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-0.331</w:t>
            </w:r>
          </w:p>
        </w:tc>
        <w:tc>
          <w:tcPr>
            <w:tcW w:w="360" w:type="dxa"/>
            <w:tcBorders>
              <w:top w:val="nil"/>
              <w:left w:val="nil"/>
              <w:bottom w:val="nil"/>
              <w:right w:val="nil"/>
            </w:tcBorders>
            <w:shd w:val="clear" w:color="auto" w:fill="auto"/>
            <w:vAlign w:val="center"/>
            <w:hideMark/>
          </w:tcPr>
          <w:p w14:paraId="437344A3"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381CFAFB"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0.238</w:t>
            </w:r>
          </w:p>
        </w:tc>
        <w:tc>
          <w:tcPr>
            <w:tcW w:w="1170" w:type="dxa"/>
            <w:tcBorders>
              <w:top w:val="nil"/>
              <w:left w:val="nil"/>
              <w:bottom w:val="nil"/>
              <w:right w:val="nil"/>
            </w:tcBorders>
            <w:shd w:val="clear" w:color="auto" w:fill="auto"/>
            <w:vAlign w:val="center"/>
            <w:hideMark/>
          </w:tcPr>
          <w:p w14:paraId="4AD539E3"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0.158</w:t>
            </w:r>
          </w:p>
        </w:tc>
        <w:tc>
          <w:tcPr>
            <w:tcW w:w="1170" w:type="dxa"/>
            <w:tcBorders>
              <w:top w:val="nil"/>
              <w:left w:val="nil"/>
              <w:bottom w:val="nil"/>
              <w:right w:val="nil"/>
            </w:tcBorders>
            <w:shd w:val="clear" w:color="auto" w:fill="auto"/>
            <w:vAlign w:val="center"/>
            <w:hideMark/>
          </w:tcPr>
          <w:p w14:paraId="711A96F9"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0.341</w:t>
            </w:r>
          </w:p>
        </w:tc>
        <w:tc>
          <w:tcPr>
            <w:tcW w:w="1261" w:type="dxa"/>
            <w:gridSpan w:val="2"/>
            <w:tcBorders>
              <w:top w:val="nil"/>
              <w:left w:val="nil"/>
              <w:bottom w:val="nil"/>
              <w:right w:val="nil"/>
            </w:tcBorders>
            <w:shd w:val="clear" w:color="auto" w:fill="auto"/>
            <w:vAlign w:val="center"/>
            <w:hideMark/>
          </w:tcPr>
          <w:p w14:paraId="241EC2AC"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0.337</w:t>
            </w:r>
          </w:p>
        </w:tc>
      </w:tr>
      <w:tr w:rsidR="00A340D0" w:rsidRPr="00A340D0" w14:paraId="2F2C551B" w14:textId="77777777" w:rsidTr="000879E8">
        <w:trPr>
          <w:trHeight w:val="255"/>
        </w:trPr>
        <w:tc>
          <w:tcPr>
            <w:tcW w:w="2220" w:type="dxa"/>
            <w:tcBorders>
              <w:top w:val="nil"/>
              <w:left w:val="nil"/>
              <w:bottom w:val="nil"/>
              <w:right w:val="nil"/>
            </w:tcBorders>
            <w:shd w:val="clear" w:color="auto" w:fill="auto"/>
            <w:noWrap/>
            <w:vAlign w:val="center"/>
            <w:hideMark/>
          </w:tcPr>
          <w:p w14:paraId="01AF45E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3C1A965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(0.609)</w:t>
            </w:r>
          </w:p>
        </w:tc>
        <w:tc>
          <w:tcPr>
            <w:tcW w:w="1170" w:type="dxa"/>
            <w:tcBorders>
              <w:top w:val="nil"/>
              <w:left w:val="nil"/>
              <w:bottom w:val="nil"/>
              <w:right w:val="nil"/>
            </w:tcBorders>
            <w:shd w:val="clear" w:color="auto" w:fill="auto"/>
            <w:vAlign w:val="center"/>
            <w:hideMark/>
          </w:tcPr>
          <w:p w14:paraId="6306BAD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(0.611)</w:t>
            </w:r>
          </w:p>
        </w:tc>
        <w:tc>
          <w:tcPr>
            <w:tcW w:w="1260" w:type="dxa"/>
            <w:tcBorders>
              <w:top w:val="nil"/>
              <w:left w:val="nil"/>
              <w:bottom w:val="nil"/>
              <w:right w:val="nil"/>
            </w:tcBorders>
            <w:shd w:val="clear" w:color="auto" w:fill="auto"/>
            <w:vAlign w:val="center"/>
            <w:hideMark/>
          </w:tcPr>
          <w:p w14:paraId="143A80CE"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(0.613)</w:t>
            </w:r>
          </w:p>
        </w:tc>
        <w:tc>
          <w:tcPr>
            <w:tcW w:w="1260" w:type="dxa"/>
            <w:tcBorders>
              <w:top w:val="nil"/>
              <w:left w:val="nil"/>
              <w:bottom w:val="nil"/>
              <w:right w:val="nil"/>
            </w:tcBorders>
            <w:shd w:val="clear" w:color="auto" w:fill="auto"/>
            <w:vAlign w:val="center"/>
            <w:hideMark/>
          </w:tcPr>
          <w:p w14:paraId="236C293E"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(0.613)</w:t>
            </w:r>
          </w:p>
        </w:tc>
        <w:tc>
          <w:tcPr>
            <w:tcW w:w="360" w:type="dxa"/>
            <w:tcBorders>
              <w:top w:val="nil"/>
              <w:left w:val="nil"/>
              <w:bottom w:val="nil"/>
              <w:right w:val="nil"/>
            </w:tcBorders>
            <w:shd w:val="clear" w:color="auto" w:fill="auto"/>
            <w:vAlign w:val="center"/>
            <w:hideMark/>
          </w:tcPr>
          <w:p w14:paraId="0776F12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790E903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(0.459)</w:t>
            </w:r>
          </w:p>
        </w:tc>
        <w:tc>
          <w:tcPr>
            <w:tcW w:w="1170" w:type="dxa"/>
            <w:tcBorders>
              <w:top w:val="nil"/>
              <w:left w:val="nil"/>
              <w:bottom w:val="nil"/>
              <w:right w:val="nil"/>
            </w:tcBorders>
            <w:shd w:val="clear" w:color="auto" w:fill="auto"/>
            <w:vAlign w:val="center"/>
            <w:hideMark/>
          </w:tcPr>
          <w:p w14:paraId="3EBFF53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(0.459)</w:t>
            </w:r>
          </w:p>
        </w:tc>
        <w:tc>
          <w:tcPr>
            <w:tcW w:w="1170" w:type="dxa"/>
            <w:tcBorders>
              <w:top w:val="nil"/>
              <w:left w:val="nil"/>
              <w:bottom w:val="nil"/>
              <w:right w:val="nil"/>
            </w:tcBorders>
            <w:shd w:val="clear" w:color="auto" w:fill="auto"/>
            <w:vAlign w:val="center"/>
            <w:hideMark/>
          </w:tcPr>
          <w:p w14:paraId="652EE112"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(0.454)</w:t>
            </w:r>
          </w:p>
        </w:tc>
        <w:tc>
          <w:tcPr>
            <w:tcW w:w="1261" w:type="dxa"/>
            <w:gridSpan w:val="2"/>
            <w:tcBorders>
              <w:top w:val="nil"/>
              <w:left w:val="nil"/>
              <w:bottom w:val="nil"/>
              <w:right w:val="nil"/>
            </w:tcBorders>
            <w:shd w:val="clear" w:color="auto" w:fill="auto"/>
            <w:vAlign w:val="center"/>
            <w:hideMark/>
          </w:tcPr>
          <w:p w14:paraId="527D622E"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(0.454)</w:t>
            </w:r>
          </w:p>
        </w:tc>
      </w:tr>
      <w:tr w:rsidR="00A340D0" w:rsidRPr="00A340D0" w14:paraId="66272A22" w14:textId="77777777" w:rsidTr="000879E8">
        <w:trPr>
          <w:trHeight w:val="255"/>
        </w:trPr>
        <w:tc>
          <w:tcPr>
            <w:tcW w:w="2220" w:type="dxa"/>
            <w:tcBorders>
              <w:top w:val="nil"/>
              <w:left w:val="nil"/>
              <w:bottom w:val="nil"/>
              <w:right w:val="nil"/>
            </w:tcBorders>
            <w:shd w:val="clear" w:color="auto" w:fill="auto"/>
            <w:noWrap/>
            <w:vAlign w:val="center"/>
            <w:hideMark/>
          </w:tcPr>
          <w:p w14:paraId="52C9B0D8"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Muslim</w:t>
            </w:r>
          </w:p>
        </w:tc>
        <w:tc>
          <w:tcPr>
            <w:tcW w:w="1290" w:type="dxa"/>
            <w:tcBorders>
              <w:top w:val="nil"/>
              <w:left w:val="nil"/>
              <w:bottom w:val="nil"/>
              <w:right w:val="nil"/>
            </w:tcBorders>
            <w:shd w:val="clear" w:color="auto" w:fill="auto"/>
            <w:vAlign w:val="center"/>
            <w:hideMark/>
          </w:tcPr>
          <w:p w14:paraId="1E92259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0.571***</w:t>
            </w:r>
          </w:p>
        </w:tc>
        <w:tc>
          <w:tcPr>
            <w:tcW w:w="1170" w:type="dxa"/>
            <w:tcBorders>
              <w:top w:val="nil"/>
              <w:left w:val="nil"/>
              <w:bottom w:val="nil"/>
              <w:right w:val="nil"/>
            </w:tcBorders>
            <w:shd w:val="clear" w:color="auto" w:fill="auto"/>
            <w:vAlign w:val="center"/>
            <w:hideMark/>
          </w:tcPr>
          <w:p w14:paraId="67B9B506"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0.524***</w:t>
            </w:r>
          </w:p>
        </w:tc>
        <w:tc>
          <w:tcPr>
            <w:tcW w:w="1260" w:type="dxa"/>
            <w:tcBorders>
              <w:top w:val="nil"/>
              <w:left w:val="nil"/>
              <w:bottom w:val="nil"/>
              <w:right w:val="nil"/>
            </w:tcBorders>
            <w:shd w:val="clear" w:color="auto" w:fill="auto"/>
            <w:vAlign w:val="center"/>
            <w:hideMark/>
          </w:tcPr>
          <w:p w14:paraId="5A62A1D6"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0.681***</w:t>
            </w:r>
          </w:p>
        </w:tc>
        <w:tc>
          <w:tcPr>
            <w:tcW w:w="1260" w:type="dxa"/>
            <w:tcBorders>
              <w:top w:val="nil"/>
              <w:left w:val="nil"/>
              <w:bottom w:val="nil"/>
              <w:right w:val="nil"/>
            </w:tcBorders>
            <w:shd w:val="clear" w:color="auto" w:fill="auto"/>
            <w:vAlign w:val="center"/>
            <w:hideMark/>
          </w:tcPr>
          <w:p w14:paraId="14E775D9"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0.665***</w:t>
            </w:r>
          </w:p>
        </w:tc>
        <w:tc>
          <w:tcPr>
            <w:tcW w:w="360" w:type="dxa"/>
            <w:tcBorders>
              <w:top w:val="nil"/>
              <w:left w:val="nil"/>
              <w:bottom w:val="nil"/>
              <w:right w:val="nil"/>
            </w:tcBorders>
            <w:shd w:val="clear" w:color="auto" w:fill="auto"/>
            <w:vAlign w:val="center"/>
            <w:hideMark/>
          </w:tcPr>
          <w:p w14:paraId="0EA0B6E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4695E18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-0.343*</w:t>
            </w:r>
          </w:p>
        </w:tc>
        <w:tc>
          <w:tcPr>
            <w:tcW w:w="1170" w:type="dxa"/>
            <w:tcBorders>
              <w:top w:val="nil"/>
              <w:left w:val="nil"/>
              <w:bottom w:val="nil"/>
              <w:right w:val="nil"/>
            </w:tcBorders>
            <w:shd w:val="clear" w:color="auto" w:fill="auto"/>
            <w:vAlign w:val="center"/>
            <w:hideMark/>
          </w:tcPr>
          <w:p w14:paraId="7EF92265"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-0.711***</w:t>
            </w:r>
          </w:p>
        </w:tc>
        <w:tc>
          <w:tcPr>
            <w:tcW w:w="1170" w:type="dxa"/>
            <w:tcBorders>
              <w:top w:val="nil"/>
              <w:left w:val="nil"/>
              <w:bottom w:val="nil"/>
              <w:right w:val="nil"/>
            </w:tcBorders>
            <w:shd w:val="clear" w:color="auto" w:fill="auto"/>
            <w:vAlign w:val="center"/>
            <w:hideMark/>
          </w:tcPr>
          <w:p w14:paraId="36A98BA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-0.423</w:t>
            </w:r>
          </w:p>
        </w:tc>
        <w:tc>
          <w:tcPr>
            <w:tcW w:w="1261" w:type="dxa"/>
            <w:gridSpan w:val="2"/>
            <w:tcBorders>
              <w:top w:val="nil"/>
              <w:left w:val="nil"/>
              <w:bottom w:val="nil"/>
              <w:right w:val="nil"/>
            </w:tcBorders>
            <w:shd w:val="clear" w:color="auto" w:fill="auto"/>
            <w:vAlign w:val="center"/>
            <w:hideMark/>
          </w:tcPr>
          <w:p w14:paraId="215F7563"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-0.414</w:t>
            </w:r>
          </w:p>
        </w:tc>
      </w:tr>
      <w:tr w:rsidR="00A340D0" w:rsidRPr="00A340D0" w14:paraId="72EBC5E2" w14:textId="77777777" w:rsidTr="000879E8">
        <w:trPr>
          <w:trHeight w:val="255"/>
        </w:trPr>
        <w:tc>
          <w:tcPr>
            <w:tcW w:w="2220" w:type="dxa"/>
            <w:tcBorders>
              <w:top w:val="nil"/>
              <w:left w:val="nil"/>
              <w:bottom w:val="nil"/>
              <w:right w:val="nil"/>
            </w:tcBorders>
            <w:shd w:val="clear" w:color="auto" w:fill="auto"/>
            <w:noWrap/>
            <w:vAlign w:val="center"/>
            <w:hideMark/>
          </w:tcPr>
          <w:p w14:paraId="07884C06"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12D9245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(0.193)</w:t>
            </w:r>
          </w:p>
        </w:tc>
        <w:tc>
          <w:tcPr>
            <w:tcW w:w="1170" w:type="dxa"/>
            <w:tcBorders>
              <w:top w:val="nil"/>
              <w:left w:val="nil"/>
              <w:bottom w:val="nil"/>
              <w:right w:val="nil"/>
            </w:tcBorders>
            <w:shd w:val="clear" w:color="auto" w:fill="auto"/>
            <w:vAlign w:val="center"/>
            <w:hideMark/>
          </w:tcPr>
          <w:p w14:paraId="2F543D94"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(0.200)</w:t>
            </w:r>
          </w:p>
        </w:tc>
        <w:tc>
          <w:tcPr>
            <w:tcW w:w="1260" w:type="dxa"/>
            <w:tcBorders>
              <w:top w:val="nil"/>
              <w:left w:val="nil"/>
              <w:bottom w:val="nil"/>
              <w:right w:val="nil"/>
            </w:tcBorders>
            <w:shd w:val="clear" w:color="auto" w:fill="auto"/>
            <w:vAlign w:val="center"/>
            <w:hideMark/>
          </w:tcPr>
          <w:p w14:paraId="4DCB290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(0.207)</w:t>
            </w:r>
          </w:p>
        </w:tc>
        <w:tc>
          <w:tcPr>
            <w:tcW w:w="1260" w:type="dxa"/>
            <w:tcBorders>
              <w:top w:val="nil"/>
              <w:left w:val="nil"/>
              <w:bottom w:val="nil"/>
              <w:right w:val="nil"/>
            </w:tcBorders>
            <w:shd w:val="clear" w:color="auto" w:fill="auto"/>
            <w:vAlign w:val="center"/>
            <w:hideMark/>
          </w:tcPr>
          <w:p w14:paraId="05F2290C"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(0.208)</w:t>
            </w:r>
          </w:p>
        </w:tc>
        <w:tc>
          <w:tcPr>
            <w:tcW w:w="360" w:type="dxa"/>
            <w:tcBorders>
              <w:top w:val="nil"/>
              <w:left w:val="nil"/>
              <w:bottom w:val="nil"/>
              <w:right w:val="nil"/>
            </w:tcBorders>
            <w:shd w:val="clear" w:color="auto" w:fill="auto"/>
            <w:vAlign w:val="center"/>
            <w:hideMark/>
          </w:tcPr>
          <w:p w14:paraId="361D5E9E"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1FC3A22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(0.181)</w:t>
            </w:r>
          </w:p>
        </w:tc>
        <w:tc>
          <w:tcPr>
            <w:tcW w:w="1170" w:type="dxa"/>
            <w:tcBorders>
              <w:top w:val="nil"/>
              <w:left w:val="nil"/>
              <w:bottom w:val="nil"/>
              <w:right w:val="nil"/>
            </w:tcBorders>
            <w:shd w:val="clear" w:color="auto" w:fill="auto"/>
            <w:vAlign w:val="center"/>
            <w:hideMark/>
          </w:tcPr>
          <w:p w14:paraId="2F3061F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(0.249)</w:t>
            </w:r>
          </w:p>
        </w:tc>
        <w:tc>
          <w:tcPr>
            <w:tcW w:w="1170" w:type="dxa"/>
            <w:tcBorders>
              <w:top w:val="nil"/>
              <w:left w:val="nil"/>
              <w:bottom w:val="nil"/>
              <w:right w:val="nil"/>
            </w:tcBorders>
            <w:shd w:val="clear" w:color="auto" w:fill="auto"/>
            <w:vAlign w:val="center"/>
            <w:hideMark/>
          </w:tcPr>
          <w:p w14:paraId="6E2B62F3"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(0.265)</w:t>
            </w:r>
          </w:p>
        </w:tc>
        <w:tc>
          <w:tcPr>
            <w:tcW w:w="1261" w:type="dxa"/>
            <w:gridSpan w:val="2"/>
            <w:tcBorders>
              <w:top w:val="nil"/>
              <w:left w:val="nil"/>
              <w:bottom w:val="nil"/>
              <w:right w:val="nil"/>
            </w:tcBorders>
            <w:shd w:val="clear" w:color="auto" w:fill="auto"/>
            <w:vAlign w:val="center"/>
            <w:hideMark/>
          </w:tcPr>
          <w:p w14:paraId="117FE7C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(0.265)</w:t>
            </w:r>
          </w:p>
        </w:tc>
      </w:tr>
      <w:tr w:rsidR="00A340D0" w:rsidRPr="00A340D0" w14:paraId="2A594057" w14:textId="77777777" w:rsidTr="000879E8">
        <w:trPr>
          <w:trHeight w:val="255"/>
        </w:trPr>
        <w:tc>
          <w:tcPr>
            <w:tcW w:w="2220" w:type="dxa"/>
            <w:tcBorders>
              <w:top w:val="nil"/>
              <w:left w:val="nil"/>
              <w:bottom w:val="nil"/>
              <w:right w:val="nil"/>
            </w:tcBorders>
            <w:shd w:val="clear" w:color="auto" w:fill="auto"/>
            <w:noWrap/>
            <w:vAlign w:val="center"/>
            <w:hideMark/>
          </w:tcPr>
          <w:p w14:paraId="5A137453"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Other</w:t>
            </w:r>
          </w:p>
        </w:tc>
        <w:tc>
          <w:tcPr>
            <w:tcW w:w="1290" w:type="dxa"/>
            <w:tcBorders>
              <w:top w:val="nil"/>
              <w:left w:val="nil"/>
              <w:bottom w:val="nil"/>
              <w:right w:val="nil"/>
            </w:tcBorders>
            <w:shd w:val="clear" w:color="auto" w:fill="auto"/>
            <w:vAlign w:val="center"/>
            <w:hideMark/>
          </w:tcPr>
          <w:p w14:paraId="37626C7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0.062</w:t>
            </w:r>
          </w:p>
        </w:tc>
        <w:tc>
          <w:tcPr>
            <w:tcW w:w="1170" w:type="dxa"/>
            <w:tcBorders>
              <w:top w:val="nil"/>
              <w:left w:val="nil"/>
              <w:bottom w:val="nil"/>
              <w:right w:val="nil"/>
            </w:tcBorders>
            <w:shd w:val="clear" w:color="auto" w:fill="auto"/>
            <w:vAlign w:val="center"/>
            <w:hideMark/>
          </w:tcPr>
          <w:p w14:paraId="55E8FD8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0.098</w:t>
            </w:r>
          </w:p>
        </w:tc>
        <w:tc>
          <w:tcPr>
            <w:tcW w:w="1260" w:type="dxa"/>
            <w:tcBorders>
              <w:top w:val="nil"/>
              <w:left w:val="nil"/>
              <w:bottom w:val="nil"/>
              <w:right w:val="nil"/>
            </w:tcBorders>
            <w:shd w:val="clear" w:color="auto" w:fill="auto"/>
            <w:vAlign w:val="center"/>
            <w:hideMark/>
          </w:tcPr>
          <w:p w14:paraId="6653297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0.130</w:t>
            </w:r>
          </w:p>
        </w:tc>
        <w:tc>
          <w:tcPr>
            <w:tcW w:w="1260" w:type="dxa"/>
            <w:tcBorders>
              <w:top w:val="nil"/>
              <w:left w:val="nil"/>
              <w:bottom w:val="nil"/>
              <w:right w:val="nil"/>
            </w:tcBorders>
            <w:shd w:val="clear" w:color="auto" w:fill="auto"/>
            <w:vAlign w:val="center"/>
            <w:hideMark/>
          </w:tcPr>
          <w:p w14:paraId="1F6B8D8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0.103</w:t>
            </w:r>
          </w:p>
        </w:tc>
        <w:tc>
          <w:tcPr>
            <w:tcW w:w="360" w:type="dxa"/>
            <w:tcBorders>
              <w:top w:val="nil"/>
              <w:left w:val="nil"/>
              <w:bottom w:val="nil"/>
              <w:right w:val="nil"/>
            </w:tcBorders>
            <w:shd w:val="clear" w:color="auto" w:fill="auto"/>
            <w:vAlign w:val="center"/>
            <w:hideMark/>
          </w:tcPr>
          <w:p w14:paraId="7C2079A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04E9170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-0.429**</w:t>
            </w:r>
          </w:p>
        </w:tc>
        <w:tc>
          <w:tcPr>
            <w:tcW w:w="1170" w:type="dxa"/>
            <w:tcBorders>
              <w:top w:val="nil"/>
              <w:left w:val="nil"/>
              <w:bottom w:val="nil"/>
              <w:right w:val="nil"/>
            </w:tcBorders>
            <w:shd w:val="clear" w:color="auto" w:fill="auto"/>
            <w:vAlign w:val="center"/>
            <w:hideMark/>
          </w:tcPr>
          <w:p w14:paraId="7D25231C"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-0.359</w:t>
            </w:r>
          </w:p>
        </w:tc>
        <w:tc>
          <w:tcPr>
            <w:tcW w:w="1170" w:type="dxa"/>
            <w:tcBorders>
              <w:top w:val="nil"/>
              <w:left w:val="nil"/>
              <w:bottom w:val="nil"/>
              <w:right w:val="nil"/>
            </w:tcBorders>
            <w:shd w:val="clear" w:color="auto" w:fill="auto"/>
            <w:vAlign w:val="center"/>
            <w:hideMark/>
          </w:tcPr>
          <w:p w14:paraId="14C0D286"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0.275</w:t>
            </w:r>
          </w:p>
        </w:tc>
        <w:tc>
          <w:tcPr>
            <w:tcW w:w="1261" w:type="dxa"/>
            <w:gridSpan w:val="2"/>
            <w:tcBorders>
              <w:top w:val="nil"/>
              <w:left w:val="nil"/>
              <w:bottom w:val="nil"/>
              <w:right w:val="nil"/>
            </w:tcBorders>
            <w:shd w:val="clear" w:color="auto" w:fill="auto"/>
            <w:vAlign w:val="center"/>
            <w:hideMark/>
          </w:tcPr>
          <w:p w14:paraId="44592124"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0.290</w:t>
            </w:r>
          </w:p>
        </w:tc>
      </w:tr>
      <w:tr w:rsidR="00A340D0" w:rsidRPr="00A340D0" w14:paraId="5C8ABB08" w14:textId="77777777" w:rsidTr="000879E8">
        <w:trPr>
          <w:trHeight w:val="255"/>
        </w:trPr>
        <w:tc>
          <w:tcPr>
            <w:tcW w:w="2220" w:type="dxa"/>
            <w:tcBorders>
              <w:top w:val="nil"/>
              <w:left w:val="nil"/>
              <w:bottom w:val="nil"/>
              <w:right w:val="nil"/>
            </w:tcBorders>
            <w:shd w:val="clear" w:color="auto" w:fill="auto"/>
            <w:noWrap/>
            <w:vAlign w:val="center"/>
            <w:hideMark/>
          </w:tcPr>
          <w:p w14:paraId="3D06106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2CB07EF0"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(0.207)</w:t>
            </w:r>
          </w:p>
        </w:tc>
        <w:tc>
          <w:tcPr>
            <w:tcW w:w="1170" w:type="dxa"/>
            <w:tcBorders>
              <w:top w:val="nil"/>
              <w:left w:val="nil"/>
              <w:bottom w:val="nil"/>
              <w:right w:val="nil"/>
            </w:tcBorders>
            <w:shd w:val="clear" w:color="auto" w:fill="auto"/>
            <w:vAlign w:val="center"/>
            <w:hideMark/>
          </w:tcPr>
          <w:p w14:paraId="0A027B2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(0.211)</w:t>
            </w:r>
          </w:p>
        </w:tc>
        <w:tc>
          <w:tcPr>
            <w:tcW w:w="1260" w:type="dxa"/>
            <w:tcBorders>
              <w:top w:val="nil"/>
              <w:left w:val="nil"/>
              <w:bottom w:val="nil"/>
              <w:right w:val="nil"/>
            </w:tcBorders>
            <w:shd w:val="clear" w:color="auto" w:fill="auto"/>
            <w:vAlign w:val="center"/>
            <w:hideMark/>
          </w:tcPr>
          <w:p w14:paraId="1C3B6954"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(0.244)</w:t>
            </w:r>
          </w:p>
        </w:tc>
        <w:tc>
          <w:tcPr>
            <w:tcW w:w="1260" w:type="dxa"/>
            <w:tcBorders>
              <w:top w:val="nil"/>
              <w:left w:val="nil"/>
              <w:bottom w:val="nil"/>
              <w:right w:val="nil"/>
            </w:tcBorders>
            <w:shd w:val="clear" w:color="auto" w:fill="auto"/>
            <w:vAlign w:val="center"/>
            <w:hideMark/>
          </w:tcPr>
          <w:p w14:paraId="2E446D0B"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(0.245)</w:t>
            </w:r>
          </w:p>
        </w:tc>
        <w:tc>
          <w:tcPr>
            <w:tcW w:w="360" w:type="dxa"/>
            <w:tcBorders>
              <w:top w:val="nil"/>
              <w:left w:val="nil"/>
              <w:bottom w:val="nil"/>
              <w:right w:val="nil"/>
            </w:tcBorders>
            <w:shd w:val="clear" w:color="auto" w:fill="auto"/>
            <w:vAlign w:val="center"/>
            <w:hideMark/>
          </w:tcPr>
          <w:p w14:paraId="12181B50"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41DC772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(0.211)</w:t>
            </w:r>
          </w:p>
        </w:tc>
        <w:tc>
          <w:tcPr>
            <w:tcW w:w="1170" w:type="dxa"/>
            <w:tcBorders>
              <w:top w:val="nil"/>
              <w:left w:val="nil"/>
              <w:bottom w:val="nil"/>
              <w:right w:val="nil"/>
            </w:tcBorders>
            <w:shd w:val="clear" w:color="auto" w:fill="auto"/>
            <w:vAlign w:val="center"/>
            <w:hideMark/>
          </w:tcPr>
          <w:p w14:paraId="41D3B14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(0.225)</w:t>
            </w:r>
          </w:p>
        </w:tc>
        <w:tc>
          <w:tcPr>
            <w:tcW w:w="1170" w:type="dxa"/>
            <w:tcBorders>
              <w:top w:val="nil"/>
              <w:left w:val="nil"/>
              <w:bottom w:val="nil"/>
              <w:right w:val="nil"/>
            </w:tcBorders>
            <w:shd w:val="clear" w:color="auto" w:fill="auto"/>
            <w:vAlign w:val="center"/>
            <w:hideMark/>
          </w:tcPr>
          <w:p w14:paraId="71453E7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(0.352)</w:t>
            </w:r>
          </w:p>
        </w:tc>
        <w:tc>
          <w:tcPr>
            <w:tcW w:w="1261" w:type="dxa"/>
            <w:gridSpan w:val="2"/>
            <w:tcBorders>
              <w:top w:val="nil"/>
              <w:left w:val="nil"/>
              <w:bottom w:val="nil"/>
              <w:right w:val="nil"/>
            </w:tcBorders>
            <w:shd w:val="clear" w:color="auto" w:fill="auto"/>
            <w:vAlign w:val="center"/>
            <w:hideMark/>
          </w:tcPr>
          <w:p w14:paraId="087A7297"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(0.352)</w:t>
            </w:r>
          </w:p>
        </w:tc>
      </w:tr>
      <w:tr w:rsidR="00A340D0" w:rsidRPr="00A340D0" w14:paraId="456C11EA" w14:textId="77777777" w:rsidTr="000879E8">
        <w:trPr>
          <w:trHeight w:val="255"/>
        </w:trPr>
        <w:tc>
          <w:tcPr>
            <w:tcW w:w="2220" w:type="dxa"/>
            <w:tcBorders>
              <w:top w:val="nil"/>
              <w:left w:val="nil"/>
              <w:bottom w:val="nil"/>
              <w:right w:val="nil"/>
            </w:tcBorders>
            <w:shd w:val="clear" w:color="auto" w:fill="auto"/>
            <w:noWrap/>
            <w:vAlign w:val="center"/>
            <w:hideMark/>
          </w:tcPr>
          <w:p w14:paraId="51361A3E"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Buddhist</w:t>
            </w:r>
          </w:p>
        </w:tc>
        <w:tc>
          <w:tcPr>
            <w:tcW w:w="1290" w:type="dxa"/>
            <w:tcBorders>
              <w:top w:val="nil"/>
              <w:left w:val="nil"/>
              <w:bottom w:val="nil"/>
              <w:right w:val="nil"/>
            </w:tcBorders>
            <w:shd w:val="clear" w:color="auto" w:fill="auto"/>
            <w:vAlign w:val="center"/>
            <w:hideMark/>
          </w:tcPr>
          <w:p w14:paraId="23998B6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0.542</w:t>
            </w:r>
          </w:p>
        </w:tc>
        <w:tc>
          <w:tcPr>
            <w:tcW w:w="1170" w:type="dxa"/>
            <w:tcBorders>
              <w:top w:val="nil"/>
              <w:left w:val="nil"/>
              <w:bottom w:val="nil"/>
              <w:right w:val="nil"/>
            </w:tcBorders>
            <w:shd w:val="clear" w:color="auto" w:fill="auto"/>
            <w:vAlign w:val="center"/>
            <w:hideMark/>
          </w:tcPr>
          <w:p w14:paraId="54869256"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0.866*</w:t>
            </w:r>
          </w:p>
        </w:tc>
        <w:tc>
          <w:tcPr>
            <w:tcW w:w="1260" w:type="dxa"/>
            <w:tcBorders>
              <w:top w:val="nil"/>
              <w:left w:val="nil"/>
              <w:bottom w:val="nil"/>
              <w:right w:val="nil"/>
            </w:tcBorders>
            <w:shd w:val="clear" w:color="auto" w:fill="auto"/>
            <w:vAlign w:val="center"/>
            <w:hideMark/>
          </w:tcPr>
          <w:p w14:paraId="49A8E0DB"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0.937*</w:t>
            </w:r>
          </w:p>
        </w:tc>
        <w:tc>
          <w:tcPr>
            <w:tcW w:w="1260" w:type="dxa"/>
            <w:tcBorders>
              <w:top w:val="nil"/>
              <w:left w:val="nil"/>
              <w:bottom w:val="nil"/>
              <w:right w:val="nil"/>
            </w:tcBorders>
            <w:shd w:val="clear" w:color="auto" w:fill="auto"/>
            <w:vAlign w:val="center"/>
            <w:hideMark/>
          </w:tcPr>
          <w:p w14:paraId="6EC715C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0.947*</w:t>
            </w:r>
          </w:p>
        </w:tc>
        <w:tc>
          <w:tcPr>
            <w:tcW w:w="360" w:type="dxa"/>
            <w:tcBorders>
              <w:top w:val="nil"/>
              <w:left w:val="nil"/>
              <w:bottom w:val="nil"/>
              <w:right w:val="nil"/>
            </w:tcBorders>
            <w:shd w:val="clear" w:color="auto" w:fill="auto"/>
            <w:vAlign w:val="center"/>
            <w:hideMark/>
          </w:tcPr>
          <w:p w14:paraId="669CA7C0"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22DC4CD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-1.581***</w:t>
            </w:r>
          </w:p>
        </w:tc>
        <w:tc>
          <w:tcPr>
            <w:tcW w:w="1170" w:type="dxa"/>
            <w:tcBorders>
              <w:top w:val="nil"/>
              <w:left w:val="nil"/>
              <w:bottom w:val="nil"/>
              <w:right w:val="nil"/>
            </w:tcBorders>
            <w:shd w:val="clear" w:color="auto" w:fill="auto"/>
            <w:vAlign w:val="center"/>
            <w:hideMark/>
          </w:tcPr>
          <w:p w14:paraId="787C90A5"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-0.091</w:t>
            </w:r>
          </w:p>
        </w:tc>
        <w:tc>
          <w:tcPr>
            <w:tcW w:w="1170" w:type="dxa"/>
            <w:tcBorders>
              <w:top w:val="nil"/>
              <w:left w:val="nil"/>
              <w:bottom w:val="nil"/>
              <w:right w:val="nil"/>
            </w:tcBorders>
            <w:shd w:val="clear" w:color="auto" w:fill="auto"/>
            <w:vAlign w:val="center"/>
            <w:hideMark/>
          </w:tcPr>
          <w:p w14:paraId="5DC6012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-0.638</w:t>
            </w:r>
          </w:p>
        </w:tc>
        <w:tc>
          <w:tcPr>
            <w:tcW w:w="1261" w:type="dxa"/>
            <w:gridSpan w:val="2"/>
            <w:tcBorders>
              <w:top w:val="nil"/>
              <w:left w:val="nil"/>
              <w:bottom w:val="nil"/>
              <w:right w:val="nil"/>
            </w:tcBorders>
            <w:shd w:val="clear" w:color="auto" w:fill="auto"/>
            <w:vAlign w:val="center"/>
            <w:hideMark/>
          </w:tcPr>
          <w:p w14:paraId="10270EB6"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-0.588</w:t>
            </w:r>
          </w:p>
        </w:tc>
      </w:tr>
      <w:tr w:rsidR="00A340D0" w:rsidRPr="00A340D0" w14:paraId="52C477FB" w14:textId="77777777" w:rsidTr="000879E8">
        <w:trPr>
          <w:trHeight w:val="255"/>
        </w:trPr>
        <w:tc>
          <w:tcPr>
            <w:tcW w:w="2220" w:type="dxa"/>
            <w:tcBorders>
              <w:top w:val="nil"/>
              <w:left w:val="nil"/>
              <w:bottom w:val="nil"/>
              <w:right w:val="nil"/>
            </w:tcBorders>
            <w:shd w:val="clear" w:color="auto" w:fill="auto"/>
            <w:noWrap/>
            <w:vAlign w:val="center"/>
            <w:hideMark/>
          </w:tcPr>
          <w:p w14:paraId="5DF827E1"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141ED5D5"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(0.482)</w:t>
            </w:r>
          </w:p>
        </w:tc>
        <w:tc>
          <w:tcPr>
            <w:tcW w:w="1170" w:type="dxa"/>
            <w:tcBorders>
              <w:top w:val="nil"/>
              <w:left w:val="nil"/>
              <w:bottom w:val="nil"/>
              <w:right w:val="nil"/>
            </w:tcBorders>
            <w:shd w:val="clear" w:color="auto" w:fill="auto"/>
            <w:vAlign w:val="center"/>
            <w:hideMark/>
          </w:tcPr>
          <w:p w14:paraId="7DFDFFDA"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(0.481)</w:t>
            </w:r>
          </w:p>
        </w:tc>
        <w:tc>
          <w:tcPr>
            <w:tcW w:w="1260" w:type="dxa"/>
            <w:tcBorders>
              <w:top w:val="nil"/>
              <w:left w:val="nil"/>
              <w:bottom w:val="nil"/>
              <w:right w:val="nil"/>
            </w:tcBorders>
            <w:shd w:val="clear" w:color="auto" w:fill="auto"/>
            <w:vAlign w:val="center"/>
            <w:hideMark/>
          </w:tcPr>
          <w:p w14:paraId="144D463C"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(0.490)</w:t>
            </w:r>
          </w:p>
        </w:tc>
        <w:tc>
          <w:tcPr>
            <w:tcW w:w="1260" w:type="dxa"/>
            <w:tcBorders>
              <w:top w:val="nil"/>
              <w:left w:val="nil"/>
              <w:bottom w:val="nil"/>
              <w:right w:val="nil"/>
            </w:tcBorders>
            <w:shd w:val="clear" w:color="auto" w:fill="auto"/>
            <w:vAlign w:val="center"/>
            <w:hideMark/>
          </w:tcPr>
          <w:p w14:paraId="738C1EF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(0.491)</w:t>
            </w:r>
          </w:p>
        </w:tc>
        <w:tc>
          <w:tcPr>
            <w:tcW w:w="360" w:type="dxa"/>
            <w:tcBorders>
              <w:top w:val="nil"/>
              <w:left w:val="nil"/>
              <w:bottom w:val="nil"/>
              <w:right w:val="nil"/>
            </w:tcBorders>
            <w:shd w:val="clear" w:color="auto" w:fill="auto"/>
            <w:vAlign w:val="center"/>
            <w:hideMark/>
          </w:tcPr>
          <w:p w14:paraId="618D129E"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7C10216B"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(0.551)</w:t>
            </w:r>
          </w:p>
        </w:tc>
        <w:tc>
          <w:tcPr>
            <w:tcW w:w="1170" w:type="dxa"/>
            <w:tcBorders>
              <w:top w:val="nil"/>
              <w:left w:val="nil"/>
              <w:bottom w:val="nil"/>
              <w:right w:val="nil"/>
            </w:tcBorders>
            <w:shd w:val="clear" w:color="auto" w:fill="auto"/>
            <w:vAlign w:val="center"/>
            <w:hideMark/>
          </w:tcPr>
          <w:p w14:paraId="11DF06E7"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(0.653)</w:t>
            </w:r>
          </w:p>
        </w:tc>
        <w:tc>
          <w:tcPr>
            <w:tcW w:w="1170" w:type="dxa"/>
            <w:tcBorders>
              <w:top w:val="nil"/>
              <w:left w:val="nil"/>
              <w:bottom w:val="nil"/>
              <w:right w:val="nil"/>
            </w:tcBorders>
            <w:shd w:val="clear" w:color="auto" w:fill="auto"/>
            <w:vAlign w:val="center"/>
            <w:hideMark/>
          </w:tcPr>
          <w:p w14:paraId="3418774D"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(0.783)</w:t>
            </w:r>
          </w:p>
        </w:tc>
        <w:tc>
          <w:tcPr>
            <w:tcW w:w="1261" w:type="dxa"/>
            <w:gridSpan w:val="2"/>
            <w:tcBorders>
              <w:top w:val="nil"/>
              <w:left w:val="nil"/>
              <w:bottom w:val="nil"/>
              <w:right w:val="nil"/>
            </w:tcBorders>
            <w:shd w:val="clear" w:color="auto" w:fill="auto"/>
            <w:vAlign w:val="center"/>
            <w:hideMark/>
          </w:tcPr>
          <w:p w14:paraId="29A5A555"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(0.785)</w:t>
            </w:r>
          </w:p>
        </w:tc>
      </w:tr>
      <w:tr w:rsidR="00A340D0" w:rsidRPr="00A340D0" w14:paraId="43A86465" w14:textId="77777777" w:rsidTr="000879E8">
        <w:trPr>
          <w:trHeight w:val="255"/>
        </w:trPr>
        <w:tc>
          <w:tcPr>
            <w:tcW w:w="2220" w:type="dxa"/>
            <w:tcBorders>
              <w:top w:val="nil"/>
              <w:left w:val="nil"/>
              <w:bottom w:val="nil"/>
              <w:right w:val="nil"/>
            </w:tcBorders>
            <w:shd w:val="clear" w:color="auto" w:fill="auto"/>
            <w:noWrap/>
            <w:vAlign w:val="center"/>
            <w:hideMark/>
          </w:tcPr>
          <w:p w14:paraId="563BCAAC"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Taoist</w:t>
            </w:r>
          </w:p>
        </w:tc>
        <w:tc>
          <w:tcPr>
            <w:tcW w:w="1290" w:type="dxa"/>
            <w:tcBorders>
              <w:top w:val="nil"/>
              <w:left w:val="nil"/>
              <w:bottom w:val="nil"/>
              <w:right w:val="nil"/>
            </w:tcBorders>
            <w:shd w:val="clear" w:color="auto" w:fill="auto"/>
            <w:vAlign w:val="center"/>
            <w:hideMark/>
          </w:tcPr>
          <w:p w14:paraId="4EDB174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0.574</w:t>
            </w:r>
          </w:p>
        </w:tc>
        <w:tc>
          <w:tcPr>
            <w:tcW w:w="1170" w:type="dxa"/>
            <w:tcBorders>
              <w:top w:val="nil"/>
              <w:left w:val="nil"/>
              <w:bottom w:val="nil"/>
              <w:right w:val="nil"/>
            </w:tcBorders>
            <w:shd w:val="clear" w:color="auto" w:fill="auto"/>
            <w:vAlign w:val="center"/>
            <w:hideMark/>
          </w:tcPr>
          <w:p w14:paraId="4619D79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0.937*</w:t>
            </w:r>
          </w:p>
        </w:tc>
        <w:tc>
          <w:tcPr>
            <w:tcW w:w="1260" w:type="dxa"/>
            <w:tcBorders>
              <w:top w:val="nil"/>
              <w:left w:val="nil"/>
              <w:bottom w:val="nil"/>
              <w:right w:val="nil"/>
            </w:tcBorders>
            <w:shd w:val="clear" w:color="auto" w:fill="auto"/>
            <w:vAlign w:val="center"/>
            <w:hideMark/>
          </w:tcPr>
          <w:p w14:paraId="6871786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1.028**</w:t>
            </w:r>
          </w:p>
        </w:tc>
        <w:tc>
          <w:tcPr>
            <w:tcW w:w="1260" w:type="dxa"/>
            <w:tcBorders>
              <w:top w:val="nil"/>
              <w:left w:val="nil"/>
              <w:bottom w:val="nil"/>
              <w:right w:val="nil"/>
            </w:tcBorders>
            <w:shd w:val="clear" w:color="auto" w:fill="auto"/>
            <w:vAlign w:val="center"/>
            <w:hideMark/>
          </w:tcPr>
          <w:p w14:paraId="6425D7F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1.049**</w:t>
            </w:r>
          </w:p>
        </w:tc>
        <w:tc>
          <w:tcPr>
            <w:tcW w:w="360" w:type="dxa"/>
            <w:tcBorders>
              <w:top w:val="nil"/>
              <w:left w:val="nil"/>
              <w:bottom w:val="nil"/>
              <w:right w:val="nil"/>
            </w:tcBorders>
            <w:shd w:val="clear" w:color="auto" w:fill="auto"/>
            <w:vAlign w:val="center"/>
            <w:hideMark/>
          </w:tcPr>
          <w:p w14:paraId="1ADC28C8"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0B153DA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-1.773**</w:t>
            </w:r>
          </w:p>
        </w:tc>
        <w:tc>
          <w:tcPr>
            <w:tcW w:w="1170" w:type="dxa"/>
            <w:tcBorders>
              <w:top w:val="nil"/>
              <w:left w:val="nil"/>
              <w:bottom w:val="nil"/>
              <w:right w:val="nil"/>
            </w:tcBorders>
            <w:shd w:val="clear" w:color="auto" w:fill="auto"/>
            <w:vAlign w:val="center"/>
            <w:hideMark/>
          </w:tcPr>
          <w:p w14:paraId="48EADD99"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-0.508</w:t>
            </w:r>
          </w:p>
        </w:tc>
        <w:tc>
          <w:tcPr>
            <w:tcW w:w="1170" w:type="dxa"/>
            <w:tcBorders>
              <w:top w:val="nil"/>
              <w:left w:val="nil"/>
              <w:bottom w:val="nil"/>
              <w:right w:val="nil"/>
            </w:tcBorders>
            <w:shd w:val="clear" w:color="auto" w:fill="auto"/>
            <w:vAlign w:val="center"/>
            <w:hideMark/>
          </w:tcPr>
          <w:p w14:paraId="75441DAE"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-0.655</w:t>
            </w:r>
          </w:p>
        </w:tc>
        <w:tc>
          <w:tcPr>
            <w:tcW w:w="1261" w:type="dxa"/>
            <w:gridSpan w:val="2"/>
            <w:tcBorders>
              <w:top w:val="nil"/>
              <w:left w:val="nil"/>
              <w:bottom w:val="nil"/>
              <w:right w:val="nil"/>
            </w:tcBorders>
            <w:shd w:val="clear" w:color="auto" w:fill="auto"/>
            <w:vAlign w:val="center"/>
            <w:hideMark/>
          </w:tcPr>
          <w:p w14:paraId="51339A04"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-0.631</w:t>
            </w:r>
          </w:p>
        </w:tc>
      </w:tr>
      <w:tr w:rsidR="00A340D0" w:rsidRPr="00A340D0" w14:paraId="393700AE" w14:textId="77777777" w:rsidTr="000879E8">
        <w:trPr>
          <w:trHeight w:val="255"/>
        </w:trPr>
        <w:tc>
          <w:tcPr>
            <w:tcW w:w="2220" w:type="dxa"/>
            <w:tcBorders>
              <w:top w:val="nil"/>
              <w:left w:val="nil"/>
              <w:bottom w:val="nil"/>
              <w:right w:val="nil"/>
            </w:tcBorders>
            <w:shd w:val="clear" w:color="auto" w:fill="auto"/>
            <w:noWrap/>
            <w:vAlign w:val="center"/>
            <w:hideMark/>
          </w:tcPr>
          <w:p w14:paraId="2E204179"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nil"/>
              <w:right w:val="nil"/>
            </w:tcBorders>
            <w:shd w:val="clear" w:color="auto" w:fill="auto"/>
            <w:vAlign w:val="center"/>
            <w:hideMark/>
          </w:tcPr>
          <w:p w14:paraId="267C7D13"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(0.501)</w:t>
            </w:r>
          </w:p>
        </w:tc>
        <w:tc>
          <w:tcPr>
            <w:tcW w:w="1170" w:type="dxa"/>
            <w:tcBorders>
              <w:top w:val="nil"/>
              <w:left w:val="nil"/>
              <w:bottom w:val="nil"/>
              <w:right w:val="nil"/>
            </w:tcBorders>
            <w:shd w:val="clear" w:color="auto" w:fill="auto"/>
            <w:vAlign w:val="center"/>
            <w:hideMark/>
          </w:tcPr>
          <w:p w14:paraId="10D70BA3"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(0.501)</w:t>
            </w:r>
          </w:p>
        </w:tc>
        <w:tc>
          <w:tcPr>
            <w:tcW w:w="1260" w:type="dxa"/>
            <w:tcBorders>
              <w:top w:val="nil"/>
              <w:left w:val="nil"/>
              <w:bottom w:val="nil"/>
              <w:right w:val="nil"/>
            </w:tcBorders>
            <w:shd w:val="clear" w:color="auto" w:fill="auto"/>
            <w:vAlign w:val="center"/>
            <w:hideMark/>
          </w:tcPr>
          <w:p w14:paraId="24E61581"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(0.510)</w:t>
            </w:r>
          </w:p>
        </w:tc>
        <w:tc>
          <w:tcPr>
            <w:tcW w:w="1260" w:type="dxa"/>
            <w:tcBorders>
              <w:top w:val="nil"/>
              <w:left w:val="nil"/>
              <w:bottom w:val="nil"/>
              <w:right w:val="nil"/>
            </w:tcBorders>
            <w:shd w:val="clear" w:color="auto" w:fill="auto"/>
            <w:vAlign w:val="center"/>
            <w:hideMark/>
          </w:tcPr>
          <w:p w14:paraId="29D3AC90"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(0.511)</w:t>
            </w:r>
          </w:p>
        </w:tc>
        <w:tc>
          <w:tcPr>
            <w:tcW w:w="360" w:type="dxa"/>
            <w:tcBorders>
              <w:top w:val="nil"/>
              <w:left w:val="nil"/>
              <w:bottom w:val="nil"/>
              <w:right w:val="nil"/>
            </w:tcBorders>
            <w:shd w:val="clear" w:color="auto" w:fill="auto"/>
            <w:vAlign w:val="center"/>
            <w:hideMark/>
          </w:tcPr>
          <w:p w14:paraId="388FDAB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nil"/>
              <w:right w:val="nil"/>
            </w:tcBorders>
            <w:shd w:val="clear" w:color="auto" w:fill="auto"/>
            <w:vAlign w:val="center"/>
            <w:hideMark/>
          </w:tcPr>
          <w:p w14:paraId="01C6867C"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(0.831)</w:t>
            </w:r>
          </w:p>
        </w:tc>
        <w:tc>
          <w:tcPr>
            <w:tcW w:w="1170" w:type="dxa"/>
            <w:tcBorders>
              <w:top w:val="nil"/>
              <w:left w:val="nil"/>
              <w:bottom w:val="nil"/>
              <w:right w:val="nil"/>
            </w:tcBorders>
            <w:shd w:val="clear" w:color="auto" w:fill="auto"/>
            <w:vAlign w:val="center"/>
            <w:hideMark/>
          </w:tcPr>
          <w:p w14:paraId="3821FB05"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(0.890)</w:t>
            </w:r>
          </w:p>
        </w:tc>
        <w:tc>
          <w:tcPr>
            <w:tcW w:w="1170" w:type="dxa"/>
            <w:tcBorders>
              <w:top w:val="nil"/>
              <w:left w:val="nil"/>
              <w:bottom w:val="nil"/>
              <w:right w:val="nil"/>
            </w:tcBorders>
            <w:shd w:val="clear" w:color="auto" w:fill="auto"/>
            <w:vAlign w:val="center"/>
            <w:hideMark/>
          </w:tcPr>
          <w:p w14:paraId="0AA7BC9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(0.886)</w:t>
            </w:r>
          </w:p>
        </w:tc>
        <w:tc>
          <w:tcPr>
            <w:tcW w:w="1261" w:type="dxa"/>
            <w:gridSpan w:val="2"/>
            <w:tcBorders>
              <w:top w:val="nil"/>
              <w:left w:val="nil"/>
              <w:bottom w:val="nil"/>
              <w:right w:val="nil"/>
            </w:tcBorders>
            <w:shd w:val="clear" w:color="auto" w:fill="auto"/>
            <w:vAlign w:val="center"/>
            <w:hideMark/>
          </w:tcPr>
          <w:p w14:paraId="5FFAF287"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(0.887)</w:t>
            </w:r>
          </w:p>
        </w:tc>
      </w:tr>
      <w:tr w:rsidR="00A340D0" w:rsidRPr="00A340D0" w14:paraId="6353EFA1" w14:textId="77777777" w:rsidTr="000879E8">
        <w:trPr>
          <w:trHeight w:val="255"/>
        </w:trPr>
        <w:tc>
          <w:tcPr>
            <w:tcW w:w="2220" w:type="dxa"/>
            <w:tcBorders>
              <w:top w:val="nil"/>
              <w:left w:val="nil"/>
              <w:bottom w:val="nil"/>
              <w:right w:val="nil"/>
            </w:tcBorders>
            <w:shd w:val="clear" w:color="auto" w:fill="auto"/>
            <w:noWrap/>
            <w:vAlign w:val="center"/>
            <w:hideMark/>
          </w:tcPr>
          <w:p w14:paraId="0E21F2AC" w14:textId="77777777" w:rsidR="00A340D0" w:rsidRPr="00A340D0" w:rsidRDefault="00A340D0" w:rsidP="00A340D0">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Constant</w:t>
            </w:r>
          </w:p>
        </w:tc>
        <w:tc>
          <w:tcPr>
            <w:tcW w:w="1290" w:type="dxa"/>
            <w:tcBorders>
              <w:top w:val="nil"/>
              <w:left w:val="nil"/>
              <w:bottom w:val="nil"/>
              <w:right w:val="nil"/>
            </w:tcBorders>
            <w:shd w:val="clear" w:color="auto" w:fill="auto"/>
            <w:vAlign w:val="center"/>
            <w:hideMark/>
          </w:tcPr>
          <w:p w14:paraId="476773B2"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-3.144***</w:t>
            </w:r>
          </w:p>
        </w:tc>
        <w:tc>
          <w:tcPr>
            <w:tcW w:w="1170" w:type="dxa"/>
            <w:tcBorders>
              <w:top w:val="nil"/>
              <w:left w:val="nil"/>
              <w:bottom w:val="nil"/>
              <w:right w:val="nil"/>
            </w:tcBorders>
            <w:shd w:val="clear" w:color="auto" w:fill="auto"/>
            <w:vAlign w:val="center"/>
            <w:hideMark/>
          </w:tcPr>
          <w:p w14:paraId="66CE4AE1"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-3.917***</w:t>
            </w:r>
          </w:p>
        </w:tc>
        <w:tc>
          <w:tcPr>
            <w:tcW w:w="1260" w:type="dxa"/>
            <w:tcBorders>
              <w:top w:val="nil"/>
              <w:left w:val="nil"/>
              <w:bottom w:val="nil"/>
              <w:right w:val="nil"/>
            </w:tcBorders>
            <w:shd w:val="clear" w:color="auto" w:fill="auto"/>
            <w:vAlign w:val="center"/>
            <w:hideMark/>
          </w:tcPr>
          <w:p w14:paraId="131B8411"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-4.270***</w:t>
            </w:r>
          </w:p>
        </w:tc>
        <w:tc>
          <w:tcPr>
            <w:tcW w:w="1260" w:type="dxa"/>
            <w:tcBorders>
              <w:top w:val="nil"/>
              <w:left w:val="nil"/>
              <w:bottom w:val="nil"/>
              <w:right w:val="nil"/>
            </w:tcBorders>
            <w:shd w:val="clear" w:color="auto" w:fill="auto"/>
            <w:vAlign w:val="center"/>
            <w:hideMark/>
          </w:tcPr>
          <w:p w14:paraId="21A629FD"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-4.552***</w:t>
            </w:r>
          </w:p>
        </w:tc>
        <w:tc>
          <w:tcPr>
            <w:tcW w:w="360" w:type="dxa"/>
            <w:tcBorders>
              <w:top w:val="nil"/>
              <w:left w:val="nil"/>
              <w:bottom w:val="nil"/>
              <w:right w:val="nil"/>
            </w:tcBorders>
            <w:shd w:val="clear" w:color="auto" w:fill="auto"/>
            <w:vAlign w:val="center"/>
            <w:hideMark/>
          </w:tcPr>
          <w:p w14:paraId="7EA59005"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170" w:type="dxa"/>
            <w:tcBorders>
              <w:top w:val="nil"/>
              <w:left w:val="nil"/>
              <w:bottom w:val="nil"/>
              <w:right w:val="nil"/>
            </w:tcBorders>
            <w:shd w:val="clear" w:color="auto" w:fill="auto"/>
            <w:vAlign w:val="center"/>
            <w:hideMark/>
          </w:tcPr>
          <w:p w14:paraId="30930A1A"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-4.916***</w:t>
            </w:r>
          </w:p>
        </w:tc>
        <w:tc>
          <w:tcPr>
            <w:tcW w:w="1170" w:type="dxa"/>
            <w:tcBorders>
              <w:top w:val="nil"/>
              <w:left w:val="nil"/>
              <w:bottom w:val="nil"/>
              <w:right w:val="nil"/>
            </w:tcBorders>
            <w:shd w:val="clear" w:color="auto" w:fill="auto"/>
            <w:vAlign w:val="center"/>
            <w:hideMark/>
          </w:tcPr>
          <w:p w14:paraId="13F74BB5"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-6.439***</w:t>
            </w:r>
          </w:p>
        </w:tc>
        <w:tc>
          <w:tcPr>
            <w:tcW w:w="1170" w:type="dxa"/>
            <w:tcBorders>
              <w:top w:val="nil"/>
              <w:left w:val="nil"/>
              <w:bottom w:val="nil"/>
              <w:right w:val="nil"/>
            </w:tcBorders>
            <w:shd w:val="clear" w:color="auto" w:fill="auto"/>
            <w:vAlign w:val="center"/>
            <w:hideMark/>
          </w:tcPr>
          <w:p w14:paraId="11202471"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-7.123***</w:t>
            </w:r>
          </w:p>
        </w:tc>
        <w:tc>
          <w:tcPr>
            <w:tcW w:w="1261" w:type="dxa"/>
            <w:gridSpan w:val="2"/>
            <w:tcBorders>
              <w:top w:val="nil"/>
              <w:left w:val="nil"/>
              <w:bottom w:val="nil"/>
              <w:right w:val="nil"/>
            </w:tcBorders>
            <w:shd w:val="clear" w:color="auto" w:fill="auto"/>
            <w:vAlign w:val="center"/>
            <w:hideMark/>
          </w:tcPr>
          <w:p w14:paraId="1922B3AF"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-6.618***</w:t>
            </w:r>
          </w:p>
        </w:tc>
      </w:tr>
      <w:tr w:rsidR="00A340D0" w:rsidRPr="00A340D0" w14:paraId="5BB4713F" w14:textId="77777777" w:rsidTr="000879E8">
        <w:trPr>
          <w:gridAfter w:val="1"/>
          <w:wAfter w:w="110" w:type="dxa"/>
          <w:trHeight w:val="255"/>
        </w:trPr>
        <w:tc>
          <w:tcPr>
            <w:tcW w:w="2220" w:type="dxa"/>
            <w:tcBorders>
              <w:top w:val="nil"/>
              <w:left w:val="nil"/>
              <w:bottom w:val="single" w:sz="4" w:space="0" w:color="auto"/>
              <w:right w:val="nil"/>
            </w:tcBorders>
            <w:shd w:val="clear" w:color="auto" w:fill="auto"/>
            <w:noWrap/>
            <w:vAlign w:val="center"/>
            <w:hideMark/>
          </w:tcPr>
          <w:p w14:paraId="261CD007" w14:textId="77777777" w:rsidR="00A340D0" w:rsidRPr="00A340D0" w:rsidRDefault="00A340D0" w:rsidP="00A340D0">
            <w:pPr>
              <w:spacing w:line="240" w:lineRule="auto"/>
              <w:jc w:val="center"/>
              <w:rPr>
                <w:rFonts w:ascii="Times New Roman" w:eastAsia="Times New Roman" w:hAnsi="Times New Roman" w:cs="Times New Roman"/>
                <w:color w:val="000000"/>
                <w:szCs w:val="20"/>
                <w:lang w:val="en-US"/>
              </w:rPr>
            </w:pPr>
          </w:p>
        </w:tc>
        <w:tc>
          <w:tcPr>
            <w:tcW w:w="1290" w:type="dxa"/>
            <w:tcBorders>
              <w:top w:val="nil"/>
              <w:left w:val="nil"/>
              <w:bottom w:val="single" w:sz="4" w:space="0" w:color="auto"/>
              <w:right w:val="nil"/>
            </w:tcBorders>
            <w:shd w:val="clear" w:color="auto" w:fill="auto"/>
            <w:vAlign w:val="center"/>
            <w:hideMark/>
          </w:tcPr>
          <w:p w14:paraId="3A655C88"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(0.360)</w:t>
            </w:r>
          </w:p>
        </w:tc>
        <w:tc>
          <w:tcPr>
            <w:tcW w:w="1170" w:type="dxa"/>
            <w:tcBorders>
              <w:top w:val="nil"/>
              <w:left w:val="nil"/>
              <w:bottom w:val="single" w:sz="4" w:space="0" w:color="auto"/>
              <w:right w:val="nil"/>
            </w:tcBorders>
            <w:shd w:val="clear" w:color="auto" w:fill="auto"/>
            <w:vAlign w:val="center"/>
            <w:hideMark/>
          </w:tcPr>
          <w:p w14:paraId="5D9BABE4"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(0.341)</w:t>
            </w:r>
          </w:p>
        </w:tc>
        <w:tc>
          <w:tcPr>
            <w:tcW w:w="1260" w:type="dxa"/>
            <w:tcBorders>
              <w:top w:val="nil"/>
              <w:left w:val="nil"/>
              <w:bottom w:val="single" w:sz="4" w:space="0" w:color="auto"/>
              <w:right w:val="nil"/>
            </w:tcBorders>
            <w:shd w:val="clear" w:color="auto" w:fill="auto"/>
            <w:vAlign w:val="center"/>
            <w:hideMark/>
          </w:tcPr>
          <w:p w14:paraId="381E258B"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(0.411)</w:t>
            </w:r>
          </w:p>
        </w:tc>
        <w:tc>
          <w:tcPr>
            <w:tcW w:w="1260" w:type="dxa"/>
            <w:tcBorders>
              <w:top w:val="nil"/>
              <w:left w:val="nil"/>
              <w:bottom w:val="single" w:sz="4" w:space="0" w:color="auto"/>
              <w:right w:val="nil"/>
            </w:tcBorders>
            <w:shd w:val="clear" w:color="auto" w:fill="auto"/>
            <w:vAlign w:val="center"/>
            <w:hideMark/>
          </w:tcPr>
          <w:p w14:paraId="7793058F"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(0.451)</w:t>
            </w:r>
          </w:p>
        </w:tc>
        <w:tc>
          <w:tcPr>
            <w:tcW w:w="360" w:type="dxa"/>
            <w:tcBorders>
              <w:top w:val="nil"/>
              <w:left w:val="nil"/>
              <w:bottom w:val="single" w:sz="4" w:space="0" w:color="auto"/>
              <w:right w:val="nil"/>
            </w:tcBorders>
            <w:shd w:val="clear" w:color="auto" w:fill="auto"/>
            <w:vAlign w:val="center"/>
            <w:hideMark/>
          </w:tcPr>
          <w:p w14:paraId="5E492467"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p>
        </w:tc>
        <w:tc>
          <w:tcPr>
            <w:tcW w:w="1170" w:type="dxa"/>
            <w:tcBorders>
              <w:top w:val="nil"/>
              <w:left w:val="nil"/>
              <w:bottom w:val="single" w:sz="4" w:space="0" w:color="auto"/>
              <w:right w:val="nil"/>
            </w:tcBorders>
            <w:shd w:val="clear" w:color="auto" w:fill="auto"/>
            <w:vAlign w:val="center"/>
            <w:hideMark/>
          </w:tcPr>
          <w:p w14:paraId="37065B29"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(0.446)</w:t>
            </w:r>
          </w:p>
        </w:tc>
        <w:tc>
          <w:tcPr>
            <w:tcW w:w="1170" w:type="dxa"/>
            <w:tcBorders>
              <w:top w:val="nil"/>
              <w:left w:val="nil"/>
              <w:bottom w:val="single" w:sz="4" w:space="0" w:color="auto"/>
              <w:right w:val="nil"/>
            </w:tcBorders>
            <w:shd w:val="clear" w:color="auto" w:fill="auto"/>
            <w:vAlign w:val="center"/>
            <w:hideMark/>
          </w:tcPr>
          <w:p w14:paraId="09E40246"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(0.502)</w:t>
            </w:r>
          </w:p>
        </w:tc>
        <w:tc>
          <w:tcPr>
            <w:tcW w:w="1170" w:type="dxa"/>
            <w:tcBorders>
              <w:top w:val="nil"/>
              <w:left w:val="nil"/>
              <w:bottom w:val="single" w:sz="4" w:space="0" w:color="auto"/>
              <w:right w:val="nil"/>
            </w:tcBorders>
            <w:shd w:val="clear" w:color="auto" w:fill="auto"/>
            <w:vAlign w:val="center"/>
            <w:hideMark/>
          </w:tcPr>
          <w:p w14:paraId="0B37EAC2"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(0.584)</w:t>
            </w:r>
          </w:p>
        </w:tc>
        <w:tc>
          <w:tcPr>
            <w:tcW w:w="1151" w:type="dxa"/>
            <w:tcBorders>
              <w:top w:val="nil"/>
              <w:left w:val="nil"/>
              <w:bottom w:val="single" w:sz="4" w:space="0" w:color="auto"/>
              <w:right w:val="nil"/>
            </w:tcBorders>
            <w:shd w:val="clear" w:color="auto" w:fill="auto"/>
            <w:vAlign w:val="center"/>
            <w:hideMark/>
          </w:tcPr>
          <w:p w14:paraId="7B35D835" w14:textId="77777777" w:rsidR="00A340D0" w:rsidRPr="00A340D0" w:rsidRDefault="00A340D0" w:rsidP="00A340D0">
            <w:pPr>
              <w:spacing w:line="240" w:lineRule="auto"/>
              <w:jc w:val="center"/>
              <w:rPr>
                <w:rFonts w:ascii="Times New Roman" w:eastAsia="Times New Roman" w:hAnsi="Times New Roman" w:cs="Times New Roman"/>
                <w:i/>
                <w:iCs/>
                <w:color w:val="000000"/>
                <w:szCs w:val="20"/>
                <w:lang w:val="en-US"/>
              </w:rPr>
            </w:pPr>
            <w:r w:rsidRPr="00A340D0">
              <w:rPr>
                <w:rFonts w:ascii="Times New Roman" w:eastAsia="Times New Roman" w:hAnsi="Times New Roman" w:cs="Times New Roman"/>
                <w:i/>
                <w:iCs/>
                <w:color w:val="000000"/>
                <w:szCs w:val="20"/>
                <w:lang w:val="en-US"/>
              </w:rPr>
              <w:t>(0.641)</w:t>
            </w:r>
          </w:p>
        </w:tc>
      </w:tr>
      <w:tr w:rsidR="000879E8" w:rsidRPr="00A340D0" w14:paraId="2F1C029B" w14:textId="77777777" w:rsidTr="000879E8">
        <w:trPr>
          <w:gridAfter w:val="1"/>
          <w:wAfter w:w="110" w:type="dxa"/>
          <w:trHeight w:val="270"/>
        </w:trPr>
        <w:tc>
          <w:tcPr>
            <w:tcW w:w="2220" w:type="dxa"/>
            <w:tcBorders>
              <w:top w:val="single" w:sz="4" w:space="0" w:color="auto"/>
              <w:left w:val="nil"/>
              <w:right w:val="nil"/>
            </w:tcBorders>
            <w:shd w:val="clear" w:color="auto" w:fill="auto"/>
            <w:noWrap/>
            <w:vAlign w:val="center"/>
            <w:hideMark/>
          </w:tcPr>
          <w:p w14:paraId="0278ED89" w14:textId="77777777" w:rsidR="000879E8" w:rsidRPr="00A340D0" w:rsidRDefault="000879E8" w:rsidP="00673A43">
            <w:pPr>
              <w:spacing w:line="240" w:lineRule="auto"/>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Observations</w:t>
            </w:r>
          </w:p>
        </w:tc>
        <w:tc>
          <w:tcPr>
            <w:tcW w:w="1290" w:type="dxa"/>
            <w:tcBorders>
              <w:top w:val="single" w:sz="4" w:space="0" w:color="auto"/>
              <w:left w:val="nil"/>
              <w:right w:val="nil"/>
            </w:tcBorders>
            <w:shd w:val="clear" w:color="auto" w:fill="auto"/>
            <w:vAlign w:val="center"/>
            <w:hideMark/>
          </w:tcPr>
          <w:p w14:paraId="743D52BE"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9617</w:t>
            </w:r>
          </w:p>
        </w:tc>
        <w:tc>
          <w:tcPr>
            <w:tcW w:w="1170" w:type="dxa"/>
            <w:tcBorders>
              <w:top w:val="single" w:sz="4" w:space="0" w:color="auto"/>
              <w:left w:val="nil"/>
              <w:right w:val="nil"/>
            </w:tcBorders>
            <w:shd w:val="clear" w:color="auto" w:fill="auto"/>
            <w:vAlign w:val="center"/>
            <w:hideMark/>
          </w:tcPr>
          <w:p w14:paraId="6F9C4925"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9466</w:t>
            </w:r>
          </w:p>
        </w:tc>
        <w:tc>
          <w:tcPr>
            <w:tcW w:w="1260" w:type="dxa"/>
            <w:tcBorders>
              <w:top w:val="single" w:sz="4" w:space="0" w:color="auto"/>
              <w:left w:val="nil"/>
              <w:right w:val="nil"/>
            </w:tcBorders>
            <w:shd w:val="clear" w:color="auto" w:fill="auto"/>
            <w:vAlign w:val="center"/>
            <w:hideMark/>
          </w:tcPr>
          <w:p w14:paraId="59AF069A"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8239</w:t>
            </w:r>
          </w:p>
        </w:tc>
        <w:tc>
          <w:tcPr>
            <w:tcW w:w="1260" w:type="dxa"/>
            <w:tcBorders>
              <w:top w:val="single" w:sz="4" w:space="0" w:color="auto"/>
              <w:left w:val="nil"/>
              <w:right w:val="nil"/>
            </w:tcBorders>
            <w:shd w:val="clear" w:color="auto" w:fill="auto"/>
            <w:vAlign w:val="center"/>
            <w:hideMark/>
          </w:tcPr>
          <w:p w14:paraId="2A9D2D05"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8239</w:t>
            </w:r>
          </w:p>
        </w:tc>
        <w:tc>
          <w:tcPr>
            <w:tcW w:w="360" w:type="dxa"/>
            <w:tcBorders>
              <w:top w:val="single" w:sz="4" w:space="0" w:color="auto"/>
              <w:left w:val="nil"/>
              <w:right w:val="nil"/>
            </w:tcBorders>
            <w:shd w:val="clear" w:color="auto" w:fill="auto"/>
            <w:vAlign w:val="center"/>
            <w:hideMark/>
          </w:tcPr>
          <w:p w14:paraId="6AD4E1F2"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 </w:t>
            </w:r>
          </w:p>
        </w:tc>
        <w:tc>
          <w:tcPr>
            <w:tcW w:w="1170" w:type="dxa"/>
            <w:tcBorders>
              <w:top w:val="single" w:sz="4" w:space="0" w:color="auto"/>
              <w:left w:val="nil"/>
              <w:right w:val="nil"/>
            </w:tcBorders>
            <w:shd w:val="clear" w:color="auto" w:fill="auto"/>
            <w:vAlign w:val="center"/>
            <w:hideMark/>
          </w:tcPr>
          <w:p w14:paraId="03ECE58C"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33305</w:t>
            </w:r>
          </w:p>
        </w:tc>
        <w:tc>
          <w:tcPr>
            <w:tcW w:w="1170" w:type="dxa"/>
            <w:tcBorders>
              <w:top w:val="single" w:sz="4" w:space="0" w:color="auto"/>
              <w:left w:val="nil"/>
              <w:right w:val="nil"/>
            </w:tcBorders>
            <w:shd w:val="clear" w:color="auto" w:fill="auto"/>
            <w:vAlign w:val="center"/>
            <w:hideMark/>
          </w:tcPr>
          <w:p w14:paraId="322EDD3D"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26885</w:t>
            </w:r>
          </w:p>
        </w:tc>
        <w:tc>
          <w:tcPr>
            <w:tcW w:w="1170" w:type="dxa"/>
            <w:tcBorders>
              <w:top w:val="single" w:sz="4" w:space="0" w:color="auto"/>
              <w:left w:val="nil"/>
              <w:right w:val="nil"/>
            </w:tcBorders>
            <w:shd w:val="clear" w:color="auto" w:fill="auto"/>
            <w:vAlign w:val="center"/>
            <w:hideMark/>
          </w:tcPr>
          <w:p w14:paraId="4AEA3B89"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21107</w:t>
            </w:r>
          </w:p>
        </w:tc>
        <w:tc>
          <w:tcPr>
            <w:tcW w:w="1151" w:type="dxa"/>
            <w:tcBorders>
              <w:top w:val="single" w:sz="4" w:space="0" w:color="auto"/>
              <w:left w:val="nil"/>
              <w:right w:val="nil"/>
            </w:tcBorders>
            <w:shd w:val="clear" w:color="auto" w:fill="auto"/>
            <w:vAlign w:val="center"/>
            <w:hideMark/>
          </w:tcPr>
          <w:p w14:paraId="16FAD076" w14:textId="77777777" w:rsidR="000879E8" w:rsidRPr="00A340D0" w:rsidRDefault="000879E8" w:rsidP="00673A43">
            <w:pPr>
              <w:spacing w:line="240" w:lineRule="auto"/>
              <w:jc w:val="center"/>
              <w:rPr>
                <w:rFonts w:ascii="Times New Roman" w:eastAsia="Times New Roman" w:hAnsi="Times New Roman" w:cs="Times New Roman"/>
                <w:color w:val="000000"/>
                <w:szCs w:val="20"/>
                <w:lang w:val="en-US"/>
              </w:rPr>
            </w:pPr>
            <w:r w:rsidRPr="00A340D0">
              <w:rPr>
                <w:rFonts w:ascii="Times New Roman" w:eastAsia="Times New Roman" w:hAnsi="Times New Roman" w:cs="Times New Roman"/>
                <w:color w:val="000000"/>
                <w:szCs w:val="20"/>
                <w:lang w:val="en-US"/>
              </w:rPr>
              <w:t>21107</w:t>
            </w:r>
          </w:p>
        </w:tc>
      </w:tr>
      <w:tr w:rsidR="00963324" w:rsidRPr="00A340D0" w14:paraId="305AD244" w14:textId="77777777" w:rsidTr="000879E8">
        <w:trPr>
          <w:gridAfter w:val="1"/>
          <w:wAfter w:w="110" w:type="dxa"/>
          <w:trHeight w:val="270"/>
        </w:trPr>
        <w:tc>
          <w:tcPr>
            <w:tcW w:w="2220" w:type="dxa"/>
            <w:tcBorders>
              <w:left w:val="nil"/>
              <w:bottom w:val="single" w:sz="8" w:space="0" w:color="000000"/>
              <w:right w:val="nil"/>
            </w:tcBorders>
            <w:shd w:val="clear" w:color="auto" w:fill="auto"/>
            <w:noWrap/>
            <w:vAlign w:val="center"/>
          </w:tcPr>
          <w:p w14:paraId="346971CD" w14:textId="428D92B4" w:rsidR="00963324" w:rsidRPr="00A340D0" w:rsidRDefault="00963324" w:rsidP="00963324">
            <w:pPr>
              <w:spacing w:line="240" w:lineRule="auto"/>
              <w:rPr>
                <w:rFonts w:ascii="Times New Roman" w:eastAsia="Times New Roman" w:hAnsi="Times New Roman" w:cs="Times New Roman"/>
                <w:color w:val="000000"/>
                <w:szCs w:val="20"/>
                <w:lang w:val="en-US"/>
              </w:rPr>
            </w:pPr>
            <w:r>
              <w:rPr>
                <w:rFonts w:ascii="Times New Roman" w:eastAsia="Times New Roman" w:hAnsi="Times New Roman" w:cs="Times New Roman"/>
                <w:color w:val="000000"/>
                <w:szCs w:val="20"/>
                <w:lang w:val="en-US"/>
              </w:rPr>
              <w:t>Countries</w:t>
            </w:r>
          </w:p>
        </w:tc>
        <w:tc>
          <w:tcPr>
            <w:tcW w:w="1290" w:type="dxa"/>
            <w:tcBorders>
              <w:left w:val="nil"/>
              <w:bottom w:val="single" w:sz="8" w:space="0" w:color="000000"/>
              <w:right w:val="nil"/>
            </w:tcBorders>
            <w:shd w:val="clear" w:color="auto" w:fill="auto"/>
            <w:vAlign w:val="center"/>
          </w:tcPr>
          <w:p w14:paraId="4C3F9F3D" w14:textId="515A3621"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7</w:t>
            </w:r>
          </w:p>
        </w:tc>
        <w:tc>
          <w:tcPr>
            <w:tcW w:w="1170" w:type="dxa"/>
            <w:tcBorders>
              <w:left w:val="nil"/>
              <w:bottom w:val="single" w:sz="8" w:space="0" w:color="000000"/>
              <w:right w:val="nil"/>
            </w:tcBorders>
            <w:shd w:val="clear" w:color="auto" w:fill="auto"/>
            <w:vAlign w:val="center"/>
          </w:tcPr>
          <w:p w14:paraId="3FCCB1DD" w14:textId="0CDB7D3D"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7</w:t>
            </w:r>
          </w:p>
        </w:tc>
        <w:tc>
          <w:tcPr>
            <w:tcW w:w="1260" w:type="dxa"/>
            <w:tcBorders>
              <w:left w:val="nil"/>
              <w:bottom w:val="single" w:sz="8" w:space="0" w:color="000000"/>
              <w:right w:val="nil"/>
            </w:tcBorders>
            <w:shd w:val="clear" w:color="auto" w:fill="auto"/>
            <w:vAlign w:val="center"/>
          </w:tcPr>
          <w:p w14:paraId="2AD048CC" w14:textId="5B603A31"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6</w:t>
            </w:r>
          </w:p>
        </w:tc>
        <w:tc>
          <w:tcPr>
            <w:tcW w:w="1260" w:type="dxa"/>
            <w:tcBorders>
              <w:left w:val="nil"/>
              <w:bottom w:val="single" w:sz="8" w:space="0" w:color="000000"/>
              <w:right w:val="nil"/>
            </w:tcBorders>
            <w:shd w:val="clear" w:color="auto" w:fill="auto"/>
            <w:vAlign w:val="center"/>
          </w:tcPr>
          <w:p w14:paraId="138587F7" w14:textId="15A54A03"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6</w:t>
            </w:r>
          </w:p>
        </w:tc>
        <w:tc>
          <w:tcPr>
            <w:tcW w:w="360" w:type="dxa"/>
            <w:tcBorders>
              <w:left w:val="nil"/>
              <w:bottom w:val="single" w:sz="8" w:space="0" w:color="000000"/>
              <w:right w:val="nil"/>
            </w:tcBorders>
            <w:shd w:val="clear" w:color="auto" w:fill="auto"/>
            <w:vAlign w:val="center"/>
          </w:tcPr>
          <w:p w14:paraId="04BDB7A5" w14:textId="01151143"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 </w:t>
            </w:r>
          </w:p>
        </w:tc>
        <w:tc>
          <w:tcPr>
            <w:tcW w:w="1170" w:type="dxa"/>
            <w:tcBorders>
              <w:left w:val="nil"/>
              <w:bottom w:val="single" w:sz="8" w:space="0" w:color="000000"/>
              <w:right w:val="nil"/>
            </w:tcBorders>
            <w:shd w:val="clear" w:color="auto" w:fill="auto"/>
            <w:vAlign w:val="center"/>
          </w:tcPr>
          <w:p w14:paraId="7D3AEF28" w14:textId="2043E559"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23</w:t>
            </w:r>
          </w:p>
        </w:tc>
        <w:tc>
          <w:tcPr>
            <w:tcW w:w="1170" w:type="dxa"/>
            <w:tcBorders>
              <w:left w:val="nil"/>
              <w:bottom w:val="single" w:sz="8" w:space="0" w:color="000000"/>
              <w:right w:val="nil"/>
            </w:tcBorders>
            <w:shd w:val="clear" w:color="auto" w:fill="auto"/>
            <w:vAlign w:val="center"/>
          </w:tcPr>
          <w:p w14:paraId="58F5D6E7" w14:textId="67C24F0A"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18</w:t>
            </w:r>
          </w:p>
        </w:tc>
        <w:tc>
          <w:tcPr>
            <w:tcW w:w="1170" w:type="dxa"/>
            <w:tcBorders>
              <w:left w:val="nil"/>
              <w:bottom w:val="single" w:sz="8" w:space="0" w:color="000000"/>
              <w:right w:val="nil"/>
            </w:tcBorders>
            <w:shd w:val="clear" w:color="auto" w:fill="auto"/>
            <w:vAlign w:val="center"/>
          </w:tcPr>
          <w:p w14:paraId="6A42420B" w14:textId="245F1175"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14</w:t>
            </w:r>
          </w:p>
        </w:tc>
        <w:tc>
          <w:tcPr>
            <w:tcW w:w="1151" w:type="dxa"/>
            <w:tcBorders>
              <w:left w:val="nil"/>
              <w:bottom w:val="single" w:sz="8" w:space="0" w:color="000000"/>
              <w:right w:val="nil"/>
            </w:tcBorders>
            <w:shd w:val="clear" w:color="auto" w:fill="auto"/>
            <w:vAlign w:val="center"/>
          </w:tcPr>
          <w:p w14:paraId="0AEC8FF1" w14:textId="6E2D76FD" w:rsidR="00963324" w:rsidRPr="00963324" w:rsidRDefault="00963324" w:rsidP="00963324">
            <w:pPr>
              <w:spacing w:line="240" w:lineRule="auto"/>
              <w:jc w:val="center"/>
              <w:rPr>
                <w:rFonts w:ascii="Times New Roman" w:eastAsia="Times New Roman" w:hAnsi="Times New Roman" w:cs="Times New Roman"/>
                <w:color w:val="000000"/>
                <w:szCs w:val="24"/>
                <w:lang w:val="en-US"/>
              </w:rPr>
            </w:pPr>
            <w:r w:rsidRPr="00963324">
              <w:rPr>
                <w:rFonts w:ascii="Times New Roman" w:hAnsi="Times New Roman" w:cs="Times New Roman"/>
                <w:color w:val="000000"/>
                <w:szCs w:val="24"/>
              </w:rPr>
              <w:t>14</w:t>
            </w:r>
          </w:p>
        </w:tc>
      </w:tr>
    </w:tbl>
    <w:p w14:paraId="7CB808C7" w14:textId="77777777" w:rsidR="00353AC3" w:rsidRDefault="00353AC3" w:rsidP="00353AC3">
      <w:pPr>
        <w:spacing w:line="254" w:lineRule="exact"/>
        <w:sectPr w:rsidR="00353AC3" w:rsidSect="00471048">
          <w:pgSz w:w="15840" w:h="12240" w:orient="landscape"/>
          <w:pgMar w:top="1440" w:right="1440" w:bottom="1440" w:left="1440" w:header="576" w:footer="0" w:gutter="0"/>
          <w:cols w:space="720"/>
          <w:docGrid w:linePitch="326"/>
        </w:sectPr>
      </w:pPr>
    </w:p>
    <w:p w14:paraId="7E51623A" w14:textId="5C39AE1F" w:rsidR="00A340D0" w:rsidRPr="00802D75" w:rsidRDefault="00CC2722" w:rsidP="00A340D0">
      <w:pPr>
        <w:pStyle w:val="BodyText"/>
        <w:jc w:val="center"/>
        <w:rPr>
          <w:rFonts w:ascii="Times New Roman" w:hAnsi="Times New Roman" w:cs="Times New Roman"/>
          <w:b/>
          <w:caps/>
          <w:sz w:val="21"/>
          <w:szCs w:val="21"/>
        </w:rPr>
      </w:pPr>
      <w:r>
        <w:rPr>
          <w:rFonts w:ascii="Times New Roman" w:hAnsi="Times New Roman" w:cs="Times New Roman"/>
          <w:b/>
          <w:sz w:val="22"/>
          <w:szCs w:val="22"/>
        </w:rPr>
        <w:lastRenderedPageBreak/>
        <w:t xml:space="preserve">Table </w:t>
      </w:r>
      <w:r w:rsidR="00A340D0">
        <w:rPr>
          <w:rFonts w:ascii="Times New Roman" w:hAnsi="Times New Roman" w:cs="Times New Roman"/>
          <w:b/>
          <w:caps/>
          <w:spacing w:val="-27"/>
          <w:sz w:val="21"/>
          <w:szCs w:val="21"/>
        </w:rPr>
        <w:t xml:space="preserve">A </w:t>
      </w:r>
      <w:r w:rsidR="00A340D0">
        <w:rPr>
          <w:rFonts w:ascii="Times New Roman" w:hAnsi="Times New Roman" w:cs="Times New Roman"/>
          <w:b/>
          <w:caps/>
          <w:sz w:val="21"/>
          <w:szCs w:val="21"/>
        </w:rPr>
        <w:t>2</w:t>
      </w:r>
      <w:r>
        <w:rPr>
          <w:rFonts w:ascii="Times New Roman" w:hAnsi="Times New Roman" w:cs="Times New Roman"/>
          <w:b/>
          <w:caps/>
          <w:sz w:val="21"/>
          <w:szCs w:val="21"/>
        </w:rPr>
        <w:t xml:space="preserve">. </w:t>
      </w:r>
      <w:r w:rsidR="00B97CEC">
        <w:rPr>
          <w:rFonts w:ascii="Times New Roman" w:hAnsi="Times New Roman" w:cs="Times New Roman"/>
          <w:b/>
          <w:sz w:val="21"/>
          <w:szCs w:val="21"/>
        </w:rPr>
        <w:t xml:space="preserve">Hierarchical Logistical Regression Models: </w:t>
      </w:r>
      <w:r w:rsidR="00B97CEC" w:rsidRPr="00802D75">
        <w:rPr>
          <w:rFonts w:ascii="Times New Roman" w:hAnsi="Times New Roman" w:cs="Times New Roman"/>
          <w:b/>
          <w:sz w:val="21"/>
          <w:szCs w:val="21"/>
        </w:rPr>
        <w:t>Individual-Level</w:t>
      </w:r>
      <w:r w:rsidR="00B97CEC" w:rsidRPr="00802D75">
        <w:rPr>
          <w:rFonts w:ascii="Times New Roman" w:hAnsi="Times New Roman" w:cs="Times New Roman"/>
          <w:b/>
          <w:spacing w:val="-27"/>
          <w:sz w:val="21"/>
          <w:szCs w:val="21"/>
        </w:rPr>
        <w:t xml:space="preserve"> </w:t>
      </w:r>
      <w:r w:rsidR="00B97CEC" w:rsidRPr="00802D75">
        <w:rPr>
          <w:rFonts w:ascii="Times New Roman" w:hAnsi="Times New Roman" w:cs="Times New Roman"/>
          <w:b/>
          <w:sz w:val="21"/>
          <w:szCs w:val="21"/>
        </w:rPr>
        <w:t>Determinants</w:t>
      </w:r>
      <w:r w:rsidR="00B97CEC" w:rsidRPr="00802D75">
        <w:rPr>
          <w:rFonts w:ascii="Times New Roman" w:hAnsi="Times New Roman" w:cs="Times New Roman"/>
          <w:b/>
          <w:spacing w:val="-27"/>
          <w:sz w:val="21"/>
          <w:szCs w:val="21"/>
        </w:rPr>
        <w:t xml:space="preserve"> </w:t>
      </w:r>
      <w:r w:rsidR="00B97CEC">
        <w:rPr>
          <w:rFonts w:ascii="Times New Roman" w:hAnsi="Times New Roman" w:cs="Times New Roman"/>
          <w:b/>
          <w:sz w:val="21"/>
          <w:szCs w:val="21"/>
        </w:rPr>
        <w:t>o</w:t>
      </w:r>
      <w:r w:rsidR="00B97CEC" w:rsidRPr="00802D75">
        <w:rPr>
          <w:rFonts w:ascii="Times New Roman" w:hAnsi="Times New Roman" w:cs="Times New Roman"/>
          <w:b/>
          <w:sz w:val="21"/>
          <w:szCs w:val="21"/>
        </w:rPr>
        <w:t>f</w:t>
      </w:r>
      <w:r w:rsidR="00B97CEC" w:rsidRPr="00802D75">
        <w:rPr>
          <w:rFonts w:ascii="Times New Roman" w:hAnsi="Times New Roman" w:cs="Times New Roman"/>
          <w:b/>
          <w:spacing w:val="-26"/>
          <w:sz w:val="21"/>
          <w:szCs w:val="21"/>
        </w:rPr>
        <w:t xml:space="preserve"> </w:t>
      </w:r>
      <w:r w:rsidR="000D1D24">
        <w:rPr>
          <w:rFonts w:ascii="Times New Roman" w:hAnsi="Times New Roman" w:cs="Times New Roman"/>
          <w:b/>
          <w:sz w:val="22"/>
          <w:szCs w:val="22"/>
        </w:rPr>
        <w:t>Exposure to Any Religious Politicking</w:t>
      </w:r>
      <w:r w:rsidR="000D1D24">
        <w:rPr>
          <w:rFonts w:ascii="Times New Roman" w:hAnsi="Times New Roman" w:cs="Times New Roman"/>
          <w:b/>
          <w:sz w:val="21"/>
          <w:szCs w:val="21"/>
        </w:rPr>
        <w:t xml:space="preserve"> (DV is Combined Measure) </w:t>
      </w:r>
    </w:p>
    <w:tbl>
      <w:tblPr>
        <w:tblW w:w="7580" w:type="dxa"/>
        <w:jc w:val="center"/>
        <w:tblLook w:val="04A0" w:firstRow="1" w:lastRow="0" w:firstColumn="1" w:lastColumn="0" w:noHBand="0" w:noVBand="1"/>
      </w:tblPr>
      <w:tblGrid>
        <w:gridCol w:w="2220"/>
        <w:gridCol w:w="1340"/>
        <w:gridCol w:w="1340"/>
        <w:gridCol w:w="1340"/>
        <w:gridCol w:w="1340"/>
      </w:tblGrid>
      <w:tr w:rsidR="008A0815" w:rsidRPr="008A0815" w14:paraId="61E89CBA" w14:textId="77777777" w:rsidTr="00B97CEC">
        <w:trPr>
          <w:trHeight w:val="300"/>
          <w:jc w:val="center"/>
        </w:trPr>
        <w:tc>
          <w:tcPr>
            <w:tcW w:w="2220" w:type="dxa"/>
            <w:tcBorders>
              <w:top w:val="single" w:sz="8" w:space="0" w:color="auto"/>
              <w:left w:val="nil"/>
              <w:bottom w:val="single" w:sz="4" w:space="0" w:color="auto"/>
              <w:right w:val="nil"/>
            </w:tcBorders>
            <w:shd w:val="clear" w:color="auto" w:fill="auto"/>
            <w:noWrap/>
            <w:vAlign w:val="center"/>
            <w:hideMark/>
          </w:tcPr>
          <w:p w14:paraId="231C39A4"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 </w:t>
            </w:r>
          </w:p>
        </w:tc>
        <w:tc>
          <w:tcPr>
            <w:tcW w:w="1340" w:type="dxa"/>
            <w:tcBorders>
              <w:top w:val="single" w:sz="8" w:space="0" w:color="auto"/>
              <w:left w:val="nil"/>
              <w:bottom w:val="single" w:sz="4" w:space="0" w:color="auto"/>
              <w:right w:val="nil"/>
            </w:tcBorders>
            <w:shd w:val="clear" w:color="auto" w:fill="auto"/>
            <w:vAlign w:val="center"/>
            <w:hideMark/>
          </w:tcPr>
          <w:p w14:paraId="0CDC08CC"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(1)</w:t>
            </w:r>
          </w:p>
        </w:tc>
        <w:tc>
          <w:tcPr>
            <w:tcW w:w="1340" w:type="dxa"/>
            <w:tcBorders>
              <w:top w:val="single" w:sz="8" w:space="0" w:color="auto"/>
              <w:left w:val="nil"/>
              <w:bottom w:val="single" w:sz="4" w:space="0" w:color="auto"/>
              <w:right w:val="nil"/>
            </w:tcBorders>
            <w:shd w:val="clear" w:color="auto" w:fill="auto"/>
            <w:vAlign w:val="center"/>
            <w:hideMark/>
          </w:tcPr>
          <w:p w14:paraId="704A20C5"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(2)</w:t>
            </w:r>
          </w:p>
        </w:tc>
        <w:tc>
          <w:tcPr>
            <w:tcW w:w="1340" w:type="dxa"/>
            <w:tcBorders>
              <w:top w:val="single" w:sz="8" w:space="0" w:color="auto"/>
              <w:left w:val="nil"/>
              <w:bottom w:val="single" w:sz="4" w:space="0" w:color="auto"/>
              <w:right w:val="nil"/>
            </w:tcBorders>
            <w:shd w:val="clear" w:color="auto" w:fill="auto"/>
            <w:vAlign w:val="center"/>
            <w:hideMark/>
          </w:tcPr>
          <w:p w14:paraId="66D81B47"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w w:val="95"/>
                <w:lang w:val="en-US"/>
              </w:rPr>
              <w:t>(3)</w:t>
            </w:r>
          </w:p>
        </w:tc>
        <w:tc>
          <w:tcPr>
            <w:tcW w:w="1340" w:type="dxa"/>
            <w:tcBorders>
              <w:top w:val="single" w:sz="8" w:space="0" w:color="auto"/>
              <w:left w:val="nil"/>
              <w:bottom w:val="single" w:sz="4" w:space="0" w:color="auto"/>
              <w:right w:val="nil"/>
            </w:tcBorders>
            <w:shd w:val="clear" w:color="auto" w:fill="auto"/>
            <w:vAlign w:val="center"/>
            <w:hideMark/>
          </w:tcPr>
          <w:p w14:paraId="0B9B5A6C"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w w:val="95"/>
                <w:lang w:val="en-US"/>
              </w:rPr>
              <w:t>(4)</w:t>
            </w:r>
          </w:p>
        </w:tc>
      </w:tr>
      <w:tr w:rsidR="008A0815" w:rsidRPr="008A0815" w14:paraId="709D7E49"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33D16DF4"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Religious Attendance</w:t>
            </w:r>
          </w:p>
        </w:tc>
        <w:tc>
          <w:tcPr>
            <w:tcW w:w="1340" w:type="dxa"/>
            <w:tcBorders>
              <w:top w:val="nil"/>
              <w:left w:val="nil"/>
              <w:bottom w:val="nil"/>
              <w:right w:val="nil"/>
            </w:tcBorders>
            <w:shd w:val="clear" w:color="auto" w:fill="auto"/>
            <w:vAlign w:val="center"/>
            <w:hideMark/>
          </w:tcPr>
          <w:p w14:paraId="0473F014" w14:textId="77777777" w:rsidR="008A0815" w:rsidRPr="008A0815" w:rsidRDefault="008A0815" w:rsidP="008A0815">
            <w:pPr>
              <w:spacing w:line="240" w:lineRule="auto"/>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6ECDD8D9"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1.596***</w:t>
            </w:r>
          </w:p>
        </w:tc>
        <w:tc>
          <w:tcPr>
            <w:tcW w:w="1340" w:type="dxa"/>
            <w:tcBorders>
              <w:top w:val="nil"/>
              <w:left w:val="nil"/>
              <w:bottom w:val="nil"/>
              <w:right w:val="nil"/>
            </w:tcBorders>
            <w:shd w:val="clear" w:color="auto" w:fill="auto"/>
            <w:vAlign w:val="center"/>
            <w:hideMark/>
          </w:tcPr>
          <w:p w14:paraId="6A04F5C4"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1.572***</w:t>
            </w:r>
          </w:p>
        </w:tc>
        <w:tc>
          <w:tcPr>
            <w:tcW w:w="1340" w:type="dxa"/>
            <w:tcBorders>
              <w:top w:val="nil"/>
              <w:left w:val="nil"/>
              <w:bottom w:val="nil"/>
              <w:right w:val="nil"/>
            </w:tcBorders>
            <w:shd w:val="clear" w:color="auto" w:fill="auto"/>
            <w:vAlign w:val="center"/>
            <w:hideMark/>
          </w:tcPr>
          <w:p w14:paraId="5B5540A2"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1.748***</w:t>
            </w:r>
          </w:p>
        </w:tc>
      </w:tr>
      <w:tr w:rsidR="008A0815" w:rsidRPr="008A0815" w14:paraId="415B9DE9"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6502A4E3"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317C87BC" w14:textId="77777777" w:rsidR="008A0815" w:rsidRPr="008A0815" w:rsidRDefault="008A0815" w:rsidP="008A0815">
            <w:pPr>
              <w:spacing w:line="240" w:lineRule="auto"/>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11700706"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(0.117)</w:t>
            </w:r>
          </w:p>
        </w:tc>
        <w:tc>
          <w:tcPr>
            <w:tcW w:w="1340" w:type="dxa"/>
            <w:tcBorders>
              <w:top w:val="nil"/>
              <w:left w:val="nil"/>
              <w:bottom w:val="nil"/>
              <w:right w:val="nil"/>
            </w:tcBorders>
            <w:shd w:val="clear" w:color="auto" w:fill="auto"/>
            <w:vAlign w:val="center"/>
            <w:hideMark/>
          </w:tcPr>
          <w:p w14:paraId="11CA2ED9"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(0.129)</w:t>
            </w:r>
          </w:p>
        </w:tc>
        <w:tc>
          <w:tcPr>
            <w:tcW w:w="1340" w:type="dxa"/>
            <w:tcBorders>
              <w:top w:val="nil"/>
              <w:left w:val="nil"/>
              <w:bottom w:val="nil"/>
              <w:right w:val="nil"/>
            </w:tcBorders>
            <w:shd w:val="clear" w:color="auto" w:fill="auto"/>
            <w:vAlign w:val="center"/>
            <w:hideMark/>
          </w:tcPr>
          <w:p w14:paraId="1474011E"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(0.253)</w:t>
            </w:r>
          </w:p>
        </w:tc>
      </w:tr>
      <w:tr w:rsidR="008A0815" w:rsidRPr="008A0815" w14:paraId="3827F6DD"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72C5CE74"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Education</w:t>
            </w:r>
          </w:p>
        </w:tc>
        <w:tc>
          <w:tcPr>
            <w:tcW w:w="1340" w:type="dxa"/>
            <w:tcBorders>
              <w:top w:val="nil"/>
              <w:left w:val="nil"/>
              <w:bottom w:val="nil"/>
              <w:right w:val="nil"/>
            </w:tcBorders>
            <w:shd w:val="clear" w:color="auto" w:fill="auto"/>
            <w:vAlign w:val="center"/>
            <w:hideMark/>
          </w:tcPr>
          <w:p w14:paraId="298E3E0A" w14:textId="77777777" w:rsidR="008A0815" w:rsidRPr="008A0815" w:rsidRDefault="008A0815" w:rsidP="008A0815">
            <w:pPr>
              <w:spacing w:line="240" w:lineRule="auto"/>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50EECFE3" w14:textId="77777777" w:rsidR="008A0815" w:rsidRPr="008A0815" w:rsidRDefault="008A0815" w:rsidP="008A0815">
            <w:pPr>
              <w:spacing w:line="240" w:lineRule="auto"/>
              <w:jc w:val="center"/>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74AA1187"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0.698***</w:t>
            </w:r>
          </w:p>
        </w:tc>
        <w:tc>
          <w:tcPr>
            <w:tcW w:w="1340" w:type="dxa"/>
            <w:tcBorders>
              <w:top w:val="nil"/>
              <w:left w:val="nil"/>
              <w:bottom w:val="nil"/>
              <w:right w:val="nil"/>
            </w:tcBorders>
            <w:shd w:val="clear" w:color="auto" w:fill="auto"/>
            <w:vAlign w:val="center"/>
            <w:hideMark/>
          </w:tcPr>
          <w:p w14:paraId="3B6F4E9F"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0.941***</w:t>
            </w:r>
          </w:p>
        </w:tc>
      </w:tr>
      <w:tr w:rsidR="008A0815" w:rsidRPr="008A0815" w14:paraId="7775A21E"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7036529A"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6F0BC15F" w14:textId="77777777" w:rsidR="008A0815" w:rsidRPr="008A0815" w:rsidRDefault="008A0815" w:rsidP="008A0815">
            <w:pPr>
              <w:spacing w:line="240" w:lineRule="auto"/>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31065B37" w14:textId="77777777" w:rsidR="008A0815" w:rsidRPr="008A0815" w:rsidRDefault="008A0815" w:rsidP="008A0815">
            <w:pPr>
              <w:spacing w:line="240" w:lineRule="auto"/>
              <w:jc w:val="center"/>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5BE610A4"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(0.183)</w:t>
            </w:r>
          </w:p>
        </w:tc>
        <w:tc>
          <w:tcPr>
            <w:tcW w:w="1340" w:type="dxa"/>
            <w:tcBorders>
              <w:top w:val="nil"/>
              <w:left w:val="nil"/>
              <w:bottom w:val="nil"/>
              <w:right w:val="nil"/>
            </w:tcBorders>
            <w:shd w:val="clear" w:color="auto" w:fill="auto"/>
            <w:vAlign w:val="center"/>
            <w:hideMark/>
          </w:tcPr>
          <w:p w14:paraId="24193E3E"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(0.350)</w:t>
            </w:r>
          </w:p>
        </w:tc>
      </w:tr>
      <w:tr w:rsidR="008A0815" w:rsidRPr="008A0815" w14:paraId="2F74BA48"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76D951AE"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Attendance*Education</w:t>
            </w:r>
          </w:p>
        </w:tc>
        <w:tc>
          <w:tcPr>
            <w:tcW w:w="1340" w:type="dxa"/>
            <w:tcBorders>
              <w:top w:val="nil"/>
              <w:left w:val="nil"/>
              <w:bottom w:val="nil"/>
              <w:right w:val="nil"/>
            </w:tcBorders>
            <w:shd w:val="clear" w:color="auto" w:fill="auto"/>
            <w:vAlign w:val="center"/>
            <w:hideMark/>
          </w:tcPr>
          <w:p w14:paraId="0A1F78ED" w14:textId="77777777" w:rsidR="008A0815" w:rsidRPr="008A0815" w:rsidRDefault="008A0815" w:rsidP="008A0815">
            <w:pPr>
              <w:spacing w:line="240" w:lineRule="auto"/>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746EC12F" w14:textId="77777777" w:rsidR="008A0815" w:rsidRPr="008A0815" w:rsidRDefault="008A0815" w:rsidP="008A0815">
            <w:pPr>
              <w:spacing w:line="240" w:lineRule="auto"/>
              <w:jc w:val="center"/>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57F624E7" w14:textId="77777777" w:rsidR="008A0815" w:rsidRPr="008A0815" w:rsidRDefault="008A0815" w:rsidP="008A0815">
            <w:pPr>
              <w:spacing w:line="240" w:lineRule="auto"/>
              <w:jc w:val="center"/>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18F2A370"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-0.365</w:t>
            </w:r>
          </w:p>
        </w:tc>
      </w:tr>
      <w:tr w:rsidR="008A0815" w:rsidRPr="008A0815" w14:paraId="594FF605"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2C1B37A5"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2B328677" w14:textId="77777777" w:rsidR="008A0815" w:rsidRPr="008A0815" w:rsidRDefault="008A0815" w:rsidP="008A0815">
            <w:pPr>
              <w:spacing w:line="240" w:lineRule="auto"/>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4C5D4EAF" w14:textId="77777777" w:rsidR="008A0815" w:rsidRPr="008A0815" w:rsidRDefault="008A0815" w:rsidP="008A0815">
            <w:pPr>
              <w:spacing w:line="240" w:lineRule="auto"/>
              <w:jc w:val="center"/>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32A0660B" w14:textId="77777777" w:rsidR="008A0815" w:rsidRPr="008A0815" w:rsidRDefault="008A0815" w:rsidP="008A0815">
            <w:pPr>
              <w:spacing w:line="240" w:lineRule="auto"/>
              <w:jc w:val="center"/>
              <w:rPr>
                <w:rFonts w:ascii="Times New Roman" w:eastAsia="Times New Roman" w:hAnsi="Times New Roman" w:cs="Times New Roman"/>
                <w:sz w:val="20"/>
                <w:szCs w:val="20"/>
                <w:lang w:val="en-US"/>
              </w:rPr>
            </w:pPr>
          </w:p>
        </w:tc>
        <w:tc>
          <w:tcPr>
            <w:tcW w:w="1340" w:type="dxa"/>
            <w:tcBorders>
              <w:top w:val="nil"/>
              <w:left w:val="nil"/>
              <w:bottom w:val="nil"/>
              <w:right w:val="nil"/>
            </w:tcBorders>
            <w:shd w:val="clear" w:color="auto" w:fill="auto"/>
            <w:vAlign w:val="center"/>
            <w:hideMark/>
          </w:tcPr>
          <w:p w14:paraId="4E777F00"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(0.448)</w:t>
            </w:r>
          </w:p>
        </w:tc>
      </w:tr>
      <w:tr w:rsidR="008A0815" w:rsidRPr="008A0815" w14:paraId="57FCBB97"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6B9E018B"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None</w:t>
            </w:r>
          </w:p>
        </w:tc>
        <w:tc>
          <w:tcPr>
            <w:tcW w:w="1340" w:type="dxa"/>
            <w:tcBorders>
              <w:top w:val="nil"/>
              <w:left w:val="nil"/>
              <w:bottom w:val="nil"/>
              <w:right w:val="nil"/>
            </w:tcBorders>
            <w:shd w:val="clear" w:color="auto" w:fill="auto"/>
            <w:vAlign w:val="center"/>
            <w:hideMark/>
          </w:tcPr>
          <w:p w14:paraId="27AE28A2"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-1.297***</w:t>
            </w:r>
          </w:p>
        </w:tc>
        <w:tc>
          <w:tcPr>
            <w:tcW w:w="1340" w:type="dxa"/>
            <w:tcBorders>
              <w:top w:val="nil"/>
              <w:left w:val="nil"/>
              <w:bottom w:val="nil"/>
              <w:right w:val="nil"/>
            </w:tcBorders>
            <w:shd w:val="clear" w:color="auto" w:fill="auto"/>
            <w:vAlign w:val="center"/>
            <w:hideMark/>
          </w:tcPr>
          <w:p w14:paraId="5F59A17F"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-0.775***</w:t>
            </w:r>
          </w:p>
        </w:tc>
        <w:tc>
          <w:tcPr>
            <w:tcW w:w="1340" w:type="dxa"/>
            <w:tcBorders>
              <w:top w:val="nil"/>
              <w:left w:val="nil"/>
              <w:bottom w:val="nil"/>
              <w:right w:val="nil"/>
            </w:tcBorders>
            <w:shd w:val="clear" w:color="auto" w:fill="auto"/>
            <w:vAlign w:val="center"/>
            <w:hideMark/>
          </w:tcPr>
          <w:p w14:paraId="0C956C64"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-0.706***</w:t>
            </w:r>
          </w:p>
        </w:tc>
        <w:tc>
          <w:tcPr>
            <w:tcW w:w="1340" w:type="dxa"/>
            <w:tcBorders>
              <w:top w:val="nil"/>
              <w:left w:val="nil"/>
              <w:bottom w:val="nil"/>
              <w:right w:val="nil"/>
            </w:tcBorders>
            <w:shd w:val="clear" w:color="auto" w:fill="auto"/>
            <w:vAlign w:val="center"/>
            <w:hideMark/>
          </w:tcPr>
          <w:p w14:paraId="5B6BF757"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-0.699***</w:t>
            </w:r>
          </w:p>
        </w:tc>
      </w:tr>
      <w:tr w:rsidR="008A0815" w:rsidRPr="008A0815" w14:paraId="2243875B"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15B57AC8"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6E3405D9"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(0.145)</w:t>
            </w:r>
          </w:p>
        </w:tc>
        <w:tc>
          <w:tcPr>
            <w:tcW w:w="1340" w:type="dxa"/>
            <w:tcBorders>
              <w:top w:val="nil"/>
              <w:left w:val="nil"/>
              <w:bottom w:val="nil"/>
              <w:right w:val="nil"/>
            </w:tcBorders>
            <w:shd w:val="clear" w:color="auto" w:fill="auto"/>
            <w:vAlign w:val="center"/>
            <w:hideMark/>
          </w:tcPr>
          <w:p w14:paraId="5CD142B4"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(0.188)</w:t>
            </w:r>
          </w:p>
        </w:tc>
        <w:tc>
          <w:tcPr>
            <w:tcW w:w="1340" w:type="dxa"/>
            <w:tcBorders>
              <w:top w:val="nil"/>
              <w:left w:val="nil"/>
              <w:bottom w:val="nil"/>
              <w:right w:val="nil"/>
            </w:tcBorders>
            <w:shd w:val="clear" w:color="auto" w:fill="auto"/>
            <w:vAlign w:val="center"/>
            <w:hideMark/>
          </w:tcPr>
          <w:p w14:paraId="62F8CA61"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(0.198)</w:t>
            </w:r>
          </w:p>
        </w:tc>
        <w:tc>
          <w:tcPr>
            <w:tcW w:w="1340" w:type="dxa"/>
            <w:tcBorders>
              <w:top w:val="nil"/>
              <w:left w:val="nil"/>
              <w:bottom w:val="nil"/>
              <w:right w:val="nil"/>
            </w:tcBorders>
            <w:shd w:val="clear" w:color="auto" w:fill="auto"/>
            <w:vAlign w:val="center"/>
            <w:hideMark/>
          </w:tcPr>
          <w:p w14:paraId="7D78E704"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(0.198)</w:t>
            </w:r>
          </w:p>
        </w:tc>
      </w:tr>
      <w:tr w:rsidR="008A0815" w:rsidRPr="008A0815" w14:paraId="42CCC51E"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13AC6E20"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Protestant</w:t>
            </w:r>
          </w:p>
        </w:tc>
        <w:tc>
          <w:tcPr>
            <w:tcW w:w="1340" w:type="dxa"/>
            <w:tcBorders>
              <w:top w:val="nil"/>
              <w:left w:val="nil"/>
              <w:bottom w:val="nil"/>
              <w:right w:val="nil"/>
            </w:tcBorders>
            <w:shd w:val="clear" w:color="auto" w:fill="auto"/>
            <w:vAlign w:val="center"/>
            <w:hideMark/>
          </w:tcPr>
          <w:p w14:paraId="590980B7"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0.327***</w:t>
            </w:r>
          </w:p>
        </w:tc>
        <w:tc>
          <w:tcPr>
            <w:tcW w:w="1340" w:type="dxa"/>
            <w:tcBorders>
              <w:top w:val="nil"/>
              <w:left w:val="nil"/>
              <w:bottom w:val="nil"/>
              <w:right w:val="nil"/>
            </w:tcBorders>
            <w:shd w:val="clear" w:color="auto" w:fill="auto"/>
            <w:vAlign w:val="center"/>
            <w:hideMark/>
          </w:tcPr>
          <w:p w14:paraId="5C9BC412"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0.174</w:t>
            </w:r>
          </w:p>
        </w:tc>
        <w:tc>
          <w:tcPr>
            <w:tcW w:w="1340" w:type="dxa"/>
            <w:tcBorders>
              <w:top w:val="nil"/>
              <w:left w:val="nil"/>
              <w:bottom w:val="nil"/>
              <w:right w:val="nil"/>
            </w:tcBorders>
            <w:shd w:val="clear" w:color="auto" w:fill="auto"/>
            <w:vAlign w:val="center"/>
            <w:hideMark/>
          </w:tcPr>
          <w:p w14:paraId="5EBDCD57"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0.123</w:t>
            </w:r>
          </w:p>
        </w:tc>
        <w:tc>
          <w:tcPr>
            <w:tcW w:w="1340" w:type="dxa"/>
            <w:tcBorders>
              <w:top w:val="nil"/>
              <w:left w:val="nil"/>
              <w:bottom w:val="nil"/>
              <w:right w:val="nil"/>
            </w:tcBorders>
            <w:shd w:val="clear" w:color="auto" w:fill="auto"/>
            <w:vAlign w:val="center"/>
            <w:hideMark/>
          </w:tcPr>
          <w:p w14:paraId="327B648A"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0.125</w:t>
            </w:r>
          </w:p>
        </w:tc>
      </w:tr>
      <w:tr w:rsidR="008A0815" w:rsidRPr="008A0815" w14:paraId="3532E474"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44B2F893"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20F6EFBA"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(0.106)</w:t>
            </w:r>
          </w:p>
        </w:tc>
        <w:tc>
          <w:tcPr>
            <w:tcW w:w="1340" w:type="dxa"/>
            <w:tcBorders>
              <w:top w:val="nil"/>
              <w:left w:val="nil"/>
              <w:bottom w:val="nil"/>
              <w:right w:val="nil"/>
            </w:tcBorders>
            <w:shd w:val="clear" w:color="auto" w:fill="auto"/>
            <w:vAlign w:val="center"/>
            <w:hideMark/>
          </w:tcPr>
          <w:p w14:paraId="3C57819F"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(0.114)</w:t>
            </w:r>
          </w:p>
        </w:tc>
        <w:tc>
          <w:tcPr>
            <w:tcW w:w="1340" w:type="dxa"/>
            <w:tcBorders>
              <w:top w:val="nil"/>
              <w:left w:val="nil"/>
              <w:bottom w:val="nil"/>
              <w:right w:val="nil"/>
            </w:tcBorders>
            <w:shd w:val="clear" w:color="auto" w:fill="auto"/>
            <w:vAlign w:val="center"/>
            <w:hideMark/>
          </w:tcPr>
          <w:p w14:paraId="04147C71"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(0.131)</w:t>
            </w:r>
          </w:p>
        </w:tc>
        <w:tc>
          <w:tcPr>
            <w:tcW w:w="1340" w:type="dxa"/>
            <w:tcBorders>
              <w:top w:val="nil"/>
              <w:left w:val="nil"/>
              <w:bottom w:val="nil"/>
              <w:right w:val="nil"/>
            </w:tcBorders>
            <w:shd w:val="clear" w:color="auto" w:fill="auto"/>
            <w:vAlign w:val="center"/>
            <w:hideMark/>
          </w:tcPr>
          <w:p w14:paraId="20F6C010"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(0.131)</w:t>
            </w:r>
          </w:p>
        </w:tc>
      </w:tr>
      <w:tr w:rsidR="008A0815" w:rsidRPr="008A0815" w14:paraId="3374D7E5"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7C730A48"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Evangelical</w:t>
            </w:r>
          </w:p>
        </w:tc>
        <w:tc>
          <w:tcPr>
            <w:tcW w:w="1340" w:type="dxa"/>
            <w:tcBorders>
              <w:top w:val="nil"/>
              <w:left w:val="nil"/>
              <w:bottom w:val="nil"/>
              <w:right w:val="nil"/>
            </w:tcBorders>
            <w:shd w:val="clear" w:color="auto" w:fill="auto"/>
            <w:vAlign w:val="center"/>
            <w:hideMark/>
          </w:tcPr>
          <w:p w14:paraId="645E6BAF"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0.879***</w:t>
            </w:r>
          </w:p>
        </w:tc>
        <w:tc>
          <w:tcPr>
            <w:tcW w:w="1340" w:type="dxa"/>
            <w:tcBorders>
              <w:top w:val="nil"/>
              <w:left w:val="nil"/>
              <w:bottom w:val="nil"/>
              <w:right w:val="nil"/>
            </w:tcBorders>
            <w:shd w:val="clear" w:color="auto" w:fill="auto"/>
            <w:vAlign w:val="center"/>
            <w:hideMark/>
          </w:tcPr>
          <w:p w14:paraId="1555F869"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0.651***</w:t>
            </w:r>
          </w:p>
        </w:tc>
        <w:tc>
          <w:tcPr>
            <w:tcW w:w="1340" w:type="dxa"/>
            <w:tcBorders>
              <w:top w:val="nil"/>
              <w:left w:val="nil"/>
              <w:bottom w:val="nil"/>
              <w:right w:val="nil"/>
            </w:tcBorders>
            <w:shd w:val="clear" w:color="auto" w:fill="auto"/>
            <w:vAlign w:val="center"/>
            <w:hideMark/>
          </w:tcPr>
          <w:p w14:paraId="1E2793D6"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0.731***</w:t>
            </w:r>
          </w:p>
        </w:tc>
        <w:tc>
          <w:tcPr>
            <w:tcW w:w="1340" w:type="dxa"/>
            <w:tcBorders>
              <w:top w:val="nil"/>
              <w:left w:val="nil"/>
              <w:bottom w:val="nil"/>
              <w:right w:val="nil"/>
            </w:tcBorders>
            <w:shd w:val="clear" w:color="auto" w:fill="auto"/>
            <w:vAlign w:val="center"/>
            <w:hideMark/>
          </w:tcPr>
          <w:p w14:paraId="6F5F3B5A"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0.737***</w:t>
            </w:r>
          </w:p>
        </w:tc>
      </w:tr>
      <w:tr w:rsidR="008A0815" w:rsidRPr="008A0815" w14:paraId="29C28878"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248B2AC2"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09F421A8"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(0.148)</w:t>
            </w:r>
          </w:p>
        </w:tc>
        <w:tc>
          <w:tcPr>
            <w:tcW w:w="1340" w:type="dxa"/>
            <w:tcBorders>
              <w:top w:val="nil"/>
              <w:left w:val="nil"/>
              <w:bottom w:val="nil"/>
              <w:right w:val="nil"/>
            </w:tcBorders>
            <w:shd w:val="clear" w:color="auto" w:fill="auto"/>
            <w:vAlign w:val="center"/>
            <w:hideMark/>
          </w:tcPr>
          <w:p w14:paraId="75BBE0F3"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(0.157)</w:t>
            </w:r>
          </w:p>
        </w:tc>
        <w:tc>
          <w:tcPr>
            <w:tcW w:w="1340" w:type="dxa"/>
            <w:tcBorders>
              <w:top w:val="nil"/>
              <w:left w:val="nil"/>
              <w:bottom w:val="nil"/>
              <w:right w:val="nil"/>
            </w:tcBorders>
            <w:shd w:val="clear" w:color="auto" w:fill="auto"/>
            <w:vAlign w:val="center"/>
            <w:hideMark/>
          </w:tcPr>
          <w:p w14:paraId="43B1CFF3"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(0.165)</w:t>
            </w:r>
          </w:p>
        </w:tc>
        <w:tc>
          <w:tcPr>
            <w:tcW w:w="1340" w:type="dxa"/>
            <w:tcBorders>
              <w:top w:val="nil"/>
              <w:left w:val="nil"/>
              <w:bottom w:val="nil"/>
              <w:right w:val="nil"/>
            </w:tcBorders>
            <w:shd w:val="clear" w:color="auto" w:fill="auto"/>
            <w:vAlign w:val="center"/>
            <w:hideMark/>
          </w:tcPr>
          <w:p w14:paraId="178378EB"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(0.165)</w:t>
            </w:r>
          </w:p>
        </w:tc>
      </w:tr>
      <w:tr w:rsidR="008A0815" w:rsidRPr="008A0815" w14:paraId="3FF36B06"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26FA26CE"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Orthodox</w:t>
            </w:r>
          </w:p>
        </w:tc>
        <w:tc>
          <w:tcPr>
            <w:tcW w:w="1340" w:type="dxa"/>
            <w:tcBorders>
              <w:top w:val="nil"/>
              <w:left w:val="nil"/>
              <w:bottom w:val="nil"/>
              <w:right w:val="nil"/>
            </w:tcBorders>
            <w:shd w:val="clear" w:color="auto" w:fill="auto"/>
            <w:vAlign w:val="center"/>
            <w:hideMark/>
          </w:tcPr>
          <w:p w14:paraId="65AF840D"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0.148</w:t>
            </w:r>
          </w:p>
        </w:tc>
        <w:tc>
          <w:tcPr>
            <w:tcW w:w="1340" w:type="dxa"/>
            <w:tcBorders>
              <w:top w:val="nil"/>
              <w:left w:val="nil"/>
              <w:bottom w:val="nil"/>
              <w:right w:val="nil"/>
            </w:tcBorders>
            <w:shd w:val="clear" w:color="auto" w:fill="auto"/>
            <w:vAlign w:val="center"/>
            <w:hideMark/>
          </w:tcPr>
          <w:p w14:paraId="1969D10C"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0.065</w:t>
            </w:r>
          </w:p>
        </w:tc>
        <w:tc>
          <w:tcPr>
            <w:tcW w:w="1340" w:type="dxa"/>
            <w:tcBorders>
              <w:top w:val="nil"/>
              <w:left w:val="nil"/>
              <w:bottom w:val="nil"/>
              <w:right w:val="nil"/>
            </w:tcBorders>
            <w:shd w:val="clear" w:color="auto" w:fill="auto"/>
            <w:vAlign w:val="center"/>
            <w:hideMark/>
          </w:tcPr>
          <w:p w14:paraId="0B858989"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0.203</w:t>
            </w:r>
          </w:p>
        </w:tc>
        <w:tc>
          <w:tcPr>
            <w:tcW w:w="1340" w:type="dxa"/>
            <w:tcBorders>
              <w:top w:val="nil"/>
              <w:left w:val="nil"/>
              <w:bottom w:val="nil"/>
              <w:right w:val="nil"/>
            </w:tcBorders>
            <w:shd w:val="clear" w:color="auto" w:fill="auto"/>
            <w:vAlign w:val="center"/>
            <w:hideMark/>
          </w:tcPr>
          <w:p w14:paraId="1CFA0DE2"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0.203</w:t>
            </w:r>
          </w:p>
        </w:tc>
      </w:tr>
      <w:tr w:rsidR="008A0815" w:rsidRPr="008A0815" w14:paraId="7AC3340E"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785D8970"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376E79BC"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(0.375)</w:t>
            </w:r>
          </w:p>
        </w:tc>
        <w:tc>
          <w:tcPr>
            <w:tcW w:w="1340" w:type="dxa"/>
            <w:tcBorders>
              <w:top w:val="nil"/>
              <w:left w:val="nil"/>
              <w:bottom w:val="nil"/>
              <w:right w:val="nil"/>
            </w:tcBorders>
            <w:shd w:val="clear" w:color="auto" w:fill="auto"/>
            <w:vAlign w:val="center"/>
            <w:hideMark/>
          </w:tcPr>
          <w:p w14:paraId="2440F871"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(0.376)</w:t>
            </w:r>
          </w:p>
        </w:tc>
        <w:tc>
          <w:tcPr>
            <w:tcW w:w="1340" w:type="dxa"/>
            <w:tcBorders>
              <w:top w:val="nil"/>
              <w:left w:val="nil"/>
              <w:bottom w:val="nil"/>
              <w:right w:val="nil"/>
            </w:tcBorders>
            <w:shd w:val="clear" w:color="auto" w:fill="auto"/>
            <w:vAlign w:val="center"/>
            <w:hideMark/>
          </w:tcPr>
          <w:p w14:paraId="6B87C40A"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(0.372)</w:t>
            </w:r>
          </w:p>
        </w:tc>
        <w:tc>
          <w:tcPr>
            <w:tcW w:w="1340" w:type="dxa"/>
            <w:tcBorders>
              <w:top w:val="nil"/>
              <w:left w:val="nil"/>
              <w:bottom w:val="nil"/>
              <w:right w:val="nil"/>
            </w:tcBorders>
            <w:shd w:val="clear" w:color="auto" w:fill="auto"/>
            <w:vAlign w:val="center"/>
            <w:hideMark/>
          </w:tcPr>
          <w:p w14:paraId="5278AE4A"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(0.372)</w:t>
            </w:r>
          </w:p>
        </w:tc>
      </w:tr>
      <w:tr w:rsidR="008A0815" w:rsidRPr="008A0815" w14:paraId="336F8F96"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2DB101DC"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Muslim</w:t>
            </w:r>
          </w:p>
        </w:tc>
        <w:tc>
          <w:tcPr>
            <w:tcW w:w="1340" w:type="dxa"/>
            <w:tcBorders>
              <w:top w:val="nil"/>
              <w:left w:val="nil"/>
              <w:bottom w:val="nil"/>
              <w:right w:val="nil"/>
            </w:tcBorders>
            <w:shd w:val="clear" w:color="auto" w:fill="auto"/>
            <w:vAlign w:val="center"/>
            <w:hideMark/>
          </w:tcPr>
          <w:p w14:paraId="7AA129AA"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0.055</w:t>
            </w:r>
          </w:p>
        </w:tc>
        <w:tc>
          <w:tcPr>
            <w:tcW w:w="1340" w:type="dxa"/>
            <w:tcBorders>
              <w:top w:val="nil"/>
              <w:left w:val="nil"/>
              <w:bottom w:val="nil"/>
              <w:right w:val="nil"/>
            </w:tcBorders>
            <w:shd w:val="clear" w:color="auto" w:fill="auto"/>
            <w:vAlign w:val="center"/>
            <w:hideMark/>
          </w:tcPr>
          <w:p w14:paraId="13C8494F"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-0.015</w:t>
            </w:r>
          </w:p>
        </w:tc>
        <w:tc>
          <w:tcPr>
            <w:tcW w:w="1340" w:type="dxa"/>
            <w:tcBorders>
              <w:top w:val="nil"/>
              <w:left w:val="nil"/>
              <w:bottom w:val="nil"/>
              <w:right w:val="nil"/>
            </w:tcBorders>
            <w:shd w:val="clear" w:color="auto" w:fill="auto"/>
            <w:vAlign w:val="center"/>
            <w:hideMark/>
          </w:tcPr>
          <w:p w14:paraId="05B11A91"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0.254</w:t>
            </w:r>
          </w:p>
        </w:tc>
        <w:tc>
          <w:tcPr>
            <w:tcW w:w="1340" w:type="dxa"/>
            <w:tcBorders>
              <w:top w:val="nil"/>
              <w:left w:val="nil"/>
              <w:bottom w:val="nil"/>
              <w:right w:val="nil"/>
            </w:tcBorders>
            <w:shd w:val="clear" w:color="auto" w:fill="auto"/>
            <w:vAlign w:val="center"/>
            <w:hideMark/>
          </w:tcPr>
          <w:p w14:paraId="7654EF5C"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0.249</w:t>
            </w:r>
          </w:p>
        </w:tc>
      </w:tr>
      <w:tr w:rsidR="008A0815" w:rsidRPr="008A0815" w14:paraId="6066FBFA"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59E44E60"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269F8D65"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(0.144)</w:t>
            </w:r>
          </w:p>
        </w:tc>
        <w:tc>
          <w:tcPr>
            <w:tcW w:w="1340" w:type="dxa"/>
            <w:tcBorders>
              <w:top w:val="nil"/>
              <w:left w:val="nil"/>
              <w:bottom w:val="nil"/>
              <w:right w:val="nil"/>
            </w:tcBorders>
            <w:shd w:val="clear" w:color="auto" w:fill="auto"/>
            <w:vAlign w:val="center"/>
            <w:hideMark/>
          </w:tcPr>
          <w:p w14:paraId="52003155"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(0.169)</w:t>
            </w:r>
          </w:p>
        </w:tc>
        <w:tc>
          <w:tcPr>
            <w:tcW w:w="1340" w:type="dxa"/>
            <w:tcBorders>
              <w:top w:val="nil"/>
              <w:left w:val="nil"/>
              <w:bottom w:val="nil"/>
              <w:right w:val="nil"/>
            </w:tcBorders>
            <w:shd w:val="clear" w:color="auto" w:fill="auto"/>
            <w:vAlign w:val="center"/>
            <w:hideMark/>
          </w:tcPr>
          <w:p w14:paraId="6C717B51"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(0.180)</w:t>
            </w:r>
          </w:p>
        </w:tc>
        <w:tc>
          <w:tcPr>
            <w:tcW w:w="1340" w:type="dxa"/>
            <w:tcBorders>
              <w:top w:val="nil"/>
              <w:left w:val="nil"/>
              <w:bottom w:val="nil"/>
              <w:right w:val="nil"/>
            </w:tcBorders>
            <w:shd w:val="clear" w:color="auto" w:fill="auto"/>
            <w:vAlign w:val="center"/>
            <w:hideMark/>
          </w:tcPr>
          <w:p w14:paraId="5894D2C7"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(0.180)</w:t>
            </w:r>
          </w:p>
        </w:tc>
      </w:tr>
      <w:tr w:rsidR="008A0815" w:rsidRPr="008A0815" w14:paraId="12661166"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69DD7DEF"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Other</w:t>
            </w:r>
          </w:p>
        </w:tc>
        <w:tc>
          <w:tcPr>
            <w:tcW w:w="1340" w:type="dxa"/>
            <w:tcBorders>
              <w:top w:val="nil"/>
              <w:left w:val="nil"/>
              <w:bottom w:val="nil"/>
              <w:right w:val="nil"/>
            </w:tcBorders>
            <w:shd w:val="clear" w:color="auto" w:fill="auto"/>
            <w:vAlign w:val="center"/>
            <w:hideMark/>
          </w:tcPr>
          <w:p w14:paraId="71352B0A"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-0.140</w:t>
            </w:r>
          </w:p>
        </w:tc>
        <w:tc>
          <w:tcPr>
            <w:tcW w:w="1340" w:type="dxa"/>
            <w:tcBorders>
              <w:top w:val="nil"/>
              <w:left w:val="nil"/>
              <w:bottom w:val="nil"/>
              <w:right w:val="nil"/>
            </w:tcBorders>
            <w:shd w:val="clear" w:color="auto" w:fill="auto"/>
            <w:vAlign w:val="center"/>
            <w:hideMark/>
          </w:tcPr>
          <w:p w14:paraId="1FC10A15"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-0.116</w:t>
            </w:r>
          </w:p>
        </w:tc>
        <w:tc>
          <w:tcPr>
            <w:tcW w:w="1340" w:type="dxa"/>
            <w:tcBorders>
              <w:top w:val="nil"/>
              <w:left w:val="nil"/>
              <w:bottom w:val="nil"/>
              <w:right w:val="nil"/>
            </w:tcBorders>
            <w:shd w:val="clear" w:color="auto" w:fill="auto"/>
            <w:vAlign w:val="center"/>
            <w:hideMark/>
          </w:tcPr>
          <w:p w14:paraId="4BAC8D63"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0.129</w:t>
            </w:r>
          </w:p>
        </w:tc>
        <w:tc>
          <w:tcPr>
            <w:tcW w:w="1340" w:type="dxa"/>
            <w:tcBorders>
              <w:top w:val="nil"/>
              <w:left w:val="nil"/>
              <w:bottom w:val="nil"/>
              <w:right w:val="nil"/>
            </w:tcBorders>
            <w:shd w:val="clear" w:color="auto" w:fill="auto"/>
            <w:vAlign w:val="center"/>
            <w:hideMark/>
          </w:tcPr>
          <w:p w14:paraId="35B8ECED"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0.119</w:t>
            </w:r>
          </w:p>
        </w:tc>
      </w:tr>
      <w:tr w:rsidR="008A0815" w:rsidRPr="008A0815" w14:paraId="5A9D4F5A"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70B62C9A"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17D9F2C7"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(0.154)</w:t>
            </w:r>
          </w:p>
        </w:tc>
        <w:tc>
          <w:tcPr>
            <w:tcW w:w="1340" w:type="dxa"/>
            <w:tcBorders>
              <w:top w:val="nil"/>
              <w:left w:val="nil"/>
              <w:bottom w:val="nil"/>
              <w:right w:val="nil"/>
            </w:tcBorders>
            <w:shd w:val="clear" w:color="auto" w:fill="auto"/>
            <w:vAlign w:val="center"/>
            <w:hideMark/>
          </w:tcPr>
          <w:p w14:paraId="1F438640"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(0.163)</w:t>
            </w:r>
          </w:p>
        </w:tc>
        <w:tc>
          <w:tcPr>
            <w:tcW w:w="1340" w:type="dxa"/>
            <w:tcBorders>
              <w:top w:val="nil"/>
              <w:left w:val="nil"/>
              <w:bottom w:val="nil"/>
              <w:right w:val="nil"/>
            </w:tcBorders>
            <w:shd w:val="clear" w:color="auto" w:fill="auto"/>
            <w:vAlign w:val="center"/>
            <w:hideMark/>
          </w:tcPr>
          <w:p w14:paraId="7C820370"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(0.213)</w:t>
            </w:r>
          </w:p>
        </w:tc>
        <w:tc>
          <w:tcPr>
            <w:tcW w:w="1340" w:type="dxa"/>
            <w:tcBorders>
              <w:top w:val="nil"/>
              <w:left w:val="nil"/>
              <w:bottom w:val="nil"/>
              <w:right w:val="nil"/>
            </w:tcBorders>
            <w:shd w:val="clear" w:color="auto" w:fill="auto"/>
            <w:vAlign w:val="center"/>
            <w:hideMark/>
          </w:tcPr>
          <w:p w14:paraId="22CAD6C0"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(0.213)</w:t>
            </w:r>
          </w:p>
        </w:tc>
      </w:tr>
      <w:tr w:rsidR="008A0815" w:rsidRPr="008A0815" w14:paraId="7B483EA4"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5FFA1419"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Buddhist</w:t>
            </w:r>
          </w:p>
        </w:tc>
        <w:tc>
          <w:tcPr>
            <w:tcW w:w="1340" w:type="dxa"/>
            <w:tcBorders>
              <w:top w:val="nil"/>
              <w:left w:val="nil"/>
              <w:bottom w:val="nil"/>
              <w:right w:val="nil"/>
            </w:tcBorders>
            <w:shd w:val="clear" w:color="auto" w:fill="auto"/>
            <w:vAlign w:val="center"/>
            <w:hideMark/>
          </w:tcPr>
          <w:p w14:paraId="17E1EC36"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-0.268</w:t>
            </w:r>
          </w:p>
        </w:tc>
        <w:tc>
          <w:tcPr>
            <w:tcW w:w="1340" w:type="dxa"/>
            <w:tcBorders>
              <w:top w:val="nil"/>
              <w:left w:val="nil"/>
              <w:bottom w:val="nil"/>
              <w:right w:val="nil"/>
            </w:tcBorders>
            <w:shd w:val="clear" w:color="auto" w:fill="auto"/>
            <w:vAlign w:val="center"/>
            <w:hideMark/>
          </w:tcPr>
          <w:p w14:paraId="512F8106"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0.557</w:t>
            </w:r>
          </w:p>
        </w:tc>
        <w:tc>
          <w:tcPr>
            <w:tcW w:w="1340" w:type="dxa"/>
            <w:tcBorders>
              <w:top w:val="nil"/>
              <w:left w:val="nil"/>
              <w:bottom w:val="nil"/>
              <w:right w:val="nil"/>
            </w:tcBorders>
            <w:shd w:val="clear" w:color="auto" w:fill="auto"/>
            <w:vAlign w:val="center"/>
            <w:hideMark/>
          </w:tcPr>
          <w:p w14:paraId="26759FDE"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0.513</w:t>
            </w:r>
          </w:p>
        </w:tc>
        <w:tc>
          <w:tcPr>
            <w:tcW w:w="1340" w:type="dxa"/>
            <w:tcBorders>
              <w:top w:val="nil"/>
              <w:left w:val="nil"/>
              <w:bottom w:val="nil"/>
              <w:right w:val="nil"/>
            </w:tcBorders>
            <w:shd w:val="clear" w:color="auto" w:fill="auto"/>
            <w:vAlign w:val="center"/>
            <w:hideMark/>
          </w:tcPr>
          <w:p w14:paraId="0982D594"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0.519</w:t>
            </w:r>
          </w:p>
        </w:tc>
      </w:tr>
      <w:tr w:rsidR="008A0815" w:rsidRPr="008A0815" w14:paraId="13D45B69"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1D981C68"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6F867AF3"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(0.334)</w:t>
            </w:r>
          </w:p>
        </w:tc>
        <w:tc>
          <w:tcPr>
            <w:tcW w:w="1340" w:type="dxa"/>
            <w:tcBorders>
              <w:top w:val="nil"/>
              <w:left w:val="nil"/>
              <w:bottom w:val="nil"/>
              <w:right w:val="nil"/>
            </w:tcBorders>
            <w:shd w:val="clear" w:color="auto" w:fill="auto"/>
            <w:vAlign w:val="center"/>
            <w:hideMark/>
          </w:tcPr>
          <w:p w14:paraId="1527ACD3"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(0.395)</w:t>
            </w:r>
          </w:p>
        </w:tc>
        <w:tc>
          <w:tcPr>
            <w:tcW w:w="1340" w:type="dxa"/>
            <w:tcBorders>
              <w:top w:val="nil"/>
              <w:left w:val="nil"/>
              <w:bottom w:val="nil"/>
              <w:right w:val="nil"/>
            </w:tcBorders>
            <w:shd w:val="clear" w:color="auto" w:fill="auto"/>
            <w:vAlign w:val="center"/>
            <w:hideMark/>
          </w:tcPr>
          <w:p w14:paraId="2E1DC789"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(0.426)</w:t>
            </w:r>
          </w:p>
        </w:tc>
        <w:tc>
          <w:tcPr>
            <w:tcW w:w="1340" w:type="dxa"/>
            <w:tcBorders>
              <w:top w:val="nil"/>
              <w:left w:val="nil"/>
              <w:bottom w:val="nil"/>
              <w:right w:val="nil"/>
            </w:tcBorders>
            <w:shd w:val="clear" w:color="auto" w:fill="auto"/>
            <w:vAlign w:val="center"/>
            <w:hideMark/>
          </w:tcPr>
          <w:p w14:paraId="477CA50A"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(0.426)</w:t>
            </w:r>
          </w:p>
        </w:tc>
      </w:tr>
      <w:tr w:rsidR="008A0815" w:rsidRPr="008A0815" w14:paraId="5D3F40F8"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54C37866"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Taoist</w:t>
            </w:r>
          </w:p>
        </w:tc>
        <w:tc>
          <w:tcPr>
            <w:tcW w:w="1340" w:type="dxa"/>
            <w:tcBorders>
              <w:top w:val="nil"/>
              <w:left w:val="nil"/>
              <w:bottom w:val="nil"/>
              <w:right w:val="nil"/>
            </w:tcBorders>
            <w:shd w:val="clear" w:color="auto" w:fill="auto"/>
            <w:vAlign w:val="center"/>
            <w:hideMark/>
          </w:tcPr>
          <w:p w14:paraId="69EED62A"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-0.178</w:t>
            </w:r>
          </w:p>
        </w:tc>
        <w:tc>
          <w:tcPr>
            <w:tcW w:w="1340" w:type="dxa"/>
            <w:tcBorders>
              <w:top w:val="nil"/>
              <w:left w:val="nil"/>
              <w:bottom w:val="nil"/>
              <w:right w:val="nil"/>
            </w:tcBorders>
            <w:shd w:val="clear" w:color="auto" w:fill="auto"/>
            <w:vAlign w:val="center"/>
            <w:hideMark/>
          </w:tcPr>
          <w:p w14:paraId="0A9B05CB"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0.558</w:t>
            </w:r>
          </w:p>
        </w:tc>
        <w:tc>
          <w:tcPr>
            <w:tcW w:w="1340" w:type="dxa"/>
            <w:tcBorders>
              <w:top w:val="nil"/>
              <w:left w:val="nil"/>
              <w:bottom w:val="nil"/>
              <w:right w:val="nil"/>
            </w:tcBorders>
            <w:shd w:val="clear" w:color="auto" w:fill="auto"/>
            <w:vAlign w:val="center"/>
            <w:hideMark/>
          </w:tcPr>
          <w:p w14:paraId="7839EBDF"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0.576</w:t>
            </w:r>
          </w:p>
        </w:tc>
        <w:tc>
          <w:tcPr>
            <w:tcW w:w="1340" w:type="dxa"/>
            <w:tcBorders>
              <w:top w:val="nil"/>
              <w:left w:val="nil"/>
              <w:bottom w:val="nil"/>
              <w:right w:val="nil"/>
            </w:tcBorders>
            <w:shd w:val="clear" w:color="auto" w:fill="auto"/>
            <w:vAlign w:val="center"/>
            <w:hideMark/>
          </w:tcPr>
          <w:p w14:paraId="611AD3E1"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0.588</w:t>
            </w:r>
          </w:p>
        </w:tc>
      </w:tr>
      <w:tr w:rsidR="008A0815" w:rsidRPr="008A0815" w14:paraId="52EFDFFF"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5EAC48F4"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nil"/>
              <w:right w:val="nil"/>
            </w:tcBorders>
            <w:shd w:val="clear" w:color="auto" w:fill="auto"/>
            <w:vAlign w:val="center"/>
            <w:hideMark/>
          </w:tcPr>
          <w:p w14:paraId="127790D6"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(0.394)</w:t>
            </w:r>
          </w:p>
        </w:tc>
        <w:tc>
          <w:tcPr>
            <w:tcW w:w="1340" w:type="dxa"/>
            <w:tcBorders>
              <w:top w:val="nil"/>
              <w:left w:val="nil"/>
              <w:bottom w:val="nil"/>
              <w:right w:val="nil"/>
            </w:tcBorders>
            <w:shd w:val="clear" w:color="auto" w:fill="auto"/>
            <w:vAlign w:val="center"/>
            <w:hideMark/>
          </w:tcPr>
          <w:p w14:paraId="0FFC0D34"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(0.440)</w:t>
            </w:r>
          </w:p>
        </w:tc>
        <w:tc>
          <w:tcPr>
            <w:tcW w:w="1340" w:type="dxa"/>
            <w:tcBorders>
              <w:top w:val="nil"/>
              <w:left w:val="nil"/>
              <w:bottom w:val="nil"/>
              <w:right w:val="nil"/>
            </w:tcBorders>
            <w:shd w:val="clear" w:color="auto" w:fill="auto"/>
            <w:vAlign w:val="center"/>
            <w:hideMark/>
          </w:tcPr>
          <w:p w14:paraId="539344DA"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(0.449)</w:t>
            </w:r>
          </w:p>
        </w:tc>
        <w:tc>
          <w:tcPr>
            <w:tcW w:w="1340" w:type="dxa"/>
            <w:tcBorders>
              <w:top w:val="nil"/>
              <w:left w:val="nil"/>
              <w:bottom w:val="nil"/>
              <w:right w:val="nil"/>
            </w:tcBorders>
            <w:shd w:val="clear" w:color="auto" w:fill="auto"/>
            <w:vAlign w:val="center"/>
            <w:hideMark/>
          </w:tcPr>
          <w:p w14:paraId="53C54B8A"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(0.449)</w:t>
            </w:r>
          </w:p>
        </w:tc>
      </w:tr>
      <w:tr w:rsidR="008A0815" w:rsidRPr="008A0815" w14:paraId="77577A26" w14:textId="77777777" w:rsidTr="00B97CEC">
        <w:trPr>
          <w:trHeight w:val="300"/>
          <w:jc w:val="center"/>
        </w:trPr>
        <w:tc>
          <w:tcPr>
            <w:tcW w:w="2220" w:type="dxa"/>
            <w:tcBorders>
              <w:top w:val="nil"/>
              <w:left w:val="nil"/>
              <w:bottom w:val="nil"/>
              <w:right w:val="nil"/>
            </w:tcBorders>
            <w:shd w:val="clear" w:color="auto" w:fill="auto"/>
            <w:noWrap/>
            <w:vAlign w:val="center"/>
            <w:hideMark/>
          </w:tcPr>
          <w:p w14:paraId="577124EF"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Constant</w:t>
            </w:r>
          </w:p>
        </w:tc>
        <w:tc>
          <w:tcPr>
            <w:tcW w:w="1340" w:type="dxa"/>
            <w:tcBorders>
              <w:top w:val="nil"/>
              <w:left w:val="nil"/>
              <w:bottom w:val="nil"/>
              <w:right w:val="nil"/>
            </w:tcBorders>
            <w:shd w:val="clear" w:color="auto" w:fill="auto"/>
            <w:vAlign w:val="center"/>
            <w:hideMark/>
          </w:tcPr>
          <w:p w14:paraId="2AA2C2DC"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-4.600***</w:t>
            </w:r>
          </w:p>
        </w:tc>
        <w:tc>
          <w:tcPr>
            <w:tcW w:w="1340" w:type="dxa"/>
            <w:tcBorders>
              <w:top w:val="nil"/>
              <w:left w:val="nil"/>
              <w:bottom w:val="nil"/>
              <w:right w:val="nil"/>
            </w:tcBorders>
            <w:shd w:val="clear" w:color="auto" w:fill="auto"/>
            <w:vAlign w:val="center"/>
            <w:hideMark/>
          </w:tcPr>
          <w:p w14:paraId="411A4A30"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-5.684***</w:t>
            </w:r>
          </w:p>
        </w:tc>
        <w:tc>
          <w:tcPr>
            <w:tcW w:w="1340" w:type="dxa"/>
            <w:tcBorders>
              <w:top w:val="nil"/>
              <w:left w:val="nil"/>
              <w:bottom w:val="nil"/>
              <w:right w:val="nil"/>
            </w:tcBorders>
            <w:shd w:val="clear" w:color="auto" w:fill="auto"/>
            <w:vAlign w:val="center"/>
            <w:hideMark/>
          </w:tcPr>
          <w:p w14:paraId="289CEC3B"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-6.238***</w:t>
            </w:r>
          </w:p>
        </w:tc>
        <w:tc>
          <w:tcPr>
            <w:tcW w:w="1340" w:type="dxa"/>
            <w:tcBorders>
              <w:top w:val="nil"/>
              <w:left w:val="nil"/>
              <w:bottom w:val="nil"/>
              <w:right w:val="nil"/>
            </w:tcBorders>
            <w:shd w:val="clear" w:color="auto" w:fill="auto"/>
            <w:vAlign w:val="center"/>
            <w:hideMark/>
          </w:tcPr>
          <w:p w14:paraId="271F5047"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-6.361***</w:t>
            </w:r>
          </w:p>
        </w:tc>
      </w:tr>
      <w:tr w:rsidR="008A0815" w:rsidRPr="008A0815" w14:paraId="331853D9" w14:textId="77777777" w:rsidTr="00B97CEC">
        <w:trPr>
          <w:trHeight w:val="300"/>
          <w:jc w:val="center"/>
        </w:trPr>
        <w:tc>
          <w:tcPr>
            <w:tcW w:w="2220" w:type="dxa"/>
            <w:tcBorders>
              <w:top w:val="nil"/>
              <w:left w:val="nil"/>
              <w:bottom w:val="single" w:sz="4" w:space="0" w:color="auto"/>
              <w:right w:val="nil"/>
            </w:tcBorders>
            <w:shd w:val="clear" w:color="auto" w:fill="auto"/>
            <w:noWrap/>
            <w:vAlign w:val="center"/>
            <w:hideMark/>
          </w:tcPr>
          <w:p w14:paraId="71F5F325"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p>
        </w:tc>
        <w:tc>
          <w:tcPr>
            <w:tcW w:w="1340" w:type="dxa"/>
            <w:tcBorders>
              <w:top w:val="nil"/>
              <w:left w:val="nil"/>
              <w:bottom w:val="single" w:sz="4" w:space="0" w:color="auto"/>
              <w:right w:val="nil"/>
            </w:tcBorders>
            <w:shd w:val="clear" w:color="auto" w:fill="auto"/>
            <w:vAlign w:val="center"/>
            <w:hideMark/>
          </w:tcPr>
          <w:p w14:paraId="037DCFA7"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(0.423)</w:t>
            </w:r>
          </w:p>
        </w:tc>
        <w:tc>
          <w:tcPr>
            <w:tcW w:w="1340" w:type="dxa"/>
            <w:tcBorders>
              <w:top w:val="nil"/>
              <w:left w:val="nil"/>
              <w:bottom w:val="single" w:sz="4" w:space="0" w:color="auto"/>
              <w:right w:val="nil"/>
            </w:tcBorders>
            <w:shd w:val="clear" w:color="auto" w:fill="auto"/>
            <w:vAlign w:val="center"/>
            <w:hideMark/>
          </w:tcPr>
          <w:p w14:paraId="0C93DADD"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(0.490)</w:t>
            </w:r>
          </w:p>
        </w:tc>
        <w:tc>
          <w:tcPr>
            <w:tcW w:w="1340" w:type="dxa"/>
            <w:tcBorders>
              <w:top w:val="nil"/>
              <w:left w:val="nil"/>
              <w:bottom w:val="single" w:sz="4" w:space="0" w:color="auto"/>
              <w:right w:val="nil"/>
            </w:tcBorders>
            <w:shd w:val="clear" w:color="auto" w:fill="auto"/>
            <w:vAlign w:val="center"/>
            <w:hideMark/>
          </w:tcPr>
          <w:p w14:paraId="1F4015AC"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(0.582)</w:t>
            </w:r>
          </w:p>
        </w:tc>
        <w:tc>
          <w:tcPr>
            <w:tcW w:w="1340" w:type="dxa"/>
            <w:tcBorders>
              <w:top w:val="nil"/>
              <w:left w:val="nil"/>
              <w:bottom w:val="single" w:sz="4" w:space="0" w:color="auto"/>
              <w:right w:val="nil"/>
            </w:tcBorders>
            <w:shd w:val="clear" w:color="auto" w:fill="auto"/>
            <w:vAlign w:val="center"/>
            <w:hideMark/>
          </w:tcPr>
          <w:p w14:paraId="788C229A" w14:textId="77777777" w:rsidR="008A0815" w:rsidRPr="008A0815" w:rsidRDefault="008A0815" w:rsidP="008A0815">
            <w:pPr>
              <w:spacing w:line="240" w:lineRule="auto"/>
              <w:jc w:val="center"/>
              <w:rPr>
                <w:rFonts w:ascii="Times New Roman" w:eastAsia="Times New Roman" w:hAnsi="Times New Roman" w:cs="Times New Roman"/>
                <w:i/>
                <w:iCs/>
                <w:color w:val="000000"/>
                <w:lang w:val="en-US"/>
              </w:rPr>
            </w:pPr>
            <w:r w:rsidRPr="008A0815">
              <w:rPr>
                <w:rFonts w:ascii="Times New Roman" w:eastAsia="Times New Roman" w:hAnsi="Times New Roman" w:cs="Times New Roman"/>
                <w:i/>
                <w:iCs/>
                <w:color w:val="000000"/>
                <w:lang w:val="en-US"/>
              </w:rPr>
              <w:t>(0.601)</w:t>
            </w:r>
          </w:p>
        </w:tc>
      </w:tr>
      <w:tr w:rsidR="008A0815" w:rsidRPr="008A0815" w14:paraId="42FF33D1" w14:textId="77777777" w:rsidTr="00B97CEC">
        <w:trPr>
          <w:trHeight w:val="315"/>
          <w:jc w:val="center"/>
        </w:trPr>
        <w:tc>
          <w:tcPr>
            <w:tcW w:w="2220" w:type="dxa"/>
            <w:tcBorders>
              <w:top w:val="single" w:sz="4" w:space="0" w:color="auto"/>
              <w:left w:val="nil"/>
              <w:right w:val="nil"/>
            </w:tcBorders>
            <w:shd w:val="clear" w:color="auto" w:fill="auto"/>
            <w:noWrap/>
            <w:vAlign w:val="center"/>
            <w:hideMark/>
          </w:tcPr>
          <w:p w14:paraId="475586DF" w14:textId="77777777" w:rsidR="008A0815" w:rsidRPr="008A0815" w:rsidRDefault="008A0815" w:rsidP="008A0815">
            <w:pPr>
              <w:spacing w:line="240" w:lineRule="auto"/>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Observations</w:t>
            </w:r>
          </w:p>
        </w:tc>
        <w:tc>
          <w:tcPr>
            <w:tcW w:w="1340" w:type="dxa"/>
            <w:tcBorders>
              <w:top w:val="single" w:sz="4" w:space="0" w:color="auto"/>
              <w:left w:val="nil"/>
              <w:right w:val="nil"/>
            </w:tcBorders>
            <w:shd w:val="clear" w:color="auto" w:fill="auto"/>
            <w:vAlign w:val="center"/>
            <w:hideMark/>
          </w:tcPr>
          <w:p w14:paraId="3723E716"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35193</w:t>
            </w:r>
          </w:p>
        </w:tc>
        <w:tc>
          <w:tcPr>
            <w:tcW w:w="1340" w:type="dxa"/>
            <w:tcBorders>
              <w:top w:val="single" w:sz="4" w:space="0" w:color="auto"/>
              <w:left w:val="nil"/>
              <w:right w:val="nil"/>
            </w:tcBorders>
            <w:shd w:val="clear" w:color="auto" w:fill="auto"/>
            <w:vAlign w:val="center"/>
            <w:hideMark/>
          </w:tcPr>
          <w:p w14:paraId="77651B2B"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28762</w:t>
            </w:r>
          </w:p>
        </w:tc>
        <w:tc>
          <w:tcPr>
            <w:tcW w:w="1340" w:type="dxa"/>
            <w:tcBorders>
              <w:top w:val="single" w:sz="4" w:space="0" w:color="auto"/>
              <w:left w:val="nil"/>
              <w:right w:val="nil"/>
            </w:tcBorders>
            <w:shd w:val="clear" w:color="auto" w:fill="auto"/>
            <w:vAlign w:val="center"/>
            <w:hideMark/>
          </w:tcPr>
          <w:p w14:paraId="7CD03B33"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22982</w:t>
            </w:r>
          </w:p>
        </w:tc>
        <w:tc>
          <w:tcPr>
            <w:tcW w:w="1340" w:type="dxa"/>
            <w:tcBorders>
              <w:top w:val="single" w:sz="4" w:space="0" w:color="auto"/>
              <w:left w:val="nil"/>
              <w:right w:val="nil"/>
            </w:tcBorders>
            <w:shd w:val="clear" w:color="auto" w:fill="auto"/>
            <w:vAlign w:val="center"/>
            <w:hideMark/>
          </w:tcPr>
          <w:p w14:paraId="5B7C1A06" w14:textId="77777777" w:rsidR="008A0815" w:rsidRPr="008A0815" w:rsidRDefault="008A0815" w:rsidP="008A0815">
            <w:pPr>
              <w:spacing w:line="240" w:lineRule="auto"/>
              <w:jc w:val="center"/>
              <w:rPr>
                <w:rFonts w:ascii="Times New Roman" w:eastAsia="Times New Roman" w:hAnsi="Times New Roman" w:cs="Times New Roman"/>
                <w:color w:val="000000"/>
                <w:lang w:val="en-US"/>
              </w:rPr>
            </w:pPr>
            <w:r w:rsidRPr="008A0815">
              <w:rPr>
                <w:rFonts w:ascii="Times New Roman" w:eastAsia="Times New Roman" w:hAnsi="Times New Roman" w:cs="Times New Roman"/>
                <w:color w:val="000000"/>
                <w:lang w:val="en-US"/>
              </w:rPr>
              <w:t>22982</w:t>
            </w:r>
          </w:p>
        </w:tc>
      </w:tr>
      <w:tr w:rsidR="00963324" w:rsidRPr="00A340D0" w14:paraId="23B6F8E5" w14:textId="77777777" w:rsidTr="00B97CEC">
        <w:trPr>
          <w:trHeight w:val="315"/>
          <w:jc w:val="center"/>
        </w:trPr>
        <w:tc>
          <w:tcPr>
            <w:tcW w:w="2220" w:type="dxa"/>
            <w:tcBorders>
              <w:left w:val="nil"/>
              <w:bottom w:val="single" w:sz="18" w:space="0" w:color="auto"/>
              <w:right w:val="nil"/>
            </w:tcBorders>
            <w:shd w:val="clear" w:color="auto" w:fill="auto"/>
            <w:noWrap/>
            <w:vAlign w:val="center"/>
            <w:hideMark/>
          </w:tcPr>
          <w:p w14:paraId="441B43AF" w14:textId="77777777" w:rsidR="00963324" w:rsidRPr="00963324" w:rsidRDefault="00963324" w:rsidP="00673A43">
            <w:pPr>
              <w:spacing w:line="240" w:lineRule="auto"/>
              <w:rPr>
                <w:rFonts w:ascii="Times New Roman" w:eastAsia="Times New Roman" w:hAnsi="Times New Roman" w:cs="Times New Roman"/>
                <w:color w:val="000000"/>
                <w:lang w:val="en-US"/>
              </w:rPr>
            </w:pPr>
            <w:r w:rsidRPr="00963324">
              <w:rPr>
                <w:rFonts w:ascii="Times New Roman" w:eastAsia="Times New Roman" w:hAnsi="Times New Roman" w:cs="Times New Roman"/>
                <w:color w:val="000000"/>
                <w:lang w:val="en-US"/>
              </w:rPr>
              <w:t>Countries</w:t>
            </w:r>
          </w:p>
        </w:tc>
        <w:tc>
          <w:tcPr>
            <w:tcW w:w="1340" w:type="dxa"/>
            <w:tcBorders>
              <w:left w:val="nil"/>
              <w:bottom w:val="single" w:sz="18" w:space="0" w:color="auto"/>
              <w:right w:val="nil"/>
            </w:tcBorders>
            <w:shd w:val="clear" w:color="auto" w:fill="auto"/>
            <w:vAlign w:val="center"/>
            <w:hideMark/>
          </w:tcPr>
          <w:p w14:paraId="650058E1" w14:textId="25B1A294" w:rsidR="00963324" w:rsidRPr="00963324" w:rsidRDefault="00963324" w:rsidP="00673A43">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24</w:t>
            </w:r>
          </w:p>
        </w:tc>
        <w:tc>
          <w:tcPr>
            <w:tcW w:w="1340" w:type="dxa"/>
            <w:tcBorders>
              <w:left w:val="nil"/>
              <w:bottom w:val="single" w:sz="18" w:space="0" w:color="auto"/>
              <w:right w:val="nil"/>
            </w:tcBorders>
            <w:shd w:val="clear" w:color="auto" w:fill="auto"/>
            <w:vAlign w:val="center"/>
            <w:hideMark/>
          </w:tcPr>
          <w:p w14:paraId="595E9471" w14:textId="4347BC82" w:rsidR="00963324" w:rsidRPr="00963324" w:rsidRDefault="00963324" w:rsidP="00673A43">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19</w:t>
            </w:r>
          </w:p>
        </w:tc>
        <w:tc>
          <w:tcPr>
            <w:tcW w:w="1340" w:type="dxa"/>
            <w:tcBorders>
              <w:left w:val="nil"/>
              <w:bottom w:val="single" w:sz="18" w:space="0" w:color="auto"/>
              <w:right w:val="nil"/>
            </w:tcBorders>
            <w:shd w:val="clear" w:color="auto" w:fill="auto"/>
            <w:vAlign w:val="center"/>
            <w:hideMark/>
          </w:tcPr>
          <w:p w14:paraId="1C7191B0" w14:textId="50BE6D02" w:rsidR="00963324" w:rsidRPr="00963324" w:rsidRDefault="00963324" w:rsidP="00673A43">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1340" w:type="dxa"/>
            <w:tcBorders>
              <w:left w:val="nil"/>
              <w:bottom w:val="single" w:sz="18" w:space="0" w:color="auto"/>
              <w:right w:val="nil"/>
            </w:tcBorders>
            <w:shd w:val="clear" w:color="auto" w:fill="auto"/>
            <w:vAlign w:val="center"/>
            <w:hideMark/>
          </w:tcPr>
          <w:p w14:paraId="4BEED039" w14:textId="34612EA1" w:rsidR="00963324" w:rsidRPr="00963324" w:rsidRDefault="00963324" w:rsidP="00673A43">
            <w:pPr>
              <w:spacing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r>
    </w:tbl>
    <w:p w14:paraId="0AE1F431" w14:textId="0D699113" w:rsidR="0003740B" w:rsidRDefault="0003740B" w:rsidP="0003740B">
      <w:pPr>
        <w:pStyle w:val="BodyText"/>
      </w:pPr>
    </w:p>
    <w:p w14:paraId="25EF3DBA" w14:textId="661FC868" w:rsidR="00353AC3" w:rsidRDefault="00353AC3">
      <w:pPr>
        <w:spacing w:after="160" w:line="259" w:lineRule="auto"/>
        <w:rPr>
          <w:rFonts w:ascii="Georgia" w:eastAsia="Georgia" w:hAnsi="Georgia" w:cs="Georgia"/>
          <w:sz w:val="24"/>
          <w:szCs w:val="24"/>
          <w:lang w:val="en-US"/>
        </w:rPr>
      </w:pPr>
      <w:r>
        <w:br w:type="page"/>
      </w:r>
    </w:p>
    <w:p w14:paraId="40DCDD84" w14:textId="6D5D8D9F" w:rsidR="0003740B" w:rsidRPr="00584601" w:rsidRDefault="00CC2722" w:rsidP="0003740B">
      <w:pPr>
        <w:pStyle w:val="BodyText"/>
        <w:jc w:val="center"/>
        <w:rPr>
          <w:rFonts w:ascii="Times New Roman" w:hAnsi="Times New Roman" w:cs="Times New Roman"/>
          <w:b/>
          <w:caps/>
          <w:sz w:val="22"/>
        </w:rPr>
      </w:pPr>
      <w:r w:rsidRPr="00CC2722">
        <w:rPr>
          <w:rFonts w:ascii="Times New Roman" w:hAnsi="Times New Roman" w:cs="Times New Roman"/>
          <w:b/>
          <w:sz w:val="22"/>
          <w:szCs w:val="22"/>
        </w:rPr>
        <w:lastRenderedPageBreak/>
        <w:t>F</w:t>
      </w:r>
      <w:r>
        <w:rPr>
          <w:rFonts w:ascii="Times New Roman" w:hAnsi="Times New Roman" w:cs="Times New Roman"/>
          <w:b/>
          <w:sz w:val="22"/>
          <w:szCs w:val="22"/>
        </w:rPr>
        <w:t xml:space="preserve">igure </w:t>
      </w:r>
      <w:r w:rsidR="0003740B" w:rsidRPr="00584601">
        <w:rPr>
          <w:rFonts w:ascii="Times New Roman" w:hAnsi="Times New Roman" w:cs="Times New Roman"/>
          <w:b/>
          <w:caps/>
          <w:spacing w:val="-18"/>
          <w:sz w:val="22"/>
          <w:szCs w:val="22"/>
        </w:rPr>
        <w:t>A</w:t>
      </w:r>
      <w:r w:rsidR="0003740B" w:rsidRPr="00584601">
        <w:rPr>
          <w:rFonts w:ascii="Times New Roman" w:hAnsi="Times New Roman" w:cs="Times New Roman"/>
          <w:b/>
          <w:caps/>
          <w:sz w:val="22"/>
          <w:szCs w:val="22"/>
        </w:rPr>
        <w:t>4</w:t>
      </w:r>
      <w:r>
        <w:rPr>
          <w:rFonts w:ascii="Times New Roman" w:hAnsi="Times New Roman" w:cs="Times New Roman"/>
          <w:b/>
          <w:caps/>
          <w:sz w:val="22"/>
          <w:szCs w:val="22"/>
        </w:rPr>
        <w:t xml:space="preserve">. </w:t>
      </w:r>
      <w:r w:rsidRPr="00584601">
        <w:rPr>
          <w:rFonts w:ascii="Times New Roman" w:hAnsi="Times New Roman" w:cs="Times New Roman"/>
          <w:b/>
          <w:sz w:val="22"/>
          <w:szCs w:val="22"/>
        </w:rPr>
        <w:t>Individual-Level</w:t>
      </w:r>
      <w:r w:rsidRPr="00584601">
        <w:rPr>
          <w:rFonts w:ascii="Times New Roman" w:hAnsi="Times New Roman" w:cs="Times New Roman"/>
          <w:b/>
          <w:spacing w:val="-17"/>
          <w:sz w:val="22"/>
          <w:szCs w:val="22"/>
        </w:rPr>
        <w:t xml:space="preserve"> </w:t>
      </w:r>
      <w:r w:rsidRPr="00584601">
        <w:rPr>
          <w:rFonts w:ascii="Times New Roman" w:hAnsi="Times New Roman" w:cs="Times New Roman"/>
          <w:b/>
          <w:sz w:val="22"/>
          <w:szCs w:val="22"/>
        </w:rPr>
        <w:t>Determinants</w:t>
      </w:r>
      <w:r w:rsidRPr="00584601">
        <w:rPr>
          <w:rFonts w:ascii="Times New Roman" w:hAnsi="Times New Roman" w:cs="Times New Roman"/>
          <w:b/>
          <w:spacing w:val="-18"/>
          <w:sz w:val="22"/>
          <w:szCs w:val="22"/>
        </w:rPr>
        <w:t xml:space="preserve"> </w:t>
      </w:r>
      <w:r w:rsidRPr="00584601">
        <w:rPr>
          <w:rFonts w:ascii="Times New Roman" w:hAnsi="Times New Roman" w:cs="Times New Roman"/>
          <w:b/>
          <w:sz w:val="22"/>
          <w:szCs w:val="22"/>
        </w:rPr>
        <w:t>of</w:t>
      </w:r>
      <w:r w:rsidRPr="00584601">
        <w:rPr>
          <w:rFonts w:ascii="Times New Roman" w:hAnsi="Times New Roman" w:cs="Times New Roman"/>
          <w:b/>
          <w:spacing w:val="-17"/>
          <w:sz w:val="22"/>
          <w:szCs w:val="22"/>
        </w:rPr>
        <w:t xml:space="preserve"> </w:t>
      </w:r>
      <w:r w:rsidR="000D1D24">
        <w:rPr>
          <w:rFonts w:ascii="Times New Roman" w:hAnsi="Times New Roman" w:cs="Times New Roman"/>
          <w:b/>
          <w:sz w:val="22"/>
          <w:szCs w:val="22"/>
        </w:rPr>
        <w:t>Receiving Political Information</w:t>
      </w:r>
      <w:r w:rsidRPr="00584601">
        <w:rPr>
          <w:rFonts w:ascii="Times New Roman" w:hAnsi="Times New Roman" w:cs="Times New Roman"/>
          <w:b/>
          <w:spacing w:val="-18"/>
          <w:sz w:val="22"/>
          <w:szCs w:val="22"/>
        </w:rPr>
        <w:t xml:space="preserve"> </w:t>
      </w:r>
      <w:r w:rsidRPr="00584601">
        <w:rPr>
          <w:rFonts w:ascii="Times New Roman" w:hAnsi="Times New Roman" w:cs="Times New Roman"/>
          <w:b/>
          <w:sz w:val="22"/>
          <w:szCs w:val="22"/>
        </w:rPr>
        <w:t>from</w:t>
      </w:r>
      <w:r w:rsidRPr="00584601">
        <w:rPr>
          <w:rFonts w:ascii="Times New Roman" w:hAnsi="Times New Roman" w:cs="Times New Roman"/>
          <w:b/>
          <w:spacing w:val="-17"/>
          <w:sz w:val="22"/>
          <w:szCs w:val="22"/>
        </w:rPr>
        <w:t xml:space="preserve"> </w:t>
      </w:r>
      <w:r w:rsidRPr="00584601">
        <w:rPr>
          <w:rFonts w:ascii="Times New Roman" w:hAnsi="Times New Roman" w:cs="Times New Roman"/>
          <w:b/>
          <w:sz w:val="22"/>
          <w:szCs w:val="22"/>
        </w:rPr>
        <w:t>Religious</w:t>
      </w:r>
      <w:r w:rsidRPr="00584601">
        <w:rPr>
          <w:rFonts w:ascii="Times New Roman" w:hAnsi="Times New Roman" w:cs="Times New Roman"/>
          <w:b/>
          <w:spacing w:val="-18"/>
          <w:sz w:val="22"/>
          <w:szCs w:val="22"/>
        </w:rPr>
        <w:t xml:space="preserve"> </w:t>
      </w:r>
      <w:r w:rsidRPr="00584601">
        <w:rPr>
          <w:rFonts w:ascii="Times New Roman" w:hAnsi="Times New Roman" w:cs="Times New Roman"/>
          <w:b/>
          <w:sz w:val="22"/>
          <w:szCs w:val="22"/>
        </w:rPr>
        <w:t>Organizations</w:t>
      </w:r>
      <w:r w:rsidRPr="00584601">
        <w:rPr>
          <w:rFonts w:ascii="Times New Roman" w:hAnsi="Times New Roman" w:cs="Times New Roman"/>
          <w:b/>
          <w:spacing w:val="-17"/>
          <w:sz w:val="22"/>
          <w:szCs w:val="22"/>
        </w:rPr>
        <w:t xml:space="preserve"> </w:t>
      </w:r>
      <w:r w:rsidRPr="00584601">
        <w:rPr>
          <w:rFonts w:ascii="Times New Roman" w:hAnsi="Times New Roman" w:cs="Times New Roman"/>
          <w:b/>
          <w:sz w:val="22"/>
          <w:szCs w:val="22"/>
        </w:rPr>
        <w:t>(Single-Country</w:t>
      </w:r>
      <w:r w:rsidRPr="00584601">
        <w:rPr>
          <w:rFonts w:ascii="Times New Roman" w:hAnsi="Times New Roman" w:cs="Times New Roman"/>
          <w:b/>
          <w:spacing w:val="19"/>
          <w:sz w:val="22"/>
          <w:szCs w:val="22"/>
        </w:rPr>
        <w:t xml:space="preserve"> </w:t>
      </w:r>
      <w:r w:rsidRPr="00584601">
        <w:rPr>
          <w:rFonts w:ascii="Times New Roman" w:hAnsi="Times New Roman" w:cs="Times New Roman"/>
          <w:b/>
          <w:sz w:val="22"/>
          <w:szCs w:val="22"/>
        </w:rPr>
        <w:t>Results)</w:t>
      </w:r>
    </w:p>
    <w:p w14:paraId="3E21A24E" w14:textId="75A0A7E4" w:rsidR="0003740B" w:rsidRPr="00D976D1" w:rsidRDefault="0003740B" w:rsidP="0003740B">
      <w:pPr>
        <w:pStyle w:val="BodyText"/>
        <w:rPr>
          <w:sz w:val="20"/>
        </w:rPr>
      </w:pPr>
    </w:p>
    <w:p w14:paraId="494AE5BF" w14:textId="33E3B0B5" w:rsidR="00B97CEC" w:rsidRDefault="00017774">
      <w:pPr>
        <w:spacing w:after="160" w:line="259" w:lineRule="auto"/>
        <w:rPr>
          <w:rFonts w:ascii="Times New Roman" w:eastAsia="Georgia" w:hAnsi="Times New Roman" w:cs="Times New Roman"/>
          <w:b/>
          <w:caps/>
          <w:lang w:val="en-US"/>
        </w:rPr>
      </w:pPr>
      <w:r>
        <w:rPr>
          <w:noProof/>
        </w:rPr>
        <w:drawing>
          <wp:inline distT="0" distB="0" distL="0" distR="0" wp14:anchorId="5D8C7D62" wp14:editId="5F5E58C6">
            <wp:extent cx="5854284" cy="44972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7599" cy="4515113"/>
                    </a:xfrm>
                    <a:prstGeom prst="rect">
                      <a:avLst/>
                    </a:prstGeom>
                    <a:noFill/>
                    <a:ln>
                      <a:noFill/>
                    </a:ln>
                  </pic:spPr>
                </pic:pic>
              </a:graphicData>
            </a:graphic>
          </wp:inline>
        </w:drawing>
      </w:r>
      <w:r>
        <w:rPr>
          <w:rFonts w:ascii="Times New Roman" w:hAnsi="Times New Roman" w:cs="Times New Roman"/>
          <w:b/>
          <w:caps/>
        </w:rPr>
        <w:t xml:space="preserve"> </w:t>
      </w:r>
      <w:r w:rsidR="00B97CEC">
        <w:rPr>
          <w:rFonts w:ascii="Times New Roman" w:hAnsi="Times New Roman" w:cs="Times New Roman"/>
          <w:b/>
          <w:caps/>
        </w:rPr>
        <w:br w:type="page"/>
      </w:r>
    </w:p>
    <w:p w14:paraId="0F400945" w14:textId="7994B711" w:rsidR="0003740B" w:rsidRPr="006447E8" w:rsidRDefault="00CC2722" w:rsidP="0003740B">
      <w:pPr>
        <w:pStyle w:val="BodyText"/>
        <w:jc w:val="center"/>
        <w:rPr>
          <w:rFonts w:ascii="Times New Roman" w:hAnsi="Times New Roman" w:cs="Times New Roman"/>
          <w:b/>
          <w:caps/>
          <w:sz w:val="22"/>
          <w:szCs w:val="22"/>
        </w:rPr>
      </w:pPr>
      <w:r>
        <w:rPr>
          <w:rFonts w:ascii="Times New Roman" w:hAnsi="Times New Roman" w:cs="Times New Roman"/>
          <w:b/>
          <w:sz w:val="22"/>
          <w:szCs w:val="22"/>
        </w:rPr>
        <w:lastRenderedPageBreak/>
        <w:t xml:space="preserve">Table </w:t>
      </w:r>
      <w:r w:rsidR="0003740B">
        <w:rPr>
          <w:rFonts w:ascii="Times New Roman" w:hAnsi="Times New Roman" w:cs="Times New Roman"/>
          <w:b/>
          <w:caps/>
          <w:sz w:val="22"/>
          <w:szCs w:val="22"/>
        </w:rPr>
        <w:t>A</w:t>
      </w:r>
      <w:r w:rsidR="00B5657F">
        <w:rPr>
          <w:rFonts w:ascii="Times New Roman" w:hAnsi="Times New Roman" w:cs="Times New Roman"/>
          <w:b/>
          <w:caps/>
          <w:sz w:val="22"/>
          <w:szCs w:val="22"/>
        </w:rPr>
        <w:t>3</w:t>
      </w:r>
      <w:r>
        <w:rPr>
          <w:rFonts w:ascii="Times New Roman" w:hAnsi="Times New Roman" w:cs="Times New Roman"/>
          <w:b/>
          <w:caps/>
          <w:sz w:val="22"/>
          <w:szCs w:val="22"/>
        </w:rPr>
        <w:t xml:space="preserve">. </w:t>
      </w:r>
      <w:r w:rsidRPr="006447E8">
        <w:rPr>
          <w:rFonts w:ascii="Times New Roman" w:hAnsi="Times New Roman" w:cs="Times New Roman"/>
          <w:b/>
          <w:sz w:val="22"/>
          <w:szCs w:val="22"/>
        </w:rPr>
        <w:t xml:space="preserve">Multi-Level Model of </w:t>
      </w:r>
      <w:r w:rsidR="000D1D24">
        <w:rPr>
          <w:rFonts w:ascii="Times New Roman" w:hAnsi="Times New Roman" w:cs="Times New Roman"/>
          <w:b/>
          <w:sz w:val="22"/>
          <w:szCs w:val="22"/>
        </w:rPr>
        <w:t>Exposure to Any Religious Politicking</w:t>
      </w:r>
    </w:p>
    <w:p w14:paraId="26B04CB2" w14:textId="77777777" w:rsidR="0003740B" w:rsidRPr="006447E8" w:rsidRDefault="0003740B" w:rsidP="0003740B">
      <w:pPr>
        <w:pStyle w:val="BodyText"/>
        <w:rPr>
          <w:rFonts w:ascii="Times New Roman" w:hAnsi="Times New Roman" w:cs="Times New Roman"/>
        </w:rPr>
      </w:pPr>
    </w:p>
    <w:tbl>
      <w:tblPr>
        <w:tblW w:w="9392" w:type="dxa"/>
        <w:jc w:val="center"/>
        <w:tblLayout w:type="fixed"/>
        <w:tblCellMar>
          <w:left w:w="0" w:type="dxa"/>
          <w:right w:w="0" w:type="dxa"/>
        </w:tblCellMar>
        <w:tblLook w:val="01E0" w:firstRow="1" w:lastRow="1" w:firstColumn="1" w:lastColumn="1" w:noHBand="0" w:noVBand="0"/>
      </w:tblPr>
      <w:tblGrid>
        <w:gridCol w:w="2880"/>
        <w:gridCol w:w="1080"/>
        <w:gridCol w:w="990"/>
        <w:gridCol w:w="1080"/>
        <w:gridCol w:w="1260"/>
        <w:gridCol w:w="810"/>
        <w:gridCol w:w="1292"/>
      </w:tblGrid>
      <w:tr w:rsidR="0003740B" w:rsidRPr="00CE4ED1" w14:paraId="67DF46BA" w14:textId="77777777" w:rsidTr="001F778D">
        <w:trPr>
          <w:trHeight w:val="323"/>
          <w:jc w:val="center"/>
        </w:trPr>
        <w:tc>
          <w:tcPr>
            <w:tcW w:w="2880" w:type="dxa"/>
            <w:tcBorders>
              <w:top w:val="single" w:sz="4" w:space="0" w:color="000000"/>
              <w:bottom w:val="single" w:sz="4" w:space="0" w:color="000000"/>
            </w:tcBorders>
          </w:tcPr>
          <w:p w14:paraId="547B1E15" w14:textId="77777777" w:rsidR="0003740B" w:rsidRPr="00CE4ED1" w:rsidRDefault="0003740B" w:rsidP="001F778D">
            <w:pPr>
              <w:pStyle w:val="TableParagraph"/>
              <w:jc w:val="both"/>
              <w:rPr>
                <w:rFonts w:ascii="Times New Roman" w:hAnsi="Times New Roman" w:cs="Times New Roman"/>
              </w:rPr>
            </w:pPr>
          </w:p>
        </w:tc>
        <w:tc>
          <w:tcPr>
            <w:tcW w:w="1080" w:type="dxa"/>
            <w:tcBorders>
              <w:top w:val="single" w:sz="4" w:space="0" w:color="000000"/>
              <w:bottom w:val="single" w:sz="4" w:space="0" w:color="000000"/>
            </w:tcBorders>
          </w:tcPr>
          <w:p w14:paraId="123DE82B" w14:textId="77777777" w:rsidR="0003740B" w:rsidRPr="00CE4ED1" w:rsidRDefault="0003740B" w:rsidP="001F778D">
            <w:pPr>
              <w:pStyle w:val="TableParagraph"/>
              <w:tabs>
                <w:tab w:val="decimal" w:pos="366"/>
              </w:tabs>
              <w:spacing w:line="254" w:lineRule="exact"/>
              <w:ind w:left="61" w:right="55"/>
              <w:rPr>
                <w:rFonts w:ascii="Times New Roman" w:hAnsi="Times New Roman" w:cs="Times New Roman"/>
              </w:rPr>
            </w:pPr>
            <w:r w:rsidRPr="00CE4ED1">
              <w:rPr>
                <w:rFonts w:ascii="Times New Roman" w:hAnsi="Times New Roman" w:cs="Times New Roman"/>
                <w:w w:val="105"/>
              </w:rPr>
              <w:t>(1)</w:t>
            </w:r>
          </w:p>
        </w:tc>
        <w:tc>
          <w:tcPr>
            <w:tcW w:w="990" w:type="dxa"/>
            <w:tcBorders>
              <w:top w:val="single" w:sz="4" w:space="0" w:color="000000"/>
              <w:bottom w:val="single" w:sz="4" w:space="0" w:color="000000"/>
            </w:tcBorders>
          </w:tcPr>
          <w:p w14:paraId="6C00799C" w14:textId="77777777" w:rsidR="0003740B" w:rsidRPr="00CE4ED1" w:rsidRDefault="0003740B" w:rsidP="001F778D">
            <w:pPr>
              <w:pStyle w:val="TableParagraph"/>
              <w:tabs>
                <w:tab w:val="decimal" w:pos="366"/>
              </w:tabs>
              <w:spacing w:line="254" w:lineRule="exact"/>
              <w:ind w:left="60" w:right="48"/>
              <w:rPr>
                <w:rFonts w:ascii="Times New Roman" w:hAnsi="Times New Roman" w:cs="Times New Roman"/>
              </w:rPr>
            </w:pPr>
            <w:r w:rsidRPr="00CE4ED1">
              <w:rPr>
                <w:rFonts w:ascii="Times New Roman" w:hAnsi="Times New Roman" w:cs="Times New Roman"/>
              </w:rPr>
              <w:t>(2)</w:t>
            </w:r>
          </w:p>
        </w:tc>
        <w:tc>
          <w:tcPr>
            <w:tcW w:w="1080" w:type="dxa"/>
            <w:tcBorders>
              <w:top w:val="single" w:sz="4" w:space="0" w:color="000000"/>
              <w:bottom w:val="single" w:sz="4" w:space="0" w:color="000000"/>
            </w:tcBorders>
          </w:tcPr>
          <w:p w14:paraId="69463427" w14:textId="77777777" w:rsidR="0003740B" w:rsidRPr="00CE4ED1" w:rsidRDefault="0003740B" w:rsidP="001F778D">
            <w:pPr>
              <w:pStyle w:val="TableParagraph"/>
              <w:tabs>
                <w:tab w:val="decimal" w:pos="366"/>
              </w:tabs>
              <w:spacing w:line="254" w:lineRule="exact"/>
              <w:ind w:left="306" w:right="299"/>
              <w:rPr>
                <w:rFonts w:ascii="Times New Roman" w:hAnsi="Times New Roman" w:cs="Times New Roman"/>
              </w:rPr>
            </w:pPr>
            <w:r w:rsidRPr="00CE4ED1">
              <w:rPr>
                <w:rFonts w:ascii="Times New Roman" w:hAnsi="Times New Roman" w:cs="Times New Roman"/>
              </w:rPr>
              <w:t>(3)</w:t>
            </w:r>
          </w:p>
        </w:tc>
        <w:tc>
          <w:tcPr>
            <w:tcW w:w="1260" w:type="dxa"/>
            <w:tcBorders>
              <w:top w:val="single" w:sz="4" w:space="0" w:color="000000"/>
              <w:bottom w:val="single" w:sz="4" w:space="0" w:color="000000"/>
            </w:tcBorders>
          </w:tcPr>
          <w:p w14:paraId="454BBE52" w14:textId="77777777" w:rsidR="0003740B" w:rsidRPr="00CE4ED1" w:rsidRDefault="0003740B" w:rsidP="001F778D">
            <w:pPr>
              <w:pStyle w:val="TableParagraph"/>
              <w:tabs>
                <w:tab w:val="decimal" w:pos="366"/>
              </w:tabs>
              <w:spacing w:line="254" w:lineRule="exact"/>
              <w:ind w:left="68" w:right="65"/>
              <w:rPr>
                <w:rFonts w:ascii="Times New Roman" w:hAnsi="Times New Roman" w:cs="Times New Roman"/>
              </w:rPr>
            </w:pPr>
            <w:r w:rsidRPr="00CE4ED1">
              <w:rPr>
                <w:rFonts w:ascii="Times New Roman" w:hAnsi="Times New Roman" w:cs="Times New Roman"/>
              </w:rPr>
              <w:t>(4)</w:t>
            </w:r>
          </w:p>
        </w:tc>
        <w:tc>
          <w:tcPr>
            <w:tcW w:w="810" w:type="dxa"/>
            <w:tcBorders>
              <w:top w:val="single" w:sz="4" w:space="0" w:color="000000"/>
              <w:bottom w:val="single" w:sz="4" w:space="0" w:color="000000"/>
            </w:tcBorders>
          </w:tcPr>
          <w:p w14:paraId="05D116D3" w14:textId="77777777" w:rsidR="0003740B" w:rsidRPr="00CE4ED1" w:rsidRDefault="0003740B" w:rsidP="001F778D">
            <w:pPr>
              <w:pStyle w:val="TableParagraph"/>
              <w:tabs>
                <w:tab w:val="decimal" w:pos="366"/>
              </w:tabs>
              <w:spacing w:line="254" w:lineRule="exact"/>
              <w:ind w:left="68" w:right="64"/>
              <w:rPr>
                <w:rFonts w:ascii="Times New Roman" w:hAnsi="Times New Roman" w:cs="Times New Roman"/>
              </w:rPr>
            </w:pPr>
            <w:r w:rsidRPr="00CE4ED1">
              <w:rPr>
                <w:rFonts w:ascii="Times New Roman" w:hAnsi="Times New Roman" w:cs="Times New Roman"/>
              </w:rPr>
              <w:t>(5)</w:t>
            </w:r>
          </w:p>
        </w:tc>
        <w:tc>
          <w:tcPr>
            <w:tcW w:w="1292" w:type="dxa"/>
            <w:tcBorders>
              <w:top w:val="single" w:sz="4" w:space="0" w:color="000000"/>
              <w:bottom w:val="single" w:sz="4" w:space="0" w:color="000000"/>
            </w:tcBorders>
          </w:tcPr>
          <w:p w14:paraId="4165579F" w14:textId="77777777" w:rsidR="0003740B" w:rsidRPr="00CE4ED1" w:rsidRDefault="0003740B" w:rsidP="001F778D">
            <w:pPr>
              <w:pStyle w:val="TableParagraph"/>
              <w:tabs>
                <w:tab w:val="decimal" w:pos="366"/>
              </w:tabs>
              <w:spacing w:line="254" w:lineRule="exact"/>
              <w:ind w:left="68" w:right="63"/>
              <w:rPr>
                <w:rFonts w:ascii="Times New Roman" w:hAnsi="Times New Roman" w:cs="Times New Roman"/>
              </w:rPr>
            </w:pPr>
            <w:r w:rsidRPr="00CE4ED1">
              <w:rPr>
                <w:rFonts w:ascii="Times New Roman" w:hAnsi="Times New Roman" w:cs="Times New Roman"/>
              </w:rPr>
              <w:t>(6)</w:t>
            </w:r>
          </w:p>
        </w:tc>
      </w:tr>
      <w:tr w:rsidR="0003740B" w:rsidRPr="00CE4ED1" w14:paraId="17775639" w14:textId="77777777" w:rsidTr="001F778D">
        <w:trPr>
          <w:trHeight w:val="293"/>
          <w:jc w:val="center"/>
        </w:trPr>
        <w:tc>
          <w:tcPr>
            <w:tcW w:w="2880" w:type="dxa"/>
            <w:tcBorders>
              <w:top w:val="single" w:sz="4" w:space="0" w:color="000000"/>
            </w:tcBorders>
          </w:tcPr>
          <w:p w14:paraId="7BA930D9" w14:textId="77777777" w:rsidR="0003740B" w:rsidRPr="00CE4ED1" w:rsidRDefault="0003740B" w:rsidP="001F778D">
            <w:pPr>
              <w:pStyle w:val="TableParagraph"/>
              <w:spacing w:line="254" w:lineRule="exact"/>
              <w:jc w:val="both"/>
              <w:rPr>
                <w:rFonts w:ascii="Times New Roman" w:hAnsi="Times New Roman" w:cs="Times New Roman"/>
              </w:rPr>
            </w:pPr>
            <w:r w:rsidRPr="00CE4ED1">
              <w:rPr>
                <w:rFonts w:ascii="Times New Roman" w:hAnsi="Times New Roman" w:cs="Times New Roman"/>
              </w:rPr>
              <w:t>Liberal Democracy</w:t>
            </w:r>
          </w:p>
        </w:tc>
        <w:tc>
          <w:tcPr>
            <w:tcW w:w="1080" w:type="dxa"/>
            <w:tcBorders>
              <w:top w:val="single" w:sz="4" w:space="0" w:color="000000"/>
            </w:tcBorders>
          </w:tcPr>
          <w:p w14:paraId="24C3E886" w14:textId="77777777" w:rsidR="0003740B" w:rsidRPr="00CE4ED1" w:rsidRDefault="0003740B" w:rsidP="001F778D">
            <w:pPr>
              <w:pStyle w:val="TableParagraph"/>
              <w:tabs>
                <w:tab w:val="decimal" w:pos="366"/>
              </w:tabs>
              <w:spacing w:line="269" w:lineRule="exact"/>
              <w:ind w:left="61" w:right="62"/>
              <w:jc w:val="left"/>
              <w:rPr>
                <w:rFonts w:ascii="Times New Roman" w:hAnsi="Times New Roman" w:cs="Times New Roman"/>
              </w:rPr>
            </w:pPr>
            <w:r w:rsidRPr="00CE4ED1">
              <w:rPr>
                <w:rFonts w:ascii="Times New Roman" w:hAnsi="Times New Roman" w:cs="Times New Roman"/>
              </w:rPr>
              <w:t>-3.775</w:t>
            </w:r>
            <w:r w:rsidRPr="00CE4ED1">
              <w:rPr>
                <w:rFonts w:ascii="Cambria Math" w:eastAsia="MS Mincho" w:hAnsi="Cambria Math" w:cs="Cambria Math"/>
                <w:vertAlign w:val="superscript"/>
              </w:rPr>
              <w:t>∗∗</w:t>
            </w:r>
          </w:p>
        </w:tc>
        <w:tc>
          <w:tcPr>
            <w:tcW w:w="990" w:type="dxa"/>
            <w:tcBorders>
              <w:top w:val="single" w:sz="4" w:space="0" w:color="000000"/>
            </w:tcBorders>
          </w:tcPr>
          <w:p w14:paraId="0ABC218B"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Borders>
              <w:top w:val="single" w:sz="4" w:space="0" w:color="000000"/>
            </w:tcBorders>
          </w:tcPr>
          <w:p w14:paraId="6E5F8232"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Borders>
              <w:top w:val="single" w:sz="4" w:space="0" w:color="000000"/>
            </w:tcBorders>
          </w:tcPr>
          <w:p w14:paraId="6112BAEA"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Borders>
              <w:top w:val="single" w:sz="4" w:space="0" w:color="000000"/>
            </w:tcBorders>
          </w:tcPr>
          <w:p w14:paraId="26997B80"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Borders>
              <w:top w:val="single" w:sz="4" w:space="0" w:color="000000"/>
            </w:tcBorders>
          </w:tcPr>
          <w:p w14:paraId="6923A4D4" w14:textId="77777777" w:rsidR="0003740B" w:rsidRPr="00CE4ED1" w:rsidRDefault="0003740B" w:rsidP="001F778D">
            <w:pPr>
              <w:pStyle w:val="TableParagraph"/>
              <w:tabs>
                <w:tab w:val="decimal" w:pos="636"/>
              </w:tabs>
              <w:spacing w:line="254" w:lineRule="exact"/>
              <w:ind w:left="68" w:right="64"/>
              <w:jc w:val="left"/>
              <w:rPr>
                <w:rFonts w:ascii="Times New Roman" w:hAnsi="Times New Roman" w:cs="Times New Roman"/>
              </w:rPr>
            </w:pPr>
            <w:r w:rsidRPr="00CE4ED1">
              <w:rPr>
                <w:rFonts w:ascii="Times New Roman" w:hAnsi="Times New Roman" w:cs="Times New Roman"/>
                <w:w w:val="95"/>
              </w:rPr>
              <w:t>-2.864</w:t>
            </w:r>
          </w:p>
        </w:tc>
      </w:tr>
      <w:tr w:rsidR="0003740B" w:rsidRPr="00CE4ED1" w14:paraId="615538BA" w14:textId="77777777" w:rsidTr="001F778D">
        <w:trPr>
          <w:trHeight w:val="387"/>
          <w:jc w:val="center"/>
        </w:trPr>
        <w:tc>
          <w:tcPr>
            <w:tcW w:w="2880" w:type="dxa"/>
          </w:tcPr>
          <w:p w14:paraId="58339030" w14:textId="77777777" w:rsidR="0003740B" w:rsidRPr="00CE4ED1" w:rsidRDefault="0003740B" w:rsidP="001F778D">
            <w:pPr>
              <w:pStyle w:val="TableParagraph"/>
              <w:jc w:val="both"/>
              <w:rPr>
                <w:rFonts w:ascii="Times New Roman" w:hAnsi="Times New Roman" w:cs="Times New Roman"/>
              </w:rPr>
            </w:pPr>
          </w:p>
        </w:tc>
        <w:tc>
          <w:tcPr>
            <w:tcW w:w="1080" w:type="dxa"/>
          </w:tcPr>
          <w:p w14:paraId="4D2F6637" w14:textId="77777777" w:rsidR="0003740B" w:rsidRPr="00CE4ED1" w:rsidRDefault="0003740B" w:rsidP="001F778D">
            <w:pPr>
              <w:pStyle w:val="TableParagraph"/>
              <w:tabs>
                <w:tab w:val="decimal" w:pos="366"/>
              </w:tabs>
              <w:spacing w:line="254" w:lineRule="exact"/>
              <w:ind w:left="61" w:right="55"/>
              <w:jc w:val="left"/>
              <w:rPr>
                <w:rFonts w:ascii="Times New Roman" w:hAnsi="Times New Roman" w:cs="Times New Roman"/>
              </w:rPr>
            </w:pPr>
            <w:r w:rsidRPr="00CE4ED1">
              <w:rPr>
                <w:rFonts w:ascii="Times New Roman" w:hAnsi="Times New Roman" w:cs="Times New Roman"/>
              </w:rPr>
              <w:t>(1.442)</w:t>
            </w:r>
          </w:p>
        </w:tc>
        <w:tc>
          <w:tcPr>
            <w:tcW w:w="990" w:type="dxa"/>
          </w:tcPr>
          <w:p w14:paraId="2E713196"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Pr>
          <w:p w14:paraId="478806A8"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Pr>
          <w:p w14:paraId="48743997"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Pr>
          <w:p w14:paraId="2DD2388A"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Pr>
          <w:p w14:paraId="74CFC213" w14:textId="77777777" w:rsidR="0003740B" w:rsidRPr="00CE4ED1" w:rsidRDefault="0003740B" w:rsidP="001F778D">
            <w:pPr>
              <w:pStyle w:val="TableParagraph"/>
              <w:tabs>
                <w:tab w:val="decimal" w:pos="636"/>
              </w:tabs>
              <w:spacing w:line="254" w:lineRule="exact"/>
              <w:ind w:left="68" w:right="63"/>
              <w:jc w:val="left"/>
              <w:rPr>
                <w:rFonts w:ascii="Times New Roman" w:hAnsi="Times New Roman" w:cs="Times New Roman"/>
              </w:rPr>
            </w:pPr>
            <w:r w:rsidRPr="00CE4ED1">
              <w:rPr>
                <w:rFonts w:ascii="Times New Roman" w:hAnsi="Times New Roman" w:cs="Times New Roman"/>
              </w:rPr>
              <w:t>(2.252)</w:t>
            </w:r>
          </w:p>
        </w:tc>
      </w:tr>
      <w:tr w:rsidR="0003740B" w:rsidRPr="00CE4ED1" w14:paraId="178F443C" w14:textId="77777777" w:rsidTr="001F778D">
        <w:trPr>
          <w:trHeight w:val="459"/>
          <w:jc w:val="center"/>
        </w:trPr>
        <w:tc>
          <w:tcPr>
            <w:tcW w:w="2880" w:type="dxa"/>
          </w:tcPr>
          <w:p w14:paraId="1D6E3215" w14:textId="77777777" w:rsidR="0003740B" w:rsidRPr="00CE4ED1" w:rsidRDefault="0003740B" w:rsidP="001F778D">
            <w:pPr>
              <w:pStyle w:val="TableParagraph"/>
              <w:spacing w:before="117"/>
              <w:jc w:val="both"/>
              <w:rPr>
                <w:rFonts w:ascii="Times New Roman" w:hAnsi="Times New Roman" w:cs="Times New Roman"/>
              </w:rPr>
            </w:pPr>
            <w:r w:rsidRPr="00CE4ED1">
              <w:rPr>
                <w:rFonts w:ascii="Times New Roman" w:hAnsi="Times New Roman" w:cs="Times New Roman"/>
              </w:rPr>
              <w:t>Human Development Index</w:t>
            </w:r>
          </w:p>
        </w:tc>
        <w:tc>
          <w:tcPr>
            <w:tcW w:w="1080" w:type="dxa"/>
          </w:tcPr>
          <w:p w14:paraId="2784026F"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Pr>
          <w:p w14:paraId="0E5E15A6" w14:textId="77777777" w:rsidR="0003740B" w:rsidRPr="00CE4ED1" w:rsidRDefault="0003740B" w:rsidP="001F778D">
            <w:pPr>
              <w:pStyle w:val="TableParagraph"/>
              <w:tabs>
                <w:tab w:val="decimal" w:pos="366"/>
              </w:tabs>
              <w:spacing w:before="51" w:line="354" w:lineRule="exact"/>
              <w:ind w:left="59" w:right="59"/>
              <w:jc w:val="left"/>
              <w:rPr>
                <w:rFonts w:ascii="Times New Roman" w:hAnsi="Times New Roman" w:cs="Times New Roman"/>
              </w:rPr>
            </w:pPr>
            <w:r w:rsidRPr="00CE4ED1">
              <w:rPr>
                <w:rFonts w:ascii="Times New Roman" w:hAnsi="Times New Roman" w:cs="Times New Roman"/>
                <w:w w:val="95"/>
              </w:rPr>
              <w:t>-4.873</w:t>
            </w:r>
            <w:r w:rsidRPr="00CE4ED1">
              <w:rPr>
                <w:rFonts w:ascii="Cambria Math" w:eastAsia="MS Mincho" w:hAnsi="Cambria Math" w:cs="Cambria Math"/>
                <w:w w:val="95"/>
                <w:vertAlign w:val="superscript"/>
              </w:rPr>
              <w:t>∗∗</w:t>
            </w:r>
          </w:p>
        </w:tc>
        <w:tc>
          <w:tcPr>
            <w:tcW w:w="1080" w:type="dxa"/>
          </w:tcPr>
          <w:p w14:paraId="4A71330F"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Pr>
          <w:p w14:paraId="73C0914D"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Pr>
          <w:p w14:paraId="3D93226C"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Pr>
          <w:p w14:paraId="509C4EFE" w14:textId="77777777" w:rsidR="0003740B" w:rsidRPr="00CE4ED1" w:rsidRDefault="0003740B" w:rsidP="001F778D">
            <w:pPr>
              <w:pStyle w:val="TableParagraph"/>
              <w:tabs>
                <w:tab w:val="decimal" w:pos="636"/>
              </w:tabs>
              <w:spacing w:before="117"/>
              <w:ind w:left="68" w:right="64"/>
              <w:jc w:val="left"/>
              <w:rPr>
                <w:rFonts w:ascii="Times New Roman" w:hAnsi="Times New Roman" w:cs="Times New Roman"/>
              </w:rPr>
            </w:pPr>
            <w:r w:rsidRPr="00CE4ED1">
              <w:rPr>
                <w:rFonts w:ascii="Times New Roman" w:hAnsi="Times New Roman" w:cs="Times New Roman"/>
                <w:w w:val="95"/>
              </w:rPr>
              <w:t>-0.854</w:t>
            </w:r>
          </w:p>
        </w:tc>
      </w:tr>
      <w:tr w:rsidR="0003740B" w:rsidRPr="00CE4ED1" w14:paraId="2644ED8C" w14:textId="77777777" w:rsidTr="001F778D">
        <w:trPr>
          <w:trHeight w:val="403"/>
          <w:jc w:val="center"/>
        </w:trPr>
        <w:tc>
          <w:tcPr>
            <w:tcW w:w="2880" w:type="dxa"/>
          </w:tcPr>
          <w:p w14:paraId="6E398317" w14:textId="77777777" w:rsidR="0003740B" w:rsidRPr="00CE4ED1" w:rsidRDefault="0003740B" w:rsidP="001F778D">
            <w:pPr>
              <w:pStyle w:val="TableParagraph"/>
              <w:jc w:val="both"/>
              <w:rPr>
                <w:rFonts w:ascii="Times New Roman" w:hAnsi="Times New Roman" w:cs="Times New Roman"/>
              </w:rPr>
            </w:pPr>
          </w:p>
        </w:tc>
        <w:tc>
          <w:tcPr>
            <w:tcW w:w="1080" w:type="dxa"/>
          </w:tcPr>
          <w:p w14:paraId="2F670CA2"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Pr>
          <w:p w14:paraId="1F5C5F52" w14:textId="77777777" w:rsidR="0003740B" w:rsidRPr="00CE4ED1" w:rsidRDefault="0003740B" w:rsidP="001F778D">
            <w:pPr>
              <w:pStyle w:val="TableParagraph"/>
              <w:tabs>
                <w:tab w:val="decimal" w:pos="366"/>
              </w:tabs>
              <w:spacing w:line="254" w:lineRule="exact"/>
              <w:ind w:left="60" w:right="48"/>
              <w:jc w:val="left"/>
              <w:rPr>
                <w:rFonts w:ascii="Times New Roman" w:hAnsi="Times New Roman" w:cs="Times New Roman"/>
              </w:rPr>
            </w:pPr>
            <w:r w:rsidRPr="00CE4ED1">
              <w:rPr>
                <w:rFonts w:ascii="Times New Roman" w:hAnsi="Times New Roman" w:cs="Times New Roman"/>
              </w:rPr>
              <w:t>(1.731)</w:t>
            </w:r>
          </w:p>
        </w:tc>
        <w:tc>
          <w:tcPr>
            <w:tcW w:w="1080" w:type="dxa"/>
          </w:tcPr>
          <w:p w14:paraId="35C196AB"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Pr>
          <w:p w14:paraId="5EBDFBB4"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Pr>
          <w:p w14:paraId="396E2393"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Pr>
          <w:p w14:paraId="5157898E" w14:textId="77777777" w:rsidR="0003740B" w:rsidRPr="00CE4ED1" w:rsidRDefault="0003740B" w:rsidP="001F778D">
            <w:pPr>
              <w:pStyle w:val="TableParagraph"/>
              <w:tabs>
                <w:tab w:val="decimal" w:pos="636"/>
              </w:tabs>
              <w:spacing w:line="254" w:lineRule="exact"/>
              <w:ind w:left="68" w:right="63"/>
              <w:jc w:val="left"/>
              <w:rPr>
                <w:rFonts w:ascii="Times New Roman" w:hAnsi="Times New Roman" w:cs="Times New Roman"/>
              </w:rPr>
            </w:pPr>
            <w:r w:rsidRPr="00CE4ED1">
              <w:rPr>
                <w:rFonts w:ascii="Times New Roman" w:hAnsi="Times New Roman" w:cs="Times New Roman"/>
              </w:rPr>
              <w:t>(2.497)</w:t>
            </w:r>
          </w:p>
        </w:tc>
      </w:tr>
      <w:tr w:rsidR="0003740B" w:rsidRPr="00CE4ED1" w14:paraId="7B29EDC4" w14:textId="77777777" w:rsidTr="001F778D">
        <w:trPr>
          <w:trHeight w:val="405"/>
          <w:jc w:val="center"/>
        </w:trPr>
        <w:tc>
          <w:tcPr>
            <w:tcW w:w="2880" w:type="dxa"/>
          </w:tcPr>
          <w:p w14:paraId="3D59C8FC" w14:textId="77777777" w:rsidR="0003740B" w:rsidRPr="00CE4ED1" w:rsidRDefault="0003740B" w:rsidP="001F778D">
            <w:pPr>
              <w:pStyle w:val="TableParagraph"/>
              <w:spacing w:before="101"/>
              <w:jc w:val="both"/>
              <w:rPr>
                <w:rFonts w:ascii="Times New Roman" w:hAnsi="Times New Roman" w:cs="Times New Roman"/>
              </w:rPr>
            </w:pPr>
            <w:r w:rsidRPr="00CE4ED1">
              <w:rPr>
                <w:rFonts w:ascii="Times New Roman" w:hAnsi="Times New Roman" w:cs="Times New Roman"/>
              </w:rPr>
              <w:t>Repression</w:t>
            </w:r>
            <w:r w:rsidRPr="00CE4ED1">
              <w:rPr>
                <w:rFonts w:ascii="Times New Roman" w:hAnsi="Times New Roman" w:cs="Times New Roman"/>
                <w:spacing w:val="-25"/>
              </w:rPr>
              <w:t xml:space="preserve"> </w:t>
            </w:r>
            <w:r w:rsidRPr="00CE4ED1">
              <w:rPr>
                <w:rFonts w:ascii="Times New Roman" w:hAnsi="Times New Roman" w:cs="Times New Roman"/>
              </w:rPr>
              <w:t>of</w:t>
            </w:r>
            <w:r w:rsidRPr="00CE4ED1">
              <w:rPr>
                <w:rFonts w:ascii="Times New Roman" w:hAnsi="Times New Roman" w:cs="Times New Roman"/>
                <w:spacing w:val="-25"/>
              </w:rPr>
              <w:t xml:space="preserve"> </w:t>
            </w:r>
            <w:r w:rsidRPr="00CE4ED1">
              <w:rPr>
                <w:rFonts w:ascii="Times New Roman" w:hAnsi="Times New Roman" w:cs="Times New Roman"/>
              </w:rPr>
              <w:t>Religious</w:t>
            </w:r>
            <w:r w:rsidRPr="00CE4ED1">
              <w:rPr>
                <w:rFonts w:ascii="Times New Roman" w:hAnsi="Times New Roman" w:cs="Times New Roman"/>
                <w:spacing w:val="-24"/>
              </w:rPr>
              <w:t xml:space="preserve"> </w:t>
            </w:r>
            <w:r w:rsidRPr="00CE4ED1">
              <w:rPr>
                <w:rFonts w:ascii="Times New Roman" w:hAnsi="Times New Roman" w:cs="Times New Roman"/>
              </w:rPr>
              <w:t>Groups</w:t>
            </w:r>
          </w:p>
        </w:tc>
        <w:tc>
          <w:tcPr>
            <w:tcW w:w="1080" w:type="dxa"/>
          </w:tcPr>
          <w:p w14:paraId="38803D12"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Pr>
          <w:p w14:paraId="2AB3A6FE"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Pr>
          <w:p w14:paraId="491A34BE" w14:textId="77777777" w:rsidR="0003740B" w:rsidRPr="00CE4ED1" w:rsidRDefault="0003740B" w:rsidP="001F778D">
            <w:pPr>
              <w:pStyle w:val="TableParagraph"/>
              <w:tabs>
                <w:tab w:val="decimal" w:pos="366"/>
              </w:tabs>
              <w:spacing w:before="101"/>
              <w:ind w:left="215"/>
              <w:jc w:val="left"/>
              <w:rPr>
                <w:rFonts w:ascii="Times New Roman" w:hAnsi="Times New Roman" w:cs="Times New Roman"/>
              </w:rPr>
            </w:pPr>
            <w:r w:rsidRPr="00CE4ED1">
              <w:rPr>
                <w:rFonts w:ascii="Times New Roman" w:hAnsi="Times New Roman" w:cs="Times New Roman"/>
              </w:rPr>
              <w:t>1.862</w:t>
            </w:r>
          </w:p>
        </w:tc>
        <w:tc>
          <w:tcPr>
            <w:tcW w:w="1260" w:type="dxa"/>
          </w:tcPr>
          <w:p w14:paraId="0D662808"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Pr>
          <w:p w14:paraId="231A6791"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Pr>
          <w:p w14:paraId="4703E30B" w14:textId="77777777" w:rsidR="0003740B" w:rsidRPr="00CE4ED1" w:rsidRDefault="0003740B" w:rsidP="001F778D">
            <w:pPr>
              <w:pStyle w:val="TableParagraph"/>
              <w:tabs>
                <w:tab w:val="decimal" w:pos="636"/>
              </w:tabs>
              <w:spacing w:before="101"/>
              <w:ind w:left="68" w:right="65"/>
              <w:jc w:val="left"/>
              <w:rPr>
                <w:rFonts w:ascii="Times New Roman" w:hAnsi="Times New Roman" w:cs="Times New Roman"/>
              </w:rPr>
            </w:pPr>
            <w:r w:rsidRPr="00CE4ED1">
              <w:rPr>
                <w:rFonts w:ascii="Times New Roman" w:hAnsi="Times New Roman" w:cs="Times New Roman"/>
              </w:rPr>
              <w:t>2.271</w:t>
            </w:r>
          </w:p>
        </w:tc>
      </w:tr>
      <w:tr w:rsidR="0003740B" w:rsidRPr="00CE4ED1" w14:paraId="009203D6" w14:textId="77777777" w:rsidTr="001F778D">
        <w:trPr>
          <w:trHeight w:val="390"/>
          <w:jc w:val="center"/>
        </w:trPr>
        <w:tc>
          <w:tcPr>
            <w:tcW w:w="2880" w:type="dxa"/>
          </w:tcPr>
          <w:p w14:paraId="12937111" w14:textId="77777777" w:rsidR="0003740B" w:rsidRPr="00CE4ED1" w:rsidRDefault="0003740B" w:rsidP="001F778D">
            <w:pPr>
              <w:pStyle w:val="TableParagraph"/>
              <w:jc w:val="both"/>
              <w:rPr>
                <w:rFonts w:ascii="Times New Roman" w:hAnsi="Times New Roman" w:cs="Times New Roman"/>
              </w:rPr>
            </w:pPr>
          </w:p>
        </w:tc>
        <w:tc>
          <w:tcPr>
            <w:tcW w:w="1080" w:type="dxa"/>
          </w:tcPr>
          <w:p w14:paraId="3D654C34"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Pr>
          <w:p w14:paraId="7229351D"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Pr>
          <w:p w14:paraId="31E78BA7" w14:textId="77777777" w:rsidR="0003740B" w:rsidRPr="00CE4ED1" w:rsidRDefault="0003740B" w:rsidP="001F778D">
            <w:pPr>
              <w:pStyle w:val="TableParagraph"/>
              <w:tabs>
                <w:tab w:val="decimal" w:pos="366"/>
              </w:tabs>
              <w:spacing w:line="257" w:lineRule="exact"/>
              <w:ind w:right="115"/>
              <w:jc w:val="left"/>
              <w:rPr>
                <w:rFonts w:ascii="Times New Roman" w:hAnsi="Times New Roman" w:cs="Times New Roman"/>
              </w:rPr>
            </w:pPr>
            <w:r w:rsidRPr="00CE4ED1">
              <w:rPr>
                <w:rFonts w:ascii="Times New Roman" w:hAnsi="Times New Roman" w:cs="Times New Roman"/>
                <w:w w:val="90"/>
              </w:rPr>
              <w:t>(1.804)</w:t>
            </w:r>
          </w:p>
        </w:tc>
        <w:tc>
          <w:tcPr>
            <w:tcW w:w="1260" w:type="dxa"/>
          </w:tcPr>
          <w:p w14:paraId="1AE551B9"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Pr>
          <w:p w14:paraId="6A7CE7B1"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Pr>
          <w:p w14:paraId="54D16810" w14:textId="77777777" w:rsidR="0003740B" w:rsidRPr="00CE4ED1" w:rsidRDefault="0003740B" w:rsidP="001F778D">
            <w:pPr>
              <w:pStyle w:val="TableParagraph"/>
              <w:tabs>
                <w:tab w:val="decimal" w:pos="636"/>
              </w:tabs>
              <w:spacing w:line="257" w:lineRule="exact"/>
              <w:ind w:left="68" w:right="63"/>
              <w:jc w:val="left"/>
              <w:rPr>
                <w:rFonts w:ascii="Times New Roman" w:hAnsi="Times New Roman" w:cs="Times New Roman"/>
              </w:rPr>
            </w:pPr>
            <w:r w:rsidRPr="00CE4ED1">
              <w:rPr>
                <w:rFonts w:ascii="Times New Roman" w:hAnsi="Times New Roman" w:cs="Times New Roman"/>
              </w:rPr>
              <w:t>(1.643)</w:t>
            </w:r>
          </w:p>
        </w:tc>
      </w:tr>
      <w:tr w:rsidR="0003740B" w:rsidRPr="00CE4ED1" w14:paraId="03AE5E40" w14:textId="77777777" w:rsidTr="001F778D">
        <w:trPr>
          <w:trHeight w:val="424"/>
          <w:jc w:val="center"/>
        </w:trPr>
        <w:tc>
          <w:tcPr>
            <w:tcW w:w="2880" w:type="dxa"/>
          </w:tcPr>
          <w:p w14:paraId="7CA9C9EF" w14:textId="77777777" w:rsidR="0003740B" w:rsidRPr="00CE4ED1" w:rsidRDefault="0003740B" w:rsidP="001F778D">
            <w:pPr>
              <w:pStyle w:val="TableParagraph"/>
              <w:spacing w:before="117"/>
              <w:jc w:val="both"/>
              <w:rPr>
                <w:rFonts w:ascii="Times New Roman" w:hAnsi="Times New Roman" w:cs="Times New Roman"/>
              </w:rPr>
            </w:pPr>
            <w:r w:rsidRPr="00CE4ED1">
              <w:rPr>
                <w:rFonts w:ascii="Times New Roman" w:hAnsi="Times New Roman" w:cs="Times New Roman"/>
              </w:rPr>
              <w:t>Secularism</w:t>
            </w:r>
          </w:p>
        </w:tc>
        <w:tc>
          <w:tcPr>
            <w:tcW w:w="1080" w:type="dxa"/>
          </w:tcPr>
          <w:p w14:paraId="18B4C193"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Pr>
          <w:p w14:paraId="6972EB0F"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Pr>
          <w:p w14:paraId="78B0834D"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Pr>
          <w:p w14:paraId="26AA0D8C" w14:textId="77777777" w:rsidR="0003740B" w:rsidRPr="00CE4ED1" w:rsidRDefault="0003740B" w:rsidP="001F778D">
            <w:pPr>
              <w:pStyle w:val="TableParagraph"/>
              <w:tabs>
                <w:tab w:val="decimal" w:pos="366"/>
              </w:tabs>
              <w:spacing w:before="51" w:line="354" w:lineRule="exact"/>
              <w:ind w:right="126"/>
              <w:jc w:val="left"/>
              <w:rPr>
                <w:rFonts w:ascii="Times New Roman" w:hAnsi="Times New Roman" w:cs="Times New Roman"/>
              </w:rPr>
            </w:pPr>
            <w:r w:rsidRPr="00CE4ED1">
              <w:rPr>
                <w:rFonts w:ascii="Times New Roman" w:hAnsi="Times New Roman" w:cs="Times New Roman"/>
                <w:w w:val="85"/>
              </w:rPr>
              <w:t>2.499</w:t>
            </w:r>
            <w:r w:rsidRPr="00CE4ED1">
              <w:rPr>
                <w:rFonts w:ascii="Cambria Math" w:eastAsia="MS Mincho" w:hAnsi="Cambria Math" w:cs="Cambria Math"/>
                <w:w w:val="85"/>
                <w:vertAlign w:val="superscript"/>
              </w:rPr>
              <w:t>∗∗</w:t>
            </w:r>
          </w:p>
        </w:tc>
        <w:tc>
          <w:tcPr>
            <w:tcW w:w="810" w:type="dxa"/>
          </w:tcPr>
          <w:p w14:paraId="64D66EFA"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Pr>
          <w:p w14:paraId="116C52BA" w14:textId="77777777" w:rsidR="0003740B" w:rsidRPr="00CE4ED1" w:rsidRDefault="0003740B" w:rsidP="001F778D">
            <w:pPr>
              <w:pStyle w:val="TableParagraph"/>
              <w:tabs>
                <w:tab w:val="decimal" w:pos="636"/>
              </w:tabs>
              <w:spacing w:before="117"/>
              <w:ind w:left="68" w:right="63"/>
              <w:jc w:val="left"/>
              <w:rPr>
                <w:rFonts w:ascii="Times New Roman" w:hAnsi="Times New Roman" w:cs="Times New Roman"/>
              </w:rPr>
            </w:pPr>
            <w:r w:rsidRPr="00CE4ED1">
              <w:rPr>
                <w:rFonts w:ascii="Times New Roman" w:hAnsi="Times New Roman" w:cs="Times New Roman"/>
                <w:w w:val="95"/>
              </w:rPr>
              <w:t>0.950</w:t>
            </w:r>
          </w:p>
        </w:tc>
      </w:tr>
      <w:tr w:rsidR="0003740B" w:rsidRPr="00CE4ED1" w14:paraId="219511CF" w14:textId="77777777" w:rsidTr="001F778D">
        <w:trPr>
          <w:trHeight w:val="387"/>
          <w:jc w:val="center"/>
        </w:trPr>
        <w:tc>
          <w:tcPr>
            <w:tcW w:w="2880" w:type="dxa"/>
          </w:tcPr>
          <w:p w14:paraId="536264F6" w14:textId="77777777" w:rsidR="0003740B" w:rsidRPr="00CE4ED1" w:rsidRDefault="0003740B" w:rsidP="001F778D">
            <w:pPr>
              <w:pStyle w:val="TableParagraph"/>
              <w:jc w:val="both"/>
              <w:rPr>
                <w:rFonts w:ascii="Times New Roman" w:hAnsi="Times New Roman" w:cs="Times New Roman"/>
              </w:rPr>
            </w:pPr>
          </w:p>
        </w:tc>
        <w:tc>
          <w:tcPr>
            <w:tcW w:w="1080" w:type="dxa"/>
          </w:tcPr>
          <w:p w14:paraId="00C8158D"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Pr>
          <w:p w14:paraId="16EF7015"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Pr>
          <w:p w14:paraId="7AAB8F66"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Pr>
          <w:p w14:paraId="22A9231F" w14:textId="77777777" w:rsidR="0003740B" w:rsidRPr="00CE4ED1" w:rsidRDefault="0003740B" w:rsidP="001F778D">
            <w:pPr>
              <w:pStyle w:val="TableParagraph"/>
              <w:tabs>
                <w:tab w:val="decimal" w:pos="366"/>
              </w:tabs>
              <w:spacing w:line="254" w:lineRule="exact"/>
              <w:ind w:right="115"/>
              <w:jc w:val="left"/>
              <w:rPr>
                <w:rFonts w:ascii="Times New Roman" w:hAnsi="Times New Roman" w:cs="Times New Roman"/>
              </w:rPr>
            </w:pPr>
            <w:r w:rsidRPr="00CE4ED1">
              <w:rPr>
                <w:rFonts w:ascii="Times New Roman" w:hAnsi="Times New Roman" w:cs="Times New Roman"/>
                <w:w w:val="90"/>
              </w:rPr>
              <w:t>(0.742)</w:t>
            </w:r>
          </w:p>
        </w:tc>
        <w:tc>
          <w:tcPr>
            <w:tcW w:w="810" w:type="dxa"/>
          </w:tcPr>
          <w:p w14:paraId="4DB51D13"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92" w:type="dxa"/>
          </w:tcPr>
          <w:p w14:paraId="38294050" w14:textId="77777777" w:rsidR="0003740B" w:rsidRPr="00CE4ED1" w:rsidRDefault="0003740B" w:rsidP="001F778D">
            <w:pPr>
              <w:pStyle w:val="TableParagraph"/>
              <w:tabs>
                <w:tab w:val="decimal" w:pos="636"/>
              </w:tabs>
              <w:spacing w:line="254" w:lineRule="exact"/>
              <w:ind w:left="68" w:right="63"/>
              <w:jc w:val="left"/>
              <w:rPr>
                <w:rFonts w:ascii="Times New Roman" w:hAnsi="Times New Roman" w:cs="Times New Roman"/>
              </w:rPr>
            </w:pPr>
            <w:r w:rsidRPr="00CE4ED1">
              <w:rPr>
                <w:rFonts w:ascii="Times New Roman" w:hAnsi="Times New Roman" w:cs="Times New Roman"/>
                <w:w w:val="95"/>
              </w:rPr>
              <w:t>(0.854)</w:t>
            </w:r>
          </w:p>
        </w:tc>
      </w:tr>
      <w:tr w:rsidR="0003740B" w:rsidRPr="00CE4ED1" w14:paraId="17294C5C" w14:textId="77777777" w:rsidTr="001F778D">
        <w:trPr>
          <w:trHeight w:val="424"/>
          <w:jc w:val="center"/>
        </w:trPr>
        <w:tc>
          <w:tcPr>
            <w:tcW w:w="2880" w:type="dxa"/>
          </w:tcPr>
          <w:p w14:paraId="6ED8F662" w14:textId="77777777" w:rsidR="0003740B" w:rsidRPr="00CE4ED1" w:rsidRDefault="0003740B" w:rsidP="001F778D">
            <w:pPr>
              <w:pStyle w:val="TableParagraph"/>
              <w:spacing w:before="117"/>
              <w:jc w:val="both"/>
              <w:rPr>
                <w:rFonts w:ascii="Times New Roman" w:hAnsi="Times New Roman" w:cs="Times New Roman"/>
              </w:rPr>
            </w:pPr>
            <w:r w:rsidRPr="00CE4ED1">
              <w:rPr>
                <w:rFonts w:ascii="Times New Roman" w:hAnsi="Times New Roman" w:cs="Times New Roman"/>
              </w:rPr>
              <w:t>Religious Pluralism</w:t>
            </w:r>
          </w:p>
        </w:tc>
        <w:tc>
          <w:tcPr>
            <w:tcW w:w="1080" w:type="dxa"/>
          </w:tcPr>
          <w:p w14:paraId="1470F2AF"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Pr>
          <w:p w14:paraId="4C1AD866"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Pr>
          <w:p w14:paraId="3CEC9D11"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Pr>
          <w:p w14:paraId="5C52711D"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Pr>
          <w:p w14:paraId="61CA3A81" w14:textId="77777777" w:rsidR="0003740B" w:rsidRPr="00CE4ED1" w:rsidRDefault="0003740B" w:rsidP="001F778D">
            <w:pPr>
              <w:pStyle w:val="TableParagraph"/>
              <w:tabs>
                <w:tab w:val="decimal" w:pos="366"/>
              </w:tabs>
              <w:spacing w:before="51" w:line="354" w:lineRule="exact"/>
              <w:ind w:left="62" w:right="67"/>
              <w:jc w:val="left"/>
              <w:rPr>
                <w:rFonts w:ascii="Times New Roman" w:hAnsi="Times New Roman" w:cs="Times New Roman"/>
              </w:rPr>
            </w:pPr>
            <w:r w:rsidRPr="00CE4ED1">
              <w:rPr>
                <w:rFonts w:ascii="Times New Roman" w:hAnsi="Times New Roman" w:cs="Times New Roman"/>
              </w:rPr>
              <w:t>3.231</w:t>
            </w:r>
            <w:r w:rsidRPr="00CE4ED1">
              <w:rPr>
                <w:rFonts w:ascii="Cambria Math" w:eastAsia="MS Mincho" w:hAnsi="Cambria Math" w:cs="Cambria Math"/>
                <w:vertAlign w:val="superscript"/>
              </w:rPr>
              <w:t>∗∗</w:t>
            </w:r>
          </w:p>
        </w:tc>
        <w:tc>
          <w:tcPr>
            <w:tcW w:w="1292" w:type="dxa"/>
          </w:tcPr>
          <w:p w14:paraId="26333FF4" w14:textId="77777777" w:rsidR="0003740B" w:rsidRPr="00CE4ED1" w:rsidRDefault="0003740B" w:rsidP="001F778D">
            <w:pPr>
              <w:pStyle w:val="TableParagraph"/>
              <w:tabs>
                <w:tab w:val="decimal" w:pos="636"/>
              </w:tabs>
              <w:spacing w:before="117"/>
              <w:ind w:left="68" w:right="63"/>
              <w:jc w:val="left"/>
              <w:rPr>
                <w:rFonts w:ascii="Times New Roman" w:hAnsi="Times New Roman" w:cs="Times New Roman"/>
              </w:rPr>
            </w:pPr>
            <w:r w:rsidRPr="00CE4ED1">
              <w:rPr>
                <w:rFonts w:ascii="Times New Roman" w:hAnsi="Times New Roman" w:cs="Times New Roman"/>
              </w:rPr>
              <w:t>1.332</w:t>
            </w:r>
          </w:p>
        </w:tc>
      </w:tr>
      <w:tr w:rsidR="0003740B" w:rsidRPr="00CE4ED1" w14:paraId="3FB5CFD0" w14:textId="77777777" w:rsidTr="00E44AC4">
        <w:trPr>
          <w:trHeight w:val="287"/>
          <w:jc w:val="center"/>
        </w:trPr>
        <w:tc>
          <w:tcPr>
            <w:tcW w:w="2880" w:type="dxa"/>
            <w:tcBorders>
              <w:bottom w:val="single" w:sz="4" w:space="0" w:color="000000"/>
            </w:tcBorders>
          </w:tcPr>
          <w:p w14:paraId="26631B4C" w14:textId="77777777" w:rsidR="0003740B" w:rsidRPr="00CE4ED1" w:rsidRDefault="0003740B" w:rsidP="001F778D">
            <w:pPr>
              <w:pStyle w:val="TableParagraph"/>
              <w:jc w:val="both"/>
              <w:rPr>
                <w:rFonts w:ascii="Times New Roman" w:hAnsi="Times New Roman" w:cs="Times New Roman"/>
              </w:rPr>
            </w:pPr>
          </w:p>
        </w:tc>
        <w:tc>
          <w:tcPr>
            <w:tcW w:w="1080" w:type="dxa"/>
            <w:tcBorders>
              <w:bottom w:val="single" w:sz="4" w:space="0" w:color="000000"/>
            </w:tcBorders>
          </w:tcPr>
          <w:p w14:paraId="431AFD17"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990" w:type="dxa"/>
            <w:tcBorders>
              <w:bottom w:val="single" w:sz="4" w:space="0" w:color="000000"/>
            </w:tcBorders>
          </w:tcPr>
          <w:p w14:paraId="7D6C23F5"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080" w:type="dxa"/>
            <w:tcBorders>
              <w:bottom w:val="single" w:sz="4" w:space="0" w:color="000000"/>
            </w:tcBorders>
          </w:tcPr>
          <w:p w14:paraId="38AC6E95"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1260" w:type="dxa"/>
            <w:tcBorders>
              <w:bottom w:val="single" w:sz="4" w:space="0" w:color="000000"/>
            </w:tcBorders>
          </w:tcPr>
          <w:p w14:paraId="4A1B1847" w14:textId="77777777" w:rsidR="0003740B" w:rsidRPr="00CE4ED1" w:rsidRDefault="0003740B" w:rsidP="001F778D">
            <w:pPr>
              <w:pStyle w:val="TableParagraph"/>
              <w:tabs>
                <w:tab w:val="decimal" w:pos="366"/>
              </w:tabs>
              <w:jc w:val="left"/>
              <w:rPr>
                <w:rFonts w:ascii="Times New Roman" w:hAnsi="Times New Roman" w:cs="Times New Roman"/>
              </w:rPr>
            </w:pPr>
          </w:p>
        </w:tc>
        <w:tc>
          <w:tcPr>
            <w:tcW w:w="810" w:type="dxa"/>
            <w:tcBorders>
              <w:bottom w:val="single" w:sz="4" w:space="0" w:color="000000"/>
            </w:tcBorders>
          </w:tcPr>
          <w:p w14:paraId="0C7F46F2" w14:textId="77777777" w:rsidR="0003740B" w:rsidRPr="00CE4ED1" w:rsidRDefault="0003740B" w:rsidP="001F778D">
            <w:pPr>
              <w:pStyle w:val="TableParagraph"/>
              <w:tabs>
                <w:tab w:val="decimal" w:pos="366"/>
              </w:tabs>
              <w:spacing w:line="254" w:lineRule="exact"/>
              <w:ind w:left="68" w:right="64"/>
              <w:jc w:val="left"/>
              <w:rPr>
                <w:rFonts w:ascii="Times New Roman" w:hAnsi="Times New Roman" w:cs="Times New Roman"/>
              </w:rPr>
            </w:pPr>
            <w:r w:rsidRPr="00CE4ED1">
              <w:rPr>
                <w:rFonts w:ascii="Times New Roman" w:hAnsi="Times New Roman" w:cs="Times New Roman"/>
              </w:rPr>
              <w:t>(1.237)</w:t>
            </w:r>
          </w:p>
        </w:tc>
        <w:tc>
          <w:tcPr>
            <w:tcW w:w="1292" w:type="dxa"/>
            <w:tcBorders>
              <w:bottom w:val="single" w:sz="4" w:space="0" w:color="000000"/>
            </w:tcBorders>
          </w:tcPr>
          <w:p w14:paraId="09D15BA7" w14:textId="77777777" w:rsidR="0003740B" w:rsidRPr="00CE4ED1" w:rsidRDefault="0003740B" w:rsidP="001F778D">
            <w:pPr>
              <w:pStyle w:val="TableParagraph"/>
              <w:tabs>
                <w:tab w:val="decimal" w:pos="636"/>
              </w:tabs>
              <w:spacing w:line="254" w:lineRule="exact"/>
              <w:ind w:left="68" w:right="63"/>
              <w:jc w:val="left"/>
              <w:rPr>
                <w:rFonts w:ascii="Times New Roman" w:hAnsi="Times New Roman" w:cs="Times New Roman"/>
              </w:rPr>
            </w:pPr>
            <w:r w:rsidRPr="00CE4ED1">
              <w:rPr>
                <w:rFonts w:ascii="Times New Roman" w:hAnsi="Times New Roman" w:cs="Times New Roman"/>
              </w:rPr>
              <w:t>(1.231)</w:t>
            </w:r>
          </w:p>
        </w:tc>
      </w:tr>
      <w:tr w:rsidR="0003740B" w:rsidRPr="00CE4ED1" w14:paraId="423E60B3" w14:textId="77777777" w:rsidTr="00E44AC4">
        <w:trPr>
          <w:trHeight w:val="326"/>
          <w:jc w:val="center"/>
        </w:trPr>
        <w:tc>
          <w:tcPr>
            <w:tcW w:w="2880" w:type="dxa"/>
            <w:tcBorders>
              <w:top w:val="single" w:sz="4" w:space="0" w:color="000000"/>
            </w:tcBorders>
          </w:tcPr>
          <w:p w14:paraId="3CF2369B" w14:textId="77777777" w:rsidR="0003740B" w:rsidRPr="00CE4ED1" w:rsidRDefault="0003740B" w:rsidP="001F778D">
            <w:pPr>
              <w:pStyle w:val="TableParagraph"/>
              <w:spacing w:line="254" w:lineRule="exact"/>
              <w:jc w:val="both"/>
              <w:rPr>
                <w:rFonts w:ascii="Times New Roman" w:hAnsi="Times New Roman" w:cs="Times New Roman"/>
              </w:rPr>
            </w:pPr>
            <w:r w:rsidRPr="00CE4ED1">
              <w:rPr>
                <w:rFonts w:ascii="Times New Roman" w:hAnsi="Times New Roman" w:cs="Times New Roman"/>
              </w:rPr>
              <w:t>Observations</w:t>
            </w:r>
          </w:p>
        </w:tc>
        <w:tc>
          <w:tcPr>
            <w:tcW w:w="1080" w:type="dxa"/>
            <w:tcBorders>
              <w:top w:val="single" w:sz="4" w:space="0" w:color="000000"/>
            </w:tcBorders>
          </w:tcPr>
          <w:p w14:paraId="33259C32" w14:textId="77777777" w:rsidR="0003740B" w:rsidRPr="00CE4ED1" w:rsidRDefault="0003740B" w:rsidP="001F778D">
            <w:pPr>
              <w:pStyle w:val="TableParagraph"/>
              <w:tabs>
                <w:tab w:val="decimal" w:pos="366"/>
              </w:tabs>
              <w:spacing w:line="254" w:lineRule="exact"/>
              <w:ind w:left="61" w:right="55"/>
              <w:rPr>
                <w:rFonts w:ascii="Times New Roman" w:hAnsi="Times New Roman" w:cs="Times New Roman"/>
              </w:rPr>
            </w:pPr>
            <w:r w:rsidRPr="00CE4ED1">
              <w:rPr>
                <w:rFonts w:ascii="Times New Roman" w:hAnsi="Times New Roman" w:cs="Times New Roman"/>
                <w:w w:val="95"/>
              </w:rPr>
              <w:t>34207</w:t>
            </w:r>
          </w:p>
        </w:tc>
        <w:tc>
          <w:tcPr>
            <w:tcW w:w="990" w:type="dxa"/>
            <w:tcBorders>
              <w:top w:val="single" w:sz="4" w:space="0" w:color="000000"/>
            </w:tcBorders>
          </w:tcPr>
          <w:p w14:paraId="44E5F35E" w14:textId="77777777" w:rsidR="0003740B" w:rsidRPr="00CE4ED1" w:rsidRDefault="0003740B" w:rsidP="001F778D">
            <w:pPr>
              <w:pStyle w:val="TableParagraph"/>
              <w:tabs>
                <w:tab w:val="decimal" w:pos="366"/>
              </w:tabs>
              <w:spacing w:line="254" w:lineRule="exact"/>
              <w:ind w:left="60" w:right="48"/>
              <w:rPr>
                <w:rFonts w:ascii="Times New Roman" w:hAnsi="Times New Roman" w:cs="Times New Roman"/>
              </w:rPr>
            </w:pPr>
            <w:r w:rsidRPr="00CE4ED1">
              <w:rPr>
                <w:rFonts w:ascii="Times New Roman" w:hAnsi="Times New Roman" w:cs="Times New Roman"/>
                <w:w w:val="95"/>
              </w:rPr>
              <w:t>33938</w:t>
            </w:r>
          </w:p>
        </w:tc>
        <w:tc>
          <w:tcPr>
            <w:tcW w:w="1080" w:type="dxa"/>
            <w:tcBorders>
              <w:top w:val="single" w:sz="4" w:space="0" w:color="000000"/>
            </w:tcBorders>
          </w:tcPr>
          <w:p w14:paraId="44B648BF" w14:textId="77777777" w:rsidR="0003740B" w:rsidRPr="00CE4ED1" w:rsidRDefault="0003740B" w:rsidP="001F778D">
            <w:pPr>
              <w:pStyle w:val="TableParagraph"/>
              <w:tabs>
                <w:tab w:val="decimal" w:pos="366"/>
              </w:tabs>
              <w:spacing w:line="254" w:lineRule="exact"/>
              <w:ind w:right="181"/>
              <w:rPr>
                <w:rFonts w:ascii="Times New Roman" w:hAnsi="Times New Roman" w:cs="Times New Roman"/>
              </w:rPr>
            </w:pPr>
            <w:r w:rsidRPr="00CE4ED1">
              <w:rPr>
                <w:rFonts w:ascii="Times New Roman" w:hAnsi="Times New Roman" w:cs="Times New Roman"/>
                <w:w w:val="85"/>
              </w:rPr>
              <w:t>34207</w:t>
            </w:r>
          </w:p>
        </w:tc>
        <w:tc>
          <w:tcPr>
            <w:tcW w:w="1260" w:type="dxa"/>
            <w:tcBorders>
              <w:top w:val="single" w:sz="4" w:space="0" w:color="000000"/>
            </w:tcBorders>
          </w:tcPr>
          <w:p w14:paraId="20119AEF" w14:textId="77777777" w:rsidR="0003740B" w:rsidRPr="00CE4ED1" w:rsidRDefault="0003740B" w:rsidP="001F778D">
            <w:pPr>
              <w:pStyle w:val="TableParagraph"/>
              <w:tabs>
                <w:tab w:val="decimal" w:pos="366"/>
              </w:tabs>
              <w:spacing w:line="254" w:lineRule="exact"/>
              <w:ind w:right="180"/>
              <w:rPr>
                <w:rFonts w:ascii="Times New Roman" w:hAnsi="Times New Roman" w:cs="Times New Roman"/>
              </w:rPr>
            </w:pPr>
            <w:r w:rsidRPr="00CE4ED1">
              <w:rPr>
                <w:rFonts w:ascii="Times New Roman" w:hAnsi="Times New Roman" w:cs="Times New Roman"/>
                <w:w w:val="85"/>
              </w:rPr>
              <w:t>34207</w:t>
            </w:r>
          </w:p>
        </w:tc>
        <w:tc>
          <w:tcPr>
            <w:tcW w:w="810" w:type="dxa"/>
            <w:tcBorders>
              <w:top w:val="single" w:sz="4" w:space="0" w:color="000000"/>
            </w:tcBorders>
          </w:tcPr>
          <w:p w14:paraId="5E718A9B" w14:textId="77777777" w:rsidR="0003740B" w:rsidRPr="00CE4ED1" w:rsidRDefault="0003740B" w:rsidP="001F778D">
            <w:pPr>
              <w:pStyle w:val="TableParagraph"/>
              <w:tabs>
                <w:tab w:val="decimal" w:pos="366"/>
              </w:tabs>
              <w:spacing w:line="254" w:lineRule="exact"/>
              <w:ind w:left="68" w:right="64"/>
              <w:rPr>
                <w:rFonts w:ascii="Times New Roman" w:hAnsi="Times New Roman" w:cs="Times New Roman"/>
              </w:rPr>
            </w:pPr>
            <w:r w:rsidRPr="00CE4ED1">
              <w:rPr>
                <w:rFonts w:ascii="Times New Roman" w:hAnsi="Times New Roman" w:cs="Times New Roman"/>
              </w:rPr>
              <w:t>35193</w:t>
            </w:r>
          </w:p>
        </w:tc>
        <w:tc>
          <w:tcPr>
            <w:tcW w:w="1292" w:type="dxa"/>
            <w:tcBorders>
              <w:top w:val="single" w:sz="4" w:space="0" w:color="000000"/>
            </w:tcBorders>
          </w:tcPr>
          <w:p w14:paraId="44DF3699" w14:textId="77777777" w:rsidR="0003740B" w:rsidRPr="00CE4ED1" w:rsidRDefault="0003740B" w:rsidP="001F778D">
            <w:pPr>
              <w:pStyle w:val="TableParagraph"/>
              <w:tabs>
                <w:tab w:val="decimal" w:pos="366"/>
              </w:tabs>
              <w:spacing w:line="254" w:lineRule="exact"/>
              <w:ind w:left="68" w:right="63"/>
              <w:rPr>
                <w:rFonts w:ascii="Times New Roman" w:hAnsi="Times New Roman" w:cs="Times New Roman"/>
              </w:rPr>
            </w:pPr>
            <w:r w:rsidRPr="00CE4ED1">
              <w:rPr>
                <w:rFonts w:ascii="Times New Roman" w:hAnsi="Times New Roman" w:cs="Times New Roman"/>
                <w:w w:val="95"/>
              </w:rPr>
              <w:t>32958</w:t>
            </w:r>
          </w:p>
        </w:tc>
      </w:tr>
      <w:tr w:rsidR="00E44AC4" w:rsidRPr="00CE4ED1" w14:paraId="59F5751E" w14:textId="77777777" w:rsidTr="00E44AC4">
        <w:trPr>
          <w:trHeight w:val="326"/>
          <w:jc w:val="center"/>
        </w:trPr>
        <w:tc>
          <w:tcPr>
            <w:tcW w:w="2880" w:type="dxa"/>
            <w:tcBorders>
              <w:bottom w:val="single" w:sz="4" w:space="0" w:color="000000"/>
            </w:tcBorders>
          </w:tcPr>
          <w:p w14:paraId="2472C332" w14:textId="31DF1B6F" w:rsidR="00E44AC4" w:rsidRPr="00CE4ED1" w:rsidRDefault="00E44AC4" w:rsidP="001F778D">
            <w:pPr>
              <w:pStyle w:val="TableParagraph"/>
              <w:spacing w:line="254" w:lineRule="exact"/>
              <w:jc w:val="both"/>
              <w:rPr>
                <w:rFonts w:ascii="Times New Roman" w:hAnsi="Times New Roman" w:cs="Times New Roman"/>
              </w:rPr>
            </w:pPr>
            <w:r>
              <w:rPr>
                <w:rFonts w:ascii="Times New Roman" w:hAnsi="Times New Roman" w:cs="Times New Roman"/>
              </w:rPr>
              <w:t>Countries</w:t>
            </w:r>
          </w:p>
        </w:tc>
        <w:tc>
          <w:tcPr>
            <w:tcW w:w="1080" w:type="dxa"/>
            <w:tcBorders>
              <w:bottom w:val="single" w:sz="4" w:space="0" w:color="000000"/>
            </w:tcBorders>
          </w:tcPr>
          <w:p w14:paraId="61B70916" w14:textId="599FB82E" w:rsidR="00E44AC4" w:rsidRPr="00CE4ED1" w:rsidRDefault="00E44AC4" w:rsidP="001F778D">
            <w:pPr>
              <w:pStyle w:val="TableParagraph"/>
              <w:tabs>
                <w:tab w:val="decimal" w:pos="366"/>
              </w:tabs>
              <w:spacing w:line="254" w:lineRule="exact"/>
              <w:ind w:left="61" w:right="55"/>
              <w:rPr>
                <w:rFonts w:ascii="Times New Roman" w:hAnsi="Times New Roman" w:cs="Times New Roman"/>
                <w:w w:val="95"/>
              </w:rPr>
            </w:pPr>
            <w:r>
              <w:rPr>
                <w:rFonts w:ascii="Times New Roman" w:hAnsi="Times New Roman" w:cs="Times New Roman"/>
                <w:w w:val="95"/>
              </w:rPr>
              <w:t>23</w:t>
            </w:r>
          </w:p>
        </w:tc>
        <w:tc>
          <w:tcPr>
            <w:tcW w:w="990" w:type="dxa"/>
            <w:tcBorders>
              <w:bottom w:val="single" w:sz="4" w:space="0" w:color="000000"/>
            </w:tcBorders>
          </w:tcPr>
          <w:p w14:paraId="45E48C79" w14:textId="7006994C" w:rsidR="00E44AC4" w:rsidRPr="00CE4ED1" w:rsidRDefault="00E44AC4" w:rsidP="001F778D">
            <w:pPr>
              <w:pStyle w:val="TableParagraph"/>
              <w:tabs>
                <w:tab w:val="decimal" w:pos="366"/>
              </w:tabs>
              <w:spacing w:line="254" w:lineRule="exact"/>
              <w:ind w:left="60" w:right="48"/>
              <w:rPr>
                <w:rFonts w:ascii="Times New Roman" w:hAnsi="Times New Roman" w:cs="Times New Roman"/>
                <w:w w:val="95"/>
              </w:rPr>
            </w:pPr>
            <w:r>
              <w:rPr>
                <w:rFonts w:ascii="Times New Roman" w:hAnsi="Times New Roman" w:cs="Times New Roman"/>
                <w:w w:val="95"/>
              </w:rPr>
              <w:t>23</w:t>
            </w:r>
          </w:p>
        </w:tc>
        <w:tc>
          <w:tcPr>
            <w:tcW w:w="1080" w:type="dxa"/>
            <w:tcBorders>
              <w:bottom w:val="single" w:sz="4" w:space="0" w:color="000000"/>
            </w:tcBorders>
          </w:tcPr>
          <w:p w14:paraId="6BEDE4FB" w14:textId="0CB1F72D" w:rsidR="00E44AC4" w:rsidRPr="00CE4ED1" w:rsidRDefault="00E44AC4" w:rsidP="001F778D">
            <w:pPr>
              <w:pStyle w:val="TableParagraph"/>
              <w:tabs>
                <w:tab w:val="decimal" w:pos="366"/>
              </w:tabs>
              <w:spacing w:line="254" w:lineRule="exact"/>
              <w:ind w:right="181"/>
              <w:rPr>
                <w:rFonts w:ascii="Times New Roman" w:hAnsi="Times New Roman" w:cs="Times New Roman"/>
                <w:w w:val="85"/>
              </w:rPr>
            </w:pPr>
            <w:r>
              <w:rPr>
                <w:rFonts w:ascii="Times New Roman" w:hAnsi="Times New Roman" w:cs="Times New Roman"/>
                <w:w w:val="85"/>
              </w:rPr>
              <w:t>23</w:t>
            </w:r>
          </w:p>
        </w:tc>
        <w:tc>
          <w:tcPr>
            <w:tcW w:w="1260" w:type="dxa"/>
            <w:tcBorders>
              <w:bottom w:val="single" w:sz="4" w:space="0" w:color="000000"/>
            </w:tcBorders>
          </w:tcPr>
          <w:p w14:paraId="20766806" w14:textId="7B8AE49E" w:rsidR="00E44AC4" w:rsidRPr="00CE4ED1" w:rsidRDefault="00E44AC4" w:rsidP="001F778D">
            <w:pPr>
              <w:pStyle w:val="TableParagraph"/>
              <w:tabs>
                <w:tab w:val="decimal" w:pos="366"/>
              </w:tabs>
              <w:spacing w:line="254" w:lineRule="exact"/>
              <w:ind w:right="180"/>
              <w:rPr>
                <w:rFonts w:ascii="Times New Roman" w:hAnsi="Times New Roman" w:cs="Times New Roman"/>
                <w:w w:val="85"/>
              </w:rPr>
            </w:pPr>
            <w:r>
              <w:rPr>
                <w:rFonts w:ascii="Times New Roman" w:hAnsi="Times New Roman" w:cs="Times New Roman"/>
                <w:w w:val="85"/>
              </w:rPr>
              <w:t>23</w:t>
            </w:r>
          </w:p>
        </w:tc>
        <w:tc>
          <w:tcPr>
            <w:tcW w:w="810" w:type="dxa"/>
            <w:tcBorders>
              <w:bottom w:val="single" w:sz="4" w:space="0" w:color="000000"/>
            </w:tcBorders>
          </w:tcPr>
          <w:p w14:paraId="798164F3" w14:textId="0F9421F9" w:rsidR="00E44AC4" w:rsidRPr="00CE4ED1" w:rsidRDefault="00E44AC4" w:rsidP="001F778D">
            <w:pPr>
              <w:pStyle w:val="TableParagraph"/>
              <w:tabs>
                <w:tab w:val="decimal" w:pos="366"/>
              </w:tabs>
              <w:spacing w:line="254" w:lineRule="exact"/>
              <w:ind w:left="68" w:right="64"/>
              <w:rPr>
                <w:rFonts w:ascii="Times New Roman" w:hAnsi="Times New Roman" w:cs="Times New Roman"/>
              </w:rPr>
            </w:pPr>
            <w:r>
              <w:rPr>
                <w:rFonts w:ascii="Times New Roman" w:hAnsi="Times New Roman" w:cs="Times New Roman"/>
              </w:rPr>
              <w:t>24</w:t>
            </w:r>
          </w:p>
        </w:tc>
        <w:tc>
          <w:tcPr>
            <w:tcW w:w="1292" w:type="dxa"/>
            <w:tcBorders>
              <w:bottom w:val="single" w:sz="4" w:space="0" w:color="000000"/>
            </w:tcBorders>
          </w:tcPr>
          <w:p w14:paraId="740AB603" w14:textId="2210A4A0" w:rsidR="00E44AC4" w:rsidRPr="00CE4ED1" w:rsidRDefault="00E44AC4" w:rsidP="001F778D">
            <w:pPr>
              <w:pStyle w:val="TableParagraph"/>
              <w:tabs>
                <w:tab w:val="decimal" w:pos="366"/>
              </w:tabs>
              <w:spacing w:line="254" w:lineRule="exact"/>
              <w:ind w:left="68" w:right="63"/>
              <w:rPr>
                <w:rFonts w:ascii="Times New Roman" w:hAnsi="Times New Roman" w:cs="Times New Roman"/>
                <w:w w:val="95"/>
              </w:rPr>
            </w:pPr>
            <w:r>
              <w:rPr>
                <w:rFonts w:ascii="Times New Roman" w:hAnsi="Times New Roman" w:cs="Times New Roman"/>
                <w:w w:val="95"/>
              </w:rPr>
              <w:t>22</w:t>
            </w:r>
          </w:p>
        </w:tc>
      </w:tr>
    </w:tbl>
    <w:p w14:paraId="6E109A0D" w14:textId="77777777" w:rsidR="0003740B" w:rsidRDefault="0003740B" w:rsidP="0003740B">
      <w:pPr>
        <w:pStyle w:val="BodyText"/>
      </w:pPr>
    </w:p>
    <w:p w14:paraId="0DF2DB90" w14:textId="77777777" w:rsidR="0003740B" w:rsidRDefault="0003740B" w:rsidP="0003740B">
      <w:pPr>
        <w:pStyle w:val="BodyText"/>
      </w:pPr>
    </w:p>
    <w:p w14:paraId="1802DEE3" w14:textId="77777777" w:rsidR="00353AC3" w:rsidRDefault="00353AC3">
      <w:pPr>
        <w:spacing w:after="160" w:line="259" w:lineRule="auto"/>
        <w:rPr>
          <w:rFonts w:ascii="Times New Roman" w:eastAsia="Georgia" w:hAnsi="Times New Roman" w:cs="Times New Roman"/>
          <w:b/>
          <w:caps/>
          <w:lang w:val="en-US"/>
        </w:rPr>
      </w:pPr>
      <w:r>
        <w:rPr>
          <w:rFonts w:ascii="Times New Roman" w:hAnsi="Times New Roman" w:cs="Times New Roman"/>
          <w:b/>
          <w:caps/>
        </w:rPr>
        <w:br w:type="page"/>
      </w:r>
    </w:p>
    <w:p w14:paraId="3A7660C8" w14:textId="77777777" w:rsidR="00673A43" w:rsidRDefault="00CC2722" w:rsidP="00AC1E0D">
      <w:pPr>
        <w:pStyle w:val="BodyText"/>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Table </w:t>
      </w:r>
      <w:r w:rsidR="0003740B">
        <w:rPr>
          <w:rFonts w:ascii="Times New Roman" w:hAnsi="Times New Roman" w:cs="Times New Roman"/>
          <w:b/>
          <w:caps/>
          <w:sz w:val="22"/>
          <w:szCs w:val="22"/>
        </w:rPr>
        <w:t>A</w:t>
      </w:r>
      <w:r w:rsidR="00B5657F">
        <w:rPr>
          <w:rFonts w:ascii="Times New Roman" w:hAnsi="Times New Roman" w:cs="Times New Roman"/>
          <w:b/>
          <w:caps/>
          <w:sz w:val="22"/>
          <w:szCs w:val="22"/>
        </w:rPr>
        <w:t>4</w:t>
      </w:r>
      <w:r>
        <w:rPr>
          <w:rFonts w:ascii="Times New Roman" w:hAnsi="Times New Roman" w:cs="Times New Roman"/>
          <w:b/>
          <w:caps/>
          <w:sz w:val="22"/>
          <w:szCs w:val="22"/>
        </w:rPr>
        <w:t>.</w:t>
      </w:r>
      <w:r w:rsidRPr="006447E8">
        <w:rPr>
          <w:rFonts w:ascii="Times New Roman" w:hAnsi="Times New Roman" w:cs="Times New Roman"/>
          <w:b/>
          <w:sz w:val="22"/>
          <w:szCs w:val="22"/>
        </w:rPr>
        <w:t xml:space="preserve"> Determinants of Religious Politicking</w:t>
      </w:r>
      <w:r w:rsidR="00673A43">
        <w:rPr>
          <w:rFonts w:ascii="Times New Roman" w:hAnsi="Times New Roman" w:cs="Times New Roman"/>
          <w:b/>
          <w:sz w:val="22"/>
          <w:szCs w:val="22"/>
        </w:rPr>
        <w:t xml:space="preserve"> </w:t>
      </w:r>
    </w:p>
    <w:p w14:paraId="15E15EF1" w14:textId="4A304FE8" w:rsidR="00AC1E0D" w:rsidRDefault="00673A43" w:rsidP="00AC1E0D">
      <w:pPr>
        <w:pStyle w:val="BodyText"/>
        <w:jc w:val="center"/>
        <w:rPr>
          <w:rFonts w:ascii="Times New Roman" w:hAnsi="Times New Roman" w:cs="Times New Roman"/>
          <w:w w:val="105"/>
        </w:rPr>
      </w:pPr>
      <w:r>
        <w:rPr>
          <w:rFonts w:ascii="Times New Roman" w:hAnsi="Times New Roman" w:cs="Times New Roman"/>
          <w:b/>
          <w:sz w:val="22"/>
          <w:szCs w:val="22"/>
        </w:rPr>
        <w:t xml:space="preserve">(Country-Level </w:t>
      </w:r>
      <w:r w:rsidRPr="006447E8">
        <w:rPr>
          <w:rFonts w:ascii="Times New Roman" w:hAnsi="Times New Roman" w:cs="Times New Roman"/>
          <w:b/>
          <w:caps/>
          <w:sz w:val="22"/>
          <w:szCs w:val="22"/>
        </w:rPr>
        <w:t xml:space="preserve">OLS </w:t>
      </w:r>
      <w:r w:rsidRPr="006447E8">
        <w:rPr>
          <w:rFonts w:ascii="Times New Roman" w:hAnsi="Times New Roman" w:cs="Times New Roman"/>
          <w:b/>
          <w:sz w:val="22"/>
          <w:szCs w:val="22"/>
        </w:rPr>
        <w:t>Model</w:t>
      </w:r>
      <w:r>
        <w:rPr>
          <w:rFonts w:ascii="Times New Roman" w:hAnsi="Times New Roman" w:cs="Times New Roman"/>
          <w:b/>
          <w:sz w:val="22"/>
          <w:szCs w:val="22"/>
        </w:rPr>
        <w:t xml:space="preserve"> Using Combined Index)</w:t>
      </w:r>
    </w:p>
    <w:tbl>
      <w:tblPr>
        <w:tblW w:w="7220" w:type="dxa"/>
        <w:jc w:val="center"/>
        <w:tblLook w:val="04A0" w:firstRow="1" w:lastRow="0" w:firstColumn="1" w:lastColumn="0" w:noHBand="0" w:noVBand="1"/>
      </w:tblPr>
      <w:tblGrid>
        <w:gridCol w:w="2580"/>
        <w:gridCol w:w="2320"/>
        <w:gridCol w:w="2320"/>
      </w:tblGrid>
      <w:tr w:rsidR="00AC1E0D" w:rsidRPr="00AC1E0D" w14:paraId="35025B99" w14:textId="77777777" w:rsidTr="00AC1E0D">
        <w:trPr>
          <w:trHeight w:val="600"/>
          <w:jc w:val="center"/>
        </w:trPr>
        <w:tc>
          <w:tcPr>
            <w:tcW w:w="2580" w:type="dxa"/>
            <w:tcBorders>
              <w:top w:val="single" w:sz="8" w:space="0" w:color="auto"/>
              <w:left w:val="nil"/>
              <w:bottom w:val="single" w:sz="4" w:space="0" w:color="auto"/>
              <w:right w:val="nil"/>
            </w:tcBorders>
            <w:shd w:val="clear" w:color="auto" w:fill="auto"/>
            <w:noWrap/>
            <w:vAlign w:val="center"/>
            <w:hideMark/>
          </w:tcPr>
          <w:p w14:paraId="25745B88"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 </w:t>
            </w:r>
          </w:p>
        </w:tc>
        <w:tc>
          <w:tcPr>
            <w:tcW w:w="2320" w:type="dxa"/>
            <w:tcBorders>
              <w:top w:val="single" w:sz="8" w:space="0" w:color="auto"/>
              <w:left w:val="nil"/>
              <w:bottom w:val="single" w:sz="4" w:space="0" w:color="auto"/>
              <w:right w:val="nil"/>
            </w:tcBorders>
            <w:shd w:val="clear" w:color="auto" w:fill="auto"/>
            <w:vAlign w:val="center"/>
            <w:hideMark/>
          </w:tcPr>
          <w:p w14:paraId="7BE82946"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Religious Politicking Index</w:t>
            </w:r>
          </w:p>
        </w:tc>
        <w:tc>
          <w:tcPr>
            <w:tcW w:w="2320" w:type="dxa"/>
            <w:tcBorders>
              <w:top w:val="single" w:sz="8" w:space="0" w:color="auto"/>
              <w:left w:val="nil"/>
              <w:bottom w:val="single" w:sz="4" w:space="0" w:color="auto"/>
              <w:right w:val="nil"/>
            </w:tcBorders>
            <w:shd w:val="clear" w:color="auto" w:fill="auto"/>
            <w:vAlign w:val="center"/>
            <w:hideMark/>
          </w:tcPr>
          <w:p w14:paraId="14845D77"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w w:val="95"/>
                <w:lang w:val="en-US"/>
              </w:rPr>
              <w:t>Religious Association Information</w:t>
            </w:r>
          </w:p>
        </w:tc>
      </w:tr>
      <w:tr w:rsidR="00AC1E0D" w:rsidRPr="00AC1E0D" w14:paraId="4A27E32D"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3680CD5B"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Liberal Democracy</w:t>
            </w:r>
          </w:p>
        </w:tc>
        <w:tc>
          <w:tcPr>
            <w:tcW w:w="2320" w:type="dxa"/>
            <w:tcBorders>
              <w:top w:val="nil"/>
              <w:left w:val="nil"/>
              <w:bottom w:val="nil"/>
              <w:right w:val="nil"/>
            </w:tcBorders>
            <w:shd w:val="clear" w:color="auto" w:fill="auto"/>
            <w:vAlign w:val="center"/>
            <w:hideMark/>
          </w:tcPr>
          <w:p w14:paraId="0652EE8F"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-0.028</w:t>
            </w:r>
          </w:p>
        </w:tc>
        <w:tc>
          <w:tcPr>
            <w:tcW w:w="2320" w:type="dxa"/>
            <w:tcBorders>
              <w:top w:val="nil"/>
              <w:left w:val="nil"/>
              <w:bottom w:val="nil"/>
              <w:right w:val="nil"/>
            </w:tcBorders>
            <w:shd w:val="clear" w:color="auto" w:fill="auto"/>
            <w:vAlign w:val="center"/>
            <w:hideMark/>
          </w:tcPr>
          <w:p w14:paraId="369696E7"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-0.012</w:t>
            </w:r>
          </w:p>
        </w:tc>
      </w:tr>
      <w:tr w:rsidR="00AC1E0D" w:rsidRPr="00AC1E0D" w14:paraId="1C473C71"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77430538"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p>
        </w:tc>
        <w:tc>
          <w:tcPr>
            <w:tcW w:w="2320" w:type="dxa"/>
            <w:tcBorders>
              <w:top w:val="nil"/>
              <w:left w:val="nil"/>
              <w:bottom w:val="nil"/>
              <w:right w:val="nil"/>
            </w:tcBorders>
            <w:shd w:val="clear" w:color="auto" w:fill="auto"/>
            <w:vAlign w:val="center"/>
            <w:hideMark/>
          </w:tcPr>
          <w:p w14:paraId="612C274F"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(0.050)</w:t>
            </w:r>
          </w:p>
        </w:tc>
        <w:tc>
          <w:tcPr>
            <w:tcW w:w="2320" w:type="dxa"/>
            <w:tcBorders>
              <w:top w:val="nil"/>
              <w:left w:val="nil"/>
              <w:bottom w:val="nil"/>
              <w:right w:val="nil"/>
            </w:tcBorders>
            <w:shd w:val="clear" w:color="auto" w:fill="auto"/>
            <w:vAlign w:val="center"/>
            <w:hideMark/>
          </w:tcPr>
          <w:p w14:paraId="75ECE62D"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(0.029)</w:t>
            </w:r>
          </w:p>
        </w:tc>
      </w:tr>
      <w:tr w:rsidR="00AC1E0D" w:rsidRPr="00AC1E0D" w14:paraId="6567684B"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73E68AB2"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w w:val="95"/>
                <w:lang w:val="en-US"/>
              </w:rPr>
              <w:t>Human Development Index</w:t>
            </w:r>
          </w:p>
        </w:tc>
        <w:tc>
          <w:tcPr>
            <w:tcW w:w="2320" w:type="dxa"/>
            <w:tcBorders>
              <w:top w:val="nil"/>
              <w:left w:val="nil"/>
              <w:bottom w:val="nil"/>
              <w:right w:val="nil"/>
            </w:tcBorders>
            <w:shd w:val="clear" w:color="auto" w:fill="auto"/>
            <w:vAlign w:val="center"/>
            <w:hideMark/>
          </w:tcPr>
          <w:p w14:paraId="6E63D216"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-0.119*</w:t>
            </w:r>
          </w:p>
        </w:tc>
        <w:tc>
          <w:tcPr>
            <w:tcW w:w="2320" w:type="dxa"/>
            <w:tcBorders>
              <w:top w:val="nil"/>
              <w:left w:val="nil"/>
              <w:bottom w:val="nil"/>
              <w:right w:val="nil"/>
            </w:tcBorders>
            <w:shd w:val="clear" w:color="auto" w:fill="auto"/>
            <w:vAlign w:val="center"/>
            <w:hideMark/>
          </w:tcPr>
          <w:p w14:paraId="067F86EA"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-0.132***</w:t>
            </w:r>
          </w:p>
        </w:tc>
      </w:tr>
      <w:tr w:rsidR="00AC1E0D" w:rsidRPr="00AC1E0D" w14:paraId="30E63FC0"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4B18E24F"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p>
        </w:tc>
        <w:tc>
          <w:tcPr>
            <w:tcW w:w="2320" w:type="dxa"/>
            <w:tcBorders>
              <w:top w:val="nil"/>
              <w:left w:val="nil"/>
              <w:bottom w:val="nil"/>
              <w:right w:val="nil"/>
            </w:tcBorders>
            <w:shd w:val="clear" w:color="auto" w:fill="auto"/>
            <w:vAlign w:val="center"/>
            <w:hideMark/>
          </w:tcPr>
          <w:p w14:paraId="14AEBB1B"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(0.057)</w:t>
            </w:r>
          </w:p>
        </w:tc>
        <w:tc>
          <w:tcPr>
            <w:tcW w:w="2320" w:type="dxa"/>
            <w:tcBorders>
              <w:top w:val="nil"/>
              <w:left w:val="nil"/>
              <w:bottom w:val="nil"/>
              <w:right w:val="nil"/>
            </w:tcBorders>
            <w:shd w:val="clear" w:color="auto" w:fill="auto"/>
            <w:vAlign w:val="center"/>
            <w:hideMark/>
          </w:tcPr>
          <w:p w14:paraId="0E4CBC73"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(0.039)</w:t>
            </w:r>
          </w:p>
        </w:tc>
      </w:tr>
      <w:tr w:rsidR="00AC1E0D" w:rsidRPr="00AC1E0D" w14:paraId="5C744FE7"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0C287687"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Religious Repression</w:t>
            </w:r>
          </w:p>
        </w:tc>
        <w:tc>
          <w:tcPr>
            <w:tcW w:w="2320" w:type="dxa"/>
            <w:tcBorders>
              <w:top w:val="nil"/>
              <w:left w:val="nil"/>
              <w:bottom w:val="nil"/>
              <w:right w:val="nil"/>
            </w:tcBorders>
            <w:shd w:val="clear" w:color="auto" w:fill="auto"/>
            <w:vAlign w:val="center"/>
            <w:hideMark/>
          </w:tcPr>
          <w:p w14:paraId="0757E15A"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-0.007</w:t>
            </w:r>
          </w:p>
        </w:tc>
        <w:tc>
          <w:tcPr>
            <w:tcW w:w="2320" w:type="dxa"/>
            <w:tcBorders>
              <w:top w:val="nil"/>
              <w:left w:val="nil"/>
              <w:bottom w:val="nil"/>
              <w:right w:val="nil"/>
            </w:tcBorders>
            <w:shd w:val="clear" w:color="auto" w:fill="auto"/>
            <w:vAlign w:val="center"/>
            <w:hideMark/>
          </w:tcPr>
          <w:p w14:paraId="516CF809"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0.013</w:t>
            </w:r>
          </w:p>
        </w:tc>
      </w:tr>
      <w:tr w:rsidR="00AC1E0D" w:rsidRPr="00AC1E0D" w14:paraId="1F369C1F"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752A3A90"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p>
        </w:tc>
        <w:tc>
          <w:tcPr>
            <w:tcW w:w="2320" w:type="dxa"/>
            <w:tcBorders>
              <w:top w:val="nil"/>
              <w:left w:val="nil"/>
              <w:bottom w:val="nil"/>
              <w:right w:val="nil"/>
            </w:tcBorders>
            <w:shd w:val="clear" w:color="auto" w:fill="auto"/>
            <w:vAlign w:val="center"/>
            <w:hideMark/>
          </w:tcPr>
          <w:p w14:paraId="7015AADC"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(0.036)</w:t>
            </w:r>
          </w:p>
        </w:tc>
        <w:tc>
          <w:tcPr>
            <w:tcW w:w="2320" w:type="dxa"/>
            <w:tcBorders>
              <w:top w:val="nil"/>
              <w:left w:val="nil"/>
              <w:bottom w:val="nil"/>
              <w:right w:val="nil"/>
            </w:tcBorders>
            <w:shd w:val="clear" w:color="auto" w:fill="auto"/>
            <w:vAlign w:val="center"/>
            <w:hideMark/>
          </w:tcPr>
          <w:p w14:paraId="0A48A034"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(0.023)</w:t>
            </w:r>
          </w:p>
        </w:tc>
      </w:tr>
      <w:tr w:rsidR="00AC1E0D" w:rsidRPr="00AC1E0D" w14:paraId="198A2E5F"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0D1011B4"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Secularism</w:t>
            </w:r>
          </w:p>
        </w:tc>
        <w:tc>
          <w:tcPr>
            <w:tcW w:w="2320" w:type="dxa"/>
            <w:tcBorders>
              <w:top w:val="nil"/>
              <w:left w:val="nil"/>
              <w:bottom w:val="nil"/>
              <w:right w:val="nil"/>
            </w:tcBorders>
            <w:shd w:val="clear" w:color="auto" w:fill="auto"/>
            <w:vAlign w:val="center"/>
            <w:hideMark/>
          </w:tcPr>
          <w:p w14:paraId="3C83E1F6"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-0.011</w:t>
            </w:r>
          </w:p>
        </w:tc>
        <w:tc>
          <w:tcPr>
            <w:tcW w:w="2320" w:type="dxa"/>
            <w:tcBorders>
              <w:top w:val="nil"/>
              <w:left w:val="nil"/>
              <w:bottom w:val="nil"/>
              <w:right w:val="nil"/>
            </w:tcBorders>
            <w:shd w:val="clear" w:color="auto" w:fill="auto"/>
            <w:vAlign w:val="center"/>
            <w:hideMark/>
          </w:tcPr>
          <w:p w14:paraId="2A805D5B"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0.002</w:t>
            </w:r>
          </w:p>
        </w:tc>
      </w:tr>
      <w:tr w:rsidR="00AC1E0D" w:rsidRPr="00AC1E0D" w14:paraId="3ACEBF9B"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6521C2D5"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p>
        </w:tc>
        <w:tc>
          <w:tcPr>
            <w:tcW w:w="2320" w:type="dxa"/>
            <w:tcBorders>
              <w:top w:val="nil"/>
              <w:left w:val="nil"/>
              <w:bottom w:val="nil"/>
              <w:right w:val="nil"/>
            </w:tcBorders>
            <w:shd w:val="clear" w:color="auto" w:fill="auto"/>
            <w:vAlign w:val="center"/>
            <w:hideMark/>
          </w:tcPr>
          <w:p w14:paraId="5B3C5ACA"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(0.019)</w:t>
            </w:r>
          </w:p>
        </w:tc>
        <w:tc>
          <w:tcPr>
            <w:tcW w:w="2320" w:type="dxa"/>
            <w:tcBorders>
              <w:top w:val="nil"/>
              <w:left w:val="nil"/>
              <w:bottom w:val="nil"/>
              <w:right w:val="nil"/>
            </w:tcBorders>
            <w:shd w:val="clear" w:color="auto" w:fill="auto"/>
            <w:vAlign w:val="center"/>
            <w:hideMark/>
          </w:tcPr>
          <w:p w14:paraId="3573E96D"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(0.011)</w:t>
            </w:r>
          </w:p>
        </w:tc>
      </w:tr>
      <w:tr w:rsidR="00AC1E0D" w:rsidRPr="00AC1E0D" w14:paraId="6DFEED8D"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28998250"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Religious Pluralism</w:t>
            </w:r>
          </w:p>
        </w:tc>
        <w:tc>
          <w:tcPr>
            <w:tcW w:w="2320" w:type="dxa"/>
            <w:tcBorders>
              <w:top w:val="nil"/>
              <w:left w:val="nil"/>
              <w:bottom w:val="nil"/>
              <w:right w:val="nil"/>
            </w:tcBorders>
            <w:shd w:val="clear" w:color="auto" w:fill="auto"/>
            <w:vAlign w:val="center"/>
            <w:hideMark/>
          </w:tcPr>
          <w:p w14:paraId="24290B36"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0.088***</w:t>
            </w:r>
          </w:p>
        </w:tc>
        <w:tc>
          <w:tcPr>
            <w:tcW w:w="2320" w:type="dxa"/>
            <w:tcBorders>
              <w:top w:val="nil"/>
              <w:left w:val="nil"/>
              <w:bottom w:val="nil"/>
              <w:right w:val="nil"/>
            </w:tcBorders>
            <w:shd w:val="clear" w:color="auto" w:fill="auto"/>
            <w:vAlign w:val="center"/>
            <w:hideMark/>
          </w:tcPr>
          <w:p w14:paraId="559FC96B"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-0.013</w:t>
            </w:r>
          </w:p>
        </w:tc>
      </w:tr>
      <w:tr w:rsidR="00AC1E0D" w:rsidRPr="00AC1E0D" w14:paraId="636B5337"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67EC38B3"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p>
        </w:tc>
        <w:tc>
          <w:tcPr>
            <w:tcW w:w="2320" w:type="dxa"/>
            <w:tcBorders>
              <w:top w:val="nil"/>
              <w:left w:val="nil"/>
              <w:bottom w:val="nil"/>
              <w:right w:val="nil"/>
            </w:tcBorders>
            <w:shd w:val="clear" w:color="auto" w:fill="auto"/>
            <w:vAlign w:val="center"/>
            <w:hideMark/>
          </w:tcPr>
          <w:p w14:paraId="6C481C3E"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(0.029)</w:t>
            </w:r>
          </w:p>
        </w:tc>
        <w:tc>
          <w:tcPr>
            <w:tcW w:w="2320" w:type="dxa"/>
            <w:tcBorders>
              <w:top w:val="nil"/>
              <w:left w:val="nil"/>
              <w:bottom w:val="nil"/>
              <w:right w:val="nil"/>
            </w:tcBorders>
            <w:shd w:val="clear" w:color="auto" w:fill="auto"/>
            <w:vAlign w:val="center"/>
            <w:hideMark/>
          </w:tcPr>
          <w:p w14:paraId="257061F9"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(0.025)</w:t>
            </w:r>
          </w:p>
        </w:tc>
      </w:tr>
      <w:tr w:rsidR="00AC1E0D" w:rsidRPr="00AC1E0D" w14:paraId="40B1C0DB" w14:textId="77777777" w:rsidTr="00AC1E0D">
        <w:trPr>
          <w:trHeight w:val="300"/>
          <w:jc w:val="center"/>
        </w:trPr>
        <w:tc>
          <w:tcPr>
            <w:tcW w:w="2580" w:type="dxa"/>
            <w:tcBorders>
              <w:top w:val="nil"/>
              <w:left w:val="nil"/>
              <w:bottom w:val="nil"/>
              <w:right w:val="nil"/>
            </w:tcBorders>
            <w:shd w:val="clear" w:color="auto" w:fill="auto"/>
            <w:noWrap/>
            <w:vAlign w:val="center"/>
            <w:hideMark/>
          </w:tcPr>
          <w:p w14:paraId="276442F1"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Constant</w:t>
            </w:r>
          </w:p>
        </w:tc>
        <w:tc>
          <w:tcPr>
            <w:tcW w:w="2320" w:type="dxa"/>
            <w:tcBorders>
              <w:top w:val="nil"/>
              <w:left w:val="nil"/>
              <w:bottom w:val="nil"/>
              <w:right w:val="nil"/>
            </w:tcBorders>
            <w:shd w:val="clear" w:color="auto" w:fill="auto"/>
            <w:vAlign w:val="center"/>
            <w:hideMark/>
          </w:tcPr>
          <w:p w14:paraId="4C68E8D9"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0.122***</w:t>
            </w:r>
          </w:p>
        </w:tc>
        <w:tc>
          <w:tcPr>
            <w:tcW w:w="2320" w:type="dxa"/>
            <w:tcBorders>
              <w:top w:val="nil"/>
              <w:left w:val="nil"/>
              <w:bottom w:val="nil"/>
              <w:right w:val="nil"/>
            </w:tcBorders>
            <w:shd w:val="clear" w:color="auto" w:fill="auto"/>
            <w:vAlign w:val="center"/>
            <w:hideMark/>
          </w:tcPr>
          <w:p w14:paraId="6FB9A9BE"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0.115***</w:t>
            </w:r>
          </w:p>
        </w:tc>
      </w:tr>
      <w:tr w:rsidR="00AC1E0D" w:rsidRPr="00AC1E0D" w14:paraId="333C5959" w14:textId="77777777" w:rsidTr="00AC1E0D">
        <w:trPr>
          <w:trHeight w:val="300"/>
          <w:jc w:val="center"/>
        </w:trPr>
        <w:tc>
          <w:tcPr>
            <w:tcW w:w="2580" w:type="dxa"/>
            <w:tcBorders>
              <w:top w:val="nil"/>
              <w:left w:val="nil"/>
              <w:bottom w:val="nil"/>
              <w:right w:val="nil"/>
            </w:tcBorders>
            <w:shd w:val="clear" w:color="auto" w:fill="auto"/>
            <w:noWrap/>
            <w:vAlign w:val="bottom"/>
            <w:hideMark/>
          </w:tcPr>
          <w:p w14:paraId="7E405B82"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p>
        </w:tc>
        <w:tc>
          <w:tcPr>
            <w:tcW w:w="2320" w:type="dxa"/>
            <w:tcBorders>
              <w:top w:val="nil"/>
              <w:left w:val="nil"/>
              <w:bottom w:val="nil"/>
              <w:right w:val="nil"/>
            </w:tcBorders>
            <w:shd w:val="clear" w:color="auto" w:fill="auto"/>
            <w:noWrap/>
            <w:vAlign w:val="bottom"/>
            <w:hideMark/>
          </w:tcPr>
          <w:p w14:paraId="06039526"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(0.036)</w:t>
            </w:r>
          </w:p>
        </w:tc>
        <w:tc>
          <w:tcPr>
            <w:tcW w:w="2320" w:type="dxa"/>
            <w:tcBorders>
              <w:top w:val="nil"/>
              <w:left w:val="nil"/>
              <w:bottom w:val="nil"/>
              <w:right w:val="nil"/>
            </w:tcBorders>
            <w:shd w:val="clear" w:color="auto" w:fill="auto"/>
            <w:noWrap/>
            <w:vAlign w:val="bottom"/>
            <w:hideMark/>
          </w:tcPr>
          <w:p w14:paraId="527D7D4A"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(0.026)</w:t>
            </w:r>
          </w:p>
        </w:tc>
      </w:tr>
      <w:tr w:rsidR="00AC1E0D" w:rsidRPr="00AC1E0D" w14:paraId="072EC8E4" w14:textId="77777777" w:rsidTr="00AC1E0D">
        <w:trPr>
          <w:trHeight w:val="315"/>
          <w:jc w:val="center"/>
        </w:trPr>
        <w:tc>
          <w:tcPr>
            <w:tcW w:w="2580" w:type="dxa"/>
            <w:tcBorders>
              <w:top w:val="nil"/>
              <w:left w:val="nil"/>
              <w:bottom w:val="single" w:sz="8" w:space="0" w:color="auto"/>
              <w:right w:val="nil"/>
            </w:tcBorders>
            <w:shd w:val="clear" w:color="auto" w:fill="auto"/>
            <w:noWrap/>
            <w:vAlign w:val="center"/>
            <w:hideMark/>
          </w:tcPr>
          <w:p w14:paraId="2D3C8087"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Observations</w:t>
            </w:r>
          </w:p>
        </w:tc>
        <w:tc>
          <w:tcPr>
            <w:tcW w:w="2320" w:type="dxa"/>
            <w:tcBorders>
              <w:top w:val="nil"/>
              <w:left w:val="nil"/>
              <w:bottom w:val="single" w:sz="8" w:space="0" w:color="auto"/>
              <w:right w:val="nil"/>
            </w:tcBorders>
            <w:shd w:val="clear" w:color="auto" w:fill="auto"/>
            <w:noWrap/>
            <w:vAlign w:val="bottom"/>
            <w:hideMark/>
          </w:tcPr>
          <w:p w14:paraId="051B82AE"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22</w:t>
            </w:r>
          </w:p>
        </w:tc>
        <w:tc>
          <w:tcPr>
            <w:tcW w:w="2320" w:type="dxa"/>
            <w:tcBorders>
              <w:top w:val="nil"/>
              <w:left w:val="nil"/>
              <w:bottom w:val="single" w:sz="8" w:space="0" w:color="auto"/>
              <w:right w:val="nil"/>
            </w:tcBorders>
            <w:shd w:val="clear" w:color="auto" w:fill="auto"/>
            <w:noWrap/>
            <w:vAlign w:val="bottom"/>
            <w:hideMark/>
          </w:tcPr>
          <w:p w14:paraId="0B70F334"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21</w:t>
            </w:r>
          </w:p>
        </w:tc>
      </w:tr>
    </w:tbl>
    <w:p w14:paraId="0173D1B4" w14:textId="2B43FDA2" w:rsidR="0003740B" w:rsidRDefault="0003740B" w:rsidP="0003740B">
      <w:pPr>
        <w:spacing w:line="168" w:lineRule="auto"/>
        <w:ind w:left="893" w:right="562"/>
        <w:rPr>
          <w:rFonts w:ascii="Times New Roman" w:hAnsi="Times New Roman" w:cs="Times New Roman"/>
        </w:rPr>
      </w:pPr>
    </w:p>
    <w:p w14:paraId="6A65F5AF" w14:textId="648F1F80" w:rsidR="00AC1E0D" w:rsidRPr="00AC1E0D" w:rsidRDefault="00AC1E0D" w:rsidP="0003740B">
      <w:pPr>
        <w:spacing w:line="168" w:lineRule="auto"/>
        <w:ind w:left="893" w:right="562"/>
        <w:rPr>
          <w:rFonts w:ascii="Times New Roman" w:hAnsi="Times New Roman" w:cs="Times New Roman"/>
        </w:rPr>
      </w:pPr>
      <w:r w:rsidRPr="00AC1E0D">
        <w:rPr>
          <w:rFonts w:ascii="Times New Roman" w:hAnsi="Times New Roman" w:cs="Times New Roman"/>
          <w:w w:val="105"/>
        </w:rPr>
        <w:t xml:space="preserve">NOTE: Standard errors in parentheses. </w:t>
      </w:r>
      <w:r w:rsidRPr="00AC1E0D">
        <w:rPr>
          <w:rFonts w:ascii="MS Mincho" w:eastAsia="MS Mincho" w:hAnsi="MS Mincho" w:cs="MS Mincho"/>
          <w:w w:val="105"/>
          <w:vertAlign w:val="superscript"/>
        </w:rPr>
        <w:t>∗</w:t>
      </w:r>
      <w:r w:rsidRPr="00AC1E0D">
        <w:rPr>
          <w:rFonts w:ascii="Times New Roman" w:hAnsi="Times New Roman" w:cs="Times New Roman"/>
          <w:w w:val="105"/>
        </w:rPr>
        <w:t xml:space="preserve"> p &lt; .10, </w:t>
      </w:r>
      <w:r w:rsidRPr="00AC1E0D">
        <w:rPr>
          <w:rFonts w:ascii="MS Mincho" w:eastAsia="MS Mincho" w:hAnsi="MS Mincho" w:cs="MS Mincho"/>
          <w:w w:val="105"/>
          <w:vertAlign w:val="superscript"/>
        </w:rPr>
        <w:t>∗</w:t>
      </w:r>
      <w:r w:rsidRPr="00AC1E0D">
        <w:rPr>
          <w:rFonts w:ascii="Times New Roman" w:hAnsi="Times New Roman" w:cs="Times New Roman"/>
          <w:w w:val="105"/>
        </w:rPr>
        <w:t xml:space="preserve"> p &lt; .05, </w:t>
      </w:r>
      <w:r w:rsidRPr="00AC1E0D">
        <w:rPr>
          <w:rFonts w:ascii="MS Mincho" w:eastAsia="MS Mincho" w:hAnsi="MS Mincho" w:cs="MS Mincho"/>
          <w:w w:val="105"/>
          <w:vertAlign w:val="superscript"/>
        </w:rPr>
        <w:t>∗∗</w:t>
      </w:r>
      <w:r w:rsidRPr="00AC1E0D">
        <w:rPr>
          <w:rFonts w:ascii="Times New Roman" w:hAnsi="Times New Roman" w:cs="Times New Roman"/>
          <w:w w:val="105"/>
        </w:rPr>
        <w:t xml:space="preserve"> p &lt; .01 Source: Comparative National Elections</w:t>
      </w:r>
      <w:r w:rsidRPr="00AC1E0D">
        <w:rPr>
          <w:rFonts w:ascii="Times New Roman" w:hAnsi="Times New Roman" w:cs="Times New Roman"/>
          <w:spacing w:val="58"/>
          <w:w w:val="105"/>
        </w:rPr>
        <w:t xml:space="preserve"> </w:t>
      </w:r>
      <w:r w:rsidRPr="00AC1E0D">
        <w:rPr>
          <w:rFonts w:ascii="Times New Roman" w:hAnsi="Times New Roman" w:cs="Times New Roman"/>
          <w:w w:val="105"/>
        </w:rPr>
        <w:t>Project.</w:t>
      </w:r>
    </w:p>
    <w:p w14:paraId="5340A405" w14:textId="77777777" w:rsidR="0003740B" w:rsidRDefault="0003740B" w:rsidP="0003740B">
      <w:pPr>
        <w:spacing w:line="168" w:lineRule="auto"/>
        <w:ind w:left="890" w:right="567"/>
        <w:rPr>
          <w:rFonts w:ascii="Times New Roman" w:hAnsi="Times New Roman" w:cs="Times New Roman"/>
          <w:w w:val="105"/>
        </w:rPr>
      </w:pPr>
    </w:p>
    <w:p w14:paraId="321A7B66" w14:textId="77777777" w:rsidR="0003740B" w:rsidRPr="005A07BD" w:rsidRDefault="0003740B" w:rsidP="0003740B">
      <w:pPr>
        <w:pStyle w:val="BodyText"/>
      </w:pPr>
    </w:p>
    <w:p w14:paraId="4BA347AC" w14:textId="77777777" w:rsidR="00471048" w:rsidRDefault="00471048">
      <w:pPr>
        <w:spacing w:after="160" w:line="259" w:lineRule="auto"/>
        <w:rPr>
          <w:rFonts w:ascii="Times New Roman" w:eastAsia="Georgia" w:hAnsi="Times New Roman" w:cs="Times New Roman"/>
          <w:b/>
          <w:caps/>
          <w:lang w:val="en-US"/>
        </w:rPr>
      </w:pPr>
      <w:r>
        <w:rPr>
          <w:rFonts w:ascii="Times New Roman" w:hAnsi="Times New Roman" w:cs="Times New Roman"/>
          <w:b/>
          <w:caps/>
        </w:rPr>
        <w:br w:type="page"/>
      </w:r>
    </w:p>
    <w:p w14:paraId="3182E939" w14:textId="55006B79" w:rsidR="0003740B" w:rsidRPr="00AC1E0D" w:rsidRDefault="00CC2722" w:rsidP="00AC1E0D">
      <w:pPr>
        <w:pStyle w:val="BodyText"/>
        <w:jc w:val="center"/>
        <w:rPr>
          <w:rFonts w:ascii="Times New Roman" w:hAnsi="Times New Roman" w:cs="Times New Roman"/>
          <w:b/>
          <w:caps/>
          <w:sz w:val="22"/>
          <w:szCs w:val="22"/>
        </w:rPr>
      </w:pPr>
      <w:r>
        <w:rPr>
          <w:rFonts w:ascii="Times New Roman" w:hAnsi="Times New Roman" w:cs="Times New Roman"/>
          <w:b/>
          <w:sz w:val="22"/>
          <w:szCs w:val="22"/>
        </w:rPr>
        <w:lastRenderedPageBreak/>
        <w:t xml:space="preserve">Table </w:t>
      </w:r>
      <w:r w:rsidR="0003740B">
        <w:rPr>
          <w:rFonts w:ascii="Times New Roman" w:hAnsi="Times New Roman" w:cs="Times New Roman"/>
          <w:b/>
          <w:caps/>
          <w:spacing w:val="-22"/>
          <w:sz w:val="22"/>
          <w:szCs w:val="22"/>
        </w:rPr>
        <w:t>A</w:t>
      </w:r>
      <w:r w:rsidR="00B5657F">
        <w:rPr>
          <w:rFonts w:ascii="Times New Roman" w:hAnsi="Times New Roman" w:cs="Times New Roman"/>
          <w:b/>
          <w:caps/>
          <w:sz w:val="22"/>
          <w:szCs w:val="22"/>
        </w:rPr>
        <w:t>5</w:t>
      </w:r>
      <w:r>
        <w:rPr>
          <w:rFonts w:ascii="Times New Roman" w:hAnsi="Times New Roman" w:cs="Times New Roman"/>
          <w:b/>
          <w:caps/>
          <w:sz w:val="22"/>
          <w:szCs w:val="22"/>
        </w:rPr>
        <w:t xml:space="preserve">. </w:t>
      </w:r>
      <w:r w:rsidR="00AC1E0D" w:rsidRPr="006447E8">
        <w:rPr>
          <w:rFonts w:ascii="Times New Roman" w:hAnsi="Times New Roman" w:cs="Times New Roman"/>
          <w:b/>
          <w:sz w:val="22"/>
          <w:szCs w:val="22"/>
        </w:rPr>
        <w:t>Correlations</w:t>
      </w:r>
      <w:r w:rsidR="0003740B" w:rsidRPr="006447E8">
        <w:rPr>
          <w:rFonts w:ascii="Times New Roman" w:hAnsi="Times New Roman" w:cs="Times New Roman"/>
          <w:b/>
          <w:caps/>
          <w:spacing w:val="-22"/>
          <w:sz w:val="22"/>
          <w:szCs w:val="22"/>
        </w:rPr>
        <w:t xml:space="preserve"> </w:t>
      </w:r>
      <w:r w:rsidR="00AC1E0D" w:rsidRPr="006447E8">
        <w:rPr>
          <w:rFonts w:ascii="Times New Roman" w:hAnsi="Times New Roman" w:cs="Times New Roman"/>
          <w:b/>
          <w:sz w:val="22"/>
          <w:szCs w:val="22"/>
        </w:rPr>
        <w:t>among</w:t>
      </w:r>
      <w:r w:rsidR="0003740B" w:rsidRPr="006447E8">
        <w:rPr>
          <w:rFonts w:ascii="Times New Roman" w:hAnsi="Times New Roman" w:cs="Times New Roman"/>
          <w:b/>
          <w:caps/>
          <w:spacing w:val="-21"/>
          <w:sz w:val="22"/>
          <w:szCs w:val="22"/>
        </w:rPr>
        <w:t xml:space="preserve"> </w:t>
      </w:r>
      <w:r w:rsidR="00AC1E0D">
        <w:rPr>
          <w:rFonts w:ascii="Times New Roman" w:hAnsi="Times New Roman" w:cs="Times New Roman"/>
          <w:b/>
          <w:sz w:val="22"/>
          <w:szCs w:val="22"/>
        </w:rPr>
        <w:t>C</w:t>
      </w:r>
      <w:r w:rsidR="00AC1E0D" w:rsidRPr="006447E8">
        <w:rPr>
          <w:rFonts w:ascii="Times New Roman" w:hAnsi="Times New Roman" w:cs="Times New Roman"/>
          <w:b/>
          <w:sz w:val="22"/>
          <w:szCs w:val="22"/>
        </w:rPr>
        <w:t>ountry-</w:t>
      </w:r>
      <w:r w:rsidR="00AC1E0D">
        <w:rPr>
          <w:rFonts w:ascii="Times New Roman" w:hAnsi="Times New Roman" w:cs="Times New Roman"/>
          <w:b/>
          <w:sz w:val="22"/>
          <w:szCs w:val="22"/>
        </w:rPr>
        <w:t>L</w:t>
      </w:r>
      <w:r w:rsidR="00AC1E0D" w:rsidRPr="006447E8">
        <w:rPr>
          <w:rFonts w:ascii="Times New Roman" w:hAnsi="Times New Roman" w:cs="Times New Roman"/>
          <w:b/>
          <w:sz w:val="22"/>
          <w:szCs w:val="22"/>
        </w:rPr>
        <w:t>evel</w:t>
      </w:r>
      <w:r w:rsidR="0003740B" w:rsidRPr="006447E8">
        <w:rPr>
          <w:rFonts w:ascii="Times New Roman" w:hAnsi="Times New Roman" w:cs="Times New Roman"/>
          <w:b/>
          <w:caps/>
          <w:spacing w:val="-21"/>
          <w:sz w:val="22"/>
          <w:szCs w:val="22"/>
        </w:rPr>
        <w:t xml:space="preserve"> </w:t>
      </w:r>
      <w:r w:rsidR="00AC1E0D">
        <w:rPr>
          <w:rFonts w:ascii="Times New Roman" w:hAnsi="Times New Roman" w:cs="Times New Roman"/>
          <w:b/>
          <w:spacing w:val="-3"/>
          <w:sz w:val="22"/>
          <w:szCs w:val="22"/>
        </w:rPr>
        <w:t>V</w:t>
      </w:r>
      <w:r w:rsidR="00AC1E0D" w:rsidRPr="006447E8">
        <w:rPr>
          <w:rFonts w:ascii="Times New Roman" w:hAnsi="Times New Roman" w:cs="Times New Roman"/>
          <w:b/>
          <w:spacing w:val="-3"/>
          <w:sz w:val="22"/>
          <w:szCs w:val="22"/>
        </w:rPr>
        <w:t>ariables</w:t>
      </w:r>
    </w:p>
    <w:p w14:paraId="79CCA5B4" w14:textId="77777777" w:rsidR="0003740B" w:rsidRPr="005A07BD" w:rsidRDefault="0003740B" w:rsidP="0003740B">
      <w:pPr>
        <w:spacing w:line="211" w:lineRule="auto"/>
        <w:ind w:left="860" w:right="3544"/>
        <w:rPr>
          <w:rFonts w:ascii="Times New Roman" w:hAnsi="Times New Roman" w:cs="Times New Roman"/>
        </w:rPr>
      </w:pPr>
    </w:p>
    <w:tbl>
      <w:tblPr>
        <w:tblW w:w="9090" w:type="dxa"/>
        <w:tblLook w:val="04A0" w:firstRow="1" w:lastRow="0" w:firstColumn="1" w:lastColumn="0" w:noHBand="0" w:noVBand="1"/>
      </w:tblPr>
      <w:tblGrid>
        <w:gridCol w:w="2160"/>
        <w:gridCol w:w="1440"/>
        <w:gridCol w:w="1530"/>
        <w:gridCol w:w="1283"/>
        <w:gridCol w:w="1237"/>
        <w:gridCol w:w="1440"/>
      </w:tblGrid>
      <w:tr w:rsidR="00AC1E0D" w:rsidRPr="00AC1E0D" w14:paraId="7971CFF9" w14:textId="77777777" w:rsidTr="00683CB6">
        <w:trPr>
          <w:trHeight w:val="630"/>
        </w:trPr>
        <w:tc>
          <w:tcPr>
            <w:tcW w:w="2160" w:type="dxa"/>
            <w:tcBorders>
              <w:top w:val="single" w:sz="8" w:space="0" w:color="000000"/>
              <w:left w:val="nil"/>
              <w:bottom w:val="single" w:sz="4" w:space="0" w:color="000000"/>
              <w:right w:val="nil"/>
            </w:tcBorders>
            <w:shd w:val="clear" w:color="auto" w:fill="auto"/>
            <w:noWrap/>
            <w:vAlign w:val="center"/>
            <w:hideMark/>
          </w:tcPr>
          <w:p w14:paraId="384DE7F3"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 </w:t>
            </w:r>
          </w:p>
        </w:tc>
        <w:tc>
          <w:tcPr>
            <w:tcW w:w="1440" w:type="dxa"/>
            <w:tcBorders>
              <w:top w:val="single" w:sz="8" w:space="0" w:color="000000"/>
              <w:left w:val="nil"/>
              <w:bottom w:val="single" w:sz="4" w:space="0" w:color="000000"/>
              <w:right w:val="nil"/>
            </w:tcBorders>
            <w:shd w:val="clear" w:color="auto" w:fill="auto"/>
            <w:vAlign w:val="center"/>
            <w:hideMark/>
          </w:tcPr>
          <w:p w14:paraId="1FC833C4"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Liberal Democracy</w:t>
            </w:r>
          </w:p>
        </w:tc>
        <w:tc>
          <w:tcPr>
            <w:tcW w:w="1530" w:type="dxa"/>
            <w:tcBorders>
              <w:top w:val="single" w:sz="8" w:space="0" w:color="000000"/>
              <w:left w:val="nil"/>
              <w:bottom w:val="single" w:sz="4" w:space="0" w:color="000000"/>
              <w:right w:val="nil"/>
            </w:tcBorders>
            <w:shd w:val="clear" w:color="auto" w:fill="auto"/>
            <w:vAlign w:val="center"/>
            <w:hideMark/>
          </w:tcPr>
          <w:p w14:paraId="5E769B8D"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Human Development</w:t>
            </w:r>
          </w:p>
        </w:tc>
        <w:tc>
          <w:tcPr>
            <w:tcW w:w="1283" w:type="dxa"/>
            <w:tcBorders>
              <w:top w:val="single" w:sz="8" w:space="0" w:color="000000"/>
              <w:left w:val="nil"/>
              <w:bottom w:val="single" w:sz="4" w:space="0" w:color="000000"/>
              <w:right w:val="nil"/>
            </w:tcBorders>
            <w:shd w:val="clear" w:color="auto" w:fill="auto"/>
            <w:vAlign w:val="center"/>
            <w:hideMark/>
          </w:tcPr>
          <w:p w14:paraId="073A56A7"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Religious Repression</w:t>
            </w:r>
          </w:p>
        </w:tc>
        <w:tc>
          <w:tcPr>
            <w:tcW w:w="1237" w:type="dxa"/>
            <w:tcBorders>
              <w:top w:val="single" w:sz="8" w:space="0" w:color="000000"/>
              <w:left w:val="nil"/>
              <w:bottom w:val="single" w:sz="4" w:space="0" w:color="000000"/>
              <w:right w:val="nil"/>
            </w:tcBorders>
            <w:shd w:val="clear" w:color="auto" w:fill="auto"/>
            <w:vAlign w:val="center"/>
            <w:hideMark/>
          </w:tcPr>
          <w:p w14:paraId="641B03C1"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Religious Pluralism</w:t>
            </w:r>
          </w:p>
        </w:tc>
        <w:tc>
          <w:tcPr>
            <w:tcW w:w="1440" w:type="dxa"/>
            <w:tcBorders>
              <w:top w:val="single" w:sz="8" w:space="0" w:color="000000"/>
              <w:left w:val="nil"/>
              <w:bottom w:val="single" w:sz="4" w:space="0" w:color="000000"/>
              <w:right w:val="nil"/>
            </w:tcBorders>
            <w:shd w:val="clear" w:color="auto" w:fill="auto"/>
            <w:vAlign w:val="center"/>
            <w:hideMark/>
          </w:tcPr>
          <w:p w14:paraId="7B6C0110"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Secularism</w:t>
            </w:r>
          </w:p>
        </w:tc>
      </w:tr>
      <w:tr w:rsidR="00AC1E0D" w:rsidRPr="00AC1E0D" w14:paraId="13718757" w14:textId="77777777" w:rsidTr="00683CB6">
        <w:trPr>
          <w:trHeight w:val="315"/>
        </w:trPr>
        <w:tc>
          <w:tcPr>
            <w:tcW w:w="2160" w:type="dxa"/>
            <w:tcBorders>
              <w:top w:val="nil"/>
              <w:left w:val="nil"/>
              <w:bottom w:val="nil"/>
              <w:right w:val="nil"/>
            </w:tcBorders>
            <w:shd w:val="clear" w:color="auto" w:fill="auto"/>
            <w:noWrap/>
            <w:vAlign w:val="center"/>
            <w:hideMark/>
          </w:tcPr>
          <w:p w14:paraId="1E448BC1"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Liberal Democracy</w:t>
            </w:r>
          </w:p>
        </w:tc>
        <w:tc>
          <w:tcPr>
            <w:tcW w:w="1440" w:type="dxa"/>
            <w:tcBorders>
              <w:top w:val="nil"/>
              <w:left w:val="nil"/>
              <w:bottom w:val="nil"/>
              <w:right w:val="nil"/>
            </w:tcBorders>
            <w:shd w:val="clear" w:color="auto" w:fill="auto"/>
            <w:vAlign w:val="center"/>
            <w:hideMark/>
          </w:tcPr>
          <w:p w14:paraId="46B22E2D"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1.000</w:t>
            </w:r>
          </w:p>
        </w:tc>
        <w:tc>
          <w:tcPr>
            <w:tcW w:w="1530" w:type="dxa"/>
            <w:tcBorders>
              <w:top w:val="nil"/>
              <w:left w:val="nil"/>
              <w:bottom w:val="nil"/>
              <w:right w:val="nil"/>
            </w:tcBorders>
            <w:shd w:val="clear" w:color="auto" w:fill="auto"/>
            <w:vAlign w:val="center"/>
            <w:hideMark/>
          </w:tcPr>
          <w:p w14:paraId="3CA23DA1"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p>
        </w:tc>
        <w:tc>
          <w:tcPr>
            <w:tcW w:w="1283" w:type="dxa"/>
            <w:tcBorders>
              <w:top w:val="nil"/>
              <w:left w:val="nil"/>
              <w:bottom w:val="nil"/>
              <w:right w:val="nil"/>
            </w:tcBorders>
            <w:shd w:val="clear" w:color="auto" w:fill="auto"/>
            <w:vAlign w:val="center"/>
            <w:hideMark/>
          </w:tcPr>
          <w:p w14:paraId="372315B1"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237" w:type="dxa"/>
            <w:tcBorders>
              <w:top w:val="nil"/>
              <w:left w:val="nil"/>
              <w:bottom w:val="nil"/>
              <w:right w:val="nil"/>
            </w:tcBorders>
            <w:shd w:val="clear" w:color="auto" w:fill="auto"/>
            <w:vAlign w:val="center"/>
            <w:hideMark/>
          </w:tcPr>
          <w:p w14:paraId="5803F6B9"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2B1D05BA"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r>
      <w:tr w:rsidR="00AC1E0D" w:rsidRPr="00AC1E0D" w14:paraId="7BF71D0A" w14:textId="77777777" w:rsidTr="00683CB6">
        <w:trPr>
          <w:trHeight w:val="315"/>
        </w:trPr>
        <w:tc>
          <w:tcPr>
            <w:tcW w:w="2160" w:type="dxa"/>
            <w:tcBorders>
              <w:top w:val="nil"/>
              <w:left w:val="nil"/>
              <w:bottom w:val="nil"/>
              <w:right w:val="nil"/>
            </w:tcBorders>
            <w:shd w:val="clear" w:color="auto" w:fill="auto"/>
            <w:noWrap/>
            <w:vAlign w:val="center"/>
            <w:hideMark/>
          </w:tcPr>
          <w:p w14:paraId="0561D51F"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1539C8CD" w14:textId="77777777" w:rsidR="00AC1E0D" w:rsidRPr="00AC1E0D" w:rsidRDefault="00AC1E0D" w:rsidP="00AC1E0D">
            <w:pPr>
              <w:spacing w:line="240" w:lineRule="auto"/>
              <w:rPr>
                <w:rFonts w:ascii="Times New Roman" w:eastAsia="Times New Roman" w:hAnsi="Times New Roman" w:cs="Times New Roman"/>
                <w:sz w:val="20"/>
                <w:szCs w:val="20"/>
                <w:lang w:val="en-US"/>
              </w:rPr>
            </w:pPr>
          </w:p>
        </w:tc>
        <w:tc>
          <w:tcPr>
            <w:tcW w:w="1530" w:type="dxa"/>
            <w:tcBorders>
              <w:top w:val="nil"/>
              <w:left w:val="nil"/>
              <w:bottom w:val="nil"/>
              <w:right w:val="nil"/>
            </w:tcBorders>
            <w:shd w:val="clear" w:color="auto" w:fill="auto"/>
            <w:vAlign w:val="center"/>
            <w:hideMark/>
          </w:tcPr>
          <w:p w14:paraId="64D91F56"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283" w:type="dxa"/>
            <w:tcBorders>
              <w:top w:val="nil"/>
              <w:left w:val="nil"/>
              <w:bottom w:val="nil"/>
              <w:right w:val="nil"/>
            </w:tcBorders>
            <w:shd w:val="clear" w:color="auto" w:fill="auto"/>
            <w:vAlign w:val="center"/>
            <w:hideMark/>
          </w:tcPr>
          <w:p w14:paraId="78940F4A"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237" w:type="dxa"/>
            <w:tcBorders>
              <w:top w:val="nil"/>
              <w:left w:val="nil"/>
              <w:bottom w:val="nil"/>
              <w:right w:val="nil"/>
            </w:tcBorders>
            <w:shd w:val="clear" w:color="auto" w:fill="auto"/>
            <w:vAlign w:val="center"/>
            <w:hideMark/>
          </w:tcPr>
          <w:p w14:paraId="631B7D0C"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3099163E"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r>
      <w:tr w:rsidR="00AC1E0D" w:rsidRPr="00AC1E0D" w14:paraId="59F69FCE" w14:textId="77777777" w:rsidTr="00683CB6">
        <w:trPr>
          <w:trHeight w:val="315"/>
        </w:trPr>
        <w:tc>
          <w:tcPr>
            <w:tcW w:w="2160" w:type="dxa"/>
            <w:tcBorders>
              <w:top w:val="nil"/>
              <w:left w:val="nil"/>
              <w:bottom w:val="nil"/>
              <w:right w:val="nil"/>
            </w:tcBorders>
            <w:shd w:val="clear" w:color="auto" w:fill="auto"/>
            <w:noWrap/>
            <w:vAlign w:val="center"/>
            <w:hideMark/>
          </w:tcPr>
          <w:p w14:paraId="522204A3"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Human Development</w:t>
            </w:r>
          </w:p>
        </w:tc>
        <w:tc>
          <w:tcPr>
            <w:tcW w:w="1440" w:type="dxa"/>
            <w:tcBorders>
              <w:top w:val="nil"/>
              <w:left w:val="nil"/>
              <w:bottom w:val="nil"/>
              <w:right w:val="nil"/>
            </w:tcBorders>
            <w:shd w:val="clear" w:color="auto" w:fill="auto"/>
            <w:vAlign w:val="center"/>
            <w:hideMark/>
          </w:tcPr>
          <w:p w14:paraId="7E18D2BA"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0.747</w:t>
            </w:r>
          </w:p>
        </w:tc>
        <w:tc>
          <w:tcPr>
            <w:tcW w:w="1530" w:type="dxa"/>
            <w:tcBorders>
              <w:top w:val="nil"/>
              <w:left w:val="nil"/>
              <w:bottom w:val="nil"/>
              <w:right w:val="nil"/>
            </w:tcBorders>
            <w:shd w:val="clear" w:color="auto" w:fill="auto"/>
            <w:vAlign w:val="center"/>
            <w:hideMark/>
          </w:tcPr>
          <w:p w14:paraId="195930E5"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1.000</w:t>
            </w:r>
          </w:p>
        </w:tc>
        <w:tc>
          <w:tcPr>
            <w:tcW w:w="1283" w:type="dxa"/>
            <w:tcBorders>
              <w:top w:val="nil"/>
              <w:left w:val="nil"/>
              <w:bottom w:val="nil"/>
              <w:right w:val="nil"/>
            </w:tcBorders>
            <w:shd w:val="clear" w:color="auto" w:fill="auto"/>
            <w:vAlign w:val="center"/>
            <w:hideMark/>
          </w:tcPr>
          <w:p w14:paraId="0DB57678"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p>
        </w:tc>
        <w:tc>
          <w:tcPr>
            <w:tcW w:w="1237" w:type="dxa"/>
            <w:tcBorders>
              <w:top w:val="nil"/>
              <w:left w:val="nil"/>
              <w:bottom w:val="nil"/>
              <w:right w:val="nil"/>
            </w:tcBorders>
            <w:shd w:val="clear" w:color="auto" w:fill="auto"/>
            <w:vAlign w:val="center"/>
            <w:hideMark/>
          </w:tcPr>
          <w:p w14:paraId="058E92B1"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499E5383"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r>
      <w:tr w:rsidR="00AC1E0D" w:rsidRPr="00AC1E0D" w14:paraId="6926CE1E" w14:textId="77777777" w:rsidTr="00683CB6">
        <w:trPr>
          <w:trHeight w:val="315"/>
        </w:trPr>
        <w:tc>
          <w:tcPr>
            <w:tcW w:w="2160" w:type="dxa"/>
            <w:tcBorders>
              <w:top w:val="nil"/>
              <w:left w:val="nil"/>
              <w:bottom w:val="nil"/>
              <w:right w:val="nil"/>
            </w:tcBorders>
            <w:shd w:val="clear" w:color="auto" w:fill="auto"/>
            <w:noWrap/>
            <w:vAlign w:val="center"/>
            <w:hideMark/>
          </w:tcPr>
          <w:p w14:paraId="655D8C28"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50D6D111"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(0.000)</w:t>
            </w:r>
          </w:p>
        </w:tc>
        <w:tc>
          <w:tcPr>
            <w:tcW w:w="1530" w:type="dxa"/>
            <w:tcBorders>
              <w:top w:val="nil"/>
              <w:left w:val="nil"/>
              <w:bottom w:val="nil"/>
              <w:right w:val="nil"/>
            </w:tcBorders>
            <w:shd w:val="clear" w:color="auto" w:fill="auto"/>
            <w:vAlign w:val="center"/>
            <w:hideMark/>
          </w:tcPr>
          <w:p w14:paraId="5C1F60A6"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p>
        </w:tc>
        <w:tc>
          <w:tcPr>
            <w:tcW w:w="1283" w:type="dxa"/>
            <w:tcBorders>
              <w:top w:val="nil"/>
              <w:left w:val="nil"/>
              <w:bottom w:val="nil"/>
              <w:right w:val="nil"/>
            </w:tcBorders>
            <w:shd w:val="clear" w:color="auto" w:fill="auto"/>
            <w:vAlign w:val="center"/>
            <w:hideMark/>
          </w:tcPr>
          <w:p w14:paraId="3ACBBA97"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237" w:type="dxa"/>
            <w:tcBorders>
              <w:top w:val="nil"/>
              <w:left w:val="nil"/>
              <w:bottom w:val="nil"/>
              <w:right w:val="nil"/>
            </w:tcBorders>
            <w:shd w:val="clear" w:color="auto" w:fill="auto"/>
            <w:vAlign w:val="center"/>
            <w:hideMark/>
          </w:tcPr>
          <w:p w14:paraId="34C1F71E"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1031FF96"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r>
      <w:tr w:rsidR="00AC1E0D" w:rsidRPr="00AC1E0D" w14:paraId="0AE68EE6" w14:textId="77777777" w:rsidTr="00683CB6">
        <w:trPr>
          <w:trHeight w:val="315"/>
        </w:trPr>
        <w:tc>
          <w:tcPr>
            <w:tcW w:w="2160" w:type="dxa"/>
            <w:tcBorders>
              <w:top w:val="nil"/>
              <w:left w:val="nil"/>
              <w:bottom w:val="nil"/>
              <w:right w:val="nil"/>
            </w:tcBorders>
            <w:shd w:val="clear" w:color="auto" w:fill="auto"/>
            <w:noWrap/>
            <w:vAlign w:val="center"/>
            <w:hideMark/>
          </w:tcPr>
          <w:p w14:paraId="10BE50AF"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Religious Repression</w:t>
            </w:r>
          </w:p>
        </w:tc>
        <w:tc>
          <w:tcPr>
            <w:tcW w:w="1440" w:type="dxa"/>
            <w:tcBorders>
              <w:top w:val="nil"/>
              <w:left w:val="nil"/>
              <w:bottom w:val="nil"/>
              <w:right w:val="nil"/>
            </w:tcBorders>
            <w:shd w:val="clear" w:color="auto" w:fill="auto"/>
            <w:vAlign w:val="center"/>
            <w:hideMark/>
          </w:tcPr>
          <w:p w14:paraId="7029FFBF"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0.328</w:t>
            </w:r>
          </w:p>
        </w:tc>
        <w:tc>
          <w:tcPr>
            <w:tcW w:w="1530" w:type="dxa"/>
            <w:tcBorders>
              <w:top w:val="nil"/>
              <w:left w:val="nil"/>
              <w:bottom w:val="nil"/>
              <w:right w:val="nil"/>
            </w:tcBorders>
            <w:shd w:val="clear" w:color="auto" w:fill="auto"/>
            <w:vAlign w:val="center"/>
            <w:hideMark/>
          </w:tcPr>
          <w:p w14:paraId="164528BE"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-0.009</w:t>
            </w:r>
          </w:p>
        </w:tc>
        <w:tc>
          <w:tcPr>
            <w:tcW w:w="1283" w:type="dxa"/>
            <w:tcBorders>
              <w:top w:val="nil"/>
              <w:left w:val="nil"/>
              <w:bottom w:val="nil"/>
              <w:right w:val="nil"/>
            </w:tcBorders>
            <w:shd w:val="clear" w:color="auto" w:fill="auto"/>
            <w:vAlign w:val="center"/>
            <w:hideMark/>
          </w:tcPr>
          <w:p w14:paraId="7638B94B"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1.000</w:t>
            </w:r>
          </w:p>
        </w:tc>
        <w:tc>
          <w:tcPr>
            <w:tcW w:w="1237" w:type="dxa"/>
            <w:tcBorders>
              <w:top w:val="nil"/>
              <w:left w:val="nil"/>
              <w:bottom w:val="nil"/>
              <w:right w:val="nil"/>
            </w:tcBorders>
            <w:shd w:val="clear" w:color="auto" w:fill="auto"/>
            <w:vAlign w:val="center"/>
            <w:hideMark/>
          </w:tcPr>
          <w:p w14:paraId="79295BE4"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p>
        </w:tc>
        <w:tc>
          <w:tcPr>
            <w:tcW w:w="1440" w:type="dxa"/>
            <w:tcBorders>
              <w:top w:val="nil"/>
              <w:left w:val="nil"/>
              <w:bottom w:val="nil"/>
              <w:right w:val="nil"/>
            </w:tcBorders>
            <w:shd w:val="clear" w:color="auto" w:fill="auto"/>
            <w:vAlign w:val="center"/>
            <w:hideMark/>
          </w:tcPr>
          <w:p w14:paraId="42B73E87"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r>
      <w:tr w:rsidR="00AC1E0D" w:rsidRPr="00AC1E0D" w14:paraId="21DA8C40" w14:textId="77777777" w:rsidTr="00683CB6">
        <w:trPr>
          <w:trHeight w:val="315"/>
        </w:trPr>
        <w:tc>
          <w:tcPr>
            <w:tcW w:w="2160" w:type="dxa"/>
            <w:tcBorders>
              <w:top w:val="nil"/>
              <w:left w:val="nil"/>
              <w:bottom w:val="nil"/>
              <w:right w:val="nil"/>
            </w:tcBorders>
            <w:shd w:val="clear" w:color="auto" w:fill="auto"/>
            <w:noWrap/>
            <w:vAlign w:val="center"/>
            <w:hideMark/>
          </w:tcPr>
          <w:p w14:paraId="4A04B677"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31D8D3D0"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(0.127)</w:t>
            </w:r>
          </w:p>
        </w:tc>
        <w:tc>
          <w:tcPr>
            <w:tcW w:w="1530" w:type="dxa"/>
            <w:tcBorders>
              <w:top w:val="nil"/>
              <w:left w:val="nil"/>
              <w:bottom w:val="nil"/>
              <w:right w:val="nil"/>
            </w:tcBorders>
            <w:shd w:val="clear" w:color="auto" w:fill="auto"/>
            <w:vAlign w:val="center"/>
            <w:hideMark/>
          </w:tcPr>
          <w:p w14:paraId="6642B192"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(0.969)</w:t>
            </w:r>
          </w:p>
        </w:tc>
        <w:tc>
          <w:tcPr>
            <w:tcW w:w="1283" w:type="dxa"/>
            <w:tcBorders>
              <w:top w:val="nil"/>
              <w:left w:val="nil"/>
              <w:bottom w:val="nil"/>
              <w:right w:val="nil"/>
            </w:tcBorders>
            <w:shd w:val="clear" w:color="auto" w:fill="auto"/>
            <w:vAlign w:val="center"/>
            <w:hideMark/>
          </w:tcPr>
          <w:p w14:paraId="27A3142B"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p>
        </w:tc>
        <w:tc>
          <w:tcPr>
            <w:tcW w:w="1237" w:type="dxa"/>
            <w:tcBorders>
              <w:top w:val="nil"/>
              <w:left w:val="nil"/>
              <w:bottom w:val="nil"/>
              <w:right w:val="nil"/>
            </w:tcBorders>
            <w:shd w:val="clear" w:color="auto" w:fill="auto"/>
            <w:vAlign w:val="center"/>
            <w:hideMark/>
          </w:tcPr>
          <w:p w14:paraId="36497F34"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3CA1AF9A"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r>
      <w:tr w:rsidR="00AC1E0D" w:rsidRPr="00AC1E0D" w14:paraId="007BFE02" w14:textId="77777777" w:rsidTr="00683CB6">
        <w:trPr>
          <w:trHeight w:val="315"/>
        </w:trPr>
        <w:tc>
          <w:tcPr>
            <w:tcW w:w="2160" w:type="dxa"/>
            <w:tcBorders>
              <w:top w:val="nil"/>
              <w:left w:val="nil"/>
              <w:bottom w:val="nil"/>
              <w:right w:val="nil"/>
            </w:tcBorders>
            <w:shd w:val="clear" w:color="auto" w:fill="auto"/>
            <w:noWrap/>
            <w:vAlign w:val="center"/>
            <w:hideMark/>
          </w:tcPr>
          <w:p w14:paraId="58433CE7"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Religious Fractionalization</w:t>
            </w:r>
          </w:p>
        </w:tc>
        <w:tc>
          <w:tcPr>
            <w:tcW w:w="1440" w:type="dxa"/>
            <w:tcBorders>
              <w:top w:val="nil"/>
              <w:left w:val="nil"/>
              <w:bottom w:val="nil"/>
              <w:right w:val="nil"/>
            </w:tcBorders>
            <w:shd w:val="clear" w:color="auto" w:fill="auto"/>
            <w:vAlign w:val="center"/>
            <w:hideMark/>
          </w:tcPr>
          <w:p w14:paraId="268458F7"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-0.189</w:t>
            </w:r>
          </w:p>
        </w:tc>
        <w:tc>
          <w:tcPr>
            <w:tcW w:w="1530" w:type="dxa"/>
            <w:tcBorders>
              <w:top w:val="nil"/>
              <w:left w:val="nil"/>
              <w:bottom w:val="nil"/>
              <w:right w:val="nil"/>
            </w:tcBorders>
            <w:shd w:val="clear" w:color="auto" w:fill="auto"/>
            <w:vAlign w:val="center"/>
            <w:hideMark/>
          </w:tcPr>
          <w:p w14:paraId="3E55B68D"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-0.346</w:t>
            </w:r>
          </w:p>
        </w:tc>
        <w:tc>
          <w:tcPr>
            <w:tcW w:w="1283" w:type="dxa"/>
            <w:tcBorders>
              <w:top w:val="nil"/>
              <w:left w:val="nil"/>
              <w:bottom w:val="nil"/>
              <w:right w:val="nil"/>
            </w:tcBorders>
            <w:shd w:val="clear" w:color="auto" w:fill="auto"/>
            <w:vAlign w:val="center"/>
            <w:hideMark/>
          </w:tcPr>
          <w:p w14:paraId="79490940"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0.217</w:t>
            </w:r>
          </w:p>
        </w:tc>
        <w:tc>
          <w:tcPr>
            <w:tcW w:w="1237" w:type="dxa"/>
            <w:tcBorders>
              <w:top w:val="nil"/>
              <w:left w:val="nil"/>
              <w:bottom w:val="nil"/>
              <w:right w:val="nil"/>
            </w:tcBorders>
            <w:shd w:val="clear" w:color="auto" w:fill="auto"/>
            <w:vAlign w:val="center"/>
            <w:hideMark/>
          </w:tcPr>
          <w:p w14:paraId="01F4C7C7"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1.000</w:t>
            </w:r>
          </w:p>
        </w:tc>
        <w:tc>
          <w:tcPr>
            <w:tcW w:w="1440" w:type="dxa"/>
            <w:tcBorders>
              <w:top w:val="nil"/>
              <w:left w:val="nil"/>
              <w:bottom w:val="nil"/>
              <w:right w:val="nil"/>
            </w:tcBorders>
            <w:shd w:val="clear" w:color="auto" w:fill="auto"/>
            <w:vAlign w:val="center"/>
            <w:hideMark/>
          </w:tcPr>
          <w:p w14:paraId="26A0C395"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p>
        </w:tc>
      </w:tr>
      <w:tr w:rsidR="00AC1E0D" w:rsidRPr="00AC1E0D" w14:paraId="6C588292" w14:textId="77777777" w:rsidTr="00683CB6">
        <w:trPr>
          <w:trHeight w:val="315"/>
        </w:trPr>
        <w:tc>
          <w:tcPr>
            <w:tcW w:w="2160" w:type="dxa"/>
            <w:tcBorders>
              <w:top w:val="nil"/>
              <w:left w:val="nil"/>
              <w:bottom w:val="nil"/>
              <w:right w:val="nil"/>
            </w:tcBorders>
            <w:shd w:val="clear" w:color="auto" w:fill="auto"/>
            <w:noWrap/>
            <w:vAlign w:val="center"/>
            <w:hideMark/>
          </w:tcPr>
          <w:p w14:paraId="2FCC32CC"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center"/>
            <w:hideMark/>
          </w:tcPr>
          <w:p w14:paraId="47C58C0F"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(0.387)</w:t>
            </w:r>
          </w:p>
        </w:tc>
        <w:tc>
          <w:tcPr>
            <w:tcW w:w="1530" w:type="dxa"/>
            <w:tcBorders>
              <w:top w:val="nil"/>
              <w:left w:val="nil"/>
              <w:bottom w:val="nil"/>
              <w:right w:val="nil"/>
            </w:tcBorders>
            <w:shd w:val="clear" w:color="auto" w:fill="auto"/>
            <w:vAlign w:val="center"/>
            <w:hideMark/>
          </w:tcPr>
          <w:p w14:paraId="009AF987"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(0.106)</w:t>
            </w:r>
          </w:p>
        </w:tc>
        <w:tc>
          <w:tcPr>
            <w:tcW w:w="1283" w:type="dxa"/>
            <w:tcBorders>
              <w:top w:val="nil"/>
              <w:left w:val="nil"/>
              <w:bottom w:val="nil"/>
              <w:right w:val="nil"/>
            </w:tcBorders>
            <w:shd w:val="clear" w:color="auto" w:fill="auto"/>
            <w:vAlign w:val="center"/>
            <w:hideMark/>
          </w:tcPr>
          <w:p w14:paraId="54635236"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(0.320)</w:t>
            </w:r>
          </w:p>
        </w:tc>
        <w:tc>
          <w:tcPr>
            <w:tcW w:w="1237" w:type="dxa"/>
            <w:tcBorders>
              <w:top w:val="nil"/>
              <w:left w:val="nil"/>
              <w:bottom w:val="nil"/>
              <w:right w:val="nil"/>
            </w:tcBorders>
            <w:shd w:val="clear" w:color="auto" w:fill="auto"/>
            <w:vAlign w:val="center"/>
            <w:hideMark/>
          </w:tcPr>
          <w:p w14:paraId="0155B4DE"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p>
        </w:tc>
        <w:tc>
          <w:tcPr>
            <w:tcW w:w="1440" w:type="dxa"/>
            <w:tcBorders>
              <w:top w:val="nil"/>
              <w:left w:val="nil"/>
              <w:bottom w:val="nil"/>
              <w:right w:val="nil"/>
            </w:tcBorders>
            <w:shd w:val="clear" w:color="auto" w:fill="auto"/>
            <w:vAlign w:val="center"/>
            <w:hideMark/>
          </w:tcPr>
          <w:p w14:paraId="50086005" w14:textId="77777777" w:rsidR="00AC1E0D" w:rsidRPr="00AC1E0D" w:rsidRDefault="00AC1E0D" w:rsidP="00AC1E0D">
            <w:pPr>
              <w:spacing w:line="240" w:lineRule="auto"/>
              <w:jc w:val="center"/>
              <w:rPr>
                <w:rFonts w:ascii="Times New Roman" w:eastAsia="Times New Roman" w:hAnsi="Times New Roman" w:cs="Times New Roman"/>
                <w:sz w:val="20"/>
                <w:szCs w:val="20"/>
                <w:lang w:val="en-US"/>
              </w:rPr>
            </w:pPr>
          </w:p>
        </w:tc>
      </w:tr>
      <w:tr w:rsidR="00AC1E0D" w:rsidRPr="00AC1E0D" w14:paraId="4B39BF7B" w14:textId="77777777" w:rsidTr="00683CB6">
        <w:trPr>
          <w:trHeight w:val="315"/>
        </w:trPr>
        <w:tc>
          <w:tcPr>
            <w:tcW w:w="2160" w:type="dxa"/>
            <w:tcBorders>
              <w:top w:val="nil"/>
              <w:left w:val="nil"/>
              <w:bottom w:val="nil"/>
              <w:right w:val="nil"/>
            </w:tcBorders>
            <w:shd w:val="clear" w:color="auto" w:fill="auto"/>
            <w:noWrap/>
            <w:vAlign w:val="center"/>
            <w:hideMark/>
          </w:tcPr>
          <w:p w14:paraId="1A960FC8"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Secularism</w:t>
            </w:r>
          </w:p>
        </w:tc>
        <w:tc>
          <w:tcPr>
            <w:tcW w:w="1440" w:type="dxa"/>
            <w:tcBorders>
              <w:top w:val="nil"/>
              <w:left w:val="nil"/>
              <w:bottom w:val="nil"/>
              <w:right w:val="nil"/>
            </w:tcBorders>
            <w:shd w:val="clear" w:color="auto" w:fill="auto"/>
            <w:vAlign w:val="center"/>
            <w:hideMark/>
          </w:tcPr>
          <w:p w14:paraId="09E81F23"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-0.450</w:t>
            </w:r>
          </w:p>
        </w:tc>
        <w:tc>
          <w:tcPr>
            <w:tcW w:w="1530" w:type="dxa"/>
            <w:tcBorders>
              <w:top w:val="nil"/>
              <w:left w:val="nil"/>
              <w:bottom w:val="nil"/>
              <w:right w:val="nil"/>
            </w:tcBorders>
            <w:shd w:val="clear" w:color="auto" w:fill="auto"/>
            <w:vAlign w:val="center"/>
            <w:hideMark/>
          </w:tcPr>
          <w:p w14:paraId="28FF2D06"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-0.465</w:t>
            </w:r>
          </w:p>
        </w:tc>
        <w:tc>
          <w:tcPr>
            <w:tcW w:w="1283" w:type="dxa"/>
            <w:tcBorders>
              <w:top w:val="nil"/>
              <w:left w:val="nil"/>
              <w:bottom w:val="nil"/>
              <w:right w:val="nil"/>
            </w:tcBorders>
            <w:shd w:val="clear" w:color="auto" w:fill="auto"/>
            <w:vAlign w:val="center"/>
            <w:hideMark/>
          </w:tcPr>
          <w:p w14:paraId="606F1891"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0.192</w:t>
            </w:r>
          </w:p>
        </w:tc>
        <w:tc>
          <w:tcPr>
            <w:tcW w:w="1237" w:type="dxa"/>
            <w:tcBorders>
              <w:top w:val="nil"/>
              <w:left w:val="nil"/>
              <w:bottom w:val="nil"/>
              <w:right w:val="nil"/>
            </w:tcBorders>
            <w:shd w:val="clear" w:color="auto" w:fill="auto"/>
            <w:vAlign w:val="center"/>
            <w:hideMark/>
          </w:tcPr>
          <w:p w14:paraId="210E6744" w14:textId="77777777" w:rsidR="00AC1E0D" w:rsidRPr="00AC1E0D" w:rsidRDefault="00AC1E0D" w:rsidP="00AC1E0D">
            <w:pPr>
              <w:spacing w:line="240" w:lineRule="auto"/>
              <w:jc w:val="center"/>
              <w:rPr>
                <w:rFonts w:ascii="Times New Roman" w:eastAsia="Times New Roman" w:hAnsi="Times New Roman" w:cs="Times New Roman"/>
                <w:color w:val="000000"/>
                <w:sz w:val="24"/>
                <w:szCs w:val="24"/>
                <w:lang w:val="en-US"/>
              </w:rPr>
            </w:pPr>
            <w:r w:rsidRPr="00AC1E0D">
              <w:rPr>
                <w:rFonts w:ascii="Times New Roman" w:eastAsia="Times New Roman" w:hAnsi="Times New Roman" w:cs="Times New Roman"/>
                <w:color w:val="000000"/>
                <w:sz w:val="24"/>
                <w:szCs w:val="24"/>
                <w:lang w:val="en-US"/>
              </w:rPr>
              <w:t>0.538</w:t>
            </w:r>
          </w:p>
        </w:tc>
        <w:tc>
          <w:tcPr>
            <w:tcW w:w="1440" w:type="dxa"/>
            <w:tcBorders>
              <w:top w:val="nil"/>
              <w:left w:val="nil"/>
              <w:bottom w:val="nil"/>
              <w:right w:val="nil"/>
            </w:tcBorders>
            <w:shd w:val="clear" w:color="auto" w:fill="auto"/>
            <w:vAlign w:val="center"/>
            <w:hideMark/>
          </w:tcPr>
          <w:p w14:paraId="409C6775" w14:textId="77777777" w:rsidR="00AC1E0D" w:rsidRPr="00AC1E0D" w:rsidRDefault="00AC1E0D" w:rsidP="00AC1E0D">
            <w:pPr>
              <w:spacing w:line="240" w:lineRule="auto"/>
              <w:jc w:val="center"/>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lang w:val="en-US"/>
              </w:rPr>
              <w:t>1.000</w:t>
            </w:r>
          </w:p>
        </w:tc>
      </w:tr>
      <w:tr w:rsidR="00AC1E0D" w:rsidRPr="00AC1E0D" w14:paraId="489A8FC4" w14:textId="77777777" w:rsidTr="00683CB6">
        <w:trPr>
          <w:trHeight w:val="330"/>
        </w:trPr>
        <w:tc>
          <w:tcPr>
            <w:tcW w:w="2160" w:type="dxa"/>
            <w:tcBorders>
              <w:top w:val="nil"/>
              <w:left w:val="nil"/>
              <w:bottom w:val="single" w:sz="8" w:space="0" w:color="000000"/>
              <w:right w:val="nil"/>
            </w:tcBorders>
            <w:shd w:val="clear" w:color="auto" w:fill="auto"/>
            <w:noWrap/>
            <w:vAlign w:val="center"/>
            <w:hideMark/>
          </w:tcPr>
          <w:p w14:paraId="0173B292" w14:textId="77777777" w:rsidR="00AC1E0D" w:rsidRPr="00AC1E0D" w:rsidRDefault="00AC1E0D" w:rsidP="00AC1E0D">
            <w:pPr>
              <w:spacing w:line="240" w:lineRule="auto"/>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 </w:t>
            </w:r>
          </w:p>
        </w:tc>
        <w:tc>
          <w:tcPr>
            <w:tcW w:w="1440" w:type="dxa"/>
            <w:tcBorders>
              <w:top w:val="nil"/>
              <w:left w:val="nil"/>
              <w:bottom w:val="single" w:sz="8" w:space="0" w:color="000000"/>
              <w:right w:val="nil"/>
            </w:tcBorders>
            <w:shd w:val="clear" w:color="auto" w:fill="auto"/>
            <w:vAlign w:val="center"/>
            <w:hideMark/>
          </w:tcPr>
          <w:p w14:paraId="4E963932"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(0.031)</w:t>
            </w:r>
          </w:p>
        </w:tc>
        <w:tc>
          <w:tcPr>
            <w:tcW w:w="1530" w:type="dxa"/>
            <w:tcBorders>
              <w:top w:val="nil"/>
              <w:left w:val="nil"/>
              <w:bottom w:val="single" w:sz="8" w:space="0" w:color="000000"/>
              <w:right w:val="nil"/>
            </w:tcBorders>
            <w:shd w:val="clear" w:color="auto" w:fill="auto"/>
            <w:vAlign w:val="center"/>
            <w:hideMark/>
          </w:tcPr>
          <w:p w14:paraId="741D08CE"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(0.029)</w:t>
            </w:r>
          </w:p>
        </w:tc>
        <w:tc>
          <w:tcPr>
            <w:tcW w:w="1283" w:type="dxa"/>
            <w:tcBorders>
              <w:top w:val="nil"/>
              <w:left w:val="nil"/>
              <w:bottom w:val="single" w:sz="8" w:space="0" w:color="000000"/>
              <w:right w:val="nil"/>
            </w:tcBorders>
            <w:shd w:val="clear" w:color="auto" w:fill="auto"/>
            <w:vAlign w:val="center"/>
            <w:hideMark/>
          </w:tcPr>
          <w:p w14:paraId="18E7C3BE"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(0.379)</w:t>
            </w:r>
          </w:p>
        </w:tc>
        <w:tc>
          <w:tcPr>
            <w:tcW w:w="1237" w:type="dxa"/>
            <w:tcBorders>
              <w:top w:val="nil"/>
              <w:left w:val="nil"/>
              <w:bottom w:val="single" w:sz="8" w:space="0" w:color="000000"/>
              <w:right w:val="nil"/>
            </w:tcBorders>
            <w:shd w:val="clear" w:color="auto" w:fill="auto"/>
            <w:vAlign w:val="center"/>
            <w:hideMark/>
          </w:tcPr>
          <w:p w14:paraId="0E4D2213" w14:textId="77777777" w:rsidR="00AC1E0D" w:rsidRPr="00AC1E0D" w:rsidRDefault="00AC1E0D" w:rsidP="00AC1E0D">
            <w:pPr>
              <w:spacing w:line="240" w:lineRule="auto"/>
              <w:jc w:val="center"/>
              <w:rPr>
                <w:rFonts w:ascii="Times New Roman" w:eastAsia="Times New Roman" w:hAnsi="Times New Roman" w:cs="Times New Roman"/>
                <w:i/>
                <w:iCs/>
                <w:color w:val="000000"/>
                <w:sz w:val="24"/>
                <w:szCs w:val="24"/>
                <w:lang w:val="en-US"/>
              </w:rPr>
            </w:pPr>
            <w:r w:rsidRPr="00AC1E0D">
              <w:rPr>
                <w:rFonts w:ascii="Times New Roman" w:eastAsia="Times New Roman" w:hAnsi="Times New Roman" w:cs="Times New Roman"/>
                <w:i/>
                <w:iCs/>
                <w:color w:val="000000"/>
                <w:sz w:val="24"/>
                <w:szCs w:val="24"/>
                <w:lang w:val="en-US"/>
              </w:rPr>
              <w:t>(0.008)</w:t>
            </w:r>
          </w:p>
        </w:tc>
        <w:tc>
          <w:tcPr>
            <w:tcW w:w="1440" w:type="dxa"/>
            <w:tcBorders>
              <w:top w:val="nil"/>
              <w:left w:val="nil"/>
              <w:bottom w:val="single" w:sz="8" w:space="0" w:color="000000"/>
              <w:right w:val="nil"/>
            </w:tcBorders>
            <w:shd w:val="clear" w:color="auto" w:fill="auto"/>
            <w:vAlign w:val="center"/>
            <w:hideMark/>
          </w:tcPr>
          <w:p w14:paraId="4020E268" w14:textId="77777777" w:rsidR="00AC1E0D" w:rsidRPr="00AC1E0D" w:rsidRDefault="00AC1E0D" w:rsidP="00AC1E0D">
            <w:pPr>
              <w:spacing w:line="240" w:lineRule="auto"/>
              <w:jc w:val="center"/>
              <w:rPr>
                <w:rFonts w:ascii="Times New Roman" w:eastAsia="Times New Roman" w:hAnsi="Times New Roman" w:cs="Times New Roman"/>
                <w:i/>
                <w:iCs/>
                <w:color w:val="000000"/>
                <w:lang w:val="en-US"/>
              </w:rPr>
            </w:pPr>
            <w:r w:rsidRPr="00AC1E0D">
              <w:rPr>
                <w:rFonts w:ascii="Times New Roman" w:eastAsia="Times New Roman" w:hAnsi="Times New Roman" w:cs="Times New Roman"/>
                <w:i/>
                <w:iCs/>
                <w:color w:val="000000"/>
                <w:lang w:val="en-US"/>
              </w:rPr>
              <w:t> </w:t>
            </w:r>
          </w:p>
        </w:tc>
      </w:tr>
      <w:tr w:rsidR="00AC1E0D" w:rsidRPr="00AC1E0D" w14:paraId="09F3E8C0" w14:textId="77777777" w:rsidTr="00683CB6">
        <w:trPr>
          <w:trHeight w:val="300"/>
        </w:trPr>
        <w:tc>
          <w:tcPr>
            <w:tcW w:w="9090" w:type="dxa"/>
            <w:gridSpan w:val="6"/>
            <w:tcBorders>
              <w:top w:val="nil"/>
              <w:left w:val="nil"/>
              <w:bottom w:val="nil"/>
              <w:right w:val="nil"/>
            </w:tcBorders>
            <w:shd w:val="clear" w:color="auto" w:fill="auto"/>
            <w:noWrap/>
            <w:vAlign w:val="bottom"/>
            <w:hideMark/>
          </w:tcPr>
          <w:p w14:paraId="6C8A1FD4" w14:textId="77777777" w:rsidR="00AC1E0D" w:rsidRPr="00AC1E0D" w:rsidRDefault="00AC1E0D" w:rsidP="00AC1E0D">
            <w:pPr>
              <w:spacing w:line="240" w:lineRule="auto"/>
              <w:rPr>
                <w:rFonts w:ascii="Times New Roman" w:eastAsia="Times New Roman" w:hAnsi="Times New Roman" w:cs="Times New Roman"/>
                <w:color w:val="000000"/>
                <w:lang w:val="en-US"/>
              </w:rPr>
            </w:pPr>
            <w:r w:rsidRPr="00AC1E0D">
              <w:rPr>
                <w:rFonts w:ascii="Times New Roman" w:eastAsia="Times New Roman" w:hAnsi="Times New Roman" w:cs="Times New Roman"/>
                <w:color w:val="000000"/>
              </w:rPr>
              <w:t>NOTE: Pearson correlation coefficients. P-values in parentheses. N = 24. Source: Comparative National Elections Project.</w:t>
            </w:r>
          </w:p>
        </w:tc>
      </w:tr>
    </w:tbl>
    <w:p w14:paraId="02F9E753" w14:textId="77777777" w:rsidR="00683CB6" w:rsidRDefault="00683CB6" w:rsidP="0075243C">
      <w:pPr>
        <w:pStyle w:val="BodyText"/>
        <w:jc w:val="center"/>
        <w:rPr>
          <w:rFonts w:ascii="Times New Roman" w:hAnsi="Times New Roman" w:cs="Times New Roman"/>
          <w:b/>
          <w:caps/>
          <w:sz w:val="22"/>
        </w:rPr>
      </w:pPr>
    </w:p>
    <w:p w14:paraId="5C6F6147" w14:textId="77777777" w:rsidR="00683CB6" w:rsidRDefault="00683CB6">
      <w:pPr>
        <w:spacing w:after="160" w:line="259" w:lineRule="auto"/>
        <w:rPr>
          <w:rFonts w:ascii="Times New Roman" w:eastAsia="Georgia" w:hAnsi="Times New Roman" w:cs="Times New Roman"/>
          <w:b/>
          <w:caps/>
          <w:szCs w:val="24"/>
          <w:lang w:val="en-US"/>
        </w:rPr>
      </w:pPr>
      <w:r>
        <w:rPr>
          <w:rFonts w:ascii="Times New Roman" w:hAnsi="Times New Roman" w:cs="Times New Roman"/>
          <w:b/>
          <w:caps/>
        </w:rPr>
        <w:br w:type="page"/>
      </w:r>
    </w:p>
    <w:p w14:paraId="66E7FC2B" w14:textId="3076C17F" w:rsidR="0075243C" w:rsidRPr="003D46E0" w:rsidRDefault="00CC2722" w:rsidP="0075243C">
      <w:pPr>
        <w:pStyle w:val="BodyText"/>
        <w:jc w:val="center"/>
        <w:rPr>
          <w:rFonts w:ascii="Times New Roman" w:hAnsi="Times New Roman" w:cs="Times New Roman"/>
          <w:b/>
          <w:caps/>
          <w:sz w:val="11"/>
        </w:rPr>
      </w:pPr>
      <w:r>
        <w:rPr>
          <w:rFonts w:ascii="Times New Roman" w:hAnsi="Times New Roman" w:cs="Times New Roman"/>
          <w:b/>
          <w:sz w:val="22"/>
          <w:szCs w:val="22"/>
        </w:rPr>
        <w:lastRenderedPageBreak/>
        <w:t xml:space="preserve">Table </w:t>
      </w:r>
      <w:r w:rsidR="00683CB6">
        <w:rPr>
          <w:rFonts w:ascii="Times New Roman" w:hAnsi="Times New Roman" w:cs="Times New Roman"/>
          <w:b/>
          <w:caps/>
          <w:sz w:val="22"/>
        </w:rPr>
        <w:t>a6</w:t>
      </w:r>
      <w:r>
        <w:rPr>
          <w:rFonts w:ascii="Times New Roman" w:hAnsi="Times New Roman" w:cs="Times New Roman"/>
          <w:b/>
          <w:caps/>
          <w:sz w:val="22"/>
        </w:rPr>
        <w:t xml:space="preserve">. </w:t>
      </w:r>
      <w:r w:rsidR="00683CB6">
        <w:rPr>
          <w:rFonts w:ascii="Times New Roman" w:hAnsi="Times New Roman" w:cs="Times New Roman"/>
          <w:b/>
          <w:sz w:val="22"/>
        </w:rPr>
        <w:t xml:space="preserve">Individual and Contextual Determinants of Receiving </w:t>
      </w:r>
      <w:r w:rsidR="000D1D24">
        <w:rPr>
          <w:rFonts w:ascii="Times New Roman" w:hAnsi="Times New Roman" w:cs="Times New Roman"/>
          <w:b/>
          <w:sz w:val="22"/>
        </w:rPr>
        <w:t>Political Information</w:t>
      </w:r>
      <w:r w:rsidR="00683CB6">
        <w:rPr>
          <w:rFonts w:ascii="Times New Roman" w:hAnsi="Times New Roman" w:cs="Times New Roman"/>
          <w:b/>
          <w:sz w:val="22"/>
        </w:rPr>
        <w:t xml:space="preserve"> from Religious Association: Catholics Only</w:t>
      </w:r>
    </w:p>
    <w:p w14:paraId="6A816BB1" w14:textId="0A0A1EDE" w:rsidR="0003740B" w:rsidRDefault="0003740B">
      <w:pPr>
        <w:rPr>
          <w:rFonts w:ascii="Times New Roman" w:hAnsi="Times New Roman" w:cs="Times New Roman"/>
          <w:sz w:val="24"/>
          <w:szCs w:val="24"/>
          <w:lang w:val="en-US"/>
        </w:rPr>
      </w:pPr>
    </w:p>
    <w:tbl>
      <w:tblPr>
        <w:tblW w:w="10180" w:type="dxa"/>
        <w:tblLook w:val="04A0" w:firstRow="1" w:lastRow="0" w:firstColumn="1" w:lastColumn="0" w:noHBand="0" w:noVBand="1"/>
      </w:tblPr>
      <w:tblGrid>
        <w:gridCol w:w="2860"/>
        <w:gridCol w:w="1220"/>
        <w:gridCol w:w="1220"/>
        <w:gridCol w:w="1220"/>
        <w:gridCol w:w="1220"/>
        <w:gridCol w:w="1220"/>
        <w:gridCol w:w="1220"/>
      </w:tblGrid>
      <w:tr w:rsidR="0075243C" w:rsidRPr="0075243C" w14:paraId="2E50BDC3" w14:textId="77777777" w:rsidTr="0075243C">
        <w:trPr>
          <w:trHeight w:val="300"/>
        </w:trPr>
        <w:tc>
          <w:tcPr>
            <w:tcW w:w="2860" w:type="dxa"/>
            <w:tcBorders>
              <w:top w:val="single" w:sz="8" w:space="0" w:color="000000"/>
              <w:left w:val="nil"/>
              <w:bottom w:val="nil"/>
              <w:right w:val="nil"/>
            </w:tcBorders>
            <w:shd w:val="clear" w:color="auto" w:fill="auto"/>
            <w:vAlign w:val="center"/>
            <w:hideMark/>
          </w:tcPr>
          <w:p w14:paraId="69B044EE"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 </w:t>
            </w:r>
          </w:p>
        </w:tc>
        <w:tc>
          <w:tcPr>
            <w:tcW w:w="1220" w:type="dxa"/>
            <w:tcBorders>
              <w:top w:val="single" w:sz="8" w:space="0" w:color="auto"/>
              <w:left w:val="nil"/>
              <w:bottom w:val="nil"/>
              <w:right w:val="nil"/>
            </w:tcBorders>
            <w:shd w:val="clear" w:color="auto" w:fill="auto"/>
            <w:vAlign w:val="center"/>
            <w:hideMark/>
          </w:tcPr>
          <w:p w14:paraId="2A515A52"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w:t>
            </w:r>
          </w:p>
        </w:tc>
        <w:tc>
          <w:tcPr>
            <w:tcW w:w="1220" w:type="dxa"/>
            <w:tcBorders>
              <w:top w:val="single" w:sz="8" w:space="0" w:color="auto"/>
              <w:left w:val="nil"/>
              <w:bottom w:val="nil"/>
              <w:right w:val="nil"/>
            </w:tcBorders>
            <w:shd w:val="clear" w:color="auto" w:fill="auto"/>
            <w:vAlign w:val="center"/>
            <w:hideMark/>
          </w:tcPr>
          <w:p w14:paraId="0E02B8EF"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w:t>
            </w:r>
          </w:p>
        </w:tc>
        <w:tc>
          <w:tcPr>
            <w:tcW w:w="1220" w:type="dxa"/>
            <w:tcBorders>
              <w:top w:val="single" w:sz="8" w:space="0" w:color="auto"/>
              <w:left w:val="nil"/>
              <w:bottom w:val="nil"/>
              <w:right w:val="nil"/>
            </w:tcBorders>
            <w:shd w:val="clear" w:color="auto" w:fill="auto"/>
            <w:vAlign w:val="center"/>
            <w:hideMark/>
          </w:tcPr>
          <w:p w14:paraId="197D64B2"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(3)</w:t>
            </w:r>
          </w:p>
        </w:tc>
        <w:tc>
          <w:tcPr>
            <w:tcW w:w="1220" w:type="dxa"/>
            <w:tcBorders>
              <w:top w:val="single" w:sz="8" w:space="0" w:color="auto"/>
              <w:left w:val="nil"/>
              <w:bottom w:val="nil"/>
              <w:right w:val="nil"/>
            </w:tcBorders>
            <w:shd w:val="clear" w:color="auto" w:fill="auto"/>
            <w:vAlign w:val="center"/>
            <w:hideMark/>
          </w:tcPr>
          <w:p w14:paraId="7A8CB928"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(4)</w:t>
            </w:r>
          </w:p>
        </w:tc>
        <w:tc>
          <w:tcPr>
            <w:tcW w:w="1220" w:type="dxa"/>
            <w:tcBorders>
              <w:top w:val="single" w:sz="8" w:space="0" w:color="000000"/>
              <w:left w:val="nil"/>
              <w:bottom w:val="nil"/>
              <w:right w:val="nil"/>
            </w:tcBorders>
            <w:shd w:val="clear" w:color="auto" w:fill="auto"/>
            <w:vAlign w:val="center"/>
            <w:hideMark/>
          </w:tcPr>
          <w:p w14:paraId="03A83217"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(5)</w:t>
            </w:r>
          </w:p>
        </w:tc>
        <w:tc>
          <w:tcPr>
            <w:tcW w:w="1220" w:type="dxa"/>
            <w:tcBorders>
              <w:top w:val="single" w:sz="8" w:space="0" w:color="000000"/>
              <w:left w:val="nil"/>
              <w:bottom w:val="nil"/>
              <w:right w:val="nil"/>
            </w:tcBorders>
            <w:shd w:val="clear" w:color="auto" w:fill="auto"/>
            <w:vAlign w:val="center"/>
            <w:hideMark/>
          </w:tcPr>
          <w:p w14:paraId="669647E3"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(6)</w:t>
            </w:r>
          </w:p>
        </w:tc>
      </w:tr>
      <w:tr w:rsidR="0075243C" w:rsidRPr="0075243C" w14:paraId="66CE1D49" w14:textId="77777777" w:rsidTr="0075243C">
        <w:trPr>
          <w:trHeight w:val="300"/>
        </w:trPr>
        <w:tc>
          <w:tcPr>
            <w:tcW w:w="2860" w:type="dxa"/>
            <w:vMerge w:val="restart"/>
            <w:tcBorders>
              <w:top w:val="single" w:sz="4" w:space="0" w:color="auto"/>
              <w:left w:val="nil"/>
              <w:bottom w:val="nil"/>
              <w:right w:val="nil"/>
            </w:tcBorders>
            <w:shd w:val="clear" w:color="auto" w:fill="auto"/>
            <w:vAlign w:val="center"/>
            <w:hideMark/>
          </w:tcPr>
          <w:p w14:paraId="6A8CA3B3"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Education</w:t>
            </w:r>
          </w:p>
        </w:tc>
        <w:tc>
          <w:tcPr>
            <w:tcW w:w="1220" w:type="dxa"/>
            <w:tcBorders>
              <w:top w:val="single" w:sz="4" w:space="0" w:color="auto"/>
              <w:left w:val="nil"/>
              <w:bottom w:val="nil"/>
              <w:right w:val="nil"/>
            </w:tcBorders>
            <w:shd w:val="clear" w:color="auto" w:fill="auto"/>
            <w:vAlign w:val="center"/>
            <w:hideMark/>
          </w:tcPr>
          <w:p w14:paraId="3070FD45"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0.654</w:t>
            </w:r>
          </w:p>
        </w:tc>
        <w:tc>
          <w:tcPr>
            <w:tcW w:w="1220" w:type="dxa"/>
            <w:tcBorders>
              <w:top w:val="single" w:sz="4" w:space="0" w:color="auto"/>
              <w:left w:val="nil"/>
              <w:bottom w:val="nil"/>
              <w:right w:val="nil"/>
            </w:tcBorders>
            <w:shd w:val="clear" w:color="auto" w:fill="auto"/>
            <w:vAlign w:val="center"/>
            <w:hideMark/>
          </w:tcPr>
          <w:p w14:paraId="79B1017A"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0.563</w:t>
            </w:r>
          </w:p>
        </w:tc>
        <w:tc>
          <w:tcPr>
            <w:tcW w:w="1220" w:type="dxa"/>
            <w:tcBorders>
              <w:top w:val="single" w:sz="4" w:space="0" w:color="auto"/>
              <w:left w:val="nil"/>
              <w:bottom w:val="nil"/>
              <w:right w:val="nil"/>
            </w:tcBorders>
            <w:shd w:val="clear" w:color="auto" w:fill="auto"/>
            <w:vAlign w:val="center"/>
            <w:hideMark/>
          </w:tcPr>
          <w:p w14:paraId="1692951E"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0.653</w:t>
            </w:r>
          </w:p>
        </w:tc>
        <w:tc>
          <w:tcPr>
            <w:tcW w:w="1220" w:type="dxa"/>
            <w:tcBorders>
              <w:top w:val="single" w:sz="4" w:space="0" w:color="auto"/>
              <w:left w:val="nil"/>
              <w:bottom w:val="nil"/>
              <w:right w:val="nil"/>
            </w:tcBorders>
            <w:shd w:val="clear" w:color="auto" w:fill="auto"/>
            <w:vAlign w:val="center"/>
            <w:hideMark/>
          </w:tcPr>
          <w:p w14:paraId="106F53AD"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0.696</w:t>
            </w:r>
          </w:p>
        </w:tc>
        <w:tc>
          <w:tcPr>
            <w:tcW w:w="1220" w:type="dxa"/>
            <w:tcBorders>
              <w:top w:val="single" w:sz="4" w:space="0" w:color="auto"/>
              <w:left w:val="nil"/>
              <w:bottom w:val="nil"/>
              <w:right w:val="nil"/>
            </w:tcBorders>
            <w:shd w:val="clear" w:color="auto" w:fill="auto"/>
            <w:vAlign w:val="center"/>
            <w:hideMark/>
          </w:tcPr>
          <w:p w14:paraId="19E9DB08"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0.692</w:t>
            </w:r>
          </w:p>
        </w:tc>
        <w:tc>
          <w:tcPr>
            <w:tcW w:w="1220" w:type="dxa"/>
            <w:tcBorders>
              <w:top w:val="single" w:sz="4" w:space="0" w:color="auto"/>
              <w:left w:val="nil"/>
              <w:bottom w:val="nil"/>
              <w:right w:val="nil"/>
            </w:tcBorders>
            <w:shd w:val="clear" w:color="auto" w:fill="auto"/>
            <w:vAlign w:val="center"/>
            <w:hideMark/>
          </w:tcPr>
          <w:p w14:paraId="3B848AD0"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0.656</w:t>
            </w:r>
          </w:p>
        </w:tc>
      </w:tr>
      <w:tr w:rsidR="0075243C" w:rsidRPr="0075243C" w14:paraId="5192C3F2" w14:textId="77777777" w:rsidTr="0075243C">
        <w:trPr>
          <w:trHeight w:val="300"/>
        </w:trPr>
        <w:tc>
          <w:tcPr>
            <w:tcW w:w="2860" w:type="dxa"/>
            <w:vMerge/>
            <w:tcBorders>
              <w:top w:val="single" w:sz="4" w:space="0" w:color="auto"/>
              <w:left w:val="nil"/>
              <w:bottom w:val="nil"/>
              <w:right w:val="nil"/>
            </w:tcBorders>
            <w:vAlign w:val="center"/>
            <w:hideMark/>
          </w:tcPr>
          <w:p w14:paraId="0C465D8D"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027FB082"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(0.490)</w:t>
            </w:r>
          </w:p>
        </w:tc>
        <w:tc>
          <w:tcPr>
            <w:tcW w:w="1220" w:type="dxa"/>
            <w:tcBorders>
              <w:top w:val="nil"/>
              <w:left w:val="nil"/>
              <w:bottom w:val="nil"/>
              <w:right w:val="nil"/>
            </w:tcBorders>
            <w:shd w:val="clear" w:color="auto" w:fill="auto"/>
            <w:vAlign w:val="center"/>
            <w:hideMark/>
          </w:tcPr>
          <w:p w14:paraId="77A32D3C"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(0.491)</w:t>
            </w:r>
          </w:p>
        </w:tc>
        <w:tc>
          <w:tcPr>
            <w:tcW w:w="1220" w:type="dxa"/>
            <w:tcBorders>
              <w:top w:val="nil"/>
              <w:left w:val="nil"/>
              <w:bottom w:val="nil"/>
              <w:right w:val="nil"/>
            </w:tcBorders>
            <w:shd w:val="clear" w:color="auto" w:fill="auto"/>
            <w:vAlign w:val="center"/>
            <w:hideMark/>
          </w:tcPr>
          <w:p w14:paraId="4A0B57FA"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(0.494)</w:t>
            </w:r>
          </w:p>
        </w:tc>
        <w:tc>
          <w:tcPr>
            <w:tcW w:w="1220" w:type="dxa"/>
            <w:tcBorders>
              <w:top w:val="nil"/>
              <w:left w:val="nil"/>
              <w:bottom w:val="nil"/>
              <w:right w:val="nil"/>
            </w:tcBorders>
            <w:shd w:val="clear" w:color="auto" w:fill="auto"/>
            <w:vAlign w:val="center"/>
            <w:hideMark/>
          </w:tcPr>
          <w:p w14:paraId="303AE212"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(0.490)</w:t>
            </w:r>
          </w:p>
        </w:tc>
        <w:tc>
          <w:tcPr>
            <w:tcW w:w="1220" w:type="dxa"/>
            <w:tcBorders>
              <w:top w:val="nil"/>
              <w:left w:val="nil"/>
              <w:bottom w:val="nil"/>
              <w:right w:val="nil"/>
            </w:tcBorders>
            <w:shd w:val="clear" w:color="auto" w:fill="auto"/>
            <w:vAlign w:val="center"/>
            <w:hideMark/>
          </w:tcPr>
          <w:p w14:paraId="5DFF949E"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(0.492)</w:t>
            </w:r>
          </w:p>
        </w:tc>
        <w:tc>
          <w:tcPr>
            <w:tcW w:w="1220" w:type="dxa"/>
            <w:tcBorders>
              <w:top w:val="nil"/>
              <w:left w:val="nil"/>
              <w:bottom w:val="nil"/>
              <w:right w:val="nil"/>
            </w:tcBorders>
            <w:shd w:val="clear" w:color="auto" w:fill="auto"/>
            <w:vAlign w:val="center"/>
            <w:hideMark/>
          </w:tcPr>
          <w:p w14:paraId="30F56790"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(0.496)</w:t>
            </w:r>
          </w:p>
        </w:tc>
      </w:tr>
      <w:tr w:rsidR="0075243C" w:rsidRPr="0075243C" w14:paraId="6B7B352A" w14:textId="77777777" w:rsidTr="0075243C">
        <w:trPr>
          <w:trHeight w:val="300"/>
        </w:trPr>
        <w:tc>
          <w:tcPr>
            <w:tcW w:w="2860" w:type="dxa"/>
            <w:vMerge w:val="restart"/>
            <w:tcBorders>
              <w:top w:val="nil"/>
              <w:left w:val="nil"/>
              <w:bottom w:val="nil"/>
              <w:right w:val="nil"/>
            </w:tcBorders>
            <w:shd w:val="clear" w:color="auto" w:fill="auto"/>
            <w:vAlign w:val="center"/>
            <w:hideMark/>
          </w:tcPr>
          <w:p w14:paraId="06740371"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Religious Attendance</w:t>
            </w:r>
          </w:p>
        </w:tc>
        <w:tc>
          <w:tcPr>
            <w:tcW w:w="1220" w:type="dxa"/>
            <w:tcBorders>
              <w:top w:val="nil"/>
              <w:left w:val="nil"/>
              <w:bottom w:val="nil"/>
              <w:right w:val="nil"/>
            </w:tcBorders>
            <w:shd w:val="clear" w:color="auto" w:fill="auto"/>
            <w:vAlign w:val="center"/>
            <w:hideMark/>
          </w:tcPr>
          <w:p w14:paraId="2BB4C870"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2.180***</w:t>
            </w:r>
          </w:p>
        </w:tc>
        <w:tc>
          <w:tcPr>
            <w:tcW w:w="1220" w:type="dxa"/>
            <w:tcBorders>
              <w:top w:val="nil"/>
              <w:left w:val="nil"/>
              <w:bottom w:val="nil"/>
              <w:right w:val="nil"/>
            </w:tcBorders>
            <w:shd w:val="clear" w:color="auto" w:fill="auto"/>
            <w:vAlign w:val="center"/>
            <w:hideMark/>
          </w:tcPr>
          <w:p w14:paraId="517A47FA"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2.231***</w:t>
            </w:r>
          </w:p>
        </w:tc>
        <w:tc>
          <w:tcPr>
            <w:tcW w:w="1220" w:type="dxa"/>
            <w:tcBorders>
              <w:top w:val="nil"/>
              <w:left w:val="nil"/>
              <w:bottom w:val="nil"/>
              <w:right w:val="nil"/>
            </w:tcBorders>
            <w:shd w:val="clear" w:color="auto" w:fill="auto"/>
            <w:vAlign w:val="center"/>
            <w:hideMark/>
          </w:tcPr>
          <w:p w14:paraId="5B28331C"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2.172***</w:t>
            </w:r>
          </w:p>
        </w:tc>
        <w:tc>
          <w:tcPr>
            <w:tcW w:w="1220" w:type="dxa"/>
            <w:tcBorders>
              <w:top w:val="nil"/>
              <w:left w:val="nil"/>
              <w:bottom w:val="nil"/>
              <w:right w:val="nil"/>
            </w:tcBorders>
            <w:shd w:val="clear" w:color="auto" w:fill="auto"/>
            <w:vAlign w:val="center"/>
            <w:hideMark/>
          </w:tcPr>
          <w:p w14:paraId="303DAB97"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2.198***</w:t>
            </w:r>
          </w:p>
        </w:tc>
        <w:tc>
          <w:tcPr>
            <w:tcW w:w="1220" w:type="dxa"/>
            <w:tcBorders>
              <w:top w:val="nil"/>
              <w:left w:val="nil"/>
              <w:bottom w:val="nil"/>
              <w:right w:val="nil"/>
            </w:tcBorders>
            <w:shd w:val="clear" w:color="auto" w:fill="auto"/>
            <w:vAlign w:val="center"/>
            <w:hideMark/>
          </w:tcPr>
          <w:p w14:paraId="48EC8158"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2.220***</w:t>
            </w:r>
          </w:p>
        </w:tc>
        <w:tc>
          <w:tcPr>
            <w:tcW w:w="1220" w:type="dxa"/>
            <w:tcBorders>
              <w:top w:val="nil"/>
              <w:left w:val="nil"/>
              <w:bottom w:val="nil"/>
              <w:right w:val="nil"/>
            </w:tcBorders>
            <w:shd w:val="clear" w:color="auto" w:fill="auto"/>
            <w:vAlign w:val="center"/>
            <w:hideMark/>
          </w:tcPr>
          <w:p w14:paraId="342ADD5E"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1.988***</w:t>
            </w:r>
          </w:p>
        </w:tc>
      </w:tr>
      <w:tr w:rsidR="0075243C" w:rsidRPr="0075243C" w14:paraId="5A8D4EE8" w14:textId="77777777" w:rsidTr="0075243C">
        <w:trPr>
          <w:trHeight w:val="300"/>
        </w:trPr>
        <w:tc>
          <w:tcPr>
            <w:tcW w:w="2860" w:type="dxa"/>
            <w:vMerge/>
            <w:tcBorders>
              <w:top w:val="nil"/>
              <w:left w:val="nil"/>
              <w:bottom w:val="nil"/>
              <w:right w:val="nil"/>
            </w:tcBorders>
            <w:vAlign w:val="center"/>
            <w:hideMark/>
          </w:tcPr>
          <w:p w14:paraId="70B37A2D"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3062FC2C"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(0.433)</w:t>
            </w:r>
          </w:p>
        </w:tc>
        <w:tc>
          <w:tcPr>
            <w:tcW w:w="1220" w:type="dxa"/>
            <w:tcBorders>
              <w:top w:val="nil"/>
              <w:left w:val="nil"/>
              <w:bottom w:val="nil"/>
              <w:right w:val="nil"/>
            </w:tcBorders>
            <w:shd w:val="clear" w:color="auto" w:fill="auto"/>
            <w:vAlign w:val="center"/>
            <w:hideMark/>
          </w:tcPr>
          <w:p w14:paraId="6070E625"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(0.424)</w:t>
            </w:r>
          </w:p>
        </w:tc>
        <w:tc>
          <w:tcPr>
            <w:tcW w:w="1220" w:type="dxa"/>
            <w:tcBorders>
              <w:top w:val="nil"/>
              <w:left w:val="nil"/>
              <w:bottom w:val="nil"/>
              <w:right w:val="nil"/>
            </w:tcBorders>
            <w:shd w:val="clear" w:color="auto" w:fill="auto"/>
            <w:vAlign w:val="center"/>
            <w:hideMark/>
          </w:tcPr>
          <w:p w14:paraId="663A0230"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(0.438)</w:t>
            </w:r>
          </w:p>
        </w:tc>
        <w:tc>
          <w:tcPr>
            <w:tcW w:w="1220" w:type="dxa"/>
            <w:tcBorders>
              <w:top w:val="nil"/>
              <w:left w:val="nil"/>
              <w:bottom w:val="nil"/>
              <w:right w:val="nil"/>
            </w:tcBorders>
            <w:shd w:val="clear" w:color="auto" w:fill="auto"/>
            <w:vAlign w:val="center"/>
            <w:hideMark/>
          </w:tcPr>
          <w:p w14:paraId="5A72E917"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(0.434)</w:t>
            </w:r>
          </w:p>
        </w:tc>
        <w:tc>
          <w:tcPr>
            <w:tcW w:w="1220" w:type="dxa"/>
            <w:tcBorders>
              <w:top w:val="nil"/>
              <w:left w:val="nil"/>
              <w:bottom w:val="nil"/>
              <w:right w:val="nil"/>
            </w:tcBorders>
            <w:shd w:val="clear" w:color="auto" w:fill="auto"/>
            <w:vAlign w:val="center"/>
            <w:hideMark/>
          </w:tcPr>
          <w:p w14:paraId="056508A7"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(0.435)</w:t>
            </w:r>
          </w:p>
        </w:tc>
        <w:tc>
          <w:tcPr>
            <w:tcW w:w="1220" w:type="dxa"/>
            <w:tcBorders>
              <w:top w:val="nil"/>
              <w:left w:val="nil"/>
              <w:bottom w:val="nil"/>
              <w:right w:val="nil"/>
            </w:tcBorders>
            <w:shd w:val="clear" w:color="auto" w:fill="auto"/>
            <w:vAlign w:val="center"/>
            <w:hideMark/>
          </w:tcPr>
          <w:p w14:paraId="1009945C"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(0.439)</w:t>
            </w:r>
          </w:p>
        </w:tc>
      </w:tr>
      <w:tr w:rsidR="0075243C" w:rsidRPr="0075243C" w14:paraId="45748144" w14:textId="77777777" w:rsidTr="0075243C">
        <w:trPr>
          <w:trHeight w:val="300"/>
        </w:trPr>
        <w:tc>
          <w:tcPr>
            <w:tcW w:w="2860" w:type="dxa"/>
            <w:vMerge w:val="restart"/>
            <w:tcBorders>
              <w:top w:val="nil"/>
              <w:left w:val="nil"/>
              <w:bottom w:val="nil"/>
              <w:right w:val="nil"/>
            </w:tcBorders>
            <w:shd w:val="clear" w:color="auto" w:fill="auto"/>
            <w:vAlign w:val="center"/>
            <w:hideMark/>
          </w:tcPr>
          <w:p w14:paraId="7A19110A"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 xml:space="preserve">Liberal Democracy   </w:t>
            </w:r>
          </w:p>
        </w:tc>
        <w:tc>
          <w:tcPr>
            <w:tcW w:w="1220" w:type="dxa"/>
            <w:tcBorders>
              <w:top w:val="nil"/>
              <w:left w:val="nil"/>
              <w:bottom w:val="nil"/>
              <w:right w:val="nil"/>
            </w:tcBorders>
            <w:shd w:val="clear" w:color="auto" w:fill="auto"/>
            <w:vAlign w:val="center"/>
            <w:hideMark/>
          </w:tcPr>
          <w:p w14:paraId="2EAFA904"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-4.711***</w:t>
            </w:r>
          </w:p>
        </w:tc>
        <w:tc>
          <w:tcPr>
            <w:tcW w:w="1220" w:type="dxa"/>
            <w:tcBorders>
              <w:top w:val="nil"/>
              <w:left w:val="nil"/>
              <w:bottom w:val="nil"/>
              <w:right w:val="nil"/>
            </w:tcBorders>
            <w:shd w:val="clear" w:color="auto" w:fill="auto"/>
            <w:vAlign w:val="center"/>
            <w:hideMark/>
          </w:tcPr>
          <w:p w14:paraId="23F3C603"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5A002679"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52D0D170"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2FFF9B97"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7C00CAE4"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-1.259</w:t>
            </w:r>
          </w:p>
        </w:tc>
      </w:tr>
      <w:tr w:rsidR="0075243C" w:rsidRPr="0075243C" w14:paraId="1844A20C" w14:textId="77777777" w:rsidTr="0075243C">
        <w:trPr>
          <w:trHeight w:val="300"/>
        </w:trPr>
        <w:tc>
          <w:tcPr>
            <w:tcW w:w="2860" w:type="dxa"/>
            <w:vMerge/>
            <w:tcBorders>
              <w:top w:val="nil"/>
              <w:left w:val="nil"/>
              <w:bottom w:val="nil"/>
              <w:right w:val="nil"/>
            </w:tcBorders>
            <w:vAlign w:val="center"/>
            <w:hideMark/>
          </w:tcPr>
          <w:p w14:paraId="218FF209"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2A44FF10"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(1.030)</w:t>
            </w:r>
          </w:p>
        </w:tc>
        <w:tc>
          <w:tcPr>
            <w:tcW w:w="1220" w:type="dxa"/>
            <w:tcBorders>
              <w:top w:val="nil"/>
              <w:left w:val="nil"/>
              <w:bottom w:val="nil"/>
              <w:right w:val="nil"/>
            </w:tcBorders>
            <w:shd w:val="clear" w:color="auto" w:fill="auto"/>
            <w:vAlign w:val="center"/>
            <w:hideMark/>
          </w:tcPr>
          <w:p w14:paraId="33F9E0B4"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p>
        </w:tc>
        <w:tc>
          <w:tcPr>
            <w:tcW w:w="1220" w:type="dxa"/>
            <w:tcBorders>
              <w:top w:val="nil"/>
              <w:left w:val="nil"/>
              <w:bottom w:val="nil"/>
              <w:right w:val="nil"/>
            </w:tcBorders>
            <w:shd w:val="clear" w:color="auto" w:fill="auto"/>
            <w:vAlign w:val="center"/>
            <w:hideMark/>
          </w:tcPr>
          <w:p w14:paraId="142E35B5"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4BCF0BD6"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6105FB97"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3D91AA72"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(3.022)</w:t>
            </w:r>
          </w:p>
        </w:tc>
      </w:tr>
      <w:tr w:rsidR="0075243C" w:rsidRPr="0075243C" w14:paraId="72F2EB9F" w14:textId="77777777" w:rsidTr="0075243C">
        <w:trPr>
          <w:trHeight w:val="300"/>
        </w:trPr>
        <w:tc>
          <w:tcPr>
            <w:tcW w:w="2860" w:type="dxa"/>
            <w:vMerge w:val="restart"/>
            <w:tcBorders>
              <w:top w:val="nil"/>
              <w:left w:val="nil"/>
              <w:bottom w:val="nil"/>
              <w:right w:val="nil"/>
            </w:tcBorders>
            <w:shd w:val="clear" w:color="auto" w:fill="auto"/>
            <w:vAlign w:val="center"/>
            <w:hideMark/>
          </w:tcPr>
          <w:p w14:paraId="1C09568A"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Human Development Index</w:t>
            </w:r>
          </w:p>
        </w:tc>
        <w:tc>
          <w:tcPr>
            <w:tcW w:w="1220" w:type="dxa"/>
            <w:tcBorders>
              <w:top w:val="nil"/>
              <w:left w:val="nil"/>
              <w:bottom w:val="nil"/>
              <w:right w:val="nil"/>
            </w:tcBorders>
            <w:shd w:val="clear" w:color="auto" w:fill="auto"/>
            <w:vAlign w:val="center"/>
            <w:hideMark/>
          </w:tcPr>
          <w:p w14:paraId="2D49BE1B"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010EE0B6"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-4.651***</w:t>
            </w:r>
          </w:p>
        </w:tc>
        <w:tc>
          <w:tcPr>
            <w:tcW w:w="1220" w:type="dxa"/>
            <w:tcBorders>
              <w:top w:val="nil"/>
              <w:left w:val="nil"/>
              <w:bottom w:val="nil"/>
              <w:right w:val="nil"/>
            </w:tcBorders>
            <w:shd w:val="clear" w:color="auto" w:fill="auto"/>
            <w:vAlign w:val="center"/>
            <w:hideMark/>
          </w:tcPr>
          <w:p w14:paraId="32CF63DC"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5936BC2C"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23DDD3BE"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1010E376"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0.618</w:t>
            </w:r>
          </w:p>
        </w:tc>
      </w:tr>
      <w:tr w:rsidR="0075243C" w:rsidRPr="0075243C" w14:paraId="3D20E88B" w14:textId="77777777" w:rsidTr="0075243C">
        <w:trPr>
          <w:trHeight w:val="300"/>
        </w:trPr>
        <w:tc>
          <w:tcPr>
            <w:tcW w:w="2860" w:type="dxa"/>
            <w:vMerge/>
            <w:tcBorders>
              <w:top w:val="nil"/>
              <w:left w:val="nil"/>
              <w:bottom w:val="nil"/>
              <w:right w:val="nil"/>
            </w:tcBorders>
            <w:vAlign w:val="center"/>
            <w:hideMark/>
          </w:tcPr>
          <w:p w14:paraId="6C463715"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5CBC1870"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37026B9C"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(0.330)</w:t>
            </w:r>
          </w:p>
        </w:tc>
        <w:tc>
          <w:tcPr>
            <w:tcW w:w="1220" w:type="dxa"/>
            <w:tcBorders>
              <w:top w:val="nil"/>
              <w:left w:val="nil"/>
              <w:bottom w:val="nil"/>
              <w:right w:val="nil"/>
            </w:tcBorders>
            <w:shd w:val="clear" w:color="auto" w:fill="auto"/>
            <w:vAlign w:val="center"/>
            <w:hideMark/>
          </w:tcPr>
          <w:p w14:paraId="72E7213A"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p>
        </w:tc>
        <w:tc>
          <w:tcPr>
            <w:tcW w:w="1220" w:type="dxa"/>
            <w:tcBorders>
              <w:top w:val="nil"/>
              <w:left w:val="nil"/>
              <w:bottom w:val="nil"/>
              <w:right w:val="nil"/>
            </w:tcBorders>
            <w:shd w:val="clear" w:color="auto" w:fill="auto"/>
            <w:vAlign w:val="center"/>
            <w:hideMark/>
          </w:tcPr>
          <w:p w14:paraId="27F29AF1"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212EE68B"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1F4F37EB"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(3.407)</w:t>
            </w:r>
          </w:p>
        </w:tc>
      </w:tr>
      <w:tr w:rsidR="0075243C" w:rsidRPr="0075243C" w14:paraId="3E2BBA9F" w14:textId="77777777" w:rsidTr="0075243C">
        <w:trPr>
          <w:trHeight w:val="300"/>
        </w:trPr>
        <w:tc>
          <w:tcPr>
            <w:tcW w:w="2860" w:type="dxa"/>
            <w:vMerge w:val="restart"/>
            <w:tcBorders>
              <w:top w:val="nil"/>
              <w:left w:val="nil"/>
              <w:bottom w:val="nil"/>
              <w:right w:val="nil"/>
            </w:tcBorders>
            <w:shd w:val="clear" w:color="auto" w:fill="auto"/>
            <w:vAlign w:val="center"/>
            <w:hideMark/>
          </w:tcPr>
          <w:p w14:paraId="328602D9"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Religious Repression</w:t>
            </w:r>
          </w:p>
        </w:tc>
        <w:tc>
          <w:tcPr>
            <w:tcW w:w="1220" w:type="dxa"/>
            <w:tcBorders>
              <w:top w:val="nil"/>
              <w:left w:val="nil"/>
              <w:bottom w:val="nil"/>
              <w:right w:val="nil"/>
            </w:tcBorders>
            <w:shd w:val="clear" w:color="auto" w:fill="auto"/>
            <w:vAlign w:val="center"/>
            <w:hideMark/>
          </w:tcPr>
          <w:p w14:paraId="5A281D51"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4FF98823"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32E88D25"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-2.519</w:t>
            </w:r>
          </w:p>
        </w:tc>
        <w:tc>
          <w:tcPr>
            <w:tcW w:w="1220" w:type="dxa"/>
            <w:tcBorders>
              <w:top w:val="nil"/>
              <w:left w:val="nil"/>
              <w:bottom w:val="nil"/>
              <w:right w:val="nil"/>
            </w:tcBorders>
            <w:shd w:val="clear" w:color="auto" w:fill="auto"/>
            <w:vAlign w:val="center"/>
            <w:hideMark/>
          </w:tcPr>
          <w:p w14:paraId="1E7B8389"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0371D000"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40455070"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-6.518</w:t>
            </w:r>
          </w:p>
        </w:tc>
      </w:tr>
      <w:tr w:rsidR="0075243C" w:rsidRPr="0075243C" w14:paraId="73D4B946" w14:textId="77777777" w:rsidTr="0075243C">
        <w:trPr>
          <w:trHeight w:val="300"/>
        </w:trPr>
        <w:tc>
          <w:tcPr>
            <w:tcW w:w="2860" w:type="dxa"/>
            <w:vMerge/>
            <w:tcBorders>
              <w:top w:val="nil"/>
              <w:left w:val="nil"/>
              <w:bottom w:val="nil"/>
              <w:right w:val="nil"/>
            </w:tcBorders>
            <w:vAlign w:val="center"/>
            <w:hideMark/>
          </w:tcPr>
          <w:p w14:paraId="2EA328C0"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445F1010"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0DF80624"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7F103BC3"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(3.959)</w:t>
            </w:r>
          </w:p>
        </w:tc>
        <w:tc>
          <w:tcPr>
            <w:tcW w:w="1220" w:type="dxa"/>
            <w:tcBorders>
              <w:top w:val="nil"/>
              <w:left w:val="nil"/>
              <w:bottom w:val="nil"/>
              <w:right w:val="nil"/>
            </w:tcBorders>
            <w:shd w:val="clear" w:color="auto" w:fill="auto"/>
            <w:vAlign w:val="center"/>
            <w:hideMark/>
          </w:tcPr>
          <w:p w14:paraId="2CD199E2"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p>
        </w:tc>
        <w:tc>
          <w:tcPr>
            <w:tcW w:w="1220" w:type="dxa"/>
            <w:tcBorders>
              <w:top w:val="nil"/>
              <w:left w:val="nil"/>
              <w:bottom w:val="nil"/>
              <w:right w:val="nil"/>
            </w:tcBorders>
            <w:shd w:val="clear" w:color="auto" w:fill="auto"/>
            <w:vAlign w:val="center"/>
            <w:hideMark/>
          </w:tcPr>
          <w:p w14:paraId="00093844"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7CC02EEA"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(4.390)</w:t>
            </w:r>
          </w:p>
        </w:tc>
      </w:tr>
      <w:tr w:rsidR="0075243C" w:rsidRPr="0075243C" w14:paraId="1B100304" w14:textId="77777777" w:rsidTr="0075243C">
        <w:trPr>
          <w:trHeight w:val="300"/>
        </w:trPr>
        <w:tc>
          <w:tcPr>
            <w:tcW w:w="2860" w:type="dxa"/>
            <w:vMerge w:val="restart"/>
            <w:tcBorders>
              <w:top w:val="nil"/>
              <w:left w:val="nil"/>
              <w:bottom w:val="nil"/>
              <w:right w:val="nil"/>
            </w:tcBorders>
            <w:shd w:val="clear" w:color="auto" w:fill="auto"/>
            <w:vAlign w:val="center"/>
            <w:hideMark/>
          </w:tcPr>
          <w:p w14:paraId="42D49A0E"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 xml:space="preserve">Secularism    </w:t>
            </w:r>
          </w:p>
        </w:tc>
        <w:tc>
          <w:tcPr>
            <w:tcW w:w="1220" w:type="dxa"/>
            <w:tcBorders>
              <w:top w:val="nil"/>
              <w:left w:val="nil"/>
              <w:bottom w:val="nil"/>
              <w:right w:val="nil"/>
            </w:tcBorders>
            <w:shd w:val="clear" w:color="auto" w:fill="auto"/>
            <w:vAlign w:val="center"/>
            <w:hideMark/>
          </w:tcPr>
          <w:p w14:paraId="7126ED04"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7D5F9BCD"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57E8F04C"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1E5771F2"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2.589***</w:t>
            </w:r>
          </w:p>
        </w:tc>
        <w:tc>
          <w:tcPr>
            <w:tcW w:w="1220" w:type="dxa"/>
            <w:tcBorders>
              <w:top w:val="nil"/>
              <w:left w:val="nil"/>
              <w:bottom w:val="nil"/>
              <w:right w:val="nil"/>
            </w:tcBorders>
            <w:shd w:val="clear" w:color="auto" w:fill="auto"/>
            <w:vAlign w:val="center"/>
            <w:hideMark/>
          </w:tcPr>
          <w:p w14:paraId="1BBB1EB1"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7495349B"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0.393</w:t>
            </w:r>
          </w:p>
        </w:tc>
      </w:tr>
      <w:tr w:rsidR="0075243C" w:rsidRPr="0075243C" w14:paraId="184FCCC1" w14:textId="77777777" w:rsidTr="0075243C">
        <w:trPr>
          <w:trHeight w:val="300"/>
        </w:trPr>
        <w:tc>
          <w:tcPr>
            <w:tcW w:w="2860" w:type="dxa"/>
            <w:vMerge/>
            <w:tcBorders>
              <w:top w:val="nil"/>
              <w:left w:val="nil"/>
              <w:bottom w:val="nil"/>
              <w:right w:val="nil"/>
            </w:tcBorders>
            <w:vAlign w:val="center"/>
            <w:hideMark/>
          </w:tcPr>
          <w:p w14:paraId="505068B9"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37CE6ADB"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04E631BF"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0E0F2C3B"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77207D9D"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(0.996)</w:t>
            </w:r>
          </w:p>
        </w:tc>
        <w:tc>
          <w:tcPr>
            <w:tcW w:w="1220" w:type="dxa"/>
            <w:tcBorders>
              <w:top w:val="nil"/>
              <w:left w:val="nil"/>
              <w:bottom w:val="nil"/>
              <w:right w:val="nil"/>
            </w:tcBorders>
            <w:shd w:val="clear" w:color="auto" w:fill="auto"/>
            <w:vAlign w:val="center"/>
            <w:hideMark/>
          </w:tcPr>
          <w:p w14:paraId="347FFA5B"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p>
        </w:tc>
        <w:tc>
          <w:tcPr>
            <w:tcW w:w="1220" w:type="dxa"/>
            <w:tcBorders>
              <w:top w:val="nil"/>
              <w:left w:val="nil"/>
              <w:bottom w:val="nil"/>
              <w:right w:val="nil"/>
            </w:tcBorders>
            <w:shd w:val="clear" w:color="auto" w:fill="auto"/>
            <w:vAlign w:val="center"/>
            <w:hideMark/>
          </w:tcPr>
          <w:p w14:paraId="2CB43486"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(1.113)</w:t>
            </w:r>
          </w:p>
        </w:tc>
      </w:tr>
      <w:tr w:rsidR="0075243C" w:rsidRPr="0075243C" w14:paraId="0FC2E40B" w14:textId="77777777" w:rsidTr="0075243C">
        <w:trPr>
          <w:trHeight w:val="300"/>
        </w:trPr>
        <w:tc>
          <w:tcPr>
            <w:tcW w:w="2860" w:type="dxa"/>
            <w:vMerge w:val="restart"/>
            <w:tcBorders>
              <w:top w:val="nil"/>
              <w:left w:val="nil"/>
              <w:bottom w:val="nil"/>
              <w:right w:val="nil"/>
            </w:tcBorders>
            <w:shd w:val="clear" w:color="auto" w:fill="auto"/>
            <w:vAlign w:val="center"/>
            <w:hideMark/>
          </w:tcPr>
          <w:p w14:paraId="486EB3F2"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Religious Pluralism</w:t>
            </w:r>
          </w:p>
        </w:tc>
        <w:tc>
          <w:tcPr>
            <w:tcW w:w="1220" w:type="dxa"/>
            <w:tcBorders>
              <w:top w:val="nil"/>
              <w:left w:val="nil"/>
              <w:bottom w:val="nil"/>
              <w:right w:val="nil"/>
            </w:tcBorders>
            <w:shd w:val="clear" w:color="auto" w:fill="auto"/>
            <w:vAlign w:val="center"/>
            <w:hideMark/>
          </w:tcPr>
          <w:p w14:paraId="59FA2EB8"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6DDF2095"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23F1E8DF"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127F667E"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3C8B9B15"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4.802***</w:t>
            </w:r>
          </w:p>
        </w:tc>
        <w:tc>
          <w:tcPr>
            <w:tcW w:w="1220" w:type="dxa"/>
            <w:tcBorders>
              <w:top w:val="nil"/>
              <w:left w:val="nil"/>
              <w:bottom w:val="nil"/>
              <w:right w:val="nil"/>
            </w:tcBorders>
            <w:shd w:val="clear" w:color="auto" w:fill="auto"/>
            <w:vAlign w:val="center"/>
            <w:hideMark/>
          </w:tcPr>
          <w:p w14:paraId="52C94E04"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 xml:space="preserve">5.380*  </w:t>
            </w:r>
          </w:p>
        </w:tc>
      </w:tr>
      <w:tr w:rsidR="0075243C" w:rsidRPr="0075243C" w14:paraId="41A2F1C9" w14:textId="77777777" w:rsidTr="0075243C">
        <w:trPr>
          <w:trHeight w:val="300"/>
        </w:trPr>
        <w:tc>
          <w:tcPr>
            <w:tcW w:w="2860" w:type="dxa"/>
            <w:vMerge/>
            <w:tcBorders>
              <w:top w:val="nil"/>
              <w:left w:val="nil"/>
              <w:bottom w:val="nil"/>
              <w:right w:val="nil"/>
            </w:tcBorders>
            <w:vAlign w:val="center"/>
            <w:hideMark/>
          </w:tcPr>
          <w:p w14:paraId="42B345C0" w14:textId="77777777" w:rsidR="0075243C" w:rsidRPr="0075243C" w:rsidRDefault="0075243C" w:rsidP="0075243C">
            <w:pPr>
              <w:spacing w:line="240" w:lineRule="auto"/>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7287A2B9"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p>
        </w:tc>
        <w:tc>
          <w:tcPr>
            <w:tcW w:w="1220" w:type="dxa"/>
            <w:tcBorders>
              <w:top w:val="nil"/>
              <w:left w:val="nil"/>
              <w:bottom w:val="nil"/>
              <w:right w:val="nil"/>
            </w:tcBorders>
            <w:shd w:val="clear" w:color="auto" w:fill="auto"/>
            <w:vAlign w:val="center"/>
            <w:hideMark/>
          </w:tcPr>
          <w:p w14:paraId="587A9A74"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728428BB"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531B90E8" w14:textId="77777777" w:rsidR="0075243C" w:rsidRPr="0075243C" w:rsidRDefault="0075243C" w:rsidP="0075243C">
            <w:pPr>
              <w:spacing w:line="240" w:lineRule="auto"/>
              <w:jc w:val="cente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vAlign w:val="center"/>
            <w:hideMark/>
          </w:tcPr>
          <w:p w14:paraId="6393019A"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(1.180)</w:t>
            </w:r>
          </w:p>
        </w:tc>
        <w:tc>
          <w:tcPr>
            <w:tcW w:w="1220" w:type="dxa"/>
            <w:tcBorders>
              <w:top w:val="nil"/>
              <w:left w:val="nil"/>
              <w:bottom w:val="nil"/>
              <w:right w:val="nil"/>
            </w:tcBorders>
            <w:shd w:val="clear" w:color="auto" w:fill="auto"/>
            <w:vAlign w:val="center"/>
            <w:hideMark/>
          </w:tcPr>
          <w:p w14:paraId="19B14B50" w14:textId="77777777" w:rsidR="0075243C" w:rsidRPr="0075243C" w:rsidRDefault="0075243C" w:rsidP="0075243C">
            <w:pPr>
              <w:spacing w:line="240" w:lineRule="auto"/>
              <w:jc w:val="center"/>
              <w:rPr>
                <w:rFonts w:ascii="Times New Roman" w:eastAsia="Times New Roman" w:hAnsi="Times New Roman" w:cs="Times New Roman"/>
                <w:i/>
                <w:iCs/>
                <w:color w:val="000000"/>
                <w:lang w:val="en-US"/>
              </w:rPr>
            </w:pPr>
            <w:r w:rsidRPr="0075243C">
              <w:rPr>
                <w:rFonts w:ascii="Times New Roman" w:eastAsia="Times New Roman" w:hAnsi="Times New Roman" w:cs="Times New Roman"/>
                <w:i/>
                <w:iCs/>
                <w:color w:val="000000"/>
                <w:lang w:val="en-US"/>
              </w:rPr>
              <w:t>(2.770)</w:t>
            </w:r>
          </w:p>
        </w:tc>
      </w:tr>
      <w:tr w:rsidR="0075243C" w:rsidRPr="0075243C" w14:paraId="14BE76E4" w14:textId="77777777" w:rsidTr="0075243C">
        <w:trPr>
          <w:trHeight w:val="300"/>
        </w:trPr>
        <w:tc>
          <w:tcPr>
            <w:tcW w:w="2860" w:type="dxa"/>
            <w:tcBorders>
              <w:top w:val="single" w:sz="4" w:space="0" w:color="auto"/>
              <w:left w:val="nil"/>
              <w:bottom w:val="nil"/>
              <w:right w:val="nil"/>
            </w:tcBorders>
            <w:shd w:val="clear" w:color="auto" w:fill="auto"/>
            <w:vAlign w:val="center"/>
            <w:hideMark/>
          </w:tcPr>
          <w:p w14:paraId="23228EED"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 xml:space="preserve">Observations  </w:t>
            </w:r>
          </w:p>
        </w:tc>
        <w:tc>
          <w:tcPr>
            <w:tcW w:w="1220" w:type="dxa"/>
            <w:tcBorders>
              <w:top w:val="single" w:sz="4" w:space="0" w:color="auto"/>
              <w:left w:val="nil"/>
              <w:bottom w:val="nil"/>
              <w:right w:val="nil"/>
            </w:tcBorders>
            <w:shd w:val="clear" w:color="auto" w:fill="auto"/>
            <w:vAlign w:val="center"/>
            <w:hideMark/>
          </w:tcPr>
          <w:p w14:paraId="7FD1EAF1"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10,426</w:t>
            </w:r>
          </w:p>
        </w:tc>
        <w:tc>
          <w:tcPr>
            <w:tcW w:w="1220" w:type="dxa"/>
            <w:tcBorders>
              <w:top w:val="single" w:sz="4" w:space="0" w:color="auto"/>
              <w:left w:val="nil"/>
              <w:bottom w:val="nil"/>
              <w:right w:val="nil"/>
            </w:tcBorders>
            <w:shd w:val="clear" w:color="auto" w:fill="auto"/>
            <w:vAlign w:val="center"/>
            <w:hideMark/>
          </w:tcPr>
          <w:p w14:paraId="332F1F61"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10,411</w:t>
            </w:r>
          </w:p>
        </w:tc>
        <w:tc>
          <w:tcPr>
            <w:tcW w:w="1220" w:type="dxa"/>
            <w:tcBorders>
              <w:top w:val="single" w:sz="4" w:space="0" w:color="auto"/>
              <w:left w:val="nil"/>
              <w:bottom w:val="nil"/>
              <w:right w:val="nil"/>
            </w:tcBorders>
            <w:shd w:val="clear" w:color="auto" w:fill="auto"/>
            <w:vAlign w:val="center"/>
            <w:hideMark/>
          </w:tcPr>
          <w:p w14:paraId="31D3A195"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10,426</w:t>
            </w:r>
          </w:p>
        </w:tc>
        <w:tc>
          <w:tcPr>
            <w:tcW w:w="1220" w:type="dxa"/>
            <w:tcBorders>
              <w:top w:val="single" w:sz="4" w:space="0" w:color="auto"/>
              <w:left w:val="nil"/>
              <w:bottom w:val="nil"/>
              <w:right w:val="nil"/>
            </w:tcBorders>
            <w:shd w:val="clear" w:color="auto" w:fill="auto"/>
            <w:vAlign w:val="center"/>
            <w:hideMark/>
          </w:tcPr>
          <w:p w14:paraId="1EEAA6B3"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10,426</w:t>
            </w:r>
          </w:p>
        </w:tc>
        <w:tc>
          <w:tcPr>
            <w:tcW w:w="1220" w:type="dxa"/>
            <w:tcBorders>
              <w:top w:val="single" w:sz="4" w:space="0" w:color="auto"/>
              <w:left w:val="nil"/>
              <w:bottom w:val="nil"/>
              <w:right w:val="nil"/>
            </w:tcBorders>
            <w:shd w:val="clear" w:color="auto" w:fill="auto"/>
            <w:vAlign w:val="center"/>
            <w:hideMark/>
          </w:tcPr>
          <w:p w14:paraId="2B09E524"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10,426</w:t>
            </w:r>
          </w:p>
        </w:tc>
        <w:tc>
          <w:tcPr>
            <w:tcW w:w="1220" w:type="dxa"/>
            <w:tcBorders>
              <w:top w:val="single" w:sz="4" w:space="0" w:color="auto"/>
              <w:left w:val="nil"/>
              <w:bottom w:val="nil"/>
              <w:right w:val="nil"/>
            </w:tcBorders>
            <w:shd w:val="clear" w:color="auto" w:fill="auto"/>
            <w:vAlign w:val="center"/>
            <w:hideMark/>
          </w:tcPr>
          <w:p w14:paraId="35A84DD3"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10,411</w:t>
            </w:r>
          </w:p>
        </w:tc>
      </w:tr>
      <w:tr w:rsidR="0075243C" w:rsidRPr="0075243C" w14:paraId="3A83F60E" w14:textId="77777777" w:rsidTr="0075243C">
        <w:trPr>
          <w:trHeight w:val="315"/>
        </w:trPr>
        <w:tc>
          <w:tcPr>
            <w:tcW w:w="2860" w:type="dxa"/>
            <w:tcBorders>
              <w:top w:val="nil"/>
              <w:left w:val="nil"/>
              <w:bottom w:val="single" w:sz="8" w:space="0" w:color="000000"/>
              <w:right w:val="nil"/>
            </w:tcBorders>
            <w:shd w:val="clear" w:color="auto" w:fill="auto"/>
            <w:vAlign w:val="center"/>
            <w:hideMark/>
          </w:tcPr>
          <w:p w14:paraId="69E3B722" w14:textId="77777777" w:rsidR="0075243C" w:rsidRPr="0075243C" w:rsidRDefault="0075243C" w:rsidP="0075243C">
            <w:pPr>
              <w:spacing w:line="240" w:lineRule="auto"/>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rPr>
              <w:t xml:space="preserve">Countries   </w:t>
            </w:r>
          </w:p>
        </w:tc>
        <w:tc>
          <w:tcPr>
            <w:tcW w:w="1220" w:type="dxa"/>
            <w:tcBorders>
              <w:top w:val="nil"/>
              <w:left w:val="nil"/>
              <w:bottom w:val="single" w:sz="8" w:space="0" w:color="000000"/>
              <w:right w:val="nil"/>
            </w:tcBorders>
            <w:shd w:val="clear" w:color="auto" w:fill="auto"/>
            <w:vAlign w:val="center"/>
            <w:hideMark/>
          </w:tcPr>
          <w:p w14:paraId="5FF576EE"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13</w:t>
            </w:r>
          </w:p>
        </w:tc>
        <w:tc>
          <w:tcPr>
            <w:tcW w:w="1220" w:type="dxa"/>
            <w:tcBorders>
              <w:top w:val="nil"/>
              <w:left w:val="nil"/>
              <w:bottom w:val="single" w:sz="8" w:space="0" w:color="000000"/>
              <w:right w:val="nil"/>
            </w:tcBorders>
            <w:shd w:val="clear" w:color="auto" w:fill="auto"/>
            <w:vAlign w:val="center"/>
            <w:hideMark/>
          </w:tcPr>
          <w:p w14:paraId="66E071A9"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12</w:t>
            </w:r>
          </w:p>
        </w:tc>
        <w:tc>
          <w:tcPr>
            <w:tcW w:w="1220" w:type="dxa"/>
            <w:tcBorders>
              <w:top w:val="nil"/>
              <w:left w:val="nil"/>
              <w:bottom w:val="single" w:sz="8" w:space="0" w:color="000000"/>
              <w:right w:val="nil"/>
            </w:tcBorders>
            <w:shd w:val="clear" w:color="auto" w:fill="auto"/>
            <w:vAlign w:val="center"/>
            <w:hideMark/>
          </w:tcPr>
          <w:p w14:paraId="4B753B22"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13</w:t>
            </w:r>
          </w:p>
        </w:tc>
        <w:tc>
          <w:tcPr>
            <w:tcW w:w="1220" w:type="dxa"/>
            <w:tcBorders>
              <w:top w:val="nil"/>
              <w:left w:val="nil"/>
              <w:bottom w:val="single" w:sz="8" w:space="0" w:color="000000"/>
              <w:right w:val="nil"/>
            </w:tcBorders>
            <w:shd w:val="clear" w:color="auto" w:fill="auto"/>
            <w:vAlign w:val="center"/>
            <w:hideMark/>
          </w:tcPr>
          <w:p w14:paraId="6B6A5FEA"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13</w:t>
            </w:r>
          </w:p>
        </w:tc>
        <w:tc>
          <w:tcPr>
            <w:tcW w:w="1220" w:type="dxa"/>
            <w:tcBorders>
              <w:top w:val="nil"/>
              <w:left w:val="nil"/>
              <w:bottom w:val="single" w:sz="8" w:space="0" w:color="000000"/>
              <w:right w:val="nil"/>
            </w:tcBorders>
            <w:shd w:val="clear" w:color="auto" w:fill="auto"/>
            <w:vAlign w:val="center"/>
            <w:hideMark/>
          </w:tcPr>
          <w:p w14:paraId="6AEE88AB"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13</w:t>
            </w:r>
          </w:p>
        </w:tc>
        <w:tc>
          <w:tcPr>
            <w:tcW w:w="1220" w:type="dxa"/>
            <w:tcBorders>
              <w:top w:val="nil"/>
              <w:left w:val="nil"/>
              <w:bottom w:val="single" w:sz="8" w:space="0" w:color="000000"/>
              <w:right w:val="nil"/>
            </w:tcBorders>
            <w:shd w:val="clear" w:color="auto" w:fill="auto"/>
            <w:vAlign w:val="center"/>
            <w:hideMark/>
          </w:tcPr>
          <w:p w14:paraId="5BFE0147" w14:textId="77777777" w:rsidR="0075243C" w:rsidRPr="0075243C" w:rsidRDefault="0075243C" w:rsidP="0075243C">
            <w:pPr>
              <w:spacing w:line="240" w:lineRule="auto"/>
              <w:jc w:val="center"/>
              <w:rPr>
                <w:rFonts w:ascii="Times New Roman" w:eastAsia="Times New Roman" w:hAnsi="Times New Roman" w:cs="Times New Roman"/>
                <w:color w:val="000000"/>
                <w:lang w:val="en-US"/>
              </w:rPr>
            </w:pPr>
            <w:r w:rsidRPr="0075243C">
              <w:rPr>
                <w:rFonts w:ascii="Times New Roman" w:eastAsia="Times New Roman" w:hAnsi="Times New Roman" w:cs="Times New Roman"/>
                <w:color w:val="000000"/>
                <w:lang w:val="en-US"/>
              </w:rPr>
              <w:t>12</w:t>
            </w:r>
          </w:p>
        </w:tc>
      </w:tr>
    </w:tbl>
    <w:p w14:paraId="414EE7B7" w14:textId="6DBADFB7" w:rsidR="00056F39" w:rsidRDefault="00056F39">
      <w:pPr>
        <w:rPr>
          <w:rFonts w:ascii="Times New Roman" w:hAnsi="Times New Roman" w:cs="Times New Roman"/>
          <w:sz w:val="24"/>
          <w:szCs w:val="24"/>
          <w:lang w:val="en-US"/>
        </w:rPr>
      </w:pPr>
    </w:p>
    <w:p w14:paraId="35255FF3" w14:textId="77777777" w:rsidR="00056F39" w:rsidRDefault="00056F39">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6A51905" w14:textId="578F77DE" w:rsidR="00CC2722" w:rsidRDefault="00CC2722" w:rsidP="00CC2722">
      <w:pPr>
        <w:pStyle w:val="BodyText"/>
        <w:jc w:val="center"/>
        <w:rPr>
          <w:rFonts w:ascii="Times New Roman" w:hAnsi="Times New Roman" w:cs="Times New Roman"/>
          <w:sz w:val="22"/>
        </w:rPr>
      </w:pPr>
      <w:r>
        <w:rPr>
          <w:rFonts w:ascii="Times New Roman" w:hAnsi="Times New Roman" w:cs="Times New Roman"/>
          <w:b/>
          <w:sz w:val="22"/>
          <w:szCs w:val="22"/>
        </w:rPr>
        <w:lastRenderedPageBreak/>
        <w:t xml:space="preserve">Table </w:t>
      </w:r>
      <w:r>
        <w:rPr>
          <w:rFonts w:ascii="Times New Roman" w:hAnsi="Times New Roman" w:cs="Times New Roman"/>
          <w:b/>
          <w:caps/>
          <w:sz w:val="22"/>
        </w:rPr>
        <w:t xml:space="preserve">a7. </w:t>
      </w:r>
      <w:r>
        <w:rPr>
          <w:rFonts w:ascii="Times New Roman" w:hAnsi="Times New Roman" w:cs="Times New Roman"/>
          <w:b/>
          <w:sz w:val="22"/>
        </w:rPr>
        <w:t>Cross-Level Models: Religious Attendance and Human Development as Determinants of Exposure to Religious Politicking</w:t>
      </w:r>
    </w:p>
    <w:tbl>
      <w:tblPr>
        <w:tblW w:w="8634" w:type="dxa"/>
        <w:tblCellMar>
          <w:left w:w="0" w:type="dxa"/>
          <w:right w:w="0" w:type="dxa"/>
        </w:tblCellMar>
        <w:tblLook w:val="04A0" w:firstRow="1" w:lastRow="0" w:firstColumn="1" w:lastColumn="0" w:noHBand="0" w:noVBand="1"/>
      </w:tblPr>
      <w:tblGrid>
        <w:gridCol w:w="3150"/>
        <w:gridCol w:w="2771"/>
        <w:gridCol w:w="2713"/>
      </w:tblGrid>
      <w:tr w:rsidR="00673A43" w:rsidRPr="00673A43" w14:paraId="52349E9B" w14:textId="77777777" w:rsidTr="00673A43">
        <w:trPr>
          <w:trHeight w:val="600"/>
        </w:trPr>
        <w:tc>
          <w:tcPr>
            <w:tcW w:w="315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38428E4" w14:textId="77777777" w:rsidR="00673A43" w:rsidRPr="00673A43" w:rsidRDefault="00673A43">
            <w:pPr>
              <w:spacing w:line="240" w:lineRule="auto"/>
              <w:rPr>
                <w:rFonts w:ascii="Times New Roman" w:eastAsia="Times New Roman" w:hAnsi="Times New Roman" w:cs="Times New Roman"/>
                <w:color w:val="000000"/>
                <w:lang w:val="en-US"/>
              </w:rPr>
            </w:pPr>
            <w:r w:rsidRPr="00673A43">
              <w:rPr>
                <w:rFonts w:ascii="Times New Roman" w:hAnsi="Times New Roman" w:cs="Times New Roman"/>
                <w:color w:val="000000"/>
              </w:rPr>
              <w:t> </w:t>
            </w:r>
          </w:p>
        </w:tc>
        <w:tc>
          <w:tcPr>
            <w:tcW w:w="2771"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021AE9C"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 xml:space="preserve">Political Information from Religious Association </w:t>
            </w:r>
          </w:p>
        </w:tc>
        <w:tc>
          <w:tcPr>
            <w:tcW w:w="2713"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7347336"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Any Exposure to Religious Politicking</w:t>
            </w:r>
          </w:p>
        </w:tc>
      </w:tr>
      <w:tr w:rsidR="00673A43" w:rsidRPr="00673A43" w14:paraId="45F3BAEA" w14:textId="77777777" w:rsidTr="00673A43">
        <w:trPr>
          <w:trHeight w:val="30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47B57ECB" w14:textId="77777777" w:rsidR="00673A43" w:rsidRPr="00673A43" w:rsidRDefault="00673A43">
            <w:pPr>
              <w:rPr>
                <w:rFonts w:ascii="Times New Roman" w:hAnsi="Times New Roman" w:cs="Times New Roman"/>
                <w:color w:val="000000"/>
              </w:rPr>
            </w:pPr>
            <w:r w:rsidRPr="00673A43">
              <w:rPr>
                <w:rFonts w:ascii="Times New Roman" w:hAnsi="Times New Roman" w:cs="Times New Roman"/>
                <w:color w:val="000000"/>
              </w:rPr>
              <w:t>Religious Attendance</w:t>
            </w:r>
          </w:p>
        </w:tc>
        <w:tc>
          <w:tcPr>
            <w:tcW w:w="2771" w:type="dxa"/>
            <w:tcBorders>
              <w:top w:val="nil"/>
              <w:left w:val="nil"/>
              <w:bottom w:val="nil"/>
              <w:right w:val="nil"/>
            </w:tcBorders>
            <w:shd w:val="clear" w:color="auto" w:fill="auto"/>
            <w:tcMar>
              <w:top w:w="15" w:type="dxa"/>
              <w:left w:w="15" w:type="dxa"/>
              <w:bottom w:w="0" w:type="dxa"/>
              <w:right w:w="15" w:type="dxa"/>
            </w:tcMar>
            <w:vAlign w:val="center"/>
            <w:hideMark/>
          </w:tcPr>
          <w:p w14:paraId="18CE0D76"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1.227***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E727EF"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1.300***</w:t>
            </w:r>
          </w:p>
        </w:tc>
      </w:tr>
      <w:tr w:rsidR="00673A43" w:rsidRPr="00673A43" w14:paraId="1350CDC2" w14:textId="77777777" w:rsidTr="00673A43">
        <w:trPr>
          <w:trHeight w:val="30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32567A9A" w14:textId="77777777" w:rsidR="00673A43" w:rsidRPr="00673A43" w:rsidRDefault="00673A43">
            <w:pPr>
              <w:jc w:val="center"/>
              <w:rPr>
                <w:rFonts w:ascii="Times New Roman" w:hAnsi="Times New Roman" w:cs="Times New Roman"/>
                <w:color w:val="000000"/>
              </w:rPr>
            </w:pPr>
          </w:p>
        </w:tc>
        <w:tc>
          <w:tcPr>
            <w:tcW w:w="2771" w:type="dxa"/>
            <w:tcBorders>
              <w:top w:val="nil"/>
              <w:left w:val="nil"/>
              <w:bottom w:val="nil"/>
              <w:right w:val="nil"/>
            </w:tcBorders>
            <w:shd w:val="clear" w:color="auto" w:fill="auto"/>
            <w:tcMar>
              <w:top w:w="15" w:type="dxa"/>
              <w:left w:w="15" w:type="dxa"/>
              <w:bottom w:w="0" w:type="dxa"/>
              <w:right w:w="15" w:type="dxa"/>
            </w:tcMar>
            <w:vAlign w:val="center"/>
            <w:hideMark/>
          </w:tcPr>
          <w:p w14:paraId="3AAA2662" w14:textId="77777777" w:rsidR="00673A43" w:rsidRPr="00673A43" w:rsidRDefault="00673A43">
            <w:pPr>
              <w:jc w:val="center"/>
              <w:rPr>
                <w:rFonts w:ascii="Times New Roman" w:hAnsi="Times New Roman" w:cs="Times New Roman"/>
                <w:i/>
                <w:iCs/>
                <w:color w:val="000000"/>
              </w:rPr>
            </w:pPr>
            <w:r w:rsidRPr="00673A43">
              <w:rPr>
                <w:rFonts w:ascii="Times New Roman" w:hAnsi="Times New Roman" w:cs="Times New Roman"/>
                <w:i/>
                <w:iCs/>
                <w:color w:val="000000"/>
              </w:rPr>
              <w:t>(0.315)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8F5F89" w14:textId="77777777" w:rsidR="00673A43" w:rsidRPr="00673A43" w:rsidRDefault="00673A43">
            <w:pPr>
              <w:jc w:val="center"/>
              <w:rPr>
                <w:rFonts w:ascii="Times New Roman" w:hAnsi="Times New Roman" w:cs="Times New Roman"/>
                <w:i/>
                <w:iCs/>
                <w:color w:val="000000"/>
              </w:rPr>
            </w:pPr>
            <w:r w:rsidRPr="00673A43">
              <w:rPr>
                <w:rFonts w:ascii="Times New Roman" w:hAnsi="Times New Roman" w:cs="Times New Roman"/>
                <w:i/>
                <w:iCs/>
                <w:color w:val="000000"/>
              </w:rPr>
              <w:t>(0.220)</w:t>
            </w:r>
          </w:p>
        </w:tc>
      </w:tr>
      <w:tr w:rsidR="00673A43" w:rsidRPr="00673A43" w14:paraId="0D391E98" w14:textId="77777777" w:rsidTr="00673A43">
        <w:trPr>
          <w:trHeight w:val="30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1DF24DCA" w14:textId="77777777" w:rsidR="00673A43" w:rsidRPr="00673A43" w:rsidRDefault="00673A43">
            <w:pPr>
              <w:rPr>
                <w:rFonts w:ascii="Times New Roman" w:hAnsi="Times New Roman" w:cs="Times New Roman"/>
                <w:color w:val="000000"/>
              </w:rPr>
            </w:pPr>
            <w:r w:rsidRPr="00673A43">
              <w:rPr>
                <w:rFonts w:ascii="Times New Roman" w:hAnsi="Times New Roman" w:cs="Times New Roman"/>
                <w:color w:val="000000"/>
              </w:rPr>
              <w:t>Human Development Index</w:t>
            </w:r>
          </w:p>
        </w:tc>
        <w:tc>
          <w:tcPr>
            <w:tcW w:w="2771" w:type="dxa"/>
            <w:tcBorders>
              <w:top w:val="nil"/>
              <w:left w:val="nil"/>
              <w:bottom w:val="nil"/>
              <w:right w:val="nil"/>
            </w:tcBorders>
            <w:shd w:val="clear" w:color="auto" w:fill="auto"/>
            <w:tcMar>
              <w:top w:w="15" w:type="dxa"/>
              <w:left w:w="15" w:type="dxa"/>
              <w:bottom w:w="0" w:type="dxa"/>
              <w:right w:w="15" w:type="dxa"/>
            </w:tcMar>
            <w:vAlign w:val="center"/>
            <w:hideMark/>
          </w:tcPr>
          <w:p w14:paraId="739F0EB4"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-6.794***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0404CE"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 xml:space="preserve">-4.700** </w:t>
            </w:r>
          </w:p>
        </w:tc>
      </w:tr>
      <w:tr w:rsidR="00673A43" w:rsidRPr="00673A43" w14:paraId="32FD3991" w14:textId="77777777" w:rsidTr="00673A43">
        <w:trPr>
          <w:trHeight w:val="30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635752D5" w14:textId="77777777" w:rsidR="00673A43" w:rsidRPr="00673A43" w:rsidRDefault="00673A43">
            <w:pPr>
              <w:jc w:val="center"/>
              <w:rPr>
                <w:rFonts w:ascii="Times New Roman" w:hAnsi="Times New Roman" w:cs="Times New Roman"/>
                <w:color w:val="000000"/>
              </w:rPr>
            </w:pPr>
          </w:p>
        </w:tc>
        <w:tc>
          <w:tcPr>
            <w:tcW w:w="2771" w:type="dxa"/>
            <w:tcBorders>
              <w:top w:val="nil"/>
              <w:left w:val="nil"/>
              <w:bottom w:val="nil"/>
              <w:right w:val="nil"/>
            </w:tcBorders>
            <w:shd w:val="clear" w:color="auto" w:fill="auto"/>
            <w:tcMar>
              <w:top w:w="15" w:type="dxa"/>
              <w:left w:w="15" w:type="dxa"/>
              <w:bottom w:w="0" w:type="dxa"/>
              <w:right w:w="15" w:type="dxa"/>
            </w:tcMar>
            <w:vAlign w:val="center"/>
            <w:hideMark/>
          </w:tcPr>
          <w:p w14:paraId="28119643" w14:textId="77777777" w:rsidR="00673A43" w:rsidRPr="00673A43" w:rsidRDefault="00673A43">
            <w:pPr>
              <w:jc w:val="center"/>
              <w:rPr>
                <w:rFonts w:ascii="Times New Roman" w:hAnsi="Times New Roman" w:cs="Times New Roman"/>
                <w:i/>
                <w:iCs/>
                <w:color w:val="000000"/>
              </w:rPr>
            </w:pPr>
            <w:r w:rsidRPr="00673A43">
              <w:rPr>
                <w:rFonts w:ascii="Times New Roman" w:hAnsi="Times New Roman" w:cs="Times New Roman"/>
                <w:i/>
                <w:iCs/>
                <w:color w:val="000000"/>
              </w:rPr>
              <w:t>(1.310)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BE5CDC" w14:textId="77777777" w:rsidR="00673A43" w:rsidRPr="00673A43" w:rsidRDefault="00673A43">
            <w:pPr>
              <w:jc w:val="center"/>
              <w:rPr>
                <w:rFonts w:ascii="Times New Roman" w:hAnsi="Times New Roman" w:cs="Times New Roman"/>
                <w:i/>
                <w:iCs/>
                <w:color w:val="000000"/>
              </w:rPr>
            </w:pPr>
            <w:r w:rsidRPr="00673A43">
              <w:rPr>
                <w:rFonts w:ascii="Times New Roman" w:hAnsi="Times New Roman" w:cs="Times New Roman"/>
                <w:i/>
                <w:iCs/>
                <w:color w:val="000000"/>
              </w:rPr>
              <w:t>(1.829)</w:t>
            </w:r>
          </w:p>
        </w:tc>
      </w:tr>
      <w:tr w:rsidR="00673A43" w:rsidRPr="00673A43" w14:paraId="139E133C" w14:textId="77777777" w:rsidTr="00673A43">
        <w:trPr>
          <w:trHeight w:val="30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37963AC1" w14:textId="77777777" w:rsidR="00673A43" w:rsidRPr="00673A43" w:rsidRDefault="00673A43">
            <w:pPr>
              <w:rPr>
                <w:rFonts w:ascii="Times New Roman" w:hAnsi="Times New Roman" w:cs="Times New Roman"/>
                <w:color w:val="000000"/>
              </w:rPr>
            </w:pPr>
            <w:r w:rsidRPr="00673A43">
              <w:rPr>
                <w:rFonts w:ascii="Times New Roman" w:hAnsi="Times New Roman" w:cs="Times New Roman"/>
                <w:color w:val="000000"/>
              </w:rPr>
              <w:t>HDI*Religious Attendance</w:t>
            </w:r>
          </w:p>
        </w:tc>
        <w:tc>
          <w:tcPr>
            <w:tcW w:w="2771" w:type="dxa"/>
            <w:tcBorders>
              <w:top w:val="nil"/>
              <w:left w:val="nil"/>
              <w:bottom w:val="nil"/>
              <w:right w:val="nil"/>
            </w:tcBorders>
            <w:shd w:val="clear" w:color="auto" w:fill="auto"/>
            <w:tcMar>
              <w:top w:w="15" w:type="dxa"/>
              <w:left w:w="15" w:type="dxa"/>
              <w:bottom w:w="0" w:type="dxa"/>
              <w:right w:w="15" w:type="dxa"/>
            </w:tcMar>
            <w:vAlign w:val="center"/>
            <w:hideMark/>
          </w:tcPr>
          <w:p w14:paraId="1958D81B"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1.564***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73D0F"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0.335</w:t>
            </w:r>
          </w:p>
        </w:tc>
      </w:tr>
      <w:tr w:rsidR="00673A43" w:rsidRPr="00673A43" w14:paraId="062267F7" w14:textId="77777777" w:rsidTr="00673A43">
        <w:trPr>
          <w:trHeight w:val="30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3254B3C6" w14:textId="77777777" w:rsidR="00673A43" w:rsidRPr="00673A43" w:rsidRDefault="00673A43">
            <w:pPr>
              <w:jc w:val="center"/>
              <w:rPr>
                <w:rFonts w:ascii="Times New Roman" w:hAnsi="Times New Roman" w:cs="Times New Roman"/>
                <w:color w:val="000000"/>
              </w:rPr>
            </w:pPr>
          </w:p>
        </w:tc>
        <w:tc>
          <w:tcPr>
            <w:tcW w:w="2771" w:type="dxa"/>
            <w:tcBorders>
              <w:top w:val="nil"/>
              <w:left w:val="nil"/>
              <w:bottom w:val="nil"/>
              <w:right w:val="nil"/>
            </w:tcBorders>
            <w:shd w:val="clear" w:color="auto" w:fill="auto"/>
            <w:tcMar>
              <w:top w:w="15" w:type="dxa"/>
              <w:left w:w="15" w:type="dxa"/>
              <w:bottom w:w="0" w:type="dxa"/>
              <w:right w:w="15" w:type="dxa"/>
            </w:tcMar>
            <w:vAlign w:val="center"/>
            <w:hideMark/>
          </w:tcPr>
          <w:p w14:paraId="76818601" w14:textId="77777777" w:rsidR="00673A43" w:rsidRPr="00673A43" w:rsidRDefault="00673A43">
            <w:pPr>
              <w:jc w:val="center"/>
              <w:rPr>
                <w:rFonts w:ascii="Times New Roman" w:hAnsi="Times New Roman" w:cs="Times New Roman"/>
                <w:i/>
                <w:iCs/>
                <w:color w:val="000000"/>
              </w:rPr>
            </w:pPr>
            <w:r w:rsidRPr="00673A43">
              <w:rPr>
                <w:rFonts w:ascii="Times New Roman" w:hAnsi="Times New Roman" w:cs="Times New Roman"/>
                <w:i/>
                <w:iCs/>
                <w:color w:val="000000"/>
              </w:rPr>
              <w:t>(0.605)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FEC6ED" w14:textId="77777777" w:rsidR="00673A43" w:rsidRPr="00673A43" w:rsidRDefault="00673A43">
            <w:pPr>
              <w:jc w:val="center"/>
              <w:rPr>
                <w:rFonts w:ascii="Times New Roman" w:hAnsi="Times New Roman" w:cs="Times New Roman"/>
                <w:i/>
                <w:iCs/>
                <w:color w:val="000000"/>
              </w:rPr>
            </w:pPr>
            <w:r w:rsidRPr="00673A43">
              <w:rPr>
                <w:rFonts w:ascii="Times New Roman" w:hAnsi="Times New Roman" w:cs="Times New Roman"/>
                <w:i/>
                <w:iCs/>
                <w:color w:val="000000"/>
              </w:rPr>
              <w:t>(0.305)</w:t>
            </w:r>
          </w:p>
        </w:tc>
      </w:tr>
      <w:tr w:rsidR="00673A43" w:rsidRPr="00673A43" w14:paraId="13DF6197" w14:textId="77777777" w:rsidTr="00673A43">
        <w:trPr>
          <w:trHeight w:val="300"/>
        </w:trPr>
        <w:tc>
          <w:tcPr>
            <w:tcW w:w="315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0FB177D" w14:textId="77777777" w:rsidR="00673A43" w:rsidRPr="00673A43" w:rsidRDefault="00673A43">
            <w:pPr>
              <w:rPr>
                <w:rFonts w:ascii="Times New Roman" w:hAnsi="Times New Roman" w:cs="Times New Roman"/>
                <w:color w:val="000000"/>
              </w:rPr>
            </w:pPr>
            <w:r w:rsidRPr="00673A43">
              <w:rPr>
                <w:rFonts w:ascii="Times New Roman" w:hAnsi="Times New Roman" w:cs="Times New Roman"/>
                <w:color w:val="000000"/>
              </w:rPr>
              <w:t>Observations</w:t>
            </w:r>
          </w:p>
        </w:tc>
        <w:tc>
          <w:tcPr>
            <w:tcW w:w="2771"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6BC10F6B"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25657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8796332"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27534</w:t>
            </w:r>
          </w:p>
        </w:tc>
      </w:tr>
      <w:tr w:rsidR="00673A43" w:rsidRPr="00673A43" w14:paraId="16E0B8E6" w14:textId="77777777" w:rsidTr="00673A43">
        <w:trPr>
          <w:trHeight w:val="315"/>
        </w:trPr>
        <w:tc>
          <w:tcPr>
            <w:tcW w:w="3150"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BAF8AF6" w14:textId="77777777" w:rsidR="00673A43" w:rsidRPr="00673A43" w:rsidRDefault="00673A43">
            <w:pPr>
              <w:rPr>
                <w:rFonts w:ascii="Times New Roman" w:hAnsi="Times New Roman" w:cs="Times New Roman"/>
                <w:color w:val="000000"/>
              </w:rPr>
            </w:pPr>
            <w:r w:rsidRPr="00673A43">
              <w:rPr>
                <w:rFonts w:ascii="Times New Roman" w:hAnsi="Times New Roman" w:cs="Times New Roman"/>
                <w:color w:val="000000"/>
              </w:rPr>
              <w:t>Number of Countries</w:t>
            </w:r>
          </w:p>
        </w:tc>
        <w:tc>
          <w:tcPr>
            <w:tcW w:w="277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872E68C"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17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0B0340FC" w14:textId="77777777" w:rsidR="00673A43" w:rsidRPr="00673A43" w:rsidRDefault="00673A43">
            <w:pPr>
              <w:jc w:val="center"/>
              <w:rPr>
                <w:rFonts w:ascii="Times New Roman" w:hAnsi="Times New Roman" w:cs="Times New Roman"/>
                <w:color w:val="000000"/>
              </w:rPr>
            </w:pPr>
            <w:r w:rsidRPr="00673A43">
              <w:rPr>
                <w:rFonts w:ascii="Times New Roman" w:hAnsi="Times New Roman" w:cs="Times New Roman"/>
                <w:color w:val="000000"/>
              </w:rPr>
              <w:t>18</w:t>
            </w:r>
          </w:p>
        </w:tc>
      </w:tr>
      <w:tr w:rsidR="00673A43" w:rsidRPr="00673A43" w14:paraId="23BE05DA" w14:textId="77777777" w:rsidTr="00673A43">
        <w:trPr>
          <w:trHeight w:val="300"/>
        </w:trPr>
        <w:tc>
          <w:tcPr>
            <w:tcW w:w="8631"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6220F9E" w14:textId="77777777" w:rsidR="00673A43" w:rsidRPr="00673A43" w:rsidRDefault="00673A43">
            <w:pPr>
              <w:rPr>
                <w:rFonts w:ascii="Times New Roman" w:hAnsi="Times New Roman" w:cs="Times New Roman"/>
                <w:color w:val="000000"/>
              </w:rPr>
            </w:pPr>
            <w:r w:rsidRPr="00673A43">
              <w:rPr>
                <w:rFonts w:ascii="Times New Roman" w:hAnsi="Times New Roman" w:cs="Times New Roman"/>
                <w:color w:val="000000"/>
              </w:rPr>
              <w:t>Note: Results from hierarchical logistical regression models. Standard errors in parentheses. Controls for religious affiliation and random effects not shown.</w:t>
            </w:r>
          </w:p>
        </w:tc>
      </w:tr>
    </w:tbl>
    <w:p w14:paraId="35F669BF" w14:textId="4BF353C9" w:rsidR="00E818D2" w:rsidRDefault="00673A43">
      <w:pPr>
        <w:spacing w:after="160" w:line="259" w:lineRule="auto"/>
        <w:rPr>
          <w:rFonts w:ascii="Times New Roman" w:eastAsia="Georgia" w:hAnsi="Times New Roman" w:cs="Times New Roman"/>
          <w:sz w:val="24"/>
          <w:szCs w:val="24"/>
          <w:lang w:val="en-US"/>
        </w:rPr>
      </w:pPr>
      <w:r>
        <w:rPr>
          <w:rFonts w:ascii="Times New Roman" w:hAnsi="Times New Roman" w:cs="Times New Roman"/>
        </w:rPr>
        <w:t xml:space="preserve"> </w:t>
      </w:r>
      <w:r w:rsidR="00E818D2">
        <w:rPr>
          <w:rFonts w:ascii="Times New Roman" w:hAnsi="Times New Roman" w:cs="Times New Roman"/>
        </w:rPr>
        <w:br w:type="page"/>
      </w:r>
    </w:p>
    <w:p w14:paraId="4271DB05" w14:textId="175057B0" w:rsidR="000B465E" w:rsidRPr="000B465E" w:rsidRDefault="000B465E" w:rsidP="000B465E">
      <w:pPr>
        <w:pStyle w:val="BodyText"/>
        <w:jc w:val="center"/>
        <w:rPr>
          <w:rFonts w:ascii="Times New Roman" w:hAnsi="Times New Roman" w:cs="Times New Roman"/>
          <w:b/>
          <w:sz w:val="22"/>
        </w:rPr>
      </w:pPr>
      <w:r w:rsidRPr="000B465E">
        <w:rPr>
          <w:rFonts w:ascii="Times New Roman" w:hAnsi="Times New Roman" w:cs="Times New Roman"/>
          <w:b/>
          <w:sz w:val="22"/>
          <w:szCs w:val="22"/>
        </w:rPr>
        <w:lastRenderedPageBreak/>
        <w:t xml:space="preserve">Figure </w:t>
      </w:r>
      <w:r w:rsidRPr="000B465E">
        <w:rPr>
          <w:rFonts w:ascii="Times New Roman" w:hAnsi="Times New Roman" w:cs="Times New Roman"/>
          <w:b/>
          <w:spacing w:val="-18"/>
          <w:sz w:val="22"/>
          <w:szCs w:val="22"/>
        </w:rPr>
        <w:t>A</w:t>
      </w:r>
      <w:r w:rsidRPr="000B465E">
        <w:rPr>
          <w:rFonts w:ascii="Times New Roman" w:hAnsi="Times New Roman" w:cs="Times New Roman"/>
          <w:b/>
          <w:sz w:val="22"/>
          <w:szCs w:val="22"/>
        </w:rPr>
        <w:t>5. T</w:t>
      </w:r>
      <w:r>
        <w:rPr>
          <w:rFonts w:ascii="Times New Roman" w:hAnsi="Times New Roman" w:cs="Times New Roman"/>
          <w:b/>
          <w:sz w:val="22"/>
          <w:szCs w:val="22"/>
        </w:rPr>
        <w:t>he Interactive Effect of Human Development and Religious Attendance on Receiving Political Information from Religious Associations</w:t>
      </w:r>
    </w:p>
    <w:p w14:paraId="243CE882" w14:textId="4FB0877C" w:rsidR="00701BFC" w:rsidRDefault="00701BFC" w:rsidP="00701BFC">
      <w:pPr>
        <w:pStyle w:val="BodyText"/>
        <w:rPr>
          <w:rFonts w:ascii="Times New Roman" w:hAnsi="Times New Roman" w:cs="Times New Roman"/>
        </w:rPr>
      </w:pPr>
    </w:p>
    <w:p w14:paraId="424A8C18" w14:textId="1B7E1A39" w:rsidR="00E818D2" w:rsidRPr="00701BFC" w:rsidRDefault="000B465E" w:rsidP="00701BFC">
      <w:pPr>
        <w:pStyle w:val="BodyText"/>
        <w:rPr>
          <w:rFonts w:ascii="Times New Roman" w:hAnsi="Times New Roman" w:cs="Times New Roman"/>
        </w:rPr>
      </w:pPr>
      <w:r>
        <w:rPr>
          <w:noProof/>
        </w:rPr>
        <w:drawing>
          <wp:inline distT="0" distB="0" distL="0" distR="0" wp14:anchorId="74AF703A" wp14:editId="33741125">
            <wp:extent cx="5943600" cy="4329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29894"/>
                    </a:xfrm>
                    <a:prstGeom prst="rect">
                      <a:avLst/>
                    </a:prstGeom>
                    <a:noFill/>
                    <a:ln>
                      <a:noFill/>
                    </a:ln>
                  </pic:spPr>
                </pic:pic>
              </a:graphicData>
            </a:graphic>
          </wp:inline>
        </w:drawing>
      </w:r>
    </w:p>
    <w:sectPr w:rsidR="00E818D2" w:rsidRPr="00701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E58B" w14:textId="77777777" w:rsidR="008E0EE1" w:rsidRDefault="008E0EE1" w:rsidP="0003740B">
      <w:pPr>
        <w:spacing w:line="240" w:lineRule="auto"/>
      </w:pPr>
      <w:r>
        <w:separator/>
      </w:r>
    </w:p>
  </w:endnote>
  <w:endnote w:type="continuationSeparator" w:id="0">
    <w:p w14:paraId="49624F4E" w14:textId="77777777" w:rsidR="008E0EE1" w:rsidRDefault="008E0EE1" w:rsidP="00037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51547505"/>
      <w:docPartObj>
        <w:docPartGallery w:val="Page Numbers (Bottom of Page)"/>
        <w:docPartUnique/>
      </w:docPartObj>
    </w:sdtPr>
    <w:sdtEndPr>
      <w:rPr>
        <w:noProof/>
      </w:rPr>
    </w:sdtEndPr>
    <w:sdtContent>
      <w:p w14:paraId="74FFC81A" w14:textId="59C0B94B" w:rsidR="00673A43" w:rsidRPr="00353AC3" w:rsidRDefault="00673A43">
        <w:pPr>
          <w:pStyle w:val="Footer"/>
          <w:jc w:val="right"/>
          <w:rPr>
            <w:rFonts w:ascii="Times New Roman" w:hAnsi="Times New Roman" w:cs="Times New Roman"/>
          </w:rPr>
        </w:pPr>
        <w:r w:rsidRPr="00353AC3">
          <w:rPr>
            <w:rFonts w:ascii="Times New Roman" w:hAnsi="Times New Roman" w:cs="Times New Roman"/>
          </w:rPr>
          <w:fldChar w:fldCharType="begin"/>
        </w:r>
        <w:r w:rsidRPr="00353AC3">
          <w:rPr>
            <w:rFonts w:ascii="Times New Roman" w:hAnsi="Times New Roman" w:cs="Times New Roman"/>
          </w:rPr>
          <w:instrText xml:space="preserve"> PAGE   \* MERGEFORMAT </w:instrText>
        </w:r>
        <w:r w:rsidRPr="00353AC3">
          <w:rPr>
            <w:rFonts w:ascii="Times New Roman" w:hAnsi="Times New Roman" w:cs="Times New Roman"/>
          </w:rPr>
          <w:fldChar w:fldCharType="separate"/>
        </w:r>
        <w:r w:rsidRPr="00353AC3">
          <w:rPr>
            <w:rFonts w:ascii="Times New Roman" w:hAnsi="Times New Roman" w:cs="Times New Roman"/>
            <w:noProof/>
          </w:rPr>
          <w:t>2</w:t>
        </w:r>
        <w:r w:rsidRPr="00353AC3">
          <w:rPr>
            <w:rFonts w:ascii="Times New Roman" w:hAnsi="Times New Roman" w:cs="Times New Roman"/>
            <w:noProof/>
          </w:rPr>
          <w:fldChar w:fldCharType="end"/>
        </w:r>
      </w:p>
    </w:sdtContent>
  </w:sdt>
  <w:p w14:paraId="09C4F5F9" w14:textId="77777777" w:rsidR="00673A43" w:rsidRDefault="0067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75CB" w14:textId="77777777" w:rsidR="008E0EE1" w:rsidRDefault="008E0EE1" w:rsidP="0003740B">
      <w:pPr>
        <w:spacing w:line="240" w:lineRule="auto"/>
      </w:pPr>
      <w:r>
        <w:separator/>
      </w:r>
    </w:p>
  </w:footnote>
  <w:footnote w:type="continuationSeparator" w:id="0">
    <w:p w14:paraId="026E11A6" w14:textId="77777777" w:rsidR="008E0EE1" w:rsidRDefault="008E0EE1" w:rsidP="0003740B">
      <w:pPr>
        <w:spacing w:line="240" w:lineRule="auto"/>
      </w:pPr>
      <w:r>
        <w:continuationSeparator/>
      </w:r>
    </w:p>
  </w:footnote>
  <w:footnote w:id="1">
    <w:p w14:paraId="3BDF44C1" w14:textId="77777777" w:rsidR="00673A43" w:rsidRDefault="00673A43" w:rsidP="0003740B">
      <w:pPr>
        <w:pStyle w:val="p5"/>
      </w:pPr>
      <w:r>
        <w:rPr>
          <w:rStyle w:val="FootnoteReference"/>
        </w:rPr>
        <w:footnoteRef/>
      </w:r>
      <w:r>
        <w:t xml:space="preserve"> </w:t>
      </w:r>
      <w:r w:rsidRPr="00580761">
        <w:rPr>
          <w:rFonts w:ascii="Times New Roman" w:hAnsi="Times New Roman"/>
          <w:sz w:val="22"/>
          <w:szCs w:val="22"/>
        </w:rPr>
        <w:t xml:space="preserve">Equivalent </w:t>
      </w:r>
      <w:r>
        <w:rPr>
          <w:rFonts w:ascii="Times New Roman" w:hAnsi="Times New Roman"/>
          <w:sz w:val="22"/>
          <w:szCs w:val="22"/>
        </w:rPr>
        <w:t>fi</w:t>
      </w:r>
      <w:r w:rsidRPr="00580761">
        <w:rPr>
          <w:rFonts w:ascii="Times New Roman" w:hAnsi="Times New Roman"/>
          <w:sz w:val="22"/>
          <w:szCs w:val="22"/>
        </w:rPr>
        <w:t>xed e</w:t>
      </w:r>
      <w:r>
        <w:rPr>
          <w:rFonts w:ascii="Times New Roman" w:hAnsi="Times New Roman"/>
          <w:sz w:val="22"/>
          <w:szCs w:val="22"/>
        </w:rPr>
        <w:t>ff</w:t>
      </w:r>
      <w:r w:rsidRPr="00580761">
        <w:rPr>
          <w:rFonts w:ascii="Times New Roman" w:hAnsi="Times New Roman"/>
          <w:sz w:val="22"/>
          <w:szCs w:val="22"/>
        </w:rPr>
        <w:t>ects logistic regression models produce virtually identical results.</w:t>
      </w:r>
      <w:r>
        <w:t xml:space="preserve"> </w:t>
      </w:r>
    </w:p>
  </w:footnote>
  <w:footnote w:id="2">
    <w:p w14:paraId="7F5D6A97" w14:textId="77777777" w:rsidR="00673A43" w:rsidRPr="00275936" w:rsidRDefault="00673A43" w:rsidP="0003740B">
      <w:pPr>
        <w:pStyle w:val="p5"/>
        <w:rPr>
          <w:rFonts w:ascii="Times New Roman" w:hAnsi="Times New Roman"/>
          <w:sz w:val="22"/>
          <w:szCs w:val="22"/>
        </w:rPr>
      </w:pPr>
      <w:r>
        <w:rPr>
          <w:rStyle w:val="FootnoteReference"/>
        </w:rPr>
        <w:footnoteRef/>
      </w:r>
      <w:r>
        <w:t xml:space="preserve"> </w:t>
      </w:r>
      <w:r w:rsidRPr="00275936">
        <w:rPr>
          <w:rFonts w:ascii="Times New Roman" w:hAnsi="Times New Roman"/>
          <w:sz w:val="22"/>
          <w:szCs w:val="22"/>
        </w:rPr>
        <w:t>The religiously unaffil</w:t>
      </w:r>
      <w:r>
        <w:rPr>
          <w:rFonts w:ascii="Times New Roman" w:hAnsi="Times New Roman"/>
          <w:sz w:val="22"/>
          <w:szCs w:val="22"/>
        </w:rPr>
        <w:t>i</w:t>
      </w:r>
      <w:r w:rsidRPr="00275936">
        <w:rPr>
          <w:rFonts w:ascii="Times New Roman" w:hAnsi="Times New Roman"/>
          <w:sz w:val="22"/>
          <w:szCs w:val="22"/>
        </w:rPr>
        <w:t>ated would make an uninformative baseline, since their levels of exposure to</w:t>
      </w:r>
      <w:r>
        <w:rPr>
          <w:rFonts w:ascii="Times New Roman" w:hAnsi="Times New Roman"/>
          <w:sz w:val="22"/>
          <w:szCs w:val="22"/>
        </w:rPr>
        <w:t xml:space="preserve"> </w:t>
      </w:r>
      <w:r w:rsidRPr="00275936">
        <w:rPr>
          <w:rFonts w:ascii="Times New Roman" w:hAnsi="Times New Roman"/>
          <w:sz w:val="22"/>
          <w:szCs w:val="22"/>
        </w:rPr>
        <w:t>political messages are much lower than every religious group, and coe</w:t>
      </w:r>
      <w:r>
        <w:rPr>
          <w:rFonts w:ascii="Times New Roman" w:hAnsi="Times New Roman"/>
          <w:sz w:val="22"/>
          <w:szCs w:val="22"/>
        </w:rPr>
        <w:t>ff</w:t>
      </w:r>
      <w:r w:rsidRPr="00275936">
        <w:rPr>
          <w:rFonts w:ascii="Times New Roman" w:hAnsi="Times New Roman"/>
          <w:sz w:val="22"/>
          <w:szCs w:val="22"/>
        </w:rPr>
        <w:t>icients would not indicate clearly the</w:t>
      </w:r>
      <w:r>
        <w:rPr>
          <w:rFonts w:ascii="Times New Roman" w:hAnsi="Times New Roman"/>
          <w:sz w:val="22"/>
          <w:szCs w:val="22"/>
        </w:rPr>
        <w:t xml:space="preserve"> </w:t>
      </w:r>
      <w:r w:rsidRPr="00275936">
        <w:rPr>
          <w:rFonts w:ascii="Times New Roman" w:hAnsi="Times New Roman"/>
          <w:sz w:val="22"/>
          <w:szCs w:val="22"/>
        </w:rPr>
        <w:t>differences among various religious groups.</w:t>
      </w:r>
    </w:p>
    <w:p w14:paraId="3DCF11D3" w14:textId="77777777" w:rsidR="00673A43" w:rsidRDefault="00673A43" w:rsidP="000374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A5F1" w14:textId="77777777" w:rsidR="00673A43" w:rsidRDefault="00673A43" w:rsidP="001F77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9E3AC" w14:textId="77777777" w:rsidR="00673A43" w:rsidRDefault="00673A43" w:rsidP="001F77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28EE" w14:textId="1C34CDB1" w:rsidR="00673A43" w:rsidRDefault="00673A43" w:rsidP="001F77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2EA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A35"/>
    <w:multiLevelType w:val="hybridMultilevel"/>
    <w:tmpl w:val="7E72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26A7"/>
    <w:multiLevelType w:val="hybridMultilevel"/>
    <w:tmpl w:val="D76C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2C2E"/>
    <w:multiLevelType w:val="multilevel"/>
    <w:tmpl w:val="D98A0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F6424C"/>
    <w:multiLevelType w:val="hybridMultilevel"/>
    <w:tmpl w:val="417ED750"/>
    <w:lvl w:ilvl="0" w:tplc="A83CB0D4">
      <w:start w:val="1"/>
      <w:numFmt w:val="decimal"/>
      <w:lvlText w:val="%1"/>
      <w:lvlJc w:val="left"/>
      <w:pPr>
        <w:ind w:left="1482" w:hanging="582"/>
      </w:pPr>
      <w:rPr>
        <w:rFonts w:ascii="Georgia" w:eastAsia="Georgia" w:hAnsi="Georgia" w:cs="Georgia" w:hint="default"/>
        <w:b/>
        <w:bCs/>
        <w:w w:val="116"/>
        <w:sz w:val="34"/>
        <w:szCs w:val="34"/>
      </w:rPr>
    </w:lvl>
    <w:lvl w:ilvl="1" w:tplc="49AE2F42">
      <w:numFmt w:val="bullet"/>
      <w:lvlText w:val="•"/>
      <w:lvlJc w:val="left"/>
      <w:pPr>
        <w:ind w:left="2371" w:hanging="582"/>
      </w:pPr>
      <w:rPr>
        <w:rFonts w:hint="default"/>
      </w:rPr>
    </w:lvl>
    <w:lvl w:ilvl="2" w:tplc="48AC53DC">
      <w:numFmt w:val="bullet"/>
      <w:lvlText w:val="•"/>
      <w:lvlJc w:val="left"/>
      <w:pPr>
        <w:ind w:left="3261" w:hanging="582"/>
      </w:pPr>
      <w:rPr>
        <w:rFonts w:hint="default"/>
      </w:rPr>
    </w:lvl>
    <w:lvl w:ilvl="3" w:tplc="783AD180">
      <w:numFmt w:val="bullet"/>
      <w:lvlText w:val="•"/>
      <w:lvlJc w:val="left"/>
      <w:pPr>
        <w:ind w:left="4151" w:hanging="582"/>
      </w:pPr>
      <w:rPr>
        <w:rFonts w:hint="default"/>
      </w:rPr>
    </w:lvl>
    <w:lvl w:ilvl="4" w:tplc="B5667FC4">
      <w:numFmt w:val="bullet"/>
      <w:lvlText w:val="•"/>
      <w:lvlJc w:val="left"/>
      <w:pPr>
        <w:ind w:left="5041" w:hanging="582"/>
      </w:pPr>
      <w:rPr>
        <w:rFonts w:hint="default"/>
      </w:rPr>
    </w:lvl>
    <w:lvl w:ilvl="5" w:tplc="00A0648C">
      <w:numFmt w:val="bullet"/>
      <w:lvlText w:val="•"/>
      <w:lvlJc w:val="left"/>
      <w:pPr>
        <w:ind w:left="5931" w:hanging="582"/>
      </w:pPr>
      <w:rPr>
        <w:rFonts w:hint="default"/>
      </w:rPr>
    </w:lvl>
    <w:lvl w:ilvl="6" w:tplc="E68E52C8">
      <w:numFmt w:val="bullet"/>
      <w:lvlText w:val="•"/>
      <w:lvlJc w:val="left"/>
      <w:pPr>
        <w:ind w:left="6821" w:hanging="582"/>
      </w:pPr>
      <w:rPr>
        <w:rFonts w:hint="default"/>
      </w:rPr>
    </w:lvl>
    <w:lvl w:ilvl="7" w:tplc="4A2CD478">
      <w:numFmt w:val="bullet"/>
      <w:lvlText w:val="•"/>
      <w:lvlJc w:val="left"/>
      <w:pPr>
        <w:ind w:left="7711" w:hanging="582"/>
      </w:pPr>
      <w:rPr>
        <w:rFonts w:hint="default"/>
      </w:rPr>
    </w:lvl>
    <w:lvl w:ilvl="8" w:tplc="7E5AE3AC">
      <w:numFmt w:val="bullet"/>
      <w:lvlText w:val="•"/>
      <w:lvlJc w:val="left"/>
      <w:pPr>
        <w:ind w:left="8601" w:hanging="582"/>
      </w:pPr>
      <w:rPr>
        <w:rFonts w:hint="default"/>
      </w:rPr>
    </w:lvl>
  </w:abstractNum>
  <w:abstractNum w:abstractNumId="5" w15:restartNumberingAfterBreak="0">
    <w:nsid w:val="5D5001CA"/>
    <w:multiLevelType w:val="hybridMultilevel"/>
    <w:tmpl w:val="D76C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1169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BF"/>
    <w:rsid w:val="00000575"/>
    <w:rsid w:val="00005AB1"/>
    <w:rsid w:val="00017774"/>
    <w:rsid w:val="00017D03"/>
    <w:rsid w:val="00030C62"/>
    <w:rsid w:val="0003740B"/>
    <w:rsid w:val="00051D44"/>
    <w:rsid w:val="00056F39"/>
    <w:rsid w:val="0005760A"/>
    <w:rsid w:val="000639C6"/>
    <w:rsid w:val="00077E75"/>
    <w:rsid w:val="00084555"/>
    <w:rsid w:val="000879E8"/>
    <w:rsid w:val="0009092D"/>
    <w:rsid w:val="00095E29"/>
    <w:rsid w:val="00097913"/>
    <w:rsid w:val="00097B57"/>
    <w:rsid w:val="000B2B1C"/>
    <w:rsid w:val="000B3422"/>
    <w:rsid w:val="000B465E"/>
    <w:rsid w:val="000C0C4D"/>
    <w:rsid w:val="000C2F41"/>
    <w:rsid w:val="000C4707"/>
    <w:rsid w:val="000C5AA7"/>
    <w:rsid w:val="000D1D24"/>
    <w:rsid w:val="000D4A8E"/>
    <w:rsid w:val="000E0996"/>
    <w:rsid w:val="000E27AF"/>
    <w:rsid w:val="000E360C"/>
    <w:rsid w:val="000F27AC"/>
    <w:rsid w:val="000F2A57"/>
    <w:rsid w:val="001002E4"/>
    <w:rsid w:val="00106E11"/>
    <w:rsid w:val="00126EAC"/>
    <w:rsid w:val="00137BF0"/>
    <w:rsid w:val="00147986"/>
    <w:rsid w:val="001509CB"/>
    <w:rsid w:val="00150E8D"/>
    <w:rsid w:val="00154868"/>
    <w:rsid w:val="00191632"/>
    <w:rsid w:val="001977ED"/>
    <w:rsid w:val="001A1CE1"/>
    <w:rsid w:val="001A2731"/>
    <w:rsid w:val="001A2D69"/>
    <w:rsid w:val="001A3F72"/>
    <w:rsid w:val="001B1851"/>
    <w:rsid w:val="001C1475"/>
    <w:rsid w:val="001D3657"/>
    <w:rsid w:val="001E0E2F"/>
    <w:rsid w:val="001E2564"/>
    <w:rsid w:val="001F239B"/>
    <w:rsid w:val="001F58D7"/>
    <w:rsid w:val="001F778D"/>
    <w:rsid w:val="00201EAC"/>
    <w:rsid w:val="002125C2"/>
    <w:rsid w:val="00222668"/>
    <w:rsid w:val="00225270"/>
    <w:rsid w:val="00234E43"/>
    <w:rsid w:val="00237693"/>
    <w:rsid w:val="002464F8"/>
    <w:rsid w:val="0025099F"/>
    <w:rsid w:val="00252FD1"/>
    <w:rsid w:val="002534EE"/>
    <w:rsid w:val="002537B1"/>
    <w:rsid w:val="00272ABB"/>
    <w:rsid w:val="00273218"/>
    <w:rsid w:val="0027434A"/>
    <w:rsid w:val="00274669"/>
    <w:rsid w:val="00282980"/>
    <w:rsid w:val="00282A8A"/>
    <w:rsid w:val="0029123F"/>
    <w:rsid w:val="002B6DD6"/>
    <w:rsid w:val="002C7EE6"/>
    <w:rsid w:val="002D3009"/>
    <w:rsid w:val="002F337C"/>
    <w:rsid w:val="002F7EA9"/>
    <w:rsid w:val="00302BF3"/>
    <w:rsid w:val="00314522"/>
    <w:rsid w:val="00315C41"/>
    <w:rsid w:val="00321C01"/>
    <w:rsid w:val="00322806"/>
    <w:rsid w:val="003261AF"/>
    <w:rsid w:val="00353AC3"/>
    <w:rsid w:val="00362B41"/>
    <w:rsid w:val="00383AC7"/>
    <w:rsid w:val="003931E3"/>
    <w:rsid w:val="003939FE"/>
    <w:rsid w:val="003A0E51"/>
    <w:rsid w:val="003A2306"/>
    <w:rsid w:val="003A275C"/>
    <w:rsid w:val="003B353D"/>
    <w:rsid w:val="003C4B9D"/>
    <w:rsid w:val="003D0C5D"/>
    <w:rsid w:val="003D1BE4"/>
    <w:rsid w:val="003D6ECA"/>
    <w:rsid w:val="003E4901"/>
    <w:rsid w:val="003F41A8"/>
    <w:rsid w:val="00401F78"/>
    <w:rsid w:val="00403BD1"/>
    <w:rsid w:val="00403C22"/>
    <w:rsid w:val="004067E5"/>
    <w:rsid w:val="00412A36"/>
    <w:rsid w:val="00422782"/>
    <w:rsid w:val="004248BD"/>
    <w:rsid w:val="00434566"/>
    <w:rsid w:val="00442327"/>
    <w:rsid w:val="00450F93"/>
    <w:rsid w:val="00457D79"/>
    <w:rsid w:val="0046639C"/>
    <w:rsid w:val="00471048"/>
    <w:rsid w:val="00472300"/>
    <w:rsid w:val="00486059"/>
    <w:rsid w:val="004C161E"/>
    <w:rsid w:val="004D25C2"/>
    <w:rsid w:val="004E42EB"/>
    <w:rsid w:val="004E4FF8"/>
    <w:rsid w:val="004E7FD9"/>
    <w:rsid w:val="004F28A9"/>
    <w:rsid w:val="004F790A"/>
    <w:rsid w:val="00505799"/>
    <w:rsid w:val="005217D6"/>
    <w:rsid w:val="00522A11"/>
    <w:rsid w:val="00523DE1"/>
    <w:rsid w:val="00537645"/>
    <w:rsid w:val="00537743"/>
    <w:rsid w:val="00541044"/>
    <w:rsid w:val="005411ED"/>
    <w:rsid w:val="00541A0B"/>
    <w:rsid w:val="00542A6A"/>
    <w:rsid w:val="00544107"/>
    <w:rsid w:val="00544211"/>
    <w:rsid w:val="00547988"/>
    <w:rsid w:val="0055713C"/>
    <w:rsid w:val="00583ED8"/>
    <w:rsid w:val="00585E33"/>
    <w:rsid w:val="0058651F"/>
    <w:rsid w:val="005919E8"/>
    <w:rsid w:val="0059476E"/>
    <w:rsid w:val="00597B0F"/>
    <w:rsid w:val="005A10C7"/>
    <w:rsid w:val="005A3403"/>
    <w:rsid w:val="005A5834"/>
    <w:rsid w:val="005A60B5"/>
    <w:rsid w:val="005B334C"/>
    <w:rsid w:val="005D76B5"/>
    <w:rsid w:val="006006BB"/>
    <w:rsid w:val="006011FE"/>
    <w:rsid w:val="00606D06"/>
    <w:rsid w:val="00610FE0"/>
    <w:rsid w:val="00611246"/>
    <w:rsid w:val="00611EA4"/>
    <w:rsid w:val="006374D6"/>
    <w:rsid w:val="006534D0"/>
    <w:rsid w:val="00657F34"/>
    <w:rsid w:val="00662A0E"/>
    <w:rsid w:val="006630D1"/>
    <w:rsid w:val="00673A43"/>
    <w:rsid w:val="006768BF"/>
    <w:rsid w:val="0068356A"/>
    <w:rsid w:val="00683CB6"/>
    <w:rsid w:val="00694B5C"/>
    <w:rsid w:val="00696D6A"/>
    <w:rsid w:val="006A21F0"/>
    <w:rsid w:val="006A4B2B"/>
    <w:rsid w:val="006A7522"/>
    <w:rsid w:val="006A7F50"/>
    <w:rsid w:val="006B2CE0"/>
    <w:rsid w:val="006B32A2"/>
    <w:rsid w:val="006B6506"/>
    <w:rsid w:val="006B7058"/>
    <w:rsid w:val="006B7C69"/>
    <w:rsid w:val="006B7CF8"/>
    <w:rsid w:val="006C1FB3"/>
    <w:rsid w:val="006C47AE"/>
    <w:rsid w:val="006D03C5"/>
    <w:rsid w:val="006E11AF"/>
    <w:rsid w:val="006E1933"/>
    <w:rsid w:val="006F1274"/>
    <w:rsid w:val="006F21D8"/>
    <w:rsid w:val="006F357F"/>
    <w:rsid w:val="00701BFC"/>
    <w:rsid w:val="007067B1"/>
    <w:rsid w:val="00706D12"/>
    <w:rsid w:val="00720107"/>
    <w:rsid w:val="00727E46"/>
    <w:rsid w:val="007370C3"/>
    <w:rsid w:val="0075243C"/>
    <w:rsid w:val="0076522C"/>
    <w:rsid w:val="007653C8"/>
    <w:rsid w:val="00772712"/>
    <w:rsid w:val="00782507"/>
    <w:rsid w:val="007C54EC"/>
    <w:rsid w:val="007E5155"/>
    <w:rsid w:val="007E7212"/>
    <w:rsid w:val="007E7421"/>
    <w:rsid w:val="0080202D"/>
    <w:rsid w:val="00802419"/>
    <w:rsid w:val="00803EB9"/>
    <w:rsid w:val="00805C4B"/>
    <w:rsid w:val="008127DE"/>
    <w:rsid w:val="00812E1C"/>
    <w:rsid w:val="008159C6"/>
    <w:rsid w:val="008269D6"/>
    <w:rsid w:val="00827598"/>
    <w:rsid w:val="008352AA"/>
    <w:rsid w:val="008354D6"/>
    <w:rsid w:val="00835952"/>
    <w:rsid w:val="00855526"/>
    <w:rsid w:val="00861047"/>
    <w:rsid w:val="00865E59"/>
    <w:rsid w:val="008734ED"/>
    <w:rsid w:val="00893F06"/>
    <w:rsid w:val="00895128"/>
    <w:rsid w:val="008A0815"/>
    <w:rsid w:val="008A4E85"/>
    <w:rsid w:val="008B016B"/>
    <w:rsid w:val="008B4291"/>
    <w:rsid w:val="008B6893"/>
    <w:rsid w:val="008C6E6A"/>
    <w:rsid w:val="008E0C68"/>
    <w:rsid w:val="008E0EE1"/>
    <w:rsid w:val="008F5D99"/>
    <w:rsid w:val="008F6479"/>
    <w:rsid w:val="009029F8"/>
    <w:rsid w:val="0091144E"/>
    <w:rsid w:val="009303D8"/>
    <w:rsid w:val="00934A13"/>
    <w:rsid w:val="00940F65"/>
    <w:rsid w:val="00941721"/>
    <w:rsid w:val="00951099"/>
    <w:rsid w:val="00962DD1"/>
    <w:rsid w:val="00963324"/>
    <w:rsid w:val="0098700E"/>
    <w:rsid w:val="00991C98"/>
    <w:rsid w:val="0099297C"/>
    <w:rsid w:val="009A12BB"/>
    <w:rsid w:val="009A27D1"/>
    <w:rsid w:val="009A518B"/>
    <w:rsid w:val="009B08E0"/>
    <w:rsid w:val="009B49F8"/>
    <w:rsid w:val="009B5305"/>
    <w:rsid w:val="009B73B6"/>
    <w:rsid w:val="009B775D"/>
    <w:rsid w:val="009C2837"/>
    <w:rsid w:val="009C61AE"/>
    <w:rsid w:val="009C7B46"/>
    <w:rsid w:val="009D0A25"/>
    <w:rsid w:val="009E5FF0"/>
    <w:rsid w:val="009F2A44"/>
    <w:rsid w:val="00A04587"/>
    <w:rsid w:val="00A06D12"/>
    <w:rsid w:val="00A07C87"/>
    <w:rsid w:val="00A21C30"/>
    <w:rsid w:val="00A264DF"/>
    <w:rsid w:val="00A340D0"/>
    <w:rsid w:val="00A60F52"/>
    <w:rsid w:val="00A6216F"/>
    <w:rsid w:val="00A7033B"/>
    <w:rsid w:val="00A72C28"/>
    <w:rsid w:val="00A8075D"/>
    <w:rsid w:val="00A874B8"/>
    <w:rsid w:val="00A95920"/>
    <w:rsid w:val="00AA12B7"/>
    <w:rsid w:val="00AB3033"/>
    <w:rsid w:val="00AC1E0D"/>
    <w:rsid w:val="00AC47FB"/>
    <w:rsid w:val="00AC7010"/>
    <w:rsid w:val="00AD3282"/>
    <w:rsid w:val="00AD7245"/>
    <w:rsid w:val="00AF0C33"/>
    <w:rsid w:val="00AF103E"/>
    <w:rsid w:val="00B162B1"/>
    <w:rsid w:val="00B2458B"/>
    <w:rsid w:val="00B326C9"/>
    <w:rsid w:val="00B33AC1"/>
    <w:rsid w:val="00B40429"/>
    <w:rsid w:val="00B422A3"/>
    <w:rsid w:val="00B451AE"/>
    <w:rsid w:val="00B45521"/>
    <w:rsid w:val="00B47378"/>
    <w:rsid w:val="00B5447B"/>
    <w:rsid w:val="00B561A2"/>
    <w:rsid w:val="00B562E7"/>
    <w:rsid w:val="00B5657F"/>
    <w:rsid w:val="00B64BF7"/>
    <w:rsid w:val="00B666E5"/>
    <w:rsid w:val="00B84116"/>
    <w:rsid w:val="00B86959"/>
    <w:rsid w:val="00B97CEC"/>
    <w:rsid w:val="00BA0496"/>
    <w:rsid w:val="00BA5A34"/>
    <w:rsid w:val="00BB1BC4"/>
    <w:rsid w:val="00BB32A3"/>
    <w:rsid w:val="00BC78FB"/>
    <w:rsid w:val="00BD1655"/>
    <w:rsid w:val="00BD2602"/>
    <w:rsid w:val="00BD457A"/>
    <w:rsid w:val="00BD71F3"/>
    <w:rsid w:val="00BF1CA4"/>
    <w:rsid w:val="00BF2A48"/>
    <w:rsid w:val="00C12DF7"/>
    <w:rsid w:val="00C12E6A"/>
    <w:rsid w:val="00C1402C"/>
    <w:rsid w:val="00C1629B"/>
    <w:rsid w:val="00C22B11"/>
    <w:rsid w:val="00C27AB1"/>
    <w:rsid w:val="00C32A32"/>
    <w:rsid w:val="00C44541"/>
    <w:rsid w:val="00C51429"/>
    <w:rsid w:val="00C653AB"/>
    <w:rsid w:val="00C7136A"/>
    <w:rsid w:val="00C76097"/>
    <w:rsid w:val="00C77911"/>
    <w:rsid w:val="00C8116B"/>
    <w:rsid w:val="00C97D36"/>
    <w:rsid w:val="00CA23B6"/>
    <w:rsid w:val="00CA38AE"/>
    <w:rsid w:val="00CA5806"/>
    <w:rsid w:val="00CB0D5A"/>
    <w:rsid w:val="00CB30AB"/>
    <w:rsid w:val="00CC2722"/>
    <w:rsid w:val="00CC5DFB"/>
    <w:rsid w:val="00CC74DE"/>
    <w:rsid w:val="00CD0CDA"/>
    <w:rsid w:val="00CD6F14"/>
    <w:rsid w:val="00CE0989"/>
    <w:rsid w:val="00CE3BAF"/>
    <w:rsid w:val="00CE4492"/>
    <w:rsid w:val="00CE4ED1"/>
    <w:rsid w:val="00CF0D4F"/>
    <w:rsid w:val="00CF2F3F"/>
    <w:rsid w:val="00D11030"/>
    <w:rsid w:val="00D21F91"/>
    <w:rsid w:val="00D23AFB"/>
    <w:rsid w:val="00D24E05"/>
    <w:rsid w:val="00D44409"/>
    <w:rsid w:val="00D51692"/>
    <w:rsid w:val="00D51EDB"/>
    <w:rsid w:val="00D53D21"/>
    <w:rsid w:val="00D548B7"/>
    <w:rsid w:val="00D81578"/>
    <w:rsid w:val="00D834FB"/>
    <w:rsid w:val="00D85DC3"/>
    <w:rsid w:val="00D9173F"/>
    <w:rsid w:val="00D93966"/>
    <w:rsid w:val="00D95744"/>
    <w:rsid w:val="00DA3219"/>
    <w:rsid w:val="00DA3658"/>
    <w:rsid w:val="00DB0C64"/>
    <w:rsid w:val="00DB3A4B"/>
    <w:rsid w:val="00DC1CEC"/>
    <w:rsid w:val="00DC2BA1"/>
    <w:rsid w:val="00DD7E56"/>
    <w:rsid w:val="00DE2CB6"/>
    <w:rsid w:val="00E12F88"/>
    <w:rsid w:val="00E2093C"/>
    <w:rsid w:val="00E211D1"/>
    <w:rsid w:val="00E331E6"/>
    <w:rsid w:val="00E356BF"/>
    <w:rsid w:val="00E37C64"/>
    <w:rsid w:val="00E426EA"/>
    <w:rsid w:val="00E44AC4"/>
    <w:rsid w:val="00E47C56"/>
    <w:rsid w:val="00E56932"/>
    <w:rsid w:val="00E622FB"/>
    <w:rsid w:val="00E647D2"/>
    <w:rsid w:val="00E71E1E"/>
    <w:rsid w:val="00E80067"/>
    <w:rsid w:val="00E818D2"/>
    <w:rsid w:val="00E8250F"/>
    <w:rsid w:val="00E84FB8"/>
    <w:rsid w:val="00E95564"/>
    <w:rsid w:val="00EA1A16"/>
    <w:rsid w:val="00EA280A"/>
    <w:rsid w:val="00EA31B3"/>
    <w:rsid w:val="00EA7D48"/>
    <w:rsid w:val="00EB059B"/>
    <w:rsid w:val="00ED6F07"/>
    <w:rsid w:val="00EE37BB"/>
    <w:rsid w:val="00EE3DA1"/>
    <w:rsid w:val="00EE411B"/>
    <w:rsid w:val="00EE4C21"/>
    <w:rsid w:val="00EE6ED0"/>
    <w:rsid w:val="00EE7961"/>
    <w:rsid w:val="00EF47A1"/>
    <w:rsid w:val="00F029DB"/>
    <w:rsid w:val="00F144F4"/>
    <w:rsid w:val="00F16FAD"/>
    <w:rsid w:val="00F2452D"/>
    <w:rsid w:val="00F44648"/>
    <w:rsid w:val="00F55578"/>
    <w:rsid w:val="00F62706"/>
    <w:rsid w:val="00F7008C"/>
    <w:rsid w:val="00F81416"/>
    <w:rsid w:val="00F83973"/>
    <w:rsid w:val="00FD7263"/>
    <w:rsid w:val="00FF36A1"/>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1850"/>
  <w15:chartTrackingRefBased/>
  <w15:docId w15:val="{6C4F3BC1-FEB4-44A4-B6A2-218B6A48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740B"/>
    <w:pPr>
      <w:spacing w:after="0" w:line="276" w:lineRule="auto"/>
    </w:pPr>
    <w:rPr>
      <w:rFonts w:ascii="Arial" w:eastAsia="Arial" w:hAnsi="Arial" w:cs="Arial"/>
      <w:lang w:val="en"/>
    </w:rPr>
  </w:style>
  <w:style w:type="paragraph" w:styleId="Heading1">
    <w:name w:val="heading 1"/>
    <w:basedOn w:val="Normal"/>
    <w:link w:val="Heading1Char"/>
    <w:uiPriority w:val="1"/>
    <w:qFormat/>
    <w:rsid w:val="0003740B"/>
    <w:pPr>
      <w:widowControl w:val="0"/>
      <w:autoSpaceDE w:val="0"/>
      <w:autoSpaceDN w:val="0"/>
      <w:spacing w:line="240" w:lineRule="auto"/>
      <w:ind w:left="701" w:hanging="581"/>
      <w:outlineLvl w:val="0"/>
    </w:pPr>
    <w:rPr>
      <w:rFonts w:ascii="Georgia" w:eastAsia="Georgia" w:hAnsi="Georgia" w:cs="Georgia"/>
      <w:b/>
      <w:bCs/>
      <w:sz w:val="34"/>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740B"/>
    <w:rPr>
      <w:rFonts w:ascii="Georgia" w:eastAsia="Georgia" w:hAnsi="Georgia" w:cs="Georgia"/>
      <w:b/>
      <w:bCs/>
      <w:sz w:val="34"/>
      <w:szCs w:val="34"/>
    </w:rPr>
  </w:style>
  <w:style w:type="paragraph" w:styleId="Footer">
    <w:name w:val="footer"/>
    <w:basedOn w:val="Normal"/>
    <w:link w:val="FooterChar"/>
    <w:uiPriority w:val="99"/>
    <w:unhideWhenUsed/>
    <w:rsid w:val="0003740B"/>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03740B"/>
    <w:rPr>
      <w:sz w:val="24"/>
      <w:szCs w:val="24"/>
    </w:rPr>
  </w:style>
  <w:style w:type="character" w:styleId="PageNumber">
    <w:name w:val="page number"/>
    <w:basedOn w:val="DefaultParagraphFont"/>
    <w:uiPriority w:val="99"/>
    <w:semiHidden/>
    <w:unhideWhenUsed/>
    <w:rsid w:val="0003740B"/>
  </w:style>
  <w:style w:type="paragraph" w:styleId="Header">
    <w:name w:val="header"/>
    <w:basedOn w:val="Normal"/>
    <w:link w:val="HeaderChar"/>
    <w:uiPriority w:val="99"/>
    <w:unhideWhenUsed/>
    <w:rsid w:val="0003740B"/>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03740B"/>
    <w:rPr>
      <w:sz w:val="24"/>
      <w:szCs w:val="24"/>
    </w:rPr>
  </w:style>
  <w:style w:type="paragraph" w:styleId="FootnoteText">
    <w:name w:val="footnote text"/>
    <w:basedOn w:val="Normal"/>
    <w:link w:val="FootnoteTextChar"/>
    <w:uiPriority w:val="99"/>
    <w:unhideWhenUsed/>
    <w:rsid w:val="0003740B"/>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3740B"/>
    <w:rPr>
      <w:sz w:val="20"/>
      <w:szCs w:val="20"/>
    </w:rPr>
  </w:style>
  <w:style w:type="character" w:styleId="FootnoteReference">
    <w:name w:val="footnote reference"/>
    <w:basedOn w:val="DefaultParagraphFont"/>
    <w:uiPriority w:val="99"/>
    <w:unhideWhenUsed/>
    <w:rsid w:val="0003740B"/>
    <w:rPr>
      <w:vertAlign w:val="superscript"/>
    </w:rPr>
  </w:style>
  <w:style w:type="paragraph" w:styleId="ListParagraph">
    <w:name w:val="List Paragraph"/>
    <w:basedOn w:val="Normal"/>
    <w:uiPriority w:val="1"/>
    <w:qFormat/>
    <w:rsid w:val="0003740B"/>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0374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40B"/>
    <w:pPr>
      <w:spacing w:line="240" w:lineRule="auto"/>
    </w:pPr>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0374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3740B"/>
    <w:rPr>
      <w:sz w:val="18"/>
      <w:szCs w:val="18"/>
    </w:rPr>
  </w:style>
  <w:style w:type="paragraph" w:styleId="CommentText">
    <w:name w:val="annotation text"/>
    <w:basedOn w:val="Normal"/>
    <w:link w:val="CommentTextChar"/>
    <w:uiPriority w:val="99"/>
    <w:semiHidden/>
    <w:unhideWhenUsed/>
    <w:rsid w:val="0003740B"/>
    <w:pPr>
      <w:spacing w:line="240" w:lineRule="auto"/>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semiHidden/>
    <w:rsid w:val="0003740B"/>
    <w:rPr>
      <w:sz w:val="24"/>
      <w:szCs w:val="24"/>
    </w:rPr>
  </w:style>
  <w:style w:type="paragraph" w:styleId="CommentSubject">
    <w:name w:val="annotation subject"/>
    <w:basedOn w:val="CommentText"/>
    <w:next w:val="CommentText"/>
    <w:link w:val="CommentSubjectChar"/>
    <w:uiPriority w:val="99"/>
    <w:semiHidden/>
    <w:unhideWhenUsed/>
    <w:rsid w:val="0003740B"/>
    <w:rPr>
      <w:b/>
      <w:bCs/>
      <w:sz w:val="20"/>
      <w:szCs w:val="20"/>
    </w:rPr>
  </w:style>
  <w:style w:type="character" w:customStyle="1" w:styleId="CommentSubjectChar">
    <w:name w:val="Comment Subject Char"/>
    <w:basedOn w:val="CommentTextChar"/>
    <w:link w:val="CommentSubject"/>
    <w:uiPriority w:val="99"/>
    <w:semiHidden/>
    <w:rsid w:val="0003740B"/>
    <w:rPr>
      <w:b/>
      <w:bCs/>
      <w:sz w:val="20"/>
      <w:szCs w:val="20"/>
    </w:rPr>
  </w:style>
  <w:style w:type="paragraph" w:styleId="Revision">
    <w:name w:val="Revision"/>
    <w:hidden/>
    <w:uiPriority w:val="99"/>
    <w:semiHidden/>
    <w:rsid w:val="0003740B"/>
    <w:pPr>
      <w:spacing w:after="0" w:line="240" w:lineRule="auto"/>
    </w:pPr>
    <w:rPr>
      <w:sz w:val="24"/>
      <w:szCs w:val="24"/>
    </w:rPr>
  </w:style>
  <w:style w:type="character" w:styleId="Hyperlink">
    <w:name w:val="Hyperlink"/>
    <w:basedOn w:val="DefaultParagraphFont"/>
    <w:uiPriority w:val="99"/>
    <w:unhideWhenUsed/>
    <w:rsid w:val="0003740B"/>
    <w:rPr>
      <w:color w:val="0563C1" w:themeColor="hyperlink"/>
      <w:u w:val="single"/>
    </w:rPr>
  </w:style>
  <w:style w:type="character" w:styleId="FollowedHyperlink">
    <w:name w:val="FollowedHyperlink"/>
    <w:basedOn w:val="DefaultParagraphFont"/>
    <w:uiPriority w:val="99"/>
    <w:semiHidden/>
    <w:unhideWhenUsed/>
    <w:rsid w:val="0003740B"/>
    <w:rPr>
      <w:color w:val="954F72" w:themeColor="followedHyperlink"/>
      <w:u w:val="single"/>
    </w:rPr>
  </w:style>
  <w:style w:type="paragraph" w:customStyle="1" w:styleId="p1">
    <w:name w:val="p1"/>
    <w:basedOn w:val="Normal"/>
    <w:rsid w:val="0003740B"/>
    <w:pPr>
      <w:spacing w:line="240" w:lineRule="auto"/>
    </w:pPr>
    <w:rPr>
      <w:rFonts w:ascii="Helvetica" w:eastAsiaTheme="minorHAnsi" w:hAnsi="Helvetica" w:cs="Times New Roman"/>
      <w:sz w:val="31"/>
      <w:szCs w:val="31"/>
      <w:lang w:val="en-US"/>
    </w:rPr>
  </w:style>
  <w:style w:type="paragraph" w:customStyle="1" w:styleId="p2">
    <w:name w:val="p2"/>
    <w:basedOn w:val="Normal"/>
    <w:rsid w:val="0003740B"/>
    <w:pPr>
      <w:spacing w:line="240" w:lineRule="auto"/>
    </w:pPr>
    <w:rPr>
      <w:rFonts w:ascii="Helvetica" w:eastAsiaTheme="minorHAnsi" w:hAnsi="Helvetica" w:cs="Times New Roman"/>
      <w:lang w:val="en-US"/>
    </w:rPr>
  </w:style>
  <w:style w:type="paragraph" w:customStyle="1" w:styleId="p3">
    <w:name w:val="p3"/>
    <w:basedOn w:val="Normal"/>
    <w:rsid w:val="0003740B"/>
    <w:pPr>
      <w:spacing w:line="240" w:lineRule="auto"/>
    </w:pPr>
    <w:rPr>
      <w:rFonts w:ascii="Helvetica" w:eastAsiaTheme="minorHAnsi" w:hAnsi="Helvetica" w:cs="Times New Roman"/>
      <w:sz w:val="18"/>
      <w:szCs w:val="18"/>
      <w:lang w:val="en-US"/>
    </w:rPr>
  </w:style>
  <w:style w:type="paragraph" w:customStyle="1" w:styleId="p4">
    <w:name w:val="p4"/>
    <w:basedOn w:val="Normal"/>
    <w:rsid w:val="0003740B"/>
    <w:pPr>
      <w:spacing w:line="240" w:lineRule="auto"/>
    </w:pPr>
    <w:rPr>
      <w:rFonts w:ascii="Helvetica" w:eastAsiaTheme="minorHAnsi" w:hAnsi="Helvetica" w:cs="Times New Roman"/>
      <w:sz w:val="26"/>
      <w:szCs w:val="26"/>
      <w:lang w:val="en-US"/>
    </w:rPr>
  </w:style>
  <w:style w:type="paragraph" w:customStyle="1" w:styleId="p5">
    <w:name w:val="p5"/>
    <w:basedOn w:val="Normal"/>
    <w:rsid w:val="0003740B"/>
    <w:pPr>
      <w:spacing w:line="240" w:lineRule="auto"/>
    </w:pPr>
    <w:rPr>
      <w:rFonts w:ascii="Helvetica" w:eastAsiaTheme="minorHAnsi" w:hAnsi="Helvetica" w:cs="Times New Roman"/>
      <w:sz w:val="15"/>
      <w:szCs w:val="15"/>
      <w:lang w:val="en-US"/>
    </w:rPr>
  </w:style>
  <w:style w:type="character" w:customStyle="1" w:styleId="s1">
    <w:name w:val="s1"/>
    <w:basedOn w:val="DefaultParagraphFont"/>
    <w:rsid w:val="0003740B"/>
    <w:rPr>
      <w:rFonts w:ascii="Helvetica" w:hAnsi="Helvetica" w:hint="default"/>
      <w:sz w:val="12"/>
      <w:szCs w:val="12"/>
    </w:rPr>
  </w:style>
  <w:style w:type="character" w:customStyle="1" w:styleId="s2">
    <w:name w:val="s2"/>
    <w:basedOn w:val="DefaultParagraphFont"/>
    <w:rsid w:val="0003740B"/>
    <w:rPr>
      <w:rFonts w:ascii="Helvetica" w:hAnsi="Helvetica" w:hint="default"/>
      <w:sz w:val="11"/>
      <w:szCs w:val="11"/>
    </w:rPr>
  </w:style>
  <w:style w:type="paragraph" w:styleId="BodyText">
    <w:name w:val="Body Text"/>
    <w:basedOn w:val="Normal"/>
    <w:link w:val="BodyTextChar"/>
    <w:uiPriority w:val="1"/>
    <w:qFormat/>
    <w:rsid w:val="0003740B"/>
    <w:pPr>
      <w:widowControl w:val="0"/>
      <w:autoSpaceDE w:val="0"/>
      <w:autoSpaceDN w:val="0"/>
      <w:spacing w:line="240" w:lineRule="auto"/>
    </w:pPr>
    <w:rPr>
      <w:rFonts w:ascii="Georgia" w:eastAsia="Georgia" w:hAnsi="Georgia" w:cs="Georgia"/>
      <w:sz w:val="24"/>
      <w:szCs w:val="24"/>
      <w:lang w:val="en-US"/>
    </w:rPr>
  </w:style>
  <w:style w:type="character" w:customStyle="1" w:styleId="BodyTextChar">
    <w:name w:val="Body Text Char"/>
    <w:basedOn w:val="DefaultParagraphFont"/>
    <w:link w:val="BodyText"/>
    <w:uiPriority w:val="1"/>
    <w:rsid w:val="0003740B"/>
    <w:rPr>
      <w:rFonts w:ascii="Georgia" w:eastAsia="Georgia" w:hAnsi="Georgia" w:cs="Georgia"/>
      <w:sz w:val="24"/>
      <w:szCs w:val="24"/>
    </w:rPr>
  </w:style>
  <w:style w:type="paragraph" w:customStyle="1" w:styleId="TableParagraph">
    <w:name w:val="Table Paragraph"/>
    <w:basedOn w:val="Normal"/>
    <w:uiPriority w:val="1"/>
    <w:qFormat/>
    <w:rsid w:val="0003740B"/>
    <w:pPr>
      <w:widowControl w:val="0"/>
      <w:autoSpaceDE w:val="0"/>
      <w:autoSpaceDN w:val="0"/>
      <w:spacing w:line="240" w:lineRule="auto"/>
      <w:jc w:val="center"/>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69920">
      <w:bodyDiv w:val="1"/>
      <w:marLeft w:val="0"/>
      <w:marRight w:val="0"/>
      <w:marTop w:val="0"/>
      <w:marBottom w:val="0"/>
      <w:divBdr>
        <w:top w:val="none" w:sz="0" w:space="0" w:color="auto"/>
        <w:left w:val="none" w:sz="0" w:space="0" w:color="auto"/>
        <w:bottom w:val="none" w:sz="0" w:space="0" w:color="auto"/>
        <w:right w:val="none" w:sz="0" w:space="0" w:color="auto"/>
      </w:divBdr>
    </w:div>
    <w:div w:id="555510801">
      <w:bodyDiv w:val="1"/>
      <w:marLeft w:val="0"/>
      <w:marRight w:val="0"/>
      <w:marTop w:val="0"/>
      <w:marBottom w:val="0"/>
      <w:divBdr>
        <w:top w:val="none" w:sz="0" w:space="0" w:color="auto"/>
        <w:left w:val="none" w:sz="0" w:space="0" w:color="auto"/>
        <w:bottom w:val="none" w:sz="0" w:space="0" w:color="auto"/>
        <w:right w:val="none" w:sz="0" w:space="0" w:color="auto"/>
      </w:divBdr>
    </w:div>
    <w:div w:id="809634346">
      <w:bodyDiv w:val="1"/>
      <w:marLeft w:val="0"/>
      <w:marRight w:val="0"/>
      <w:marTop w:val="0"/>
      <w:marBottom w:val="0"/>
      <w:divBdr>
        <w:top w:val="none" w:sz="0" w:space="0" w:color="auto"/>
        <w:left w:val="none" w:sz="0" w:space="0" w:color="auto"/>
        <w:bottom w:val="none" w:sz="0" w:space="0" w:color="auto"/>
        <w:right w:val="none" w:sz="0" w:space="0" w:color="auto"/>
      </w:divBdr>
    </w:div>
    <w:div w:id="837035525">
      <w:bodyDiv w:val="1"/>
      <w:marLeft w:val="0"/>
      <w:marRight w:val="0"/>
      <w:marTop w:val="0"/>
      <w:marBottom w:val="0"/>
      <w:divBdr>
        <w:top w:val="none" w:sz="0" w:space="0" w:color="auto"/>
        <w:left w:val="none" w:sz="0" w:space="0" w:color="auto"/>
        <w:bottom w:val="none" w:sz="0" w:space="0" w:color="auto"/>
        <w:right w:val="none" w:sz="0" w:space="0" w:color="auto"/>
      </w:divBdr>
    </w:div>
    <w:div w:id="893076992">
      <w:bodyDiv w:val="1"/>
      <w:marLeft w:val="0"/>
      <w:marRight w:val="0"/>
      <w:marTop w:val="0"/>
      <w:marBottom w:val="0"/>
      <w:divBdr>
        <w:top w:val="none" w:sz="0" w:space="0" w:color="auto"/>
        <w:left w:val="none" w:sz="0" w:space="0" w:color="auto"/>
        <w:bottom w:val="none" w:sz="0" w:space="0" w:color="auto"/>
        <w:right w:val="none" w:sz="0" w:space="0" w:color="auto"/>
      </w:divBdr>
    </w:div>
    <w:div w:id="1333683757">
      <w:bodyDiv w:val="1"/>
      <w:marLeft w:val="0"/>
      <w:marRight w:val="0"/>
      <w:marTop w:val="0"/>
      <w:marBottom w:val="0"/>
      <w:divBdr>
        <w:top w:val="none" w:sz="0" w:space="0" w:color="auto"/>
        <w:left w:val="none" w:sz="0" w:space="0" w:color="auto"/>
        <w:bottom w:val="none" w:sz="0" w:space="0" w:color="auto"/>
        <w:right w:val="none" w:sz="0" w:space="0" w:color="auto"/>
      </w:divBdr>
    </w:div>
    <w:div w:id="1471365192">
      <w:bodyDiv w:val="1"/>
      <w:marLeft w:val="0"/>
      <w:marRight w:val="0"/>
      <w:marTop w:val="0"/>
      <w:marBottom w:val="0"/>
      <w:divBdr>
        <w:top w:val="none" w:sz="0" w:space="0" w:color="auto"/>
        <w:left w:val="none" w:sz="0" w:space="0" w:color="auto"/>
        <w:bottom w:val="none" w:sz="0" w:space="0" w:color="auto"/>
        <w:right w:val="none" w:sz="0" w:space="0" w:color="auto"/>
      </w:divBdr>
    </w:div>
    <w:div w:id="1492482363">
      <w:bodyDiv w:val="1"/>
      <w:marLeft w:val="0"/>
      <w:marRight w:val="0"/>
      <w:marTop w:val="0"/>
      <w:marBottom w:val="0"/>
      <w:divBdr>
        <w:top w:val="none" w:sz="0" w:space="0" w:color="auto"/>
        <w:left w:val="none" w:sz="0" w:space="0" w:color="auto"/>
        <w:bottom w:val="none" w:sz="0" w:space="0" w:color="auto"/>
        <w:right w:val="none" w:sz="0" w:space="0" w:color="auto"/>
      </w:divBdr>
    </w:div>
    <w:div w:id="1560703910">
      <w:bodyDiv w:val="1"/>
      <w:marLeft w:val="0"/>
      <w:marRight w:val="0"/>
      <w:marTop w:val="0"/>
      <w:marBottom w:val="0"/>
      <w:divBdr>
        <w:top w:val="none" w:sz="0" w:space="0" w:color="auto"/>
        <w:left w:val="none" w:sz="0" w:space="0" w:color="auto"/>
        <w:bottom w:val="none" w:sz="0" w:space="0" w:color="auto"/>
        <w:right w:val="none" w:sz="0" w:space="0" w:color="auto"/>
      </w:divBdr>
    </w:div>
    <w:div w:id="1903129158">
      <w:bodyDiv w:val="1"/>
      <w:marLeft w:val="0"/>
      <w:marRight w:val="0"/>
      <w:marTop w:val="0"/>
      <w:marBottom w:val="0"/>
      <w:divBdr>
        <w:top w:val="none" w:sz="0" w:space="0" w:color="auto"/>
        <w:left w:val="none" w:sz="0" w:space="0" w:color="auto"/>
        <w:bottom w:val="none" w:sz="0" w:space="0" w:color="auto"/>
        <w:right w:val="none" w:sz="0" w:space="0" w:color="auto"/>
      </w:divBdr>
    </w:div>
    <w:div w:id="19500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16</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Amy E [POL S]</dc:creator>
  <cp:keywords/>
  <dc:description/>
  <cp:lastModifiedBy>Smith, Amy E [POL S]</cp:lastModifiedBy>
  <cp:revision>22</cp:revision>
  <dcterms:created xsi:type="dcterms:W3CDTF">2020-07-16T12:41:00Z</dcterms:created>
  <dcterms:modified xsi:type="dcterms:W3CDTF">2020-10-02T15:07:00Z</dcterms:modified>
</cp:coreProperties>
</file>