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5B007" w14:textId="1F444E89" w:rsidR="00DE2206" w:rsidRPr="0037416D" w:rsidRDefault="00DE2206" w:rsidP="006D7513">
      <w:pPr>
        <w:pStyle w:val="ANMapapertitle"/>
        <w:rPr>
          <w:i/>
          <w:lang w:eastAsia="ko-KR"/>
        </w:rPr>
      </w:pPr>
      <w:bookmarkStart w:id="0" w:name="_Hlk29464224"/>
      <w:bookmarkEnd w:id="0"/>
      <w:r w:rsidRPr="0037416D">
        <w:rPr>
          <w:i/>
          <w:lang w:eastAsia="ko-KR"/>
        </w:rPr>
        <w:t>Animal</w:t>
      </w:r>
      <w:r w:rsidR="00F7081E" w:rsidRPr="0037416D">
        <w:rPr>
          <w:i/>
          <w:lang w:eastAsia="ko-KR"/>
        </w:rPr>
        <w:t xml:space="preserve"> </w:t>
      </w:r>
      <w:r w:rsidR="00F7081E" w:rsidRPr="0037416D">
        <w:rPr>
          <w:iCs/>
          <w:lang w:eastAsia="ko-KR"/>
        </w:rPr>
        <w:t>journal</w:t>
      </w:r>
    </w:p>
    <w:p w14:paraId="155EF614" w14:textId="610BA1A0" w:rsidR="006D7513" w:rsidRPr="0037416D" w:rsidRDefault="006D7513" w:rsidP="006D7513">
      <w:pPr>
        <w:pStyle w:val="ANMapapertitle"/>
      </w:pPr>
      <w:r w:rsidRPr="0037416D">
        <w:t xml:space="preserve">Identification of </w:t>
      </w:r>
      <w:proofErr w:type="gramStart"/>
      <w:r w:rsidRPr="0037416D">
        <w:t>heat shock protein gene expression</w:t>
      </w:r>
      <w:proofErr w:type="gramEnd"/>
      <w:r w:rsidRPr="0037416D">
        <w:t xml:space="preserve"> in hair follicle</w:t>
      </w:r>
      <w:r w:rsidRPr="0037416D">
        <w:rPr>
          <w:rFonts w:hint="eastAsia"/>
          <w:lang w:eastAsia="ko-KR"/>
        </w:rPr>
        <w:t>s</w:t>
      </w:r>
      <w:r w:rsidRPr="0037416D">
        <w:t xml:space="preserve"> as a novel indicator of heat stress in </w:t>
      </w:r>
      <w:r w:rsidRPr="0037416D">
        <w:rPr>
          <w:lang w:eastAsia="ko-KR"/>
        </w:rPr>
        <w:t>beef</w:t>
      </w:r>
      <w:r w:rsidRPr="0037416D">
        <w:t xml:space="preserve"> calves</w:t>
      </w:r>
    </w:p>
    <w:p w14:paraId="77132891" w14:textId="0C71081C" w:rsidR="006D7513" w:rsidRPr="0037416D" w:rsidRDefault="006D7513" w:rsidP="006D7513">
      <w:pPr>
        <w:pStyle w:val="ANMauthorname"/>
      </w:pPr>
      <w:r w:rsidRPr="0037416D">
        <w:t>W. S. Kim</w:t>
      </w:r>
      <w:r w:rsidRPr="0037416D">
        <w:rPr>
          <w:rStyle w:val="ANMsuperscriptCar"/>
        </w:rPr>
        <w:t>1,2</w:t>
      </w:r>
      <w:r w:rsidRPr="0037416D">
        <w:t xml:space="preserve">, J. </w:t>
      </w:r>
      <w:proofErr w:type="spellStart"/>
      <w:r w:rsidRPr="0037416D">
        <w:t>Ghassemi</w:t>
      </w:r>
      <w:proofErr w:type="spellEnd"/>
      <w:r w:rsidRPr="0037416D">
        <w:t xml:space="preserve"> Nejad</w:t>
      </w:r>
      <w:r w:rsidRPr="0037416D">
        <w:rPr>
          <w:rStyle w:val="ANMsuperscriptCar"/>
        </w:rPr>
        <w:t>1,2</w:t>
      </w:r>
      <w:r w:rsidRPr="0037416D">
        <w:t>,</w:t>
      </w:r>
      <w:r w:rsidRPr="0037416D">
        <w:rPr>
          <w:rStyle w:val="ANMsuperscriptCar"/>
        </w:rPr>
        <w:t xml:space="preserve"> </w:t>
      </w:r>
      <w:r w:rsidRPr="0037416D">
        <w:t>D. Q. Peng</w:t>
      </w:r>
      <w:r w:rsidRPr="0037416D">
        <w:rPr>
          <w:rStyle w:val="ANMsuperscriptCar"/>
        </w:rPr>
        <w:t>1,2</w:t>
      </w:r>
      <w:r w:rsidRPr="0037416D">
        <w:t>, U. S. Jung</w:t>
      </w:r>
      <w:r w:rsidRPr="0037416D">
        <w:rPr>
          <w:rStyle w:val="ANMsuperscriptCar"/>
        </w:rPr>
        <w:t>3</w:t>
      </w:r>
      <w:r w:rsidRPr="0037416D">
        <w:t>, M. J. Kim</w:t>
      </w:r>
      <w:r w:rsidRPr="0037416D">
        <w:rPr>
          <w:rStyle w:val="ANMsuperscriptCar"/>
          <w:strike/>
        </w:rPr>
        <w:t>1</w:t>
      </w:r>
      <w:r w:rsidR="00F7081E" w:rsidRPr="0037416D">
        <w:rPr>
          <w:rStyle w:val="ANMsuperscriptCar"/>
        </w:rPr>
        <w:t>3</w:t>
      </w:r>
      <w:r w:rsidRPr="0037416D">
        <w:t>, Y. H. Jo</w:t>
      </w:r>
      <w:r w:rsidRPr="0037416D">
        <w:rPr>
          <w:rStyle w:val="ANMsuperscriptCar"/>
        </w:rPr>
        <w:t>1,2</w:t>
      </w:r>
      <w:r w:rsidRPr="0037416D">
        <w:t>, J. H. Jo</w:t>
      </w:r>
      <w:r w:rsidRPr="0037416D">
        <w:rPr>
          <w:rStyle w:val="ANMsuperscriptCar"/>
        </w:rPr>
        <w:t>1,2</w:t>
      </w:r>
      <w:r w:rsidRPr="0037416D">
        <w:t>, J. S. Lee</w:t>
      </w:r>
      <w:r w:rsidRPr="0037416D">
        <w:rPr>
          <w:rStyle w:val="ANMsuperscriptCar"/>
        </w:rPr>
        <w:t>1</w:t>
      </w:r>
      <w:r w:rsidRPr="0037416D">
        <w:t xml:space="preserve"> </w:t>
      </w:r>
      <w:r w:rsidRPr="0037416D">
        <w:rPr>
          <w:noProof/>
        </w:rPr>
        <w:t>and</w:t>
      </w:r>
      <w:r w:rsidRPr="0037416D">
        <w:t xml:space="preserve"> H. G. Lee</w:t>
      </w:r>
      <w:r w:rsidRPr="0037416D">
        <w:rPr>
          <w:rStyle w:val="ANMsuperscriptCar"/>
        </w:rPr>
        <w:t>1,2</w:t>
      </w:r>
    </w:p>
    <w:p w14:paraId="5B5023BB" w14:textId="77777777" w:rsidR="00260A3A" w:rsidRPr="0037416D" w:rsidRDefault="00260A3A" w:rsidP="00D51F82">
      <w:pPr>
        <w:pStyle w:val="ANMmaintext"/>
        <w:rPr>
          <w:b/>
          <w:lang w:eastAsia="ko-KR"/>
        </w:rPr>
      </w:pPr>
    </w:p>
    <w:p w14:paraId="1662814A" w14:textId="77777777" w:rsidR="00D25E38" w:rsidRPr="0037416D" w:rsidRDefault="00D25E38" w:rsidP="0007384E">
      <w:pPr>
        <w:pStyle w:val="ANMheading1"/>
        <w:rPr>
          <w:lang w:eastAsia="ko-KR"/>
        </w:rPr>
      </w:pPr>
      <w:r w:rsidRPr="0037416D">
        <w:rPr>
          <w:lang w:eastAsia="ko-KR"/>
        </w:rPr>
        <w:t>Supplementary Table S1</w:t>
      </w:r>
    </w:p>
    <w:p w14:paraId="5C069FCA" w14:textId="77777777" w:rsidR="00D25E38" w:rsidRPr="0037416D" w:rsidRDefault="00D25E38" w:rsidP="00D25E38">
      <w:pPr>
        <w:pStyle w:val="ANMheading3"/>
      </w:pPr>
      <w:r w:rsidRPr="0037416D">
        <w:t>Chemical composition of diets provided to the beef calves</w:t>
      </w:r>
    </w:p>
    <w:tbl>
      <w:tblPr>
        <w:tblW w:w="9770" w:type="dxa"/>
        <w:tblBorders>
          <w:top w:val="single" w:sz="4" w:space="0" w:color="auto"/>
          <w:bottom w:val="single" w:sz="4" w:space="0" w:color="auto"/>
        </w:tblBorders>
        <w:tblLayout w:type="fixed"/>
        <w:tblLook w:val="04A0" w:firstRow="1" w:lastRow="0" w:firstColumn="1" w:lastColumn="0" w:noHBand="0" w:noVBand="1"/>
      </w:tblPr>
      <w:tblGrid>
        <w:gridCol w:w="2001"/>
        <w:gridCol w:w="1942"/>
        <w:gridCol w:w="1942"/>
        <w:gridCol w:w="1942"/>
        <w:gridCol w:w="1943"/>
      </w:tblGrid>
      <w:tr w:rsidR="0037416D" w:rsidRPr="0037416D" w14:paraId="0B23FC8B" w14:textId="77777777" w:rsidTr="007022E3">
        <w:trPr>
          <w:trHeight w:val="385"/>
        </w:trPr>
        <w:tc>
          <w:tcPr>
            <w:tcW w:w="2001" w:type="dxa"/>
            <w:tcBorders>
              <w:top w:val="double" w:sz="4" w:space="0" w:color="auto"/>
              <w:bottom w:val="single" w:sz="2" w:space="0" w:color="auto"/>
            </w:tcBorders>
            <w:vAlign w:val="bottom"/>
          </w:tcPr>
          <w:p w14:paraId="052CF329" w14:textId="77777777" w:rsidR="00D25E38" w:rsidRPr="0037416D" w:rsidRDefault="00D25E38" w:rsidP="007022E3">
            <w:pPr>
              <w:pStyle w:val="ANMTabstubheading0"/>
              <w:rPr>
                <w:lang w:eastAsia="ko-KR"/>
              </w:rPr>
            </w:pPr>
          </w:p>
        </w:tc>
        <w:tc>
          <w:tcPr>
            <w:tcW w:w="3884" w:type="dxa"/>
            <w:gridSpan w:val="2"/>
            <w:tcBorders>
              <w:top w:val="double" w:sz="4" w:space="0" w:color="auto"/>
              <w:bottom w:val="single" w:sz="2" w:space="0" w:color="auto"/>
            </w:tcBorders>
          </w:tcPr>
          <w:p w14:paraId="28791927" w14:textId="77777777" w:rsidR="00D25E38" w:rsidRPr="0037416D" w:rsidRDefault="00D25E38" w:rsidP="007022E3">
            <w:pPr>
              <w:pStyle w:val="ANMTabcolumnheading"/>
              <w:rPr>
                <w:lang w:eastAsia="ko-KR"/>
              </w:rPr>
            </w:pPr>
            <w:r w:rsidRPr="0037416D">
              <w:rPr>
                <w:rFonts w:hint="eastAsia"/>
                <w:lang w:eastAsia="ko-KR"/>
              </w:rPr>
              <w:t>S</w:t>
            </w:r>
            <w:r w:rsidRPr="0037416D">
              <w:rPr>
                <w:lang w:eastAsia="ko-KR"/>
              </w:rPr>
              <w:t>tudy 1</w:t>
            </w:r>
          </w:p>
        </w:tc>
        <w:tc>
          <w:tcPr>
            <w:tcW w:w="3885" w:type="dxa"/>
            <w:gridSpan w:val="2"/>
            <w:tcBorders>
              <w:top w:val="double" w:sz="4" w:space="0" w:color="auto"/>
              <w:left w:val="nil"/>
              <w:bottom w:val="single" w:sz="2" w:space="0" w:color="auto"/>
            </w:tcBorders>
            <w:vAlign w:val="bottom"/>
          </w:tcPr>
          <w:p w14:paraId="48C6BBEB" w14:textId="77777777" w:rsidR="00D25E38" w:rsidRPr="0037416D" w:rsidRDefault="00D25E38" w:rsidP="007022E3">
            <w:pPr>
              <w:pStyle w:val="ANMTabcolumnheading"/>
              <w:rPr>
                <w:lang w:eastAsia="ko-KR"/>
              </w:rPr>
            </w:pPr>
            <w:r w:rsidRPr="0037416D">
              <w:rPr>
                <w:lang w:eastAsia="ko-KR"/>
              </w:rPr>
              <w:t>Study 2</w:t>
            </w:r>
          </w:p>
        </w:tc>
      </w:tr>
      <w:tr w:rsidR="0037416D" w:rsidRPr="0037416D" w14:paraId="179825F4" w14:textId="77777777" w:rsidTr="007022E3">
        <w:trPr>
          <w:trHeight w:val="759"/>
        </w:trPr>
        <w:tc>
          <w:tcPr>
            <w:tcW w:w="2001" w:type="dxa"/>
            <w:tcBorders>
              <w:top w:val="single" w:sz="2" w:space="0" w:color="auto"/>
              <w:bottom w:val="single" w:sz="4" w:space="0" w:color="auto"/>
            </w:tcBorders>
            <w:vAlign w:val="center"/>
          </w:tcPr>
          <w:p w14:paraId="7E9C0F9F" w14:textId="77777777" w:rsidR="00D25E38" w:rsidRPr="0037416D" w:rsidRDefault="00D25E38" w:rsidP="007022E3">
            <w:pPr>
              <w:pStyle w:val="ANMTabstubheading0"/>
              <w:jc w:val="center"/>
              <w:rPr>
                <w:lang w:eastAsia="ko-KR"/>
              </w:rPr>
            </w:pPr>
            <w:bookmarkStart w:id="1" w:name="_Hlk524012294"/>
            <w:r w:rsidRPr="0037416D">
              <w:rPr>
                <w:lang w:eastAsia="ko-KR"/>
              </w:rPr>
              <w:t>Chemical analysis</w:t>
            </w:r>
          </w:p>
        </w:tc>
        <w:tc>
          <w:tcPr>
            <w:tcW w:w="1942" w:type="dxa"/>
            <w:tcBorders>
              <w:top w:val="single" w:sz="2" w:space="0" w:color="auto"/>
              <w:bottom w:val="single" w:sz="4" w:space="0" w:color="auto"/>
            </w:tcBorders>
            <w:vAlign w:val="center"/>
          </w:tcPr>
          <w:p w14:paraId="441050A1" w14:textId="77777777" w:rsidR="00D25E38" w:rsidRPr="0037416D" w:rsidRDefault="00D25E38" w:rsidP="007022E3">
            <w:pPr>
              <w:pStyle w:val="ANMTabcolumnheading"/>
              <w:rPr>
                <w:lang w:eastAsia="ko-KR"/>
              </w:rPr>
            </w:pPr>
            <w:r w:rsidRPr="0037416D">
              <w:rPr>
                <w:rFonts w:hint="eastAsia"/>
                <w:lang w:eastAsia="ko-KR"/>
              </w:rPr>
              <w:t>C</w:t>
            </w:r>
            <w:r w:rsidRPr="0037416D">
              <w:rPr>
                <w:lang w:eastAsia="ko-KR"/>
              </w:rPr>
              <w:t>oncentrates</w:t>
            </w:r>
          </w:p>
        </w:tc>
        <w:tc>
          <w:tcPr>
            <w:tcW w:w="1942" w:type="dxa"/>
            <w:tcBorders>
              <w:top w:val="single" w:sz="2" w:space="0" w:color="auto"/>
              <w:bottom w:val="single" w:sz="4" w:space="0" w:color="auto"/>
              <w:right w:val="nil"/>
            </w:tcBorders>
            <w:vAlign w:val="center"/>
          </w:tcPr>
          <w:p w14:paraId="40F212B8" w14:textId="77777777" w:rsidR="00D25E38" w:rsidRPr="0037416D" w:rsidRDefault="00D25E38" w:rsidP="007022E3">
            <w:pPr>
              <w:pStyle w:val="ANMTabcolumnheading"/>
              <w:rPr>
                <w:lang w:eastAsia="ko-KR"/>
              </w:rPr>
            </w:pPr>
            <w:r w:rsidRPr="0037416D">
              <w:rPr>
                <w:lang w:eastAsia="ko-KR"/>
              </w:rPr>
              <w:t>Roughage (Alfalfa)</w:t>
            </w:r>
          </w:p>
        </w:tc>
        <w:tc>
          <w:tcPr>
            <w:tcW w:w="1942" w:type="dxa"/>
            <w:tcBorders>
              <w:top w:val="single" w:sz="2" w:space="0" w:color="auto"/>
              <w:left w:val="nil"/>
              <w:bottom w:val="single" w:sz="4" w:space="0" w:color="auto"/>
            </w:tcBorders>
            <w:vAlign w:val="center"/>
          </w:tcPr>
          <w:p w14:paraId="21C4FBB5" w14:textId="77777777" w:rsidR="00D25E38" w:rsidRPr="0037416D" w:rsidRDefault="00D25E38" w:rsidP="007022E3">
            <w:pPr>
              <w:pStyle w:val="ANMTabcolumnheading"/>
              <w:rPr>
                <w:lang w:eastAsia="ko-KR"/>
              </w:rPr>
            </w:pPr>
            <w:r w:rsidRPr="0037416D">
              <w:rPr>
                <w:rFonts w:hint="eastAsia"/>
                <w:lang w:eastAsia="ko-KR"/>
              </w:rPr>
              <w:t>C</w:t>
            </w:r>
            <w:r w:rsidRPr="0037416D">
              <w:rPr>
                <w:lang w:eastAsia="ko-KR"/>
              </w:rPr>
              <w:t>oncentrates</w:t>
            </w:r>
          </w:p>
        </w:tc>
        <w:tc>
          <w:tcPr>
            <w:tcW w:w="1943" w:type="dxa"/>
            <w:tcBorders>
              <w:top w:val="single" w:sz="2" w:space="0" w:color="auto"/>
              <w:bottom w:val="single" w:sz="4" w:space="0" w:color="auto"/>
            </w:tcBorders>
            <w:vAlign w:val="center"/>
          </w:tcPr>
          <w:p w14:paraId="1CF90095" w14:textId="77777777" w:rsidR="00D25E38" w:rsidRPr="0037416D" w:rsidRDefault="00D25E38" w:rsidP="007022E3">
            <w:pPr>
              <w:pStyle w:val="ANMTabcolumnheading"/>
              <w:rPr>
                <w:lang w:eastAsia="ko-KR"/>
              </w:rPr>
            </w:pPr>
            <w:r w:rsidRPr="0037416D">
              <w:rPr>
                <w:rFonts w:hint="eastAsia"/>
                <w:lang w:eastAsia="ko-KR"/>
              </w:rPr>
              <w:t>R</w:t>
            </w:r>
            <w:r w:rsidRPr="0037416D">
              <w:rPr>
                <w:lang w:eastAsia="ko-KR"/>
              </w:rPr>
              <w:t>oughage (Timothy grass)</w:t>
            </w:r>
          </w:p>
        </w:tc>
      </w:tr>
      <w:tr w:rsidR="0037416D" w:rsidRPr="0037416D" w14:paraId="2F34B4F0" w14:textId="77777777" w:rsidTr="007022E3">
        <w:trPr>
          <w:trHeight w:val="373"/>
        </w:trPr>
        <w:tc>
          <w:tcPr>
            <w:tcW w:w="2001" w:type="dxa"/>
            <w:tcBorders>
              <w:bottom w:val="nil"/>
            </w:tcBorders>
            <w:vAlign w:val="bottom"/>
          </w:tcPr>
          <w:p w14:paraId="42F4C29B" w14:textId="77777777" w:rsidR="00D25E38" w:rsidRPr="0037416D" w:rsidRDefault="00D25E38" w:rsidP="007022E3">
            <w:pPr>
              <w:pStyle w:val="ANMTabrowheading"/>
              <w:rPr>
                <w:rFonts w:cs="Arial"/>
                <w:szCs w:val="24"/>
                <w:lang w:eastAsia="ko-KR"/>
              </w:rPr>
            </w:pPr>
            <w:r w:rsidRPr="0037416D">
              <w:rPr>
                <w:rFonts w:cs="Arial" w:hint="eastAsia"/>
                <w:szCs w:val="24"/>
                <w:lang w:eastAsia="ko-KR"/>
              </w:rPr>
              <w:t>%</w:t>
            </w:r>
            <w:r w:rsidRPr="0037416D">
              <w:rPr>
                <w:rFonts w:cs="Arial"/>
                <w:szCs w:val="24"/>
                <w:lang w:eastAsia="ko-KR"/>
              </w:rPr>
              <w:t xml:space="preserve"> of dry matter</w:t>
            </w:r>
          </w:p>
        </w:tc>
        <w:tc>
          <w:tcPr>
            <w:tcW w:w="1942" w:type="dxa"/>
            <w:tcBorders>
              <w:bottom w:val="nil"/>
            </w:tcBorders>
          </w:tcPr>
          <w:p w14:paraId="42DA7A4B" w14:textId="77777777" w:rsidR="00D25E38" w:rsidRPr="0037416D" w:rsidRDefault="00D25E38" w:rsidP="007022E3">
            <w:pPr>
              <w:pStyle w:val="ANMTabrowheading"/>
              <w:rPr>
                <w:szCs w:val="24"/>
              </w:rPr>
            </w:pPr>
          </w:p>
        </w:tc>
        <w:tc>
          <w:tcPr>
            <w:tcW w:w="1942" w:type="dxa"/>
            <w:tcBorders>
              <w:bottom w:val="nil"/>
              <w:right w:val="nil"/>
            </w:tcBorders>
          </w:tcPr>
          <w:p w14:paraId="52925BBF" w14:textId="77777777" w:rsidR="00D25E38" w:rsidRPr="0037416D" w:rsidRDefault="00D25E38" w:rsidP="007022E3">
            <w:pPr>
              <w:pStyle w:val="ANMTabrowheading"/>
              <w:rPr>
                <w:szCs w:val="24"/>
              </w:rPr>
            </w:pPr>
          </w:p>
        </w:tc>
        <w:tc>
          <w:tcPr>
            <w:tcW w:w="1942" w:type="dxa"/>
            <w:tcBorders>
              <w:left w:val="nil"/>
              <w:bottom w:val="nil"/>
            </w:tcBorders>
            <w:vAlign w:val="bottom"/>
          </w:tcPr>
          <w:p w14:paraId="53D699AF" w14:textId="77777777" w:rsidR="00D25E38" w:rsidRPr="0037416D" w:rsidRDefault="00D25E38" w:rsidP="007022E3">
            <w:pPr>
              <w:pStyle w:val="ANMTabrowheading"/>
              <w:rPr>
                <w:szCs w:val="24"/>
              </w:rPr>
            </w:pPr>
          </w:p>
        </w:tc>
        <w:tc>
          <w:tcPr>
            <w:tcW w:w="1943" w:type="dxa"/>
            <w:tcBorders>
              <w:bottom w:val="nil"/>
            </w:tcBorders>
            <w:vAlign w:val="bottom"/>
          </w:tcPr>
          <w:p w14:paraId="6AD2AC9B" w14:textId="77777777" w:rsidR="00D25E38" w:rsidRPr="0037416D" w:rsidRDefault="00D25E38" w:rsidP="007022E3">
            <w:pPr>
              <w:pStyle w:val="ANMTabrowheading"/>
              <w:rPr>
                <w:szCs w:val="24"/>
              </w:rPr>
            </w:pPr>
          </w:p>
        </w:tc>
      </w:tr>
      <w:tr w:rsidR="0037416D" w:rsidRPr="0037416D" w14:paraId="38B17780" w14:textId="77777777" w:rsidTr="007022E3">
        <w:trPr>
          <w:trHeight w:val="373"/>
        </w:trPr>
        <w:tc>
          <w:tcPr>
            <w:tcW w:w="2001" w:type="dxa"/>
            <w:tcBorders>
              <w:top w:val="nil"/>
              <w:bottom w:val="nil"/>
            </w:tcBorders>
            <w:vAlign w:val="bottom"/>
          </w:tcPr>
          <w:p w14:paraId="140E3421" w14:textId="77777777" w:rsidR="00D25E38" w:rsidRPr="0037416D" w:rsidRDefault="00D25E38" w:rsidP="007022E3">
            <w:pPr>
              <w:pStyle w:val="ANMTabrowsubheading"/>
              <w:rPr>
                <w:lang w:eastAsia="ko-KR"/>
              </w:rPr>
            </w:pPr>
            <w:r w:rsidRPr="0037416D">
              <w:rPr>
                <w:rFonts w:hint="eastAsia"/>
                <w:lang w:eastAsia="ko-KR"/>
              </w:rPr>
              <w:t>C</w:t>
            </w:r>
            <w:r w:rsidRPr="0037416D">
              <w:rPr>
                <w:lang w:eastAsia="ko-KR"/>
              </w:rPr>
              <w:t>rude protein</w:t>
            </w:r>
          </w:p>
        </w:tc>
        <w:tc>
          <w:tcPr>
            <w:tcW w:w="1942" w:type="dxa"/>
            <w:tcBorders>
              <w:top w:val="nil"/>
              <w:bottom w:val="nil"/>
            </w:tcBorders>
          </w:tcPr>
          <w:p w14:paraId="7FF2A0C3" w14:textId="77777777" w:rsidR="00D25E38" w:rsidRPr="0037416D" w:rsidRDefault="00D25E38" w:rsidP="007022E3">
            <w:pPr>
              <w:pStyle w:val="ANMTabrowheading"/>
              <w:jc w:val="right"/>
              <w:rPr>
                <w:szCs w:val="24"/>
                <w:lang w:eastAsia="ko-KR"/>
              </w:rPr>
            </w:pPr>
            <w:r w:rsidRPr="0037416D">
              <w:rPr>
                <w:rFonts w:hint="eastAsia"/>
                <w:szCs w:val="24"/>
                <w:lang w:eastAsia="ko-KR"/>
              </w:rPr>
              <w:t>1</w:t>
            </w:r>
            <w:r w:rsidRPr="0037416D">
              <w:rPr>
                <w:szCs w:val="24"/>
                <w:lang w:eastAsia="ko-KR"/>
              </w:rPr>
              <w:t>8.36</w:t>
            </w:r>
          </w:p>
        </w:tc>
        <w:tc>
          <w:tcPr>
            <w:tcW w:w="1942" w:type="dxa"/>
            <w:tcBorders>
              <w:top w:val="nil"/>
              <w:bottom w:val="nil"/>
              <w:right w:val="nil"/>
            </w:tcBorders>
          </w:tcPr>
          <w:p w14:paraId="1A0E63AF" w14:textId="77777777" w:rsidR="00D25E38" w:rsidRPr="0037416D" w:rsidRDefault="00D25E38" w:rsidP="007022E3">
            <w:pPr>
              <w:pStyle w:val="ANMTabrowheading"/>
              <w:jc w:val="right"/>
              <w:rPr>
                <w:szCs w:val="24"/>
                <w:lang w:eastAsia="ko-KR"/>
              </w:rPr>
            </w:pPr>
            <w:r w:rsidRPr="0037416D">
              <w:rPr>
                <w:rFonts w:hint="eastAsia"/>
                <w:szCs w:val="24"/>
                <w:lang w:eastAsia="ko-KR"/>
              </w:rPr>
              <w:t>1</w:t>
            </w:r>
            <w:r w:rsidRPr="0037416D">
              <w:rPr>
                <w:szCs w:val="24"/>
                <w:lang w:eastAsia="ko-KR"/>
              </w:rPr>
              <w:t>4.02</w:t>
            </w:r>
          </w:p>
        </w:tc>
        <w:tc>
          <w:tcPr>
            <w:tcW w:w="1942" w:type="dxa"/>
            <w:tcBorders>
              <w:top w:val="nil"/>
              <w:left w:val="nil"/>
              <w:bottom w:val="nil"/>
            </w:tcBorders>
            <w:vAlign w:val="bottom"/>
          </w:tcPr>
          <w:p w14:paraId="3512FA61" w14:textId="77777777" w:rsidR="00D25E38" w:rsidRPr="0037416D" w:rsidRDefault="00D25E38" w:rsidP="007022E3">
            <w:pPr>
              <w:pStyle w:val="ANMTabrowheading"/>
              <w:jc w:val="right"/>
              <w:rPr>
                <w:szCs w:val="24"/>
                <w:lang w:eastAsia="ko-KR"/>
              </w:rPr>
            </w:pPr>
            <w:r w:rsidRPr="0037416D">
              <w:rPr>
                <w:rFonts w:hint="eastAsia"/>
                <w:szCs w:val="24"/>
                <w:lang w:eastAsia="ko-KR"/>
              </w:rPr>
              <w:t>1</w:t>
            </w:r>
            <w:r w:rsidRPr="0037416D">
              <w:rPr>
                <w:szCs w:val="24"/>
                <w:lang w:eastAsia="ko-KR"/>
              </w:rPr>
              <w:t>6.7</w:t>
            </w:r>
          </w:p>
        </w:tc>
        <w:tc>
          <w:tcPr>
            <w:tcW w:w="1943" w:type="dxa"/>
            <w:tcBorders>
              <w:top w:val="nil"/>
              <w:bottom w:val="nil"/>
            </w:tcBorders>
            <w:vAlign w:val="bottom"/>
          </w:tcPr>
          <w:p w14:paraId="341C31DB" w14:textId="77777777" w:rsidR="00D25E38" w:rsidRPr="0037416D" w:rsidRDefault="00D25E38" w:rsidP="007022E3">
            <w:pPr>
              <w:pStyle w:val="ANMTabrowheading"/>
              <w:jc w:val="right"/>
              <w:rPr>
                <w:szCs w:val="24"/>
                <w:lang w:eastAsia="ko-KR"/>
              </w:rPr>
            </w:pPr>
            <w:r w:rsidRPr="0037416D">
              <w:rPr>
                <w:rFonts w:hint="eastAsia"/>
                <w:szCs w:val="24"/>
                <w:lang w:eastAsia="ko-KR"/>
              </w:rPr>
              <w:t>6</w:t>
            </w:r>
            <w:r w:rsidRPr="0037416D">
              <w:rPr>
                <w:szCs w:val="24"/>
                <w:lang w:eastAsia="ko-KR"/>
              </w:rPr>
              <w:t>.16</w:t>
            </w:r>
          </w:p>
        </w:tc>
      </w:tr>
      <w:tr w:rsidR="0037416D" w:rsidRPr="0037416D" w14:paraId="77028838" w14:textId="77777777" w:rsidTr="007022E3">
        <w:trPr>
          <w:trHeight w:val="373"/>
        </w:trPr>
        <w:tc>
          <w:tcPr>
            <w:tcW w:w="2001" w:type="dxa"/>
            <w:tcBorders>
              <w:top w:val="nil"/>
              <w:bottom w:val="nil"/>
            </w:tcBorders>
            <w:vAlign w:val="bottom"/>
          </w:tcPr>
          <w:p w14:paraId="0B423448" w14:textId="77777777" w:rsidR="00D25E38" w:rsidRPr="0037416D" w:rsidRDefault="00D25E38" w:rsidP="007022E3">
            <w:pPr>
              <w:pStyle w:val="ANMTabrowsubheading"/>
              <w:rPr>
                <w:lang w:eastAsia="ko-KR"/>
              </w:rPr>
            </w:pPr>
            <w:r w:rsidRPr="0037416D">
              <w:rPr>
                <w:rFonts w:hint="eastAsia"/>
                <w:lang w:eastAsia="ko-KR"/>
              </w:rPr>
              <w:t>E</w:t>
            </w:r>
            <w:r w:rsidRPr="0037416D">
              <w:rPr>
                <w:lang w:eastAsia="ko-KR"/>
              </w:rPr>
              <w:t>ther extract</w:t>
            </w:r>
          </w:p>
        </w:tc>
        <w:tc>
          <w:tcPr>
            <w:tcW w:w="1942" w:type="dxa"/>
            <w:tcBorders>
              <w:top w:val="nil"/>
              <w:bottom w:val="nil"/>
            </w:tcBorders>
          </w:tcPr>
          <w:p w14:paraId="05DC6C47" w14:textId="77777777" w:rsidR="00D25E38" w:rsidRPr="0037416D" w:rsidRDefault="00D25E38" w:rsidP="007022E3">
            <w:pPr>
              <w:pStyle w:val="ANMTabrowheading"/>
              <w:jc w:val="right"/>
              <w:rPr>
                <w:szCs w:val="24"/>
                <w:lang w:eastAsia="ko-KR"/>
              </w:rPr>
            </w:pPr>
            <w:r w:rsidRPr="0037416D">
              <w:rPr>
                <w:rFonts w:hint="eastAsia"/>
                <w:szCs w:val="24"/>
                <w:lang w:eastAsia="ko-KR"/>
              </w:rPr>
              <w:t>3</w:t>
            </w:r>
            <w:r w:rsidRPr="0037416D">
              <w:rPr>
                <w:szCs w:val="24"/>
                <w:lang w:eastAsia="ko-KR"/>
              </w:rPr>
              <w:t>.14</w:t>
            </w:r>
          </w:p>
        </w:tc>
        <w:tc>
          <w:tcPr>
            <w:tcW w:w="1942" w:type="dxa"/>
            <w:tcBorders>
              <w:top w:val="nil"/>
              <w:bottom w:val="nil"/>
              <w:right w:val="nil"/>
            </w:tcBorders>
          </w:tcPr>
          <w:p w14:paraId="74328328" w14:textId="77777777" w:rsidR="00D25E38" w:rsidRPr="0037416D" w:rsidRDefault="00D25E38" w:rsidP="007022E3">
            <w:pPr>
              <w:pStyle w:val="ANMTabrowheading"/>
              <w:jc w:val="right"/>
              <w:rPr>
                <w:szCs w:val="24"/>
                <w:lang w:eastAsia="ko-KR"/>
              </w:rPr>
            </w:pPr>
            <w:r w:rsidRPr="0037416D">
              <w:rPr>
                <w:rFonts w:hint="eastAsia"/>
                <w:szCs w:val="24"/>
                <w:lang w:eastAsia="ko-KR"/>
              </w:rPr>
              <w:t>1</w:t>
            </w:r>
            <w:r w:rsidRPr="0037416D">
              <w:rPr>
                <w:szCs w:val="24"/>
                <w:lang w:eastAsia="ko-KR"/>
              </w:rPr>
              <w:t>.54</w:t>
            </w:r>
          </w:p>
        </w:tc>
        <w:tc>
          <w:tcPr>
            <w:tcW w:w="1942" w:type="dxa"/>
            <w:tcBorders>
              <w:top w:val="nil"/>
              <w:left w:val="nil"/>
              <w:bottom w:val="nil"/>
            </w:tcBorders>
            <w:vAlign w:val="bottom"/>
          </w:tcPr>
          <w:p w14:paraId="50DE8B8B" w14:textId="77777777" w:rsidR="00D25E38" w:rsidRPr="0037416D" w:rsidRDefault="00D25E38" w:rsidP="007022E3">
            <w:pPr>
              <w:pStyle w:val="ANMTabrowheading"/>
              <w:jc w:val="right"/>
              <w:rPr>
                <w:szCs w:val="24"/>
                <w:lang w:eastAsia="ko-KR"/>
              </w:rPr>
            </w:pPr>
            <w:r w:rsidRPr="0037416D">
              <w:rPr>
                <w:szCs w:val="24"/>
                <w:lang w:eastAsia="ko-KR"/>
              </w:rPr>
              <w:t>3.13</w:t>
            </w:r>
          </w:p>
        </w:tc>
        <w:tc>
          <w:tcPr>
            <w:tcW w:w="1943" w:type="dxa"/>
            <w:tcBorders>
              <w:top w:val="nil"/>
              <w:bottom w:val="nil"/>
            </w:tcBorders>
            <w:vAlign w:val="bottom"/>
          </w:tcPr>
          <w:p w14:paraId="049C30A3" w14:textId="77777777" w:rsidR="00D25E38" w:rsidRPr="0037416D" w:rsidRDefault="00D25E38" w:rsidP="007022E3">
            <w:pPr>
              <w:pStyle w:val="ANMTabrowheading"/>
              <w:jc w:val="right"/>
              <w:rPr>
                <w:szCs w:val="24"/>
                <w:lang w:eastAsia="ko-KR"/>
              </w:rPr>
            </w:pPr>
            <w:r w:rsidRPr="0037416D">
              <w:rPr>
                <w:rFonts w:hint="eastAsia"/>
                <w:szCs w:val="24"/>
                <w:lang w:eastAsia="ko-KR"/>
              </w:rPr>
              <w:t>1</w:t>
            </w:r>
            <w:r w:rsidRPr="0037416D">
              <w:rPr>
                <w:szCs w:val="24"/>
                <w:lang w:eastAsia="ko-KR"/>
              </w:rPr>
              <w:t>.17</w:t>
            </w:r>
          </w:p>
        </w:tc>
      </w:tr>
      <w:tr w:rsidR="0037416D" w:rsidRPr="0037416D" w14:paraId="4B0FFF72" w14:textId="77777777" w:rsidTr="007022E3">
        <w:trPr>
          <w:trHeight w:val="385"/>
        </w:trPr>
        <w:tc>
          <w:tcPr>
            <w:tcW w:w="2001" w:type="dxa"/>
            <w:tcBorders>
              <w:top w:val="nil"/>
              <w:bottom w:val="nil"/>
            </w:tcBorders>
            <w:vAlign w:val="bottom"/>
          </w:tcPr>
          <w:p w14:paraId="3730D696" w14:textId="77777777" w:rsidR="00D25E38" w:rsidRPr="0037416D" w:rsidRDefault="00D25E38" w:rsidP="007022E3">
            <w:pPr>
              <w:pStyle w:val="ANMTabrowsubheading"/>
              <w:ind w:firstLineChars="50" w:firstLine="110"/>
              <w:rPr>
                <w:lang w:eastAsia="ko-KR"/>
              </w:rPr>
            </w:pPr>
            <w:r w:rsidRPr="0037416D">
              <w:rPr>
                <w:rFonts w:hint="eastAsia"/>
                <w:lang w:eastAsia="ko-KR"/>
              </w:rPr>
              <w:t>C</w:t>
            </w:r>
            <w:r w:rsidRPr="0037416D">
              <w:rPr>
                <w:lang w:eastAsia="ko-KR"/>
              </w:rPr>
              <w:t>rude fibre</w:t>
            </w:r>
          </w:p>
        </w:tc>
        <w:tc>
          <w:tcPr>
            <w:tcW w:w="1942" w:type="dxa"/>
            <w:tcBorders>
              <w:top w:val="nil"/>
              <w:bottom w:val="nil"/>
            </w:tcBorders>
          </w:tcPr>
          <w:p w14:paraId="67A51746" w14:textId="77777777" w:rsidR="00D25E38" w:rsidRPr="0037416D" w:rsidRDefault="00D25E38" w:rsidP="007022E3">
            <w:pPr>
              <w:pStyle w:val="ANMTabrowheading"/>
              <w:jc w:val="right"/>
              <w:rPr>
                <w:szCs w:val="24"/>
                <w:lang w:eastAsia="ko-KR"/>
              </w:rPr>
            </w:pPr>
            <w:r w:rsidRPr="0037416D">
              <w:rPr>
                <w:rFonts w:hint="eastAsia"/>
                <w:szCs w:val="24"/>
                <w:lang w:eastAsia="ko-KR"/>
              </w:rPr>
              <w:t>5</w:t>
            </w:r>
            <w:r w:rsidRPr="0037416D">
              <w:rPr>
                <w:szCs w:val="24"/>
                <w:lang w:eastAsia="ko-KR"/>
              </w:rPr>
              <w:t>.86</w:t>
            </w:r>
          </w:p>
        </w:tc>
        <w:tc>
          <w:tcPr>
            <w:tcW w:w="1942" w:type="dxa"/>
            <w:tcBorders>
              <w:top w:val="nil"/>
              <w:bottom w:val="nil"/>
              <w:right w:val="nil"/>
            </w:tcBorders>
          </w:tcPr>
          <w:p w14:paraId="437AD004" w14:textId="77777777" w:rsidR="00D25E38" w:rsidRPr="0037416D" w:rsidRDefault="00D25E38" w:rsidP="007022E3">
            <w:pPr>
              <w:pStyle w:val="ANMTabrowheading"/>
              <w:jc w:val="right"/>
              <w:rPr>
                <w:szCs w:val="24"/>
                <w:lang w:eastAsia="ko-KR"/>
              </w:rPr>
            </w:pPr>
            <w:r w:rsidRPr="0037416D">
              <w:rPr>
                <w:rFonts w:hint="eastAsia"/>
                <w:szCs w:val="24"/>
                <w:lang w:eastAsia="ko-KR"/>
              </w:rPr>
              <w:t>3</w:t>
            </w:r>
            <w:r w:rsidRPr="0037416D">
              <w:rPr>
                <w:szCs w:val="24"/>
                <w:lang w:eastAsia="ko-KR"/>
              </w:rPr>
              <w:t>1.32</w:t>
            </w:r>
          </w:p>
        </w:tc>
        <w:tc>
          <w:tcPr>
            <w:tcW w:w="1942" w:type="dxa"/>
            <w:tcBorders>
              <w:top w:val="nil"/>
              <w:left w:val="nil"/>
              <w:bottom w:val="nil"/>
            </w:tcBorders>
            <w:vAlign w:val="bottom"/>
          </w:tcPr>
          <w:p w14:paraId="598AFF65" w14:textId="77777777" w:rsidR="00D25E38" w:rsidRPr="0037416D" w:rsidRDefault="00D25E38" w:rsidP="007022E3">
            <w:pPr>
              <w:pStyle w:val="ANMTabrowheading"/>
              <w:jc w:val="right"/>
              <w:rPr>
                <w:szCs w:val="24"/>
                <w:lang w:eastAsia="ko-KR"/>
              </w:rPr>
            </w:pPr>
            <w:r w:rsidRPr="0037416D">
              <w:rPr>
                <w:rFonts w:hint="eastAsia"/>
                <w:szCs w:val="24"/>
                <w:lang w:eastAsia="ko-KR"/>
              </w:rPr>
              <w:t>8</w:t>
            </w:r>
            <w:r w:rsidRPr="0037416D">
              <w:rPr>
                <w:szCs w:val="24"/>
                <w:lang w:eastAsia="ko-KR"/>
              </w:rPr>
              <w:t>.84</w:t>
            </w:r>
          </w:p>
        </w:tc>
        <w:tc>
          <w:tcPr>
            <w:tcW w:w="1943" w:type="dxa"/>
            <w:tcBorders>
              <w:top w:val="nil"/>
              <w:bottom w:val="nil"/>
            </w:tcBorders>
            <w:vAlign w:val="bottom"/>
          </w:tcPr>
          <w:p w14:paraId="4474ACA5" w14:textId="77777777" w:rsidR="00D25E38" w:rsidRPr="0037416D" w:rsidRDefault="00D25E38" w:rsidP="007022E3">
            <w:pPr>
              <w:pStyle w:val="ANMTabrowheading"/>
              <w:jc w:val="right"/>
              <w:rPr>
                <w:szCs w:val="24"/>
                <w:lang w:eastAsia="ko-KR"/>
              </w:rPr>
            </w:pPr>
            <w:r w:rsidRPr="0037416D">
              <w:rPr>
                <w:rFonts w:hint="eastAsia"/>
                <w:szCs w:val="24"/>
                <w:lang w:eastAsia="ko-KR"/>
              </w:rPr>
              <w:t>3</w:t>
            </w:r>
            <w:r w:rsidRPr="0037416D">
              <w:rPr>
                <w:szCs w:val="24"/>
                <w:lang w:eastAsia="ko-KR"/>
              </w:rPr>
              <w:t>6.57</w:t>
            </w:r>
          </w:p>
        </w:tc>
      </w:tr>
      <w:tr w:rsidR="0037416D" w:rsidRPr="0037416D" w14:paraId="507650FA" w14:textId="77777777" w:rsidTr="007022E3">
        <w:trPr>
          <w:trHeight w:val="373"/>
        </w:trPr>
        <w:tc>
          <w:tcPr>
            <w:tcW w:w="2001" w:type="dxa"/>
            <w:tcBorders>
              <w:top w:val="nil"/>
              <w:bottom w:val="nil"/>
            </w:tcBorders>
            <w:vAlign w:val="bottom"/>
          </w:tcPr>
          <w:p w14:paraId="3FC79985" w14:textId="77777777" w:rsidR="00D25E38" w:rsidRPr="0037416D" w:rsidRDefault="00D25E38" w:rsidP="007022E3">
            <w:pPr>
              <w:pStyle w:val="ANMTabrowsubheading"/>
              <w:ind w:firstLine="0"/>
              <w:rPr>
                <w:lang w:eastAsia="ko-KR"/>
              </w:rPr>
            </w:pPr>
            <w:r w:rsidRPr="0037416D">
              <w:rPr>
                <w:rFonts w:hint="eastAsia"/>
                <w:lang w:eastAsia="ko-KR"/>
              </w:rPr>
              <w:t xml:space="preserve"> </w:t>
            </w:r>
            <w:r w:rsidRPr="0037416D">
              <w:rPr>
                <w:lang w:eastAsia="ko-KR"/>
              </w:rPr>
              <w:t xml:space="preserve"> Crude ash</w:t>
            </w:r>
          </w:p>
        </w:tc>
        <w:tc>
          <w:tcPr>
            <w:tcW w:w="1942" w:type="dxa"/>
            <w:tcBorders>
              <w:top w:val="nil"/>
              <w:bottom w:val="nil"/>
            </w:tcBorders>
          </w:tcPr>
          <w:p w14:paraId="67596CBD" w14:textId="77777777" w:rsidR="00D25E38" w:rsidRPr="0037416D" w:rsidRDefault="00D25E38" w:rsidP="007022E3">
            <w:pPr>
              <w:pStyle w:val="ANMTabrowheading"/>
              <w:jc w:val="right"/>
              <w:rPr>
                <w:szCs w:val="24"/>
                <w:lang w:eastAsia="ko-KR"/>
              </w:rPr>
            </w:pPr>
            <w:r w:rsidRPr="0037416D">
              <w:rPr>
                <w:rFonts w:hint="eastAsia"/>
                <w:szCs w:val="24"/>
                <w:lang w:eastAsia="ko-KR"/>
              </w:rPr>
              <w:t>7</w:t>
            </w:r>
            <w:r w:rsidRPr="0037416D">
              <w:rPr>
                <w:szCs w:val="24"/>
                <w:lang w:eastAsia="ko-KR"/>
              </w:rPr>
              <w:t>.08</w:t>
            </w:r>
          </w:p>
        </w:tc>
        <w:tc>
          <w:tcPr>
            <w:tcW w:w="1942" w:type="dxa"/>
            <w:tcBorders>
              <w:top w:val="nil"/>
              <w:bottom w:val="nil"/>
              <w:right w:val="nil"/>
            </w:tcBorders>
          </w:tcPr>
          <w:p w14:paraId="6CAD7E4D" w14:textId="77777777" w:rsidR="00D25E38" w:rsidRPr="0037416D" w:rsidRDefault="00D25E38" w:rsidP="007022E3">
            <w:pPr>
              <w:pStyle w:val="ANMTabrowheading"/>
              <w:jc w:val="right"/>
              <w:rPr>
                <w:szCs w:val="24"/>
                <w:lang w:eastAsia="ko-KR"/>
              </w:rPr>
            </w:pPr>
            <w:r w:rsidRPr="0037416D">
              <w:rPr>
                <w:rFonts w:hint="eastAsia"/>
                <w:szCs w:val="24"/>
                <w:lang w:eastAsia="ko-KR"/>
              </w:rPr>
              <w:t>8</w:t>
            </w:r>
            <w:r w:rsidRPr="0037416D">
              <w:rPr>
                <w:szCs w:val="24"/>
                <w:lang w:eastAsia="ko-KR"/>
              </w:rPr>
              <w:t>.47</w:t>
            </w:r>
          </w:p>
        </w:tc>
        <w:tc>
          <w:tcPr>
            <w:tcW w:w="1942" w:type="dxa"/>
            <w:tcBorders>
              <w:top w:val="nil"/>
              <w:left w:val="nil"/>
              <w:bottom w:val="nil"/>
            </w:tcBorders>
            <w:vAlign w:val="bottom"/>
          </w:tcPr>
          <w:p w14:paraId="56D34289" w14:textId="77777777" w:rsidR="00D25E38" w:rsidRPr="0037416D" w:rsidRDefault="00D25E38" w:rsidP="007022E3">
            <w:pPr>
              <w:pStyle w:val="ANMTabrowheading"/>
              <w:jc w:val="right"/>
              <w:rPr>
                <w:szCs w:val="24"/>
                <w:lang w:eastAsia="ko-KR"/>
              </w:rPr>
            </w:pPr>
            <w:r w:rsidRPr="0037416D">
              <w:rPr>
                <w:rFonts w:hint="eastAsia"/>
                <w:szCs w:val="24"/>
                <w:lang w:eastAsia="ko-KR"/>
              </w:rPr>
              <w:t>6</w:t>
            </w:r>
            <w:r w:rsidRPr="0037416D">
              <w:rPr>
                <w:szCs w:val="24"/>
                <w:lang w:eastAsia="ko-KR"/>
              </w:rPr>
              <w:t>.94</w:t>
            </w:r>
          </w:p>
        </w:tc>
        <w:tc>
          <w:tcPr>
            <w:tcW w:w="1943" w:type="dxa"/>
            <w:tcBorders>
              <w:top w:val="nil"/>
              <w:bottom w:val="nil"/>
            </w:tcBorders>
            <w:vAlign w:val="bottom"/>
          </w:tcPr>
          <w:p w14:paraId="01AC77A3" w14:textId="77777777" w:rsidR="00D25E38" w:rsidRPr="0037416D" w:rsidRDefault="00D25E38" w:rsidP="007022E3">
            <w:pPr>
              <w:pStyle w:val="ANMTabrowheading"/>
              <w:jc w:val="right"/>
              <w:rPr>
                <w:szCs w:val="24"/>
                <w:lang w:eastAsia="ko-KR"/>
              </w:rPr>
            </w:pPr>
            <w:r w:rsidRPr="0037416D">
              <w:rPr>
                <w:rFonts w:hint="eastAsia"/>
                <w:szCs w:val="24"/>
                <w:lang w:eastAsia="ko-KR"/>
              </w:rPr>
              <w:t>7</w:t>
            </w:r>
            <w:r w:rsidRPr="0037416D">
              <w:rPr>
                <w:szCs w:val="24"/>
                <w:lang w:eastAsia="ko-KR"/>
              </w:rPr>
              <w:t>.49</w:t>
            </w:r>
          </w:p>
        </w:tc>
      </w:tr>
      <w:tr w:rsidR="0037416D" w:rsidRPr="0037416D" w14:paraId="13249C99" w14:textId="77777777" w:rsidTr="007022E3">
        <w:trPr>
          <w:trHeight w:val="373"/>
        </w:trPr>
        <w:tc>
          <w:tcPr>
            <w:tcW w:w="2001" w:type="dxa"/>
            <w:tcBorders>
              <w:top w:val="nil"/>
              <w:bottom w:val="nil"/>
            </w:tcBorders>
            <w:vAlign w:val="bottom"/>
          </w:tcPr>
          <w:p w14:paraId="660D5977" w14:textId="77777777" w:rsidR="00D25E38" w:rsidRPr="0037416D" w:rsidRDefault="00D25E38" w:rsidP="007022E3">
            <w:pPr>
              <w:pStyle w:val="ANMTabrowsubheading"/>
              <w:rPr>
                <w:lang w:eastAsia="ko-KR"/>
              </w:rPr>
            </w:pPr>
            <w:r w:rsidRPr="0037416D">
              <w:rPr>
                <w:rFonts w:hint="eastAsia"/>
                <w:lang w:eastAsia="ko-KR"/>
              </w:rPr>
              <w:t>A</w:t>
            </w:r>
            <w:r w:rsidRPr="0037416D">
              <w:rPr>
                <w:lang w:eastAsia="ko-KR"/>
              </w:rPr>
              <w:t>DF</w:t>
            </w:r>
          </w:p>
        </w:tc>
        <w:tc>
          <w:tcPr>
            <w:tcW w:w="1942" w:type="dxa"/>
            <w:tcBorders>
              <w:top w:val="nil"/>
              <w:bottom w:val="nil"/>
            </w:tcBorders>
          </w:tcPr>
          <w:p w14:paraId="292E287D" w14:textId="77777777" w:rsidR="00D25E38" w:rsidRPr="0037416D" w:rsidRDefault="00D25E38" w:rsidP="007022E3">
            <w:pPr>
              <w:pStyle w:val="ANMTabrowheading"/>
              <w:jc w:val="right"/>
              <w:rPr>
                <w:szCs w:val="24"/>
                <w:lang w:eastAsia="ko-KR"/>
              </w:rPr>
            </w:pPr>
            <w:r w:rsidRPr="0037416D">
              <w:rPr>
                <w:rFonts w:hint="eastAsia"/>
                <w:szCs w:val="24"/>
                <w:lang w:eastAsia="ko-KR"/>
              </w:rPr>
              <w:t>8</w:t>
            </w:r>
            <w:r w:rsidRPr="0037416D">
              <w:rPr>
                <w:szCs w:val="24"/>
                <w:lang w:eastAsia="ko-KR"/>
              </w:rPr>
              <w:t>.45</w:t>
            </w:r>
          </w:p>
        </w:tc>
        <w:tc>
          <w:tcPr>
            <w:tcW w:w="1942" w:type="dxa"/>
            <w:tcBorders>
              <w:top w:val="nil"/>
              <w:bottom w:val="nil"/>
              <w:right w:val="nil"/>
            </w:tcBorders>
          </w:tcPr>
          <w:p w14:paraId="6AD3F95B" w14:textId="77777777" w:rsidR="00D25E38" w:rsidRPr="0037416D" w:rsidRDefault="00D25E38" w:rsidP="007022E3">
            <w:pPr>
              <w:pStyle w:val="ANMTabrowheading"/>
              <w:jc w:val="right"/>
              <w:rPr>
                <w:szCs w:val="24"/>
                <w:lang w:eastAsia="ko-KR"/>
              </w:rPr>
            </w:pPr>
            <w:r w:rsidRPr="0037416D">
              <w:rPr>
                <w:szCs w:val="24"/>
                <w:lang w:eastAsia="ko-KR"/>
              </w:rPr>
              <w:t>36.77</w:t>
            </w:r>
          </w:p>
        </w:tc>
        <w:tc>
          <w:tcPr>
            <w:tcW w:w="1942" w:type="dxa"/>
            <w:tcBorders>
              <w:top w:val="nil"/>
              <w:left w:val="nil"/>
              <w:bottom w:val="nil"/>
            </w:tcBorders>
            <w:vAlign w:val="bottom"/>
          </w:tcPr>
          <w:p w14:paraId="61120FDE" w14:textId="77777777" w:rsidR="00D25E38" w:rsidRPr="0037416D" w:rsidRDefault="00D25E38" w:rsidP="007022E3">
            <w:pPr>
              <w:pStyle w:val="ANMTabrowheading"/>
              <w:jc w:val="right"/>
              <w:rPr>
                <w:szCs w:val="24"/>
                <w:lang w:eastAsia="ko-KR"/>
              </w:rPr>
            </w:pPr>
            <w:r w:rsidRPr="0037416D">
              <w:rPr>
                <w:rFonts w:hint="eastAsia"/>
                <w:szCs w:val="24"/>
                <w:lang w:eastAsia="ko-KR"/>
              </w:rPr>
              <w:t>1</w:t>
            </w:r>
            <w:r w:rsidRPr="0037416D">
              <w:rPr>
                <w:szCs w:val="24"/>
                <w:lang w:eastAsia="ko-KR"/>
              </w:rPr>
              <w:t>0.08</w:t>
            </w:r>
          </w:p>
        </w:tc>
        <w:tc>
          <w:tcPr>
            <w:tcW w:w="1943" w:type="dxa"/>
            <w:tcBorders>
              <w:top w:val="nil"/>
              <w:bottom w:val="nil"/>
            </w:tcBorders>
            <w:vAlign w:val="bottom"/>
          </w:tcPr>
          <w:p w14:paraId="0CF7A293" w14:textId="77777777" w:rsidR="00D25E38" w:rsidRPr="0037416D" w:rsidRDefault="00D25E38" w:rsidP="007022E3">
            <w:pPr>
              <w:pStyle w:val="ANMTabrowheading"/>
              <w:jc w:val="right"/>
              <w:rPr>
                <w:szCs w:val="24"/>
                <w:lang w:eastAsia="ko-KR"/>
              </w:rPr>
            </w:pPr>
            <w:r w:rsidRPr="0037416D">
              <w:rPr>
                <w:rFonts w:hint="eastAsia"/>
                <w:szCs w:val="24"/>
                <w:lang w:eastAsia="ko-KR"/>
              </w:rPr>
              <w:t>3</w:t>
            </w:r>
            <w:r w:rsidRPr="0037416D">
              <w:rPr>
                <w:szCs w:val="24"/>
                <w:lang w:eastAsia="ko-KR"/>
              </w:rPr>
              <w:t>8.69</w:t>
            </w:r>
          </w:p>
        </w:tc>
      </w:tr>
      <w:tr w:rsidR="0037416D" w:rsidRPr="0037416D" w14:paraId="6D9AB220" w14:textId="77777777" w:rsidTr="007022E3">
        <w:trPr>
          <w:trHeight w:val="385"/>
        </w:trPr>
        <w:tc>
          <w:tcPr>
            <w:tcW w:w="2001" w:type="dxa"/>
            <w:tcBorders>
              <w:top w:val="nil"/>
              <w:bottom w:val="nil"/>
            </w:tcBorders>
            <w:vAlign w:val="bottom"/>
          </w:tcPr>
          <w:p w14:paraId="7E986016" w14:textId="77777777" w:rsidR="00D25E38" w:rsidRPr="0037416D" w:rsidRDefault="00D25E38" w:rsidP="007022E3">
            <w:pPr>
              <w:pStyle w:val="ANMTabrowheading"/>
              <w:rPr>
                <w:szCs w:val="24"/>
                <w:lang w:eastAsia="ko-KR"/>
              </w:rPr>
            </w:pPr>
            <w:r w:rsidRPr="0037416D">
              <w:rPr>
                <w:rFonts w:hint="eastAsia"/>
                <w:szCs w:val="24"/>
                <w:lang w:eastAsia="ko-KR"/>
              </w:rPr>
              <w:t xml:space="preserve"> </w:t>
            </w:r>
            <w:r w:rsidRPr="0037416D">
              <w:rPr>
                <w:szCs w:val="24"/>
                <w:lang w:eastAsia="ko-KR"/>
              </w:rPr>
              <w:t xml:space="preserve"> NDF</w:t>
            </w:r>
          </w:p>
        </w:tc>
        <w:tc>
          <w:tcPr>
            <w:tcW w:w="1942" w:type="dxa"/>
            <w:tcBorders>
              <w:top w:val="nil"/>
              <w:bottom w:val="nil"/>
            </w:tcBorders>
          </w:tcPr>
          <w:p w14:paraId="36AB2946" w14:textId="77777777" w:rsidR="00D25E38" w:rsidRPr="0037416D" w:rsidRDefault="00D25E38" w:rsidP="007022E3">
            <w:pPr>
              <w:pStyle w:val="ANMTabrowheading"/>
              <w:jc w:val="right"/>
              <w:rPr>
                <w:szCs w:val="24"/>
                <w:lang w:eastAsia="ko-KR"/>
              </w:rPr>
            </w:pPr>
            <w:r w:rsidRPr="0037416D">
              <w:rPr>
                <w:rFonts w:hint="eastAsia"/>
                <w:szCs w:val="24"/>
                <w:lang w:eastAsia="ko-KR"/>
              </w:rPr>
              <w:t>2</w:t>
            </w:r>
            <w:r w:rsidRPr="0037416D">
              <w:rPr>
                <w:szCs w:val="24"/>
                <w:lang w:eastAsia="ko-KR"/>
              </w:rPr>
              <w:t>1.21</w:t>
            </w:r>
          </w:p>
        </w:tc>
        <w:tc>
          <w:tcPr>
            <w:tcW w:w="1942" w:type="dxa"/>
            <w:tcBorders>
              <w:top w:val="nil"/>
              <w:bottom w:val="nil"/>
              <w:right w:val="nil"/>
            </w:tcBorders>
          </w:tcPr>
          <w:p w14:paraId="5F5B30E1" w14:textId="77777777" w:rsidR="00D25E38" w:rsidRPr="0037416D" w:rsidRDefault="00D25E38" w:rsidP="007022E3">
            <w:pPr>
              <w:pStyle w:val="ANMTabrowheading"/>
              <w:jc w:val="right"/>
              <w:rPr>
                <w:szCs w:val="24"/>
                <w:lang w:eastAsia="ko-KR"/>
              </w:rPr>
            </w:pPr>
            <w:r w:rsidRPr="0037416D">
              <w:rPr>
                <w:rFonts w:hint="eastAsia"/>
                <w:szCs w:val="24"/>
                <w:lang w:eastAsia="ko-KR"/>
              </w:rPr>
              <w:t>4</w:t>
            </w:r>
            <w:r w:rsidRPr="0037416D">
              <w:rPr>
                <w:szCs w:val="24"/>
                <w:lang w:eastAsia="ko-KR"/>
              </w:rPr>
              <w:t>8.26</w:t>
            </w:r>
          </w:p>
        </w:tc>
        <w:tc>
          <w:tcPr>
            <w:tcW w:w="1942" w:type="dxa"/>
            <w:tcBorders>
              <w:top w:val="nil"/>
              <w:left w:val="nil"/>
              <w:bottom w:val="nil"/>
            </w:tcBorders>
            <w:vAlign w:val="bottom"/>
          </w:tcPr>
          <w:p w14:paraId="486F0865" w14:textId="77777777" w:rsidR="00D25E38" w:rsidRPr="0037416D" w:rsidRDefault="00D25E38" w:rsidP="007022E3">
            <w:pPr>
              <w:pStyle w:val="ANMTabrowheading"/>
              <w:jc w:val="right"/>
              <w:rPr>
                <w:szCs w:val="24"/>
                <w:lang w:eastAsia="ko-KR"/>
              </w:rPr>
            </w:pPr>
            <w:r w:rsidRPr="0037416D">
              <w:rPr>
                <w:rFonts w:hint="eastAsia"/>
                <w:szCs w:val="24"/>
                <w:lang w:eastAsia="ko-KR"/>
              </w:rPr>
              <w:t>2</w:t>
            </w:r>
            <w:r w:rsidRPr="0037416D">
              <w:rPr>
                <w:szCs w:val="24"/>
                <w:lang w:eastAsia="ko-KR"/>
              </w:rPr>
              <w:t>2.90</w:t>
            </w:r>
          </w:p>
        </w:tc>
        <w:tc>
          <w:tcPr>
            <w:tcW w:w="1943" w:type="dxa"/>
            <w:tcBorders>
              <w:top w:val="nil"/>
              <w:bottom w:val="nil"/>
            </w:tcBorders>
            <w:vAlign w:val="bottom"/>
          </w:tcPr>
          <w:p w14:paraId="66A1F0AB" w14:textId="77777777" w:rsidR="00D25E38" w:rsidRPr="0037416D" w:rsidRDefault="00D25E38" w:rsidP="007022E3">
            <w:pPr>
              <w:pStyle w:val="ANMTabrowheading"/>
              <w:jc w:val="right"/>
              <w:rPr>
                <w:szCs w:val="24"/>
                <w:lang w:eastAsia="ko-KR"/>
              </w:rPr>
            </w:pPr>
            <w:r w:rsidRPr="0037416D">
              <w:rPr>
                <w:rFonts w:hint="eastAsia"/>
                <w:szCs w:val="24"/>
                <w:lang w:eastAsia="ko-KR"/>
              </w:rPr>
              <w:t>6</w:t>
            </w:r>
            <w:r w:rsidRPr="0037416D">
              <w:rPr>
                <w:szCs w:val="24"/>
                <w:lang w:eastAsia="ko-KR"/>
              </w:rPr>
              <w:t>7.13</w:t>
            </w:r>
          </w:p>
        </w:tc>
      </w:tr>
      <w:tr w:rsidR="0037416D" w:rsidRPr="0037416D" w14:paraId="4D4A2979" w14:textId="77777777" w:rsidTr="007022E3">
        <w:trPr>
          <w:trHeight w:val="373"/>
        </w:trPr>
        <w:tc>
          <w:tcPr>
            <w:tcW w:w="2001" w:type="dxa"/>
            <w:tcBorders>
              <w:top w:val="nil"/>
              <w:bottom w:val="nil"/>
            </w:tcBorders>
            <w:vAlign w:val="bottom"/>
          </w:tcPr>
          <w:p w14:paraId="62B065F1" w14:textId="77777777" w:rsidR="00D25E38" w:rsidRPr="0037416D" w:rsidRDefault="00D25E38" w:rsidP="007022E3">
            <w:pPr>
              <w:pStyle w:val="ANMTabrowheading"/>
              <w:rPr>
                <w:szCs w:val="24"/>
                <w:lang w:eastAsia="ko-KR"/>
              </w:rPr>
            </w:pPr>
            <w:r w:rsidRPr="0037416D">
              <w:rPr>
                <w:rFonts w:hint="eastAsia"/>
                <w:szCs w:val="24"/>
                <w:lang w:eastAsia="ko-KR"/>
              </w:rPr>
              <w:t xml:space="preserve"> </w:t>
            </w:r>
            <w:r w:rsidRPr="0037416D">
              <w:rPr>
                <w:szCs w:val="24"/>
                <w:lang w:eastAsia="ko-KR"/>
              </w:rPr>
              <w:t xml:space="preserve"> Calcium</w:t>
            </w:r>
          </w:p>
        </w:tc>
        <w:tc>
          <w:tcPr>
            <w:tcW w:w="1942" w:type="dxa"/>
            <w:tcBorders>
              <w:top w:val="nil"/>
              <w:bottom w:val="nil"/>
            </w:tcBorders>
          </w:tcPr>
          <w:p w14:paraId="2443B32E" w14:textId="77777777" w:rsidR="00D25E38" w:rsidRPr="0037416D" w:rsidRDefault="00D25E38" w:rsidP="007022E3">
            <w:pPr>
              <w:pStyle w:val="ANMTabrowheading"/>
              <w:jc w:val="right"/>
              <w:rPr>
                <w:szCs w:val="24"/>
                <w:lang w:eastAsia="ko-KR"/>
              </w:rPr>
            </w:pPr>
            <w:r w:rsidRPr="0037416D">
              <w:rPr>
                <w:rFonts w:hint="eastAsia"/>
                <w:szCs w:val="24"/>
                <w:lang w:eastAsia="ko-KR"/>
              </w:rPr>
              <w:t>1</w:t>
            </w:r>
            <w:r w:rsidRPr="0037416D">
              <w:rPr>
                <w:szCs w:val="24"/>
                <w:lang w:eastAsia="ko-KR"/>
              </w:rPr>
              <w:t>.13</w:t>
            </w:r>
          </w:p>
        </w:tc>
        <w:tc>
          <w:tcPr>
            <w:tcW w:w="1942" w:type="dxa"/>
            <w:tcBorders>
              <w:top w:val="nil"/>
              <w:bottom w:val="nil"/>
              <w:right w:val="nil"/>
            </w:tcBorders>
          </w:tcPr>
          <w:p w14:paraId="543DC360" w14:textId="77777777" w:rsidR="00D25E38" w:rsidRPr="0037416D" w:rsidRDefault="00D25E38" w:rsidP="007022E3">
            <w:pPr>
              <w:pStyle w:val="ANMTabrowheading"/>
              <w:jc w:val="right"/>
              <w:rPr>
                <w:szCs w:val="24"/>
                <w:lang w:eastAsia="ko-KR"/>
              </w:rPr>
            </w:pPr>
            <w:r w:rsidRPr="0037416D">
              <w:rPr>
                <w:rFonts w:hint="eastAsia"/>
                <w:szCs w:val="24"/>
                <w:lang w:eastAsia="ko-KR"/>
              </w:rPr>
              <w:t>1</w:t>
            </w:r>
            <w:r w:rsidRPr="0037416D">
              <w:rPr>
                <w:szCs w:val="24"/>
                <w:lang w:eastAsia="ko-KR"/>
              </w:rPr>
              <w:t>.25</w:t>
            </w:r>
          </w:p>
        </w:tc>
        <w:tc>
          <w:tcPr>
            <w:tcW w:w="1942" w:type="dxa"/>
            <w:tcBorders>
              <w:top w:val="nil"/>
              <w:left w:val="nil"/>
              <w:bottom w:val="nil"/>
            </w:tcBorders>
            <w:vAlign w:val="bottom"/>
          </w:tcPr>
          <w:p w14:paraId="607D27A5" w14:textId="77777777" w:rsidR="00D25E38" w:rsidRPr="0037416D" w:rsidRDefault="00D25E38" w:rsidP="007022E3">
            <w:pPr>
              <w:pStyle w:val="ANMTabrowheading"/>
              <w:jc w:val="right"/>
              <w:rPr>
                <w:szCs w:val="24"/>
                <w:lang w:eastAsia="ko-KR"/>
              </w:rPr>
            </w:pPr>
            <w:r w:rsidRPr="0037416D">
              <w:rPr>
                <w:rFonts w:hint="eastAsia"/>
                <w:szCs w:val="24"/>
                <w:lang w:eastAsia="ko-KR"/>
              </w:rPr>
              <w:t>1</w:t>
            </w:r>
            <w:r w:rsidRPr="0037416D">
              <w:rPr>
                <w:szCs w:val="24"/>
                <w:lang w:eastAsia="ko-KR"/>
              </w:rPr>
              <w:t>.43</w:t>
            </w:r>
          </w:p>
        </w:tc>
        <w:tc>
          <w:tcPr>
            <w:tcW w:w="1943" w:type="dxa"/>
            <w:tcBorders>
              <w:top w:val="nil"/>
              <w:bottom w:val="nil"/>
            </w:tcBorders>
            <w:vAlign w:val="bottom"/>
          </w:tcPr>
          <w:p w14:paraId="3C66C2C1" w14:textId="77777777" w:rsidR="00D25E38" w:rsidRPr="0037416D" w:rsidRDefault="00D25E38" w:rsidP="007022E3">
            <w:pPr>
              <w:pStyle w:val="ANMTabrowheading"/>
              <w:jc w:val="right"/>
              <w:rPr>
                <w:szCs w:val="24"/>
                <w:lang w:eastAsia="ko-KR"/>
              </w:rPr>
            </w:pPr>
            <w:r w:rsidRPr="0037416D">
              <w:rPr>
                <w:rFonts w:hint="eastAsia"/>
                <w:szCs w:val="24"/>
                <w:lang w:eastAsia="ko-KR"/>
              </w:rPr>
              <w:t>0</w:t>
            </w:r>
            <w:r w:rsidRPr="0037416D">
              <w:rPr>
                <w:szCs w:val="24"/>
                <w:lang w:eastAsia="ko-KR"/>
              </w:rPr>
              <w:t>.35</w:t>
            </w:r>
          </w:p>
        </w:tc>
      </w:tr>
      <w:tr w:rsidR="0037416D" w:rsidRPr="0037416D" w14:paraId="797C58BC" w14:textId="77777777" w:rsidTr="007022E3">
        <w:trPr>
          <w:trHeight w:val="385"/>
        </w:trPr>
        <w:tc>
          <w:tcPr>
            <w:tcW w:w="2001" w:type="dxa"/>
            <w:tcBorders>
              <w:top w:val="nil"/>
              <w:bottom w:val="double" w:sz="4" w:space="0" w:color="auto"/>
            </w:tcBorders>
            <w:vAlign w:val="bottom"/>
          </w:tcPr>
          <w:p w14:paraId="3125EC1D" w14:textId="77777777" w:rsidR="00D25E38" w:rsidRPr="0037416D" w:rsidRDefault="00D25E38" w:rsidP="007022E3">
            <w:pPr>
              <w:pStyle w:val="ANMTabrowheading"/>
              <w:rPr>
                <w:szCs w:val="24"/>
                <w:lang w:eastAsia="ko-KR"/>
              </w:rPr>
            </w:pPr>
            <w:r w:rsidRPr="0037416D">
              <w:rPr>
                <w:rFonts w:hint="eastAsia"/>
                <w:szCs w:val="24"/>
                <w:lang w:eastAsia="ko-KR"/>
              </w:rPr>
              <w:t xml:space="preserve"> </w:t>
            </w:r>
            <w:r w:rsidRPr="0037416D">
              <w:rPr>
                <w:szCs w:val="24"/>
                <w:lang w:eastAsia="ko-KR"/>
              </w:rPr>
              <w:t xml:space="preserve"> Phosphorus</w:t>
            </w:r>
          </w:p>
        </w:tc>
        <w:tc>
          <w:tcPr>
            <w:tcW w:w="1942" w:type="dxa"/>
            <w:tcBorders>
              <w:top w:val="nil"/>
              <w:bottom w:val="double" w:sz="4" w:space="0" w:color="auto"/>
            </w:tcBorders>
          </w:tcPr>
          <w:p w14:paraId="16DFD041" w14:textId="77777777" w:rsidR="00D25E38" w:rsidRPr="0037416D" w:rsidRDefault="00D25E38" w:rsidP="007022E3">
            <w:pPr>
              <w:pStyle w:val="ANMTabrowheading"/>
              <w:jc w:val="right"/>
              <w:rPr>
                <w:szCs w:val="24"/>
                <w:lang w:eastAsia="ko-KR"/>
              </w:rPr>
            </w:pPr>
            <w:r w:rsidRPr="0037416D">
              <w:rPr>
                <w:rFonts w:hint="eastAsia"/>
                <w:szCs w:val="24"/>
                <w:lang w:eastAsia="ko-KR"/>
              </w:rPr>
              <w:t>0</w:t>
            </w:r>
            <w:r w:rsidRPr="0037416D">
              <w:rPr>
                <w:szCs w:val="24"/>
                <w:lang w:eastAsia="ko-KR"/>
              </w:rPr>
              <w:t>.60</w:t>
            </w:r>
          </w:p>
        </w:tc>
        <w:tc>
          <w:tcPr>
            <w:tcW w:w="1942" w:type="dxa"/>
            <w:tcBorders>
              <w:top w:val="nil"/>
              <w:bottom w:val="double" w:sz="4" w:space="0" w:color="auto"/>
              <w:right w:val="nil"/>
            </w:tcBorders>
          </w:tcPr>
          <w:p w14:paraId="23451E8A" w14:textId="77777777" w:rsidR="00D25E38" w:rsidRPr="0037416D" w:rsidRDefault="00D25E38" w:rsidP="007022E3">
            <w:pPr>
              <w:pStyle w:val="ANMTabrowheading"/>
              <w:jc w:val="right"/>
              <w:rPr>
                <w:szCs w:val="24"/>
                <w:lang w:eastAsia="ko-KR"/>
              </w:rPr>
            </w:pPr>
            <w:r w:rsidRPr="0037416D">
              <w:rPr>
                <w:rFonts w:hint="eastAsia"/>
                <w:szCs w:val="24"/>
                <w:lang w:eastAsia="ko-KR"/>
              </w:rPr>
              <w:t>0</w:t>
            </w:r>
            <w:r w:rsidRPr="0037416D">
              <w:rPr>
                <w:szCs w:val="24"/>
                <w:lang w:eastAsia="ko-KR"/>
              </w:rPr>
              <w:t>.23</w:t>
            </w:r>
          </w:p>
        </w:tc>
        <w:tc>
          <w:tcPr>
            <w:tcW w:w="1942" w:type="dxa"/>
            <w:tcBorders>
              <w:top w:val="nil"/>
              <w:left w:val="nil"/>
              <w:bottom w:val="double" w:sz="4" w:space="0" w:color="auto"/>
            </w:tcBorders>
            <w:vAlign w:val="bottom"/>
          </w:tcPr>
          <w:p w14:paraId="2DB14E34" w14:textId="77777777" w:rsidR="00D25E38" w:rsidRPr="0037416D" w:rsidRDefault="00D25E38" w:rsidP="007022E3">
            <w:pPr>
              <w:pStyle w:val="ANMTabrowheading"/>
              <w:jc w:val="right"/>
              <w:rPr>
                <w:szCs w:val="24"/>
                <w:lang w:eastAsia="ko-KR"/>
              </w:rPr>
            </w:pPr>
            <w:r w:rsidRPr="0037416D">
              <w:rPr>
                <w:rFonts w:hint="eastAsia"/>
                <w:szCs w:val="24"/>
                <w:lang w:eastAsia="ko-KR"/>
              </w:rPr>
              <w:t>0</w:t>
            </w:r>
            <w:r w:rsidRPr="0037416D">
              <w:rPr>
                <w:szCs w:val="24"/>
                <w:lang w:eastAsia="ko-KR"/>
              </w:rPr>
              <w:t>.50</w:t>
            </w:r>
          </w:p>
        </w:tc>
        <w:tc>
          <w:tcPr>
            <w:tcW w:w="1943" w:type="dxa"/>
            <w:tcBorders>
              <w:top w:val="nil"/>
              <w:bottom w:val="double" w:sz="4" w:space="0" w:color="auto"/>
            </w:tcBorders>
            <w:vAlign w:val="bottom"/>
          </w:tcPr>
          <w:p w14:paraId="0611F1F8" w14:textId="77777777" w:rsidR="00D25E38" w:rsidRPr="0037416D" w:rsidRDefault="00D25E38" w:rsidP="007022E3">
            <w:pPr>
              <w:pStyle w:val="ANMTabrowheading"/>
              <w:jc w:val="right"/>
              <w:rPr>
                <w:szCs w:val="24"/>
                <w:lang w:eastAsia="ko-KR"/>
              </w:rPr>
            </w:pPr>
            <w:r w:rsidRPr="0037416D">
              <w:rPr>
                <w:rFonts w:hint="eastAsia"/>
                <w:szCs w:val="24"/>
                <w:lang w:eastAsia="ko-KR"/>
              </w:rPr>
              <w:t>0</w:t>
            </w:r>
            <w:r w:rsidRPr="0037416D">
              <w:rPr>
                <w:szCs w:val="24"/>
                <w:lang w:eastAsia="ko-KR"/>
              </w:rPr>
              <w:t>.20</w:t>
            </w:r>
          </w:p>
        </w:tc>
      </w:tr>
    </w:tbl>
    <w:bookmarkEnd w:id="1"/>
    <w:p w14:paraId="3265137E" w14:textId="77777777" w:rsidR="00D25E38" w:rsidRPr="0037416D" w:rsidRDefault="00D25E38" w:rsidP="00D25E38">
      <w:pPr>
        <w:pStyle w:val="ANMTabFootnote"/>
        <w:rPr>
          <w:lang w:eastAsia="ko-KR"/>
        </w:rPr>
        <w:sectPr w:rsidR="00D25E38" w:rsidRPr="0037416D" w:rsidSect="0007384E">
          <w:pgSz w:w="11906" w:h="16838" w:code="9"/>
          <w:pgMar w:top="1418" w:right="1418" w:bottom="1418" w:left="1418" w:header="709" w:footer="709" w:gutter="0"/>
          <w:lnNumType w:countBy="1" w:restart="continuous"/>
          <w:cols w:space="708"/>
          <w:docGrid w:linePitch="360"/>
        </w:sectPr>
      </w:pPr>
      <w:r w:rsidRPr="0037416D">
        <w:rPr>
          <w:rFonts w:hint="eastAsia"/>
          <w:lang w:eastAsia="ko-KR"/>
        </w:rPr>
        <w:t>A</w:t>
      </w:r>
      <w:r w:rsidRPr="0037416D">
        <w:rPr>
          <w:lang w:eastAsia="ko-KR"/>
        </w:rPr>
        <w:t>DF = acid detergent fibre; NDF = neutral detergent fibre</w:t>
      </w:r>
    </w:p>
    <w:p w14:paraId="09E93C52" w14:textId="77777777" w:rsidR="008628AD" w:rsidRPr="0037416D" w:rsidRDefault="008628AD" w:rsidP="008628AD">
      <w:pPr>
        <w:pStyle w:val="ANMmaintext"/>
        <w:rPr>
          <w:b/>
          <w:lang w:eastAsia="ko-KR"/>
        </w:rPr>
      </w:pPr>
      <w:r w:rsidRPr="0037416D">
        <w:rPr>
          <w:rFonts w:hint="eastAsia"/>
          <w:b/>
          <w:lang w:eastAsia="ko-KR"/>
        </w:rPr>
        <w:lastRenderedPageBreak/>
        <w:t>Supplementary Infographic S1</w:t>
      </w:r>
    </w:p>
    <w:p w14:paraId="53BBD75A" w14:textId="39D5045B" w:rsidR="008628AD" w:rsidRPr="0037416D" w:rsidRDefault="008628AD" w:rsidP="008628AD">
      <w:pPr>
        <w:pStyle w:val="ANMheading2"/>
      </w:pPr>
      <w:r w:rsidRPr="0037416D">
        <w:rPr>
          <w:rFonts w:hint="eastAsia"/>
        </w:rPr>
        <w:t>Experimental design in study 2</w:t>
      </w:r>
    </w:p>
    <w:p w14:paraId="3C14D879" w14:textId="13691BED" w:rsidR="006E2899" w:rsidRPr="0037416D" w:rsidRDefault="006E2899" w:rsidP="006E2899">
      <w:pPr>
        <w:pStyle w:val="ANMmaintext"/>
      </w:pPr>
      <w:r w:rsidRPr="0037416D">
        <w:t xml:space="preserve">The calves </w:t>
      </w:r>
      <w:proofErr w:type="gramStart"/>
      <w:r w:rsidRPr="0037416D">
        <w:t>were randomly divided</w:t>
      </w:r>
      <w:proofErr w:type="gramEnd"/>
      <w:r w:rsidRPr="0037416D">
        <w:t xml:space="preserve"> into four groups, namely, the threshold, mild, moderate, and severe groups, and each group consisted of four calves. Each chamber could house two animals at a time; we had </w:t>
      </w:r>
      <w:proofErr w:type="gramStart"/>
      <w:r w:rsidRPr="0037416D">
        <w:t>a total of four</w:t>
      </w:r>
      <w:proofErr w:type="gramEnd"/>
      <w:r w:rsidRPr="0037416D">
        <w:t xml:space="preserve"> chambers and used two chambers per treatment group. After the completion of two treatments, the other two treatments were performed different calves. Hence, we first subjected four calves to the threshold treatment and four other calves to the mild </w:t>
      </w:r>
      <w:r w:rsidR="00666000" w:rsidRPr="0037416D">
        <w:t>heat stress (</w:t>
      </w:r>
      <w:r w:rsidRPr="0037416D">
        <w:t>HS</w:t>
      </w:r>
      <w:r w:rsidR="00666000" w:rsidRPr="0037416D">
        <w:t>)</w:t>
      </w:r>
      <w:r w:rsidRPr="0037416D">
        <w:t xml:space="preserve"> treatment (two calves per chamber). After finalizing these first two treatments, we conducted the other two treatments, namely, the moderate and severe HS treatments, using the same approach with different calves.</w:t>
      </w:r>
    </w:p>
    <w:p w14:paraId="08DE347C" w14:textId="6DA04818" w:rsidR="00F7081E" w:rsidRPr="0037416D" w:rsidRDefault="00666000" w:rsidP="00F7081E">
      <w:pPr>
        <w:pStyle w:val="ANMmaintext"/>
        <w:rPr>
          <w:lang w:eastAsia="ko-KR"/>
        </w:rPr>
      </w:pPr>
      <w:r w:rsidRPr="0037416D">
        <w:rPr>
          <w:rFonts w:cs="Arial"/>
          <w:noProof/>
          <w:szCs w:val="17"/>
          <w:shd w:val="clear" w:color="auto" w:fill="FFFFFF"/>
          <w:lang w:eastAsia="en-GB"/>
        </w:rPr>
        <w:drawing>
          <wp:inline distT="0" distB="0" distL="0" distR="0" wp14:anchorId="75F8F079" wp14:editId="6A2E4E30">
            <wp:extent cx="5731510" cy="2218055"/>
            <wp:effectExtent l="0" t="0" r="2540" b="0"/>
            <wp:docPr id="15" name="그림 14">
              <a:extLst xmlns:a="http://schemas.openxmlformats.org/drawingml/2006/main">
                <a:ext uri="{FF2B5EF4-FFF2-40B4-BE49-F238E27FC236}">
                  <a16:creationId xmlns:a16="http://schemas.microsoft.com/office/drawing/2014/main" id="{2745CCB5-7ECA-4415-91F6-2E903ED42B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4">
                      <a:extLst>
                        <a:ext uri="{FF2B5EF4-FFF2-40B4-BE49-F238E27FC236}">
                          <a16:creationId xmlns:a16="http://schemas.microsoft.com/office/drawing/2014/main" id="{2745CCB5-7ECA-4415-91F6-2E903ED42BDA}"/>
                        </a:ext>
                      </a:extLst>
                    </pic:cNvPr>
                    <pic:cNvPicPr>
                      <a:picLocks noChangeAspect="1"/>
                    </pic:cNvPicPr>
                  </pic:nvPicPr>
                  <pic:blipFill>
                    <a:blip r:embed="rId8"/>
                    <a:stretch>
                      <a:fillRect/>
                    </a:stretch>
                  </pic:blipFill>
                  <pic:spPr>
                    <a:xfrm>
                      <a:off x="0" y="0"/>
                      <a:ext cx="5731510" cy="2218055"/>
                    </a:xfrm>
                    <a:prstGeom prst="rect">
                      <a:avLst/>
                    </a:prstGeom>
                  </pic:spPr>
                </pic:pic>
              </a:graphicData>
            </a:graphic>
          </wp:inline>
        </w:drawing>
      </w:r>
    </w:p>
    <w:p w14:paraId="38FABB87" w14:textId="70950B89" w:rsidR="00F7081E" w:rsidRPr="0037416D" w:rsidRDefault="00F7081E" w:rsidP="00F7081E">
      <w:pPr>
        <w:pStyle w:val="ANMmaintext"/>
        <w:rPr>
          <w:sz w:val="20"/>
          <w:szCs w:val="20"/>
          <w:lang w:eastAsia="ko-KR"/>
        </w:rPr>
      </w:pPr>
      <w:r w:rsidRPr="0037416D">
        <w:rPr>
          <w:sz w:val="20"/>
          <w:szCs w:val="20"/>
          <w:lang w:eastAsia="ko-KR"/>
        </w:rPr>
        <w:t xml:space="preserve">TN = </w:t>
      </w:r>
      <w:proofErr w:type="spellStart"/>
      <w:r w:rsidRPr="0037416D">
        <w:rPr>
          <w:sz w:val="20"/>
          <w:szCs w:val="20"/>
          <w:lang w:eastAsia="ko-KR"/>
        </w:rPr>
        <w:t>thermoneutral</w:t>
      </w:r>
      <w:proofErr w:type="spellEnd"/>
      <w:r w:rsidRPr="0037416D">
        <w:rPr>
          <w:sz w:val="20"/>
          <w:szCs w:val="20"/>
          <w:lang w:eastAsia="ko-KR"/>
        </w:rPr>
        <w:t>; THI = temperature-humidity index</w:t>
      </w:r>
    </w:p>
    <w:p w14:paraId="6AA99187" w14:textId="01FAAD7D" w:rsidR="00CE6EF9" w:rsidRPr="0037416D" w:rsidRDefault="00F7081E" w:rsidP="00F7081E">
      <w:pPr>
        <w:pStyle w:val="ANMmaintext"/>
      </w:pPr>
      <w:r w:rsidRPr="0037416D">
        <w:rPr>
          <w:lang w:eastAsia="ko-KR"/>
        </w:rPr>
        <w:br w:type="column"/>
      </w:r>
      <w:r w:rsidR="006D7513" w:rsidRPr="0037416D">
        <w:rPr>
          <w:b/>
          <w:bCs/>
        </w:rPr>
        <w:lastRenderedPageBreak/>
        <w:t xml:space="preserve">Supplementary </w:t>
      </w:r>
      <w:r w:rsidR="00DE2206" w:rsidRPr="0037416D">
        <w:rPr>
          <w:b/>
          <w:bCs/>
        </w:rPr>
        <w:t>Figure S1.</w:t>
      </w:r>
      <w:r w:rsidR="00DE2206" w:rsidRPr="0037416D">
        <w:t xml:space="preserve"> </w:t>
      </w:r>
    </w:p>
    <w:p w14:paraId="0640D032" w14:textId="77777777" w:rsidR="002912E1" w:rsidRPr="0037416D" w:rsidRDefault="00DE2206" w:rsidP="00CE6EF9">
      <w:pPr>
        <w:pStyle w:val="ANMheading2"/>
        <w:rPr>
          <w:b/>
        </w:rPr>
      </w:pPr>
      <w:r w:rsidRPr="0037416D">
        <w:t>Hair follicle collection method from the calves.</w:t>
      </w:r>
    </w:p>
    <w:p w14:paraId="7F7FD412" w14:textId="77777777" w:rsidR="00693445" w:rsidRPr="0037416D" w:rsidRDefault="00693445" w:rsidP="00693445">
      <w:pPr>
        <w:pStyle w:val="ANMmaintext"/>
        <w:rPr>
          <w:lang w:eastAsia="ko-KR"/>
        </w:rPr>
      </w:pPr>
      <w:proofErr w:type="gramStart"/>
      <w:r w:rsidRPr="0037416D">
        <w:rPr>
          <w:rFonts w:hint="eastAsia"/>
          <w:lang w:eastAsia="ko-KR"/>
        </w:rPr>
        <w:t>1</w:t>
      </w:r>
      <w:proofErr w:type="gramEnd"/>
      <w:r w:rsidR="00CF1C9A" w:rsidRPr="0037416D">
        <w:rPr>
          <w:lang w:eastAsia="ko-KR"/>
        </w:rPr>
        <w:t>,</w:t>
      </w:r>
      <w:r w:rsidRPr="0037416D">
        <w:rPr>
          <w:lang w:eastAsia="ko-KR"/>
        </w:rPr>
        <w:t xml:space="preserve"> 2</w:t>
      </w:r>
      <w:r w:rsidR="00CF1C9A" w:rsidRPr="0037416D">
        <w:rPr>
          <w:lang w:eastAsia="ko-KR"/>
        </w:rPr>
        <w:t>.</w:t>
      </w:r>
      <w:r w:rsidRPr="0037416D">
        <w:rPr>
          <w:lang w:eastAsia="ko-KR"/>
        </w:rPr>
        <w:t xml:space="preserve"> Tail hair (25 to 30 hairs) </w:t>
      </w:r>
      <w:proofErr w:type="gramStart"/>
      <w:r w:rsidRPr="0037416D">
        <w:rPr>
          <w:lang w:eastAsia="ko-KR"/>
        </w:rPr>
        <w:t>was pulled</w:t>
      </w:r>
      <w:proofErr w:type="gramEnd"/>
      <w:r w:rsidRPr="0037416D">
        <w:rPr>
          <w:lang w:eastAsia="ko-KR"/>
        </w:rPr>
        <w:t xml:space="preserve"> from the calves</w:t>
      </w:r>
      <w:r w:rsidR="00CF1C9A" w:rsidRPr="0037416D">
        <w:rPr>
          <w:lang w:eastAsia="ko-KR"/>
        </w:rPr>
        <w:t>. Individual hairs were grasped as close to the scalp as possible and when then rapidly pulled out.</w:t>
      </w:r>
    </w:p>
    <w:p w14:paraId="65F7A26F" w14:textId="77777777" w:rsidR="00693445" w:rsidRPr="0037416D" w:rsidRDefault="00693445" w:rsidP="00693445">
      <w:pPr>
        <w:pStyle w:val="ANMmaintext"/>
        <w:rPr>
          <w:lang w:eastAsia="ko-KR"/>
        </w:rPr>
      </w:pPr>
      <w:r w:rsidRPr="0037416D">
        <w:rPr>
          <w:rFonts w:hint="eastAsia"/>
          <w:lang w:eastAsia="ko-KR"/>
        </w:rPr>
        <w:t>3</w:t>
      </w:r>
      <w:r w:rsidR="00CF1C9A" w:rsidRPr="0037416D">
        <w:rPr>
          <w:lang w:eastAsia="ko-KR"/>
        </w:rPr>
        <w:t xml:space="preserve">. The hair follicles were washed using DEPC (dimethyl </w:t>
      </w:r>
      <w:proofErr w:type="spellStart"/>
      <w:r w:rsidR="00CF1C9A" w:rsidRPr="0037416D">
        <w:rPr>
          <w:lang w:eastAsia="ko-KR"/>
        </w:rPr>
        <w:t>pyrocarbonate</w:t>
      </w:r>
      <w:proofErr w:type="spellEnd"/>
      <w:r w:rsidR="00CF1C9A" w:rsidRPr="0037416D">
        <w:rPr>
          <w:lang w:eastAsia="ko-KR"/>
        </w:rPr>
        <w:t>)-treated water.</w:t>
      </w:r>
    </w:p>
    <w:p w14:paraId="681F6BBE" w14:textId="2BF06CC2" w:rsidR="00693445" w:rsidRPr="0037416D" w:rsidRDefault="00693445" w:rsidP="00215F2D">
      <w:pPr>
        <w:pStyle w:val="ANMmaintext"/>
        <w:ind w:left="120" w:hangingChars="50" w:hanging="120"/>
        <w:rPr>
          <w:lang w:eastAsia="ko-KR"/>
        </w:rPr>
      </w:pPr>
      <w:r w:rsidRPr="0037416D">
        <w:rPr>
          <w:rFonts w:hint="eastAsia"/>
          <w:lang w:eastAsia="ko-KR"/>
        </w:rPr>
        <w:t>4</w:t>
      </w:r>
      <w:r w:rsidR="00CF1C9A" w:rsidRPr="0037416D">
        <w:rPr>
          <w:lang w:eastAsia="ko-KR"/>
        </w:rPr>
        <w:t>. After washing, hair follicles placed into a 5-ml specimen jar filled to the top with</w:t>
      </w:r>
      <w:r w:rsidR="00390C3A" w:rsidRPr="0037416D">
        <w:rPr>
          <w:lang w:eastAsia="ko-KR"/>
        </w:rPr>
        <w:t xml:space="preserve"> </w:t>
      </w:r>
      <w:proofErr w:type="spellStart"/>
      <w:r w:rsidR="00215F2D" w:rsidRPr="0037416D">
        <w:rPr>
          <w:rFonts w:cs="Arial"/>
        </w:rPr>
        <w:t>RNAlater</w:t>
      </w:r>
      <w:proofErr w:type="spellEnd"/>
      <w:r w:rsidR="00215F2D" w:rsidRPr="0037416D">
        <w:rPr>
          <w:rFonts w:eastAsia="Malgun Gothic" w:cs="Arial"/>
        </w:rPr>
        <w:t>™</w:t>
      </w:r>
      <w:r w:rsidR="00215F2D" w:rsidRPr="0037416D">
        <w:rPr>
          <w:lang w:eastAsia="ko-KR"/>
        </w:rPr>
        <w:t xml:space="preserve"> </w:t>
      </w:r>
      <w:r w:rsidR="00CF1C9A" w:rsidRPr="0037416D">
        <w:rPr>
          <w:lang w:eastAsia="ko-KR"/>
        </w:rPr>
        <w:t>(</w:t>
      </w:r>
      <w:proofErr w:type="spellStart"/>
      <w:r w:rsidR="00CF1C9A" w:rsidRPr="0037416D">
        <w:rPr>
          <w:lang w:eastAsia="ko-KR"/>
        </w:rPr>
        <w:t>Ambion</w:t>
      </w:r>
      <w:proofErr w:type="spellEnd"/>
      <w:r w:rsidR="00CF1C9A" w:rsidRPr="0037416D">
        <w:rPr>
          <w:lang w:eastAsia="ko-KR"/>
        </w:rPr>
        <w:t>, Austin, TX).</w:t>
      </w:r>
    </w:p>
    <w:p w14:paraId="187535B0" w14:textId="53370401" w:rsidR="00693445" w:rsidRPr="0037416D" w:rsidRDefault="00693445" w:rsidP="00693445">
      <w:pPr>
        <w:pStyle w:val="ANMmaintext"/>
        <w:rPr>
          <w:lang w:eastAsia="ko-KR"/>
        </w:rPr>
      </w:pPr>
      <w:proofErr w:type="gramStart"/>
      <w:r w:rsidRPr="0037416D">
        <w:rPr>
          <w:rFonts w:hint="eastAsia"/>
          <w:lang w:eastAsia="ko-KR"/>
        </w:rPr>
        <w:t>5</w:t>
      </w:r>
      <w:proofErr w:type="gramEnd"/>
      <w:r w:rsidR="00CF1C9A" w:rsidRPr="0037416D">
        <w:rPr>
          <w:lang w:eastAsia="ko-KR"/>
        </w:rPr>
        <w:t xml:space="preserve">, 6. The hair follicles samples from each individual </w:t>
      </w:r>
      <w:proofErr w:type="gramStart"/>
      <w:r w:rsidR="00CF1C9A" w:rsidRPr="0037416D">
        <w:rPr>
          <w:lang w:eastAsia="ko-KR"/>
        </w:rPr>
        <w:t>were removed</w:t>
      </w:r>
      <w:proofErr w:type="gramEnd"/>
      <w:r w:rsidR="00CF1C9A" w:rsidRPr="0037416D">
        <w:rPr>
          <w:lang w:eastAsia="ko-KR"/>
        </w:rPr>
        <w:t xml:space="preserve"> from the</w:t>
      </w:r>
      <w:r w:rsidR="00390C3A" w:rsidRPr="0037416D">
        <w:rPr>
          <w:lang w:eastAsia="ko-KR"/>
        </w:rPr>
        <w:t xml:space="preserve"> </w:t>
      </w:r>
      <w:proofErr w:type="spellStart"/>
      <w:r w:rsidR="00A72F9B" w:rsidRPr="0037416D">
        <w:rPr>
          <w:rFonts w:cs="Arial"/>
        </w:rPr>
        <w:t>RNAlater</w:t>
      </w:r>
      <w:proofErr w:type="spellEnd"/>
      <w:r w:rsidR="00A72F9B" w:rsidRPr="0037416D">
        <w:rPr>
          <w:rFonts w:eastAsia="Malgun Gothic" w:cs="Arial"/>
        </w:rPr>
        <w:t>™</w:t>
      </w:r>
      <w:r w:rsidR="00CF1C9A" w:rsidRPr="0037416D">
        <w:rPr>
          <w:lang w:eastAsia="ko-KR"/>
        </w:rPr>
        <w:t xml:space="preserve">. Then the bottom centimetre of each hair, containing the hair follicle, cut and placed directly into a 2-ml </w:t>
      </w:r>
      <w:proofErr w:type="spellStart"/>
      <w:r w:rsidR="00CF1C9A" w:rsidRPr="0037416D">
        <w:rPr>
          <w:lang w:eastAsia="ko-KR"/>
        </w:rPr>
        <w:t>microcentrifuge</w:t>
      </w:r>
      <w:proofErr w:type="spellEnd"/>
      <w:r w:rsidR="00CF1C9A" w:rsidRPr="0037416D">
        <w:rPr>
          <w:lang w:eastAsia="ko-KR"/>
        </w:rPr>
        <w:t xml:space="preserve"> tube that contained 1 ml of </w:t>
      </w:r>
      <w:proofErr w:type="spellStart"/>
      <w:r w:rsidR="00CF1C9A" w:rsidRPr="0037416D">
        <w:rPr>
          <w:lang w:eastAsia="ko-KR"/>
        </w:rPr>
        <w:t>Trizol</w:t>
      </w:r>
      <w:proofErr w:type="spellEnd"/>
      <w:r w:rsidR="00CF1C9A" w:rsidRPr="0037416D">
        <w:rPr>
          <w:rFonts w:ascii="Malgun Gothic" w:eastAsia="Malgun Gothic" w:hAnsi="Malgun Gothic" w:hint="eastAsia"/>
          <w:lang w:eastAsia="ko-KR"/>
        </w:rPr>
        <w:t>™.</w:t>
      </w:r>
      <w:r w:rsidR="00CF1C9A" w:rsidRPr="0037416D">
        <w:rPr>
          <w:lang w:eastAsia="ko-KR"/>
        </w:rPr>
        <w:t xml:space="preserve"> </w:t>
      </w:r>
    </w:p>
    <w:tbl>
      <w:tblPr>
        <w:tblStyle w:val="Grilledutableau"/>
        <w:tblW w:w="0" w:type="auto"/>
        <w:jc w:val="center"/>
        <w:tblBorders>
          <w:top w:val="none" w:sz="0" w:space="0" w:color="auto"/>
          <w:bottom w:val="none" w:sz="0" w:space="0" w:color="auto"/>
        </w:tblBorders>
        <w:tblLook w:val="04A0" w:firstRow="1" w:lastRow="0" w:firstColumn="1" w:lastColumn="0" w:noHBand="0" w:noVBand="1"/>
      </w:tblPr>
      <w:tblGrid>
        <w:gridCol w:w="4188"/>
        <w:gridCol w:w="4206"/>
      </w:tblGrid>
      <w:tr w:rsidR="0037416D" w:rsidRPr="0037416D" w14:paraId="000EBEFC" w14:textId="77777777" w:rsidTr="002A452C">
        <w:trPr>
          <w:trHeight w:val="5373"/>
          <w:jc w:val="center"/>
        </w:trPr>
        <w:tc>
          <w:tcPr>
            <w:tcW w:w="0" w:type="auto"/>
            <w:vAlign w:val="center"/>
          </w:tcPr>
          <w:p w14:paraId="6399565C" w14:textId="77777777" w:rsidR="00693445" w:rsidRPr="0037416D" w:rsidRDefault="00693445" w:rsidP="00693445">
            <w:pPr>
              <w:pStyle w:val="ANMmaintext"/>
              <w:jc w:val="center"/>
            </w:pPr>
            <w:r w:rsidRPr="0037416D">
              <w:rPr>
                <w:noProof/>
                <w:lang w:eastAsia="en-GB"/>
              </w:rPr>
              <w:drawing>
                <wp:inline distT="0" distB="0" distL="0" distR="0" wp14:anchorId="2984A539" wp14:editId="60C334CD">
                  <wp:extent cx="2522702" cy="288000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2702" cy="2880000"/>
                          </a:xfrm>
                          <a:prstGeom prst="rect">
                            <a:avLst/>
                          </a:prstGeom>
                        </pic:spPr>
                      </pic:pic>
                    </a:graphicData>
                  </a:graphic>
                </wp:inline>
              </w:drawing>
            </w:r>
          </w:p>
          <w:p w14:paraId="0C92F4D2" w14:textId="77777777" w:rsidR="00693445" w:rsidRPr="0037416D" w:rsidRDefault="00693445" w:rsidP="00693445">
            <w:pPr>
              <w:pStyle w:val="ANMmaintext"/>
              <w:jc w:val="center"/>
            </w:pPr>
            <w:r w:rsidRPr="0037416D">
              <w:rPr>
                <w:rFonts w:hint="eastAsia"/>
                <w:noProof/>
                <w:lang w:eastAsia="ko-KR"/>
              </w:rPr>
              <w:t>1</w:t>
            </w:r>
          </w:p>
        </w:tc>
        <w:tc>
          <w:tcPr>
            <w:tcW w:w="0" w:type="auto"/>
            <w:vAlign w:val="center"/>
          </w:tcPr>
          <w:p w14:paraId="7CC6D741" w14:textId="77777777" w:rsidR="00693445" w:rsidRPr="0037416D" w:rsidRDefault="00693445" w:rsidP="00693445">
            <w:pPr>
              <w:pStyle w:val="ANMmaintext"/>
              <w:jc w:val="center"/>
            </w:pPr>
            <w:r w:rsidRPr="0037416D">
              <w:rPr>
                <w:noProof/>
                <w:lang w:eastAsia="en-GB"/>
              </w:rPr>
              <w:drawing>
                <wp:inline distT="0" distB="0" distL="0" distR="0" wp14:anchorId="3BCD860C" wp14:editId="569C5193">
                  <wp:extent cx="2514600" cy="2879090"/>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16550" cy="2881323"/>
                          </a:xfrm>
                          <a:prstGeom prst="rect">
                            <a:avLst/>
                          </a:prstGeom>
                        </pic:spPr>
                      </pic:pic>
                    </a:graphicData>
                  </a:graphic>
                </wp:inline>
              </w:drawing>
            </w:r>
          </w:p>
          <w:p w14:paraId="733CD6F1" w14:textId="77777777" w:rsidR="00693445" w:rsidRPr="0037416D" w:rsidRDefault="00693445" w:rsidP="00693445">
            <w:pPr>
              <w:pStyle w:val="ANMmaintext"/>
              <w:jc w:val="center"/>
            </w:pPr>
            <w:r w:rsidRPr="0037416D">
              <w:rPr>
                <w:rFonts w:hint="eastAsia"/>
                <w:noProof/>
                <w:lang w:eastAsia="ko-KR"/>
              </w:rPr>
              <w:t>2</w:t>
            </w:r>
          </w:p>
        </w:tc>
      </w:tr>
      <w:tr w:rsidR="0037416D" w:rsidRPr="0037416D" w14:paraId="05F8E615" w14:textId="77777777" w:rsidTr="002A452C">
        <w:trPr>
          <w:trHeight w:val="5388"/>
          <w:jc w:val="center"/>
        </w:trPr>
        <w:tc>
          <w:tcPr>
            <w:tcW w:w="0" w:type="auto"/>
            <w:vAlign w:val="center"/>
          </w:tcPr>
          <w:p w14:paraId="50C17E85" w14:textId="77777777" w:rsidR="00693445" w:rsidRPr="0037416D" w:rsidRDefault="00693445" w:rsidP="00693445">
            <w:pPr>
              <w:pStyle w:val="ANMmaintext"/>
              <w:jc w:val="center"/>
            </w:pPr>
            <w:r w:rsidRPr="0037416D">
              <w:rPr>
                <w:noProof/>
                <w:lang w:eastAsia="en-GB"/>
              </w:rPr>
              <w:lastRenderedPageBreak/>
              <w:drawing>
                <wp:inline distT="0" distB="0" distL="0" distR="0" wp14:anchorId="45F25EBA" wp14:editId="7E28D5BD">
                  <wp:extent cx="2514600" cy="2879725"/>
                  <wp:effectExtent l="0" t="0" r="0" b="952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4600" cy="2879725"/>
                          </a:xfrm>
                          <a:prstGeom prst="rect">
                            <a:avLst/>
                          </a:prstGeom>
                        </pic:spPr>
                      </pic:pic>
                    </a:graphicData>
                  </a:graphic>
                </wp:inline>
              </w:drawing>
            </w:r>
          </w:p>
          <w:p w14:paraId="2A1F9E45" w14:textId="77777777" w:rsidR="00693445" w:rsidRPr="0037416D" w:rsidRDefault="00693445" w:rsidP="00693445">
            <w:pPr>
              <w:pStyle w:val="ANMmaintext"/>
              <w:jc w:val="center"/>
            </w:pPr>
            <w:r w:rsidRPr="0037416D">
              <w:rPr>
                <w:rFonts w:hint="eastAsia"/>
                <w:noProof/>
                <w:lang w:eastAsia="ko-KR"/>
              </w:rPr>
              <w:t>3</w:t>
            </w:r>
          </w:p>
        </w:tc>
        <w:tc>
          <w:tcPr>
            <w:tcW w:w="0" w:type="auto"/>
            <w:vAlign w:val="center"/>
          </w:tcPr>
          <w:p w14:paraId="1A07780A" w14:textId="77777777" w:rsidR="00693445" w:rsidRPr="0037416D" w:rsidRDefault="00693445" w:rsidP="00693445">
            <w:pPr>
              <w:pStyle w:val="ANMmaintext"/>
              <w:jc w:val="center"/>
            </w:pPr>
            <w:r w:rsidRPr="0037416D">
              <w:rPr>
                <w:noProof/>
                <w:lang w:eastAsia="en-GB"/>
              </w:rPr>
              <w:drawing>
                <wp:inline distT="0" distB="0" distL="0" distR="0" wp14:anchorId="7F9CC17F" wp14:editId="3BB81F7F">
                  <wp:extent cx="2514600" cy="287909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16025" cy="2880722"/>
                          </a:xfrm>
                          <a:prstGeom prst="rect">
                            <a:avLst/>
                          </a:prstGeom>
                        </pic:spPr>
                      </pic:pic>
                    </a:graphicData>
                  </a:graphic>
                </wp:inline>
              </w:drawing>
            </w:r>
          </w:p>
          <w:p w14:paraId="2B94C93D" w14:textId="77777777" w:rsidR="00693445" w:rsidRPr="0037416D" w:rsidRDefault="00693445" w:rsidP="00693445">
            <w:pPr>
              <w:pStyle w:val="ANMmaintext"/>
              <w:jc w:val="center"/>
            </w:pPr>
            <w:r w:rsidRPr="0037416D">
              <w:rPr>
                <w:rFonts w:hint="eastAsia"/>
                <w:noProof/>
                <w:lang w:eastAsia="ko-KR"/>
              </w:rPr>
              <w:t>4</w:t>
            </w:r>
          </w:p>
        </w:tc>
      </w:tr>
      <w:tr w:rsidR="0037416D" w:rsidRPr="0037416D" w14:paraId="22E6DA32" w14:textId="77777777" w:rsidTr="002A452C">
        <w:trPr>
          <w:trHeight w:val="5373"/>
          <w:jc w:val="center"/>
        </w:trPr>
        <w:tc>
          <w:tcPr>
            <w:tcW w:w="0" w:type="auto"/>
            <w:vAlign w:val="center"/>
          </w:tcPr>
          <w:p w14:paraId="389F5A98" w14:textId="77777777" w:rsidR="00693445" w:rsidRPr="0037416D" w:rsidRDefault="00693445" w:rsidP="00693445">
            <w:pPr>
              <w:pStyle w:val="ANMmaintext"/>
              <w:jc w:val="center"/>
            </w:pPr>
            <w:r w:rsidRPr="0037416D">
              <w:rPr>
                <w:noProof/>
                <w:lang w:eastAsia="en-GB"/>
              </w:rPr>
              <w:drawing>
                <wp:inline distT="0" distB="0" distL="0" distR="0" wp14:anchorId="219D1671" wp14:editId="2272B595">
                  <wp:extent cx="2514600" cy="287909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29591" cy="2896254"/>
                          </a:xfrm>
                          <a:prstGeom prst="rect">
                            <a:avLst/>
                          </a:prstGeom>
                        </pic:spPr>
                      </pic:pic>
                    </a:graphicData>
                  </a:graphic>
                </wp:inline>
              </w:drawing>
            </w:r>
          </w:p>
          <w:p w14:paraId="54633E14" w14:textId="77777777" w:rsidR="00693445" w:rsidRPr="0037416D" w:rsidRDefault="00693445" w:rsidP="00693445">
            <w:pPr>
              <w:pStyle w:val="ANMmaintext"/>
              <w:jc w:val="center"/>
            </w:pPr>
            <w:r w:rsidRPr="0037416D">
              <w:rPr>
                <w:rFonts w:hint="eastAsia"/>
                <w:noProof/>
                <w:lang w:eastAsia="ko-KR"/>
              </w:rPr>
              <w:t>5</w:t>
            </w:r>
          </w:p>
        </w:tc>
        <w:tc>
          <w:tcPr>
            <w:tcW w:w="0" w:type="auto"/>
            <w:vAlign w:val="center"/>
          </w:tcPr>
          <w:p w14:paraId="7E515C54" w14:textId="77777777" w:rsidR="00693445" w:rsidRPr="0037416D" w:rsidRDefault="00693445" w:rsidP="00693445">
            <w:pPr>
              <w:pStyle w:val="ANMmaintext"/>
              <w:jc w:val="center"/>
            </w:pPr>
            <w:r w:rsidRPr="0037416D">
              <w:rPr>
                <w:noProof/>
                <w:lang w:eastAsia="en-GB"/>
              </w:rPr>
              <w:drawing>
                <wp:inline distT="0" distB="0" distL="0" distR="0" wp14:anchorId="25ACE860" wp14:editId="755B7D25">
                  <wp:extent cx="2524125" cy="2879725"/>
                  <wp:effectExtent l="0" t="0" r="952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24366" cy="2880000"/>
                          </a:xfrm>
                          <a:prstGeom prst="rect">
                            <a:avLst/>
                          </a:prstGeom>
                        </pic:spPr>
                      </pic:pic>
                    </a:graphicData>
                  </a:graphic>
                </wp:inline>
              </w:drawing>
            </w:r>
          </w:p>
          <w:p w14:paraId="12500545" w14:textId="77777777" w:rsidR="00693445" w:rsidRPr="0037416D" w:rsidRDefault="00693445" w:rsidP="00693445">
            <w:pPr>
              <w:pStyle w:val="ANMmaintext"/>
              <w:jc w:val="center"/>
            </w:pPr>
            <w:r w:rsidRPr="0037416D">
              <w:rPr>
                <w:rFonts w:hint="eastAsia"/>
                <w:noProof/>
                <w:lang w:eastAsia="ko-KR"/>
              </w:rPr>
              <w:t>6</w:t>
            </w:r>
          </w:p>
        </w:tc>
      </w:tr>
    </w:tbl>
    <w:p w14:paraId="0D4D7780" w14:textId="77777777" w:rsidR="00D25E38" w:rsidRPr="0037416D" w:rsidRDefault="00D25E38" w:rsidP="007C0EBA">
      <w:pPr>
        <w:pStyle w:val="ANMheading1"/>
        <w:sectPr w:rsidR="00D25E38" w:rsidRPr="0037416D" w:rsidSect="0007384E">
          <w:footerReference w:type="default" r:id="rId15"/>
          <w:pgSz w:w="11906" w:h="16838" w:code="9"/>
          <w:pgMar w:top="1418" w:right="1418" w:bottom="1418" w:left="1418" w:header="709" w:footer="709" w:gutter="0"/>
          <w:lnNumType w:countBy="1" w:restart="continuous"/>
          <w:cols w:space="708"/>
          <w:docGrid w:linePitch="360"/>
        </w:sectPr>
      </w:pPr>
    </w:p>
    <w:p w14:paraId="6FEE19FA" w14:textId="77777777" w:rsidR="00CF1C9A" w:rsidRPr="0037416D" w:rsidRDefault="007C0EBA" w:rsidP="007C0EBA">
      <w:pPr>
        <w:pStyle w:val="ANMheading1"/>
      </w:pPr>
      <w:r w:rsidRPr="0037416D">
        <w:lastRenderedPageBreak/>
        <w:t>Supplementary Figure S2.</w:t>
      </w:r>
    </w:p>
    <w:p w14:paraId="1C6779AB" w14:textId="46596792" w:rsidR="00CF1C9A" w:rsidRPr="0037416D" w:rsidRDefault="002A452C" w:rsidP="002A452C">
      <w:pPr>
        <w:pStyle w:val="ANMheading3"/>
      </w:pPr>
      <w:r w:rsidRPr="0037416D">
        <w:t>RNA quality test</w:t>
      </w:r>
      <w:r w:rsidR="00666000" w:rsidRPr="0037416D">
        <w:t xml:space="preserve"> </w:t>
      </w:r>
      <w:r w:rsidR="009C7F75" w:rsidRPr="0037416D">
        <w:rPr>
          <w:rFonts w:hint="eastAsia"/>
          <w:lang w:eastAsia="ko-KR"/>
        </w:rPr>
        <w:t>f</w:t>
      </w:r>
      <w:r w:rsidR="009C7F75" w:rsidRPr="0037416D">
        <w:rPr>
          <w:lang w:eastAsia="ko-KR"/>
        </w:rPr>
        <w:t>rom hair follicles of the beef calves</w:t>
      </w:r>
      <w:r w:rsidRPr="0037416D">
        <w:t>.</w:t>
      </w:r>
    </w:p>
    <w:p w14:paraId="48B353B0" w14:textId="77777777" w:rsidR="00F65F58" w:rsidRPr="0037416D" w:rsidRDefault="002A452C" w:rsidP="003B0F05">
      <w:pPr>
        <w:pStyle w:val="ANMmaintext"/>
        <w:rPr>
          <w:lang w:eastAsia="ko-KR"/>
        </w:rPr>
      </w:pPr>
      <w:r w:rsidRPr="0037416D">
        <w:rPr>
          <w:lang w:eastAsia="ko-KR"/>
        </w:rPr>
        <w:t xml:space="preserve">The RNA integrity number (RIN) was confirmed in a </w:t>
      </w:r>
      <w:proofErr w:type="spellStart"/>
      <w:r w:rsidRPr="0037416D">
        <w:rPr>
          <w:lang w:eastAsia="ko-KR"/>
        </w:rPr>
        <w:t>Bioanalyser</w:t>
      </w:r>
      <w:proofErr w:type="spellEnd"/>
      <w:r w:rsidRPr="0037416D">
        <w:rPr>
          <w:lang w:eastAsia="ko-KR"/>
        </w:rPr>
        <w:t xml:space="preserve"> 2100 (Agilent, Palo Alto, CA, USA) to check if the purified total RNA could be used in real-time PCR. The average RIN of hair follicles was 8.8 (8.1 to 9.4). The below figure is </w:t>
      </w:r>
      <w:bookmarkStart w:id="2" w:name="_GoBack"/>
      <w:bookmarkEnd w:id="2"/>
      <w:r w:rsidRPr="0037416D">
        <w:rPr>
          <w:lang w:eastAsia="ko-KR"/>
        </w:rPr>
        <w:t>one of the sample measurement RIN (8.6) from hair follicle RNA sample.</w:t>
      </w:r>
    </w:p>
    <w:tbl>
      <w:tblPr>
        <w:tblStyle w:val="Grilledutableau"/>
        <w:tblW w:w="0" w:type="auto"/>
        <w:tblBorders>
          <w:top w:val="none" w:sz="0" w:space="0" w:color="auto"/>
          <w:bottom w:val="none" w:sz="0" w:space="0" w:color="auto"/>
        </w:tblBorders>
        <w:tblLook w:val="04A0" w:firstRow="1" w:lastRow="0" w:firstColumn="1" w:lastColumn="0" w:noHBand="0" w:noVBand="1"/>
      </w:tblPr>
      <w:tblGrid>
        <w:gridCol w:w="9070"/>
      </w:tblGrid>
      <w:tr w:rsidR="0037416D" w:rsidRPr="0037416D" w14:paraId="2F0DB9D2" w14:textId="77777777" w:rsidTr="003B0F05">
        <w:tc>
          <w:tcPr>
            <w:tcW w:w="9070" w:type="dxa"/>
          </w:tcPr>
          <w:p w14:paraId="229E541E" w14:textId="77777777" w:rsidR="003B0F05" w:rsidRPr="0037416D" w:rsidRDefault="003B0F05" w:rsidP="003B0F05">
            <w:pPr>
              <w:pStyle w:val="ANMmaintext"/>
              <w:rPr>
                <w:lang w:eastAsia="ko-KR"/>
              </w:rPr>
            </w:pPr>
            <w:r w:rsidRPr="0037416D">
              <w:rPr>
                <w:noProof/>
                <w:lang w:eastAsia="en-GB"/>
              </w:rPr>
              <w:drawing>
                <wp:inline distT="0" distB="0" distL="0" distR="0" wp14:anchorId="51DCDF37" wp14:editId="216C14AD">
                  <wp:extent cx="5657850" cy="2447925"/>
                  <wp:effectExtent l="0" t="0" r="0" b="952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7850" cy="2447925"/>
                          </a:xfrm>
                          <a:prstGeom prst="rect">
                            <a:avLst/>
                          </a:prstGeom>
                        </pic:spPr>
                      </pic:pic>
                    </a:graphicData>
                  </a:graphic>
                </wp:inline>
              </w:drawing>
            </w:r>
          </w:p>
        </w:tc>
      </w:tr>
    </w:tbl>
    <w:p w14:paraId="3C9E8C99" w14:textId="6144FC72" w:rsidR="00D25E38" w:rsidRPr="0037416D" w:rsidRDefault="00666000" w:rsidP="004823E0">
      <w:pPr>
        <w:pStyle w:val="ANMheading1"/>
        <w:rPr>
          <w:rFonts w:cs="Arial"/>
          <w:b w:val="0"/>
          <w:bCs/>
          <w:sz w:val="20"/>
          <w:szCs w:val="20"/>
        </w:rPr>
      </w:pPr>
      <w:r w:rsidRPr="0037416D">
        <w:rPr>
          <w:rFonts w:cs="Arial"/>
          <w:b w:val="0"/>
          <w:bCs/>
          <w:sz w:val="20"/>
          <w:szCs w:val="20"/>
        </w:rPr>
        <w:t>FU = Fluorescence; s = Time</w:t>
      </w:r>
    </w:p>
    <w:sectPr w:rsidR="00D25E38" w:rsidRPr="0037416D" w:rsidSect="0007384E">
      <w:pgSz w:w="11906" w:h="16838" w:code="9"/>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52DA6" w14:textId="77777777" w:rsidR="0007046C" w:rsidRDefault="0007046C" w:rsidP="00E358D7">
      <w:r>
        <w:separator/>
      </w:r>
    </w:p>
  </w:endnote>
  <w:endnote w:type="continuationSeparator" w:id="0">
    <w:p w14:paraId="2BFB1FD9" w14:textId="77777777" w:rsidR="0007046C" w:rsidRDefault="0007046C" w:rsidP="00E35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29E4F" w14:textId="77777777" w:rsidR="000E25B6" w:rsidRDefault="000E25B6">
    <w:pPr>
      <w:pStyle w:val="Pieddepage"/>
      <w:jc w:val="center"/>
    </w:pPr>
  </w:p>
  <w:p w14:paraId="2BAFFE57" w14:textId="77777777" w:rsidR="000E25B6" w:rsidRDefault="000E25B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CF914" w14:textId="77777777" w:rsidR="0007046C" w:rsidRDefault="0007046C" w:rsidP="00E358D7">
      <w:r>
        <w:separator/>
      </w:r>
    </w:p>
  </w:footnote>
  <w:footnote w:type="continuationSeparator" w:id="0">
    <w:p w14:paraId="3A5A686A" w14:textId="77777777" w:rsidR="0007046C" w:rsidRDefault="0007046C" w:rsidP="00E358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F72"/>
    <w:multiLevelType w:val="hybridMultilevel"/>
    <w:tmpl w:val="D85E0E70"/>
    <w:lvl w:ilvl="0" w:tplc="C49C250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27AD61A5"/>
    <w:multiLevelType w:val="hybridMultilevel"/>
    <w:tmpl w:val="E11EF76E"/>
    <w:lvl w:ilvl="0" w:tplc="E7A4FDA8">
      <w:start w:val="2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BC5924"/>
    <w:multiLevelType w:val="hybridMultilevel"/>
    <w:tmpl w:val="D124D9E0"/>
    <w:lvl w:ilvl="0" w:tplc="053E624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409D12FD"/>
    <w:multiLevelType w:val="hybridMultilevel"/>
    <w:tmpl w:val="3120DE16"/>
    <w:lvl w:ilvl="0" w:tplc="AC10931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423650CC"/>
    <w:multiLevelType w:val="hybridMultilevel"/>
    <w:tmpl w:val="4802ED24"/>
    <w:lvl w:ilvl="0" w:tplc="56D0DA4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stylePaneFormatFilter w:val="1A01" w:allStyles="1" w:customStyles="0" w:latentStyles="0" w:stylesInUse="0" w:headingStyles="0" w:numberingStyles="0" w:tableStyles="0" w:directFormattingOnRuns="0" w:directFormattingOnParagraphs="1" w:directFormattingOnNumbering="0" w:directFormattingOnTables="1"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c3NrewMDYyMDE1srRQ0lEKTi0uzszPAykwqgUAX4k4FCwAAAA="/>
  </w:docVars>
  <w:rsids>
    <w:rsidRoot w:val="00C02F3F"/>
    <w:rsid w:val="000063D4"/>
    <w:rsid w:val="0000708B"/>
    <w:rsid w:val="00007DB1"/>
    <w:rsid w:val="000127BC"/>
    <w:rsid w:val="00021910"/>
    <w:rsid w:val="0007046C"/>
    <w:rsid w:val="0007384E"/>
    <w:rsid w:val="00077174"/>
    <w:rsid w:val="00081656"/>
    <w:rsid w:val="000975AE"/>
    <w:rsid w:val="000C4E8D"/>
    <w:rsid w:val="000D0F51"/>
    <w:rsid w:val="000D7DB3"/>
    <w:rsid w:val="000E13AF"/>
    <w:rsid w:val="000E25B6"/>
    <w:rsid w:val="000F2B1A"/>
    <w:rsid w:val="000F2CB4"/>
    <w:rsid w:val="0010737C"/>
    <w:rsid w:val="00140441"/>
    <w:rsid w:val="00141B16"/>
    <w:rsid w:val="00150660"/>
    <w:rsid w:val="00151937"/>
    <w:rsid w:val="00170B8E"/>
    <w:rsid w:val="00176688"/>
    <w:rsid w:val="00181D97"/>
    <w:rsid w:val="00184405"/>
    <w:rsid w:val="001C24C0"/>
    <w:rsid w:val="001E7436"/>
    <w:rsid w:val="001F4C26"/>
    <w:rsid w:val="00210C0B"/>
    <w:rsid w:val="00212A31"/>
    <w:rsid w:val="00215F2D"/>
    <w:rsid w:val="00217ACA"/>
    <w:rsid w:val="002248EE"/>
    <w:rsid w:val="00224F12"/>
    <w:rsid w:val="00231567"/>
    <w:rsid w:val="002409AF"/>
    <w:rsid w:val="00260A3A"/>
    <w:rsid w:val="00261229"/>
    <w:rsid w:val="00262DD8"/>
    <w:rsid w:val="00270F9E"/>
    <w:rsid w:val="0027186D"/>
    <w:rsid w:val="00286D10"/>
    <w:rsid w:val="002912E1"/>
    <w:rsid w:val="00294320"/>
    <w:rsid w:val="002A452C"/>
    <w:rsid w:val="002A632B"/>
    <w:rsid w:val="002B687B"/>
    <w:rsid w:val="002B748B"/>
    <w:rsid w:val="002C783F"/>
    <w:rsid w:val="002D6778"/>
    <w:rsid w:val="002E5A0D"/>
    <w:rsid w:val="002E79BC"/>
    <w:rsid w:val="002F56A8"/>
    <w:rsid w:val="0030214A"/>
    <w:rsid w:val="00304A2F"/>
    <w:rsid w:val="003128AF"/>
    <w:rsid w:val="0032359F"/>
    <w:rsid w:val="0032757F"/>
    <w:rsid w:val="00336D95"/>
    <w:rsid w:val="0034086A"/>
    <w:rsid w:val="0036347F"/>
    <w:rsid w:val="003651AB"/>
    <w:rsid w:val="0037416D"/>
    <w:rsid w:val="0038617F"/>
    <w:rsid w:val="00390C3A"/>
    <w:rsid w:val="00397A0A"/>
    <w:rsid w:val="003A5A37"/>
    <w:rsid w:val="003A7B15"/>
    <w:rsid w:val="003B0F05"/>
    <w:rsid w:val="003C18F0"/>
    <w:rsid w:val="003D42A7"/>
    <w:rsid w:val="003F2AB6"/>
    <w:rsid w:val="00407BF1"/>
    <w:rsid w:val="00414E60"/>
    <w:rsid w:val="004155A0"/>
    <w:rsid w:val="00421347"/>
    <w:rsid w:val="00427AAD"/>
    <w:rsid w:val="00434E4F"/>
    <w:rsid w:val="00443B18"/>
    <w:rsid w:val="00444CE5"/>
    <w:rsid w:val="004611C2"/>
    <w:rsid w:val="00465E0D"/>
    <w:rsid w:val="00466E38"/>
    <w:rsid w:val="0046765E"/>
    <w:rsid w:val="00472C05"/>
    <w:rsid w:val="004823E0"/>
    <w:rsid w:val="004A1E62"/>
    <w:rsid w:val="004B6DCD"/>
    <w:rsid w:val="004D54CC"/>
    <w:rsid w:val="004E628F"/>
    <w:rsid w:val="004E6DBA"/>
    <w:rsid w:val="004F223A"/>
    <w:rsid w:val="004F7B32"/>
    <w:rsid w:val="00505677"/>
    <w:rsid w:val="00505C26"/>
    <w:rsid w:val="0051341B"/>
    <w:rsid w:val="005141DE"/>
    <w:rsid w:val="00543D27"/>
    <w:rsid w:val="005520C1"/>
    <w:rsid w:val="00563642"/>
    <w:rsid w:val="00563C58"/>
    <w:rsid w:val="00570847"/>
    <w:rsid w:val="005C46D4"/>
    <w:rsid w:val="005C6518"/>
    <w:rsid w:val="005E6A36"/>
    <w:rsid w:val="005F0ACF"/>
    <w:rsid w:val="006106BA"/>
    <w:rsid w:val="00627D17"/>
    <w:rsid w:val="0064520D"/>
    <w:rsid w:val="00652B2F"/>
    <w:rsid w:val="00656596"/>
    <w:rsid w:val="00663BC9"/>
    <w:rsid w:val="00663D86"/>
    <w:rsid w:val="00666000"/>
    <w:rsid w:val="00670C2B"/>
    <w:rsid w:val="006769CC"/>
    <w:rsid w:val="00677DEB"/>
    <w:rsid w:val="00693445"/>
    <w:rsid w:val="00697B32"/>
    <w:rsid w:val="006B1B26"/>
    <w:rsid w:val="006D7513"/>
    <w:rsid w:val="006E2899"/>
    <w:rsid w:val="00713777"/>
    <w:rsid w:val="00726630"/>
    <w:rsid w:val="00735B85"/>
    <w:rsid w:val="007472F6"/>
    <w:rsid w:val="007526C9"/>
    <w:rsid w:val="007612DF"/>
    <w:rsid w:val="00771A2B"/>
    <w:rsid w:val="007772B7"/>
    <w:rsid w:val="00797677"/>
    <w:rsid w:val="007A495C"/>
    <w:rsid w:val="007B5ADB"/>
    <w:rsid w:val="007C0EBA"/>
    <w:rsid w:val="007C1EB3"/>
    <w:rsid w:val="007C48A4"/>
    <w:rsid w:val="007D3C6E"/>
    <w:rsid w:val="00803DAA"/>
    <w:rsid w:val="0082204D"/>
    <w:rsid w:val="00826F71"/>
    <w:rsid w:val="00841701"/>
    <w:rsid w:val="00846C55"/>
    <w:rsid w:val="00855466"/>
    <w:rsid w:val="00855EBF"/>
    <w:rsid w:val="008628AD"/>
    <w:rsid w:val="008821B0"/>
    <w:rsid w:val="00897B84"/>
    <w:rsid w:val="008B0F18"/>
    <w:rsid w:val="008D5D38"/>
    <w:rsid w:val="008E402A"/>
    <w:rsid w:val="008F0C04"/>
    <w:rsid w:val="008F359B"/>
    <w:rsid w:val="00901C0B"/>
    <w:rsid w:val="00904840"/>
    <w:rsid w:val="0090706B"/>
    <w:rsid w:val="009256FB"/>
    <w:rsid w:val="009338C7"/>
    <w:rsid w:val="00935A63"/>
    <w:rsid w:val="00951B14"/>
    <w:rsid w:val="00973B80"/>
    <w:rsid w:val="00974E43"/>
    <w:rsid w:val="00984107"/>
    <w:rsid w:val="00986350"/>
    <w:rsid w:val="00996797"/>
    <w:rsid w:val="009C01C9"/>
    <w:rsid w:val="009C49B3"/>
    <w:rsid w:val="009C7F75"/>
    <w:rsid w:val="009D353D"/>
    <w:rsid w:val="009E15DA"/>
    <w:rsid w:val="00A030C9"/>
    <w:rsid w:val="00A1510B"/>
    <w:rsid w:val="00A15736"/>
    <w:rsid w:val="00A31AD2"/>
    <w:rsid w:val="00A321E0"/>
    <w:rsid w:val="00A4196D"/>
    <w:rsid w:val="00A51FC5"/>
    <w:rsid w:val="00A603E6"/>
    <w:rsid w:val="00A6196D"/>
    <w:rsid w:val="00A61DC2"/>
    <w:rsid w:val="00A64F3A"/>
    <w:rsid w:val="00A72F9B"/>
    <w:rsid w:val="00A76F1C"/>
    <w:rsid w:val="00A77689"/>
    <w:rsid w:val="00A93A76"/>
    <w:rsid w:val="00AA7F3A"/>
    <w:rsid w:val="00AB1155"/>
    <w:rsid w:val="00AB35C1"/>
    <w:rsid w:val="00AC1492"/>
    <w:rsid w:val="00AD41FE"/>
    <w:rsid w:val="00AD6C29"/>
    <w:rsid w:val="00AF2D41"/>
    <w:rsid w:val="00B140A7"/>
    <w:rsid w:val="00B17936"/>
    <w:rsid w:val="00B22524"/>
    <w:rsid w:val="00B352E0"/>
    <w:rsid w:val="00B46026"/>
    <w:rsid w:val="00B543C3"/>
    <w:rsid w:val="00B6027B"/>
    <w:rsid w:val="00B93412"/>
    <w:rsid w:val="00B937E1"/>
    <w:rsid w:val="00B9737F"/>
    <w:rsid w:val="00BA20F1"/>
    <w:rsid w:val="00BA5AAC"/>
    <w:rsid w:val="00BA5FB6"/>
    <w:rsid w:val="00BB07C0"/>
    <w:rsid w:val="00BC0B66"/>
    <w:rsid w:val="00BC123B"/>
    <w:rsid w:val="00BC55B7"/>
    <w:rsid w:val="00BD59E0"/>
    <w:rsid w:val="00BE326B"/>
    <w:rsid w:val="00C02F3F"/>
    <w:rsid w:val="00C10CB1"/>
    <w:rsid w:val="00C152B7"/>
    <w:rsid w:val="00C36CAD"/>
    <w:rsid w:val="00C4019C"/>
    <w:rsid w:val="00C528E5"/>
    <w:rsid w:val="00C53C51"/>
    <w:rsid w:val="00C64A68"/>
    <w:rsid w:val="00C66CA7"/>
    <w:rsid w:val="00C80950"/>
    <w:rsid w:val="00C9159A"/>
    <w:rsid w:val="00C91A14"/>
    <w:rsid w:val="00CA283C"/>
    <w:rsid w:val="00CA7476"/>
    <w:rsid w:val="00CC1DF9"/>
    <w:rsid w:val="00CC2607"/>
    <w:rsid w:val="00CE29EF"/>
    <w:rsid w:val="00CE3595"/>
    <w:rsid w:val="00CE36A5"/>
    <w:rsid w:val="00CE428D"/>
    <w:rsid w:val="00CE6EF9"/>
    <w:rsid w:val="00CF1C9A"/>
    <w:rsid w:val="00CF4828"/>
    <w:rsid w:val="00D25E38"/>
    <w:rsid w:val="00D36F96"/>
    <w:rsid w:val="00D4515C"/>
    <w:rsid w:val="00D50F53"/>
    <w:rsid w:val="00D51F82"/>
    <w:rsid w:val="00D5348E"/>
    <w:rsid w:val="00D604AD"/>
    <w:rsid w:val="00D612C7"/>
    <w:rsid w:val="00D67752"/>
    <w:rsid w:val="00D74E2C"/>
    <w:rsid w:val="00D83EE3"/>
    <w:rsid w:val="00D907F1"/>
    <w:rsid w:val="00DA0E6B"/>
    <w:rsid w:val="00DA415F"/>
    <w:rsid w:val="00DB6D1F"/>
    <w:rsid w:val="00DC31E3"/>
    <w:rsid w:val="00DD0FE0"/>
    <w:rsid w:val="00DD41E5"/>
    <w:rsid w:val="00DE1F08"/>
    <w:rsid w:val="00DE2206"/>
    <w:rsid w:val="00DF0682"/>
    <w:rsid w:val="00DF7698"/>
    <w:rsid w:val="00E16EDF"/>
    <w:rsid w:val="00E207E6"/>
    <w:rsid w:val="00E253CA"/>
    <w:rsid w:val="00E3006F"/>
    <w:rsid w:val="00E358D7"/>
    <w:rsid w:val="00E42B62"/>
    <w:rsid w:val="00E4715E"/>
    <w:rsid w:val="00E55D93"/>
    <w:rsid w:val="00E5667D"/>
    <w:rsid w:val="00E64752"/>
    <w:rsid w:val="00E64B13"/>
    <w:rsid w:val="00E73AE3"/>
    <w:rsid w:val="00E853B3"/>
    <w:rsid w:val="00E90090"/>
    <w:rsid w:val="00E93B8F"/>
    <w:rsid w:val="00E95BE1"/>
    <w:rsid w:val="00EB0C08"/>
    <w:rsid w:val="00EB4779"/>
    <w:rsid w:val="00F02717"/>
    <w:rsid w:val="00F05FC6"/>
    <w:rsid w:val="00F139E3"/>
    <w:rsid w:val="00F25997"/>
    <w:rsid w:val="00F53422"/>
    <w:rsid w:val="00F65F58"/>
    <w:rsid w:val="00F662A7"/>
    <w:rsid w:val="00F7081E"/>
    <w:rsid w:val="00F70915"/>
    <w:rsid w:val="00F72115"/>
    <w:rsid w:val="00F820DC"/>
    <w:rsid w:val="00F83D9B"/>
    <w:rsid w:val="00FA1472"/>
    <w:rsid w:val="00FB77B3"/>
    <w:rsid w:val="00FE0830"/>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787F2D"/>
  <w15:docId w15:val="{4D7C695C-8388-44F0-B333-9583BEB2B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99" w:defSemiHidden="0" w:defUnhideWhenUsed="0" w:defQFormat="0" w:count="371">
    <w:lsdException w:name="Normal" w:locked="1" w:uiPriority="0"/>
    <w:lsdException w:name="heading 1" w:locked="1" w:uiPriority="0"/>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688"/>
    <w:pPr>
      <w:overflowPunct w:val="0"/>
      <w:autoSpaceDE w:val="0"/>
      <w:autoSpaceDN w:val="0"/>
      <w:adjustRightInd w:val="0"/>
      <w:textAlignment w:val="baseline"/>
    </w:pPr>
    <w:rPr>
      <w:rFonts w:ascii="Arial" w:hAnsi="Arial"/>
      <w:sz w:val="24"/>
      <w:szCs w:val="24"/>
      <w:lang w:val="nl-NL" w:eastAsia="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NMapapertitle">
    <w:name w:val="ANM a paper title"/>
    <w:next w:val="ANMauthorname"/>
    <w:link w:val="ANMapapertitleCar"/>
    <w:uiPriority w:val="99"/>
    <w:qFormat/>
    <w:rsid w:val="002E5A0D"/>
    <w:pPr>
      <w:spacing w:line="480" w:lineRule="auto"/>
    </w:pPr>
    <w:rPr>
      <w:rFonts w:ascii="Arial" w:hAnsi="Arial"/>
      <w:b/>
      <w:sz w:val="24"/>
      <w:szCs w:val="24"/>
      <w:lang w:eastAsia="fr-FR"/>
    </w:rPr>
  </w:style>
  <w:style w:type="paragraph" w:customStyle="1" w:styleId="ANMauthorname">
    <w:name w:val="ANM author name"/>
    <w:uiPriority w:val="99"/>
    <w:qFormat/>
    <w:rsid w:val="00D67752"/>
    <w:pPr>
      <w:spacing w:line="480" w:lineRule="auto"/>
    </w:pPr>
    <w:rPr>
      <w:rFonts w:ascii="Arial" w:hAnsi="Arial"/>
      <w:sz w:val="24"/>
      <w:szCs w:val="24"/>
      <w:lang w:eastAsia="fr-FR"/>
    </w:rPr>
  </w:style>
  <w:style w:type="character" w:customStyle="1" w:styleId="ANMheading3Car">
    <w:name w:val="ANM heading 3 Car"/>
    <w:link w:val="ANMheading3"/>
    <w:uiPriority w:val="99"/>
    <w:locked/>
    <w:rsid w:val="006B1B26"/>
    <w:rPr>
      <w:rFonts w:ascii="Arial" w:hAnsi="Arial"/>
      <w:i/>
      <w:sz w:val="24"/>
      <w:szCs w:val="24"/>
      <w:lang w:val="en-GB" w:eastAsia="fr-FR" w:bidi="ar-SA"/>
    </w:rPr>
  </w:style>
  <w:style w:type="paragraph" w:customStyle="1" w:styleId="ANMmaintext">
    <w:name w:val="ANM main text"/>
    <w:link w:val="ANMmaintextCarCar"/>
    <w:uiPriority w:val="99"/>
    <w:qFormat/>
    <w:rsid w:val="00973B80"/>
    <w:pPr>
      <w:spacing w:line="480" w:lineRule="auto"/>
    </w:pPr>
    <w:rPr>
      <w:rFonts w:ascii="Arial" w:hAnsi="Arial"/>
      <w:sz w:val="24"/>
      <w:szCs w:val="24"/>
      <w:lang w:eastAsia="fr-FR"/>
    </w:rPr>
  </w:style>
  <w:style w:type="character" w:customStyle="1" w:styleId="ANMmaintextCarCar">
    <w:name w:val="ANM main text Car Car"/>
    <w:link w:val="ANMmaintext"/>
    <w:uiPriority w:val="99"/>
    <w:locked/>
    <w:rsid w:val="00973B80"/>
    <w:rPr>
      <w:rFonts w:ascii="Arial" w:hAnsi="Arial"/>
      <w:sz w:val="24"/>
      <w:szCs w:val="24"/>
      <w:lang w:val="en-GB" w:eastAsia="fr-FR" w:bidi="ar-SA"/>
    </w:rPr>
  </w:style>
  <w:style w:type="paragraph" w:customStyle="1" w:styleId="ANMauthorsaddress">
    <w:name w:val="ANM authors address"/>
    <w:next w:val="ANMsuperscript"/>
    <w:link w:val="ANMauthorsaddressCarCar"/>
    <w:uiPriority w:val="99"/>
    <w:qFormat/>
    <w:rsid w:val="00D67752"/>
    <w:pPr>
      <w:spacing w:line="480" w:lineRule="auto"/>
    </w:pPr>
    <w:rPr>
      <w:rFonts w:ascii="Arial" w:hAnsi="Arial"/>
      <w:i/>
      <w:sz w:val="24"/>
      <w:szCs w:val="24"/>
      <w:lang w:eastAsia="fr-FR"/>
    </w:rPr>
  </w:style>
  <w:style w:type="character" w:customStyle="1" w:styleId="ANMauthorsaddressCarCar">
    <w:name w:val="ANM authors address Car Car"/>
    <w:link w:val="ANMauthorsaddress"/>
    <w:uiPriority w:val="99"/>
    <w:locked/>
    <w:rsid w:val="00D67752"/>
    <w:rPr>
      <w:rFonts w:ascii="Arial" w:hAnsi="Arial"/>
      <w:i/>
      <w:sz w:val="24"/>
      <w:szCs w:val="24"/>
      <w:lang w:val="en-GB" w:eastAsia="fr-FR" w:bidi="ar-SA"/>
    </w:rPr>
  </w:style>
  <w:style w:type="paragraph" w:customStyle="1" w:styleId="ANMheading1">
    <w:name w:val="ANM heading 1"/>
    <w:next w:val="ANMmaintext"/>
    <w:link w:val="ANMheading1Car"/>
    <w:uiPriority w:val="99"/>
    <w:qFormat/>
    <w:rsid w:val="00973B80"/>
    <w:pPr>
      <w:spacing w:line="480" w:lineRule="auto"/>
    </w:pPr>
    <w:rPr>
      <w:rFonts w:ascii="Arial" w:hAnsi="Arial"/>
      <w:b/>
      <w:sz w:val="24"/>
      <w:szCs w:val="24"/>
      <w:lang w:eastAsia="fr-FR"/>
    </w:rPr>
  </w:style>
  <w:style w:type="character" w:customStyle="1" w:styleId="ANMheading1Car">
    <w:name w:val="ANM heading 1 Car"/>
    <w:link w:val="ANMheading1"/>
    <w:uiPriority w:val="99"/>
    <w:locked/>
    <w:rsid w:val="00973B80"/>
    <w:rPr>
      <w:rFonts w:ascii="Arial" w:hAnsi="Arial"/>
      <w:b/>
      <w:sz w:val="24"/>
      <w:szCs w:val="24"/>
      <w:lang w:val="en-GB" w:eastAsia="fr-FR" w:bidi="ar-SA"/>
    </w:rPr>
  </w:style>
  <w:style w:type="character" w:styleId="Numrodeligne">
    <w:name w:val="line number"/>
    <w:uiPriority w:val="99"/>
    <w:rsid w:val="0007384E"/>
    <w:rPr>
      <w:rFonts w:cs="Times New Roman"/>
    </w:rPr>
  </w:style>
  <w:style w:type="paragraph" w:customStyle="1" w:styleId="ANMheading2">
    <w:name w:val="ANM heading 2"/>
    <w:next w:val="ANMmaintext"/>
    <w:uiPriority w:val="99"/>
    <w:qFormat/>
    <w:rsid w:val="00CC1DF9"/>
    <w:pPr>
      <w:spacing w:line="480" w:lineRule="auto"/>
    </w:pPr>
    <w:rPr>
      <w:rFonts w:ascii="Arial" w:hAnsi="Arial"/>
      <w:i/>
      <w:sz w:val="24"/>
      <w:szCs w:val="24"/>
      <w:lang w:eastAsia="fr-FR"/>
    </w:rPr>
  </w:style>
  <w:style w:type="character" w:customStyle="1" w:styleId="ANMapapertitleCar">
    <w:name w:val="ANM a paper title Car"/>
    <w:link w:val="ANMapapertitle"/>
    <w:uiPriority w:val="99"/>
    <w:locked/>
    <w:rsid w:val="002E5A0D"/>
    <w:rPr>
      <w:rFonts w:ascii="Arial" w:hAnsi="Arial"/>
      <w:b/>
      <w:sz w:val="24"/>
      <w:szCs w:val="24"/>
      <w:lang w:val="en-GB" w:eastAsia="fr-FR" w:bidi="ar-SA"/>
    </w:rPr>
  </w:style>
  <w:style w:type="paragraph" w:customStyle="1" w:styleId="ANMsuperscript">
    <w:name w:val="ANM superscript"/>
    <w:next w:val="ANMmaintext"/>
    <w:link w:val="ANMsuperscriptCar"/>
    <w:uiPriority w:val="99"/>
    <w:qFormat/>
    <w:rsid w:val="00E73AE3"/>
    <w:pPr>
      <w:spacing w:line="480" w:lineRule="auto"/>
    </w:pPr>
    <w:rPr>
      <w:rFonts w:ascii="Arial" w:hAnsi="Arial"/>
      <w:sz w:val="24"/>
      <w:szCs w:val="24"/>
      <w:vertAlign w:val="superscript"/>
      <w:lang w:eastAsia="fr-FR"/>
    </w:rPr>
  </w:style>
  <w:style w:type="paragraph" w:customStyle="1" w:styleId="ANMheading3">
    <w:name w:val="ANM heading 3"/>
    <w:next w:val="ANMmaintext"/>
    <w:link w:val="ANMheading3Car"/>
    <w:uiPriority w:val="99"/>
    <w:qFormat/>
    <w:rsid w:val="006B1B26"/>
    <w:pPr>
      <w:spacing w:line="480" w:lineRule="auto"/>
    </w:pPr>
    <w:rPr>
      <w:rFonts w:ascii="Arial" w:hAnsi="Arial"/>
      <w:i/>
      <w:sz w:val="24"/>
      <w:szCs w:val="24"/>
      <w:lang w:eastAsia="fr-FR"/>
    </w:rPr>
  </w:style>
  <w:style w:type="character" w:customStyle="1" w:styleId="ANMsuperscriptCar">
    <w:name w:val="ANM superscript Car"/>
    <w:link w:val="ANMsuperscript"/>
    <w:uiPriority w:val="99"/>
    <w:locked/>
    <w:rsid w:val="00E73AE3"/>
    <w:rPr>
      <w:rFonts w:ascii="Arial" w:hAnsi="Arial"/>
      <w:sz w:val="24"/>
      <w:szCs w:val="24"/>
      <w:vertAlign w:val="superscript"/>
      <w:lang w:val="en-GB" w:eastAsia="fr-FR" w:bidi="ar-SA"/>
    </w:rPr>
  </w:style>
  <w:style w:type="character" w:styleId="Marquedecommentaire">
    <w:name w:val="annotation reference"/>
    <w:uiPriority w:val="99"/>
    <w:semiHidden/>
    <w:rsid w:val="00713777"/>
    <w:rPr>
      <w:rFonts w:cs="Times New Roman"/>
      <w:sz w:val="16"/>
      <w:szCs w:val="16"/>
    </w:rPr>
  </w:style>
  <w:style w:type="paragraph" w:styleId="Commentaire">
    <w:name w:val="annotation text"/>
    <w:basedOn w:val="Normal"/>
    <w:link w:val="CommentaireCar"/>
    <w:uiPriority w:val="99"/>
    <w:semiHidden/>
    <w:rsid w:val="00713777"/>
    <w:rPr>
      <w:sz w:val="20"/>
      <w:szCs w:val="20"/>
    </w:rPr>
  </w:style>
  <w:style w:type="character" w:customStyle="1" w:styleId="CommentaireCar">
    <w:name w:val="Commentaire Car"/>
    <w:link w:val="Commentaire"/>
    <w:uiPriority w:val="99"/>
    <w:semiHidden/>
    <w:locked/>
    <w:rsid w:val="009256FB"/>
    <w:rPr>
      <w:rFonts w:ascii="Arial" w:hAnsi="Arial" w:cs="Times New Roman"/>
      <w:sz w:val="20"/>
      <w:szCs w:val="20"/>
      <w:lang w:val="nl-NL" w:eastAsia="nl-NL"/>
    </w:rPr>
  </w:style>
  <w:style w:type="paragraph" w:styleId="Objetducommentaire">
    <w:name w:val="annotation subject"/>
    <w:basedOn w:val="Commentaire"/>
    <w:next w:val="Commentaire"/>
    <w:link w:val="ObjetducommentaireCar"/>
    <w:uiPriority w:val="99"/>
    <w:semiHidden/>
    <w:rsid w:val="00713777"/>
    <w:rPr>
      <w:b/>
      <w:bCs/>
    </w:rPr>
  </w:style>
  <w:style w:type="character" w:customStyle="1" w:styleId="ObjetducommentaireCar">
    <w:name w:val="Objet du commentaire Car"/>
    <w:link w:val="Objetducommentaire"/>
    <w:uiPriority w:val="99"/>
    <w:semiHidden/>
    <w:locked/>
    <w:rsid w:val="009256FB"/>
    <w:rPr>
      <w:rFonts w:ascii="Arial" w:hAnsi="Arial" w:cs="Times New Roman"/>
      <w:b/>
      <w:bCs/>
      <w:sz w:val="20"/>
      <w:szCs w:val="20"/>
      <w:lang w:val="nl-NL" w:eastAsia="nl-NL"/>
    </w:rPr>
  </w:style>
  <w:style w:type="paragraph" w:styleId="Textedebulles">
    <w:name w:val="Balloon Text"/>
    <w:basedOn w:val="Normal"/>
    <w:link w:val="TextedebullesCar"/>
    <w:uiPriority w:val="99"/>
    <w:semiHidden/>
    <w:rsid w:val="008F0C04"/>
    <w:rPr>
      <w:sz w:val="18"/>
      <w:szCs w:val="20"/>
    </w:rPr>
  </w:style>
  <w:style w:type="character" w:customStyle="1" w:styleId="TextedebullesCar">
    <w:name w:val="Texte de bulles Car"/>
    <w:link w:val="Textedebulles"/>
    <w:uiPriority w:val="99"/>
    <w:semiHidden/>
    <w:locked/>
    <w:rsid w:val="00176688"/>
    <w:rPr>
      <w:rFonts w:ascii="Arial" w:hAnsi="Arial"/>
      <w:sz w:val="18"/>
      <w:lang w:val="nl-NL" w:eastAsia="nl-NL"/>
    </w:rPr>
  </w:style>
  <w:style w:type="table" w:styleId="Grilledutableau">
    <w:name w:val="Table Grid"/>
    <w:basedOn w:val="TableauNormal"/>
    <w:uiPriority w:val="99"/>
    <w:rsid w:val="00E93B8F"/>
    <w:pPr>
      <w:overflowPunct w:val="0"/>
      <w:autoSpaceDE w:val="0"/>
      <w:autoSpaceDN w:val="0"/>
      <w:adjustRightInd w:val="0"/>
      <w:textAlignment w:val="baseline"/>
    </w:pPr>
    <w:rPr>
      <w:rFonts w:ascii="Arial" w:hAnsi="Arial"/>
    </w:rPr>
    <w:tblPr>
      <w:tblBorders>
        <w:top w:val="single" w:sz="4" w:space="0" w:color="auto"/>
        <w:bottom w:val="single" w:sz="4" w:space="0" w:color="auto"/>
      </w:tblBorders>
    </w:tblPr>
  </w:style>
  <w:style w:type="paragraph" w:customStyle="1" w:styleId="ANMTabtitle">
    <w:name w:val="ANM Tab title"/>
    <w:next w:val="ANMmaintext"/>
    <w:qFormat/>
    <w:rsid w:val="007D3C6E"/>
    <w:pPr>
      <w:spacing w:line="480" w:lineRule="auto"/>
    </w:pPr>
    <w:rPr>
      <w:rFonts w:ascii="Arial" w:hAnsi="Arial"/>
      <w:i/>
      <w:sz w:val="24"/>
      <w:szCs w:val="24"/>
      <w:lang w:eastAsia="fr-FR"/>
    </w:rPr>
  </w:style>
  <w:style w:type="table" w:customStyle="1" w:styleId="ANMTableGrid">
    <w:name w:val="ANM Table Grid"/>
    <w:basedOn w:val="Grilledutableau"/>
    <w:uiPriority w:val="99"/>
    <w:rsid w:val="007D3C6E"/>
    <w:tblPr/>
    <w:tcPr>
      <w:vAlign w:val="center"/>
    </w:tcPr>
  </w:style>
  <w:style w:type="table" w:customStyle="1" w:styleId="ANMTablegrid0">
    <w:name w:val="ANM Table grid"/>
    <w:basedOn w:val="Grilledutableau"/>
    <w:uiPriority w:val="99"/>
    <w:rsid w:val="00A31AD2"/>
    <w:tblPr/>
    <w:tblStylePr w:type="firstRow">
      <w:tblPr/>
      <w:tcPr>
        <w:tcBorders>
          <w:top w:val="single" w:sz="4" w:space="0" w:color="auto"/>
          <w:left w:val="nil"/>
          <w:bottom w:val="nil"/>
          <w:right w:val="nil"/>
          <w:insideH w:val="nil"/>
          <w:insideV w:val="nil"/>
          <w:tl2br w:val="nil"/>
          <w:tr2bl w:val="nil"/>
        </w:tcBorders>
      </w:tcPr>
    </w:tblStylePr>
  </w:style>
  <w:style w:type="paragraph" w:customStyle="1" w:styleId="ANMTabSpanner">
    <w:name w:val="ANM Tab Spanner"/>
    <w:next w:val="ANMTabcolumnheading"/>
    <w:rsid w:val="00397A0A"/>
    <w:pPr>
      <w:pBdr>
        <w:bottom w:val="single" w:sz="4" w:space="1" w:color="auto"/>
      </w:pBdr>
      <w:overflowPunct w:val="0"/>
      <w:autoSpaceDE w:val="0"/>
      <w:autoSpaceDN w:val="0"/>
      <w:adjustRightInd w:val="0"/>
      <w:spacing w:line="360" w:lineRule="auto"/>
      <w:jc w:val="center"/>
      <w:textAlignment w:val="baseline"/>
    </w:pPr>
    <w:rPr>
      <w:rFonts w:ascii="Arial" w:hAnsi="Arial"/>
      <w:sz w:val="22"/>
      <w:szCs w:val="24"/>
      <w:lang w:eastAsia="fr-FR"/>
    </w:rPr>
  </w:style>
  <w:style w:type="paragraph" w:customStyle="1" w:styleId="ANMTabcolumnheading">
    <w:name w:val="ANM Tab column heading"/>
    <w:rsid w:val="00397A0A"/>
    <w:pPr>
      <w:overflowPunct w:val="0"/>
      <w:autoSpaceDE w:val="0"/>
      <w:autoSpaceDN w:val="0"/>
      <w:adjustRightInd w:val="0"/>
      <w:spacing w:line="360" w:lineRule="auto"/>
      <w:jc w:val="center"/>
      <w:textAlignment w:val="baseline"/>
    </w:pPr>
    <w:rPr>
      <w:rFonts w:ascii="Arial" w:hAnsi="Arial"/>
      <w:sz w:val="22"/>
      <w:szCs w:val="22"/>
      <w:lang w:eastAsia="fr-FR"/>
    </w:rPr>
  </w:style>
  <w:style w:type="table" w:customStyle="1" w:styleId="ANMTabStubheading">
    <w:name w:val="ANM Tab Stub heading"/>
    <w:basedOn w:val="Grilledutableau"/>
    <w:uiPriority w:val="99"/>
    <w:rsid w:val="00627D17"/>
    <w:tblPr/>
    <w:tcPr>
      <w:vAlign w:val="bottom"/>
    </w:tcPr>
  </w:style>
  <w:style w:type="paragraph" w:customStyle="1" w:styleId="ANMTabstubheading0">
    <w:name w:val="ANM Tab stub heading"/>
    <w:next w:val="ANMmaintext"/>
    <w:rsid w:val="00397A0A"/>
    <w:pPr>
      <w:spacing w:line="360" w:lineRule="auto"/>
    </w:pPr>
    <w:rPr>
      <w:rFonts w:ascii="Arial" w:hAnsi="Arial"/>
      <w:sz w:val="22"/>
      <w:szCs w:val="22"/>
      <w:lang w:eastAsia="fr-FR"/>
    </w:rPr>
  </w:style>
  <w:style w:type="paragraph" w:customStyle="1" w:styleId="ANMTabrowheading">
    <w:name w:val="ANM Tab row heading"/>
    <w:rsid w:val="00397A0A"/>
    <w:pPr>
      <w:spacing w:line="360" w:lineRule="auto"/>
    </w:pPr>
    <w:rPr>
      <w:rFonts w:ascii="Arial" w:hAnsi="Arial"/>
      <w:sz w:val="22"/>
      <w:szCs w:val="22"/>
      <w:lang w:eastAsia="fr-FR"/>
    </w:rPr>
  </w:style>
  <w:style w:type="paragraph" w:customStyle="1" w:styleId="ANMTabrowsubheading">
    <w:name w:val="ANM Tab row subheading"/>
    <w:next w:val="ANMTabrowheading"/>
    <w:rsid w:val="00397A0A"/>
    <w:pPr>
      <w:spacing w:line="360" w:lineRule="auto"/>
      <w:ind w:firstLine="142"/>
    </w:pPr>
    <w:rPr>
      <w:rFonts w:ascii="Arial" w:hAnsi="Arial"/>
      <w:sz w:val="22"/>
      <w:szCs w:val="22"/>
      <w:lang w:eastAsia="fr-FR"/>
    </w:rPr>
  </w:style>
  <w:style w:type="paragraph" w:customStyle="1" w:styleId="ANMTabrowsub-subheading">
    <w:name w:val="ANM Tab row sub-subheading"/>
    <w:next w:val="ANMTabrowheading"/>
    <w:rsid w:val="00397A0A"/>
    <w:pPr>
      <w:spacing w:line="360" w:lineRule="auto"/>
      <w:ind w:firstLine="284"/>
    </w:pPr>
    <w:rPr>
      <w:rFonts w:ascii="Arial" w:hAnsi="Arial"/>
      <w:sz w:val="22"/>
      <w:szCs w:val="22"/>
      <w:lang w:eastAsia="fr-FR"/>
    </w:rPr>
  </w:style>
  <w:style w:type="paragraph" w:customStyle="1" w:styleId="ANMTabFootnote">
    <w:name w:val="ANM Tab Footnote"/>
    <w:rsid w:val="00E3006F"/>
    <w:pPr>
      <w:spacing w:line="360" w:lineRule="auto"/>
    </w:pPr>
    <w:rPr>
      <w:rFonts w:ascii="Arial" w:hAnsi="Arial"/>
      <w:szCs w:val="24"/>
      <w:lang w:eastAsia="fr-FR"/>
    </w:rPr>
  </w:style>
  <w:style w:type="paragraph" w:customStyle="1" w:styleId="ANMReferences">
    <w:name w:val="ANM References"/>
    <w:basedOn w:val="ANMmaintext"/>
    <w:qFormat/>
    <w:rsid w:val="00397A0A"/>
    <w:pPr>
      <w:ind w:left="567" w:hanging="567"/>
    </w:pPr>
    <w:rPr>
      <w:sz w:val="22"/>
    </w:rPr>
  </w:style>
  <w:style w:type="paragraph" w:customStyle="1" w:styleId="Default">
    <w:name w:val="Default"/>
    <w:rsid w:val="00176688"/>
    <w:pPr>
      <w:autoSpaceDE w:val="0"/>
      <w:autoSpaceDN w:val="0"/>
      <w:adjustRightInd w:val="0"/>
    </w:pPr>
    <w:rPr>
      <w:rFonts w:ascii="Arial" w:eastAsia="Calibri" w:hAnsi="Arial"/>
      <w:color w:val="000000"/>
      <w:sz w:val="24"/>
      <w:szCs w:val="24"/>
      <w:lang w:eastAsia="en-US"/>
    </w:rPr>
  </w:style>
  <w:style w:type="character" w:customStyle="1" w:styleId="st">
    <w:name w:val="st"/>
    <w:basedOn w:val="Policepardfaut"/>
    <w:semiHidden/>
    <w:rsid w:val="00B46026"/>
  </w:style>
  <w:style w:type="character" w:styleId="Accentuation">
    <w:name w:val="Emphasis"/>
    <w:uiPriority w:val="20"/>
    <w:qFormat/>
    <w:locked/>
    <w:rsid w:val="00B46026"/>
    <w:rPr>
      <w:i/>
      <w:iCs/>
    </w:rPr>
  </w:style>
  <w:style w:type="character" w:styleId="Lienhypertexte">
    <w:name w:val="Hyperlink"/>
    <w:uiPriority w:val="99"/>
    <w:unhideWhenUsed/>
    <w:rsid w:val="00B46026"/>
    <w:rPr>
      <w:color w:val="0000FF"/>
      <w:u w:val="single"/>
    </w:rPr>
  </w:style>
  <w:style w:type="paragraph" w:styleId="Sansinterligne">
    <w:name w:val="No Spacing"/>
    <w:uiPriority w:val="1"/>
    <w:qFormat/>
    <w:rsid w:val="00B46026"/>
    <w:rPr>
      <w:rFonts w:ascii="Calibri" w:eastAsia="Calibri" w:hAnsi="Calibri"/>
      <w:sz w:val="22"/>
      <w:szCs w:val="22"/>
      <w:lang w:eastAsia="en-US"/>
    </w:rPr>
  </w:style>
  <w:style w:type="character" w:customStyle="1" w:styleId="sa8294f4d">
    <w:name w:val="s_a8294f4d"/>
    <w:basedOn w:val="Policepardfaut"/>
    <w:semiHidden/>
    <w:rsid w:val="00B46026"/>
  </w:style>
  <w:style w:type="paragraph" w:styleId="En-tte">
    <w:name w:val="header"/>
    <w:basedOn w:val="Normal"/>
    <w:link w:val="En-tteCar"/>
    <w:uiPriority w:val="99"/>
    <w:unhideWhenUsed/>
    <w:rsid w:val="00E358D7"/>
    <w:pPr>
      <w:tabs>
        <w:tab w:val="center" w:pos="4536"/>
        <w:tab w:val="right" w:pos="9072"/>
      </w:tabs>
    </w:pPr>
  </w:style>
  <w:style w:type="character" w:customStyle="1" w:styleId="En-tteCar">
    <w:name w:val="En-tête Car"/>
    <w:link w:val="En-tte"/>
    <w:uiPriority w:val="99"/>
    <w:rsid w:val="00E358D7"/>
    <w:rPr>
      <w:rFonts w:ascii="Arial" w:hAnsi="Arial"/>
      <w:sz w:val="24"/>
      <w:szCs w:val="24"/>
      <w:lang w:val="nl-NL" w:eastAsia="nl-NL"/>
    </w:rPr>
  </w:style>
  <w:style w:type="paragraph" w:styleId="Pieddepage">
    <w:name w:val="footer"/>
    <w:basedOn w:val="Normal"/>
    <w:link w:val="PieddepageCar"/>
    <w:uiPriority w:val="99"/>
    <w:unhideWhenUsed/>
    <w:rsid w:val="00E358D7"/>
    <w:pPr>
      <w:tabs>
        <w:tab w:val="center" w:pos="4536"/>
        <w:tab w:val="right" w:pos="9072"/>
      </w:tabs>
    </w:pPr>
  </w:style>
  <w:style w:type="character" w:customStyle="1" w:styleId="PieddepageCar">
    <w:name w:val="Pied de page Car"/>
    <w:link w:val="Pieddepage"/>
    <w:uiPriority w:val="99"/>
    <w:rsid w:val="00E358D7"/>
    <w:rPr>
      <w:rFonts w:ascii="Arial" w:hAnsi="Arial"/>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BA6CC-4508-4D6F-8C05-1FE064F6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411</Words>
  <Characters>2345</Characters>
  <Application>Microsoft Office Word</Application>
  <DocSecurity>0</DocSecurity>
  <Lines>19</Lines>
  <Paragraphs>5</Paragraphs>
  <ScaleCrop>false</ScaleCrop>
  <HeadingPairs>
    <vt:vector size="6" baseType="variant">
      <vt:variant>
        <vt:lpstr>Titre</vt:lpstr>
      </vt:variant>
      <vt:variant>
        <vt:i4>1</vt:i4>
      </vt:variant>
      <vt:variant>
        <vt:lpstr>제목</vt:lpstr>
      </vt:variant>
      <vt:variant>
        <vt:i4>1</vt:i4>
      </vt:variant>
      <vt:variant>
        <vt:lpstr>Title</vt:lpstr>
      </vt:variant>
      <vt:variant>
        <vt:i4>1</vt:i4>
      </vt:variant>
    </vt:vector>
  </HeadingPairs>
  <TitlesOfParts>
    <vt:vector size="3" baseType="lpstr">
      <vt:lpstr>Manuscript title (style 'ANM paper title')</vt:lpstr>
      <vt:lpstr>Manuscript title (style 'ANM paper title')</vt:lpstr>
      <vt:lpstr>Manuscript title (style 'ANM paper title')</vt:lpstr>
    </vt:vector>
  </TitlesOfParts>
  <Company>Hewlett-Packard Company</Company>
  <LinksUpToDate>false</LinksUpToDate>
  <CharactersWithSpaces>2751</CharactersWithSpaces>
  <SharedDoc>false</SharedDoc>
  <HLinks>
    <vt:vector size="6" baseType="variant">
      <vt:variant>
        <vt:i4>7471173</vt:i4>
      </vt:variant>
      <vt:variant>
        <vt:i4>0</vt:i4>
      </vt:variant>
      <vt:variant>
        <vt:i4>0</vt:i4>
      </vt:variant>
      <vt:variant>
        <vt:i4>5</vt:i4>
      </vt:variant>
      <vt:variant>
        <vt:lpwstr>http://animal-journal.eu/documents/Reprints_cost.pdf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title (style 'ANM paper title')</dc:title>
  <dc:creator>Famille</dc:creator>
  <cp:lastModifiedBy>ANM</cp:lastModifiedBy>
  <cp:revision>3</cp:revision>
  <cp:lastPrinted>2015-06-30T14:45:00Z</cp:lastPrinted>
  <dcterms:created xsi:type="dcterms:W3CDTF">2020-01-14T10:24:00Z</dcterms:created>
  <dcterms:modified xsi:type="dcterms:W3CDTF">2020-01-14T10:25:00Z</dcterms:modified>
</cp:coreProperties>
</file>