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D5" w:rsidRPr="00670DD5" w:rsidRDefault="00670DD5" w:rsidP="0008185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70DD5">
        <w:rPr>
          <w:rFonts w:ascii="Arial" w:hAnsi="Arial" w:cs="Arial"/>
          <w:b/>
          <w:bCs/>
          <w:sz w:val="22"/>
          <w:szCs w:val="22"/>
          <w:lang w:val="en-GB"/>
        </w:rPr>
        <w:t>ANIMAL JOURNAL</w:t>
      </w:r>
    </w:p>
    <w:p w:rsidR="00670DD5" w:rsidRPr="00670DD5" w:rsidRDefault="00670DD5" w:rsidP="0008185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63F3" w:rsidRPr="00670DD5" w:rsidRDefault="008663F3" w:rsidP="0008185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70DD5">
        <w:rPr>
          <w:rFonts w:ascii="Arial" w:hAnsi="Arial" w:cs="Arial"/>
          <w:b/>
          <w:bCs/>
          <w:sz w:val="22"/>
          <w:szCs w:val="22"/>
          <w:lang w:val="en-GB"/>
        </w:rPr>
        <w:t>Supplementary Material S1</w:t>
      </w:r>
    </w:p>
    <w:p w:rsidR="008663F3" w:rsidRPr="00670DD5" w:rsidRDefault="00933C08" w:rsidP="00081851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Effect of different housing systems (single and group penning) on the health and welfare of commercial female rabbits</w:t>
      </w:r>
    </w:p>
    <w:p w:rsidR="008663F3" w:rsidRPr="00670DD5" w:rsidRDefault="008663F3" w:rsidP="00081851">
      <w:pPr>
        <w:pStyle w:val="NormalWeb"/>
        <w:rPr>
          <w:rFonts w:ascii="Arial" w:hAnsi="Arial" w:cs="Arial"/>
          <w:sz w:val="22"/>
          <w:szCs w:val="22"/>
        </w:rPr>
      </w:pPr>
      <w:r w:rsidRPr="00670DD5">
        <w:rPr>
          <w:rFonts w:ascii="Arial" w:hAnsi="Arial" w:cs="Arial"/>
          <w:sz w:val="22"/>
          <w:szCs w:val="22"/>
        </w:rPr>
        <w:t>S. Pérez-Fuentes, A. Muñoz-Silvestre, E. Moreno-Gr</w:t>
      </w:r>
      <w:r w:rsidR="006255E9">
        <w:rPr>
          <w:rFonts w:ascii="Arial" w:hAnsi="Arial" w:cs="Arial"/>
          <w:sz w:val="22"/>
          <w:szCs w:val="22"/>
        </w:rPr>
        <w:t>u</w:t>
      </w:r>
      <w:r w:rsidRPr="00670DD5">
        <w:rPr>
          <w:rFonts w:ascii="Arial" w:hAnsi="Arial" w:cs="Arial"/>
          <w:sz w:val="22"/>
          <w:szCs w:val="22"/>
        </w:rPr>
        <w:t xml:space="preserve">a, E Martínez-Paredes, D. Viana, L. Selva, A. Villagrá, </w:t>
      </w:r>
      <w:r w:rsidR="00933C08" w:rsidRPr="00670DD5">
        <w:rPr>
          <w:rFonts w:ascii="Arial" w:hAnsi="Arial" w:cs="Arial"/>
          <w:sz w:val="22"/>
          <w:szCs w:val="22"/>
        </w:rPr>
        <w:t xml:space="preserve">C. Sanz-Tejero, </w:t>
      </w:r>
      <w:r w:rsidRPr="00670DD5">
        <w:rPr>
          <w:rFonts w:ascii="Arial" w:hAnsi="Arial" w:cs="Arial"/>
          <w:sz w:val="22"/>
          <w:szCs w:val="22"/>
        </w:rPr>
        <w:t>J. J. Pascual, C. Cervera</w:t>
      </w:r>
      <w:r w:rsidRPr="00670DD5">
        <w:rPr>
          <w:rFonts w:ascii="Arial" w:hAnsi="Arial" w:cs="Arial"/>
          <w:position w:val="8"/>
          <w:sz w:val="22"/>
          <w:szCs w:val="22"/>
        </w:rPr>
        <w:t xml:space="preserve"> </w:t>
      </w:r>
      <w:r w:rsidRPr="00670DD5">
        <w:rPr>
          <w:rFonts w:ascii="Arial" w:hAnsi="Arial" w:cs="Arial"/>
          <w:sz w:val="22"/>
          <w:szCs w:val="22"/>
        </w:rPr>
        <w:t>and J. M. Corpa</w:t>
      </w:r>
    </w:p>
    <w:p w:rsidR="008663F3" w:rsidRPr="00670DD5" w:rsidRDefault="00D60AE9" w:rsidP="00081851">
      <w:pPr>
        <w:pStyle w:val="NormalWeb"/>
        <w:rPr>
          <w:rFonts w:ascii="Arial" w:hAnsi="Arial" w:cs="Arial"/>
          <w:i/>
          <w:iCs/>
          <w:sz w:val="22"/>
          <w:szCs w:val="22"/>
          <w:lang w:val="en-GB"/>
        </w:rPr>
      </w:pPr>
      <w:r w:rsidRPr="00670DD5">
        <w:rPr>
          <w:rFonts w:ascii="Arial" w:hAnsi="Arial" w:cs="Arial"/>
          <w:i/>
          <w:iCs/>
          <w:sz w:val="22"/>
          <w:szCs w:val="22"/>
          <w:lang w:val="en-GB"/>
        </w:rPr>
        <w:t xml:space="preserve">Mathematical equation and </w:t>
      </w:r>
      <w:r w:rsidR="00BE41CD" w:rsidRPr="00670DD5">
        <w:rPr>
          <w:rFonts w:ascii="Arial" w:hAnsi="Arial" w:cs="Arial"/>
          <w:i/>
          <w:iCs/>
          <w:sz w:val="22"/>
          <w:szCs w:val="22"/>
          <w:lang w:val="en-GB"/>
        </w:rPr>
        <w:t>SAS s</w:t>
      </w:r>
      <w:r w:rsidR="003D67DF" w:rsidRPr="00670DD5">
        <w:rPr>
          <w:rFonts w:ascii="Arial" w:hAnsi="Arial" w:cs="Arial"/>
          <w:i/>
          <w:iCs/>
          <w:sz w:val="22"/>
          <w:szCs w:val="22"/>
          <w:lang w:val="en-GB"/>
        </w:rPr>
        <w:t>tatistical model used to analys</w:t>
      </w:r>
      <w:r w:rsidR="008663F3" w:rsidRPr="00670DD5">
        <w:rPr>
          <w:rFonts w:ascii="Arial" w:hAnsi="Arial" w:cs="Arial"/>
          <w:i/>
          <w:iCs/>
          <w:sz w:val="22"/>
          <w:szCs w:val="22"/>
          <w:lang w:val="en-GB"/>
        </w:rPr>
        <w:t>e the traits included in Table 2 [Blood parameters at first insemination (1AI) and fifth parturition (5P)]</w:t>
      </w:r>
      <w:r w:rsidR="00BE41CD" w:rsidRPr="00670DD5">
        <w:rPr>
          <w:rFonts w:ascii="Arial" w:hAnsi="Arial" w:cs="Arial"/>
          <w:i/>
          <w:iCs/>
          <w:sz w:val="22"/>
          <w:szCs w:val="22"/>
          <w:lang w:val="en-GB"/>
        </w:rPr>
        <w:t xml:space="preserve"> and Table 3 [Blood parameters in the animals located in each housing type at fifth parturition (5P)].</w:t>
      </w:r>
    </w:p>
    <w:p w:rsidR="00B01FD5" w:rsidRPr="00670DD5" w:rsidRDefault="003D67DF" w:rsidP="00081851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Data were analys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ed using a mixed procedure (SAS Institute, 2002), in a repeated measure design which allows variance among animals and the intra-animal covariance to be considered. Covariance structures were objectively compared using the most severe criteria (Schwarz Bayesian criterion), as suggested by Littell </w:t>
      </w:r>
      <w:r w:rsidR="00B01FD5" w:rsidRPr="00670DD5">
        <w:rPr>
          <w:rFonts w:ascii="Arial" w:hAnsi="Arial" w:cs="Arial"/>
          <w:i/>
          <w:sz w:val="22"/>
          <w:szCs w:val="22"/>
          <w:lang w:val="en-GB"/>
        </w:rPr>
        <w:t>et al.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 (1998), </w:t>
      </w:r>
      <w:r w:rsidR="00D60AE9" w:rsidRPr="00670DD5">
        <w:rPr>
          <w:rFonts w:ascii="Arial" w:hAnsi="Arial" w:cs="Arial"/>
          <w:sz w:val="22"/>
          <w:szCs w:val="22"/>
          <w:lang w:val="en-GB"/>
        </w:rPr>
        <w:t>being the most appropriate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 a compound symmetry function. Random terms included the permanent effect of each animal (</w:t>
      </w:r>
      <w:r w:rsidR="00B01FD5" w:rsidRPr="00670DD5">
        <w:rPr>
          <w:rFonts w:ascii="Arial" w:hAnsi="Arial" w:cs="Arial"/>
          <w:i/>
          <w:iCs/>
          <w:sz w:val="22"/>
          <w:szCs w:val="22"/>
          <w:lang w:val="en-GB"/>
        </w:rPr>
        <w:t>p</w:t>
      </w:r>
      <w:r w:rsidR="00B01FD5" w:rsidRPr="00670DD5">
        <w:rPr>
          <w:rFonts w:ascii="Arial" w:hAnsi="Arial" w:cs="Arial"/>
          <w:sz w:val="22"/>
          <w:szCs w:val="22"/>
          <w:lang w:val="en-GB"/>
        </w:rPr>
        <w:t>) and the error term (</w:t>
      </w:r>
      <w:r w:rsidR="00B01FD5" w:rsidRPr="00670DD5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="00B01FD5" w:rsidRPr="00670DD5">
        <w:rPr>
          <w:rFonts w:ascii="Arial" w:hAnsi="Arial" w:cs="Arial"/>
          <w:sz w:val="22"/>
          <w:szCs w:val="22"/>
          <w:lang w:val="en-GB"/>
        </w:rPr>
        <w:t>), both assumed to have an av</w:t>
      </w:r>
      <w:r w:rsidR="007E6935" w:rsidRPr="00670DD5">
        <w:rPr>
          <w:rFonts w:ascii="Arial" w:hAnsi="Arial" w:cs="Arial"/>
          <w:sz w:val="22"/>
          <w:szCs w:val="22"/>
          <w:lang w:val="en-GB"/>
        </w:rPr>
        <w:t>erage of zero and a variance of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 </w:t>
      </w:r>
      <w:r w:rsidR="00D60AE9" w:rsidRPr="00670DD5">
        <w:rPr>
          <w:rFonts w:ascii="Arial" w:hAnsi="Arial" w:cs="Arial"/>
          <w:sz w:val="22"/>
          <w:szCs w:val="22"/>
          <w:lang w:val="en-GB"/>
        </w:rPr>
        <w:sym w:font="Symbol" w:char="F073"/>
      </w:r>
      <w:r w:rsidR="00D60AE9" w:rsidRPr="00670DD5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D60AE9" w:rsidRPr="00670DD5">
        <w:rPr>
          <w:rFonts w:ascii="Arial" w:hAnsi="Arial" w:cs="Arial"/>
          <w:sz w:val="22"/>
          <w:szCs w:val="22"/>
          <w:lang w:val="en-GB"/>
        </w:rPr>
        <w:t xml:space="preserve"> 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and </w:t>
      </w:r>
      <w:r w:rsidR="00D60AE9" w:rsidRPr="00670DD5">
        <w:rPr>
          <w:rFonts w:ascii="Arial" w:hAnsi="Arial" w:cs="Arial"/>
          <w:sz w:val="22"/>
          <w:szCs w:val="22"/>
          <w:lang w:val="en-GB"/>
        </w:rPr>
        <w:sym w:font="Symbol" w:char="F073"/>
      </w:r>
      <w:r w:rsidR="00D60AE9" w:rsidRPr="00670DD5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B01FD5" w:rsidRPr="00670DD5">
        <w:rPr>
          <w:rFonts w:ascii="Arial" w:hAnsi="Arial" w:cs="Arial"/>
          <w:sz w:val="22"/>
          <w:szCs w:val="22"/>
          <w:lang w:val="en-GB"/>
        </w:rPr>
        <w:t>, respectively</w:t>
      </w:r>
      <w:r w:rsidR="00D60AE9" w:rsidRPr="00670DD5">
        <w:rPr>
          <w:rFonts w:ascii="Arial" w:hAnsi="Arial" w:cs="Arial"/>
          <w:sz w:val="22"/>
          <w:szCs w:val="22"/>
          <w:lang w:val="en-GB"/>
        </w:rPr>
        <w:t>.</w:t>
      </w:r>
    </w:p>
    <w:p w:rsidR="00D60AE9" w:rsidRPr="00670DD5" w:rsidRDefault="00D60AE9" w:rsidP="00081851">
      <w:pPr>
        <w:pStyle w:val="NormalWeb"/>
        <w:rPr>
          <w:rFonts w:ascii="Arial" w:hAnsi="Arial" w:cs="Arial"/>
          <w:i/>
          <w:iCs/>
          <w:sz w:val="22"/>
          <w:szCs w:val="22"/>
          <w:lang w:val="en-GB"/>
        </w:rPr>
      </w:pPr>
      <w:r w:rsidRPr="00670DD5">
        <w:rPr>
          <w:rFonts w:ascii="Arial" w:hAnsi="Arial" w:cs="Arial"/>
          <w:i/>
          <w:iCs/>
          <w:sz w:val="22"/>
          <w:szCs w:val="22"/>
          <w:lang w:val="en-GB"/>
        </w:rPr>
        <w:t>Mathematical equation</w:t>
      </w:r>
    </w:p>
    <w:p w:rsidR="00D60AE9" w:rsidRPr="00670DD5" w:rsidRDefault="00D60AE9" w:rsidP="00081851">
      <w:pPr>
        <w:pStyle w:val="NormalWeb"/>
        <w:rPr>
          <w:rFonts w:ascii="Arial" w:hAnsi="Arial" w:cs="Arial"/>
          <w:sz w:val="22"/>
          <w:szCs w:val="22"/>
          <w:vertAlign w:val="subscript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Y = cage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i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+ time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j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+ cage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i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</w:t>
      </w:r>
      <w:r w:rsidRPr="00670DD5">
        <w:rPr>
          <w:rFonts w:ascii="Arial" w:hAnsi="Arial" w:cs="Arial"/>
          <w:sz w:val="22"/>
          <w:szCs w:val="22"/>
          <w:lang w:val="en-GB"/>
        </w:rPr>
        <w:sym w:font="Symbol" w:char="F0B4"/>
      </w:r>
      <w:r w:rsidRPr="00670DD5">
        <w:rPr>
          <w:rFonts w:ascii="Arial" w:hAnsi="Arial" w:cs="Arial"/>
          <w:sz w:val="22"/>
          <w:szCs w:val="22"/>
          <w:lang w:val="en-GB"/>
        </w:rPr>
        <w:t xml:space="preserve"> time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j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+ </w:t>
      </w:r>
      <w:r w:rsidRPr="00670DD5">
        <w:rPr>
          <w:rFonts w:ascii="Arial" w:hAnsi="Arial" w:cs="Arial"/>
          <w:i/>
          <w:iCs/>
          <w:sz w:val="22"/>
          <w:szCs w:val="22"/>
          <w:lang w:val="en-GB"/>
        </w:rPr>
        <w:t>p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k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+ </w:t>
      </w:r>
      <w:r w:rsidRPr="00670DD5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Pr="00670DD5">
        <w:rPr>
          <w:rFonts w:ascii="Arial" w:hAnsi="Arial" w:cs="Arial"/>
          <w:sz w:val="22"/>
          <w:szCs w:val="22"/>
          <w:vertAlign w:val="subscript"/>
          <w:lang w:val="en-GB"/>
        </w:rPr>
        <w:t>ijk</w:t>
      </w:r>
    </w:p>
    <w:p w:rsidR="00B01FD5" w:rsidRPr="00670DD5" w:rsidRDefault="00D60AE9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i/>
          <w:iCs/>
          <w:sz w:val="22"/>
          <w:szCs w:val="22"/>
          <w:lang w:val="en-GB"/>
        </w:rPr>
        <w:t>SAS statistical model</w:t>
      </w:r>
    </w:p>
    <w:p w:rsidR="00D60AE9" w:rsidRPr="00670DD5" w:rsidRDefault="00D60AE9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proc mixed data=library.data;</w:t>
      </w: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class cage time anim;</w:t>
      </w: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 xml:space="preserve">model </w:t>
      </w:r>
      <w:r w:rsidR="00D60AE9" w:rsidRPr="00670DD5">
        <w:rPr>
          <w:rFonts w:ascii="Arial" w:hAnsi="Arial" w:cs="Arial"/>
          <w:sz w:val="22"/>
          <w:szCs w:val="22"/>
          <w:lang w:val="en-GB"/>
        </w:rPr>
        <w:t>Y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= cage time cage*time;</w:t>
      </w: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repe</w:t>
      </w:r>
      <w:r w:rsidR="00B01FD5" w:rsidRPr="00670DD5">
        <w:rPr>
          <w:rFonts w:ascii="Arial" w:hAnsi="Arial" w:cs="Arial"/>
          <w:sz w:val="22"/>
          <w:szCs w:val="22"/>
          <w:lang w:val="en-GB"/>
        </w:rPr>
        <w:t>ated time / subject=anim(cage) type=cs r rcorr;</w:t>
      </w: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 xml:space="preserve">lsmeans </w:t>
      </w:r>
      <w:r w:rsidR="00B01FD5" w:rsidRPr="00670DD5">
        <w:rPr>
          <w:rFonts w:ascii="Arial" w:hAnsi="Arial" w:cs="Arial"/>
          <w:sz w:val="22"/>
          <w:szCs w:val="22"/>
          <w:lang w:val="en-GB"/>
        </w:rPr>
        <w:t>cage</w:t>
      </w:r>
      <w:r w:rsidRPr="00670DD5">
        <w:rPr>
          <w:rFonts w:ascii="Arial" w:hAnsi="Arial" w:cs="Arial"/>
          <w:sz w:val="22"/>
          <w:szCs w:val="22"/>
          <w:lang w:val="en-GB"/>
        </w:rPr>
        <w:t xml:space="preserve"> </w:t>
      </w:r>
      <w:r w:rsidR="00B01FD5" w:rsidRPr="00670DD5">
        <w:rPr>
          <w:rFonts w:ascii="Arial" w:hAnsi="Arial" w:cs="Arial"/>
          <w:sz w:val="22"/>
          <w:szCs w:val="22"/>
          <w:lang w:val="en-GB"/>
        </w:rPr>
        <w:t>time cage</w:t>
      </w:r>
      <w:r w:rsidRPr="00670DD5">
        <w:rPr>
          <w:rFonts w:ascii="Arial" w:hAnsi="Arial" w:cs="Arial"/>
          <w:sz w:val="22"/>
          <w:szCs w:val="22"/>
          <w:lang w:val="en-GB"/>
        </w:rPr>
        <w:t>*</w:t>
      </w:r>
      <w:r w:rsidR="00B01FD5" w:rsidRPr="00670DD5">
        <w:rPr>
          <w:rFonts w:ascii="Arial" w:hAnsi="Arial" w:cs="Arial"/>
          <w:sz w:val="22"/>
          <w:szCs w:val="22"/>
          <w:lang w:val="en-GB"/>
        </w:rPr>
        <w:t xml:space="preserve">time </w:t>
      </w:r>
      <w:r w:rsidRPr="00670DD5">
        <w:rPr>
          <w:rFonts w:ascii="Arial" w:hAnsi="Arial" w:cs="Arial"/>
          <w:sz w:val="22"/>
          <w:szCs w:val="22"/>
          <w:lang w:val="en-GB"/>
        </w:rPr>
        <w:t>/ pdiff;</w:t>
      </w:r>
    </w:p>
    <w:p w:rsidR="00BE41CD" w:rsidRPr="00670DD5" w:rsidRDefault="00BE41CD" w:rsidP="00081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run;</w:t>
      </w:r>
    </w:p>
    <w:p w:rsidR="00B01FD5" w:rsidRPr="00670DD5" w:rsidRDefault="00B01FD5" w:rsidP="00081851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W</w:t>
      </w:r>
      <w:r w:rsidR="00BE41CD" w:rsidRPr="00670DD5">
        <w:rPr>
          <w:rFonts w:ascii="Arial" w:hAnsi="Arial" w:cs="Arial"/>
          <w:sz w:val="22"/>
          <w:szCs w:val="22"/>
          <w:lang w:val="en-GB"/>
        </w:rPr>
        <w:t>here “cage” is the type of experimental cage tested (5 different cages type), “time” the sampling time (first insemination or fifth parturition), “anim” the identification of the animal, and “</w:t>
      </w:r>
      <w:r w:rsidR="00D60AE9" w:rsidRPr="00670DD5">
        <w:rPr>
          <w:rFonts w:ascii="Arial" w:hAnsi="Arial" w:cs="Arial"/>
          <w:sz w:val="22"/>
          <w:szCs w:val="22"/>
          <w:lang w:val="en-GB"/>
        </w:rPr>
        <w:t>Y</w:t>
      </w:r>
      <w:r w:rsidR="00BE41CD" w:rsidRPr="00670DD5">
        <w:rPr>
          <w:rFonts w:ascii="Arial" w:hAnsi="Arial" w:cs="Arial"/>
          <w:sz w:val="22"/>
          <w:szCs w:val="22"/>
          <w:lang w:val="en-GB"/>
        </w:rPr>
        <w:t xml:space="preserve">” the </w:t>
      </w:r>
      <w:r w:rsidR="00D60AE9" w:rsidRPr="00670DD5">
        <w:rPr>
          <w:rFonts w:ascii="Arial" w:hAnsi="Arial" w:cs="Arial"/>
          <w:sz w:val="22"/>
          <w:szCs w:val="22"/>
          <w:lang w:val="en-GB"/>
        </w:rPr>
        <w:t>trait</w:t>
      </w:r>
      <w:r w:rsidR="00BE41CD" w:rsidRPr="00670DD5">
        <w:rPr>
          <w:rFonts w:ascii="Arial" w:hAnsi="Arial" w:cs="Arial"/>
          <w:sz w:val="22"/>
          <w:szCs w:val="22"/>
          <w:lang w:val="en-GB"/>
        </w:rPr>
        <w:t xml:space="preserve"> studied (13 both at the Table 2 and Table 3).</w:t>
      </w:r>
    </w:p>
    <w:p w:rsidR="008253D2" w:rsidRPr="00670DD5" w:rsidRDefault="008253D2" w:rsidP="00081851">
      <w:pPr>
        <w:pStyle w:val="NormalWeb"/>
        <w:rPr>
          <w:rFonts w:ascii="Arial" w:hAnsi="Arial" w:cs="Arial"/>
          <w:sz w:val="22"/>
          <w:szCs w:val="22"/>
          <w:lang w:val="en-GB"/>
        </w:rPr>
      </w:pPr>
    </w:p>
    <w:p w:rsidR="00933C08" w:rsidRPr="00670DD5" w:rsidRDefault="00933C08" w:rsidP="00081851">
      <w:pPr>
        <w:pStyle w:val="NormalWeb"/>
        <w:rPr>
          <w:rFonts w:ascii="Arial" w:hAnsi="Arial" w:cs="Arial"/>
          <w:b/>
          <w:bCs/>
          <w:sz w:val="22"/>
          <w:szCs w:val="22"/>
          <w:lang w:val="en-GB"/>
        </w:rPr>
      </w:pPr>
      <w:r w:rsidRPr="00670DD5">
        <w:rPr>
          <w:rFonts w:ascii="Arial" w:hAnsi="Arial" w:cs="Arial"/>
          <w:b/>
          <w:bCs/>
          <w:sz w:val="22"/>
          <w:szCs w:val="22"/>
          <w:lang w:val="en-GB"/>
        </w:rPr>
        <w:t>References:</w:t>
      </w:r>
    </w:p>
    <w:p w:rsidR="00933C08" w:rsidRPr="00670DD5" w:rsidRDefault="00B55CD6" w:rsidP="00081851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670DD5">
        <w:rPr>
          <w:rFonts w:ascii="Arial" w:hAnsi="Arial" w:cs="Arial"/>
          <w:sz w:val="22"/>
          <w:szCs w:val="22"/>
          <w:lang w:val="en-GB"/>
        </w:rPr>
        <w:t>SAS</w:t>
      </w:r>
      <w:r w:rsidR="00933C08" w:rsidRPr="00670DD5">
        <w:rPr>
          <w:rFonts w:ascii="Arial" w:hAnsi="Arial" w:cs="Arial"/>
          <w:sz w:val="22"/>
          <w:szCs w:val="22"/>
          <w:lang w:val="en-GB"/>
        </w:rPr>
        <w:t xml:space="preserve"> Institute 2002. </w:t>
      </w:r>
      <w:r w:rsidR="00C06E37">
        <w:rPr>
          <w:rFonts w:ascii="Arial" w:hAnsi="Arial" w:cs="Arial"/>
          <w:sz w:val="22"/>
          <w:szCs w:val="22"/>
          <w:lang w:val="en-GB"/>
        </w:rPr>
        <w:t xml:space="preserve">SAS/STAT. </w:t>
      </w:r>
      <w:r w:rsidR="005D453F" w:rsidRPr="00670DD5">
        <w:rPr>
          <w:rFonts w:ascii="Arial" w:hAnsi="Arial" w:cs="Arial"/>
          <w:sz w:val="22"/>
          <w:szCs w:val="22"/>
          <w:lang w:val="en-GB"/>
        </w:rPr>
        <w:t>Statistical Analysis Systems Institute Inc., Cary, NC, USA</w:t>
      </w:r>
      <w:r w:rsidR="00933C08" w:rsidRPr="00670DD5">
        <w:rPr>
          <w:rFonts w:ascii="Arial" w:hAnsi="Arial" w:cs="Arial"/>
          <w:sz w:val="22"/>
          <w:szCs w:val="22"/>
          <w:lang w:val="en-GB"/>
        </w:rPr>
        <w:t>.</w:t>
      </w:r>
    </w:p>
    <w:p w:rsidR="008663F3" w:rsidRPr="00670DD5" w:rsidRDefault="00933C08" w:rsidP="00933C0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670DD5">
        <w:rPr>
          <w:rFonts w:ascii="Arial" w:hAnsi="Arial" w:cs="Arial"/>
          <w:sz w:val="22"/>
          <w:szCs w:val="22"/>
          <w:lang w:val="en-GB"/>
        </w:rPr>
        <w:t>Littell RC, Henry PR and Ammerman CB 1998. Statistical analysis of repeated measures data using SAS procedures</w:t>
      </w:r>
      <w:r w:rsidR="003B162F" w:rsidRPr="00670DD5">
        <w:rPr>
          <w:rFonts w:ascii="Arial" w:hAnsi="Arial" w:cs="Arial"/>
          <w:sz w:val="22"/>
          <w:szCs w:val="22"/>
          <w:lang w:val="en-GB"/>
        </w:rPr>
        <w:t xml:space="preserve">. Journal of </w:t>
      </w:r>
      <w:r w:rsidR="00822B57" w:rsidRPr="00670DD5">
        <w:rPr>
          <w:rFonts w:ascii="Arial" w:hAnsi="Arial" w:cs="Arial"/>
          <w:sz w:val="22"/>
          <w:szCs w:val="22"/>
          <w:lang w:val="en-GB"/>
        </w:rPr>
        <w:t>A</w:t>
      </w:r>
      <w:r w:rsidR="003B162F" w:rsidRPr="00670DD5">
        <w:rPr>
          <w:rFonts w:ascii="Arial" w:hAnsi="Arial" w:cs="Arial"/>
          <w:sz w:val="22"/>
          <w:szCs w:val="22"/>
          <w:lang w:val="en-GB"/>
        </w:rPr>
        <w:t>nim</w:t>
      </w:r>
      <w:bookmarkStart w:id="0" w:name="_GoBack"/>
      <w:bookmarkEnd w:id="0"/>
      <w:r w:rsidR="003B162F" w:rsidRPr="00670DD5">
        <w:rPr>
          <w:rFonts w:ascii="Arial" w:hAnsi="Arial" w:cs="Arial"/>
          <w:sz w:val="22"/>
          <w:szCs w:val="22"/>
          <w:lang w:val="en-GB"/>
        </w:rPr>
        <w:t xml:space="preserve">al </w:t>
      </w:r>
      <w:r w:rsidR="00822B57" w:rsidRPr="00670DD5">
        <w:rPr>
          <w:rFonts w:ascii="Arial" w:hAnsi="Arial" w:cs="Arial"/>
          <w:sz w:val="22"/>
          <w:szCs w:val="22"/>
          <w:lang w:val="en-GB"/>
        </w:rPr>
        <w:t>S</w:t>
      </w:r>
      <w:r w:rsidR="003B162F" w:rsidRPr="00670DD5">
        <w:rPr>
          <w:rFonts w:ascii="Arial" w:hAnsi="Arial" w:cs="Arial"/>
          <w:sz w:val="22"/>
          <w:szCs w:val="22"/>
          <w:lang w:val="en-GB"/>
        </w:rPr>
        <w:t>cience 76</w:t>
      </w:r>
      <w:r w:rsidRPr="00670DD5">
        <w:rPr>
          <w:rFonts w:ascii="Arial" w:hAnsi="Arial" w:cs="Arial"/>
          <w:sz w:val="22"/>
          <w:szCs w:val="22"/>
          <w:lang w:val="en-GB"/>
        </w:rPr>
        <w:t>, 1216-1231.</w:t>
      </w:r>
    </w:p>
    <w:sectPr w:rsidR="008663F3" w:rsidRPr="00670DD5" w:rsidSect="00EC38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52" w:rsidRDefault="006E0752" w:rsidP="009B6A78">
      <w:r>
        <w:separator/>
      </w:r>
    </w:p>
  </w:endnote>
  <w:endnote w:type="continuationSeparator" w:id="0">
    <w:p w:rsidR="006E0752" w:rsidRDefault="006E0752" w:rsidP="009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52" w:rsidRDefault="006E0752" w:rsidP="009B6A78">
      <w:r>
        <w:separator/>
      </w:r>
    </w:p>
  </w:footnote>
  <w:footnote w:type="continuationSeparator" w:id="0">
    <w:p w:rsidR="006E0752" w:rsidRDefault="006E0752" w:rsidP="009B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55E"/>
    <w:multiLevelType w:val="multilevel"/>
    <w:tmpl w:val="C3E01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E301C"/>
    <w:multiLevelType w:val="hybridMultilevel"/>
    <w:tmpl w:val="419459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2B3E"/>
    <w:multiLevelType w:val="multilevel"/>
    <w:tmpl w:val="5EC8A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zO0tDAysjQ2tTRS0lEKTi0uzszPAykwrAUAcpEDsiwAAAA="/>
  </w:docVars>
  <w:rsids>
    <w:rsidRoot w:val="008663F3"/>
    <w:rsid w:val="000126EB"/>
    <w:rsid w:val="00081851"/>
    <w:rsid w:val="00267F67"/>
    <w:rsid w:val="002E6C18"/>
    <w:rsid w:val="003B162F"/>
    <w:rsid w:val="003D67DF"/>
    <w:rsid w:val="005D453F"/>
    <w:rsid w:val="005D5EBC"/>
    <w:rsid w:val="006255E9"/>
    <w:rsid w:val="00670DD5"/>
    <w:rsid w:val="006A6DA9"/>
    <w:rsid w:val="006E0752"/>
    <w:rsid w:val="007E6935"/>
    <w:rsid w:val="00822B57"/>
    <w:rsid w:val="008253D2"/>
    <w:rsid w:val="008663F3"/>
    <w:rsid w:val="00933C08"/>
    <w:rsid w:val="009427CA"/>
    <w:rsid w:val="00953CCA"/>
    <w:rsid w:val="009B6A78"/>
    <w:rsid w:val="00A571B3"/>
    <w:rsid w:val="00B01FD5"/>
    <w:rsid w:val="00B55CD6"/>
    <w:rsid w:val="00B810B0"/>
    <w:rsid w:val="00BB4F01"/>
    <w:rsid w:val="00BE41CD"/>
    <w:rsid w:val="00C06E37"/>
    <w:rsid w:val="00C175AE"/>
    <w:rsid w:val="00D27288"/>
    <w:rsid w:val="00D60AE9"/>
    <w:rsid w:val="00DA51D3"/>
    <w:rsid w:val="00DF4D97"/>
    <w:rsid w:val="00EC38AD"/>
    <w:rsid w:val="00F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6A85"/>
  <w14:defaultImageDpi w14:val="330"/>
  <w15:chartTrackingRefBased/>
  <w15:docId w15:val="{9A4731FD-9325-4E4B-AF35-9531EE7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-tte">
    <w:name w:val="header"/>
    <w:basedOn w:val="Normal"/>
    <w:link w:val="En-tteCar"/>
    <w:uiPriority w:val="99"/>
    <w:unhideWhenUsed/>
    <w:rsid w:val="009B6A78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B6A78"/>
  </w:style>
  <w:style w:type="paragraph" w:styleId="Pieddepage">
    <w:name w:val="footer"/>
    <w:basedOn w:val="Normal"/>
    <w:link w:val="PieddepageCar"/>
    <w:uiPriority w:val="99"/>
    <w:unhideWhenUsed/>
    <w:rsid w:val="009B6A78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94B8-3E8B-4003-8A49-FF86AF9F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JJPA</dc:creator>
  <cp:keywords/>
  <dc:description/>
  <cp:lastModifiedBy>ANM</cp:lastModifiedBy>
  <cp:revision>2</cp:revision>
  <dcterms:created xsi:type="dcterms:W3CDTF">2019-12-09T11:58:00Z</dcterms:created>
  <dcterms:modified xsi:type="dcterms:W3CDTF">2019-12-09T11:58:00Z</dcterms:modified>
</cp:coreProperties>
</file>