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0F" w:rsidRPr="005A2802" w:rsidRDefault="008D1265" w:rsidP="005A2802">
      <w:pPr>
        <w:pStyle w:val="ANMauthorname"/>
        <w:spacing w:after="200" w:line="240" w:lineRule="auto"/>
        <w:jc w:val="center"/>
        <w:rPr>
          <w:i/>
          <w:sz w:val="28"/>
          <w:szCs w:val="28"/>
          <w:lang w:val="en-US"/>
        </w:rPr>
      </w:pPr>
      <w:r w:rsidRPr="005A2802">
        <w:rPr>
          <w:b/>
          <w:sz w:val="28"/>
          <w:szCs w:val="28"/>
          <w:u w:val="single"/>
          <w:lang w:val="en-US"/>
        </w:rPr>
        <w:t>Supplementary material</w:t>
      </w:r>
      <w:r w:rsidR="0059130F" w:rsidRPr="005A2802">
        <w:rPr>
          <w:i/>
          <w:sz w:val="28"/>
          <w:szCs w:val="28"/>
          <w:lang w:val="en-US"/>
        </w:rPr>
        <w:t xml:space="preserve"> </w:t>
      </w:r>
    </w:p>
    <w:p w:rsidR="0059130F" w:rsidRPr="005A2802" w:rsidRDefault="0059130F" w:rsidP="005A2802">
      <w:pPr>
        <w:pStyle w:val="ANMauthorname"/>
        <w:spacing w:after="200" w:line="240" w:lineRule="auto"/>
        <w:jc w:val="center"/>
        <w:rPr>
          <w:bCs/>
          <w:spacing w:val="-4"/>
          <w:lang w:val="de-AT"/>
        </w:rPr>
      </w:pPr>
      <w:r w:rsidRPr="005A2802">
        <w:rPr>
          <w:i/>
          <w:sz w:val="28"/>
          <w:szCs w:val="28"/>
          <w:lang w:val="en-US"/>
        </w:rPr>
        <w:t>animal</w:t>
      </w:r>
      <w:r w:rsidRPr="005A2802">
        <w:rPr>
          <w:sz w:val="28"/>
          <w:szCs w:val="28"/>
          <w:lang w:val="en-US"/>
        </w:rPr>
        <w:t xml:space="preserve"> Journal</w:t>
      </w:r>
    </w:p>
    <w:p w:rsidR="00C46D9B" w:rsidRPr="005A2802" w:rsidRDefault="00C46D9B" w:rsidP="005A2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46D9B" w:rsidRPr="005A2802" w:rsidRDefault="00C46D9B" w:rsidP="005A280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A2802">
        <w:rPr>
          <w:rFonts w:ascii="Arial" w:hAnsi="Arial" w:cs="Arial"/>
          <w:sz w:val="28"/>
          <w:szCs w:val="28"/>
          <w:lang w:val="en-US"/>
        </w:rPr>
        <w:t>Impact of conservation measures on demography and genetic variability of livestock breeds</w:t>
      </w:r>
    </w:p>
    <w:p w:rsidR="0059130F" w:rsidRPr="005A2802" w:rsidRDefault="0059130F" w:rsidP="005A2802">
      <w:pPr>
        <w:pStyle w:val="ANMauthorname"/>
        <w:spacing w:after="200" w:line="240" w:lineRule="auto"/>
        <w:jc w:val="both"/>
        <w:rPr>
          <w:bCs/>
          <w:spacing w:val="-4"/>
          <w:vertAlign w:val="superscript"/>
          <w:lang w:val="de-AT"/>
        </w:rPr>
      </w:pPr>
      <w:r w:rsidRPr="005A2802">
        <w:rPr>
          <w:rFonts w:eastAsiaTheme="minorHAnsi"/>
          <w:bCs/>
          <w:spacing w:val="-4"/>
          <w:kern w:val="0"/>
          <w:lang w:val="de-DE" w:eastAsia="en-US"/>
        </w:rPr>
        <w:t>Gicquel E.</w:t>
      </w:r>
      <w:r w:rsidRPr="005A2802">
        <w:rPr>
          <w:rFonts w:eastAsiaTheme="minorHAnsi"/>
          <w:bCs/>
          <w:spacing w:val="-4"/>
          <w:kern w:val="0"/>
          <w:vertAlign w:val="superscript"/>
          <w:lang w:val="de-DE" w:eastAsia="en-US"/>
        </w:rPr>
        <w:t>1</w:t>
      </w:r>
      <w:r w:rsidRPr="005A2802">
        <w:rPr>
          <w:rFonts w:eastAsiaTheme="minorHAnsi"/>
          <w:bCs/>
          <w:spacing w:val="-4"/>
          <w:kern w:val="0"/>
          <w:lang w:val="de-DE" w:eastAsia="en-US"/>
        </w:rPr>
        <w:t xml:space="preserve">, </w:t>
      </w:r>
      <w:r w:rsidRPr="005A2802">
        <w:rPr>
          <w:bCs/>
          <w:spacing w:val="-4"/>
          <w:lang w:val="de-DE"/>
        </w:rPr>
        <w:t>Boettcher P.</w:t>
      </w:r>
      <w:r w:rsidRPr="005A2802">
        <w:rPr>
          <w:bCs/>
          <w:spacing w:val="-4"/>
          <w:vertAlign w:val="superscript"/>
          <w:lang w:val="de-AT"/>
        </w:rPr>
        <w:t xml:space="preserve"> 1</w:t>
      </w:r>
      <w:r w:rsidRPr="005A2802">
        <w:rPr>
          <w:bCs/>
          <w:spacing w:val="-4"/>
          <w:lang w:val="de-DE"/>
        </w:rPr>
        <w:t>, Besbes B.</w:t>
      </w:r>
      <w:r w:rsidRPr="005A2802">
        <w:rPr>
          <w:bCs/>
          <w:spacing w:val="-4"/>
          <w:vertAlign w:val="superscript"/>
          <w:lang w:val="de-AT"/>
        </w:rPr>
        <w:t xml:space="preserve"> 1</w:t>
      </w:r>
      <w:r w:rsidRPr="005A2802">
        <w:rPr>
          <w:bCs/>
          <w:spacing w:val="-4"/>
          <w:lang w:val="de-DE"/>
        </w:rPr>
        <w:t xml:space="preserve">, </w:t>
      </w:r>
      <w:r w:rsidRPr="005A2802">
        <w:rPr>
          <w:rFonts w:eastAsiaTheme="minorHAnsi"/>
          <w:bCs/>
          <w:spacing w:val="-4"/>
          <w:kern w:val="0"/>
          <w:lang w:val="de-DE" w:eastAsia="en-US"/>
        </w:rPr>
        <w:t>Furre S.</w:t>
      </w:r>
      <w:r w:rsidRPr="005A2802">
        <w:rPr>
          <w:rFonts w:eastAsiaTheme="minorHAnsi"/>
          <w:bCs/>
          <w:spacing w:val="-4"/>
          <w:kern w:val="0"/>
          <w:vertAlign w:val="superscript"/>
          <w:lang w:val="de-DE" w:eastAsia="en-US"/>
        </w:rPr>
        <w:t>2</w:t>
      </w:r>
      <w:r w:rsidRPr="005A2802">
        <w:rPr>
          <w:rFonts w:eastAsiaTheme="minorHAnsi"/>
          <w:bCs/>
          <w:spacing w:val="-4"/>
          <w:kern w:val="0"/>
          <w:lang w:val="de-DE" w:eastAsia="en-US"/>
        </w:rPr>
        <w:t xml:space="preserve">, </w:t>
      </w:r>
      <w:r w:rsidRPr="005A2802">
        <w:rPr>
          <w:color w:val="000000"/>
          <w:shd w:val="clear" w:color="auto" w:fill="FFFFFF"/>
          <w:lang w:val="en-US"/>
        </w:rPr>
        <w:t>Fernández</w:t>
      </w:r>
      <w:r w:rsidRPr="005A2802" w:rsidDel="0046409A">
        <w:rPr>
          <w:rFonts w:eastAsiaTheme="minorHAnsi"/>
          <w:bCs/>
          <w:spacing w:val="-4"/>
          <w:kern w:val="0"/>
          <w:lang w:val="de-DE" w:eastAsia="en-US"/>
        </w:rPr>
        <w:t xml:space="preserve"> </w:t>
      </w:r>
      <w:r w:rsidRPr="005A2802">
        <w:rPr>
          <w:rFonts w:eastAsiaTheme="minorHAnsi"/>
          <w:bCs/>
          <w:spacing w:val="-4"/>
          <w:kern w:val="0"/>
          <w:lang w:val="de-DE" w:eastAsia="en-US"/>
        </w:rPr>
        <w:t xml:space="preserve"> J.</w:t>
      </w:r>
      <w:r w:rsidRPr="005A2802">
        <w:rPr>
          <w:rFonts w:eastAsiaTheme="minorHAnsi"/>
          <w:bCs/>
          <w:spacing w:val="-4"/>
          <w:kern w:val="0"/>
          <w:vertAlign w:val="superscript"/>
          <w:lang w:val="de-DE" w:eastAsia="en-US"/>
        </w:rPr>
        <w:t>3</w:t>
      </w:r>
      <w:r w:rsidRPr="005A2802">
        <w:rPr>
          <w:rFonts w:eastAsiaTheme="minorHAnsi"/>
          <w:bCs/>
          <w:spacing w:val="-4"/>
          <w:kern w:val="0"/>
          <w:lang w:val="de-DE" w:eastAsia="en-US"/>
        </w:rPr>
        <w:t>, Danchin-Burge C.</w:t>
      </w:r>
      <w:r w:rsidRPr="005A2802">
        <w:rPr>
          <w:rFonts w:eastAsiaTheme="minorHAnsi"/>
          <w:bCs/>
          <w:spacing w:val="-4"/>
          <w:kern w:val="0"/>
          <w:vertAlign w:val="superscript"/>
          <w:lang w:val="de-DE" w:eastAsia="en-US"/>
        </w:rPr>
        <w:t>4</w:t>
      </w:r>
      <w:r w:rsidRPr="005A2802">
        <w:rPr>
          <w:rFonts w:eastAsiaTheme="minorHAnsi"/>
          <w:bCs/>
          <w:spacing w:val="-4"/>
          <w:kern w:val="0"/>
          <w:lang w:val="de-DE" w:eastAsia="en-US"/>
        </w:rPr>
        <w:t>, Berger B.</w:t>
      </w:r>
      <w:r w:rsidRPr="005A2802">
        <w:rPr>
          <w:rFonts w:eastAsiaTheme="minorHAnsi"/>
          <w:bCs/>
          <w:spacing w:val="-4"/>
          <w:kern w:val="0"/>
          <w:vertAlign w:val="superscript"/>
          <w:lang w:val="de-DE" w:eastAsia="en-US"/>
        </w:rPr>
        <w:t>5</w:t>
      </w:r>
      <w:r w:rsidRPr="005A2802">
        <w:rPr>
          <w:rFonts w:eastAsiaTheme="minorHAnsi"/>
          <w:bCs/>
          <w:spacing w:val="-4"/>
          <w:kern w:val="0"/>
          <w:lang w:val="de-DE" w:eastAsia="en-US"/>
        </w:rPr>
        <w:t xml:space="preserve">, </w:t>
      </w:r>
      <w:r w:rsidRPr="005A2802">
        <w:rPr>
          <w:rFonts w:eastAsiaTheme="minorHAnsi"/>
          <w:bCs/>
          <w:spacing w:val="-4"/>
          <w:kern w:val="0"/>
          <w:lang w:val="de-AT" w:eastAsia="en-US"/>
        </w:rPr>
        <w:t>Baumung R.</w:t>
      </w:r>
      <w:r w:rsidRPr="005A2802">
        <w:rPr>
          <w:bCs/>
          <w:spacing w:val="-4"/>
          <w:vertAlign w:val="superscript"/>
          <w:lang w:val="de-AT"/>
        </w:rPr>
        <w:t>1</w:t>
      </w:r>
      <w:r w:rsidRPr="005A2802">
        <w:rPr>
          <w:bCs/>
          <w:spacing w:val="-4"/>
          <w:lang w:val="de-DE"/>
        </w:rPr>
        <w:t>, Feijóo J.R.J</w:t>
      </w:r>
      <w:r w:rsidRPr="005A2802">
        <w:rPr>
          <w:bCs/>
          <w:spacing w:val="-4"/>
          <w:lang w:val="de-AT"/>
        </w:rPr>
        <w:t xml:space="preserve"> </w:t>
      </w:r>
      <w:r w:rsidRPr="005A2802">
        <w:rPr>
          <w:bCs/>
          <w:spacing w:val="-4"/>
          <w:vertAlign w:val="superscript"/>
          <w:lang w:val="de-AT"/>
        </w:rPr>
        <w:t>6</w:t>
      </w:r>
      <w:r w:rsidRPr="005A2802">
        <w:rPr>
          <w:bCs/>
          <w:spacing w:val="-4"/>
          <w:lang w:val="de-DE"/>
        </w:rPr>
        <w:t>, Leroy</w:t>
      </w:r>
      <w:r w:rsidRPr="005A2802">
        <w:rPr>
          <w:bCs/>
          <w:spacing w:val="-4"/>
          <w:lang w:val="de-AT"/>
        </w:rPr>
        <w:t xml:space="preserve"> G. </w:t>
      </w:r>
      <w:r w:rsidRPr="005A2802">
        <w:rPr>
          <w:bCs/>
          <w:spacing w:val="-4"/>
          <w:vertAlign w:val="superscript"/>
          <w:lang w:val="de-AT"/>
        </w:rPr>
        <w:t>1</w:t>
      </w:r>
    </w:p>
    <w:p w:rsidR="00C46D9B" w:rsidRPr="005A2802" w:rsidRDefault="00C46D9B" w:rsidP="005A2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123AB" w:rsidRPr="005A2802" w:rsidRDefault="00994C63" w:rsidP="005A2802">
      <w:pPr>
        <w:spacing w:after="0" w:line="240" w:lineRule="auto"/>
        <w:rPr>
          <w:rFonts w:ascii="Arial" w:hAnsi="Arial" w:cs="Arial"/>
          <w:b/>
          <w:lang w:val="en-US"/>
        </w:rPr>
      </w:pPr>
      <w:r w:rsidRPr="005A2802">
        <w:rPr>
          <w:rFonts w:ascii="Arial" w:hAnsi="Arial" w:cs="Arial"/>
          <w:b/>
          <w:lang w:val="en-US"/>
        </w:rPr>
        <w:t>Supplementary T</w:t>
      </w:r>
      <w:r w:rsidR="003E4C7A" w:rsidRPr="005A2802">
        <w:rPr>
          <w:rFonts w:ascii="Arial" w:hAnsi="Arial" w:cs="Arial"/>
          <w:b/>
          <w:lang w:val="en-US"/>
        </w:rPr>
        <w:t xml:space="preserve">able </w:t>
      </w:r>
      <w:r w:rsidR="00C46D9B" w:rsidRPr="005A2802">
        <w:rPr>
          <w:rFonts w:ascii="Arial" w:hAnsi="Arial" w:cs="Arial"/>
          <w:b/>
          <w:lang w:val="en-US"/>
        </w:rPr>
        <w:t>S</w:t>
      </w:r>
      <w:r w:rsidR="003E4C7A" w:rsidRPr="005A2802">
        <w:rPr>
          <w:rFonts w:ascii="Arial" w:hAnsi="Arial" w:cs="Arial"/>
          <w:b/>
          <w:lang w:val="en-US"/>
        </w:rPr>
        <w:t>1</w:t>
      </w:r>
    </w:p>
    <w:p w:rsidR="003123AB" w:rsidRPr="005A2802" w:rsidRDefault="00A10648" w:rsidP="005A2802">
      <w:pPr>
        <w:spacing w:after="0" w:line="240" w:lineRule="auto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lang w:val="en-US"/>
        </w:rPr>
        <w:t>Completeness of pedigree (</w:t>
      </w:r>
      <w:r w:rsidR="00D62971" w:rsidRPr="005A2802">
        <w:rPr>
          <w:rFonts w:ascii="Arial" w:hAnsi="Arial" w:cs="Arial"/>
          <w:lang w:val="en-US"/>
        </w:rPr>
        <w:t>Equivalent Complete Generation</w:t>
      </w:r>
      <w:r w:rsidRPr="005A2802">
        <w:rPr>
          <w:rFonts w:ascii="Arial" w:hAnsi="Arial" w:cs="Arial"/>
          <w:lang w:val="en-US"/>
        </w:rPr>
        <w:t>) over the different periods</w:t>
      </w:r>
      <w:r w:rsidR="00D62971" w:rsidRPr="005A2802">
        <w:rPr>
          <w:rFonts w:ascii="Arial" w:hAnsi="Arial" w:cs="Arial"/>
          <w:lang w:val="en-US"/>
        </w:rPr>
        <w:t xml:space="preserve"> </w:t>
      </w:r>
      <w:r w:rsidRPr="005A2802">
        <w:rPr>
          <w:rFonts w:ascii="Arial" w:hAnsi="Arial" w:cs="Arial"/>
          <w:lang w:val="en-US"/>
        </w:rPr>
        <w:t>for the breeds studied</w:t>
      </w:r>
    </w:p>
    <w:p w:rsidR="00B2252B" w:rsidRPr="005A2802" w:rsidRDefault="00B2252B" w:rsidP="005A2802">
      <w:pPr>
        <w:spacing w:after="0" w:line="240" w:lineRule="auto"/>
        <w:rPr>
          <w:rFonts w:ascii="Arial" w:hAnsi="Arial" w:cs="Arial"/>
          <w:lang w:val="en-US"/>
        </w:rPr>
      </w:pPr>
    </w:p>
    <w:p w:rsidR="008C28CA" w:rsidRPr="005A2802" w:rsidRDefault="00092FB8" w:rsidP="005A2802">
      <w:pPr>
        <w:spacing w:after="0" w:line="240" w:lineRule="auto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lang w:val="en-US"/>
        </w:rPr>
        <w:t xml:space="preserve">Table </w:t>
      </w:r>
      <w:r w:rsidR="00C46D9B" w:rsidRPr="005A2802">
        <w:rPr>
          <w:rFonts w:ascii="Arial" w:hAnsi="Arial" w:cs="Arial"/>
          <w:lang w:val="en-US"/>
        </w:rPr>
        <w:t>S</w:t>
      </w:r>
      <w:r w:rsidRPr="005A2802">
        <w:rPr>
          <w:rFonts w:ascii="Arial" w:hAnsi="Arial" w:cs="Arial"/>
          <w:lang w:val="en-US"/>
        </w:rPr>
        <w:t>1</w:t>
      </w:r>
      <w:r w:rsidR="00B404E4" w:rsidRPr="005A2802">
        <w:rPr>
          <w:rFonts w:ascii="Arial" w:hAnsi="Arial" w:cs="Arial"/>
          <w:lang w:val="en-US"/>
        </w:rPr>
        <w:t xml:space="preserve">.1 </w:t>
      </w:r>
      <w:r w:rsidR="00402716" w:rsidRPr="005A2802">
        <w:rPr>
          <w:rFonts w:ascii="Arial" w:hAnsi="Arial" w:cs="Arial"/>
          <w:lang w:val="en-US"/>
        </w:rPr>
        <w:t>Cattle breeds</w:t>
      </w: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Ombrageclair1"/>
        <w:tblW w:w="11160" w:type="dxa"/>
        <w:tblInd w:w="-1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7"/>
        <w:gridCol w:w="1227"/>
        <w:gridCol w:w="1216"/>
        <w:gridCol w:w="931"/>
        <w:gridCol w:w="994"/>
        <w:gridCol w:w="702"/>
        <w:gridCol w:w="939"/>
        <w:gridCol w:w="1461"/>
        <w:gridCol w:w="1235"/>
        <w:gridCol w:w="1178"/>
      </w:tblGrid>
      <w:tr w:rsidR="003123AB" w:rsidRPr="005A2802" w:rsidTr="00C46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Years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Maraîchine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Cachena</w:t>
            </w:r>
          </w:p>
        </w:tc>
        <w:tc>
          <w:tcPr>
            <w:tcW w:w="93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Caldela</w:t>
            </w:r>
          </w:p>
        </w:tc>
        <w:tc>
          <w:tcPr>
            <w:tcW w:w="99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Frieiresa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Limia</w:t>
            </w:r>
          </w:p>
        </w:tc>
        <w:tc>
          <w:tcPr>
            <w:tcW w:w="9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Vianesa</w:t>
            </w:r>
          </w:p>
        </w:tc>
        <w:tc>
          <w:tcPr>
            <w:tcW w:w="146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Austrian brown cattle</w:t>
            </w:r>
          </w:p>
        </w:tc>
        <w:tc>
          <w:tcPr>
            <w:tcW w:w="123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Ennstal Pied cattle</w:t>
            </w:r>
          </w:p>
        </w:tc>
        <w:tc>
          <w:tcPr>
            <w:tcW w:w="1178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Murboden</w:t>
            </w:r>
          </w:p>
        </w:tc>
      </w:tr>
      <w:tr w:rsidR="003123AB" w:rsidRPr="005A2802" w:rsidTr="00C4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1996-1999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93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99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9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1461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6.1</w:t>
            </w:r>
          </w:p>
        </w:tc>
        <w:tc>
          <w:tcPr>
            <w:tcW w:w="1235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4.7</w:t>
            </w:r>
          </w:p>
        </w:tc>
        <w:tc>
          <w:tcPr>
            <w:tcW w:w="1178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5.0</w:t>
            </w:r>
          </w:p>
        </w:tc>
      </w:tr>
      <w:tr w:rsidR="003123AB" w:rsidRPr="005A2802" w:rsidTr="00C46D9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2000-2003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93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99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9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461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6.6</w:t>
            </w:r>
          </w:p>
        </w:tc>
        <w:tc>
          <w:tcPr>
            <w:tcW w:w="1235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1178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4.7</w:t>
            </w:r>
          </w:p>
        </w:tc>
      </w:tr>
      <w:tr w:rsidR="003123AB" w:rsidRPr="005A2802" w:rsidTr="00C4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2004-2007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93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99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9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1461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7.0</w:t>
            </w:r>
          </w:p>
        </w:tc>
        <w:tc>
          <w:tcPr>
            <w:tcW w:w="1235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1178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4.3</w:t>
            </w:r>
          </w:p>
        </w:tc>
      </w:tr>
      <w:tr w:rsidR="003123AB" w:rsidRPr="005A2802" w:rsidTr="00C46D9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2008-2011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93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99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9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1461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7.4</w:t>
            </w:r>
          </w:p>
        </w:tc>
        <w:tc>
          <w:tcPr>
            <w:tcW w:w="1235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4.2</w:t>
            </w:r>
          </w:p>
        </w:tc>
        <w:tc>
          <w:tcPr>
            <w:tcW w:w="1178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4.4</w:t>
            </w:r>
          </w:p>
        </w:tc>
      </w:tr>
      <w:tr w:rsidR="003123AB" w:rsidRPr="005A2802" w:rsidTr="00C4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2012-2015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6.3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93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99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9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1461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7.7</w:t>
            </w:r>
          </w:p>
        </w:tc>
        <w:tc>
          <w:tcPr>
            <w:tcW w:w="1235" w:type="dxa"/>
            <w:shd w:val="clear" w:color="auto" w:fill="FFFFFF" w:themeFill="background1"/>
            <w:noWrap/>
            <w:hideMark/>
          </w:tcPr>
          <w:p w:rsidR="00402716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1178" w:type="dxa"/>
            <w:shd w:val="clear" w:color="auto" w:fill="FFFFFF" w:themeFill="background1"/>
            <w:noWrap/>
            <w:hideMark/>
          </w:tcPr>
          <w:p w:rsidR="003123AB" w:rsidRPr="005A2802" w:rsidRDefault="0031027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4.9</w:t>
            </w:r>
          </w:p>
        </w:tc>
      </w:tr>
    </w:tbl>
    <w:p w:rsidR="00402716" w:rsidRPr="005A2802" w:rsidRDefault="00402716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402716" w:rsidRPr="005A2802" w:rsidRDefault="00092FB8" w:rsidP="005A2802">
      <w:pPr>
        <w:spacing w:after="0" w:line="240" w:lineRule="auto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lang w:val="en-US"/>
        </w:rPr>
        <w:t xml:space="preserve">Table </w:t>
      </w:r>
      <w:r w:rsidR="00C46D9B" w:rsidRPr="005A2802">
        <w:rPr>
          <w:rFonts w:ascii="Arial" w:hAnsi="Arial" w:cs="Arial"/>
          <w:lang w:val="en-US"/>
        </w:rPr>
        <w:t>S</w:t>
      </w:r>
      <w:r w:rsidRPr="005A2802">
        <w:rPr>
          <w:rFonts w:ascii="Arial" w:hAnsi="Arial" w:cs="Arial"/>
          <w:lang w:val="en-US"/>
        </w:rPr>
        <w:t>1</w:t>
      </w:r>
      <w:r w:rsidR="00B404E4" w:rsidRPr="005A2802">
        <w:rPr>
          <w:rFonts w:ascii="Arial" w:hAnsi="Arial" w:cs="Arial"/>
          <w:lang w:val="en-US"/>
        </w:rPr>
        <w:t xml:space="preserve">.2 </w:t>
      </w:r>
      <w:r w:rsidR="00402716" w:rsidRPr="005A2802">
        <w:rPr>
          <w:rFonts w:ascii="Arial" w:hAnsi="Arial" w:cs="Arial"/>
          <w:lang w:val="en-US"/>
        </w:rPr>
        <w:t>Small ruminant breeds</w:t>
      </w: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Ombrageclair1"/>
        <w:tblW w:w="77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45"/>
        <w:gridCol w:w="1740"/>
        <w:gridCol w:w="1134"/>
        <w:gridCol w:w="1276"/>
        <w:gridCol w:w="1053"/>
        <w:gridCol w:w="1211"/>
      </w:tblGrid>
      <w:tr w:rsidR="00402716" w:rsidRPr="005A2802" w:rsidTr="00B4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Years</w:t>
            </w:r>
          </w:p>
        </w:tc>
        <w:tc>
          <w:tcPr>
            <w:tcW w:w="1740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Ovella Galega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Avranchin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Cotentin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Roussin</w:t>
            </w:r>
          </w:p>
        </w:tc>
        <w:tc>
          <w:tcPr>
            <w:tcW w:w="121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Poitevine</w:t>
            </w:r>
          </w:p>
          <w:p w:rsidR="003123AB" w:rsidRPr="005A2802" w:rsidRDefault="003123AB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3123AB" w:rsidRPr="005A2802" w:rsidTr="00B4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1996-1999</w:t>
            </w:r>
          </w:p>
        </w:tc>
        <w:tc>
          <w:tcPr>
            <w:tcW w:w="1740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4.3</w:t>
            </w:r>
          </w:p>
        </w:tc>
        <w:tc>
          <w:tcPr>
            <w:tcW w:w="121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4.5</w:t>
            </w:r>
          </w:p>
        </w:tc>
      </w:tr>
      <w:tr w:rsidR="00402716" w:rsidRPr="005A2802" w:rsidTr="00B404E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2000-2003</w:t>
            </w:r>
          </w:p>
        </w:tc>
        <w:tc>
          <w:tcPr>
            <w:tcW w:w="1740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121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4.6</w:t>
            </w:r>
          </w:p>
        </w:tc>
      </w:tr>
      <w:tr w:rsidR="00B404E4" w:rsidRPr="005A2802" w:rsidTr="00B4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2004-2007</w:t>
            </w:r>
          </w:p>
        </w:tc>
        <w:tc>
          <w:tcPr>
            <w:tcW w:w="1740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121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4.9</w:t>
            </w:r>
          </w:p>
        </w:tc>
      </w:tr>
      <w:tr w:rsidR="00402716" w:rsidRPr="005A2802" w:rsidTr="00B404E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2008-2011</w:t>
            </w:r>
          </w:p>
        </w:tc>
        <w:tc>
          <w:tcPr>
            <w:tcW w:w="1740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4.7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6.5</w:t>
            </w:r>
          </w:p>
        </w:tc>
        <w:tc>
          <w:tcPr>
            <w:tcW w:w="1211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5.4</w:t>
            </w:r>
          </w:p>
        </w:tc>
      </w:tr>
      <w:tr w:rsidR="003123AB" w:rsidRPr="005A2802" w:rsidTr="00B4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  <w:noWrap/>
            <w:hideMark/>
          </w:tcPr>
          <w:p w:rsidR="00402716" w:rsidRPr="005A2802" w:rsidRDefault="003123AB" w:rsidP="005A2802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402716"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2012-2015</w:t>
            </w:r>
          </w:p>
        </w:tc>
        <w:tc>
          <w:tcPr>
            <w:tcW w:w="1740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5.4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7.4</w:t>
            </w:r>
          </w:p>
        </w:tc>
        <w:tc>
          <w:tcPr>
            <w:tcW w:w="1211" w:type="dxa"/>
            <w:shd w:val="clear" w:color="auto" w:fill="FFFFFF" w:themeFill="background1"/>
            <w:noWrap/>
            <w:hideMark/>
          </w:tcPr>
          <w:p w:rsidR="003123AB" w:rsidRPr="005A2802" w:rsidRDefault="003123AB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5.9</w:t>
            </w:r>
          </w:p>
        </w:tc>
      </w:tr>
    </w:tbl>
    <w:p w:rsidR="0033065B" w:rsidRPr="005A2802" w:rsidRDefault="0033065B" w:rsidP="005A2802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u w:val="single"/>
          <w:lang w:val="en-US"/>
        </w:rPr>
      </w:pPr>
    </w:p>
    <w:p w:rsidR="00402716" w:rsidRPr="005A2802" w:rsidRDefault="00B404E4" w:rsidP="005A2802">
      <w:pPr>
        <w:spacing w:after="0" w:line="240" w:lineRule="auto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lang w:val="en-US"/>
        </w:rPr>
        <w:t xml:space="preserve">Table </w:t>
      </w:r>
      <w:r w:rsidR="00C46D9B" w:rsidRPr="005A2802">
        <w:rPr>
          <w:rFonts w:ascii="Arial" w:hAnsi="Arial" w:cs="Arial"/>
          <w:lang w:val="en-US"/>
        </w:rPr>
        <w:t>S</w:t>
      </w:r>
      <w:r w:rsidR="00092FB8" w:rsidRPr="005A2802">
        <w:rPr>
          <w:rFonts w:ascii="Arial" w:hAnsi="Arial" w:cs="Arial"/>
          <w:lang w:val="en-US"/>
        </w:rPr>
        <w:t>1</w:t>
      </w:r>
      <w:r w:rsidRPr="005A2802">
        <w:rPr>
          <w:rFonts w:ascii="Arial" w:hAnsi="Arial" w:cs="Arial"/>
          <w:lang w:val="en-US"/>
        </w:rPr>
        <w:t xml:space="preserve">.3 </w:t>
      </w:r>
      <w:r w:rsidR="00402716" w:rsidRPr="005A2802">
        <w:rPr>
          <w:rFonts w:ascii="Arial" w:hAnsi="Arial" w:cs="Arial"/>
          <w:lang w:val="en-US"/>
        </w:rPr>
        <w:t>Equid breeds</w:t>
      </w: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Ombrageclair1"/>
        <w:tblW w:w="7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9"/>
        <w:gridCol w:w="2062"/>
        <w:gridCol w:w="2135"/>
        <w:gridCol w:w="1967"/>
      </w:tblGrid>
      <w:tr w:rsidR="00402716" w:rsidRPr="005A2802" w:rsidTr="00B4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Years</w:t>
            </w:r>
          </w:p>
        </w:tc>
        <w:tc>
          <w:tcPr>
            <w:tcW w:w="206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Baudet du Poitou</w:t>
            </w:r>
          </w:p>
        </w:tc>
        <w:tc>
          <w:tcPr>
            <w:tcW w:w="213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Poitevin mulassier</w:t>
            </w:r>
          </w:p>
        </w:tc>
        <w:tc>
          <w:tcPr>
            <w:tcW w:w="196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Nordland</w:t>
            </w:r>
            <w:r w:rsidR="003E4C7A"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/</w:t>
            </w: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Lyngen</w:t>
            </w:r>
          </w:p>
          <w:p w:rsidR="003123AB" w:rsidRPr="005A2802" w:rsidRDefault="003123AB" w:rsidP="005A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B404E4" w:rsidRPr="005A2802" w:rsidTr="00B4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1996-1999</w:t>
            </w:r>
          </w:p>
        </w:tc>
        <w:tc>
          <w:tcPr>
            <w:tcW w:w="206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4.7</w:t>
            </w:r>
          </w:p>
        </w:tc>
        <w:tc>
          <w:tcPr>
            <w:tcW w:w="213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196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7.6</w:t>
            </w:r>
          </w:p>
        </w:tc>
      </w:tr>
      <w:tr w:rsidR="00402716" w:rsidRPr="005A2802" w:rsidTr="00B404E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2000-2003</w:t>
            </w:r>
          </w:p>
        </w:tc>
        <w:tc>
          <w:tcPr>
            <w:tcW w:w="206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5.3</w:t>
            </w:r>
          </w:p>
        </w:tc>
        <w:tc>
          <w:tcPr>
            <w:tcW w:w="213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196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8.0</w:t>
            </w:r>
          </w:p>
        </w:tc>
      </w:tr>
      <w:tr w:rsidR="00B404E4" w:rsidRPr="005A2802" w:rsidTr="00B4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2004-2007</w:t>
            </w:r>
          </w:p>
        </w:tc>
        <w:tc>
          <w:tcPr>
            <w:tcW w:w="206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213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96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8.4</w:t>
            </w:r>
          </w:p>
        </w:tc>
      </w:tr>
      <w:tr w:rsidR="00402716" w:rsidRPr="005A2802" w:rsidTr="00B404E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2008-2011</w:t>
            </w:r>
          </w:p>
        </w:tc>
        <w:tc>
          <w:tcPr>
            <w:tcW w:w="206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213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4.3</w:t>
            </w:r>
          </w:p>
        </w:tc>
        <w:tc>
          <w:tcPr>
            <w:tcW w:w="1967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8.9</w:t>
            </w:r>
          </w:p>
        </w:tc>
      </w:tr>
      <w:tr w:rsidR="00B404E4" w:rsidRPr="005A2802" w:rsidTr="00B4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r-FR"/>
              </w:rPr>
              <w:t>2012-2015</w:t>
            </w:r>
          </w:p>
        </w:tc>
        <w:tc>
          <w:tcPr>
            <w:tcW w:w="2062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7.0</w:t>
            </w:r>
          </w:p>
        </w:tc>
        <w:tc>
          <w:tcPr>
            <w:tcW w:w="2135" w:type="dxa"/>
            <w:shd w:val="clear" w:color="auto" w:fill="FFFFFF" w:themeFill="background1"/>
            <w:noWrap/>
            <w:hideMark/>
          </w:tcPr>
          <w:p w:rsidR="00402716" w:rsidRPr="005A2802" w:rsidRDefault="00402716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1967" w:type="dxa"/>
            <w:shd w:val="clear" w:color="auto" w:fill="FFFFFF" w:themeFill="background1"/>
            <w:noWrap/>
            <w:hideMark/>
          </w:tcPr>
          <w:p w:rsidR="00402716" w:rsidRPr="005A2802" w:rsidRDefault="00F43513" w:rsidP="005A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</w:t>
            </w:r>
          </w:p>
        </w:tc>
      </w:tr>
    </w:tbl>
    <w:p w:rsidR="00402716" w:rsidRPr="005A2802" w:rsidRDefault="00402716" w:rsidP="005A2802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u w:val="single"/>
          <w:lang w:val="en-US"/>
        </w:rPr>
      </w:pPr>
    </w:p>
    <w:p w:rsidR="00402716" w:rsidRPr="005A2802" w:rsidRDefault="00385289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5A2802">
        <w:rPr>
          <w:rFonts w:ascii="Arial" w:hAnsi="Arial" w:cs="Arial"/>
          <w:b/>
          <w:noProof/>
          <w:u w:val="single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48.65pt;margin-top:-19.8pt;width:129.8pt;height:236.8pt;z-index:251716608;mso-width-relative:margin;mso-height-relative:margin" stroked="f">
            <v:textbox>
              <w:txbxContent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Roussin de la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Hague Sheep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23825"/>
                        <wp:effectExtent l="19050" t="0" r="0" b="0"/>
                        <wp:docPr id="243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Goat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33350"/>
                        <wp:effectExtent l="19050" t="0" r="0" b="0"/>
                        <wp:docPr id="243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Ovella Galega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Sheep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04800" cy="142875"/>
                        <wp:effectExtent l="19050" t="0" r="0" b="0"/>
                        <wp:docPr id="6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Maraîchine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42875"/>
                        <wp:effectExtent l="19050" t="0" r="9525" b="0"/>
                        <wp:docPr id="65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Cachena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71450"/>
                        <wp:effectExtent l="19050" t="0" r="0" b="0"/>
                        <wp:docPr id="66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Austrian Brown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52400"/>
                        <wp:effectExtent l="19050" t="0" r="0" b="0"/>
                        <wp:docPr id="67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311C5F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Murboden Cattle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23825"/>
                        <wp:effectExtent l="19050" t="0" r="0" b="0"/>
                        <wp:docPr id="68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</w:t>
                  </w:r>
                  <w:r w:rsidRPr="006277E4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</w:p>
              </w:txbxContent>
            </v:textbox>
          </v:shape>
        </w:pict>
      </w:r>
      <w:r w:rsidRPr="005A2802">
        <w:rPr>
          <w:rFonts w:ascii="Arial" w:hAnsi="Arial" w:cs="Arial"/>
          <w:b/>
          <w:noProof/>
          <w:u w:val="single"/>
          <w:lang w:eastAsia="fr-FR"/>
        </w:rPr>
        <w:pict>
          <v:shape id="_x0000_s1057" type="#_x0000_t202" style="position:absolute;left:0;text-align:left;margin-left:90.15pt;margin-top:-33.35pt;width:26.8pt;height:30.2pt;z-index:251701248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A</w:t>
                  </w:r>
                </w:p>
              </w:txbxContent>
            </v:textbox>
          </v:shape>
        </w:pict>
      </w:r>
      <w:r w:rsidR="00CA2DAC" w:rsidRPr="005A2802"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-233045</wp:posOffset>
            </wp:positionV>
            <wp:extent cx="5114925" cy="3133725"/>
            <wp:effectExtent l="0" t="0" r="0" b="0"/>
            <wp:wrapSquare wrapText="bothSides"/>
            <wp:docPr id="21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3065B" w:rsidRPr="005A2802" w:rsidRDefault="0033065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33065B" w:rsidRPr="005A2802" w:rsidRDefault="0033065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C46D9B" w:rsidRPr="005A2802" w:rsidRDefault="00385289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5A2802">
        <w:rPr>
          <w:rFonts w:ascii="Arial" w:hAnsi="Arial" w:cs="Arial"/>
          <w:b/>
          <w:noProof/>
          <w:lang w:eastAsia="fr-FR"/>
        </w:rPr>
        <w:pict>
          <v:shape id="_x0000_s1027" type="#_x0000_t202" style="position:absolute;margin-left:6.75pt;margin-top:-267.35pt;width:28.3pt;height:30pt;z-index:251663360;mso-width-relative:margin;mso-height-relative:margin" filled="f" stroked="f">
            <v:textbox style="mso-next-textbox:#_x0000_s1027">
              <w:txbxContent>
                <w:p w:rsidR="00E053ED" w:rsidRPr="00D45FF7" w:rsidRDefault="00E053ED" w:rsidP="00C46D9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C46D9B" w:rsidRPr="005A2802" w:rsidRDefault="00C46D9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C46D9B" w:rsidRPr="005A2802" w:rsidRDefault="00C46D9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C46D9B" w:rsidRPr="005A2802" w:rsidRDefault="00C46D9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8241C9" w:rsidRPr="005A2802" w:rsidRDefault="00CA2DAC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5A2802"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1770380</wp:posOffset>
            </wp:positionV>
            <wp:extent cx="4991100" cy="3438525"/>
            <wp:effectExtent l="0" t="0" r="0" b="0"/>
            <wp:wrapSquare wrapText="bothSides"/>
            <wp:docPr id="23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385289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pict>
          <v:shape id="_x0000_s1077" type="#_x0000_t202" style="position:absolute;margin-left:-48.65pt;margin-top:12.4pt;width:141.1pt;height:291.8pt;z-index:251720704;mso-width-relative:margin;mso-height-relative:margin" stroked="f">
            <v:textbox style="mso-next-textbox:#_x0000_s1077">
              <w:txbxContent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Avranchin Sheep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38150" cy="123825"/>
                        <wp:effectExtent l="19050" t="0" r="0" b="0"/>
                        <wp:docPr id="167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Cotentin Sheep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4043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Caldela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28625" cy="142875"/>
                        <wp:effectExtent l="19050" t="0" r="9525" b="0"/>
                        <wp:docPr id="4044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Frieiresa Cattle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4045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Limia Cattle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23825"/>
                        <wp:effectExtent l="19050" t="0" r="9525" b="0"/>
                        <wp:docPr id="4046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Vianesa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047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Ennstal Pied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Cattle  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048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Nordland/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Lyngen Horse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04775"/>
                        <wp:effectExtent l="19050" t="0" r="9525" b="0"/>
                        <wp:docPr id="4049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>Baudet du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Poitou Donkey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14300"/>
                        <wp:effectExtent l="19050" t="0" r="9525" b="0"/>
                        <wp:docPr id="168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</w:t>
                  </w:r>
                </w:p>
                <w:p w:rsidR="009B4EEA" w:rsidRPr="006277E4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Mulassier Horse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23825"/>
                        <wp:effectExtent l="19050" t="0" r="0" b="0"/>
                        <wp:docPr id="4050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2802">
        <w:rPr>
          <w:rFonts w:ascii="Arial" w:hAnsi="Arial" w:cs="Arial"/>
          <w:noProof/>
          <w:lang w:eastAsia="fr-FR"/>
        </w:rPr>
        <w:pict>
          <v:shape id="_x0000_s1059" type="#_x0000_t202" style="position:absolute;margin-left:97.35pt;margin-top:12.4pt;width:26.8pt;height:30.2pt;z-index:251703296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B</w:t>
                  </w:r>
                </w:p>
              </w:txbxContent>
            </v:textbox>
          </v:shape>
        </w:pict>
      </w: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385289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b/>
          <w:noProof/>
          <w:u w:val="single"/>
          <w:lang w:eastAsia="fr-FR"/>
        </w:rPr>
        <w:pict>
          <v:shape id="_x0000_s1026" type="#_x0000_t202" style="position:absolute;margin-left:-68.45pt;margin-top:14.7pt;width:585.95pt;height:6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x5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CLbnqHXKXg99OBnRjgGV1eq7u9l+U0jIVcNFVt2q5QcGkYrSC+0N/2LqxOO&#10;tiCb4aOsIAzdGemAxlp1tnfQDQToQNPTiRqbSgmHcRLEi2SGUQk2kszeBY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" filled="f" stroked="f">
            <v:textbox>
              <w:txbxContent>
                <w:p w:rsidR="00DB501C" w:rsidRDefault="00E053ED" w:rsidP="00DB50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Supplementary Figure S1.</w:t>
                  </w:r>
                  <w:r w:rsidRPr="005A280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Changes in 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sex-ratio effective population size (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5A2802">
                    <w:rPr>
                      <w:rFonts w:ascii="Arial" w:hAnsi="Arial" w:cs="Arial"/>
                      <w:b/>
                      <w:vertAlign w:val="subscript"/>
                      <w:lang w:val="en-US"/>
                    </w:rPr>
                    <w:t>es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)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over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time for the 17 breeds studied from four different species (Small Ruminants, Equids and Cattle).</w:t>
                  </w:r>
                </w:p>
                <w:p w:rsidR="00E053ED" w:rsidRDefault="00E053ED" w:rsidP="00CA2D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Pr="00D45FF7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Pr="00D45FF7" w:rsidRDefault="00E053ED" w:rsidP="00C46D9B">
                  <w:pPr>
                    <w:spacing w:after="0" w:line="240" w:lineRule="auto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rPr>
          <w:rFonts w:ascii="Arial" w:hAnsi="Arial" w:cs="Arial"/>
          <w:lang w:val="en-US"/>
        </w:rPr>
      </w:pPr>
    </w:p>
    <w:p w:rsidR="00C46D9B" w:rsidRPr="005A2802" w:rsidRDefault="00C46D9B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385289" w:rsidP="005A2802">
      <w:pPr>
        <w:jc w:val="center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lastRenderedPageBreak/>
        <w:pict>
          <v:shape id="_x0000_s1074" type="#_x0000_t202" style="position:absolute;left:0;text-align:left;margin-left:-36.8pt;margin-top:-8.9pt;width:129.8pt;height:236.8pt;z-index:251717632;mso-width-relative:margin;mso-height-relative:margin" stroked="f">
            <v:textbox>
              <w:txbxContent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Roussin de la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Hague Sheep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23825"/>
                        <wp:effectExtent l="19050" t="0" r="0" b="0"/>
                        <wp:docPr id="267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Goat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33350"/>
                        <wp:effectExtent l="19050" t="0" r="0" b="0"/>
                        <wp:docPr id="267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Ovella Galega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Sheep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04800" cy="142875"/>
                        <wp:effectExtent l="19050" t="0" r="0" b="0"/>
                        <wp:docPr id="267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Maraîchine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42875"/>
                        <wp:effectExtent l="19050" t="0" r="9525" b="0"/>
                        <wp:docPr id="2679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Cachena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71450"/>
                        <wp:effectExtent l="19050" t="0" r="0" b="0"/>
                        <wp:docPr id="2690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Austrian Brown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52400"/>
                        <wp:effectExtent l="19050" t="0" r="0" b="0"/>
                        <wp:docPr id="2691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311C5F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Murboden Cattle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23825"/>
                        <wp:effectExtent l="19050" t="0" r="0" b="0"/>
                        <wp:docPr id="2692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</w:t>
                  </w:r>
                  <w:r w:rsidRPr="006277E4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</w:p>
              </w:txbxContent>
            </v:textbox>
          </v:shape>
        </w:pict>
      </w:r>
      <w:r w:rsidRPr="005A2802">
        <w:rPr>
          <w:rFonts w:ascii="Arial" w:hAnsi="Arial" w:cs="Arial"/>
          <w:noProof/>
          <w:lang w:eastAsia="fr-FR"/>
        </w:rPr>
        <w:pict>
          <v:shape id="_x0000_s1061" type="#_x0000_t202" style="position:absolute;left:0;text-align:left;margin-left:102.15pt;margin-top:-21.35pt;width:26.8pt;height:30.2pt;z-index:251705344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A</w:t>
                  </w:r>
                </w:p>
              </w:txbxContent>
            </v:textbox>
          </v:shape>
        </w:pict>
      </w:r>
      <w:r w:rsidR="008241C9" w:rsidRPr="005A280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90805</wp:posOffset>
            </wp:positionV>
            <wp:extent cx="4591050" cy="3057525"/>
            <wp:effectExtent l="0" t="0" r="0" b="0"/>
            <wp:wrapSquare wrapText="bothSides"/>
            <wp:docPr id="31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385289" w:rsidP="005A2802">
      <w:pPr>
        <w:jc w:val="center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pict>
          <v:shape id="_x0000_s1078" type="#_x0000_t202" style="position:absolute;left:0;text-align:left;margin-left:-36.8pt;margin-top:16.25pt;width:141.1pt;height:291.8pt;z-index:251721728;mso-width-relative:margin;mso-height-relative:margin" stroked="f">
            <v:textbox style="mso-next-textbox:#_x0000_s1078">
              <w:txbxContent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Avranchin Sheep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38150" cy="123825"/>
                        <wp:effectExtent l="19050" t="0" r="0" b="0"/>
                        <wp:docPr id="4147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Cotentin Sheep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4148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Caldela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28625" cy="142875"/>
                        <wp:effectExtent l="19050" t="0" r="9525" b="0"/>
                        <wp:docPr id="4149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Frieiresa Cattle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4150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Limia Cattle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23825"/>
                        <wp:effectExtent l="19050" t="0" r="9525" b="0"/>
                        <wp:docPr id="4151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Vianesa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152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Ennstal Pied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Cattle  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153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Nordland/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Lyngen Horse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04775"/>
                        <wp:effectExtent l="19050" t="0" r="9525" b="0"/>
                        <wp:docPr id="4154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>Baudet du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Poitou Donkey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14300"/>
                        <wp:effectExtent l="19050" t="0" r="9525" b="0"/>
                        <wp:docPr id="4155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</w:t>
                  </w:r>
                </w:p>
                <w:p w:rsidR="009B4EEA" w:rsidRPr="006277E4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Mulassier Horse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23825"/>
                        <wp:effectExtent l="19050" t="0" r="0" b="0"/>
                        <wp:docPr id="4156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2802">
        <w:rPr>
          <w:rFonts w:ascii="Arial" w:hAnsi="Arial" w:cs="Arial"/>
          <w:noProof/>
          <w:lang w:eastAsia="fr-FR"/>
        </w:rPr>
        <w:pict>
          <v:shape id="_x0000_s1063" type="#_x0000_t202" style="position:absolute;left:0;text-align:left;margin-left:109.35pt;margin-top:16.25pt;width:26.8pt;height:30.2pt;z-index:251707392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B</w:t>
                  </w:r>
                </w:p>
              </w:txbxContent>
            </v:textbox>
          </v:shape>
        </w:pict>
      </w: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298450</wp:posOffset>
            </wp:positionV>
            <wp:extent cx="4746625" cy="3116580"/>
            <wp:effectExtent l="0" t="0" r="0" b="0"/>
            <wp:wrapSquare wrapText="bothSides"/>
            <wp:docPr id="224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385289" w:rsidP="005A2802">
      <w:pPr>
        <w:jc w:val="center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pict>
          <v:shape id="_x0000_s1029" type="#_x0000_t202" style="position:absolute;left:0;text-align:left;margin-left:-66.35pt;margin-top:22.4pt;width:582.95pt;height:53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x5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CLbnqHXKXg99OBnRjgGV1eq7u9l+U0jIVcNFVt2q5QcGkYrSC+0N/2LqxOO&#10;tiCb4aOsIAzdGemAxlp1tnfQDQToQNPTiRqbSgmHcRLEi2SGUQk2kszeBY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" filled="f" stroked="f">
            <v:textbox style="mso-next-textbox:#_x0000_s1029">
              <w:txbxContent>
                <w:p w:rsidR="00DB501C" w:rsidRDefault="00E053ED" w:rsidP="00DB50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Supplementary Figure S2.</w:t>
                  </w:r>
                  <w:r w:rsidRPr="005A280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Changes in 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progeny variance effective population size (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5A2802">
                    <w:rPr>
                      <w:rFonts w:ascii="Arial" w:hAnsi="Arial" w:cs="Arial"/>
                      <w:b/>
                      <w:vertAlign w:val="subscript"/>
                      <w:lang w:val="en-US"/>
                    </w:rPr>
                    <w:t>ev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)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over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time for the 17 breeds studied from four different species (Small Ruminants, Equids and Cattle).</w:t>
                  </w:r>
                </w:p>
                <w:p w:rsidR="00E053ED" w:rsidRPr="009530F4" w:rsidRDefault="00E053ED" w:rsidP="008241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Default="00E053ED" w:rsidP="00C46D9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Pr="00D45FF7" w:rsidRDefault="00E053ED" w:rsidP="00C46D9B">
                  <w:pPr>
                    <w:spacing w:after="0" w:line="240" w:lineRule="auto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8241C9" w:rsidP="005A2802">
      <w:pPr>
        <w:jc w:val="center"/>
        <w:rPr>
          <w:rFonts w:ascii="Arial" w:hAnsi="Arial" w:cs="Arial"/>
          <w:lang w:val="en-US"/>
        </w:rPr>
      </w:pPr>
    </w:p>
    <w:p w:rsidR="008241C9" w:rsidRPr="005A2802" w:rsidRDefault="00385289" w:rsidP="005A2802">
      <w:pPr>
        <w:jc w:val="center"/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lastRenderedPageBreak/>
        <w:pict>
          <v:shape id="_x0000_s1075" type="#_x0000_t202" style="position:absolute;left:0;text-align:left;margin-left:-35.5pt;margin-top:2pt;width:129.8pt;height:236.8pt;z-index:251718656;mso-width-relative:margin;mso-height-relative:margin" stroked="f">
            <v:textbox>
              <w:txbxContent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Roussin de la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Hague Sheep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23825"/>
                        <wp:effectExtent l="19050" t="0" r="0" b="0"/>
                        <wp:docPr id="217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Goat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33350"/>
                        <wp:effectExtent l="19050" t="0" r="0" b="0"/>
                        <wp:docPr id="217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Ovella Galega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Sheep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04800" cy="142875"/>
                        <wp:effectExtent l="19050" t="0" r="0" b="0"/>
                        <wp:docPr id="377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Maraîchine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42875"/>
                        <wp:effectExtent l="19050" t="0" r="9525" b="0"/>
                        <wp:docPr id="3777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Cachena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71450"/>
                        <wp:effectExtent l="19050" t="0" r="0" b="0"/>
                        <wp:docPr id="3778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Austrian Brown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52400"/>
                        <wp:effectExtent l="19050" t="0" r="0" b="0"/>
                        <wp:docPr id="3779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311C5F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Murboden Cattle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23825"/>
                        <wp:effectExtent l="19050" t="0" r="0" b="0"/>
                        <wp:docPr id="3780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</w:t>
                  </w:r>
                  <w:r w:rsidRPr="006277E4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</w:p>
              </w:txbxContent>
            </v:textbox>
          </v:shape>
        </w:pict>
      </w:r>
      <w:r w:rsidRPr="005A2802">
        <w:rPr>
          <w:rFonts w:ascii="Arial" w:hAnsi="Arial" w:cs="Arial"/>
          <w:noProof/>
          <w:lang w:eastAsia="fr-FR"/>
        </w:rPr>
        <w:pict>
          <v:shape id="_x0000_s1065" type="#_x0000_t202" style="position:absolute;left:0;text-align:left;margin-left:114.15pt;margin-top:-9.35pt;width:26.8pt;height:30.2pt;z-index:251709440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A</w:t>
                  </w:r>
                </w:p>
              </w:txbxContent>
            </v:textbox>
          </v:shape>
        </w:pict>
      </w:r>
      <w:r w:rsidR="009C004D" w:rsidRPr="005A280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90805</wp:posOffset>
            </wp:positionV>
            <wp:extent cx="4629150" cy="3086100"/>
            <wp:effectExtent l="0" t="0" r="0" b="0"/>
            <wp:wrapSquare wrapText="bothSides"/>
            <wp:docPr id="247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6D9B" w:rsidRPr="005A2802" w:rsidRDefault="00C46D9B" w:rsidP="005A2802">
      <w:pPr>
        <w:spacing w:after="0" w:line="240" w:lineRule="auto"/>
        <w:rPr>
          <w:rFonts w:ascii="Arial" w:hAnsi="Arial" w:cs="Arial"/>
          <w:b/>
          <w:lang w:val="en-US"/>
        </w:rPr>
      </w:pPr>
    </w:p>
    <w:p w:rsidR="00BC537B" w:rsidRPr="005A2802" w:rsidRDefault="00BC537B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rPr>
          <w:rFonts w:ascii="Arial" w:hAnsi="Arial" w:cs="Arial"/>
          <w:b/>
          <w:lang w:val="en-US"/>
        </w:rPr>
      </w:pPr>
      <w:r w:rsidRPr="005A2802">
        <w:rPr>
          <w:rFonts w:ascii="Arial" w:hAnsi="Arial" w:cs="Arial"/>
          <w:vertAlign w:val="subscript"/>
          <w:lang w:val="en-US"/>
        </w:rPr>
        <w:t xml:space="preserve"> </w:t>
      </w: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C537B" w:rsidRPr="005A2802" w:rsidRDefault="00BC537B" w:rsidP="005A2802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81D5F" w:rsidRPr="005A2802" w:rsidRDefault="00385289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5A2802">
        <w:rPr>
          <w:rFonts w:ascii="Arial" w:hAnsi="Arial" w:cs="Arial"/>
          <w:b/>
          <w:noProof/>
          <w:lang w:eastAsia="fr-FR"/>
        </w:rPr>
        <w:pict>
          <v:shape id="_x0000_s1079" type="#_x0000_t202" style="position:absolute;margin-left:-35.5pt;margin-top:8.85pt;width:141.1pt;height:291.8pt;z-index:251722752;mso-width-relative:margin;mso-height-relative:margin" stroked="f">
            <v:textbox style="mso-next-textbox:#_x0000_s1079">
              <w:txbxContent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Avranchin Sheep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38150" cy="123825"/>
                        <wp:effectExtent l="19050" t="0" r="0" b="0"/>
                        <wp:docPr id="4283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Cotentin Sheep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4284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Caldela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28625" cy="142875"/>
                        <wp:effectExtent l="19050" t="0" r="9525" b="0"/>
                        <wp:docPr id="4285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Frieiresa Cattle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4286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Limia Cattle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23825"/>
                        <wp:effectExtent l="19050" t="0" r="9525" b="0"/>
                        <wp:docPr id="4287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Vianesa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288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Ennstal Pied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Cattle  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289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Nordland/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Lyngen Horse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04775"/>
                        <wp:effectExtent l="19050" t="0" r="9525" b="0"/>
                        <wp:docPr id="4290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>Baudet du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Poitou Donkey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14300"/>
                        <wp:effectExtent l="19050" t="0" r="9525" b="0"/>
                        <wp:docPr id="4291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</w:t>
                  </w:r>
                </w:p>
                <w:p w:rsidR="009B4EEA" w:rsidRPr="006277E4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Mulassier Horse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23825"/>
                        <wp:effectExtent l="19050" t="0" r="0" b="0"/>
                        <wp:docPr id="4292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004D" w:rsidRPr="005A2802" w:rsidRDefault="00385289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5A2802">
        <w:rPr>
          <w:rFonts w:ascii="Arial" w:hAnsi="Arial" w:cs="Arial"/>
          <w:b/>
          <w:noProof/>
          <w:u w:val="single"/>
          <w:lang w:eastAsia="fr-FR"/>
        </w:rPr>
        <w:pict>
          <v:shape id="_x0000_s1067" type="#_x0000_t202" style="position:absolute;margin-left:121.35pt;margin-top:-3.85pt;width:26.8pt;height:30.2pt;z-index:251711488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B</w:t>
                  </w:r>
                </w:p>
              </w:txbxContent>
            </v:textbox>
          </v:shape>
        </w:pict>
      </w:r>
    </w:p>
    <w:p w:rsidR="009C004D" w:rsidRPr="005A2802" w:rsidRDefault="00E053ED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5A2802"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106045</wp:posOffset>
            </wp:positionV>
            <wp:extent cx="4683125" cy="3243580"/>
            <wp:effectExtent l="0" t="0" r="0" b="0"/>
            <wp:wrapSquare wrapText="bothSides"/>
            <wp:docPr id="33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9C004D" w:rsidRPr="005A2802" w:rsidRDefault="009C004D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9C004D" w:rsidRPr="005A2802" w:rsidRDefault="009C004D" w:rsidP="005A280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385289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b/>
          <w:noProof/>
          <w:u w:val="single"/>
          <w:lang w:eastAsia="fr-FR"/>
        </w:rPr>
        <w:pict>
          <v:shape id="_x0000_s1033" type="#_x0000_t202" style="position:absolute;margin-left:-67.7pt;margin-top:20.25pt;width:582.2pt;height:67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x5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CLbnqHXKXg99OBnRjgGV1eq7u9l+U0jIVcNFVt2q5QcGkYrSC+0N/2LqxOO&#10;tiCb4aOsIAzdGemAxlp1tnfQDQToQNPTiRqbSgmHcRLEi2SGUQk2kszeBY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" filled="f" stroked="f">
            <v:textbox>
              <w:txbxContent>
                <w:p w:rsidR="00DB501C" w:rsidRDefault="00E053ED" w:rsidP="00DB50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Supplementary Figure S3.</w:t>
                  </w:r>
                  <w:r w:rsidRPr="005A280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Changes in </w:t>
                  </w:r>
                  <w:r w:rsidR="0059130F" w:rsidRPr="005A2802">
                    <w:rPr>
                      <w:rFonts w:ascii="Arial" w:hAnsi="Arial" w:cs="Arial"/>
                      <w:b/>
                      <w:lang w:val="en-US"/>
                    </w:rPr>
                    <w:t>c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oancestry rate effective population size (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5A2802">
                    <w:rPr>
                      <w:rFonts w:ascii="Arial" w:hAnsi="Arial" w:cs="Arial"/>
                      <w:b/>
                      <w:vertAlign w:val="subscript"/>
                      <w:lang w:val="en-US"/>
                    </w:rPr>
                    <w:t>ec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)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over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time for the 17 breeds studied from four different species (Small Ruminants, Equids and Cattle).</w:t>
                  </w:r>
                </w:p>
                <w:p w:rsidR="00E053ED" w:rsidRDefault="00E053ED" w:rsidP="008241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Default="00E053ED" w:rsidP="00BC537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Pr="00D45FF7" w:rsidRDefault="00E053ED" w:rsidP="00BC537B">
                  <w:pPr>
                    <w:spacing w:after="0" w:line="240" w:lineRule="auto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9C004D" w:rsidRPr="005A2802" w:rsidRDefault="009C004D" w:rsidP="005A2802">
      <w:pPr>
        <w:rPr>
          <w:rFonts w:ascii="Arial" w:hAnsi="Arial" w:cs="Arial"/>
          <w:lang w:val="en-US"/>
        </w:rPr>
      </w:pPr>
    </w:p>
    <w:p w:rsidR="00AB2562" w:rsidRPr="005A2802" w:rsidRDefault="00385289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lastRenderedPageBreak/>
        <w:pict>
          <v:shape id="_x0000_s1076" type="#_x0000_t202" style="position:absolute;margin-left:-35.2pt;margin-top:-14.5pt;width:129.8pt;height:236.8pt;z-index:251719680;mso-width-relative:margin;mso-height-relative:margin" stroked="f">
            <v:textbox>
              <w:txbxContent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Roussin de la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Hague Sheep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23825"/>
                        <wp:effectExtent l="19050" t="0" r="0" b="0"/>
                        <wp:docPr id="39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Goat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33350"/>
                        <wp:effectExtent l="19050" t="0" r="0" b="0"/>
                        <wp:docPr id="391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Ovella Galega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Sheep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04800" cy="142875"/>
                        <wp:effectExtent l="19050" t="0" r="0" b="0"/>
                        <wp:docPr id="391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Maraîchine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42875"/>
                        <wp:effectExtent l="19050" t="0" r="9525" b="0"/>
                        <wp:docPr id="3913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Cachena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71450"/>
                        <wp:effectExtent l="19050" t="0" r="0" b="0"/>
                        <wp:docPr id="3914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Austrian Brown    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Cattle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52400"/>
                        <wp:effectExtent l="19050" t="0" r="0" b="0"/>
                        <wp:docPr id="3915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311C5F" w:rsidRDefault="009B4EEA" w:rsidP="009B4E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Murboden Cattle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23825"/>
                        <wp:effectExtent l="19050" t="0" r="0" b="0"/>
                        <wp:docPr id="3916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</w:t>
                  </w:r>
                  <w:r w:rsidRPr="006277E4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fr-FR"/>
                    </w:rPr>
                    <w:t xml:space="preserve"> </w:t>
                  </w:r>
                </w:p>
              </w:txbxContent>
            </v:textbox>
          </v:shape>
        </w:pict>
      </w:r>
      <w:r w:rsidRPr="005A2802">
        <w:rPr>
          <w:rFonts w:ascii="Arial" w:hAnsi="Arial" w:cs="Arial"/>
          <w:noProof/>
          <w:lang w:eastAsia="fr-FR"/>
        </w:rPr>
        <w:pict>
          <v:shape id="_x0000_s1069" type="#_x0000_t202" style="position:absolute;margin-left:108.6pt;margin-top:-27.55pt;width:26.8pt;height:30.2pt;z-index:251713536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A</w:t>
                  </w:r>
                </w:p>
              </w:txbxContent>
            </v:textbox>
          </v:shape>
        </w:pict>
      </w:r>
      <w:r w:rsidR="00AB2562" w:rsidRPr="005A280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-118745</wp:posOffset>
            </wp:positionV>
            <wp:extent cx="4762500" cy="3009900"/>
            <wp:effectExtent l="0" t="0" r="0" b="0"/>
            <wp:wrapSquare wrapText="bothSides"/>
            <wp:docPr id="249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385289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pict>
          <v:shape id="_x0000_s1071" type="#_x0000_t202" style="position:absolute;margin-left:118.3pt;margin-top:21.9pt;width:26.8pt;height:30.2pt;z-index:251715584;mso-height-percent:200;mso-height-percent:200;mso-width-relative:margin;mso-height-relative:margin" filled="f" stroked="f">
            <v:textbox style="mso-fit-shape-to-text:t">
              <w:txbxContent>
                <w:p w:rsidR="00E053ED" w:rsidRPr="00387658" w:rsidRDefault="00E053ED" w:rsidP="00E053ED">
                  <w:pPr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B</w:t>
                  </w:r>
                </w:p>
              </w:txbxContent>
            </v:textbox>
          </v:shape>
        </w:pict>
      </w:r>
    </w:p>
    <w:p w:rsidR="00AB2562" w:rsidRPr="005A2802" w:rsidRDefault="00385289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pict>
          <v:shape id="_x0000_s1080" type="#_x0000_t202" style="position:absolute;margin-left:-35.2pt;margin-top:3.5pt;width:141.1pt;height:291.8pt;z-index:251723776;mso-width-relative:margin;mso-height-relative:margin" stroked="f">
            <v:textbox style="mso-next-textbox:#_x0000_s1080">
              <w:txbxContent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Avranchin Sheep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38150" cy="123825"/>
                        <wp:effectExtent l="19050" t="0" r="0" b="0"/>
                        <wp:docPr id="4419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Cotentin Sheep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4420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Caldela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28625" cy="142875"/>
                        <wp:effectExtent l="19050" t="0" r="9525" b="0"/>
                        <wp:docPr id="4421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Frieiresa Cattle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4422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Limia Cattle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23825"/>
                        <wp:effectExtent l="19050" t="0" r="9525" b="0"/>
                        <wp:docPr id="4423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Vianesa Cattle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424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Ennstal Pied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Cattle               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81000" cy="104775"/>
                        <wp:effectExtent l="19050" t="0" r="0" b="0"/>
                        <wp:docPr id="4425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Nordland/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Lyngen Horse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71475" cy="104775"/>
                        <wp:effectExtent l="19050" t="0" r="9525" b="0"/>
                        <wp:docPr id="442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>Baudet du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Poitou Donkey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52425" cy="114300"/>
                        <wp:effectExtent l="19050" t="0" r="9525" b="0"/>
                        <wp:docPr id="4427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9B4EEA" w:rsidRPr="005A2802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Poitevin </w:t>
                  </w:r>
                </w:p>
                <w:p w:rsidR="009B4EEA" w:rsidRPr="006277E4" w:rsidRDefault="009B4EEA" w:rsidP="009B4EE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02">
                    <w:rPr>
                      <w:rFonts w:ascii="Arial" w:hAnsi="Arial" w:cs="Arial"/>
                      <w:sz w:val="20"/>
                      <w:szCs w:val="20"/>
                    </w:rPr>
                    <w:t xml:space="preserve">Mulassier Horse   </w:t>
                  </w:r>
                  <w:r w:rsidRPr="005A2802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19100" cy="123825"/>
                        <wp:effectExtent l="19050" t="0" r="0" b="0"/>
                        <wp:docPr id="4428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2562" w:rsidRPr="005A2802" w:rsidRDefault="00E053ED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131445</wp:posOffset>
            </wp:positionV>
            <wp:extent cx="4699000" cy="3371215"/>
            <wp:effectExtent l="0" t="0" r="0" b="0"/>
            <wp:wrapSquare wrapText="bothSides"/>
            <wp:docPr id="250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385289" w:rsidP="005A2802">
      <w:pPr>
        <w:rPr>
          <w:rFonts w:ascii="Arial" w:hAnsi="Arial" w:cs="Arial"/>
          <w:lang w:val="en-US"/>
        </w:rPr>
      </w:pPr>
      <w:r w:rsidRPr="005A2802">
        <w:rPr>
          <w:rFonts w:ascii="Arial" w:hAnsi="Arial" w:cs="Arial"/>
          <w:noProof/>
          <w:lang w:eastAsia="fr-FR"/>
        </w:rPr>
        <w:pict>
          <v:shape id="_x0000_s1036" type="#_x0000_t202" style="position:absolute;margin-left:-67.1pt;margin-top:-.1pt;width:585.95pt;height:54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x5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CLbnqHXKXg99OBnRjgGV1eq7u9l+U0jIVcNFVt2q5QcGkYrSC+0N/2LqxOO&#10;tiCb4aOsIAzdGemAxlp1tnfQDQToQNPTiRqbSgmHcRLEi2SGUQk2kszeBY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" filled="f" stroked="f">
            <v:textbox style="mso-next-textbox:#_x0000_s1036">
              <w:txbxContent>
                <w:p w:rsidR="00DB501C" w:rsidRDefault="00E053ED" w:rsidP="00DB50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Supplementary Figure S4.</w:t>
                  </w:r>
                  <w:r w:rsidRPr="005A280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Changes in 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restricted coancestry rate effective population size (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5A2802">
                    <w:rPr>
                      <w:rFonts w:ascii="Arial" w:hAnsi="Arial" w:cs="Arial"/>
                      <w:b/>
                      <w:vertAlign w:val="subscript"/>
                      <w:lang w:val="en-US"/>
                    </w:rPr>
                    <w:t>er4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>)</w:t>
                  </w:r>
                  <w:r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over</w:t>
                  </w:r>
                  <w:r w:rsidR="00DB501C" w:rsidRPr="005A2802">
                    <w:rPr>
                      <w:rFonts w:ascii="Arial" w:hAnsi="Arial" w:cs="Arial"/>
                      <w:b/>
                      <w:lang w:val="en-US"/>
                    </w:rPr>
                    <w:t xml:space="preserve"> time for the 17 breeds studied from four different species (Small Ruminants, Equids and Cattle).</w:t>
                  </w:r>
                </w:p>
                <w:p w:rsidR="00E053ED" w:rsidRDefault="00E053ED" w:rsidP="008241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Default="00E053ED" w:rsidP="00B81D5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E053ED" w:rsidRPr="00D45FF7" w:rsidRDefault="00E053ED" w:rsidP="009530F4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E053ED" w:rsidRPr="00B81D5F" w:rsidRDefault="00E053ED" w:rsidP="00B81D5F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AB2562" w:rsidRPr="005A2802" w:rsidRDefault="00AB2562" w:rsidP="005A2802">
      <w:pPr>
        <w:rPr>
          <w:rFonts w:ascii="Arial" w:hAnsi="Arial" w:cs="Arial"/>
          <w:lang w:val="en-US"/>
        </w:rPr>
      </w:pPr>
    </w:p>
    <w:p w:rsidR="00797AF3" w:rsidRPr="005A2802" w:rsidRDefault="00797AF3" w:rsidP="005A2802">
      <w:pPr>
        <w:tabs>
          <w:tab w:val="left" w:pos="3750"/>
        </w:tabs>
        <w:rPr>
          <w:rFonts w:ascii="Arial" w:hAnsi="Arial" w:cs="Arial"/>
          <w:lang w:val="en-US"/>
        </w:rPr>
      </w:pPr>
    </w:p>
    <w:p w:rsidR="0087181E" w:rsidRPr="005A2802" w:rsidRDefault="0087181E" w:rsidP="005A2802">
      <w:pPr>
        <w:tabs>
          <w:tab w:val="left" w:pos="3750"/>
        </w:tabs>
        <w:rPr>
          <w:rFonts w:ascii="Arial" w:hAnsi="Arial" w:cs="Arial"/>
          <w:lang w:val="en-US"/>
        </w:rPr>
      </w:pPr>
    </w:p>
    <w:p w:rsidR="0087181E" w:rsidRPr="005A2802" w:rsidRDefault="0087181E" w:rsidP="005A2802">
      <w:pPr>
        <w:tabs>
          <w:tab w:val="left" w:pos="3750"/>
        </w:tabs>
        <w:rPr>
          <w:rFonts w:ascii="Arial" w:hAnsi="Arial" w:cs="Arial"/>
          <w:b/>
          <w:lang w:val="en-US"/>
        </w:rPr>
      </w:pPr>
      <w:r w:rsidRPr="005A2802">
        <w:rPr>
          <w:rFonts w:ascii="Arial" w:hAnsi="Arial" w:cs="Arial"/>
          <w:b/>
          <w:lang w:val="en-US"/>
        </w:rPr>
        <w:lastRenderedPageBreak/>
        <w:t>Supplementary references</w:t>
      </w:r>
    </w:p>
    <w:p w:rsidR="00114593" w:rsidRPr="005A2802" w:rsidRDefault="00BB561A" w:rsidP="005A2802">
      <w:pPr>
        <w:jc w:val="both"/>
        <w:rPr>
          <w:rStyle w:val="Titredulivre"/>
          <w:rFonts w:ascii="Arial" w:hAnsi="Arial" w:cs="Arial"/>
          <w:b w:val="0"/>
          <w:smallCaps w:val="0"/>
          <w:lang w:val="es-ES"/>
        </w:rPr>
      </w:pPr>
      <w:r w:rsidRPr="005A2802">
        <w:rPr>
          <w:rStyle w:val="Titredulivre"/>
          <w:rFonts w:ascii="Arial" w:hAnsi="Arial" w:cs="Arial"/>
          <w:b w:val="0"/>
          <w:smallCaps w:val="0"/>
          <w:lang w:val="en-US"/>
        </w:rPr>
        <w:t xml:space="preserve">Berland F, Signoret F </w:t>
      </w:r>
      <w:r w:rsidR="00F4006F" w:rsidRPr="005A2802">
        <w:rPr>
          <w:rStyle w:val="Titredulivre"/>
          <w:rFonts w:ascii="Arial" w:hAnsi="Arial" w:cs="Arial"/>
          <w:b w:val="0"/>
          <w:smallCaps w:val="0"/>
          <w:lang w:val="en-US"/>
        </w:rPr>
        <w:t>and</w:t>
      </w:r>
      <w:r w:rsidRPr="005A2802">
        <w:rPr>
          <w:rStyle w:val="Titredulivre"/>
          <w:rFonts w:ascii="Arial" w:hAnsi="Arial" w:cs="Arial"/>
          <w:b w:val="0"/>
          <w:smallCaps w:val="0"/>
          <w:lang w:val="en-US"/>
        </w:rPr>
        <w:t xml:space="preserve"> Roche B</w:t>
      </w:r>
      <w:r w:rsidR="0087181E" w:rsidRPr="005A2802">
        <w:rPr>
          <w:rStyle w:val="Titredulivre"/>
          <w:rFonts w:ascii="Arial" w:hAnsi="Arial" w:cs="Arial"/>
          <w:b w:val="0"/>
          <w:smallCaps w:val="0"/>
          <w:lang w:val="en-US"/>
        </w:rPr>
        <w:t xml:space="preserve"> 2006. </w:t>
      </w:r>
      <w:r w:rsidR="0087181E" w:rsidRPr="005A2802">
        <w:rPr>
          <w:rStyle w:val="Titredulivre"/>
          <w:rFonts w:ascii="Arial" w:hAnsi="Arial" w:cs="Arial"/>
          <w:b w:val="0"/>
          <w:smallCaps w:val="0"/>
        </w:rPr>
        <w:t xml:space="preserve">Conserver et valoriser la race bovine Maraîchine et les prairies naturelles de marais. </w:t>
      </w:r>
      <w:r w:rsidR="00DB501C" w:rsidRPr="005A2802">
        <w:rPr>
          <w:rStyle w:val="Titredulivre"/>
          <w:rFonts w:ascii="Arial" w:hAnsi="Arial" w:cs="Arial"/>
          <w:b w:val="0"/>
          <w:smallCaps w:val="0"/>
        </w:rPr>
        <w:t>Bureau des Ressources Génétiques, l</w:t>
      </w:r>
      <w:r w:rsidR="0087181E" w:rsidRPr="005A2802">
        <w:rPr>
          <w:rStyle w:val="Titredulivre"/>
          <w:rFonts w:ascii="Arial" w:hAnsi="Arial" w:cs="Arial"/>
          <w:b w:val="0"/>
          <w:smallCaps w:val="0"/>
          <w:lang w:val="es-ES"/>
        </w:rPr>
        <w:t>es Actes du BRG 6, 485–494.</w:t>
      </w:r>
    </w:p>
    <w:p w:rsidR="00114593" w:rsidRPr="005A2802" w:rsidRDefault="00BB561A" w:rsidP="005A2802">
      <w:pPr>
        <w:jc w:val="both"/>
        <w:rPr>
          <w:rStyle w:val="Titredulivre"/>
          <w:rFonts w:ascii="Arial" w:hAnsi="Arial" w:cs="Arial"/>
          <w:b w:val="0"/>
          <w:smallCaps w:val="0"/>
        </w:rPr>
      </w:pPr>
      <w:r w:rsidRPr="005A2802">
        <w:rPr>
          <w:rStyle w:val="Titredulivre"/>
          <w:rFonts w:ascii="Arial" w:hAnsi="Arial" w:cs="Arial"/>
          <w:b w:val="0"/>
          <w:smallCaps w:val="0"/>
        </w:rPr>
        <w:t>Bonnin C</w:t>
      </w:r>
      <w:r w:rsidR="0087181E" w:rsidRPr="005A2802">
        <w:rPr>
          <w:rStyle w:val="Titredulivre"/>
          <w:rFonts w:ascii="Arial" w:hAnsi="Arial" w:cs="Arial"/>
          <w:b w:val="0"/>
          <w:smallCaps w:val="0"/>
        </w:rPr>
        <w:t xml:space="preserve"> 2011. Gestion de la variabilité génétique chez le cheval de trait poitevin mulassier et le baudet du Poitou. </w:t>
      </w:r>
      <w:r w:rsidRPr="005A2802">
        <w:rPr>
          <w:rStyle w:val="Titredulivre"/>
          <w:rFonts w:ascii="Arial" w:hAnsi="Arial" w:cs="Arial"/>
          <w:b w:val="0"/>
          <w:smallCaps w:val="0"/>
        </w:rPr>
        <w:t xml:space="preserve">Mémoire de fin d’études, </w:t>
      </w:r>
      <w:r w:rsidR="0087181E" w:rsidRPr="005A2802">
        <w:rPr>
          <w:rStyle w:val="Titredulivre"/>
          <w:rFonts w:ascii="Arial" w:hAnsi="Arial" w:cs="Arial"/>
          <w:b w:val="0"/>
          <w:smallCaps w:val="0"/>
        </w:rPr>
        <w:t>Institut National Supérieur des Sciences Agronomiques, de l’Alimentation et de l’Environnement, Dijon</w:t>
      </w:r>
      <w:r w:rsidRPr="005A2802">
        <w:rPr>
          <w:rStyle w:val="Titredulivre"/>
          <w:rFonts w:ascii="Arial" w:hAnsi="Arial" w:cs="Arial"/>
          <w:b w:val="0"/>
          <w:smallCaps w:val="0"/>
        </w:rPr>
        <w:t>, France</w:t>
      </w:r>
      <w:r w:rsidR="0087181E" w:rsidRPr="005A2802">
        <w:rPr>
          <w:rStyle w:val="Titredulivre"/>
          <w:rFonts w:ascii="Arial" w:hAnsi="Arial" w:cs="Arial"/>
          <w:b w:val="0"/>
          <w:smallCaps w:val="0"/>
        </w:rPr>
        <w:t>.</w:t>
      </w:r>
    </w:p>
    <w:p w:rsidR="000D49CF" w:rsidRPr="005A2802" w:rsidRDefault="00BB561A" w:rsidP="005A2802">
      <w:pPr>
        <w:jc w:val="both"/>
        <w:rPr>
          <w:rStyle w:val="Titredulivre"/>
          <w:rFonts w:ascii="Arial" w:hAnsi="Arial" w:cs="Arial"/>
          <w:b w:val="0"/>
          <w:smallCaps w:val="0"/>
          <w:lang w:val="en-US"/>
        </w:rPr>
      </w:pPr>
      <w:r w:rsidRPr="005A2802">
        <w:rPr>
          <w:rStyle w:val="Titredulivre"/>
          <w:rFonts w:ascii="Arial" w:hAnsi="Arial" w:cs="Arial"/>
          <w:b w:val="0"/>
          <w:smallCaps w:val="0"/>
        </w:rPr>
        <w:t>Heydemann P</w:t>
      </w:r>
      <w:r w:rsidR="0087181E" w:rsidRPr="005A2802">
        <w:rPr>
          <w:rStyle w:val="Titredulivre"/>
          <w:rFonts w:ascii="Arial" w:hAnsi="Arial" w:cs="Arial"/>
          <w:b w:val="0"/>
          <w:smallCaps w:val="0"/>
        </w:rPr>
        <w:t xml:space="preserve"> 2016. Les chiffres clés de la filière équine. </w:t>
      </w:r>
      <w:r w:rsidR="00FB1803" w:rsidRPr="005A2802">
        <w:rPr>
          <w:rStyle w:val="Titredulivre"/>
          <w:rFonts w:ascii="Arial" w:hAnsi="Arial" w:cs="Arial"/>
          <w:b w:val="0"/>
          <w:smallCaps w:val="0"/>
          <w:lang w:val="en-US"/>
        </w:rPr>
        <w:t xml:space="preserve">IFCE. Retrieved on 13 June 2018 from </w:t>
      </w:r>
      <w:hyperlink r:id="rId32" w:history="1">
        <w:r w:rsidR="0087181E" w:rsidRPr="005A2802">
          <w:rPr>
            <w:rStyle w:val="Titredulivre"/>
            <w:rFonts w:ascii="Arial" w:hAnsi="Arial" w:cs="Arial"/>
            <w:b w:val="0"/>
            <w:smallCaps w:val="0"/>
            <w:lang w:val="en-US"/>
          </w:rPr>
          <w:t>https://www.ifce.fr/wp-content/uploads/2016/09/DIFF-WC-PH-chiffres-cles-filiere.pdf</w:t>
        </w:r>
      </w:hyperlink>
      <w:bookmarkStart w:id="0" w:name="_Hill,_W.G.,_1972."/>
      <w:bookmarkEnd w:id="0"/>
      <w:r w:rsidR="0087181E" w:rsidRPr="005A2802">
        <w:rPr>
          <w:rStyle w:val="Titredulivre"/>
          <w:rFonts w:ascii="Arial" w:hAnsi="Arial" w:cs="Arial"/>
          <w:b w:val="0"/>
          <w:smallCaps w:val="0"/>
          <w:lang w:val="en-US"/>
        </w:rPr>
        <w:t>.</w:t>
      </w:r>
    </w:p>
    <w:p w:rsidR="00FB1803" w:rsidRPr="005A2802" w:rsidRDefault="00963701" w:rsidP="005A2802">
      <w:pPr>
        <w:jc w:val="both"/>
        <w:rPr>
          <w:rStyle w:val="Titredulivre"/>
          <w:rFonts w:ascii="Arial" w:hAnsi="Arial" w:cs="Arial"/>
          <w:b w:val="0"/>
          <w:smallCaps w:val="0"/>
          <w:spacing w:val="0"/>
          <w:lang w:val="en-GB"/>
        </w:rPr>
      </w:pPr>
      <w:r w:rsidRPr="005A2802">
        <w:rPr>
          <w:rStyle w:val="Titredulivre"/>
          <w:rFonts w:ascii="Arial" w:hAnsi="Arial" w:cs="Arial"/>
          <w:b w:val="0"/>
          <w:smallCaps w:val="0"/>
          <w:spacing w:val="0"/>
        </w:rPr>
        <w:t>MAPAMA</w:t>
      </w:r>
      <w:r w:rsidR="00FB1803" w:rsidRPr="005A2802">
        <w:rPr>
          <w:rStyle w:val="Titredulivre"/>
          <w:rFonts w:ascii="Arial" w:hAnsi="Arial" w:cs="Arial"/>
          <w:b w:val="0"/>
          <w:smallCaps w:val="0"/>
          <w:spacing w:val="0"/>
        </w:rPr>
        <w:t xml:space="preserve"> 2018.</w:t>
      </w:r>
      <w:r w:rsidR="00DB501C" w:rsidRPr="005A2802">
        <w:rPr>
          <w:rStyle w:val="Titredulivre"/>
          <w:rFonts w:ascii="Arial" w:hAnsi="Arial" w:cs="Arial"/>
          <w:b w:val="0"/>
          <w:smallCaps w:val="0"/>
          <w:spacing w:val="0"/>
        </w:rPr>
        <w:t xml:space="preserve"> </w:t>
      </w:r>
      <w:r w:rsidR="008E697A" w:rsidRPr="005A2802">
        <w:rPr>
          <w:rStyle w:val="Titredulivre"/>
          <w:rFonts w:ascii="Arial" w:hAnsi="Arial" w:cs="Arial"/>
          <w:b w:val="0"/>
          <w:smallCaps w:val="0"/>
          <w:spacing w:val="0"/>
        </w:rPr>
        <w:t>Sistema Nacional de Informati</w:t>
      </w:r>
      <w:r w:rsidR="008E697A" w:rsidRPr="005A2802">
        <w:rPr>
          <w:rStyle w:val="Titredulivre"/>
          <w:rFonts w:ascii="Arial" w:hAnsi="Arial" w:cs="Arial"/>
          <w:b w:val="0"/>
          <w:smallCaps w:val="0"/>
        </w:rPr>
        <w:t>ó</w:t>
      </w:r>
      <w:r w:rsidR="008E697A" w:rsidRPr="005A2802">
        <w:rPr>
          <w:rStyle w:val="Titredulivre"/>
          <w:rFonts w:ascii="Arial" w:hAnsi="Arial" w:cs="Arial"/>
          <w:b w:val="0"/>
          <w:smallCaps w:val="0"/>
          <w:spacing w:val="0"/>
        </w:rPr>
        <w:t xml:space="preserve">n de Razas. </w:t>
      </w:r>
      <w:r w:rsidR="00FB1803" w:rsidRPr="005A2802">
        <w:rPr>
          <w:rStyle w:val="Titredulivre"/>
          <w:rFonts w:ascii="Arial" w:hAnsi="Arial" w:cs="Arial"/>
          <w:b w:val="0"/>
          <w:smallCaps w:val="0"/>
          <w:spacing w:val="0"/>
          <w:lang w:val="en-US"/>
        </w:rPr>
        <w:t xml:space="preserve">Retrieved on 13 June 2018 from </w:t>
      </w:r>
      <w:r w:rsidR="008856FA" w:rsidRPr="005A2802">
        <w:rPr>
          <w:rStyle w:val="Titredulivre"/>
          <w:rFonts w:ascii="Arial" w:hAnsi="Arial" w:cs="Arial"/>
          <w:b w:val="0"/>
          <w:smallCaps w:val="0"/>
          <w:spacing w:val="0"/>
          <w:lang w:val="en-GB"/>
        </w:rPr>
        <w:t>http</w:t>
      </w:r>
      <w:r w:rsidR="0087181E" w:rsidRPr="005A2802">
        <w:rPr>
          <w:rStyle w:val="Titredulivre"/>
          <w:rFonts w:ascii="Arial" w:hAnsi="Arial" w:cs="Arial"/>
          <w:b w:val="0"/>
          <w:smallCaps w:val="0"/>
          <w:spacing w:val="0"/>
          <w:lang w:val="en-GB"/>
        </w:rPr>
        <w:t>://www.mapama.gob.es/es/ganaderia/temas/zootecnia/razas</w:t>
      </w:r>
      <w:r w:rsidRPr="005A2802">
        <w:rPr>
          <w:rStyle w:val="Titredulivre"/>
          <w:rFonts w:ascii="Arial" w:hAnsi="Arial" w:cs="Arial"/>
          <w:b w:val="0"/>
          <w:smallCaps w:val="0"/>
          <w:spacing w:val="0"/>
          <w:lang w:val="en-GB"/>
        </w:rPr>
        <w:noBreakHyphen/>
      </w:r>
      <w:r w:rsidR="0087181E" w:rsidRPr="005A2802">
        <w:rPr>
          <w:rStyle w:val="Titredulivre"/>
          <w:rFonts w:ascii="Arial" w:hAnsi="Arial" w:cs="Arial"/>
          <w:b w:val="0"/>
          <w:smallCaps w:val="0"/>
          <w:spacing w:val="0"/>
          <w:lang w:val="en-GB"/>
        </w:rPr>
        <w:t>ganaderas</w:t>
      </w:r>
      <w:r w:rsidR="00FB1803" w:rsidRPr="005A2802">
        <w:rPr>
          <w:rStyle w:val="Titredulivre"/>
          <w:rFonts w:ascii="Arial" w:hAnsi="Arial" w:cs="Arial"/>
          <w:b w:val="0"/>
          <w:smallCaps w:val="0"/>
          <w:spacing w:val="0"/>
          <w:lang w:val="en-GB"/>
        </w:rPr>
        <w:t>.</w:t>
      </w:r>
    </w:p>
    <w:p w:rsidR="00F4006F" w:rsidRPr="005A2802" w:rsidRDefault="00FB1803" w:rsidP="005A2802">
      <w:pPr>
        <w:pStyle w:val="PrformatHTML"/>
        <w:spacing w:after="200" w:line="276" w:lineRule="auto"/>
        <w:jc w:val="both"/>
        <w:rPr>
          <w:rStyle w:val="Titredulivre"/>
          <w:rFonts w:ascii="inherit" w:hAnsi="inherit"/>
          <w:b w:val="0"/>
          <w:bCs w:val="0"/>
          <w:smallCaps w:val="0"/>
          <w:color w:val="222222"/>
          <w:spacing w:val="0"/>
          <w:sz w:val="22"/>
          <w:szCs w:val="22"/>
        </w:rPr>
      </w:pPr>
      <w:r w:rsidRPr="005A2802">
        <w:rPr>
          <w:rStyle w:val="Titredulivre"/>
          <w:rFonts w:ascii="Arial" w:hAnsi="Arial" w:cs="Arial"/>
          <w:b w:val="0"/>
          <w:smallCaps w:val="0"/>
          <w:sz w:val="22"/>
          <w:szCs w:val="22"/>
        </w:rPr>
        <w:t>Martínez CJR</w:t>
      </w:r>
      <w:r w:rsidR="0087181E" w:rsidRPr="005A2802">
        <w:rPr>
          <w:rStyle w:val="Titredulivre"/>
          <w:rFonts w:ascii="Arial" w:hAnsi="Arial" w:cs="Arial"/>
          <w:b w:val="0"/>
          <w:smallCaps w:val="0"/>
          <w:sz w:val="22"/>
          <w:szCs w:val="22"/>
        </w:rPr>
        <w:t xml:space="preserve"> 2015. Aportaciones a la caracterización de las razas bovinas autóctonas de Galicia en peligro de extinción. Universidade de Santiago de Compostela, Santiago de Compostela</w:t>
      </w:r>
      <w:r w:rsidRPr="005A2802">
        <w:rPr>
          <w:rStyle w:val="Titredulivre"/>
          <w:rFonts w:ascii="Arial" w:hAnsi="Arial" w:cs="Arial"/>
          <w:b w:val="0"/>
          <w:smallCaps w:val="0"/>
          <w:sz w:val="22"/>
          <w:szCs w:val="22"/>
        </w:rPr>
        <w:t xml:space="preserve">, </w:t>
      </w:r>
      <w:r w:rsidRPr="005A2802">
        <w:rPr>
          <w:rFonts w:ascii="Arial" w:hAnsi="Arial" w:cs="Arial"/>
          <w:color w:val="222222"/>
          <w:sz w:val="22"/>
          <w:szCs w:val="22"/>
          <w:lang w:val="es-ES"/>
        </w:rPr>
        <w:t>España.</w:t>
      </w:r>
    </w:p>
    <w:p w:rsidR="00B260AE" w:rsidRPr="005A2802" w:rsidRDefault="00F4006F" w:rsidP="005A2802">
      <w:pPr>
        <w:spacing w:after="0"/>
        <w:jc w:val="both"/>
        <w:rPr>
          <w:rStyle w:val="Titredulivre"/>
          <w:rFonts w:ascii="Arial" w:hAnsi="Arial" w:cs="Arial"/>
          <w:b w:val="0"/>
          <w:smallCaps w:val="0"/>
          <w:lang w:val="en-US"/>
        </w:rPr>
      </w:pPr>
      <w:r w:rsidRPr="005A2802">
        <w:rPr>
          <w:rStyle w:val="Titredulivre"/>
          <w:rFonts w:ascii="Arial" w:hAnsi="Arial" w:cs="Arial"/>
          <w:b w:val="0"/>
          <w:smallCaps w:val="0"/>
        </w:rPr>
        <w:t xml:space="preserve">Nasjonale hesteraser Årsrapport 2017. </w:t>
      </w:r>
      <w:r w:rsidR="00FB1803" w:rsidRPr="005A2802">
        <w:rPr>
          <w:rStyle w:val="Titredulivre"/>
          <w:rFonts w:ascii="Arial" w:hAnsi="Arial" w:cs="Arial"/>
          <w:b w:val="0"/>
          <w:smallCaps w:val="0"/>
          <w:lang w:val="en-US"/>
        </w:rPr>
        <w:t>Norsk Hestesenter</w:t>
      </w:r>
      <w:r w:rsidR="00B260AE" w:rsidRPr="005A2802">
        <w:rPr>
          <w:rStyle w:val="Titredulivre"/>
          <w:rFonts w:ascii="Arial" w:hAnsi="Arial" w:cs="Arial"/>
          <w:b w:val="0"/>
          <w:smallCaps w:val="0"/>
          <w:lang w:val="en-US"/>
        </w:rPr>
        <w:t xml:space="preserve">. </w:t>
      </w:r>
      <w:r w:rsidRPr="005A2802">
        <w:rPr>
          <w:rStyle w:val="Titredulivre"/>
          <w:rFonts w:ascii="Arial" w:hAnsi="Arial" w:cs="Arial"/>
          <w:b w:val="0"/>
          <w:smallCaps w:val="0"/>
          <w:lang w:val="en-US"/>
        </w:rPr>
        <w:t>Retrieved on</w:t>
      </w:r>
      <w:r w:rsidR="00B260AE" w:rsidRPr="005A2802">
        <w:rPr>
          <w:rStyle w:val="Titredulivre"/>
          <w:rFonts w:ascii="Arial" w:hAnsi="Arial" w:cs="Arial"/>
          <w:b w:val="0"/>
          <w:smallCaps w:val="0"/>
          <w:lang w:val="en-US"/>
        </w:rPr>
        <w:t xml:space="preserve"> 13 June 2018 from </w:t>
      </w:r>
      <w:r w:rsidR="00B260AE" w:rsidRPr="005A2802">
        <w:rPr>
          <w:rStyle w:val="Titredulivre"/>
          <w:rFonts w:ascii="Arial" w:hAnsi="Arial" w:cs="Arial"/>
          <w:b w:val="0"/>
          <w:bCs w:val="0"/>
          <w:smallCaps w:val="0"/>
          <w:lang w:val="en-US"/>
        </w:rPr>
        <w:t>http://www.nhest.no/NHS/Avl%20og%20registrering/NHS%20%C3%85rsrapport% -</w:t>
      </w:r>
    </w:p>
    <w:p w:rsidR="00114593" w:rsidRPr="00403C55" w:rsidRDefault="00D5672E" w:rsidP="005A2802">
      <w:pPr>
        <w:spacing w:after="0"/>
        <w:jc w:val="both"/>
        <w:rPr>
          <w:rFonts w:ascii="Arial" w:hAnsi="Arial" w:cs="Arial"/>
          <w:bCs/>
          <w:spacing w:val="5"/>
          <w:lang w:val="en-US"/>
        </w:rPr>
      </w:pPr>
      <w:r w:rsidRPr="005A2802">
        <w:rPr>
          <w:rStyle w:val="Titredulivre"/>
          <w:rFonts w:ascii="Arial" w:hAnsi="Arial" w:cs="Arial"/>
          <w:b w:val="0"/>
          <w:bCs w:val="0"/>
          <w:smallCaps w:val="0"/>
          <w:lang w:val="en-US"/>
        </w:rPr>
        <w:t>20nasjonale%20hesteraser%202017.pdf</w:t>
      </w:r>
      <w:bookmarkStart w:id="1" w:name="_GoBack"/>
      <w:bookmarkEnd w:id="1"/>
    </w:p>
    <w:p w:rsidR="0087181E" w:rsidRPr="00F4006F" w:rsidRDefault="0087181E" w:rsidP="005A2802">
      <w:pPr>
        <w:tabs>
          <w:tab w:val="left" w:pos="3750"/>
        </w:tabs>
        <w:rPr>
          <w:rFonts w:ascii="Arial" w:hAnsi="Arial" w:cs="Arial"/>
          <w:lang w:val="en-US"/>
        </w:rPr>
      </w:pPr>
    </w:p>
    <w:sectPr w:rsidR="0087181E" w:rsidRPr="00F4006F" w:rsidSect="00C46D9B">
      <w:footerReference w:type="default" r:id="rId3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89" w:rsidRDefault="00385289" w:rsidP="00C46D9B">
      <w:pPr>
        <w:spacing w:after="0" w:line="240" w:lineRule="auto"/>
      </w:pPr>
      <w:r>
        <w:separator/>
      </w:r>
    </w:p>
  </w:endnote>
  <w:endnote w:type="continuationSeparator" w:id="0">
    <w:p w:rsidR="00385289" w:rsidRDefault="00385289" w:rsidP="00C4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2466"/>
      <w:docPartObj>
        <w:docPartGallery w:val="Page Numbers (Bottom of Page)"/>
        <w:docPartUnique/>
      </w:docPartObj>
    </w:sdtPr>
    <w:sdtEndPr/>
    <w:sdtContent>
      <w:p w:rsidR="00E053ED" w:rsidRDefault="00C7398B">
        <w:pPr>
          <w:pStyle w:val="Pieddepage"/>
          <w:jc w:val="center"/>
        </w:pPr>
        <w:r>
          <w:rPr>
            <w:noProof/>
          </w:rPr>
          <w:fldChar w:fldCharType="begin"/>
        </w:r>
        <w:r w:rsidR="00E053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3ED" w:rsidRDefault="00E053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89" w:rsidRDefault="00385289" w:rsidP="00C46D9B">
      <w:pPr>
        <w:spacing w:after="0" w:line="240" w:lineRule="auto"/>
      </w:pPr>
      <w:r>
        <w:separator/>
      </w:r>
    </w:p>
  </w:footnote>
  <w:footnote w:type="continuationSeparator" w:id="0">
    <w:p w:rsidR="00385289" w:rsidRDefault="00385289" w:rsidP="00C4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2D08"/>
    <w:multiLevelType w:val="hybridMultilevel"/>
    <w:tmpl w:val="7F6A9B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A60"/>
    <w:multiLevelType w:val="hybridMultilevel"/>
    <w:tmpl w:val="07F83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AE"/>
    <w:rsid w:val="0002780F"/>
    <w:rsid w:val="00045944"/>
    <w:rsid w:val="000675F8"/>
    <w:rsid w:val="00075B35"/>
    <w:rsid w:val="00082A88"/>
    <w:rsid w:val="00092FB8"/>
    <w:rsid w:val="00094FC8"/>
    <w:rsid w:val="000C1893"/>
    <w:rsid w:val="000C3F8D"/>
    <w:rsid w:val="000C48D9"/>
    <w:rsid w:val="000D49CF"/>
    <w:rsid w:val="00114593"/>
    <w:rsid w:val="0011603B"/>
    <w:rsid w:val="00127969"/>
    <w:rsid w:val="0013313E"/>
    <w:rsid w:val="0013559F"/>
    <w:rsid w:val="00184FFC"/>
    <w:rsid w:val="0019333E"/>
    <w:rsid w:val="001A1483"/>
    <w:rsid w:val="001A1F64"/>
    <w:rsid w:val="001A4573"/>
    <w:rsid w:val="001B52C2"/>
    <w:rsid w:val="001C3232"/>
    <w:rsid w:val="001C680A"/>
    <w:rsid w:val="001E490E"/>
    <w:rsid w:val="001F03A9"/>
    <w:rsid w:val="00211D5E"/>
    <w:rsid w:val="002618C1"/>
    <w:rsid w:val="002F2C77"/>
    <w:rsid w:val="002F6612"/>
    <w:rsid w:val="00310273"/>
    <w:rsid w:val="003123AB"/>
    <w:rsid w:val="0033065B"/>
    <w:rsid w:val="00361333"/>
    <w:rsid w:val="0038413C"/>
    <w:rsid w:val="00385289"/>
    <w:rsid w:val="003B1EB0"/>
    <w:rsid w:val="003E4C7A"/>
    <w:rsid w:val="00402716"/>
    <w:rsid w:val="00403C55"/>
    <w:rsid w:val="004C18D1"/>
    <w:rsid w:val="004E3A18"/>
    <w:rsid w:val="004E66A2"/>
    <w:rsid w:val="00500D9F"/>
    <w:rsid w:val="00500DFE"/>
    <w:rsid w:val="0051667F"/>
    <w:rsid w:val="00545431"/>
    <w:rsid w:val="00562731"/>
    <w:rsid w:val="00572B54"/>
    <w:rsid w:val="0059130F"/>
    <w:rsid w:val="005A2802"/>
    <w:rsid w:val="005A40A6"/>
    <w:rsid w:val="005C0136"/>
    <w:rsid w:val="005F23F2"/>
    <w:rsid w:val="006109AB"/>
    <w:rsid w:val="006305C4"/>
    <w:rsid w:val="00636A39"/>
    <w:rsid w:val="006461D2"/>
    <w:rsid w:val="00655D6D"/>
    <w:rsid w:val="006D2670"/>
    <w:rsid w:val="007011F1"/>
    <w:rsid w:val="007135B7"/>
    <w:rsid w:val="007451D9"/>
    <w:rsid w:val="00767AF5"/>
    <w:rsid w:val="00780C62"/>
    <w:rsid w:val="00797AF3"/>
    <w:rsid w:val="007A7B57"/>
    <w:rsid w:val="007C5A50"/>
    <w:rsid w:val="00804BE5"/>
    <w:rsid w:val="00820D19"/>
    <w:rsid w:val="008241C9"/>
    <w:rsid w:val="00824429"/>
    <w:rsid w:val="0083003D"/>
    <w:rsid w:val="00831416"/>
    <w:rsid w:val="0083235C"/>
    <w:rsid w:val="00837A86"/>
    <w:rsid w:val="0087181E"/>
    <w:rsid w:val="008733C5"/>
    <w:rsid w:val="008856FA"/>
    <w:rsid w:val="008919AE"/>
    <w:rsid w:val="008A2EFD"/>
    <w:rsid w:val="008A57AF"/>
    <w:rsid w:val="008C28CA"/>
    <w:rsid w:val="008C29B3"/>
    <w:rsid w:val="008D1265"/>
    <w:rsid w:val="008E697A"/>
    <w:rsid w:val="009200E9"/>
    <w:rsid w:val="00952D04"/>
    <w:rsid w:val="009530F4"/>
    <w:rsid w:val="00960089"/>
    <w:rsid w:val="00963701"/>
    <w:rsid w:val="00980D93"/>
    <w:rsid w:val="00994C63"/>
    <w:rsid w:val="009B1B74"/>
    <w:rsid w:val="009B4EEA"/>
    <w:rsid w:val="009C004D"/>
    <w:rsid w:val="009C36F0"/>
    <w:rsid w:val="009F2D1E"/>
    <w:rsid w:val="00A10648"/>
    <w:rsid w:val="00A37217"/>
    <w:rsid w:val="00A37BDC"/>
    <w:rsid w:val="00A457A9"/>
    <w:rsid w:val="00A87184"/>
    <w:rsid w:val="00A93EA2"/>
    <w:rsid w:val="00A97AA2"/>
    <w:rsid w:val="00AA18DF"/>
    <w:rsid w:val="00AA52A8"/>
    <w:rsid w:val="00AB0024"/>
    <w:rsid w:val="00AB2562"/>
    <w:rsid w:val="00AC1D5A"/>
    <w:rsid w:val="00AD5D4A"/>
    <w:rsid w:val="00AF274E"/>
    <w:rsid w:val="00AF46AE"/>
    <w:rsid w:val="00B02342"/>
    <w:rsid w:val="00B2252B"/>
    <w:rsid w:val="00B260AE"/>
    <w:rsid w:val="00B366C9"/>
    <w:rsid w:val="00B404E4"/>
    <w:rsid w:val="00B4329B"/>
    <w:rsid w:val="00B66DEE"/>
    <w:rsid w:val="00B81D5F"/>
    <w:rsid w:val="00B909EF"/>
    <w:rsid w:val="00BB561A"/>
    <w:rsid w:val="00BC537B"/>
    <w:rsid w:val="00BD071B"/>
    <w:rsid w:val="00C15A40"/>
    <w:rsid w:val="00C248DE"/>
    <w:rsid w:val="00C36339"/>
    <w:rsid w:val="00C457B4"/>
    <w:rsid w:val="00C46D9B"/>
    <w:rsid w:val="00C47B4A"/>
    <w:rsid w:val="00C56BDD"/>
    <w:rsid w:val="00C7398B"/>
    <w:rsid w:val="00CA26C0"/>
    <w:rsid w:val="00CA2DAC"/>
    <w:rsid w:val="00CA5CD3"/>
    <w:rsid w:val="00CC6B03"/>
    <w:rsid w:val="00D109CA"/>
    <w:rsid w:val="00D2263E"/>
    <w:rsid w:val="00D3760E"/>
    <w:rsid w:val="00D4574F"/>
    <w:rsid w:val="00D46422"/>
    <w:rsid w:val="00D5672E"/>
    <w:rsid w:val="00D62971"/>
    <w:rsid w:val="00D666E5"/>
    <w:rsid w:val="00D67C7F"/>
    <w:rsid w:val="00D74D19"/>
    <w:rsid w:val="00DB501C"/>
    <w:rsid w:val="00DB5DCF"/>
    <w:rsid w:val="00E053ED"/>
    <w:rsid w:val="00E055F8"/>
    <w:rsid w:val="00E25B81"/>
    <w:rsid w:val="00E43147"/>
    <w:rsid w:val="00E61C8E"/>
    <w:rsid w:val="00E62C1C"/>
    <w:rsid w:val="00E71A65"/>
    <w:rsid w:val="00E768CD"/>
    <w:rsid w:val="00E821CA"/>
    <w:rsid w:val="00E96FFC"/>
    <w:rsid w:val="00EA72F1"/>
    <w:rsid w:val="00EF6C47"/>
    <w:rsid w:val="00F10684"/>
    <w:rsid w:val="00F13453"/>
    <w:rsid w:val="00F4006F"/>
    <w:rsid w:val="00F43513"/>
    <w:rsid w:val="00F46CB1"/>
    <w:rsid w:val="00F50655"/>
    <w:rsid w:val="00F541EE"/>
    <w:rsid w:val="00F716FA"/>
    <w:rsid w:val="00F84EBA"/>
    <w:rsid w:val="00F86604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385451F2-A03D-4324-BEF9-C033653E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5">
    <w:name w:val="Medium Shading 2 Accent 5"/>
    <w:basedOn w:val="TableauNormal"/>
    <w:uiPriority w:val="64"/>
    <w:rsid w:val="008C28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8C28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3-Accent5">
    <w:name w:val="Medium Grid 3 Accent 5"/>
    <w:basedOn w:val="TableauNormal"/>
    <w:uiPriority w:val="69"/>
    <w:rsid w:val="008C28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0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716"/>
    <w:rPr>
      <w:rFonts w:ascii="Tahoma" w:hAnsi="Tahoma" w:cs="Tahoma"/>
      <w:sz w:val="16"/>
      <w:szCs w:val="16"/>
    </w:rPr>
  </w:style>
  <w:style w:type="table" w:customStyle="1" w:styleId="Grilleclaire1">
    <w:name w:val="Grille claire1"/>
    <w:basedOn w:val="TableauNormal"/>
    <w:uiPriority w:val="62"/>
    <w:rsid w:val="00B023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moyenne31">
    <w:name w:val="Grille moyenne 31"/>
    <w:basedOn w:val="TableauNormal"/>
    <w:uiPriority w:val="69"/>
    <w:rsid w:val="00B023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stemoyenne11">
    <w:name w:val="Liste moyenne 11"/>
    <w:basedOn w:val="TableauNormal"/>
    <w:uiPriority w:val="65"/>
    <w:rsid w:val="00B02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mbrageclair1">
    <w:name w:val="Ombrage clair1"/>
    <w:basedOn w:val="TableauNormal"/>
    <w:uiPriority w:val="60"/>
    <w:rsid w:val="00312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B404E4"/>
    <w:pPr>
      <w:ind w:left="720"/>
      <w:contextualSpacing/>
    </w:pPr>
  </w:style>
  <w:style w:type="paragraph" w:customStyle="1" w:styleId="ANMauthorname">
    <w:name w:val="ANM author name"/>
    <w:rsid w:val="00C46D9B"/>
    <w:pPr>
      <w:suppressAutoHyphens/>
      <w:autoSpaceDN w:val="0"/>
      <w:spacing w:after="0" w:line="480" w:lineRule="auto"/>
    </w:pPr>
    <w:rPr>
      <w:rFonts w:ascii="Arial" w:eastAsia="Times New Roman" w:hAnsi="Arial" w:cs="Arial"/>
      <w:kern w:val="3"/>
      <w:sz w:val="24"/>
      <w:szCs w:val="24"/>
      <w:lang w:val="en-GB"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C4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D9B"/>
  </w:style>
  <w:style w:type="paragraph" w:styleId="Pieddepage">
    <w:name w:val="footer"/>
    <w:basedOn w:val="Normal"/>
    <w:link w:val="PieddepageCar"/>
    <w:uiPriority w:val="99"/>
    <w:unhideWhenUsed/>
    <w:rsid w:val="00C4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D9B"/>
  </w:style>
  <w:style w:type="character" w:styleId="Titredulivre">
    <w:name w:val="Book Title"/>
    <w:basedOn w:val="Policepardfaut"/>
    <w:uiPriority w:val="33"/>
    <w:qFormat/>
    <w:rsid w:val="0087181E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87181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FB1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180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yperlink" Target="https://www.ifce.fr/wp-content/uploads/2016/09/DIFF-WC-PH-chiffres-cles-filiere.pdf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image" Target="media/image15.png"/><Relationship Id="rId28" Type="http://schemas.openxmlformats.org/officeDocument/2006/relationships/chart" Target="charts/chart5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1.xml"/><Relationship Id="rId22" Type="http://schemas.openxmlformats.org/officeDocument/2006/relationships/image" Target="media/image14.png"/><Relationship Id="rId27" Type="http://schemas.openxmlformats.org/officeDocument/2006/relationships/chart" Target="charts/chart4.xml"/><Relationship Id="rId30" Type="http://schemas.openxmlformats.org/officeDocument/2006/relationships/chart" Target="charts/chart7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ocuments\ENVT\th&#232;se\Article\Graphes%20Ne%20article%20(siz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26349071877424"/>
          <c:y val="4.2170978627671517E-2"/>
          <c:w val="0.75449595751414822"/>
          <c:h val="0.7770061434628367"/>
        </c:manualLayout>
      </c:layout>
      <c:lineChart>
        <c:grouping val="standard"/>
        <c:varyColors val="0"/>
        <c:ser>
          <c:idx val="2"/>
          <c:order val="0"/>
          <c:tx>
            <c:v>Rou</c:v>
          </c:tx>
          <c:spPr>
            <a:ln w="38100">
              <a:solidFill>
                <a:srgbClr val="00B0F0"/>
              </a:solidFill>
              <a:prstDash val="dash"/>
            </a:ln>
          </c:spPr>
          <c:marker>
            <c:symbol val="none"/>
          </c:marker>
          <c:cat>
            <c:strRef>
              <c:f>'Ne simple'!$C$32:$C$36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simple'!$D$2:$D$6</c:f>
              <c:numCache>
                <c:formatCode>General</c:formatCode>
                <c:ptCount val="5"/>
                <c:pt idx="0">
                  <c:v>260.2</c:v>
                </c:pt>
                <c:pt idx="1">
                  <c:v>377.6</c:v>
                </c:pt>
                <c:pt idx="2">
                  <c:v>662.4</c:v>
                </c:pt>
                <c:pt idx="3">
                  <c:v>636.1</c:v>
                </c:pt>
                <c:pt idx="4">
                  <c:v>589.9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95-4F87-82F6-36635484C994}"/>
            </c:ext>
          </c:extLst>
        </c:ser>
        <c:ser>
          <c:idx val="3"/>
          <c:order val="1"/>
          <c:tx>
            <c:v>Poit</c:v>
          </c:tx>
          <c:spPr>
            <a:ln w="19050">
              <a:prstDash val="solid"/>
            </a:ln>
          </c:spPr>
          <c:marker>
            <c:symbol val="diamond"/>
            <c:size val="5"/>
            <c:spPr>
              <a:ln w="19050">
                <a:prstDash val="solid"/>
              </a:ln>
            </c:spPr>
          </c:marker>
          <c:cat>
            <c:strRef>
              <c:f>'Ne simple'!$C$32:$C$36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simple'!$D$7:$D$11</c:f>
              <c:numCache>
                <c:formatCode>General</c:formatCode>
                <c:ptCount val="5"/>
                <c:pt idx="0">
                  <c:v>582.1</c:v>
                </c:pt>
                <c:pt idx="1">
                  <c:v>710.9</c:v>
                </c:pt>
                <c:pt idx="2">
                  <c:v>666.8</c:v>
                </c:pt>
                <c:pt idx="3">
                  <c:v>796.5</c:v>
                </c:pt>
                <c:pt idx="4">
                  <c:v>887.1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95-4F87-82F6-36635484C994}"/>
            </c:ext>
          </c:extLst>
        </c:ser>
        <c:ser>
          <c:idx val="4"/>
          <c:order val="2"/>
          <c:tx>
            <c:v>Ovgal</c:v>
          </c:tx>
          <c:spPr>
            <a:ln w="38100">
              <a:solidFill>
                <a:srgbClr val="DA8137"/>
              </a:solidFill>
              <a:prstDash val="sysDot"/>
            </a:ln>
          </c:spPr>
          <c:marker>
            <c:symbol val="none"/>
          </c:marker>
          <c:cat>
            <c:strRef>
              <c:f>'Ne simple'!$C$32:$C$36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simple'!$D$12:$D$16</c:f>
              <c:numCache>
                <c:formatCode>General</c:formatCode>
                <c:ptCount val="5"/>
                <c:pt idx="1">
                  <c:v>126.7</c:v>
                </c:pt>
                <c:pt idx="2">
                  <c:v>351</c:v>
                </c:pt>
                <c:pt idx="3">
                  <c:v>546.4</c:v>
                </c:pt>
                <c:pt idx="4">
                  <c:v>391.5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95-4F87-82F6-36635484C994}"/>
            </c:ext>
          </c:extLst>
        </c:ser>
        <c:ser>
          <c:idx val="0"/>
          <c:order val="3"/>
          <c:tx>
            <c:v>Mar</c:v>
          </c:tx>
          <c:spPr>
            <a:ln w="38100">
              <a:solidFill>
                <a:srgbClr val="C00000"/>
              </a:solidFill>
              <a:prstDash val="dashDot"/>
            </a:ln>
          </c:spPr>
          <c:marker>
            <c:symbol val="none"/>
          </c:marker>
          <c:cat>
            <c:strRef>
              <c:f>'Ne simple'!$C$32:$C$36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simple'!$D$17:$D$21</c:f>
              <c:numCache>
                <c:formatCode>General</c:formatCode>
                <c:ptCount val="5"/>
                <c:pt idx="0">
                  <c:v>120.1</c:v>
                </c:pt>
                <c:pt idx="1">
                  <c:v>199.3</c:v>
                </c:pt>
                <c:pt idx="2">
                  <c:v>267.8</c:v>
                </c:pt>
                <c:pt idx="3">
                  <c:v>382.6</c:v>
                </c:pt>
                <c:pt idx="4">
                  <c:v>557.79999999999995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95-4F87-82F6-36635484C994}"/>
            </c:ext>
          </c:extLst>
        </c:ser>
        <c:ser>
          <c:idx val="1"/>
          <c:order val="4"/>
          <c:tx>
            <c:v>Cac</c:v>
          </c:tx>
          <c:spPr>
            <a:ln w="19050">
              <a:solidFill>
                <a:srgbClr val="416FA6"/>
              </a:solidFill>
            </a:ln>
          </c:spPr>
          <c:marker>
            <c:spPr>
              <a:solidFill>
                <a:srgbClr val="416FA6"/>
              </a:solidFill>
              <a:ln w="19050">
                <a:solidFill>
                  <a:srgbClr val="416FA6"/>
                </a:solidFill>
              </a:ln>
            </c:spPr>
          </c:marker>
          <c:cat>
            <c:strRef>
              <c:f>'Ne simple'!$C$32:$C$36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simple'!$D$22:$D$26</c:f>
              <c:numCache>
                <c:formatCode>General</c:formatCode>
                <c:ptCount val="5"/>
                <c:pt idx="0">
                  <c:v>136.6</c:v>
                </c:pt>
                <c:pt idx="1">
                  <c:v>264.60000000000002</c:v>
                </c:pt>
                <c:pt idx="2">
                  <c:v>626.4</c:v>
                </c:pt>
                <c:pt idx="3">
                  <c:v>890.6</c:v>
                </c:pt>
                <c:pt idx="4">
                  <c:v>768.7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95-4F87-82F6-36635484C994}"/>
            </c:ext>
          </c:extLst>
        </c:ser>
        <c:ser>
          <c:idx val="5"/>
          <c:order val="5"/>
          <c:tx>
            <c:v>BR</c:v>
          </c:tx>
          <c:spPr>
            <a:ln w="19050">
              <a:solidFill>
                <a:srgbClr val="86A44A"/>
              </a:solidFill>
            </a:ln>
          </c:spPr>
          <c:marker>
            <c:spPr>
              <a:solidFill>
                <a:srgbClr val="86A44A"/>
              </a:solidFill>
              <a:ln w="19050">
                <a:solidFill>
                  <a:srgbClr val="86A44A"/>
                </a:solidFill>
              </a:ln>
            </c:spPr>
          </c:marker>
          <c:cat>
            <c:strRef>
              <c:f>'Ne simple'!$C$32:$C$36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simple'!$D$27:$D$31</c:f>
              <c:numCache>
                <c:formatCode>General</c:formatCode>
                <c:ptCount val="5"/>
                <c:pt idx="0">
                  <c:v>2615.3000000000002</c:v>
                </c:pt>
                <c:pt idx="1">
                  <c:v>2395.5</c:v>
                </c:pt>
                <c:pt idx="2">
                  <c:v>2138.9</c:v>
                </c:pt>
                <c:pt idx="3">
                  <c:v>1681.2</c:v>
                </c:pt>
                <c:pt idx="4">
                  <c:v>1153.0999999999999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95-4F87-82F6-36635484C994}"/>
            </c:ext>
          </c:extLst>
        </c:ser>
        <c:ser>
          <c:idx val="6"/>
          <c:order val="6"/>
          <c:tx>
            <c:v>MB</c:v>
          </c:tx>
          <c:spPr>
            <a:ln w="19050"/>
          </c:spPr>
          <c:marker>
            <c:symbol val="triangle"/>
            <c:size val="5"/>
            <c:spPr>
              <a:ln w="19050"/>
            </c:spPr>
          </c:marker>
          <c:cat>
            <c:strRef>
              <c:f>'Ne simple'!$C$32:$C$36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simple'!$D$32:$D$36</c:f>
              <c:numCache>
                <c:formatCode>General</c:formatCode>
                <c:ptCount val="5"/>
                <c:pt idx="0">
                  <c:v>3962.3</c:v>
                </c:pt>
                <c:pt idx="1">
                  <c:v>3773.1</c:v>
                </c:pt>
                <c:pt idx="2">
                  <c:v>3684.9</c:v>
                </c:pt>
                <c:pt idx="3">
                  <c:v>3706.6</c:v>
                </c:pt>
                <c:pt idx="4">
                  <c:v>3143.4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95-4F87-82F6-36635484C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103168"/>
        <c:axId val="106105472"/>
      </c:lineChart>
      <c:catAx>
        <c:axId val="106103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layout>
            <c:manualLayout>
              <c:xMode val="edge"/>
              <c:yMode val="edge"/>
              <c:x val="0.43790627861928155"/>
              <c:y val="0.9032939240803854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105472"/>
        <c:crosses val="autoZero"/>
        <c:auto val="1"/>
        <c:lblAlgn val="ctr"/>
        <c:lblOffset val="100"/>
        <c:noMultiLvlLbl val="0"/>
      </c:catAx>
      <c:valAx>
        <c:axId val="10610547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es</a:t>
                </a:r>
              </a:p>
            </c:rich>
          </c:tx>
          <c:layout>
            <c:manualLayout>
              <c:xMode val="edge"/>
              <c:yMode val="edge"/>
              <c:x val="1.0974165419405397E-3"/>
              <c:y val="0.4134089008104798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103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65351913883687"/>
          <c:y val="5.4875855199540496E-2"/>
          <c:w val="0.80109354651279285"/>
          <c:h val="0.80012248468941383"/>
        </c:manualLayout>
      </c:layout>
      <c:lineChart>
        <c:grouping val="standard"/>
        <c:varyColors val="0"/>
        <c:ser>
          <c:idx val="0"/>
          <c:order val="0"/>
          <c:tx>
            <c:v>Avr</c:v>
          </c:tx>
          <c:spPr>
            <a:ln w="38100">
              <a:prstDash val="dash"/>
            </a:ln>
          </c:spPr>
          <c:marker>
            <c:symbol val="none"/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simple'!$I$2:$I$6</c:f>
              <c:numCache>
                <c:formatCode>General</c:formatCode>
                <c:ptCount val="5"/>
                <c:pt idx="0">
                  <c:v>59.8</c:v>
                </c:pt>
                <c:pt idx="1">
                  <c:v>68.7</c:v>
                </c:pt>
                <c:pt idx="2">
                  <c:v>97</c:v>
                </c:pt>
                <c:pt idx="3">
                  <c:v>144.80000000000001</c:v>
                </c:pt>
                <c:pt idx="4">
                  <c:v>150.4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E3-4194-8159-8C18B5AC9F10}"/>
            </c:ext>
          </c:extLst>
        </c:ser>
        <c:ser>
          <c:idx val="1"/>
          <c:order val="1"/>
          <c:tx>
            <c:v>Cot</c:v>
          </c:tx>
          <c:spPr>
            <a:ln w="19050"/>
          </c:spPr>
          <c:marker>
            <c:spPr>
              <a:ln w="19050"/>
            </c:spPr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simple'!$I$7:$I$11</c:f>
              <c:numCache>
                <c:formatCode>General</c:formatCode>
                <c:ptCount val="5"/>
                <c:pt idx="0">
                  <c:v>67.099999999999994</c:v>
                </c:pt>
                <c:pt idx="1">
                  <c:v>67.900000000000006</c:v>
                </c:pt>
                <c:pt idx="2">
                  <c:v>140.1</c:v>
                </c:pt>
                <c:pt idx="3">
                  <c:v>127.9</c:v>
                </c:pt>
                <c:pt idx="4">
                  <c:v>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E3-4194-8159-8C18B5AC9F10}"/>
            </c:ext>
          </c:extLst>
        </c:ser>
        <c:ser>
          <c:idx val="2"/>
          <c:order val="2"/>
          <c:tx>
            <c:v>Cal</c:v>
          </c:tx>
          <c:spPr>
            <a:ln w="19050"/>
          </c:spPr>
          <c:marker>
            <c:spPr>
              <a:ln w="19050"/>
            </c:spPr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simple'!$I$12:$I$16</c:f>
              <c:numCache>
                <c:formatCode>General</c:formatCode>
                <c:ptCount val="5"/>
                <c:pt idx="0">
                  <c:v>90.2</c:v>
                </c:pt>
                <c:pt idx="1">
                  <c:v>204.2</c:v>
                </c:pt>
                <c:pt idx="2">
                  <c:v>320.7</c:v>
                </c:pt>
                <c:pt idx="3">
                  <c:v>377.7</c:v>
                </c:pt>
                <c:pt idx="4">
                  <c:v>316.10000000000002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E3-4194-8159-8C18B5AC9F10}"/>
            </c:ext>
          </c:extLst>
        </c:ser>
        <c:ser>
          <c:idx val="3"/>
          <c:order val="3"/>
          <c:tx>
            <c:v>Fri</c:v>
          </c:tx>
          <c:spPr>
            <a:ln w="19050"/>
          </c:spPr>
          <c:marker>
            <c:spPr>
              <a:ln w="19050"/>
            </c:spPr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simple'!$I$17:$I$21</c:f>
              <c:numCache>
                <c:formatCode>General</c:formatCode>
                <c:ptCount val="5"/>
                <c:pt idx="0">
                  <c:v>75.3</c:v>
                </c:pt>
                <c:pt idx="1">
                  <c:v>113.9</c:v>
                </c:pt>
                <c:pt idx="2">
                  <c:v>233.1</c:v>
                </c:pt>
                <c:pt idx="3">
                  <c:v>414.2</c:v>
                </c:pt>
                <c:pt idx="4">
                  <c:v>461.5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E3-4194-8159-8C18B5AC9F10}"/>
            </c:ext>
          </c:extLst>
        </c:ser>
        <c:ser>
          <c:idx val="4"/>
          <c:order val="4"/>
          <c:tx>
            <c:v>Limia</c:v>
          </c:tx>
          <c:spPr>
            <a:ln w="38100">
              <a:prstDash val="sysDot"/>
            </a:ln>
          </c:spPr>
          <c:marker>
            <c:symbol val="none"/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simple'!$I$22:$I$26</c:f>
              <c:numCache>
                <c:formatCode>General</c:formatCode>
                <c:ptCount val="5"/>
                <c:pt idx="0">
                  <c:v>42.2</c:v>
                </c:pt>
                <c:pt idx="1">
                  <c:v>58.6</c:v>
                </c:pt>
                <c:pt idx="2">
                  <c:v>130.4</c:v>
                </c:pt>
                <c:pt idx="3">
                  <c:v>220.7</c:v>
                </c:pt>
                <c:pt idx="4">
                  <c:v>250.2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5E3-4194-8159-8C18B5AC9F10}"/>
            </c:ext>
          </c:extLst>
        </c:ser>
        <c:ser>
          <c:idx val="5"/>
          <c:order val="5"/>
          <c:tx>
            <c:v>Via</c:v>
          </c:tx>
          <c:spPr>
            <a:ln w="19050"/>
          </c:spPr>
          <c:marker>
            <c:spPr>
              <a:ln w="19050"/>
            </c:spPr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simple'!$I$27:$I$31</c:f>
              <c:numCache>
                <c:formatCode>General</c:formatCode>
                <c:ptCount val="5"/>
                <c:pt idx="0">
                  <c:v>93.3</c:v>
                </c:pt>
                <c:pt idx="1">
                  <c:v>171.1</c:v>
                </c:pt>
                <c:pt idx="2">
                  <c:v>309.2</c:v>
                </c:pt>
                <c:pt idx="3">
                  <c:v>459.4</c:v>
                </c:pt>
                <c:pt idx="4">
                  <c:v>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5E3-4194-8159-8C18B5AC9F10}"/>
            </c:ext>
          </c:extLst>
        </c:ser>
        <c:ser>
          <c:idx val="6"/>
          <c:order val="6"/>
          <c:tx>
            <c:strRef>
              <c:f>'Ne simple'!$G$32</c:f>
              <c:strCache>
                <c:ptCount val="1"/>
                <c:pt idx="0">
                  <c:v>EB</c:v>
                </c:pt>
              </c:strCache>
            </c:strRef>
          </c:tx>
          <c:spPr>
            <a:ln w="19050"/>
          </c:spPr>
          <c:marker>
            <c:spPr>
              <a:ln w="19050"/>
            </c:spPr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simple'!$I$32:$I$36</c:f>
              <c:numCache>
                <c:formatCode>General</c:formatCode>
                <c:ptCount val="5"/>
                <c:pt idx="0">
                  <c:v>231.2</c:v>
                </c:pt>
                <c:pt idx="1">
                  <c:v>204.7</c:v>
                </c:pt>
                <c:pt idx="2">
                  <c:v>212.2</c:v>
                </c:pt>
                <c:pt idx="3">
                  <c:v>208</c:v>
                </c:pt>
                <c:pt idx="4">
                  <c:v>271.3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5E3-4194-8159-8C18B5AC9F10}"/>
            </c:ext>
          </c:extLst>
        </c:ser>
        <c:ser>
          <c:idx val="7"/>
          <c:order val="7"/>
          <c:tx>
            <c:v>NL</c:v>
          </c:tx>
          <c:spPr>
            <a:ln w="19050"/>
          </c:spPr>
          <c:marker>
            <c:spPr>
              <a:ln w="19050"/>
            </c:spPr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simple'!$I$37:$I$41</c:f>
              <c:numCache>
                <c:formatCode>General</c:formatCode>
                <c:ptCount val="5"/>
                <c:pt idx="0">
                  <c:v>216.6</c:v>
                </c:pt>
                <c:pt idx="1">
                  <c:v>256.2</c:v>
                </c:pt>
                <c:pt idx="2">
                  <c:v>283.3</c:v>
                </c:pt>
                <c:pt idx="3">
                  <c:v>281</c:v>
                </c:pt>
                <c:pt idx="4">
                  <c:v>246.6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E3-4194-8159-8C18B5AC9F10}"/>
            </c:ext>
          </c:extLst>
        </c:ser>
        <c:ser>
          <c:idx val="8"/>
          <c:order val="8"/>
          <c:tx>
            <c:v>BDP</c:v>
          </c:tx>
          <c:spPr>
            <a:ln w="38100">
              <a:prstDash val="sysDash"/>
            </a:ln>
          </c:spPr>
          <c:marker>
            <c:symbol val="none"/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simple'!$I$42:$I$46</c:f>
              <c:numCache>
                <c:formatCode>General</c:formatCode>
                <c:ptCount val="5"/>
                <c:pt idx="0">
                  <c:v>214.6</c:v>
                </c:pt>
                <c:pt idx="1">
                  <c:v>271.5</c:v>
                </c:pt>
                <c:pt idx="2">
                  <c:v>280.39999999999969</c:v>
                </c:pt>
                <c:pt idx="3">
                  <c:v>294.10000000000002</c:v>
                </c:pt>
                <c:pt idx="4">
                  <c:v>304.7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5E3-4194-8159-8C18B5AC9F10}"/>
            </c:ext>
          </c:extLst>
        </c:ser>
        <c:ser>
          <c:idx val="9"/>
          <c:order val="9"/>
          <c:tx>
            <c:v>PM</c:v>
          </c:tx>
          <c:spPr>
            <a:ln w="19050"/>
          </c:spPr>
          <c:marker>
            <c:spPr>
              <a:ln w="19050"/>
            </c:spPr>
          </c:marker>
          <c:cat>
            <c:strRef>
              <c:f>'Ne simple'!$H$47:$H$51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simple'!$I$47:$I$51</c:f>
              <c:numCache>
                <c:formatCode>General</c:formatCode>
                <c:ptCount val="5"/>
                <c:pt idx="0">
                  <c:v>93.3</c:v>
                </c:pt>
                <c:pt idx="1">
                  <c:v>104.2</c:v>
                </c:pt>
                <c:pt idx="2">
                  <c:v>140</c:v>
                </c:pt>
                <c:pt idx="3">
                  <c:v>143.19999999999999</c:v>
                </c:pt>
                <c:pt idx="4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5E3-4194-8159-8C18B5AC9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522688"/>
        <c:axId val="105549824"/>
      </c:lineChart>
      <c:catAx>
        <c:axId val="105522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layout>
            <c:manualLayout>
              <c:xMode val="edge"/>
              <c:yMode val="edge"/>
              <c:x val="0.43287734689041524"/>
              <c:y val="0.9446262934410686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5549824"/>
        <c:crosses val="autoZero"/>
        <c:auto val="1"/>
        <c:lblAlgn val="ctr"/>
        <c:lblOffset val="100"/>
        <c:noMultiLvlLbl val="0"/>
      </c:catAx>
      <c:valAx>
        <c:axId val="1055498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es</a:t>
                </a:r>
              </a:p>
            </c:rich>
          </c:tx>
          <c:layout>
            <c:manualLayout>
              <c:xMode val="edge"/>
              <c:yMode val="edge"/>
              <c:x val="2.2576649809744856E-3"/>
              <c:y val="0.447935303898531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5522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56206096644591"/>
          <c:y val="4.1434820647419074E-2"/>
          <c:w val="0.77698744413705045"/>
          <c:h val="0.75809649961979475"/>
        </c:manualLayout>
      </c:layout>
      <c:lineChart>
        <c:grouping val="standard"/>
        <c:varyColors val="0"/>
        <c:ser>
          <c:idx val="2"/>
          <c:order val="0"/>
          <c:tx>
            <c:v>Rou</c:v>
          </c:tx>
          <c:spPr>
            <a:ln w="38100">
              <a:solidFill>
                <a:srgbClr val="00B0F0"/>
              </a:solidFill>
              <a:prstDash val="dash"/>
            </a:ln>
          </c:spPr>
          <c:marker>
            <c:symbol val="none"/>
          </c:marker>
          <c:cat>
            <c:strRef>
              <c:f>'Ne Hill'!$C$32:$C$36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Hill'!$D$2:$D$6</c:f>
              <c:numCache>
                <c:formatCode>General</c:formatCode>
                <c:ptCount val="5"/>
                <c:pt idx="0">
                  <c:v>203.1</c:v>
                </c:pt>
                <c:pt idx="1">
                  <c:v>186.1</c:v>
                </c:pt>
                <c:pt idx="2">
                  <c:v>182.5</c:v>
                </c:pt>
                <c:pt idx="3">
                  <c:v>158.4</c:v>
                </c:pt>
                <c:pt idx="4">
                  <c:v>207.2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E1-444D-89ED-40141FA47F36}"/>
            </c:ext>
          </c:extLst>
        </c:ser>
        <c:ser>
          <c:idx val="3"/>
          <c:order val="1"/>
          <c:tx>
            <c:v>Poit</c:v>
          </c:tx>
          <c:spPr>
            <a:ln w="19050">
              <a:prstDash val="solid"/>
            </a:ln>
          </c:spPr>
          <c:marker>
            <c:symbol val="diamond"/>
            <c:size val="5"/>
            <c:spPr>
              <a:ln w="19050">
                <a:prstDash val="solid"/>
              </a:ln>
            </c:spPr>
          </c:marker>
          <c:cat>
            <c:strRef>
              <c:f>'Ne Hill'!$C$32:$C$36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Hill'!$D$7:$D$11</c:f>
              <c:numCache>
                <c:formatCode>General</c:formatCode>
                <c:ptCount val="5"/>
                <c:pt idx="0">
                  <c:v>280</c:v>
                </c:pt>
                <c:pt idx="1">
                  <c:v>343.4</c:v>
                </c:pt>
                <c:pt idx="2">
                  <c:v>314.2</c:v>
                </c:pt>
                <c:pt idx="3">
                  <c:v>307.89999999999969</c:v>
                </c:pt>
                <c:pt idx="4">
                  <c:v>305.89999999999969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E1-444D-89ED-40141FA47F36}"/>
            </c:ext>
          </c:extLst>
        </c:ser>
        <c:ser>
          <c:idx val="4"/>
          <c:order val="2"/>
          <c:tx>
            <c:v>Ovgal</c:v>
          </c:tx>
          <c:spPr>
            <a:ln w="38100">
              <a:solidFill>
                <a:srgbClr val="DA8137"/>
              </a:solidFill>
              <a:prstDash val="sysDot"/>
            </a:ln>
          </c:spPr>
          <c:marker>
            <c:symbol val="none"/>
          </c:marker>
          <c:cat>
            <c:strRef>
              <c:f>'Ne Hill'!$C$32:$C$36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Hill'!$D$12:$D$16</c:f>
              <c:numCache>
                <c:formatCode>General</c:formatCode>
                <c:ptCount val="5"/>
                <c:pt idx="1">
                  <c:v>207.9</c:v>
                </c:pt>
                <c:pt idx="2">
                  <c:v>106.6</c:v>
                </c:pt>
                <c:pt idx="3">
                  <c:v>107.3</c:v>
                </c:pt>
                <c:pt idx="4">
                  <c:v>165.1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E1-444D-89ED-40141FA47F36}"/>
            </c:ext>
          </c:extLst>
        </c:ser>
        <c:ser>
          <c:idx val="0"/>
          <c:order val="3"/>
          <c:tx>
            <c:v>Mar</c:v>
          </c:tx>
          <c:spPr>
            <a:ln w="38100">
              <a:solidFill>
                <a:srgbClr val="C00000"/>
              </a:solidFill>
              <a:prstDash val="dashDot"/>
            </a:ln>
          </c:spPr>
          <c:marker>
            <c:symbol val="none"/>
          </c:marker>
          <c:cat>
            <c:strRef>
              <c:f>'Ne Hill'!$C$32:$C$36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Hill'!$D$17:$D$21</c:f>
              <c:numCache>
                <c:formatCode>General</c:formatCode>
                <c:ptCount val="5"/>
                <c:pt idx="0">
                  <c:v>179.3</c:v>
                </c:pt>
                <c:pt idx="1">
                  <c:v>165.2</c:v>
                </c:pt>
                <c:pt idx="2">
                  <c:v>158.5</c:v>
                </c:pt>
                <c:pt idx="3">
                  <c:v>158.69999999999999</c:v>
                </c:pt>
                <c:pt idx="4">
                  <c:v>163.69999999999999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E1-444D-89ED-40141FA47F36}"/>
            </c:ext>
          </c:extLst>
        </c:ser>
        <c:ser>
          <c:idx val="1"/>
          <c:order val="4"/>
          <c:tx>
            <c:v>Cac</c:v>
          </c:tx>
          <c:spPr>
            <a:ln w="19050">
              <a:solidFill>
                <a:srgbClr val="416FA6"/>
              </a:solidFill>
            </a:ln>
          </c:spPr>
          <c:marker>
            <c:spPr>
              <a:solidFill>
                <a:srgbClr val="416FA6"/>
              </a:solidFill>
              <a:ln w="19050">
                <a:solidFill>
                  <a:srgbClr val="416FA6"/>
                </a:solidFill>
              </a:ln>
            </c:spPr>
          </c:marker>
          <c:cat>
            <c:strRef>
              <c:f>'Ne Hill'!$C$32:$C$36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Hill'!$D$22:$D$26</c:f>
              <c:numCache>
                <c:formatCode>General</c:formatCode>
                <c:ptCount val="5"/>
                <c:pt idx="0">
                  <c:v>352.9</c:v>
                </c:pt>
                <c:pt idx="1">
                  <c:v>329.7</c:v>
                </c:pt>
                <c:pt idx="2">
                  <c:v>247.2</c:v>
                </c:pt>
                <c:pt idx="3">
                  <c:v>248.5</c:v>
                </c:pt>
                <c:pt idx="4">
                  <c:v>323.5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1E1-444D-89ED-40141FA47F36}"/>
            </c:ext>
          </c:extLst>
        </c:ser>
        <c:ser>
          <c:idx val="5"/>
          <c:order val="5"/>
          <c:tx>
            <c:v>BR</c:v>
          </c:tx>
          <c:spPr>
            <a:ln w="19050">
              <a:solidFill>
                <a:srgbClr val="86A44A"/>
              </a:solidFill>
            </a:ln>
          </c:spPr>
          <c:marker>
            <c:spPr>
              <a:solidFill>
                <a:srgbClr val="86A44A"/>
              </a:solidFill>
              <a:ln w="19050">
                <a:solidFill>
                  <a:srgbClr val="86A44A"/>
                </a:solidFill>
              </a:ln>
            </c:spPr>
          </c:marker>
          <c:cat>
            <c:strRef>
              <c:f>'Ne Hill'!$C$32:$C$36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Hill'!$D$27:$D$31</c:f>
              <c:numCache>
                <c:formatCode>General</c:formatCode>
                <c:ptCount val="5"/>
                <c:pt idx="0">
                  <c:v>1622</c:v>
                </c:pt>
                <c:pt idx="1">
                  <c:v>1785.8</c:v>
                </c:pt>
                <c:pt idx="2">
                  <c:v>1344.9</c:v>
                </c:pt>
                <c:pt idx="3">
                  <c:v>747.2</c:v>
                </c:pt>
                <c:pt idx="4">
                  <c:v>515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1E1-444D-89ED-40141FA47F36}"/>
            </c:ext>
          </c:extLst>
        </c:ser>
        <c:ser>
          <c:idx val="6"/>
          <c:order val="6"/>
          <c:tx>
            <c:v>MB</c:v>
          </c:tx>
          <c:spPr>
            <a:ln w="19050"/>
          </c:spPr>
          <c:marker>
            <c:symbol val="triangle"/>
            <c:size val="5"/>
            <c:spPr>
              <a:ln w="19050"/>
            </c:spPr>
          </c:marker>
          <c:cat>
            <c:strRef>
              <c:f>'Ne Hill'!$C$32:$C$36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Hill'!$D$32:$D$36</c:f>
              <c:numCache>
                <c:formatCode>General</c:formatCode>
                <c:ptCount val="5"/>
                <c:pt idx="0">
                  <c:v>2054.1999999999998</c:v>
                </c:pt>
                <c:pt idx="1">
                  <c:v>1788.5</c:v>
                </c:pt>
                <c:pt idx="2">
                  <c:v>1158.8</c:v>
                </c:pt>
                <c:pt idx="3">
                  <c:v>850.4</c:v>
                </c:pt>
                <c:pt idx="4">
                  <c:v>770.5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1E1-444D-89ED-40141FA47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642240"/>
        <c:axId val="105857792"/>
      </c:lineChart>
      <c:catAx>
        <c:axId val="105642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5857792"/>
        <c:crosses val="autoZero"/>
        <c:auto val="1"/>
        <c:lblAlgn val="ctr"/>
        <c:lblOffset val="100"/>
        <c:noMultiLvlLbl val="0"/>
      </c:catAx>
      <c:valAx>
        <c:axId val="1058577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ev</a:t>
                </a:r>
              </a:p>
            </c:rich>
          </c:tx>
          <c:layout>
            <c:manualLayout>
              <c:xMode val="edge"/>
              <c:yMode val="edge"/>
              <c:x val="5.5682325423607824E-3"/>
              <c:y val="0.438501450476584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5642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08530710769694"/>
          <c:y val="5.8251021374621764E-2"/>
          <c:w val="0.78329445260021036"/>
          <c:h val="0.74256392398123683"/>
        </c:manualLayout>
      </c:layout>
      <c:lineChart>
        <c:grouping val="standard"/>
        <c:varyColors val="0"/>
        <c:ser>
          <c:idx val="0"/>
          <c:order val="0"/>
          <c:tx>
            <c:v>Avr</c:v>
          </c:tx>
          <c:spPr>
            <a:ln w="38100">
              <a:prstDash val="dash"/>
            </a:ln>
          </c:spPr>
          <c:marker>
            <c:symbol val="none"/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Hill'!$I$2:$I$6</c:f>
              <c:numCache>
                <c:formatCode>General</c:formatCode>
                <c:ptCount val="5"/>
                <c:pt idx="0">
                  <c:v>73</c:v>
                </c:pt>
                <c:pt idx="1">
                  <c:v>73.099999999999994</c:v>
                </c:pt>
                <c:pt idx="2">
                  <c:v>69.5</c:v>
                </c:pt>
                <c:pt idx="3">
                  <c:v>64.599999999999994</c:v>
                </c:pt>
                <c:pt idx="4">
                  <c:v>73.599999999999994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8A-4A2D-B550-DA729D753F00}"/>
            </c:ext>
          </c:extLst>
        </c:ser>
        <c:ser>
          <c:idx val="1"/>
          <c:order val="1"/>
          <c:tx>
            <c:v>Cot</c:v>
          </c:tx>
          <c:spPr>
            <a:ln w="19050"/>
          </c:spPr>
          <c:marker>
            <c:spPr>
              <a:ln w="19050"/>
            </c:spPr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Hill'!$I$7:$I$11</c:f>
              <c:numCache>
                <c:formatCode>General</c:formatCode>
                <c:ptCount val="5"/>
                <c:pt idx="0">
                  <c:v>107.7</c:v>
                </c:pt>
                <c:pt idx="1">
                  <c:v>118.4</c:v>
                </c:pt>
                <c:pt idx="2">
                  <c:v>76</c:v>
                </c:pt>
                <c:pt idx="3">
                  <c:v>74.7</c:v>
                </c:pt>
                <c:pt idx="4">
                  <c:v>70.8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8A-4A2D-B550-DA729D753F00}"/>
            </c:ext>
          </c:extLst>
        </c:ser>
        <c:ser>
          <c:idx val="2"/>
          <c:order val="2"/>
          <c:tx>
            <c:v>Cal</c:v>
          </c:tx>
          <c:spPr>
            <a:ln w="19050"/>
          </c:spPr>
          <c:marker>
            <c:spPr>
              <a:ln w="19050"/>
            </c:spPr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Hill'!$I$12:$I$16</c:f>
              <c:numCache>
                <c:formatCode>General</c:formatCode>
                <c:ptCount val="5"/>
                <c:pt idx="0">
                  <c:v>234.8</c:v>
                </c:pt>
                <c:pt idx="1">
                  <c:v>151</c:v>
                </c:pt>
                <c:pt idx="2">
                  <c:v>171.9</c:v>
                </c:pt>
                <c:pt idx="3">
                  <c:v>157</c:v>
                </c:pt>
                <c:pt idx="4">
                  <c:v>166.6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8A-4A2D-B550-DA729D753F00}"/>
            </c:ext>
          </c:extLst>
        </c:ser>
        <c:ser>
          <c:idx val="3"/>
          <c:order val="3"/>
          <c:tx>
            <c:v>Fri</c:v>
          </c:tx>
          <c:spPr>
            <a:ln w="19050"/>
          </c:spPr>
          <c:marker>
            <c:spPr>
              <a:ln w="19050"/>
            </c:spPr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Hill'!$I$17:$I$21</c:f>
              <c:numCache>
                <c:formatCode>General</c:formatCode>
                <c:ptCount val="5"/>
                <c:pt idx="0">
                  <c:v>136.30000000000001</c:v>
                </c:pt>
                <c:pt idx="1">
                  <c:v>117.6</c:v>
                </c:pt>
                <c:pt idx="2">
                  <c:v>85.3</c:v>
                </c:pt>
                <c:pt idx="3">
                  <c:v>78.900000000000006</c:v>
                </c:pt>
                <c:pt idx="4">
                  <c:v>77.099999999999994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38A-4A2D-B550-DA729D753F00}"/>
            </c:ext>
          </c:extLst>
        </c:ser>
        <c:ser>
          <c:idx val="4"/>
          <c:order val="4"/>
          <c:tx>
            <c:v>Limia</c:v>
          </c:tx>
          <c:spPr>
            <a:ln w="38100">
              <a:prstDash val="sysDot"/>
            </a:ln>
          </c:spPr>
          <c:marker>
            <c:symbol val="none"/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Hill'!$I$22:$I$26</c:f>
              <c:numCache>
                <c:formatCode>General</c:formatCode>
                <c:ptCount val="5"/>
                <c:pt idx="0">
                  <c:v>153.5</c:v>
                </c:pt>
                <c:pt idx="1">
                  <c:v>146.30000000000001</c:v>
                </c:pt>
                <c:pt idx="2">
                  <c:v>79.7</c:v>
                </c:pt>
                <c:pt idx="3">
                  <c:v>54.2</c:v>
                </c:pt>
                <c:pt idx="4">
                  <c:v>77.900000000000006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8A-4A2D-B550-DA729D753F00}"/>
            </c:ext>
          </c:extLst>
        </c:ser>
        <c:ser>
          <c:idx val="5"/>
          <c:order val="5"/>
          <c:tx>
            <c:v>Via</c:v>
          </c:tx>
          <c:spPr>
            <a:ln w="19050"/>
          </c:spPr>
          <c:marker>
            <c:spPr>
              <a:ln w="19050"/>
            </c:spPr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Hill'!$I$27:$I$31</c:f>
              <c:numCache>
                <c:formatCode>General</c:formatCode>
                <c:ptCount val="5"/>
                <c:pt idx="0">
                  <c:v>211.8</c:v>
                </c:pt>
                <c:pt idx="1">
                  <c:v>154</c:v>
                </c:pt>
                <c:pt idx="2">
                  <c:v>161.19999999999999</c:v>
                </c:pt>
                <c:pt idx="3">
                  <c:v>162.1</c:v>
                </c:pt>
                <c:pt idx="4">
                  <c:v>167.1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38A-4A2D-B550-DA729D753F00}"/>
            </c:ext>
          </c:extLst>
        </c:ser>
        <c:ser>
          <c:idx val="6"/>
          <c:order val="6"/>
          <c:tx>
            <c:v>EB</c:v>
          </c:tx>
          <c:spPr>
            <a:ln w="19050"/>
          </c:spPr>
          <c:marker>
            <c:spPr>
              <a:ln w="19050"/>
            </c:spPr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Hill'!$I$32:$I$36</c:f>
              <c:numCache>
                <c:formatCode>General</c:formatCode>
                <c:ptCount val="5"/>
                <c:pt idx="0">
                  <c:v>331.1</c:v>
                </c:pt>
                <c:pt idx="1">
                  <c:v>282.8</c:v>
                </c:pt>
                <c:pt idx="2">
                  <c:v>206.4</c:v>
                </c:pt>
                <c:pt idx="3">
                  <c:v>142.6</c:v>
                </c:pt>
                <c:pt idx="4">
                  <c:v>107.6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38A-4A2D-B550-DA729D753F00}"/>
            </c:ext>
          </c:extLst>
        </c:ser>
        <c:ser>
          <c:idx val="7"/>
          <c:order val="7"/>
          <c:tx>
            <c:v>NL</c:v>
          </c:tx>
          <c:spPr>
            <a:ln w="19050"/>
          </c:spPr>
          <c:marker>
            <c:spPr>
              <a:ln w="19050"/>
            </c:spPr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Hill'!$I$37:$I$41</c:f>
              <c:numCache>
                <c:formatCode>General</c:formatCode>
                <c:ptCount val="5"/>
                <c:pt idx="0">
                  <c:v>196.3</c:v>
                </c:pt>
                <c:pt idx="1">
                  <c:v>239.7</c:v>
                </c:pt>
                <c:pt idx="2">
                  <c:v>251.2</c:v>
                </c:pt>
                <c:pt idx="3">
                  <c:v>324.39999999999969</c:v>
                </c:pt>
                <c:pt idx="4">
                  <c:v>331.3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38A-4A2D-B550-DA729D753F00}"/>
            </c:ext>
          </c:extLst>
        </c:ser>
        <c:ser>
          <c:idx val="8"/>
          <c:order val="8"/>
          <c:tx>
            <c:v>BDP</c:v>
          </c:tx>
          <c:spPr>
            <a:ln w="38100">
              <a:prstDash val="sysDash"/>
            </a:ln>
          </c:spPr>
          <c:marker>
            <c:symbol val="none"/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Hill'!$I$42:$I$46</c:f>
              <c:numCache>
                <c:formatCode>General</c:formatCode>
                <c:ptCount val="5"/>
                <c:pt idx="0">
                  <c:v>80.7</c:v>
                </c:pt>
                <c:pt idx="1">
                  <c:v>84</c:v>
                </c:pt>
                <c:pt idx="2">
                  <c:v>112.8</c:v>
                </c:pt>
                <c:pt idx="3">
                  <c:v>131.6</c:v>
                </c:pt>
                <c:pt idx="4">
                  <c:v>134.1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38A-4A2D-B550-DA729D753F00}"/>
            </c:ext>
          </c:extLst>
        </c:ser>
        <c:ser>
          <c:idx val="9"/>
          <c:order val="9"/>
          <c:tx>
            <c:v>PM</c:v>
          </c:tx>
          <c:spPr>
            <a:ln w="19050"/>
          </c:spPr>
          <c:marker>
            <c:spPr>
              <a:ln w="19050"/>
            </c:spPr>
          </c:marker>
          <c:cat>
            <c:strRef>
              <c:f>'Ne Hill'!$H$47:$H$51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Hill'!$I$47:$I$51</c:f>
              <c:numCache>
                <c:formatCode>General</c:formatCode>
                <c:ptCount val="5"/>
                <c:pt idx="0">
                  <c:v>74.3</c:v>
                </c:pt>
                <c:pt idx="1">
                  <c:v>84.8</c:v>
                </c:pt>
                <c:pt idx="2">
                  <c:v>104.8</c:v>
                </c:pt>
                <c:pt idx="3">
                  <c:v>102.3</c:v>
                </c:pt>
                <c:pt idx="4">
                  <c:v>108.2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38A-4A2D-B550-DA729D753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884288"/>
        <c:axId val="105907328"/>
      </c:lineChart>
      <c:catAx>
        <c:axId val="105884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layout>
            <c:manualLayout>
              <c:xMode val="edge"/>
              <c:yMode val="edge"/>
              <c:x val="0.43123370741744682"/>
              <c:y val="0.9154057151306791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5907328"/>
        <c:crosses val="autoZero"/>
        <c:auto val="1"/>
        <c:lblAlgn val="ctr"/>
        <c:lblOffset val="100"/>
        <c:noMultiLvlLbl val="0"/>
      </c:catAx>
      <c:valAx>
        <c:axId val="1059073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ev</a:t>
                </a:r>
              </a:p>
            </c:rich>
          </c:tx>
          <c:layout>
            <c:manualLayout>
              <c:xMode val="edge"/>
              <c:yMode val="edge"/>
              <c:x val="1.2539703723475244E-3"/>
              <c:y val="0.447915223097112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5884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45502954106147"/>
          <c:y val="3.8438395200600002E-2"/>
          <c:w val="0.77392069818433551"/>
          <c:h val="0.78069894041022669"/>
        </c:manualLayout>
      </c:layout>
      <c:lineChart>
        <c:grouping val="standard"/>
        <c:varyColors val="0"/>
        <c:ser>
          <c:idx val="2"/>
          <c:order val="0"/>
          <c:tx>
            <c:v>Rou</c:v>
          </c:tx>
          <c:spPr>
            <a:ln w="38100">
              <a:solidFill>
                <a:srgbClr val="00B0F0"/>
              </a:solidFill>
              <a:prstDash val="dash"/>
            </a:ln>
          </c:spPr>
          <c:marker>
            <c:symbol val="none"/>
          </c:marker>
          <c:cat>
            <c:strRef>
              <c:f>'Ne Cerv'!$C$32:$C$36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Cerv'!$D$2:$D$6</c:f>
              <c:numCache>
                <c:formatCode>General</c:formatCode>
                <c:ptCount val="5"/>
                <c:pt idx="0">
                  <c:v>117.3</c:v>
                </c:pt>
                <c:pt idx="1">
                  <c:v>112.8</c:v>
                </c:pt>
                <c:pt idx="2">
                  <c:v>127</c:v>
                </c:pt>
                <c:pt idx="3">
                  <c:v>111.3</c:v>
                </c:pt>
                <c:pt idx="4">
                  <c:v>95.6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FF-44EB-BB16-FC1CBCFC2D78}"/>
            </c:ext>
          </c:extLst>
        </c:ser>
        <c:ser>
          <c:idx val="3"/>
          <c:order val="1"/>
          <c:tx>
            <c:v>Poit</c:v>
          </c:tx>
          <c:spPr>
            <a:ln w="19050">
              <a:prstDash val="solid"/>
            </a:ln>
          </c:spPr>
          <c:marker>
            <c:symbol val="diamond"/>
            <c:size val="5"/>
            <c:spPr>
              <a:ln w="19050">
                <a:prstDash val="solid"/>
              </a:ln>
            </c:spPr>
          </c:marker>
          <c:cat>
            <c:strRef>
              <c:f>'Ne Cerv'!$C$32:$C$36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Cerv'!$D$7:$D$11</c:f>
              <c:numCache>
                <c:formatCode>General</c:formatCode>
                <c:ptCount val="5"/>
                <c:pt idx="0">
                  <c:v>212.6</c:v>
                </c:pt>
                <c:pt idx="1">
                  <c:v>333.6</c:v>
                </c:pt>
                <c:pt idx="2">
                  <c:v>205.1</c:v>
                </c:pt>
                <c:pt idx="3">
                  <c:v>219.5</c:v>
                </c:pt>
                <c:pt idx="4">
                  <c:v>182.5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FF-44EB-BB16-FC1CBCFC2D78}"/>
            </c:ext>
          </c:extLst>
        </c:ser>
        <c:ser>
          <c:idx val="4"/>
          <c:order val="2"/>
          <c:tx>
            <c:v>Ovgal</c:v>
          </c:tx>
          <c:spPr>
            <a:ln w="38100">
              <a:solidFill>
                <a:srgbClr val="DA8137"/>
              </a:solidFill>
              <a:prstDash val="sysDot"/>
            </a:ln>
          </c:spPr>
          <c:marker>
            <c:symbol val="none"/>
          </c:marker>
          <c:cat>
            <c:strRef>
              <c:f>'Ne Cerv'!$C$32:$C$36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Cerv'!$D$12:$D$16</c:f>
              <c:numCache>
                <c:formatCode>General</c:formatCode>
                <c:ptCount val="5"/>
                <c:pt idx="1">
                  <c:v>131</c:v>
                </c:pt>
                <c:pt idx="2">
                  <c:v>142.69999999999999</c:v>
                </c:pt>
                <c:pt idx="3">
                  <c:v>199.4</c:v>
                </c:pt>
                <c:pt idx="4">
                  <c:v>235.7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FF-44EB-BB16-FC1CBCFC2D78}"/>
            </c:ext>
          </c:extLst>
        </c:ser>
        <c:ser>
          <c:idx val="0"/>
          <c:order val="3"/>
          <c:tx>
            <c:v>Mar</c:v>
          </c:tx>
          <c:spPr>
            <a:ln w="38100">
              <a:solidFill>
                <a:srgbClr val="C00000"/>
              </a:solidFill>
              <a:prstDash val="dashDot"/>
            </a:ln>
          </c:spPr>
          <c:marker>
            <c:symbol val="none"/>
          </c:marker>
          <c:cat>
            <c:strRef>
              <c:f>'Ne Cerv'!$C$32:$C$36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Cerv'!$D$17:$D$21</c:f>
              <c:numCache>
                <c:formatCode>General</c:formatCode>
                <c:ptCount val="5"/>
                <c:pt idx="0">
                  <c:v>73.099999999999994</c:v>
                </c:pt>
                <c:pt idx="1">
                  <c:v>95.4</c:v>
                </c:pt>
                <c:pt idx="2">
                  <c:v>78.7</c:v>
                </c:pt>
                <c:pt idx="3">
                  <c:v>75.3</c:v>
                </c:pt>
                <c:pt idx="4">
                  <c:v>77.7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3FF-44EB-BB16-FC1CBCFC2D78}"/>
            </c:ext>
          </c:extLst>
        </c:ser>
        <c:ser>
          <c:idx val="1"/>
          <c:order val="4"/>
          <c:tx>
            <c:v>Cac</c:v>
          </c:tx>
          <c:spPr>
            <a:ln w="19050">
              <a:solidFill>
                <a:srgbClr val="416FA6"/>
              </a:solidFill>
            </a:ln>
          </c:spPr>
          <c:marker>
            <c:spPr>
              <a:solidFill>
                <a:srgbClr val="416FA6"/>
              </a:solidFill>
              <a:ln w="19050">
                <a:solidFill>
                  <a:srgbClr val="416FA6"/>
                </a:solidFill>
              </a:ln>
            </c:spPr>
          </c:marker>
          <c:cat>
            <c:strRef>
              <c:f>'Ne Cerv'!$C$32:$C$36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Cerv'!$D$22:$D$26</c:f>
              <c:numCache>
                <c:formatCode>General</c:formatCode>
                <c:ptCount val="5"/>
                <c:pt idx="0">
                  <c:v>100.3</c:v>
                </c:pt>
                <c:pt idx="1">
                  <c:v>110.3</c:v>
                </c:pt>
                <c:pt idx="2">
                  <c:v>143.9</c:v>
                </c:pt>
                <c:pt idx="3">
                  <c:v>134.6</c:v>
                </c:pt>
                <c:pt idx="4">
                  <c:v>144.4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FF-44EB-BB16-FC1CBCFC2D78}"/>
            </c:ext>
          </c:extLst>
        </c:ser>
        <c:ser>
          <c:idx val="5"/>
          <c:order val="5"/>
          <c:tx>
            <c:v>BR</c:v>
          </c:tx>
          <c:spPr>
            <a:ln w="19050">
              <a:solidFill>
                <a:srgbClr val="86A44A"/>
              </a:solidFill>
            </a:ln>
          </c:spPr>
          <c:marker>
            <c:spPr>
              <a:solidFill>
                <a:srgbClr val="86A44A"/>
              </a:solidFill>
              <a:ln w="19050">
                <a:solidFill>
                  <a:srgbClr val="86A44A"/>
                </a:solidFill>
              </a:ln>
            </c:spPr>
          </c:marker>
          <c:cat>
            <c:strRef>
              <c:f>'Ne Cerv'!$C$32:$C$36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Cerv'!$D$27:$D$31</c:f>
              <c:numCache>
                <c:formatCode>General</c:formatCode>
                <c:ptCount val="5"/>
                <c:pt idx="0">
                  <c:v>309.3</c:v>
                </c:pt>
                <c:pt idx="1">
                  <c:v>323.3</c:v>
                </c:pt>
                <c:pt idx="2">
                  <c:v>205.5</c:v>
                </c:pt>
                <c:pt idx="3">
                  <c:v>182.4</c:v>
                </c:pt>
                <c:pt idx="4">
                  <c:v>170.6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3FF-44EB-BB16-FC1CBCFC2D78}"/>
            </c:ext>
          </c:extLst>
        </c:ser>
        <c:ser>
          <c:idx val="6"/>
          <c:order val="6"/>
          <c:tx>
            <c:v>MB</c:v>
          </c:tx>
          <c:spPr>
            <a:ln w="19050"/>
          </c:spPr>
          <c:marker>
            <c:symbol val="triangle"/>
            <c:size val="5"/>
            <c:spPr>
              <a:ln w="19050"/>
            </c:spPr>
          </c:marker>
          <c:cat>
            <c:strRef>
              <c:f>'Ne Cerv'!$C$32:$C$36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Cerv'!$D$32:$D$36</c:f>
              <c:numCache>
                <c:formatCode>General</c:formatCode>
                <c:ptCount val="5"/>
                <c:pt idx="0">
                  <c:v>526.79999999999995</c:v>
                </c:pt>
                <c:pt idx="1">
                  <c:v>283.7</c:v>
                </c:pt>
                <c:pt idx="2">
                  <c:v>122</c:v>
                </c:pt>
                <c:pt idx="3">
                  <c:v>101.9</c:v>
                </c:pt>
                <c:pt idx="4">
                  <c:v>105.6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3FF-44EB-BB16-FC1CBCFC2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975168"/>
        <c:axId val="106014592"/>
      </c:lineChart>
      <c:catAx>
        <c:axId val="105975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014592"/>
        <c:crosses val="autoZero"/>
        <c:auto val="1"/>
        <c:lblAlgn val="ctr"/>
        <c:lblOffset val="100"/>
        <c:noMultiLvlLbl val="0"/>
      </c:catAx>
      <c:valAx>
        <c:axId val="1060145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ec</a:t>
                </a:r>
              </a:p>
            </c:rich>
          </c:tx>
          <c:layout>
            <c:manualLayout>
              <c:xMode val="edge"/>
              <c:yMode val="edge"/>
              <c:x val="4.6089769976054755E-3"/>
              <c:y val="0.449429321334837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597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01616245337943"/>
          <c:y val="3.2710031480669199E-2"/>
          <c:w val="0.78479027133492862"/>
          <c:h val="0.80340606984243845"/>
        </c:manualLayout>
      </c:layout>
      <c:lineChart>
        <c:grouping val="standard"/>
        <c:varyColors val="0"/>
        <c:ser>
          <c:idx val="0"/>
          <c:order val="0"/>
          <c:tx>
            <c:v>Avr</c:v>
          </c:tx>
          <c:spPr>
            <a:ln w="38100">
              <a:prstDash val="dash"/>
            </a:ln>
          </c:spPr>
          <c:marker>
            <c:symbol val="none"/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Cerv'!$I$2:$I$6</c:f>
              <c:numCache>
                <c:formatCode>General</c:formatCode>
                <c:ptCount val="5"/>
                <c:pt idx="0">
                  <c:v>51</c:v>
                </c:pt>
                <c:pt idx="1">
                  <c:v>70.400000000000006</c:v>
                </c:pt>
                <c:pt idx="2">
                  <c:v>78.400000000000006</c:v>
                </c:pt>
                <c:pt idx="3">
                  <c:v>120.4</c:v>
                </c:pt>
                <c:pt idx="4">
                  <c:v>125.6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29-4B7E-964C-54EC92A6489A}"/>
            </c:ext>
          </c:extLst>
        </c:ser>
        <c:ser>
          <c:idx val="1"/>
          <c:order val="1"/>
          <c:tx>
            <c:v>Cot</c:v>
          </c:tx>
          <c:spPr>
            <a:ln w="19050"/>
          </c:spPr>
          <c:marker>
            <c:spPr>
              <a:ln w="19050"/>
            </c:spPr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Cerv'!$I$7:$I$11</c:f>
              <c:numCache>
                <c:formatCode>General</c:formatCode>
                <c:ptCount val="5"/>
                <c:pt idx="0">
                  <c:v>149</c:v>
                </c:pt>
                <c:pt idx="1">
                  <c:v>219.1</c:v>
                </c:pt>
                <c:pt idx="2">
                  <c:v>88.4</c:v>
                </c:pt>
                <c:pt idx="3">
                  <c:v>83.2</c:v>
                </c:pt>
                <c:pt idx="4">
                  <c:v>66.599999999999994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29-4B7E-964C-54EC92A6489A}"/>
            </c:ext>
          </c:extLst>
        </c:ser>
        <c:ser>
          <c:idx val="2"/>
          <c:order val="2"/>
          <c:tx>
            <c:v>Cal</c:v>
          </c:tx>
          <c:spPr>
            <a:ln w="19050"/>
          </c:spPr>
          <c:marker>
            <c:spPr>
              <a:ln w="19050"/>
            </c:spPr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Cerv'!$I$12:$I$16</c:f>
              <c:numCache>
                <c:formatCode>General</c:formatCode>
                <c:ptCount val="5"/>
                <c:pt idx="0">
                  <c:v>42.3</c:v>
                </c:pt>
                <c:pt idx="1">
                  <c:v>74.2</c:v>
                </c:pt>
                <c:pt idx="2">
                  <c:v>74.400000000000006</c:v>
                </c:pt>
                <c:pt idx="3">
                  <c:v>76</c:v>
                </c:pt>
                <c:pt idx="4">
                  <c:v>70.8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29-4B7E-964C-54EC92A6489A}"/>
            </c:ext>
          </c:extLst>
        </c:ser>
        <c:ser>
          <c:idx val="3"/>
          <c:order val="3"/>
          <c:tx>
            <c:v>Fri</c:v>
          </c:tx>
          <c:spPr>
            <a:ln w="19050"/>
          </c:spPr>
          <c:marker>
            <c:spPr>
              <a:ln w="19050"/>
            </c:spPr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Cerv'!$I$17:$I$21</c:f>
              <c:numCache>
                <c:formatCode>General</c:formatCode>
                <c:ptCount val="5"/>
                <c:pt idx="0">
                  <c:v>36.700000000000003</c:v>
                </c:pt>
                <c:pt idx="1">
                  <c:v>44.1</c:v>
                </c:pt>
                <c:pt idx="2">
                  <c:v>48.8</c:v>
                </c:pt>
                <c:pt idx="3">
                  <c:v>53.6</c:v>
                </c:pt>
                <c:pt idx="4">
                  <c:v>52.9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829-4B7E-964C-54EC92A6489A}"/>
            </c:ext>
          </c:extLst>
        </c:ser>
        <c:ser>
          <c:idx val="4"/>
          <c:order val="4"/>
          <c:tx>
            <c:v>Limia</c:v>
          </c:tx>
          <c:spPr>
            <a:ln w="38100">
              <a:prstDash val="sysDot"/>
            </a:ln>
          </c:spPr>
          <c:marker>
            <c:symbol val="none"/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Cerv'!$I$22:$I$26</c:f>
              <c:numCache>
                <c:formatCode>General</c:formatCode>
                <c:ptCount val="5"/>
                <c:pt idx="0">
                  <c:v>46.3</c:v>
                </c:pt>
                <c:pt idx="1">
                  <c:v>42.5</c:v>
                </c:pt>
                <c:pt idx="2">
                  <c:v>38.300000000000004</c:v>
                </c:pt>
                <c:pt idx="3">
                  <c:v>39.4</c:v>
                </c:pt>
                <c:pt idx="4">
                  <c:v>46.9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829-4B7E-964C-54EC92A6489A}"/>
            </c:ext>
          </c:extLst>
        </c:ser>
        <c:ser>
          <c:idx val="5"/>
          <c:order val="5"/>
          <c:tx>
            <c:v>Via</c:v>
          </c:tx>
          <c:spPr>
            <a:ln w="19050"/>
          </c:spPr>
          <c:marker>
            <c:spPr>
              <a:ln w="19050"/>
            </c:spPr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Cerv'!$I$27:$I$31</c:f>
              <c:numCache>
                <c:formatCode>General</c:formatCode>
                <c:ptCount val="5"/>
                <c:pt idx="0">
                  <c:v>76.7</c:v>
                </c:pt>
                <c:pt idx="1">
                  <c:v>104.8</c:v>
                </c:pt>
                <c:pt idx="2">
                  <c:v>99.7</c:v>
                </c:pt>
                <c:pt idx="3">
                  <c:v>95.7</c:v>
                </c:pt>
                <c:pt idx="4">
                  <c:v>98.1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829-4B7E-964C-54EC92A6489A}"/>
            </c:ext>
          </c:extLst>
        </c:ser>
        <c:ser>
          <c:idx val="6"/>
          <c:order val="6"/>
          <c:tx>
            <c:v>EB</c:v>
          </c:tx>
          <c:spPr>
            <a:ln w="19050"/>
          </c:spPr>
          <c:marker>
            <c:spPr>
              <a:ln w="19050"/>
            </c:spPr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Cerv'!$I$32:$I$36</c:f>
              <c:numCache>
                <c:formatCode>General</c:formatCode>
                <c:ptCount val="5"/>
                <c:pt idx="0">
                  <c:v>156.4</c:v>
                </c:pt>
                <c:pt idx="1">
                  <c:v>46</c:v>
                </c:pt>
                <c:pt idx="2">
                  <c:v>35.700000000000003</c:v>
                </c:pt>
                <c:pt idx="3">
                  <c:v>30.2</c:v>
                </c:pt>
                <c:pt idx="4">
                  <c:v>33.700000000000003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829-4B7E-964C-54EC92A6489A}"/>
            </c:ext>
          </c:extLst>
        </c:ser>
        <c:ser>
          <c:idx val="7"/>
          <c:order val="7"/>
          <c:tx>
            <c:v>NL</c:v>
          </c:tx>
          <c:spPr>
            <a:ln w="19050"/>
          </c:spPr>
          <c:marker>
            <c:spPr>
              <a:ln w="19050"/>
            </c:spPr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Cerv'!$I$37:$I$41</c:f>
              <c:numCache>
                <c:formatCode>General</c:formatCode>
                <c:ptCount val="5"/>
                <c:pt idx="0">
                  <c:v>26.8</c:v>
                </c:pt>
                <c:pt idx="1">
                  <c:v>28.3</c:v>
                </c:pt>
                <c:pt idx="2">
                  <c:v>30</c:v>
                </c:pt>
                <c:pt idx="3">
                  <c:v>31.8</c:v>
                </c:pt>
                <c:pt idx="4">
                  <c:v>33.700000000000003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829-4B7E-964C-54EC92A6489A}"/>
            </c:ext>
          </c:extLst>
        </c:ser>
        <c:ser>
          <c:idx val="8"/>
          <c:order val="8"/>
          <c:tx>
            <c:v>BDP</c:v>
          </c:tx>
          <c:spPr>
            <a:ln w="38100">
              <a:prstDash val="sysDash"/>
            </a:ln>
          </c:spPr>
          <c:marker>
            <c:symbol val="none"/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Cerv'!$I$42:$I$46</c:f>
              <c:numCache>
                <c:formatCode>General</c:formatCode>
                <c:ptCount val="5"/>
                <c:pt idx="0">
                  <c:v>38.9</c:v>
                </c:pt>
                <c:pt idx="1">
                  <c:v>41.5</c:v>
                </c:pt>
                <c:pt idx="2">
                  <c:v>42.4</c:v>
                </c:pt>
                <c:pt idx="3">
                  <c:v>43.3</c:v>
                </c:pt>
                <c:pt idx="4">
                  <c:v>43.2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829-4B7E-964C-54EC92A6489A}"/>
            </c:ext>
          </c:extLst>
        </c:ser>
        <c:ser>
          <c:idx val="9"/>
          <c:order val="9"/>
          <c:tx>
            <c:v>PM</c:v>
          </c:tx>
          <c:spPr>
            <a:ln w="19050"/>
          </c:spPr>
          <c:marker>
            <c:spPr>
              <a:ln w="19050"/>
            </c:spPr>
          </c:marker>
          <c:cat>
            <c:strRef>
              <c:f>'Ne Cerv'!$H$47:$H$51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 Cerv'!$I$47:$I$51</c:f>
              <c:numCache>
                <c:formatCode>General</c:formatCode>
                <c:ptCount val="5"/>
                <c:pt idx="0">
                  <c:v>53.4</c:v>
                </c:pt>
                <c:pt idx="1">
                  <c:v>60.3</c:v>
                </c:pt>
                <c:pt idx="2">
                  <c:v>66.900000000000006</c:v>
                </c:pt>
                <c:pt idx="3">
                  <c:v>74.400000000000006</c:v>
                </c:pt>
                <c:pt idx="4">
                  <c:v>64.900000000000006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829-4B7E-964C-54EC92A64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078208"/>
        <c:axId val="106080512"/>
      </c:lineChart>
      <c:catAx>
        <c:axId val="106078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080512"/>
        <c:crosses val="autoZero"/>
        <c:auto val="1"/>
        <c:lblAlgn val="ctr"/>
        <c:lblOffset val="100"/>
        <c:noMultiLvlLbl val="0"/>
      </c:catAx>
      <c:valAx>
        <c:axId val="1060805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ec</a:t>
                </a:r>
              </a:p>
            </c:rich>
          </c:tx>
          <c:layout>
            <c:manualLayout>
              <c:xMode val="edge"/>
              <c:yMode val="edge"/>
              <c:x val="2.0246959792165212E-3"/>
              <c:y val="0.434447038341312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078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32724409448821"/>
          <c:y val="4.8666597596353084E-2"/>
          <c:w val="0.77216878406631051"/>
          <c:h val="0.72465264626731785"/>
        </c:manualLayout>
      </c:layout>
      <c:lineChart>
        <c:grouping val="standard"/>
        <c:varyColors val="0"/>
        <c:ser>
          <c:idx val="2"/>
          <c:order val="0"/>
          <c:tx>
            <c:v>Rou</c:v>
          </c:tx>
          <c:spPr>
            <a:ln w="38100">
              <a:solidFill>
                <a:srgbClr val="00B0F0"/>
              </a:solidFill>
              <a:prstDash val="dash"/>
            </a:ln>
          </c:spPr>
          <c:marker>
            <c:symbol val="none"/>
          </c:marker>
          <c:cat>
            <c:strRef>
              <c:f>'Ner G4'!$C$27:$C$31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G4'!$D$2:$D$6</c:f>
              <c:numCache>
                <c:formatCode>General</c:formatCode>
                <c:ptCount val="5"/>
                <c:pt idx="0">
                  <c:v>82</c:v>
                </c:pt>
                <c:pt idx="1">
                  <c:v>65.7</c:v>
                </c:pt>
                <c:pt idx="2">
                  <c:v>99</c:v>
                </c:pt>
                <c:pt idx="3">
                  <c:v>65.599999999999994</c:v>
                </c:pt>
                <c:pt idx="4">
                  <c:v>69.099999999999994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99-426F-BBFB-E2C0FCEBEEF2}"/>
            </c:ext>
          </c:extLst>
        </c:ser>
        <c:ser>
          <c:idx val="3"/>
          <c:order val="1"/>
          <c:tx>
            <c:v>Poit</c:v>
          </c:tx>
          <c:spPr>
            <a:ln w="19050">
              <a:prstDash val="solid"/>
            </a:ln>
          </c:spPr>
          <c:marker>
            <c:symbol val="diamond"/>
            <c:size val="5"/>
            <c:spPr>
              <a:ln w="19050">
                <a:prstDash val="solid"/>
              </a:ln>
            </c:spPr>
          </c:marker>
          <c:cat>
            <c:strRef>
              <c:f>'Ner G4'!$C$27:$C$31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G4'!$D$7:$D$11</c:f>
              <c:numCache>
                <c:formatCode>General</c:formatCode>
                <c:ptCount val="5"/>
                <c:pt idx="0">
                  <c:v>190</c:v>
                </c:pt>
                <c:pt idx="1">
                  <c:v>357.8</c:v>
                </c:pt>
                <c:pt idx="2">
                  <c:v>197.7</c:v>
                </c:pt>
                <c:pt idx="3">
                  <c:v>257.2</c:v>
                </c:pt>
                <c:pt idx="4">
                  <c:v>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99-426F-BBFB-E2C0FCEBEEF2}"/>
            </c:ext>
          </c:extLst>
        </c:ser>
        <c:ser>
          <c:idx val="4"/>
          <c:order val="2"/>
          <c:tx>
            <c:v>Ovgal</c:v>
          </c:tx>
          <c:spPr>
            <a:ln w="38100">
              <a:solidFill>
                <a:srgbClr val="DA8137"/>
              </a:solidFill>
              <a:prstDash val="sysDot"/>
            </a:ln>
          </c:spPr>
          <c:marker>
            <c:symbol val="none"/>
          </c:marker>
          <c:cat>
            <c:strRef>
              <c:f>'Ner G4'!$C$27:$C$31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G4'!$D$12:$D$16</c:f>
              <c:numCache>
                <c:formatCode>General</c:formatCode>
                <c:ptCount val="5"/>
                <c:pt idx="1">
                  <c:v>118.3</c:v>
                </c:pt>
                <c:pt idx="2">
                  <c:v>151.5</c:v>
                </c:pt>
                <c:pt idx="3">
                  <c:v>213.1</c:v>
                </c:pt>
                <c:pt idx="4">
                  <c:v>253.4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99-426F-BBFB-E2C0FCEBEEF2}"/>
            </c:ext>
          </c:extLst>
        </c:ser>
        <c:ser>
          <c:idx val="0"/>
          <c:order val="3"/>
          <c:tx>
            <c:v>Mar</c:v>
          </c:tx>
          <c:spPr>
            <a:ln w="38100">
              <a:solidFill>
                <a:srgbClr val="C00000"/>
              </a:solidFill>
              <a:prstDash val="dashDot"/>
            </a:ln>
          </c:spPr>
          <c:marker>
            <c:symbol val="none"/>
          </c:marker>
          <c:cat>
            <c:strRef>
              <c:f>'Ner G4'!$C$27:$C$31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G4'!$D$17:$D$21</c:f>
              <c:numCache>
                <c:formatCode>General</c:formatCode>
                <c:ptCount val="5"/>
                <c:pt idx="0">
                  <c:v>64.3</c:v>
                </c:pt>
                <c:pt idx="1">
                  <c:v>90.1</c:v>
                </c:pt>
                <c:pt idx="2">
                  <c:v>86.8</c:v>
                </c:pt>
                <c:pt idx="3">
                  <c:v>95.1</c:v>
                </c:pt>
                <c:pt idx="4">
                  <c:v>131.5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99-426F-BBFB-E2C0FCEBEEF2}"/>
            </c:ext>
          </c:extLst>
        </c:ser>
        <c:ser>
          <c:idx val="1"/>
          <c:order val="4"/>
          <c:tx>
            <c:v>Cac</c:v>
          </c:tx>
          <c:spPr>
            <a:ln w="19050">
              <a:solidFill>
                <a:srgbClr val="416FA6"/>
              </a:solidFill>
            </a:ln>
          </c:spPr>
          <c:marker>
            <c:spPr>
              <a:solidFill>
                <a:srgbClr val="416FA6"/>
              </a:solidFill>
              <a:ln w="19050">
                <a:solidFill>
                  <a:srgbClr val="416FA6"/>
                </a:solidFill>
              </a:ln>
            </c:spPr>
          </c:marker>
          <c:cat>
            <c:strRef>
              <c:f>'Ner G4'!$C$27:$C$31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G4'!$D$22:$D$26</c:f>
              <c:numCache>
                <c:formatCode>General</c:formatCode>
                <c:ptCount val="5"/>
                <c:pt idx="0">
                  <c:v>92.1</c:v>
                </c:pt>
                <c:pt idx="1">
                  <c:v>109.9</c:v>
                </c:pt>
                <c:pt idx="2">
                  <c:v>159.6</c:v>
                </c:pt>
                <c:pt idx="3">
                  <c:v>192.2</c:v>
                </c:pt>
                <c:pt idx="4">
                  <c:v>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99-426F-BBFB-E2C0FCEBEEF2}"/>
            </c:ext>
          </c:extLst>
        </c:ser>
        <c:ser>
          <c:idx val="5"/>
          <c:order val="5"/>
          <c:tx>
            <c:v>BR</c:v>
          </c:tx>
          <c:spPr>
            <a:ln w="19050">
              <a:solidFill>
                <a:srgbClr val="86A44A"/>
              </a:solidFill>
            </a:ln>
          </c:spPr>
          <c:marker>
            <c:spPr>
              <a:solidFill>
                <a:srgbClr val="86A44A"/>
              </a:solidFill>
              <a:ln w="19050">
                <a:solidFill>
                  <a:srgbClr val="86A44A"/>
                </a:solidFill>
              </a:ln>
            </c:spPr>
          </c:marker>
          <c:cat>
            <c:strRef>
              <c:f>'Ner G4'!$C$27:$C$31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G4'!$D$27:$D$31</c:f>
              <c:numCache>
                <c:formatCode>General</c:formatCode>
                <c:ptCount val="5"/>
                <c:pt idx="0">
                  <c:v>256.41000000000003</c:v>
                </c:pt>
                <c:pt idx="1">
                  <c:v>70.849999999999994</c:v>
                </c:pt>
                <c:pt idx="2">
                  <c:v>44.56</c:v>
                </c:pt>
                <c:pt idx="3">
                  <c:v>38.550000000000004</c:v>
                </c:pt>
                <c:pt idx="4">
                  <c:v>46.03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C99-426F-BBFB-E2C0FCEBEEF2}"/>
            </c:ext>
          </c:extLst>
        </c:ser>
        <c:ser>
          <c:idx val="6"/>
          <c:order val="6"/>
          <c:tx>
            <c:v>MB</c:v>
          </c:tx>
          <c:spPr>
            <a:ln w="19050"/>
          </c:spPr>
          <c:marker>
            <c:symbol val="triangle"/>
            <c:size val="5"/>
            <c:spPr>
              <a:ln w="19050"/>
            </c:spPr>
          </c:marker>
          <c:cat>
            <c:strRef>
              <c:f>'Ner G4'!$C$27:$C$31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G4'!$D$32:$D$36</c:f>
              <c:numCache>
                <c:formatCode>General</c:formatCode>
                <c:ptCount val="5"/>
                <c:pt idx="0">
                  <c:v>476.81</c:v>
                </c:pt>
                <c:pt idx="1">
                  <c:v>259.20999999999964</c:v>
                </c:pt>
                <c:pt idx="2">
                  <c:v>108.19</c:v>
                </c:pt>
                <c:pt idx="3">
                  <c:v>93.73</c:v>
                </c:pt>
                <c:pt idx="4">
                  <c:v>105.94000000000032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C99-426F-BBFB-E2C0FCEBE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136320"/>
        <c:axId val="106138624"/>
      </c:lineChart>
      <c:catAx>
        <c:axId val="106136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layout>
            <c:manualLayout>
              <c:xMode val="edge"/>
              <c:yMode val="edge"/>
              <c:x val="0.4067582152230973"/>
              <c:y val="0.8863573540649185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138624"/>
        <c:crosses val="autoZero"/>
        <c:auto val="1"/>
        <c:lblAlgn val="ctr"/>
        <c:lblOffset val="100"/>
        <c:noMultiLvlLbl val="0"/>
      </c:catAx>
      <c:valAx>
        <c:axId val="1061386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er</a:t>
                </a:r>
                <a:r>
                  <a:rPr lang="en-US" sz="1100">
                    <a:latin typeface="Arial" pitchFamily="34" charset="0"/>
                    <a:cs typeface="Arial" pitchFamily="34" charset="0"/>
                  </a:rPr>
                  <a:t>4 </a:t>
                </a:r>
              </a:p>
            </c:rich>
          </c:tx>
          <c:layout>
            <c:manualLayout>
              <c:xMode val="edge"/>
              <c:yMode val="edge"/>
              <c:x val="5.7405969793681839E-4"/>
              <c:y val="0.453811242344707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136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60408980317623"/>
          <c:y val="6.1895102095288895E-2"/>
          <c:w val="0.78270299808738419"/>
          <c:h val="0.74665450716965465"/>
        </c:manualLayout>
      </c:layout>
      <c:lineChart>
        <c:grouping val="standard"/>
        <c:varyColors val="0"/>
        <c:ser>
          <c:idx val="0"/>
          <c:order val="0"/>
          <c:tx>
            <c:v>Avr</c:v>
          </c:tx>
          <c:spPr>
            <a:ln w="38100">
              <a:prstDash val="dash"/>
            </a:ln>
          </c:spPr>
          <c:marker>
            <c:symbol val="none"/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G4'!$I$2:$I$6</c:f>
              <c:numCache>
                <c:formatCode>General</c:formatCode>
                <c:ptCount val="5"/>
                <c:pt idx="0">
                  <c:v>40.200000000000003</c:v>
                </c:pt>
                <c:pt idx="1">
                  <c:v>55.5</c:v>
                </c:pt>
                <c:pt idx="2">
                  <c:v>64.5</c:v>
                </c:pt>
                <c:pt idx="3">
                  <c:v>101.5</c:v>
                </c:pt>
                <c:pt idx="4">
                  <c:v>121.4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F6-4585-9AF7-D348BA9E43C0}"/>
            </c:ext>
          </c:extLst>
        </c:ser>
        <c:ser>
          <c:idx val="1"/>
          <c:order val="1"/>
          <c:tx>
            <c:v>Cot</c:v>
          </c:tx>
          <c:spPr>
            <a:ln w="19050"/>
          </c:spPr>
          <c:marker>
            <c:spPr>
              <a:ln w="19050"/>
            </c:spPr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G4'!$I$7:$I$11</c:f>
              <c:numCache>
                <c:formatCode>General</c:formatCode>
                <c:ptCount val="5"/>
                <c:pt idx="0">
                  <c:v>88.6</c:v>
                </c:pt>
                <c:pt idx="1">
                  <c:v>136.6</c:v>
                </c:pt>
                <c:pt idx="2">
                  <c:v>67.099999999999994</c:v>
                </c:pt>
                <c:pt idx="3">
                  <c:v>55.9</c:v>
                </c:pt>
                <c:pt idx="4">
                  <c:v>48.7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F6-4585-9AF7-D348BA9E43C0}"/>
            </c:ext>
          </c:extLst>
        </c:ser>
        <c:ser>
          <c:idx val="2"/>
          <c:order val="2"/>
          <c:tx>
            <c:v>Cal</c:v>
          </c:tx>
          <c:spPr>
            <a:ln w="19050"/>
          </c:spPr>
          <c:marker>
            <c:spPr>
              <a:ln w="19050"/>
            </c:spPr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G4'!$I$12:$I$16</c:f>
              <c:numCache>
                <c:formatCode>General</c:formatCode>
                <c:ptCount val="5"/>
                <c:pt idx="0">
                  <c:v>42.4</c:v>
                </c:pt>
                <c:pt idx="1">
                  <c:v>73.2</c:v>
                </c:pt>
                <c:pt idx="2">
                  <c:v>80.099999999999994</c:v>
                </c:pt>
                <c:pt idx="3">
                  <c:v>101.2</c:v>
                </c:pt>
                <c:pt idx="4">
                  <c:v>92.2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F6-4585-9AF7-D348BA9E43C0}"/>
            </c:ext>
          </c:extLst>
        </c:ser>
        <c:ser>
          <c:idx val="3"/>
          <c:order val="3"/>
          <c:tx>
            <c:v>Fri</c:v>
          </c:tx>
          <c:spPr>
            <a:ln w="19050"/>
          </c:spPr>
          <c:marker>
            <c:spPr>
              <a:ln w="19050"/>
            </c:spPr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G4'!$I$17:$I$21</c:f>
              <c:numCache>
                <c:formatCode>General</c:formatCode>
                <c:ptCount val="5"/>
                <c:pt idx="0">
                  <c:v>37.300000000000004</c:v>
                </c:pt>
                <c:pt idx="1">
                  <c:v>42.3</c:v>
                </c:pt>
                <c:pt idx="2">
                  <c:v>49.4</c:v>
                </c:pt>
                <c:pt idx="3">
                  <c:v>59.4</c:v>
                </c:pt>
                <c:pt idx="4">
                  <c:v>59.1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3F6-4585-9AF7-D348BA9E43C0}"/>
            </c:ext>
          </c:extLst>
        </c:ser>
        <c:ser>
          <c:idx val="4"/>
          <c:order val="4"/>
          <c:tx>
            <c:v>Limia</c:v>
          </c:tx>
          <c:spPr>
            <a:ln w="38100">
              <a:prstDash val="sysDot"/>
            </a:ln>
          </c:spPr>
          <c:marker>
            <c:symbol val="none"/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G4'!$I$22:$I$26</c:f>
              <c:numCache>
                <c:formatCode>General</c:formatCode>
                <c:ptCount val="5"/>
                <c:pt idx="0">
                  <c:v>44.1</c:v>
                </c:pt>
                <c:pt idx="1">
                  <c:v>39.9</c:v>
                </c:pt>
                <c:pt idx="2">
                  <c:v>37.5</c:v>
                </c:pt>
                <c:pt idx="3">
                  <c:v>39.5</c:v>
                </c:pt>
                <c:pt idx="4">
                  <c:v>55.5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3F6-4585-9AF7-D348BA9E43C0}"/>
            </c:ext>
          </c:extLst>
        </c:ser>
        <c:ser>
          <c:idx val="5"/>
          <c:order val="5"/>
          <c:tx>
            <c:v>Via</c:v>
          </c:tx>
          <c:spPr>
            <a:ln w="19050"/>
          </c:spPr>
          <c:marker>
            <c:spPr>
              <a:ln w="19050"/>
            </c:spPr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G4'!$I$27:$I$31</c:f>
              <c:numCache>
                <c:formatCode>General</c:formatCode>
                <c:ptCount val="5"/>
                <c:pt idx="0">
                  <c:v>72.400000000000006</c:v>
                </c:pt>
                <c:pt idx="1">
                  <c:v>101.6</c:v>
                </c:pt>
                <c:pt idx="2">
                  <c:v>107.3</c:v>
                </c:pt>
                <c:pt idx="3">
                  <c:v>119.6</c:v>
                </c:pt>
                <c:pt idx="4">
                  <c:v>129.69999999999999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3F6-4585-9AF7-D348BA9E43C0}"/>
            </c:ext>
          </c:extLst>
        </c:ser>
        <c:ser>
          <c:idx val="6"/>
          <c:order val="6"/>
          <c:tx>
            <c:v>EB</c:v>
          </c:tx>
          <c:spPr>
            <a:ln w="19050"/>
          </c:spPr>
          <c:marker>
            <c:spPr>
              <a:ln w="19050"/>
            </c:spPr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G4'!$I$32:$I$36</c:f>
              <c:numCache>
                <c:formatCode>General</c:formatCode>
                <c:ptCount val="5"/>
                <c:pt idx="0">
                  <c:v>153.49</c:v>
                </c:pt>
                <c:pt idx="1">
                  <c:v>45.51</c:v>
                </c:pt>
                <c:pt idx="2">
                  <c:v>34.46</c:v>
                </c:pt>
                <c:pt idx="3">
                  <c:v>30.86</c:v>
                </c:pt>
                <c:pt idx="4">
                  <c:v>39.1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3F6-4585-9AF7-D348BA9E43C0}"/>
            </c:ext>
          </c:extLst>
        </c:ser>
        <c:ser>
          <c:idx val="7"/>
          <c:order val="7"/>
          <c:tx>
            <c:v>NL</c:v>
          </c:tx>
          <c:spPr>
            <a:ln w="19050"/>
          </c:spPr>
          <c:marker>
            <c:spPr>
              <a:ln w="19050"/>
            </c:spPr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G4'!$I$37:$I$41</c:f>
              <c:numCache>
                <c:formatCode>General</c:formatCode>
                <c:ptCount val="5"/>
                <c:pt idx="0">
                  <c:v>68.2</c:v>
                </c:pt>
                <c:pt idx="1">
                  <c:v>78.599999999999994</c:v>
                </c:pt>
                <c:pt idx="2">
                  <c:v>97.5</c:v>
                </c:pt>
                <c:pt idx="3">
                  <c:v>133.30000000000001</c:v>
                </c:pt>
                <c:pt idx="4">
                  <c:v>156.9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3F6-4585-9AF7-D348BA9E43C0}"/>
            </c:ext>
          </c:extLst>
        </c:ser>
        <c:ser>
          <c:idx val="8"/>
          <c:order val="8"/>
          <c:tx>
            <c:v>BDP</c:v>
          </c:tx>
          <c:spPr>
            <a:ln w="38100">
              <a:prstDash val="sysDash"/>
            </a:ln>
          </c:spPr>
          <c:marker>
            <c:symbol val="none"/>
          </c:marker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G4'!$I$42:$I$46</c:f>
              <c:numCache>
                <c:formatCode>General</c:formatCode>
                <c:ptCount val="5"/>
                <c:pt idx="0">
                  <c:v>38.4</c:v>
                </c:pt>
                <c:pt idx="1">
                  <c:v>53</c:v>
                </c:pt>
                <c:pt idx="2">
                  <c:v>68.5</c:v>
                </c:pt>
                <c:pt idx="3">
                  <c:v>85.5</c:v>
                </c:pt>
                <c:pt idx="4">
                  <c:v>99.2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3F6-4585-9AF7-D348BA9E43C0}"/>
            </c:ext>
          </c:extLst>
        </c:ser>
        <c:ser>
          <c:idx val="9"/>
          <c:order val="9"/>
          <c:tx>
            <c:v>PM</c:v>
          </c:tx>
          <c:cat>
            <c:strRef>
              <c:f>'Ner G4'!$H$47:$H$51</c:f>
              <c:strCache>
                <c:ptCount val="5"/>
                <c:pt idx="0">
                  <c:v>1996-1999</c:v>
                </c:pt>
                <c:pt idx="1">
                  <c:v>2000-2003</c:v>
                </c:pt>
                <c:pt idx="2">
                  <c:v>2004-2007</c:v>
                </c:pt>
                <c:pt idx="3">
                  <c:v>2008-2011</c:v>
                </c:pt>
                <c:pt idx="4">
                  <c:v>2012-2015</c:v>
                </c:pt>
              </c:strCache>
            </c:strRef>
          </c:cat>
          <c:val>
            <c:numRef>
              <c:f>'Ner G4'!$I$47:$I$51</c:f>
              <c:numCache>
                <c:formatCode>General</c:formatCode>
                <c:ptCount val="5"/>
                <c:pt idx="0">
                  <c:v>52.3</c:v>
                </c:pt>
                <c:pt idx="1">
                  <c:v>65.2</c:v>
                </c:pt>
                <c:pt idx="2">
                  <c:v>74.400000000000006</c:v>
                </c:pt>
                <c:pt idx="3">
                  <c:v>84.7</c:v>
                </c:pt>
                <c:pt idx="4">
                  <c:v>62.3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3F6-4585-9AF7-D348BA9E4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350080"/>
        <c:axId val="106352000"/>
      </c:lineChart>
      <c:catAx>
        <c:axId val="106350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Years of registration</a:t>
                </a:r>
              </a:p>
            </c:rich>
          </c:tx>
          <c:layout>
            <c:manualLayout>
              <c:xMode val="edge"/>
              <c:yMode val="edge"/>
              <c:x val="0.40483497702322385"/>
              <c:y val="0.9395263860173895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352000"/>
        <c:crosses val="autoZero"/>
        <c:auto val="1"/>
        <c:lblAlgn val="ctr"/>
        <c:lblOffset val="100"/>
        <c:noMultiLvlLbl val="0"/>
      </c:catAx>
      <c:valAx>
        <c:axId val="10635200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er</a:t>
                </a:r>
                <a:r>
                  <a:rPr lang="en-US" sz="1100">
                    <a:latin typeface="Arial" pitchFamily="34" charset="0"/>
                    <a:cs typeface="Arial" pitchFamily="34" charset="0"/>
                  </a:rPr>
                  <a:t>4 </a:t>
                </a:r>
              </a:p>
            </c:rich>
          </c:tx>
          <c:layout>
            <c:manualLayout>
              <c:xMode val="edge"/>
              <c:yMode val="edge"/>
              <c:x val="2.5749935832153781E-4"/>
              <c:y val="0.4580987421719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6350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Gicquel Elise</dc:creator>
  <cp:lastModifiedBy>ANM</cp:lastModifiedBy>
  <cp:revision>3</cp:revision>
  <dcterms:created xsi:type="dcterms:W3CDTF">2019-09-13T08:25:00Z</dcterms:created>
  <dcterms:modified xsi:type="dcterms:W3CDTF">2019-09-13T08:28:00Z</dcterms:modified>
</cp:coreProperties>
</file>