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53" w:rsidRPr="00C32D6D" w:rsidRDefault="00A25953" w:rsidP="00A25953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C32D6D">
        <w:rPr>
          <w:rFonts w:ascii="Arial" w:hAnsi="Arial" w:cs="Arial"/>
          <w:b/>
          <w:sz w:val="24"/>
          <w:szCs w:val="24"/>
          <w:lang w:val="en-GB"/>
        </w:rPr>
        <w:t>Pathway-oriented action of dietary essential oils to prevent muscle</w:t>
      </w:r>
      <w:r w:rsidRPr="00C32D6D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C32D6D">
        <w:rPr>
          <w:rFonts w:ascii="Arial" w:hAnsi="Arial" w:cs="Arial"/>
          <w:b/>
          <w:sz w:val="24"/>
          <w:szCs w:val="24"/>
          <w:lang w:val="en-GB"/>
        </w:rPr>
        <w:t xml:space="preserve">protein oxidation and texture deterioration of farmed rainbow trout </w:t>
      </w:r>
    </w:p>
    <w:p w:rsidR="00A25953" w:rsidRPr="00C32D6D" w:rsidRDefault="00A25953" w:rsidP="00A25953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C32D6D">
        <w:rPr>
          <w:rFonts w:ascii="Arial" w:hAnsi="Arial" w:cs="Arial"/>
          <w:b/>
          <w:sz w:val="24"/>
          <w:szCs w:val="24"/>
          <w:lang w:val="it-IT"/>
        </w:rPr>
        <w:t>H.M.C. Santos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1</w:t>
      </w:r>
      <w:r w:rsidRPr="00C32D6D">
        <w:rPr>
          <w:rFonts w:ascii="Arial" w:hAnsi="Arial" w:cs="Arial"/>
          <w:b/>
          <w:sz w:val="24"/>
          <w:szCs w:val="24"/>
          <w:lang w:val="it-IT"/>
        </w:rPr>
        <w:t>, L. Méndez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2*</w:t>
      </w:r>
      <w:r w:rsidRPr="00C32D6D">
        <w:rPr>
          <w:rFonts w:ascii="Arial" w:hAnsi="Arial" w:cs="Arial"/>
          <w:b/>
          <w:sz w:val="24"/>
          <w:szCs w:val="24"/>
          <w:lang w:val="it-IT"/>
        </w:rPr>
        <w:t>, G. Secci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3</w:t>
      </w:r>
      <w:r w:rsidRPr="00C32D6D">
        <w:rPr>
          <w:rFonts w:ascii="Arial" w:hAnsi="Arial" w:cs="Arial"/>
          <w:b/>
          <w:sz w:val="24"/>
          <w:szCs w:val="24"/>
          <w:lang w:val="it-IT"/>
        </w:rPr>
        <w:t>, G. Parisi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3</w:t>
      </w:r>
      <w:r w:rsidRPr="00C32D6D">
        <w:rPr>
          <w:rFonts w:ascii="Arial" w:hAnsi="Arial" w:cs="Arial"/>
          <w:b/>
          <w:sz w:val="24"/>
          <w:szCs w:val="24"/>
          <w:lang w:val="it-IT"/>
        </w:rPr>
        <w:t>, R. Martelli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3</w:t>
      </w:r>
      <w:r w:rsidRPr="00C32D6D">
        <w:rPr>
          <w:rFonts w:ascii="Arial" w:hAnsi="Arial" w:cs="Arial"/>
          <w:b/>
          <w:sz w:val="24"/>
          <w:szCs w:val="24"/>
          <w:lang w:val="it-IT"/>
        </w:rPr>
        <w:t xml:space="preserve"> and I. Medina</w:t>
      </w:r>
      <w:r w:rsidRPr="00C32D6D">
        <w:rPr>
          <w:rFonts w:ascii="Arial" w:hAnsi="Arial" w:cs="Arial"/>
          <w:b/>
          <w:sz w:val="24"/>
          <w:szCs w:val="24"/>
          <w:vertAlign w:val="superscript"/>
          <w:lang w:val="it-IT"/>
        </w:rPr>
        <w:t>2</w:t>
      </w:r>
    </w:p>
    <w:p w:rsidR="00A25953" w:rsidRPr="00C32D6D" w:rsidRDefault="00A25953" w:rsidP="00A25953">
      <w:pPr>
        <w:spacing w:after="0" w:line="480" w:lineRule="auto"/>
        <w:jc w:val="center"/>
        <w:rPr>
          <w:rFonts w:ascii="Arial" w:hAnsi="Arial" w:cs="Arial"/>
          <w:i/>
          <w:sz w:val="24"/>
          <w:szCs w:val="24"/>
          <w:lang w:val="es-ES_tradnl"/>
        </w:rPr>
      </w:pPr>
      <w:r w:rsidRPr="00C32D6D">
        <w:rPr>
          <w:rFonts w:ascii="Arial" w:hAnsi="Arial" w:cs="Arial"/>
          <w:i/>
          <w:sz w:val="24"/>
          <w:szCs w:val="24"/>
          <w:vertAlign w:val="superscript"/>
          <w:lang w:val="en-GB"/>
        </w:rPr>
        <w:t>1</w:t>
      </w:r>
      <w:r w:rsidRPr="00C32D6D">
        <w:rPr>
          <w:rFonts w:ascii="Arial" w:hAnsi="Arial" w:cs="Arial"/>
          <w:i/>
          <w:sz w:val="24"/>
          <w:szCs w:val="24"/>
          <w:lang w:val="en-GB"/>
        </w:rPr>
        <w:t xml:space="preserve">Postgraduate Program in Food Science, State University of Maringá, Av. </w:t>
      </w:r>
      <w:r w:rsidRPr="00C32D6D">
        <w:rPr>
          <w:rFonts w:ascii="Arial" w:hAnsi="Arial" w:cs="Arial"/>
          <w:i/>
          <w:sz w:val="24"/>
          <w:szCs w:val="24"/>
          <w:lang w:val="es-ES_tradnl"/>
        </w:rPr>
        <w:t>Colombo, 5790, 87020 900, Maringá, Paraná Brazil</w:t>
      </w:r>
    </w:p>
    <w:p w:rsidR="00A25953" w:rsidRPr="00C32D6D" w:rsidRDefault="00A25953" w:rsidP="00A25953">
      <w:pPr>
        <w:spacing w:after="0" w:line="480" w:lineRule="auto"/>
        <w:jc w:val="center"/>
        <w:rPr>
          <w:rFonts w:ascii="Arial" w:hAnsi="Arial" w:cs="Arial"/>
          <w:i/>
          <w:sz w:val="24"/>
          <w:szCs w:val="24"/>
          <w:lang w:val="es-ES_tradnl"/>
        </w:rPr>
      </w:pPr>
      <w:r w:rsidRPr="00C32D6D">
        <w:rPr>
          <w:rFonts w:ascii="Arial" w:eastAsia="SimSun" w:hAnsi="Arial" w:cs="Arial"/>
          <w:i/>
          <w:sz w:val="24"/>
          <w:szCs w:val="24"/>
          <w:vertAlign w:val="superscript"/>
          <w:lang w:val="es-ES_tradnl" w:eastAsia="zh-CN"/>
        </w:rPr>
        <w:t>2</w:t>
      </w:r>
      <w:r w:rsidRPr="00C32D6D">
        <w:rPr>
          <w:rFonts w:ascii="Arial" w:eastAsia="SimSun" w:hAnsi="Arial" w:cs="Arial"/>
          <w:i/>
          <w:sz w:val="24"/>
          <w:szCs w:val="24"/>
          <w:lang w:val="es-ES_tradnl" w:eastAsia="zh-CN"/>
        </w:rPr>
        <w:t>Instituto de Investigaciones Marinas, Consejo Superior de Investigaciones Científicas (IIM-CSIC), Eduardo Cabello 6, E-36208 Vigo, Spain</w:t>
      </w:r>
    </w:p>
    <w:p w:rsidR="00A25953" w:rsidRPr="00C32D6D" w:rsidRDefault="00A25953" w:rsidP="00A25953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SimSun" w:hAnsi="Arial" w:cs="Arial"/>
          <w:i/>
          <w:sz w:val="24"/>
          <w:szCs w:val="24"/>
          <w:lang w:val="it-IT" w:eastAsia="zh-CN"/>
        </w:rPr>
      </w:pPr>
      <w:r w:rsidRPr="00C32D6D">
        <w:rPr>
          <w:rFonts w:ascii="Arial" w:eastAsia="SimSun" w:hAnsi="Arial" w:cs="Arial"/>
          <w:i/>
          <w:sz w:val="24"/>
          <w:szCs w:val="24"/>
          <w:vertAlign w:val="superscript"/>
          <w:lang w:val="it-IT" w:eastAsia="zh-CN"/>
        </w:rPr>
        <w:t>3</w:t>
      </w:r>
      <w:r w:rsidRPr="00C32D6D">
        <w:rPr>
          <w:rFonts w:ascii="Arial" w:eastAsia="SimSun" w:hAnsi="Arial" w:cs="Arial"/>
          <w:i/>
          <w:sz w:val="24"/>
          <w:szCs w:val="24"/>
          <w:lang w:val="it-IT" w:eastAsia="zh-CN"/>
        </w:rPr>
        <w:t>Dipartimento delle Produzioni Agro-Alimentari e dell’Ambiente, Sezione di Scienze Animali, Università di Firenze, via delle Cascine 5, 50144 Firenze, Italy</w:t>
      </w:r>
    </w:p>
    <w:p w:rsidR="00A25953" w:rsidRPr="00C32D6D" w:rsidRDefault="00A25953" w:rsidP="00A25953">
      <w:pPr>
        <w:autoSpaceDE w:val="0"/>
        <w:autoSpaceDN w:val="0"/>
        <w:adjustRightInd w:val="0"/>
        <w:spacing w:after="0" w:line="480" w:lineRule="auto"/>
        <w:jc w:val="center"/>
        <w:rPr>
          <w:rFonts w:ascii="Arial" w:eastAsia="SimSun" w:hAnsi="Arial" w:cs="Arial"/>
          <w:sz w:val="24"/>
          <w:szCs w:val="24"/>
          <w:lang w:val="it-IT" w:eastAsia="zh-CN"/>
        </w:rPr>
      </w:pPr>
    </w:p>
    <w:p w:rsidR="00A25953" w:rsidRPr="00C32D6D" w:rsidRDefault="00A25953" w:rsidP="00A25953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C32D6D">
        <w:rPr>
          <w:rFonts w:ascii="Arial" w:eastAsia="SimSun" w:hAnsi="Arial" w:cs="Arial"/>
          <w:sz w:val="24"/>
          <w:szCs w:val="24"/>
          <w:lang w:val="es-ES_tradnl" w:eastAsia="zh-CN"/>
        </w:rPr>
        <w:t>*</w:t>
      </w:r>
      <w:r w:rsidRPr="00C32D6D">
        <w:rPr>
          <w:rFonts w:ascii="Arial" w:hAnsi="Arial" w:cs="Arial"/>
          <w:sz w:val="24"/>
          <w:szCs w:val="24"/>
          <w:lang w:val="es-ES_tradnl"/>
        </w:rPr>
        <w:t>Corresponding Author: Lucía Méndez. E</w:t>
      </w:r>
      <w:r w:rsidRPr="00C32D6D">
        <w:rPr>
          <w:rFonts w:ascii="Arial" w:hAnsi="Arial" w:cs="Arial"/>
          <w:sz w:val="24"/>
          <w:szCs w:val="24"/>
          <w:lang w:val="es-ES_tradnl"/>
        </w:rPr>
        <w:noBreakHyphen/>
        <w:t xml:space="preserve">mail: </w:t>
      </w:r>
      <w:r w:rsidRPr="00C32D6D">
        <w:rPr>
          <w:rStyle w:val="Lienhypertexte"/>
          <w:rFonts w:ascii="Arial" w:hAnsi="Arial" w:cs="Arial"/>
          <w:color w:val="auto"/>
          <w:szCs w:val="24"/>
          <w:lang w:val="es-ES_tradnl"/>
        </w:rPr>
        <w:t>luciamendez@iim.csic.es</w:t>
      </w:r>
      <w:r w:rsidRPr="00C32D6D">
        <w:rPr>
          <w:rFonts w:ascii="Arial" w:hAnsi="Arial" w:cs="Arial"/>
          <w:sz w:val="24"/>
          <w:szCs w:val="24"/>
          <w:lang w:val="es-ES_tradnl"/>
        </w:rPr>
        <w:t>.</w:t>
      </w:r>
    </w:p>
    <w:p w:rsidR="004216D3" w:rsidRPr="00C32D6D" w:rsidRDefault="004216D3" w:rsidP="004216D3">
      <w:pPr>
        <w:spacing w:after="0" w:line="480" w:lineRule="auto"/>
        <w:jc w:val="center"/>
        <w:rPr>
          <w:rFonts w:ascii="Arial" w:eastAsia="SimSun" w:hAnsi="Arial" w:cs="Arial"/>
          <w:sz w:val="24"/>
          <w:szCs w:val="24"/>
          <w:lang w:val="en-US" w:eastAsia="zh-CN"/>
        </w:rPr>
      </w:pPr>
      <w:r w:rsidRPr="00C32D6D">
        <w:rPr>
          <w:rFonts w:ascii="Arial" w:eastAsia="SimSun" w:hAnsi="Arial" w:cs="Arial"/>
          <w:b/>
          <w:sz w:val="24"/>
          <w:szCs w:val="24"/>
          <w:lang w:val="en-US" w:eastAsia="zh-CN"/>
        </w:rPr>
        <w:t xml:space="preserve">Short title: </w:t>
      </w:r>
      <w:r w:rsidR="00290790" w:rsidRPr="00C32D6D">
        <w:rPr>
          <w:rFonts w:ascii="Arial" w:eastAsia="SimSun" w:hAnsi="Arial" w:cs="Arial"/>
          <w:sz w:val="24"/>
          <w:szCs w:val="24"/>
          <w:lang w:val="en-US" w:eastAsia="zh-CN"/>
        </w:rPr>
        <w:t>Essential oil diet prevents protein oxidation</w:t>
      </w:r>
    </w:p>
    <w:p w:rsidR="00A25953" w:rsidRPr="00C32D6D" w:rsidRDefault="00A25953" w:rsidP="004216D3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C32D6D">
        <w:rPr>
          <w:rFonts w:ascii="Arial" w:eastAsia="SimSun" w:hAnsi="Arial" w:cs="Arial"/>
          <w:b/>
          <w:i/>
          <w:sz w:val="24"/>
          <w:szCs w:val="24"/>
          <w:lang w:val="en-US" w:eastAsia="zh-CN"/>
        </w:rPr>
        <w:t>animal</w:t>
      </w:r>
      <w:r w:rsidRPr="00C32D6D">
        <w:rPr>
          <w:rFonts w:ascii="Arial" w:eastAsia="SimSun" w:hAnsi="Arial" w:cs="Arial"/>
          <w:b/>
          <w:sz w:val="24"/>
          <w:szCs w:val="24"/>
          <w:lang w:val="en-US" w:eastAsia="zh-CN"/>
        </w:rPr>
        <w:t xml:space="preserve"> journal</w:t>
      </w:r>
      <w:bookmarkStart w:id="0" w:name="_GoBack"/>
      <w:bookmarkEnd w:id="0"/>
    </w:p>
    <w:p w:rsidR="004216D3" w:rsidRPr="00C32D6D" w:rsidRDefault="004216D3" w:rsidP="004216D3">
      <w:pPr>
        <w:rPr>
          <w:rFonts w:ascii="Times New Roman" w:hAnsi="Times New Roman" w:cs="Times New Roman"/>
          <w:sz w:val="24"/>
          <w:szCs w:val="24"/>
          <w:lang w:val="en-US"/>
        </w:rPr>
        <w:sectPr w:rsidR="004216D3" w:rsidRPr="00C32D6D" w:rsidSect="005C036F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C32D6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F12D5" w:rsidRPr="00C32D6D" w:rsidRDefault="00A430B4" w:rsidP="005C036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C32D6D">
        <w:rPr>
          <w:rFonts w:ascii="Arial" w:hAnsi="Arial" w:cs="Arial"/>
          <w:sz w:val="24"/>
          <w:szCs w:val="24"/>
          <w:lang w:val="en-US"/>
        </w:rPr>
        <w:lastRenderedPageBreak/>
        <w:t>Supp</w:t>
      </w:r>
      <w:r w:rsidR="003955B5" w:rsidRPr="00C32D6D">
        <w:rPr>
          <w:rFonts w:ascii="Arial" w:hAnsi="Arial" w:cs="Arial"/>
          <w:sz w:val="24"/>
          <w:szCs w:val="24"/>
          <w:lang w:val="en-US"/>
        </w:rPr>
        <w:t>l</w:t>
      </w:r>
      <w:r w:rsidRPr="00C32D6D">
        <w:rPr>
          <w:rFonts w:ascii="Arial" w:hAnsi="Arial" w:cs="Arial"/>
          <w:sz w:val="24"/>
          <w:szCs w:val="24"/>
          <w:lang w:val="en-US"/>
        </w:rPr>
        <w:t>ementary Material.</w:t>
      </w:r>
      <w:r w:rsidR="00294C4A" w:rsidRPr="00C32D6D">
        <w:rPr>
          <w:rFonts w:ascii="Arial" w:hAnsi="Arial" w:cs="Arial"/>
          <w:sz w:val="24"/>
          <w:szCs w:val="24"/>
          <w:lang w:val="en-US"/>
        </w:rPr>
        <w:t xml:space="preserve"> </w:t>
      </w:r>
      <w:r w:rsidR="000F12D5" w:rsidRPr="00C32D6D">
        <w:rPr>
          <w:rFonts w:ascii="Arial" w:hAnsi="Arial" w:cs="Arial"/>
          <w:b/>
          <w:sz w:val="24"/>
          <w:szCs w:val="24"/>
          <w:lang w:val="en-US"/>
        </w:rPr>
        <w:t>Table S1</w:t>
      </w:r>
      <w:r w:rsidR="000F12D5" w:rsidRPr="00C32D6D">
        <w:rPr>
          <w:rFonts w:ascii="Arial" w:hAnsi="Arial" w:cs="Arial"/>
          <w:sz w:val="24"/>
          <w:szCs w:val="24"/>
          <w:lang w:val="en-US"/>
        </w:rPr>
        <w:t xml:space="preserve"> </w:t>
      </w:r>
      <w:r w:rsidR="000F12D5" w:rsidRPr="00C32D6D">
        <w:rPr>
          <w:rStyle w:val="name"/>
          <w:rFonts w:ascii="Arial" w:hAnsi="Arial" w:cs="Arial"/>
          <w:i/>
          <w:sz w:val="24"/>
          <w:szCs w:val="24"/>
          <w:bdr w:val="none" w:sz="0" w:space="0" w:color="auto" w:frame="1"/>
          <w:lang w:val="en-GB" w:eastAsia="en-GB"/>
        </w:rPr>
        <w:t xml:space="preserve">Texture </w:t>
      </w:r>
      <w:r w:rsidR="000F12D5" w:rsidRPr="00C32D6D">
        <w:rPr>
          <w:rFonts w:ascii="Arial" w:hAnsi="Arial" w:cs="Arial"/>
          <w:i/>
          <w:sz w:val="24"/>
          <w:szCs w:val="24"/>
          <w:lang w:val="en-US"/>
        </w:rPr>
        <w:t>parameter values during 165 days of frozen storage (</w:t>
      </w:r>
      <w:r w:rsidR="00294C4A" w:rsidRPr="00C32D6D">
        <w:rPr>
          <w:rFonts w:ascii="Arial" w:hAnsi="Arial" w:cs="Arial"/>
          <w:i/>
          <w:sz w:val="24"/>
          <w:szCs w:val="24"/>
          <w:lang w:val="en-GB"/>
        </w:rPr>
        <w:t>–10 ºC</w:t>
      </w:r>
      <w:r w:rsidR="000F12D5" w:rsidRPr="00C32D6D">
        <w:rPr>
          <w:rFonts w:ascii="Arial" w:hAnsi="Arial" w:cs="Arial"/>
          <w:i/>
          <w:sz w:val="24"/>
          <w:szCs w:val="24"/>
          <w:lang w:val="en-US"/>
        </w:rPr>
        <w:t xml:space="preserve">) on the muscle of </w:t>
      </w:r>
      <w:r w:rsidR="00D9240A" w:rsidRPr="00C32D6D">
        <w:rPr>
          <w:rFonts w:ascii="Arial" w:hAnsi="Arial" w:cs="Arial"/>
          <w:i/>
          <w:sz w:val="24"/>
          <w:szCs w:val="24"/>
          <w:lang w:val="en-US"/>
        </w:rPr>
        <w:t xml:space="preserve">rainbow </w:t>
      </w:r>
      <w:r w:rsidR="000F12D5" w:rsidRPr="00C32D6D">
        <w:rPr>
          <w:rFonts w:ascii="Arial" w:hAnsi="Arial" w:cs="Arial"/>
          <w:i/>
          <w:sz w:val="24"/>
          <w:szCs w:val="24"/>
          <w:lang w:val="en-US"/>
        </w:rPr>
        <w:t xml:space="preserve">trout </w:t>
      </w:r>
      <w:r w:rsidR="00D33739" w:rsidRPr="00C32D6D">
        <w:rPr>
          <w:rFonts w:ascii="Arial" w:hAnsi="Arial" w:cs="Arial"/>
          <w:i/>
          <w:sz w:val="24"/>
          <w:szCs w:val="24"/>
          <w:lang w:val="en-US"/>
        </w:rPr>
        <w:t>(Oncor</w:t>
      </w:r>
      <w:r w:rsidR="00861555" w:rsidRPr="00C32D6D">
        <w:rPr>
          <w:rFonts w:ascii="Arial" w:hAnsi="Arial" w:cs="Arial"/>
          <w:i/>
          <w:sz w:val="24"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 w:val="24"/>
          <w:szCs w:val="24"/>
          <w:lang w:val="en-US"/>
        </w:rPr>
        <w:t xml:space="preserve">ynchus mykiss) </w:t>
      </w:r>
      <w:r w:rsidR="000F12D5" w:rsidRPr="00C32D6D">
        <w:rPr>
          <w:rFonts w:ascii="Arial" w:hAnsi="Arial" w:cs="Arial"/>
          <w:i/>
          <w:sz w:val="24"/>
          <w:szCs w:val="24"/>
          <w:lang w:val="en-US"/>
        </w:rPr>
        <w:t>fed control (C) or essential oil (M) diet</w:t>
      </w:r>
      <w:r w:rsidR="00D9240A" w:rsidRPr="00C32D6D">
        <w:rPr>
          <w:rFonts w:ascii="Arial" w:hAnsi="Arial" w:cs="Arial"/>
          <w:i/>
          <w:sz w:val="24"/>
          <w:szCs w:val="24"/>
          <w:lang w:val="en-US"/>
        </w:rPr>
        <w:t>s</w:t>
      </w:r>
      <w:r w:rsidR="000F12D5" w:rsidRPr="00C32D6D">
        <w:rPr>
          <w:rFonts w:ascii="Arial" w:hAnsi="Arial" w:cs="Arial"/>
          <w:i/>
          <w:sz w:val="24"/>
          <w:szCs w:val="24"/>
          <w:vertAlign w:val="superscript"/>
          <w:lang w:val="en-US"/>
        </w:rPr>
        <w:t>1</w:t>
      </w:r>
      <w:r w:rsidR="000F12D5" w:rsidRPr="00C32D6D">
        <w:rPr>
          <w:rFonts w:ascii="Arial" w:hAnsi="Arial" w:cs="Arial"/>
          <w:i/>
          <w:sz w:val="24"/>
          <w:szCs w:val="24"/>
          <w:lang w:val="en-US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2"/>
        <w:gridCol w:w="532"/>
        <w:gridCol w:w="1396"/>
        <w:gridCol w:w="1396"/>
        <w:gridCol w:w="1396"/>
        <w:gridCol w:w="1489"/>
        <w:gridCol w:w="1489"/>
        <w:gridCol w:w="1411"/>
        <w:gridCol w:w="1489"/>
        <w:gridCol w:w="1229"/>
      </w:tblGrid>
      <w:tr w:rsidR="00C32D6D" w:rsidRPr="00C32D6D" w:rsidTr="009D4621">
        <w:trPr>
          <w:trHeight w:val="283"/>
        </w:trPr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Diet</w:t>
            </w:r>
          </w:p>
        </w:tc>
        <w:tc>
          <w:tcPr>
            <w:tcW w:w="1006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Storage (days)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D4621" w:rsidRPr="00C32D6D" w:rsidRDefault="004704BF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</w:t>
            </w:r>
          </w:p>
          <w:p w:rsidR="000F12D5" w:rsidRPr="00C32D6D" w:rsidRDefault="000F12D5" w:rsidP="008F5D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(storage)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53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30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45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75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105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135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165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Hardness (N)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4.71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0.83</w:t>
            </w:r>
            <w:r w:rsidRPr="00C32D6D">
              <w:rPr>
                <w:rFonts w:ascii="Arial" w:hAnsi="Arial" w:cs="Arial"/>
                <w:vertAlign w:val="superscript"/>
              </w:rPr>
              <w:t>bd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6.20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0.48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5.32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0.41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2.94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1.11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4.20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0.32</w:t>
            </w:r>
            <w:r w:rsidRPr="00C32D6D">
              <w:rPr>
                <w:rFonts w:ascii="Arial" w:hAnsi="Arial" w:cs="Arial"/>
                <w:vertAlign w:val="superscript"/>
              </w:rPr>
              <w:t>cd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6.13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0.60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4.35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0.40</w:t>
            </w:r>
            <w:r w:rsidRPr="00C32D6D">
              <w:rPr>
                <w:rFonts w:ascii="Arial" w:hAnsi="Arial" w:cs="Arial"/>
                <w:vertAlign w:val="superscript"/>
              </w:rPr>
              <w:t>Bcd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4.23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1.34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5.84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0.68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5.34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0.42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3.41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1.66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3.76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0.17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6.21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1.32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5.05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Aab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4704BF" w:rsidP="008F5D7F">
            <w:pPr>
              <w:spacing w:after="0" w:line="240" w:lineRule="auto"/>
              <w:rPr>
                <w:rFonts w:ascii="Arial" w:eastAsia="Times New Roman" w:hAnsi="Arial" w:cs="Arial"/>
                <w:vertAlign w:val="superscript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(diet)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Cohesiveness (ratio)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0.27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0.35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0.05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0.00</w:t>
            </w:r>
            <w:r w:rsidRPr="00C32D6D">
              <w:rPr>
                <w:rFonts w:ascii="Arial" w:hAnsi="Arial" w:cs="Arial"/>
                <w:vertAlign w:val="superscript"/>
              </w:rPr>
              <w:t>Bab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0.32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0.35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Aa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4704BF" w:rsidP="008F5D7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(diet)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Resilience (ratio)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0.00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0.08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Bab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0.08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0.08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bcd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acd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0.13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0.00</w:t>
            </w:r>
            <w:r w:rsidRPr="00C32D6D">
              <w:rPr>
                <w:rFonts w:ascii="Arial" w:hAnsi="Arial" w:cs="Arial"/>
                <w:vertAlign w:val="superscript"/>
              </w:rPr>
              <w:t>Aad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4704BF" w:rsidP="008F5D7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(diet)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Gumminess (N)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1.29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0.20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2.57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0.20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1.84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0.32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1.24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0.41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1.66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0.11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2.81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0.31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1.80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1.32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0.31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2.35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0.22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1.86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0.11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1.59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0.29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1.73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2.94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0.75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1.99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0.24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4704BF" w:rsidP="008F5D7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(diet)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6A4C23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443349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Adhesiveness (N</w:t>
            </w:r>
            <w:r w:rsidR="00443349" w:rsidRPr="00C32D6D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32D6D">
              <w:rPr>
                <w:rFonts w:ascii="Arial" w:eastAsia="Times New Roman" w:hAnsi="Arial" w:cs="Arial"/>
                <w:lang w:eastAsia="pt-BR"/>
              </w:rPr>
              <w:t>s</w:t>
            </w:r>
            <w:r w:rsidR="00443349" w:rsidRPr="00C32D6D">
              <w:rPr>
                <w:rFonts w:ascii="Arial" w:eastAsia="Times New Roman" w:hAnsi="Arial" w:cs="Arial"/>
                <w:vertAlign w:val="superscript"/>
                <w:lang w:eastAsia="pt-BR"/>
              </w:rPr>
              <w:t>-1</w:t>
            </w:r>
            <w:r w:rsidRPr="00C32D6D">
              <w:rPr>
                <w:rFonts w:ascii="Arial" w:eastAsia="Times New Roman" w:hAnsi="Arial" w:cs="Arial"/>
                <w:lang w:eastAsia="pt-BR"/>
              </w:rPr>
              <w:t>)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0.07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0.05</w:t>
            </w:r>
            <w:r w:rsidRPr="00C32D6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0.26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0.07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0.02</w:t>
            </w:r>
            <w:r w:rsidRPr="00C32D6D">
              <w:rPr>
                <w:rFonts w:ascii="Arial" w:hAnsi="Arial" w:cs="Arial"/>
                <w:vertAlign w:val="superscript"/>
              </w:rPr>
              <w:t>Bc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0.25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0.03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0.00</w:t>
            </w:r>
            <w:r w:rsidRPr="00C32D6D">
              <w:rPr>
                <w:rFonts w:ascii="Arial" w:hAnsi="Arial" w:cs="Arial"/>
                <w:vertAlign w:val="superscript"/>
              </w:rPr>
              <w:t>Ac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0.42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0.15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0.40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0.12</w:t>
            </w:r>
            <w:r w:rsidRPr="00C32D6D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0.23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0.07</w:t>
            </w:r>
            <w:r w:rsidRPr="00C32D6D">
              <w:rPr>
                <w:rFonts w:ascii="Arial" w:hAnsi="Arial" w:cs="Arial"/>
                <w:vertAlign w:val="superscript"/>
              </w:rPr>
              <w:t>Aab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0.19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0.08</w:t>
            </w:r>
            <w:r w:rsidRPr="00C32D6D">
              <w:rPr>
                <w:rFonts w:ascii="Arial" w:hAnsi="Arial" w:cs="Arial"/>
                <w:vertAlign w:val="superscript"/>
              </w:rPr>
              <w:t>Ab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0.14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0.04</w:t>
            </w:r>
            <w:r w:rsidRPr="00C32D6D">
              <w:rPr>
                <w:rFonts w:ascii="Arial" w:hAnsi="Arial" w:cs="Arial"/>
                <w:vertAlign w:val="superscript"/>
              </w:rPr>
              <w:t>Bb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/>
              <w:jc w:val="center"/>
              <w:rPr>
                <w:rFonts w:ascii="Arial" w:hAnsi="Arial" w:cs="Arial"/>
              </w:rPr>
            </w:pPr>
            <w:r w:rsidRPr="00C32D6D">
              <w:rPr>
                <w:rFonts w:ascii="Arial" w:hAnsi="Arial" w:cs="Arial"/>
              </w:rPr>
              <w:t>0.07</w:t>
            </w:r>
            <w:r w:rsidR="006A4C23" w:rsidRPr="00C32D6D">
              <w:rPr>
                <w:rFonts w:ascii="Arial" w:hAnsi="Arial" w:cs="Arial"/>
              </w:rPr>
              <w:t xml:space="preserve"> ± </w:t>
            </w:r>
            <w:r w:rsidRPr="00C32D6D">
              <w:rPr>
                <w:rFonts w:ascii="Arial" w:hAnsi="Arial" w:cs="Arial"/>
              </w:rPr>
              <w:t>0.01</w:t>
            </w:r>
            <w:r w:rsidRPr="00C32D6D">
              <w:rPr>
                <w:rFonts w:ascii="Arial" w:hAnsi="Arial" w:cs="Arial"/>
                <w:vertAlign w:val="superscript"/>
              </w:rPr>
              <w:t>Bb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***</w:t>
            </w:r>
          </w:p>
        </w:tc>
      </w:tr>
      <w:tr w:rsidR="00C32D6D" w:rsidRPr="00C32D6D" w:rsidTr="009D4621">
        <w:trPr>
          <w:trHeight w:val="283"/>
        </w:trPr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4704BF" w:rsidP="008F5D7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0F12D5" w:rsidRPr="00C32D6D">
              <w:rPr>
                <w:rFonts w:ascii="Arial" w:eastAsia="Times New Roman" w:hAnsi="Arial" w:cs="Arial"/>
                <w:lang w:val="en-US" w:eastAsia="pt-BR"/>
              </w:rPr>
              <w:t xml:space="preserve"> (diet)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**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12D5" w:rsidRPr="00C32D6D" w:rsidRDefault="000F12D5" w:rsidP="005D189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</w:tr>
    </w:tbl>
    <w:p w:rsidR="00C87935" w:rsidRPr="00C32D6D" w:rsidRDefault="000F12D5" w:rsidP="00C87935">
      <w:pPr>
        <w:spacing w:after="0" w:line="240" w:lineRule="auto"/>
        <w:rPr>
          <w:rFonts w:ascii="Arial" w:hAnsi="Arial" w:cs="Arial"/>
          <w:lang w:val="en-GB"/>
        </w:rPr>
      </w:pPr>
      <w:r w:rsidRPr="00C32D6D">
        <w:rPr>
          <w:rFonts w:ascii="Arial" w:hAnsi="Arial" w:cs="Arial"/>
          <w:vertAlign w:val="superscript"/>
          <w:lang w:val="en-US"/>
        </w:rPr>
        <w:t>1</w:t>
      </w:r>
      <w:r w:rsidRPr="00C32D6D">
        <w:rPr>
          <w:rFonts w:ascii="Arial" w:eastAsia="AdvGulliv-R" w:hAnsi="Arial" w:cs="Arial"/>
          <w:lang w:val="en-US"/>
        </w:rPr>
        <w:t>Values are mean ± standard deviation</w:t>
      </w:r>
      <w:r w:rsidRPr="00C32D6D">
        <w:rPr>
          <w:rFonts w:ascii="Arial" w:hAnsi="Arial" w:cs="Arial"/>
          <w:lang w:val="en-US"/>
        </w:rPr>
        <w:t xml:space="preserve"> (n=3). </w:t>
      </w:r>
      <w:r w:rsidR="00B25057" w:rsidRPr="00C32D6D">
        <w:rPr>
          <w:rFonts w:ascii="Arial" w:hAnsi="Arial" w:cs="Arial"/>
          <w:lang w:val="en-GB"/>
        </w:rPr>
        <w:t xml:space="preserve">Means with different capital letters </w:t>
      </w:r>
      <w:r w:rsidRPr="00C32D6D">
        <w:rPr>
          <w:rFonts w:ascii="Arial" w:eastAsia="Times New Roman" w:hAnsi="Arial" w:cs="Arial"/>
          <w:lang w:val="en-US" w:eastAsia="pt-BR"/>
        </w:rPr>
        <w:t xml:space="preserve">in the same column (different diet) </w:t>
      </w:r>
      <w:r w:rsidR="00B25057" w:rsidRPr="00C32D6D">
        <w:rPr>
          <w:rFonts w:ascii="Arial" w:hAnsi="Arial" w:cs="Arial"/>
          <w:lang w:val="en-GB"/>
        </w:rPr>
        <w:t xml:space="preserve">are significantly different at </w:t>
      </w:r>
      <w:r w:rsidR="00B25057" w:rsidRPr="00C32D6D">
        <w:rPr>
          <w:rFonts w:ascii="Arial" w:hAnsi="Arial" w:cs="Arial"/>
          <w:i/>
          <w:lang w:val="en-GB"/>
        </w:rPr>
        <w:t>P</w:t>
      </w:r>
      <w:r w:rsidR="00B25057" w:rsidRPr="00C32D6D">
        <w:rPr>
          <w:rFonts w:ascii="Arial" w:hAnsi="Arial" w:cs="Arial"/>
          <w:lang w:val="en-GB"/>
        </w:rPr>
        <w:t xml:space="preserve"> &lt; 0.05</w:t>
      </w:r>
      <w:r w:rsidR="00B25057" w:rsidRPr="00C32D6D">
        <w:rPr>
          <w:rFonts w:ascii="Arial" w:eastAsia="Times New Roman" w:hAnsi="Arial" w:cs="Arial"/>
          <w:lang w:val="en-US" w:eastAsia="pt-BR"/>
        </w:rPr>
        <w:t xml:space="preserve"> between diets.</w:t>
      </w:r>
      <w:r w:rsidR="00B25057" w:rsidRPr="00C32D6D">
        <w:rPr>
          <w:rFonts w:ascii="Arial" w:hAnsi="Arial" w:cs="Arial"/>
          <w:lang w:val="en-GB"/>
        </w:rPr>
        <w:t xml:space="preserve">Means with different lowercase letters </w:t>
      </w:r>
      <w:r w:rsidR="00B25057" w:rsidRPr="00C32D6D">
        <w:rPr>
          <w:rFonts w:ascii="Arial" w:eastAsia="Times New Roman" w:hAnsi="Arial" w:cs="Arial"/>
          <w:lang w:val="en-US" w:eastAsia="pt-BR"/>
        </w:rPr>
        <w:t xml:space="preserve">in the same row (different storage day) </w:t>
      </w:r>
      <w:r w:rsidR="00B25057" w:rsidRPr="00C32D6D">
        <w:rPr>
          <w:rFonts w:ascii="Arial" w:hAnsi="Arial" w:cs="Arial"/>
          <w:lang w:val="en-GB"/>
        </w:rPr>
        <w:t xml:space="preserve">are significantly different at </w:t>
      </w:r>
      <w:r w:rsidR="00B25057" w:rsidRPr="00C32D6D">
        <w:rPr>
          <w:rFonts w:ascii="Arial" w:hAnsi="Arial" w:cs="Arial"/>
          <w:i/>
          <w:lang w:val="en-GB"/>
        </w:rPr>
        <w:t>P</w:t>
      </w:r>
      <w:r w:rsidR="00B25057" w:rsidRPr="00C32D6D">
        <w:rPr>
          <w:rFonts w:ascii="Arial" w:hAnsi="Arial" w:cs="Arial"/>
          <w:lang w:val="en-GB"/>
        </w:rPr>
        <w:t xml:space="preserve"> &lt; 0.05</w:t>
      </w:r>
      <w:r w:rsidR="00B25057" w:rsidRPr="00C32D6D">
        <w:rPr>
          <w:rFonts w:ascii="Arial" w:eastAsia="Times New Roman" w:hAnsi="Arial" w:cs="Arial"/>
          <w:lang w:val="en-US" w:eastAsia="pt-BR"/>
        </w:rPr>
        <w:t xml:space="preserve"> among days of frozen storage.</w:t>
      </w:r>
      <w:r w:rsidR="00B25057" w:rsidRPr="00C32D6D">
        <w:rPr>
          <w:rFonts w:ascii="Arial" w:hAnsi="Arial" w:cs="Arial"/>
          <w:lang w:val="en-GB"/>
        </w:rPr>
        <w:t xml:space="preserve"> Means with same letters are not significantly different (</w:t>
      </w:r>
      <w:r w:rsidR="00B25057" w:rsidRPr="00C32D6D">
        <w:rPr>
          <w:rFonts w:ascii="Arial" w:hAnsi="Arial" w:cs="Arial"/>
          <w:i/>
          <w:lang w:val="en-GB"/>
        </w:rPr>
        <w:t>P</w:t>
      </w:r>
      <w:r w:rsidR="00B25057" w:rsidRPr="00C32D6D">
        <w:rPr>
          <w:rFonts w:ascii="Arial" w:hAnsi="Arial" w:cs="Arial"/>
          <w:lang w:val="en-GB"/>
        </w:rPr>
        <w:t xml:space="preserve"> &gt; 0.05).</w:t>
      </w:r>
      <w:r w:rsidR="00C87935" w:rsidRPr="00C32D6D">
        <w:rPr>
          <w:rFonts w:ascii="Arial" w:hAnsi="Arial" w:cs="Arial"/>
          <w:lang w:val="en-GB"/>
        </w:rPr>
        <w:t xml:space="preserve"> </w:t>
      </w:r>
    </w:p>
    <w:p w:rsidR="00C87935" w:rsidRPr="00C32D6D" w:rsidRDefault="000F12D5" w:rsidP="00C87935">
      <w:pPr>
        <w:spacing w:after="0" w:line="240" w:lineRule="auto"/>
        <w:rPr>
          <w:rFonts w:ascii="Arial" w:eastAsia="Times New Roman" w:hAnsi="Arial" w:cs="Arial"/>
          <w:lang w:val="en-US" w:eastAsia="pt-BR"/>
        </w:rPr>
      </w:pPr>
      <w:r w:rsidRPr="00C32D6D">
        <w:rPr>
          <w:rFonts w:ascii="Arial" w:eastAsia="Times New Roman" w:hAnsi="Arial" w:cs="Arial"/>
          <w:lang w:val="en-US" w:eastAsia="pt-BR"/>
        </w:rPr>
        <w:t>Significance of diet showed under each column, significance of storage day showed on the right side of each row.</w:t>
      </w:r>
    </w:p>
    <w:p w:rsidR="000F12D5" w:rsidRPr="00C32D6D" w:rsidRDefault="000F12D5" w:rsidP="00C87935">
      <w:pPr>
        <w:spacing w:after="0" w:line="240" w:lineRule="auto"/>
        <w:rPr>
          <w:rFonts w:ascii="Arial" w:eastAsia="Times New Roman" w:hAnsi="Arial" w:cs="Arial"/>
          <w:lang w:val="en-US" w:eastAsia="pt-BR"/>
        </w:rPr>
      </w:pPr>
      <w:r w:rsidRPr="00C32D6D">
        <w:rPr>
          <w:rFonts w:ascii="Arial" w:eastAsia="Times New Roman" w:hAnsi="Arial" w:cs="Arial"/>
          <w:lang w:val="en-US" w:eastAsia="pt-BR"/>
        </w:rPr>
        <w:t xml:space="preserve">Significance: * </w:t>
      </w:r>
      <w:r w:rsidR="004704BF" w:rsidRPr="00C32D6D">
        <w:rPr>
          <w:rFonts w:ascii="Arial" w:eastAsia="Times New Roman" w:hAnsi="Arial" w:cs="Arial"/>
          <w:i/>
          <w:lang w:eastAsia="pt-BR"/>
        </w:rPr>
        <w:t>P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>&lt;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 xml:space="preserve">0.05; ** </w:t>
      </w:r>
      <w:r w:rsidR="004704BF" w:rsidRPr="00C32D6D">
        <w:rPr>
          <w:rFonts w:ascii="Arial" w:eastAsia="Times New Roman" w:hAnsi="Arial" w:cs="Arial"/>
          <w:i/>
          <w:lang w:eastAsia="pt-BR"/>
        </w:rPr>
        <w:t>P</w:t>
      </w:r>
      <w:r w:rsidRPr="00C32D6D">
        <w:rPr>
          <w:rFonts w:ascii="Arial" w:eastAsia="Times New Roman" w:hAnsi="Arial" w:cs="Arial"/>
          <w:lang w:val="en-US" w:eastAsia="pt-BR"/>
        </w:rPr>
        <w:t xml:space="preserve"> &lt;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 xml:space="preserve">0.01; *** </w:t>
      </w:r>
      <w:r w:rsidR="004704BF" w:rsidRPr="00C32D6D">
        <w:rPr>
          <w:rFonts w:ascii="Arial" w:eastAsia="Times New Roman" w:hAnsi="Arial" w:cs="Arial"/>
          <w:i/>
          <w:lang w:eastAsia="pt-BR"/>
        </w:rPr>
        <w:t>P</w:t>
      </w:r>
      <w:r w:rsidRPr="00C32D6D">
        <w:rPr>
          <w:rFonts w:ascii="Arial" w:eastAsia="Times New Roman" w:hAnsi="Arial" w:cs="Arial"/>
          <w:lang w:val="en-US" w:eastAsia="pt-BR"/>
        </w:rPr>
        <w:t xml:space="preserve"> &lt;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>0.001.</w:t>
      </w:r>
      <w:r w:rsidR="00B25057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>ns: not significant (</w:t>
      </w:r>
      <w:r w:rsidR="004704BF" w:rsidRPr="00C32D6D">
        <w:rPr>
          <w:rFonts w:ascii="Arial" w:eastAsia="Times New Roman" w:hAnsi="Arial" w:cs="Arial"/>
          <w:i/>
          <w:lang w:eastAsia="pt-BR"/>
        </w:rPr>
        <w:t>P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="00751C5D" w:rsidRPr="00C32D6D">
        <w:rPr>
          <w:rFonts w:ascii="Arial" w:eastAsia="Times New Roman" w:hAnsi="Arial" w:cs="Arial"/>
          <w:lang w:val="en-US" w:eastAsia="pt-BR"/>
        </w:rPr>
        <w:t>&gt;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Pr="00C32D6D">
        <w:rPr>
          <w:rFonts w:ascii="Arial" w:eastAsia="Times New Roman" w:hAnsi="Arial" w:cs="Arial"/>
          <w:lang w:val="en-US" w:eastAsia="pt-BR"/>
        </w:rPr>
        <w:t>0.05).</w:t>
      </w:r>
    </w:p>
    <w:p w:rsidR="004216D3" w:rsidRPr="00C32D6D" w:rsidRDefault="004216D3" w:rsidP="00CD7F3F">
      <w:pPr>
        <w:jc w:val="both"/>
        <w:rPr>
          <w:rFonts w:ascii="Arial" w:hAnsi="Arial" w:cs="Arial"/>
          <w:sz w:val="24"/>
          <w:szCs w:val="24"/>
          <w:lang w:val="en-US"/>
        </w:rPr>
        <w:sectPr w:rsidR="004216D3" w:rsidRPr="00C32D6D" w:rsidSect="005C036F">
          <w:type w:val="continuous"/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708E4" w:rsidRPr="00C32D6D" w:rsidRDefault="00A430B4" w:rsidP="005C036F">
      <w:pPr>
        <w:spacing w:line="24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C32D6D">
        <w:rPr>
          <w:rFonts w:ascii="Arial" w:hAnsi="Arial" w:cs="Arial"/>
          <w:sz w:val="24"/>
          <w:szCs w:val="24"/>
          <w:lang w:val="en-US"/>
        </w:rPr>
        <w:lastRenderedPageBreak/>
        <w:t>Supplementary Material.</w:t>
      </w:r>
      <w:r w:rsidR="00294C4A" w:rsidRPr="00C32D6D">
        <w:rPr>
          <w:rFonts w:ascii="Arial" w:hAnsi="Arial" w:cs="Arial"/>
          <w:sz w:val="24"/>
          <w:szCs w:val="24"/>
          <w:lang w:val="en-US"/>
        </w:rPr>
        <w:t xml:space="preserve"> </w:t>
      </w:r>
      <w:r w:rsidR="00A708E4" w:rsidRPr="00C32D6D">
        <w:rPr>
          <w:rFonts w:ascii="Arial" w:hAnsi="Arial" w:cs="Arial"/>
          <w:b/>
          <w:sz w:val="24"/>
          <w:szCs w:val="24"/>
          <w:lang w:val="en-US"/>
        </w:rPr>
        <w:t>Table</w:t>
      </w:r>
      <w:r w:rsidR="002A64D1" w:rsidRPr="00C32D6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127F1" w:rsidRPr="00C32D6D">
        <w:rPr>
          <w:rFonts w:ascii="Arial" w:hAnsi="Arial" w:cs="Arial"/>
          <w:b/>
          <w:sz w:val="24"/>
          <w:szCs w:val="24"/>
          <w:lang w:val="en-US"/>
        </w:rPr>
        <w:t>S</w:t>
      </w:r>
      <w:r w:rsidR="00A3210E" w:rsidRPr="00C32D6D">
        <w:rPr>
          <w:rFonts w:ascii="Arial" w:hAnsi="Arial" w:cs="Arial"/>
          <w:b/>
          <w:sz w:val="24"/>
          <w:szCs w:val="24"/>
          <w:lang w:val="en-US"/>
        </w:rPr>
        <w:t>2</w:t>
      </w:r>
      <w:r w:rsidR="00796FBE" w:rsidRPr="00C32D6D">
        <w:rPr>
          <w:rFonts w:ascii="Arial" w:hAnsi="Arial" w:cs="Arial"/>
          <w:sz w:val="24"/>
          <w:szCs w:val="24"/>
          <w:lang w:val="en-US"/>
        </w:rPr>
        <w:t xml:space="preserve"> </w:t>
      </w:r>
      <w:r w:rsidR="00796FBE" w:rsidRPr="00C32D6D">
        <w:rPr>
          <w:rFonts w:ascii="Arial" w:hAnsi="Arial" w:cs="Arial"/>
          <w:i/>
          <w:sz w:val="24"/>
          <w:szCs w:val="24"/>
          <w:lang w:val="en-US"/>
        </w:rPr>
        <w:t>Total lipids</w:t>
      </w:r>
      <w:r w:rsidR="00514D15" w:rsidRPr="00C32D6D">
        <w:rPr>
          <w:rFonts w:ascii="Arial" w:hAnsi="Arial" w:cs="Arial"/>
          <w:i/>
          <w:sz w:val="24"/>
          <w:szCs w:val="24"/>
          <w:lang w:val="en-US"/>
        </w:rPr>
        <w:t xml:space="preserve"> (</w:t>
      </w:r>
      <w:r w:rsidR="00443349" w:rsidRPr="00C32D6D">
        <w:rPr>
          <w:rFonts w:ascii="Arial" w:hAnsi="Arial" w:cs="Arial"/>
          <w:i/>
          <w:sz w:val="24"/>
          <w:szCs w:val="24"/>
          <w:lang w:val="en-US"/>
        </w:rPr>
        <w:t>g</w:t>
      </w:r>
      <w:r w:rsidR="008A0E60" w:rsidRPr="00C32D6D">
        <w:rPr>
          <w:rFonts w:ascii="Arial" w:hAnsi="Arial" w:cs="Arial"/>
          <w:i/>
          <w:sz w:val="24"/>
          <w:szCs w:val="24"/>
          <w:lang w:val="en-US"/>
        </w:rPr>
        <w:t>/</w:t>
      </w:r>
      <w:r w:rsidR="00960467" w:rsidRPr="00C32D6D">
        <w:rPr>
          <w:rFonts w:ascii="Arial" w:hAnsi="Arial" w:cs="Arial"/>
          <w:i/>
          <w:sz w:val="24"/>
          <w:szCs w:val="24"/>
          <w:lang w:val="en-US"/>
        </w:rPr>
        <w:t>k</w:t>
      </w:r>
      <w:r w:rsidR="00443349" w:rsidRPr="00C32D6D">
        <w:rPr>
          <w:rFonts w:ascii="Arial" w:hAnsi="Arial" w:cs="Arial"/>
          <w:i/>
          <w:sz w:val="24"/>
          <w:szCs w:val="24"/>
          <w:lang w:val="en-US"/>
        </w:rPr>
        <w:t>g</w:t>
      </w:r>
      <w:r w:rsidR="00514D15" w:rsidRPr="00C32D6D">
        <w:rPr>
          <w:rFonts w:ascii="Arial" w:hAnsi="Arial" w:cs="Arial"/>
          <w:i/>
          <w:sz w:val="24"/>
          <w:szCs w:val="24"/>
          <w:lang w:val="en-US"/>
        </w:rPr>
        <w:t>)</w:t>
      </w:r>
      <w:r w:rsidR="008C286F" w:rsidRPr="00C32D6D">
        <w:rPr>
          <w:rFonts w:ascii="Arial" w:hAnsi="Arial" w:cs="Arial"/>
          <w:i/>
          <w:sz w:val="24"/>
          <w:szCs w:val="24"/>
          <w:lang w:val="en-US"/>
        </w:rPr>
        <w:t xml:space="preserve"> and fatty acid profile</w:t>
      </w:r>
      <w:r w:rsidR="00796FBE" w:rsidRPr="00C32D6D">
        <w:rPr>
          <w:rFonts w:ascii="Arial" w:hAnsi="Arial" w:cs="Arial"/>
          <w:i/>
          <w:sz w:val="24"/>
          <w:szCs w:val="24"/>
          <w:lang w:val="en-US"/>
        </w:rPr>
        <w:t xml:space="preserve"> (in </w:t>
      </w:r>
      <w:r w:rsidR="00960467" w:rsidRPr="00C32D6D">
        <w:rPr>
          <w:rFonts w:ascii="Arial" w:hAnsi="Arial" w:cs="Arial"/>
          <w:i/>
          <w:sz w:val="24"/>
          <w:szCs w:val="24"/>
          <w:lang w:val="en-US"/>
        </w:rPr>
        <w:t>g</w:t>
      </w:r>
      <w:r w:rsidR="008A0E60" w:rsidRPr="00C32D6D">
        <w:rPr>
          <w:rFonts w:ascii="Arial" w:hAnsi="Arial" w:cs="Arial"/>
          <w:i/>
          <w:sz w:val="24"/>
          <w:szCs w:val="24"/>
          <w:lang w:val="en-US"/>
        </w:rPr>
        <w:t>/</w:t>
      </w:r>
      <w:r w:rsidR="00960467" w:rsidRPr="00C32D6D">
        <w:rPr>
          <w:rFonts w:ascii="Arial" w:hAnsi="Arial" w:cs="Arial"/>
          <w:i/>
          <w:sz w:val="24"/>
          <w:szCs w:val="24"/>
          <w:lang w:val="en-US"/>
        </w:rPr>
        <w:t>k</w:t>
      </w:r>
      <w:r w:rsidR="00443349" w:rsidRPr="00C32D6D">
        <w:rPr>
          <w:rFonts w:ascii="Arial" w:hAnsi="Arial" w:cs="Arial"/>
          <w:i/>
          <w:sz w:val="24"/>
          <w:szCs w:val="24"/>
          <w:lang w:val="en-US"/>
        </w:rPr>
        <w:t>g</w:t>
      </w:r>
      <w:r w:rsidR="00796FBE" w:rsidRPr="00C32D6D">
        <w:rPr>
          <w:rFonts w:ascii="Arial" w:hAnsi="Arial" w:cs="Arial"/>
          <w:i/>
          <w:sz w:val="24"/>
          <w:szCs w:val="24"/>
          <w:lang w:val="en-US"/>
        </w:rPr>
        <w:t xml:space="preserve"> of total fatty acids) of muscle of </w:t>
      </w:r>
      <w:r w:rsidR="00D9240A" w:rsidRPr="00C32D6D">
        <w:rPr>
          <w:rFonts w:ascii="Arial" w:hAnsi="Arial" w:cs="Arial"/>
          <w:i/>
          <w:sz w:val="24"/>
          <w:szCs w:val="24"/>
          <w:lang w:val="en-US"/>
        </w:rPr>
        <w:t xml:space="preserve">rainbow </w:t>
      </w:r>
      <w:r w:rsidR="00796FBE" w:rsidRPr="00C32D6D">
        <w:rPr>
          <w:rFonts w:ascii="Arial" w:hAnsi="Arial" w:cs="Arial"/>
          <w:i/>
          <w:sz w:val="24"/>
          <w:szCs w:val="24"/>
          <w:lang w:val="en-US"/>
        </w:rPr>
        <w:t>tro</w:t>
      </w:r>
      <w:r w:rsidR="003900E6" w:rsidRPr="00C32D6D">
        <w:rPr>
          <w:rFonts w:ascii="Arial" w:hAnsi="Arial" w:cs="Arial"/>
          <w:i/>
          <w:sz w:val="24"/>
          <w:szCs w:val="24"/>
          <w:lang w:val="en-US"/>
        </w:rPr>
        <w:t>ut</w:t>
      </w:r>
      <w:r w:rsidR="00D33739" w:rsidRPr="00C32D6D">
        <w:rPr>
          <w:rFonts w:ascii="Arial" w:hAnsi="Arial" w:cs="Arial"/>
          <w:i/>
          <w:sz w:val="24"/>
          <w:szCs w:val="24"/>
          <w:lang w:val="en-US"/>
        </w:rPr>
        <w:t xml:space="preserve"> (Oncor</w:t>
      </w:r>
      <w:r w:rsidR="00861555" w:rsidRPr="00C32D6D">
        <w:rPr>
          <w:rFonts w:ascii="Arial" w:hAnsi="Arial" w:cs="Arial"/>
          <w:i/>
          <w:sz w:val="24"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 w:val="24"/>
          <w:szCs w:val="24"/>
          <w:lang w:val="en-US"/>
        </w:rPr>
        <w:t>ynchus mykiss)</w:t>
      </w:r>
      <w:r w:rsidR="003900E6" w:rsidRPr="00C32D6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4377FE" w:rsidRPr="00C32D6D">
        <w:rPr>
          <w:rFonts w:ascii="Arial" w:hAnsi="Arial" w:cs="Arial"/>
          <w:i/>
          <w:sz w:val="24"/>
          <w:szCs w:val="24"/>
          <w:lang w:val="en-US"/>
        </w:rPr>
        <w:t xml:space="preserve">fed </w:t>
      </w:r>
      <w:r w:rsidR="00514D15" w:rsidRPr="00C32D6D">
        <w:rPr>
          <w:rFonts w:ascii="Arial" w:hAnsi="Arial" w:cs="Arial"/>
          <w:i/>
          <w:sz w:val="24"/>
          <w:szCs w:val="24"/>
          <w:lang w:val="en-US"/>
        </w:rPr>
        <w:t>control</w:t>
      </w:r>
      <w:r w:rsidR="00E570E4" w:rsidRPr="00C32D6D">
        <w:rPr>
          <w:rFonts w:ascii="Arial" w:hAnsi="Arial" w:cs="Arial"/>
          <w:i/>
          <w:sz w:val="24"/>
          <w:szCs w:val="24"/>
          <w:lang w:val="en-US"/>
        </w:rPr>
        <w:t xml:space="preserve"> (C)</w:t>
      </w:r>
      <w:r w:rsidR="00514D15" w:rsidRPr="00C32D6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E570E4" w:rsidRPr="00C32D6D">
        <w:rPr>
          <w:rFonts w:ascii="Arial" w:hAnsi="Arial" w:cs="Arial"/>
          <w:i/>
          <w:sz w:val="24"/>
          <w:szCs w:val="24"/>
          <w:lang w:val="en-US"/>
        </w:rPr>
        <w:t>or essential oil (M)</w:t>
      </w:r>
      <w:r w:rsidR="00294C4A" w:rsidRPr="00C32D6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514D15" w:rsidRPr="00C32D6D">
        <w:rPr>
          <w:rFonts w:ascii="Arial" w:hAnsi="Arial" w:cs="Arial"/>
          <w:i/>
          <w:sz w:val="24"/>
          <w:szCs w:val="24"/>
          <w:lang w:val="en-US"/>
        </w:rPr>
        <w:t>diet</w:t>
      </w:r>
      <w:r w:rsidR="00D9240A" w:rsidRPr="00C32D6D">
        <w:rPr>
          <w:rFonts w:ascii="Arial" w:hAnsi="Arial" w:cs="Arial"/>
          <w:i/>
          <w:sz w:val="24"/>
          <w:szCs w:val="24"/>
          <w:lang w:val="en-US"/>
        </w:rPr>
        <w:t>s</w:t>
      </w:r>
      <w:r w:rsidR="00F1238A" w:rsidRPr="00C32D6D">
        <w:rPr>
          <w:rFonts w:ascii="Arial" w:hAnsi="Arial" w:cs="Arial"/>
          <w:i/>
          <w:sz w:val="24"/>
          <w:szCs w:val="24"/>
          <w:vertAlign w:val="superscript"/>
          <w:lang w:val="en-US"/>
        </w:rPr>
        <w:t>1</w:t>
      </w:r>
      <w:r w:rsidR="002D7781" w:rsidRPr="00C32D6D">
        <w:rPr>
          <w:rFonts w:ascii="Arial" w:hAnsi="Arial" w:cs="Arial"/>
          <w:i/>
          <w:sz w:val="24"/>
          <w:szCs w:val="24"/>
          <w:lang w:val="en-US"/>
        </w:rPr>
        <w:t>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1362"/>
        <w:gridCol w:w="1362"/>
        <w:gridCol w:w="874"/>
      </w:tblGrid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B80847">
            <w:pPr>
              <w:spacing w:after="0" w:line="240" w:lineRule="auto"/>
              <w:ind w:hanging="70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E570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E570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4704BF" w:rsidP="008F5D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i/>
                <w:lang w:eastAsia="pt-BR"/>
              </w:rPr>
              <w:t>P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 xml:space="preserve"> value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514D15" w:rsidP="00E570E4">
            <w:pPr>
              <w:spacing w:after="0" w:line="240" w:lineRule="auto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 xml:space="preserve">Total </w:t>
            </w:r>
            <w:r w:rsidR="00E570E4" w:rsidRPr="00C32D6D">
              <w:rPr>
                <w:rFonts w:ascii="Arial" w:eastAsia="Times New Roman" w:hAnsi="Arial" w:cs="Arial"/>
                <w:lang w:val="en-US" w:eastAsia="pt-BR"/>
              </w:rPr>
              <w:t xml:space="preserve">lipids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6A4C2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4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8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5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 xml:space="preserve"> 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7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14:0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7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 xml:space="preserve"> 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*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15:0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val="en-US" w:eastAsia="pt-BR"/>
              </w:rPr>
              <w:t xml:space="preserve"> ±</w:t>
            </w:r>
            <w:r w:rsidR="00960467" w:rsidRPr="00C32D6D">
              <w:rPr>
                <w:rFonts w:ascii="Arial" w:eastAsia="Times New Roman" w:hAnsi="Arial" w:cs="Arial"/>
                <w:lang w:val="en-US" w:eastAsia="pt-BR"/>
              </w:rPr>
              <w:t xml:space="preserve"> 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val="en-US"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val="en-US"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val="en-US" w:eastAsia="pt-BR"/>
              </w:rPr>
            </w:pPr>
            <w:r w:rsidRPr="00C32D6D">
              <w:rPr>
                <w:rFonts w:ascii="Arial" w:eastAsia="Times New Roman" w:hAnsi="Arial" w:cs="Arial"/>
                <w:lang w:val="en-US"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val="en-US" w:eastAsia="pt-BR"/>
              </w:rPr>
              <w:t>16:0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13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14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</w:t>
            </w:r>
            <w:r w:rsidRPr="00C32D6D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16:1n-7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</w:t>
            </w:r>
            <w:r w:rsidRPr="00C32D6D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17:0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18:1n-9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18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18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18:1n-7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18:2n-6 (LA)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27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6A4C2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26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18:3n-3 (LNA)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96046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27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20:1n-9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18:4n-3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20:2n-6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4D762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*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20:3n-6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20:4n-6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22:1n-11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22:1n-9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20:4n-3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20:5n-3 (EPA)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22:4n-6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24:1n-9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22:5n-3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EF609A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C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22:6n-3 (DHA)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15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15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A708E4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SFA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21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A708E4"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8E4" w:rsidRPr="00C32D6D" w:rsidRDefault="0020009C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MUFA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25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25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PUFA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53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53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23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23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9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30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29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DHA/EPA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7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4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n-6/n-3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960467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2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="0057319B" w:rsidRPr="00C32D6D">
              <w:rPr>
                <w:rFonts w:ascii="Arial" w:eastAsia="Times New Roman" w:hAnsi="Arial" w:cs="Arial"/>
                <w:lang w:eastAsia="pt-B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  <w:tr w:rsidR="00C32D6D" w:rsidRPr="00C32D6D" w:rsidTr="00E570E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8C57E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DHA/LA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6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1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5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8</w:t>
            </w:r>
            <w:r w:rsidR="006A4C23" w:rsidRPr="00C32D6D">
              <w:rPr>
                <w:rFonts w:ascii="Arial" w:eastAsia="Times New Roman" w:hAnsi="Arial" w:cs="Arial"/>
                <w:lang w:eastAsia="pt-BR"/>
              </w:rPr>
              <w:t xml:space="preserve"> ± </w:t>
            </w:r>
            <w:r w:rsidRPr="00C32D6D">
              <w:rPr>
                <w:rFonts w:ascii="Arial" w:eastAsia="Times New Roman" w:hAnsi="Arial" w:cs="Arial"/>
                <w:lang w:eastAsia="pt-BR"/>
              </w:rPr>
              <w:t>0</w:t>
            </w:r>
            <w:r w:rsidR="00960467" w:rsidRPr="00C32D6D">
              <w:rPr>
                <w:rFonts w:ascii="Arial" w:eastAsia="Times New Roman" w:hAnsi="Arial" w:cs="Arial"/>
                <w:lang w:eastAsia="pt-BR"/>
              </w:rPr>
              <w:t>.</w:t>
            </w:r>
            <w:r w:rsidRPr="00C32D6D"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7319B" w:rsidRPr="00C32D6D" w:rsidRDefault="0057319B" w:rsidP="00A708E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32D6D">
              <w:rPr>
                <w:rFonts w:ascii="Arial" w:eastAsia="Times New Roman" w:hAnsi="Arial" w:cs="Arial"/>
                <w:lang w:eastAsia="pt-BR"/>
              </w:rPr>
              <w:t>ns</w:t>
            </w:r>
          </w:p>
        </w:tc>
      </w:tr>
    </w:tbl>
    <w:p w:rsidR="004704BF" w:rsidRPr="00C32D6D" w:rsidRDefault="00796FBE" w:rsidP="003950B5">
      <w:pPr>
        <w:spacing w:after="0" w:line="240" w:lineRule="auto"/>
        <w:rPr>
          <w:rFonts w:ascii="Arial" w:hAnsi="Arial" w:cs="Arial"/>
          <w:lang w:val="en-US"/>
        </w:rPr>
      </w:pPr>
      <w:r w:rsidRPr="00C32D6D">
        <w:rPr>
          <w:rFonts w:ascii="Arial" w:hAnsi="Arial" w:cs="Arial"/>
          <w:vertAlign w:val="superscript"/>
          <w:lang w:val="en-US"/>
        </w:rPr>
        <w:t>1</w:t>
      </w:r>
      <w:r w:rsidR="0090469C" w:rsidRPr="00C32D6D">
        <w:rPr>
          <w:rFonts w:ascii="Arial" w:eastAsia="AdvGulliv-R" w:hAnsi="Arial" w:cs="Arial"/>
          <w:lang w:val="en-US"/>
        </w:rPr>
        <w:t>Values</w:t>
      </w:r>
      <w:r w:rsidR="0054579B" w:rsidRPr="00C32D6D">
        <w:rPr>
          <w:rFonts w:ascii="Arial" w:eastAsia="AdvGulliv-R" w:hAnsi="Arial" w:cs="Arial"/>
          <w:lang w:val="en-US"/>
        </w:rPr>
        <w:t xml:space="preserve"> are mean ± standard deviation</w:t>
      </w:r>
      <w:r w:rsidR="0054579B" w:rsidRPr="00C32D6D">
        <w:rPr>
          <w:rFonts w:ascii="Arial" w:hAnsi="Arial" w:cs="Arial"/>
          <w:lang w:val="en-US"/>
        </w:rPr>
        <w:t xml:space="preserve"> </w:t>
      </w:r>
      <w:r w:rsidRPr="00C32D6D">
        <w:rPr>
          <w:rFonts w:ascii="Arial" w:hAnsi="Arial" w:cs="Arial"/>
          <w:lang w:val="en-US"/>
        </w:rPr>
        <w:t>(n=3)</w:t>
      </w:r>
      <w:r w:rsidR="008378A0" w:rsidRPr="00C32D6D">
        <w:rPr>
          <w:rFonts w:ascii="Arial" w:hAnsi="Arial" w:cs="Arial"/>
          <w:lang w:val="en-US"/>
        </w:rPr>
        <w:t xml:space="preserve">. </w:t>
      </w:r>
    </w:p>
    <w:p w:rsidR="00A708E4" w:rsidRPr="00C32D6D" w:rsidRDefault="00514D15" w:rsidP="003950B5">
      <w:pPr>
        <w:spacing w:after="0" w:line="240" w:lineRule="auto"/>
        <w:rPr>
          <w:rFonts w:ascii="Arial" w:hAnsi="Arial" w:cs="Arial"/>
          <w:lang w:val="en-US"/>
        </w:rPr>
      </w:pPr>
      <w:r w:rsidRPr="00C32D6D">
        <w:rPr>
          <w:rFonts w:ascii="Arial" w:hAnsi="Arial" w:cs="Arial"/>
          <w:lang w:val="en-US"/>
        </w:rPr>
        <w:t>Significance:</w:t>
      </w:r>
      <w:r w:rsidR="0090469C" w:rsidRPr="00C32D6D">
        <w:rPr>
          <w:rFonts w:ascii="Arial" w:eastAsia="Times New Roman" w:hAnsi="Arial" w:cs="Arial"/>
          <w:lang w:val="en-US" w:eastAsia="pt-BR"/>
        </w:rPr>
        <w:t xml:space="preserve"> * represents significant differences (</w:t>
      </w:r>
      <w:r w:rsidR="0090469C" w:rsidRPr="00C32D6D">
        <w:rPr>
          <w:rFonts w:ascii="Arial" w:eastAsia="Times New Roman" w:hAnsi="Arial" w:cs="Arial"/>
          <w:i/>
          <w:lang w:eastAsia="pt-BR"/>
        </w:rPr>
        <w:t>P</w:t>
      </w:r>
      <w:r w:rsidR="0090469C" w:rsidRPr="00C32D6D">
        <w:rPr>
          <w:rFonts w:ascii="Arial" w:eastAsia="Times New Roman" w:hAnsi="Arial" w:cs="Arial"/>
          <w:lang w:val="en-US" w:eastAsia="pt-BR"/>
        </w:rPr>
        <w:t xml:space="preserve"> &lt; 0.05) between diets</w:t>
      </w:r>
      <w:r w:rsidR="0090469C" w:rsidRPr="00C32D6D">
        <w:rPr>
          <w:rFonts w:ascii="Arial" w:hAnsi="Arial" w:cs="Arial"/>
          <w:lang w:val="en-US"/>
        </w:rPr>
        <w:t>.</w:t>
      </w:r>
      <w:r w:rsidRPr="00C32D6D">
        <w:rPr>
          <w:rFonts w:ascii="Arial" w:hAnsi="Arial" w:cs="Arial"/>
          <w:lang w:val="en-US"/>
        </w:rPr>
        <w:t xml:space="preserve"> </w:t>
      </w:r>
      <w:r w:rsidR="00D776A5" w:rsidRPr="00C32D6D">
        <w:rPr>
          <w:rFonts w:ascii="Arial" w:hAnsi="Arial" w:cs="Arial"/>
          <w:lang w:val="en-US"/>
        </w:rPr>
        <w:t>ns</w:t>
      </w:r>
      <w:r w:rsidR="00E75827" w:rsidRPr="00C32D6D">
        <w:rPr>
          <w:rFonts w:ascii="Arial" w:eastAsia="Times New Roman" w:hAnsi="Arial" w:cs="Arial"/>
          <w:lang w:val="en-US" w:eastAsia="pt-BR"/>
        </w:rPr>
        <w:t xml:space="preserve">, not significant </w:t>
      </w:r>
      <w:r w:rsidR="0090469C" w:rsidRPr="00C32D6D">
        <w:rPr>
          <w:rFonts w:ascii="Arial" w:eastAsia="Times New Roman" w:hAnsi="Arial" w:cs="Arial"/>
          <w:lang w:val="en-US" w:eastAsia="pt-BR"/>
        </w:rPr>
        <w:t>(</w:t>
      </w:r>
      <w:r w:rsidR="004704BF" w:rsidRPr="00C32D6D">
        <w:rPr>
          <w:rFonts w:ascii="Arial" w:eastAsia="Times New Roman" w:hAnsi="Arial" w:cs="Arial"/>
          <w:i/>
          <w:lang w:eastAsia="pt-BR"/>
        </w:rPr>
        <w:t>P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="00751C5D" w:rsidRPr="00C32D6D">
        <w:rPr>
          <w:rFonts w:ascii="Arial" w:eastAsia="Times New Roman" w:hAnsi="Arial" w:cs="Arial"/>
          <w:lang w:val="en-US" w:eastAsia="pt-BR"/>
        </w:rPr>
        <w:t>&gt;</w:t>
      </w:r>
      <w:r w:rsidR="004704BF" w:rsidRPr="00C32D6D">
        <w:rPr>
          <w:rFonts w:ascii="Arial" w:eastAsia="Times New Roman" w:hAnsi="Arial" w:cs="Arial"/>
          <w:lang w:val="en-US" w:eastAsia="pt-BR"/>
        </w:rPr>
        <w:t xml:space="preserve"> </w:t>
      </w:r>
      <w:r w:rsidR="0090469C" w:rsidRPr="00C32D6D">
        <w:rPr>
          <w:rFonts w:ascii="Arial" w:eastAsia="Times New Roman" w:hAnsi="Arial" w:cs="Arial"/>
          <w:lang w:val="en-US" w:eastAsia="pt-BR"/>
        </w:rPr>
        <w:t>0.05);</w:t>
      </w:r>
    </w:p>
    <w:p w:rsidR="00724D7F" w:rsidRPr="00C32D6D" w:rsidRDefault="003950B5" w:rsidP="003950B5">
      <w:pPr>
        <w:spacing w:after="0" w:line="240" w:lineRule="auto"/>
        <w:rPr>
          <w:rFonts w:ascii="Arial" w:hAnsi="Arial" w:cs="Arial"/>
          <w:lang w:val="en-US"/>
        </w:rPr>
      </w:pPr>
      <w:r w:rsidRPr="00C32D6D">
        <w:rPr>
          <w:rFonts w:ascii="Arial" w:hAnsi="Arial" w:cs="Arial"/>
          <w:lang w:val="en-US"/>
        </w:rPr>
        <w:t xml:space="preserve">LA: </w:t>
      </w:r>
      <w:r w:rsidR="00CC38B0" w:rsidRPr="00C32D6D">
        <w:rPr>
          <w:rFonts w:ascii="Arial" w:hAnsi="Arial" w:cs="Arial"/>
          <w:lang w:val="en-US"/>
        </w:rPr>
        <w:t>linole</w:t>
      </w:r>
      <w:r w:rsidR="003D1A0A" w:rsidRPr="00C32D6D">
        <w:rPr>
          <w:rFonts w:ascii="Arial" w:hAnsi="Arial" w:cs="Arial"/>
          <w:lang w:val="en-US"/>
        </w:rPr>
        <w:t>ic acid; LNA: alpha-</w:t>
      </w:r>
      <w:r w:rsidR="00724D7F" w:rsidRPr="00C32D6D">
        <w:rPr>
          <w:rFonts w:ascii="Arial" w:hAnsi="Arial" w:cs="Arial"/>
          <w:lang w:val="en-US"/>
        </w:rPr>
        <w:t>li</w:t>
      </w:r>
      <w:r w:rsidR="00CC38B0" w:rsidRPr="00C32D6D">
        <w:rPr>
          <w:rFonts w:ascii="Arial" w:hAnsi="Arial" w:cs="Arial"/>
          <w:lang w:val="en-US"/>
        </w:rPr>
        <w:t>nolenic acid; EPA: eicosapentaenoic acid; DHA: docosa</w:t>
      </w:r>
      <w:r w:rsidR="00D776A5" w:rsidRPr="00C32D6D">
        <w:rPr>
          <w:rFonts w:ascii="Arial" w:hAnsi="Arial" w:cs="Arial"/>
          <w:lang w:val="en-US"/>
        </w:rPr>
        <w:t>hexa</w:t>
      </w:r>
      <w:r w:rsidR="00CC38B0" w:rsidRPr="00C32D6D">
        <w:rPr>
          <w:rFonts w:ascii="Arial" w:hAnsi="Arial" w:cs="Arial"/>
          <w:lang w:val="en-US"/>
        </w:rPr>
        <w:t>enoic acid;</w:t>
      </w:r>
    </w:p>
    <w:p w:rsidR="00FC604A" w:rsidRPr="00C32D6D" w:rsidRDefault="00CC38B0" w:rsidP="003950B5">
      <w:pPr>
        <w:spacing w:after="0" w:line="240" w:lineRule="auto"/>
        <w:rPr>
          <w:rFonts w:ascii="Arial" w:hAnsi="Arial" w:cs="Arial"/>
          <w:lang w:val="en-US"/>
        </w:rPr>
      </w:pPr>
      <w:r w:rsidRPr="00C32D6D">
        <w:rPr>
          <w:rFonts w:ascii="Arial" w:hAnsi="Arial" w:cs="Arial"/>
          <w:lang w:val="en-US"/>
        </w:rPr>
        <w:t xml:space="preserve">SFA: </w:t>
      </w:r>
      <w:r w:rsidR="003D1A0A" w:rsidRPr="00C32D6D">
        <w:rPr>
          <w:rFonts w:ascii="Arial" w:hAnsi="Arial" w:cs="Arial"/>
          <w:lang w:val="en-US"/>
        </w:rPr>
        <w:t xml:space="preserve">total </w:t>
      </w:r>
      <w:r w:rsidRPr="00C32D6D">
        <w:rPr>
          <w:rFonts w:ascii="Arial" w:hAnsi="Arial" w:cs="Arial"/>
          <w:lang w:val="en-US"/>
        </w:rPr>
        <w:t xml:space="preserve">saturated fatty acids; MUFA: </w:t>
      </w:r>
      <w:r w:rsidR="003D1A0A" w:rsidRPr="00C32D6D">
        <w:rPr>
          <w:rFonts w:ascii="Arial" w:hAnsi="Arial" w:cs="Arial"/>
          <w:lang w:val="en-US"/>
        </w:rPr>
        <w:t xml:space="preserve">total </w:t>
      </w:r>
      <w:r w:rsidRPr="00C32D6D">
        <w:rPr>
          <w:rFonts w:ascii="Arial" w:hAnsi="Arial" w:cs="Arial"/>
          <w:lang w:val="en-US"/>
        </w:rPr>
        <w:t>monou</w:t>
      </w:r>
      <w:r w:rsidR="00E741FB" w:rsidRPr="00C32D6D">
        <w:rPr>
          <w:rFonts w:ascii="Arial" w:hAnsi="Arial" w:cs="Arial"/>
          <w:lang w:val="en-US"/>
        </w:rPr>
        <w:t>ns</w:t>
      </w:r>
      <w:r w:rsidRPr="00C32D6D">
        <w:rPr>
          <w:rFonts w:ascii="Arial" w:hAnsi="Arial" w:cs="Arial"/>
          <w:lang w:val="en-US"/>
        </w:rPr>
        <w:t xml:space="preserve">aturated fatty acids; PUFA: </w:t>
      </w:r>
      <w:r w:rsidR="003D1A0A" w:rsidRPr="00C32D6D">
        <w:rPr>
          <w:rFonts w:ascii="Arial" w:hAnsi="Arial" w:cs="Arial"/>
          <w:lang w:val="en-US"/>
        </w:rPr>
        <w:t>total polyu</w:t>
      </w:r>
      <w:r w:rsidR="00E741FB" w:rsidRPr="00C32D6D">
        <w:rPr>
          <w:rFonts w:ascii="Arial" w:hAnsi="Arial" w:cs="Arial"/>
          <w:lang w:val="en-US"/>
        </w:rPr>
        <w:t>ns</w:t>
      </w:r>
      <w:r w:rsidR="003D1A0A" w:rsidRPr="00C32D6D">
        <w:rPr>
          <w:rFonts w:ascii="Arial" w:hAnsi="Arial" w:cs="Arial"/>
          <w:lang w:val="en-US"/>
        </w:rPr>
        <w:t>aturated fatty acids</w:t>
      </w:r>
      <w:r w:rsidRPr="00C32D6D">
        <w:rPr>
          <w:rFonts w:ascii="Arial" w:hAnsi="Arial" w:cs="Arial"/>
          <w:lang w:val="en-US"/>
        </w:rPr>
        <w:t xml:space="preserve">; </w:t>
      </w:r>
      <w:r w:rsidR="003D1A0A" w:rsidRPr="00C32D6D">
        <w:rPr>
          <w:rFonts w:ascii="Arial" w:hAnsi="Arial" w:cs="Arial"/>
          <w:lang w:val="en-US"/>
        </w:rPr>
        <w:t>n-3: total omega-3</w:t>
      </w:r>
      <w:r w:rsidR="00E570E4" w:rsidRPr="00C32D6D">
        <w:rPr>
          <w:rFonts w:ascii="Arial" w:hAnsi="Arial" w:cs="Arial"/>
          <w:lang w:val="en-US"/>
        </w:rPr>
        <w:t xml:space="preserve"> fatty acids</w:t>
      </w:r>
      <w:r w:rsidR="003D1A0A" w:rsidRPr="00C32D6D">
        <w:rPr>
          <w:rFonts w:ascii="Arial" w:hAnsi="Arial" w:cs="Arial"/>
          <w:lang w:val="en-US"/>
        </w:rPr>
        <w:t xml:space="preserve">; </w:t>
      </w:r>
      <w:r w:rsidRPr="00C32D6D">
        <w:rPr>
          <w:rFonts w:ascii="Arial" w:hAnsi="Arial" w:cs="Arial"/>
          <w:lang w:val="en-US"/>
        </w:rPr>
        <w:t>n-6</w:t>
      </w:r>
      <w:r w:rsidR="003D1A0A" w:rsidRPr="00C32D6D">
        <w:rPr>
          <w:rFonts w:ascii="Arial" w:hAnsi="Arial" w:cs="Arial"/>
          <w:lang w:val="en-US"/>
        </w:rPr>
        <w:t>: total omega-6</w:t>
      </w:r>
      <w:r w:rsidR="00E570E4" w:rsidRPr="00C32D6D">
        <w:rPr>
          <w:rFonts w:ascii="Arial" w:hAnsi="Arial" w:cs="Arial"/>
          <w:lang w:val="en-US"/>
        </w:rPr>
        <w:t xml:space="preserve"> fatty acids</w:t>
      </w:r>
      <w:r w:rsidR="003D1A0A" w:rsidRPr="00C32D6D">
        <w:rPr>
          <w:rFonts w:ascii="Arial" w:hAnsi="Arial" w:cs="Arial"/>
          <w:lang w:val="en-US"/>
        </w:rPr>
        <w:t>.</w:t>
      </w:r>
    </w:p>
    <w:p w:rsidR="00A90A60" w:rsidRPr="00C32D6D" w:rsidRDefault="00A90A60" w:rsidP="003950B5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  <w:sectPr w:rsidR="00A90A60" w:rsidRPr="00C32D6D" w:rsidSect="005C036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26A5F" w:rsidRPr="00C32D6D" w:rsidRDefault="00426A5F" w:rsidP="005C036F">
      <w:pPr>
        <w:pStyle w:val="EndNoteBibliography"/>
        <w:spacing w:after="160"/>
        <w:rPr>
          <w:rFonts w:ascii="Arial" w:hAnsi="Arial" w:cs="Arial"/>
          <w:szCs w:val="24"/>
          <w:lang w:val="en-US"/>
        </w:rPr>
      </w:pPr>
      <w:r w:rsidRPr="00C32D6D">
        <w:rPr>
          <w:rFonts w:ascii="Arial" w:hAnsi="Arial" w:cs="Arial"/>
          <w:szCs w:val="24"/>
          <w:lang w:val="en-US"/>
        </w:rPr>
        <w:lastRenderedPageBreak/>
        <w:t xml:space="preserve">Supplementary Material. </w:t>
      </w:r>
      <w:r w:rsidRPr="00C32D6D">
        <w:rPr>
          <w:rFonts w:ascii="Arial" w:hAnsi="Arial" w:cs="Arial"/>
          <w:b/>
          <w:szCs w:val="24"/>
          <w:lang w:val="en-US"/>
        </w:rPr>
        <w:t>Figure S</w:t>
      </w:r>
      <w:r w:rsidR="0020354D" w:rsidRPr="00C32D6D">
        <w:rPr>
          <w:rFonts w:ascii="Arial" w:hAnsi="Arial" w:cs="Arial"/>
          <w:b/>
          <w:szCs w:val="24"/>
          <w:lang w:val="en-US"/>
        </w:rPr>
        <w:t>1</w:t>
      </w:r>
      <w:r w:rsidRPr="00C32D6D">
        <w:rPr>
          <w:rFonts w:ascii="Arial" w:hAnsi="Arial" w:cs="Arial"/>
          <w:szCs w:val="24"/>
          <w:lang w:val="en-US"/>
        </w:rPr>
        <w:t xml:space="preserve"> (A) </w:t>
      </w:r>
      <w:r w:rsidR="00B97D9B" w:rsidRPr="00C32D6D">
        <w:rPr>
          <w:rFonts w:ascii="Arial" w:hAnsi="Arial" w:cs="Arial"/>
          <w:szCs w:val="24"/>
          <w:lang w:val="en-US"/>
        </w:rPr>
        <w:t>(B</w:t>
      </w:r>
      <w:r w:rsidRPr="00C32D6D">
        <w:rPr>
          <w:rFonts w:ascii="Arial" w:hAnsi="Arial" w:cs="Arial"/>
          <w:szCs w:val="24"/>
          <w:lang w:val="en-US"/>
        </w:rPr>
        <w:t xml:space="preserve">) Representative </w:t>
      </w:r>
      <w:r w:rsidR="00733B48" w:rsidRPr="00C32D6D">
        <w:rPr>
          <w:rFonts w:ascii="Arial" w:hAnsi="Arial" w:cs="Arial"/>
          <w:szCs w:val="24"/>
          <w:lang w:val="en-US"/>
        </w:rPr>
        <w:t xml:space="preserve">mono-dimensional electrophoresis (1-DE) </w:t>
      </w:r>
      <w:r w:rsidR="00733B48" w:rsidRPr="00C32D6D">
        <w:rPr>
          <w:rFonts w:ascii="Arial" w:hAnsi="Arial" w:cs="Arial"/>
          <w:szCs w:val="24"/>
          <w:lang w:val="en-GB"/>
        </w:rPr>
        <w:t>fluorescein-5-thiosemicarbazide (FTSC)-</w:t>
      </w:r>
      <w:r w:rsidR="00733B48" w:rsidRPr="00C32D6D">
        <w:rPr>
          <w:rFonts w:ascii="Arial" w:hAnsi="Arial" w:cs="Arial"/>
          <w:szCs w:val="24"/>
          <w:lang w:val="en-US"/>
        </w:rPr>
        <w:t xml:space="preserve">stained gel </w:t>
      </w:r>
      <w:r w:rsidRPr="00C32D6D">
        <w:rPr>
          <w:rFonts w:ascii="Arial" w:hAnsi="Arial" w:cs="Arial"/>
          <w:szCs w:val="24"/>
          <w:lang w:val="en-US"/>
        </w:rPr>
        <w:t xml:space="preserve">of sarcoplasmic proteins from </w:t>
      </w:r>
      <w:r w:rsidR="00A96BAC" w:rsidRPr="00C32D6D">
        <w:rPr>
          <w:rFonts w:ascii="Arial" w:hAnsi="Arial" w:cs="Arial"/>
          <w:szCs w:val="24"/>
          <w:lang w:val="en-US"/>
        </w:rPr>
        <w:t xml:space="preserve">rainbow </w:t>
      </w:r>
      <w:r w:rsidR="00D33739" w:rsidRPr="00C32D6D">
        <w:rPr>
          <w:rFonts w:ascii="Arial" w:hAnsi="Arial" w:cs="Arial"/>
          <w:szCs w:val="24"/>
          <w:lang w:val="en-US"/>
        </w:rPr>
        <w:t>trout (</w:t>
      </w:r>
      <w:r w:rsidR="00D33739" w:rsidRPr="00C32D6D">
        <w:rPr>
          <w:rFonts w:ascii="Arial" w:hAnsi="Arial" w:cs="Arial"/>
          <w:i/>
          <w:szCs w:val="24"/>
          <w:lang w:val="en-US"/>
        </w:rPr>
        <w:t>Oncor</w:t>
      </w:r>
      <w:r w:rsidR="00861555" w:rsidRPr="00C32D6D">
        <w:rPr>
          <w:rFonts w:ascii="Arial" w:hAnsi="Arial" w:cs="Arial"/>
          <w:i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Cs w:val="24"/>
          <w:lang w:val="en-US"/>
        </w:rPr>
        <w:t>ynchus mykiss</w:t>
      </w:r>
      <w:r w:rsidR="00D33739" w:rsidRPr="00C32D6D">
        <w:rPr>
          <w:rFonts w:ascii="Arial" w:hAnsi="Arial" w:cs="Arial"/>
          <w:szCs w:val="24"/>
          <w:lang w:val="en-US"/>
        </w:rPr>
        <w:t xml:space="preserve">) fed </w:t>
      </w:r>
      <w:r w:rsidRPr="00C32D6D">
        <w:rPr>
          <w:rFonts w:ascii="Arial" w:hAnsi="Arial" w:cs="Arial"/>
          <w:szCs w:val="24"/>
          <w:lang w:val="en-US"/>
        </w:rPr>
        <w:t xml:space="preserve">control/essential oil diet. </w:t>
      </w:r>
      <w:r w:rsidR="00B97D9B" w:rsidRPr="00C32D6D">
        <w:rPr>
          <w:rFonts w:ascii="Arial" w:hAnsi="Arial" w:cs="Arial"/>
          <w:szCs w:val="24"/>
          <w:lang w:val="en-US"/>
        </w:rPr>
        <w:t>(C</w:t>
      </w:r>
      <w:r w:rsidRPr="00C32D6D">
        <w:rPr>
          <w:rFonts w:ascii="Arial" w:hAnsi="Arial" w:cs="Arial"/>
          <w:szCs w:val="24"/>
          <w:lang w:val="en-US"/>
        </w:rPr>
        <w:t xml:space="preserve">) (D) </w:t>
      </w:r>
      <w:r w:rsidR="00B97D9B" w:rsidRPr="00C32D6D">
        <w:rPr>
          <w:rFonts w:ascii="Arial" w:hAnsi="Arial" w:cs="Arial"/>
          <w:szCs w:val="24"/>
          <w:lang w:val="en-US"/>
        </w:rPr>
        <w:t xml:space="preserve">Representative 1-DE FTSC-stained gel of myofibrillar proteins from </w:t>
      </w:r>
      <w:r w:rsidR="00D33739" w:rsidRPr="00C32D6D">
        <w:rPr>
          <w:rFonts w:ascii="Arial" w:hAnsi="Arial" w:cs="Arial"/>
          <w:szCs w:val="24"/>
          <w:lang w:val="en-US"/>
        </w:rPr>
        <w:t xml:space="preserve">from </w:t>
      </w:r>
      <w:r w:rsidR="00A96BAC" w:rsidRPr="00C32D6D">
        <w:rPr>
          <w:rFonts w:ascii="Arial" w:hAnsi="Arial" w:cs="Arial"/>
          <w:szCs w:val="24"/>
          <w:lang w:val="en-US"/>
        </w:rPr>
        <w:t xml:space="preserve">rainbow </w:t>
      </w:r>
      <w:r w:rsidR="00D33739" w:rsidRPr="00C32D6D">
        <w:rPr>
          <w:rFonts w:ascii="Arial" w:hAnsi="Arial" w:cs="Arial"/>
          <w:szCs w:val="24"/>
          <w:lang w:val="en-US"/>
        </w:rPr>
        <w:t>trout (</w:t>
      </w:r>
      <w:r w:rsidR="00D33739" w:rsidRPr="00C32D6D">
        <w:rPr>
          <w:rFonts w:ascii="Arial" w:hAnsi="Arial" w:cs="Arial"/>
          <w:i/>
          <w:szCs w:val="24"/>
          <w:lang w:val="en-US"/>
        </w:rPr>
        <w:t>Oncor</w:t>
      </w:r>
      <w:r w:rsidR="00861555" w:rsidRPr="00C32D6D">
        <w:rPr>
          <w:rFonts w:ascii="Arial" w:hAnsi="Arial" w:cs="Arial"/>
          <w:i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Cs w:val="24"/>
          <w:lang w:val="en-US"/>
        </w:rPr>
        <w:t>ynchus mykiss</w:t>
      </w:r>
      <w:r w:rsidR="00D33739" w:rsidRPr="00C32D6D">
        <w:rPr>
          <w:rFonts w:ascii="Arial" w:hAnsi="Arial" w:cs="Arial"/>
          <w:szCs w:val="24"/>
          <w:lang w:val="en-US"/>
        </w:rPr>
        <w:t xml:space="preserve">) fed </w:t>
      </w:r>
      <w:r w:rsidR="00B97D9B" w:rsidRPr="00C32D6D">
        <w:rPr>
          <w:rFonts w:ascii="Arial" w:hAnsi="Arial" w:cs="Arial"/>
          <w:szCs w:val="24"/>
          <w:lang w:val="en-US"/>
        </w:rPr>
        <w:t>control/essential oil diet.</w:t>
      </w:r>
      <w:r w:rsidRPr="00C32D6D">
        <w:rPr>
          <w:rFonts w:ascii="Arial" w:hAnsi="Arial" w:cs="Arial"/>
          <w:szCs w:val="24"/>
          <w:lang w:val="en-US"/>
        </w:rPr>
        <w:t xml:space="preserve"> </w:t>
      </w:r>
    </w:p>
    <w:p w:rsidR="00A90A60" w:rsidRPr="00C32D6D" w:rsidRDefault="00B97D9B">
      <w:pPr>
        <w:rPr>
          <w:rFonts w:ascii="Arial" w:hAnsi="Arial" w:cs="Arial"/>
          <w:b/>
          <w:szCs w:val="24"/>
          <w:lang w:val="en-US"/>
        </w:rPr>
        <w:sectPr w:rsidR="00A90A60" w:rsidRPr="00C32D6D" w:rsidSect="005C036F">
          <w:type w:val="nextColumn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C32D6D">
        <w:rPr>
          <w:rFonts w:ascii="Arial" w:hAnsi="Arial" w:cs="Arial"/>
          <w:b/>
          <w:noProof/>
          <w:szCs w:val="24"/>
          <w:lang w:val="en-GB" w:eastAsia="en-GB"/>
        </w:rPr>
        <w:drawing>
          <wp:inline distT="0" distB="0" distL="0" distR="0">
            <wp:extent cx="8891270" cy="3370620"/>
            <wp:effectExtent l="0" t="0" r="0" b="0"/>
            <wp:docPr id="2" name="Grafik 2" descr="C:\Users\hostudent\Desktop\Leipzig\Animal\Animal2\Supplementary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student\Desktop\Leipzig\Animal\Animal2\SupplementaryFigure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3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A34" w:rsidRPr="00C32D6D">
        <w:rPr>
          <w:rFonts w:ascii="Arial" w:hAnsi="Arial" w:cs="Arial"/>
          <w:b/>
          <w:szCs w:val="24"/>
          <w:lang w:val="en-US"/>
        </w:rPr>
        <w:br w:type="textWrapping" w:clear="all"/>
      </w:r>
    </w:p>
    <w:p w:rsidR="005E15C4" w:rsidRPr="00C32D6D" w:rsidRDefault="00D97A34" w:rsidP="005C036F">
      <w:pPr>
        <w:pStyle w:val="EndNoteBibliography"/>
        <w:spacing w:after="160"/>
        <w:rPr>
          <w:rFonts w:ascii="Arial" w:hAnsi="Arial" w:cs="Arial"/>
          <w:szCs w:val="24"/>
          <w:lang w:val="en-US"/>
        </w:rPr>
      </w:pPr>
      <w:r w:rsidRPr="00C32D6D">
        <w:rPr>
          <w:rFonts w:ascii="Arial" w:hAnsi="Arial" w:cs="Arial"/>
          <w:szCs w:val="24"/>
          <w:lang w:val="en-US"/>
        </w:rPr>
        <w:lastRenderedPageBreak/>
        <w:t xml:space="preserve">Supplementary Material. </w:t>
      </w:r>
      <w:r w:rsidRPr="00C32D6D">
        <w:rPr>
          <w:rFonts w:ascii="Arial" w:hAnsi="Arial" w:cs="Arial"/>
          <w:b/>
          <w:szCs w:val="24"/>
          <w:lang w:val="en-US"/>
        </w:rPr>
        <w:t>Figure S2</w:t>
      </w:r>
      <w:r w:rsidRPr="00C32D6D">
        <w:rPr>
          <w:rFonts w:ascii="Arial" w:hAnsi="Arial" w:cs="Arial"/>
          <w:szCs w:val="24"/>
          <w:lang w:val="en-US"/>
        </w:rPr>
        <w:t xml:space="preserve"> </w:t>
      </w:r>
      <w:r w:rsidR="005E15C4" w:rsidRPr="00C32D6D">
        <w:rPr>
          <w:rFonts w:ascii="Arial" w:hAnsi="Arial" w:cs="Arial"/>
          <w:szCs w:val="24"/>
          <w:lang w:val="en-US"/>
        </w:rPr>
        <w:t xml:space="preserve">(A) </w:t>
      </w:r>
      <w:r w:rsidR="00B97D9B" w:rsidRPr="00C32D6D">
        <w:rPr>
          <w:rFonts w:ascii="Arial" w:hAnsi="Arial" w:cs="Arial"/>
          <w:szCs w:val="24"/>
          <w:lang w:val="en-US"/>
        </w:rPr>
        <w:t>(B</w:t>
      </w:r>
      <w:r w:rsidR="00426A5F" w:rsidRPr="00C32D6D">
        <w:rPr>
          <w:rFonts w:ascii="Arial" w:hAnsi="Arial" w:cs="Arial"/>
          <w:szCs w:val="24"/>
          <w:lang w:val="en-US"/>
        </w:rPr>
        <w:t xml:space="preserve">) </w:t>
      </w:r>
      <w:r w:rsidR="00B97D9B" w:rsidRPr="00C32D6D">
        <w:rPr>
          <w:rFonts w:ascii="Arial" w:hAnsi="Arial" w:cs="Arial"/>
          <w:szCs w:val="24"/>
          <w:lang w:val="en-US"/>
        </w:rPr>
        <w:t xml:space="preserve">Representative </w:t>
      </w:r>
      <w:r w:rsidR="001B6F3E" w:rsidRPr="00C32D6D">
        <w:rPr>
          <w:rFonts w:ascii="Arial" w:hAnsi="Arial" w:cs="Arial"/>
          <w:szCs w:val="24"/>
          <w:lang w:val="en-US"/>
        </w:rPr>
        <w:t xml:space="preserve">mono-dimensional electrophoresis (1-DE) </w:t>
      </w:r>
      <w:r w:rsidR="00B97D9B" w:rsidRPr="00C32D6D">
        <w:rPr>
          <w:rFonts w:ascii="Arial" w:hAnsi="Arial" w:cs="Arial"/>
          <w:szCs w:val="24"/>
          <w:lang w:val="en-US"/>
        </w:rPr>
        <w:t xml:space="preserve">Coomassie-stained gel of sarcoplasmic proteins from </w:t>
      </w:r>
      <w:r w:rsidR="00A96BAC" w:rsidRPr="00C32D6D">
        <w:rPr>
          <w:rFonts w:ascii="Arial" w:hAnsi="Arial" w:cs="Arial"/>
          <w:szCs w:val="24"/>
          <w:lang w:val="en-US"/>
        </w:rPr>
        <w:t xml:space="preserve">rainbow </w:t>
      </w:r>
      <w:r w:rsidR="00D33739" w:rsidRPr="00C32D6D">
        <w:rPr>
          <w:rFonts w:ascii="Arial" w:hAnsi="Arial" w:cs="Arial"/>
          <w:szCs w:val="24"/>
          <w:lang w:val="en-US"/>
        </w:rPr>
        <w:t>trout (</w:t>
      </w:r>
      <w:r w:rsidR="00D33739" w:rsidRPr="00C32D6D">
        <w:rPr>
          <w:rFonts w:ascii="Arial" w:hAnsi="Arial" w:cs="Arial"/>
          <w:i/>
          <w:szCs w:val="24"/>
          <w:lang w:val="en-US"/>
        </w:rPr>
        <w:t>Oncor</w:t>
      </w:r>
      <w:r w:rsidR="00861555" w:rsidRPr="00C32D6D">
        <w:rPr>
          <w:rFonts w:ascii="Arial" w:hAnsi="Arial" w:cs="Arial"/>
          <w:i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Cs w:val="24"/>
          <w:lang w:val="en-US"/>
        </w:rPr>
        <w:t>ynchus mykiss</w:t>
      </w:r>
      <w:r w:rsidR="00D33739" w:rsidRPr="00C32D6D">
        <w:rPr>
          <w:rFonts w:ascii="Arial" w:hAnsi="Arial" w:cs="Arial"/>
          <w:szCs w:val="24"/>
          <w:lang w:val="en-US"/>
        </w:rPr>
        <w:t xml:space="preserve">) fed </w:t>
      </w:r>
      <w:r w:rsidR="00B97D9B" w:rsidRPr="00C32D6D">
        <w:rPr>
          <w:rFonts w:ascii="Arial" w:hAnsi="Arial" w:cs="Arial"/>
          <w:szCs w:val="24"/>
          <w:lang w:val="en-US"/>
        </w:rPr>
        <w:t>control/essential oil diet. (C</w:t>
      </w:r>
      <w:r w:rsidR="005E15C4" w:rsidRPr="00C32D6D">
        <w:rPr>
          <w:rFonts w:ascii="Arial" w:hAnsi="Arial" w:cs="Arial"/>
          <w:szCs w:val="24"/>
          <w:lang w:val="en-US"/>
        </w:rPr>
        <w:t xml:space="preserve">) </w:t>
      </w:r>
      <w:r w:rsidR="00426A5F" w:rsidRPr="00C32D6D">
        <w:rPr>
          <w:rFonts w:ascii="Arial" w:hAnsi="Arial" w:cs="Arial"/>
          <w:szCs w:val="24"/>
          <w:lang w:val="en-US"/>
        </w:rPr>
        <w:t xml:space="preserve">(D) </w:t>
      </w:r>
      <w:r w:rsidR="005E15C4" w:rsidRPr="00C32D6D">
        <w:rPr>
          <w:rFonts w:ascii="Arial" w:hAnsi="Arial" w:cs="Arial"/>
          <w:szCs w:val="24"/>
          <w:lang w:val="en-US"/>
        </w:rPr>
        <w:t>Representative 1-DE Coomassie-stained g</w:t>
      </w:r>
      <w:r w:rsidR="00D33739" w:rsidRPr="00C32D6D">
        <w:rPr>
          <w:rFonts w:ascii="Arial" w:hAnsi="Arial" w:cs="Arial"/>
          <w:szCs w:val="24"/>
          <w:lang w:val="en-US"/>
        </w:rPr>
        <w:t xml:space="preserve">el of myofibrillar proteins from </w:t>
      </w:r>
      <w:r w:rsidR="00A96BAC" w:rsidRPr="00C32D6D">
        <w:rPr>
          <w:rFonts w:ascii="Arial" w:hAnsi="Arial" w:cs="Arial"/>
          <w:szCs w:val="24"/>
          <w:lang w:val="en-US"/>
        </w:rPr>
        <w:t xml:space="preserve">rainbow </w:t>
      </w:r>
      <w:r w:rsidR="00D33739" w:rsidRPr="00C32D6D">
        <w:rPr>
          <w:rFonts w:ascii="Arial" w:hAnsi="Arial" w:cs="Arial"/>
          <w:szCs w:val="24"/>
          <w:lang w:val="en-US"/>
        </w:rPr>
        <w:t>trout (</w:t>
      </w:r>
      <w:r w:rsidR="00D33739" w:rsidRPr="00C32D6D">
        <w:rPr>
          <w:rFonts w:ascii="Arial" w:hAnsi="Arial" w:cs="Arial"/>
          <w:i/>
          <w:szCs w:val="24"/>
          <w:lang w:val="en-US"/>
        </w:rPr>
        <w:t>Onco</w:t>
      </w:r>
      <w:r w:rsidR="00861555" w:rsidRPr="00C32D6D">
        <w:rPr>
          <w:rFonts w:ascii="Arial" w:hAnsi="Arial" w:cs="Arial"/>
          <w:i/>
          <w:szCs w:val="24"/>
          <w:lang w:val="en-US"/>
        </w:rPr>
        <w:t>h</w:t>
      </w:r>
      <w:r w:rsidR="00D33739" w:rsidRPr="00C32D6D">
        <w:rPr>
          <w:rFonts w:ascii="Arial" w:hAnsi="Arial" w:cs="Arial"/>
          <w:i/>
          <w:szCs w:val="24"/>
          <w:lang w:val="en-US"/>
        </w:rPr>
        <w:t>rynchus mykiss</w:t>
      </w:r>
      <w:r w:rsidR="00D33739" w:rsidRPr="00C32D6D">
        <w:rPr>
          <w:rFonts w:ascii="Arial" w:hAnsi="Arial" w:cs="Arial"/>
          <w:szCs w:val="24"/>
          <w:lang w:val="en-US"/>
        </w:rPr>
        <w:t>) fed</w:t>
      </w:r>
      <w:r w:rsidR="005E15C4" w:rsidRPr="00C32D6D">
        <w:rPr>
          <w:rFonts w:ascii="Arial" w:hAnsi="Arial" w:cs="Arial"/>
          <w:szCs w:val="24"/>
          <w:lang w:val="en-US"/>
        </w:rPr>
        <w:t xml:space="preserve"> </w:t>
      </w:r>
      <w:r w:rsidR="00426A5F" w:rsidRPr="00C32D6D">
        <w:rPr>
          <w:rFonts w:ascii="Arial" w:hAnsi="Arial" w:cs="Arial"/>
          <w:szCs w:val="24"/>
          <w:lang w:val="en-US"/>
        </w:rPr>
        <w:t xml:space="preserve">control/essential oil diet. </w:t>
      </w:r>
    </w:p>
    <w:p w:rsidR="005E15C4" w:rsidRPr="00C32D6D" w:rsidRDefault="00B97D9B" w:rsidP="00D97A3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32D6D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8892540" cy="3438890"/>
            <wp:effectExtent l="0" t="0" r="0" b="0"/>
            <wp:docPr id="3" name="Grafik 3" descr="C:\Users\hostudent\Desktop\Leipzig\Animal\Animal2\FigureS2_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student\Desktop\Leipzig\Animal\Animal2\FigureS2_R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4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5C4" w:rsidRPr="00C32D6D" w:rsidSect="005C036F">
      <w:type w:val="nextColumn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D56" w:rsidRDefault="00F53D56" w:rsidP="008F3945">
      <w:pPr>
        <w:spacing w:after="0" w:line="240" w:lineRule="auto"/>
      </w:pPr>
      <w:r>
        <w:separator/>
      </w:r>
    </w:p>
  </w:endnote>
  <w:endnote w:type="continuationSeparator" w:id="0">
    <w:p w:rsidR="00F53D56" w:rsidRDefault="00F53D56" w:rsidP="008F3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R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D56" w:rsidRDefault="00F53D56" w:rsidP="008F3945">
      <w:pPr>
        <w:spacing w:after="0" w:line="240" w:lineRule="auto"/>
      </w:pPr>
      <w:r>
        <w:separator/>
      </w:r>
    </w:p>
  </w:footnote>
  <w:footnote w:type="continuationSeparator" w:id="0">
    <w:p w:rsidR="00F53D56" w:rsidRDefault="00F53D56" w:rsidP="008F3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S3MLMwMDCxMLY0MDdS0lEKTi0uzszPAykwrAUASWljaCwAAAA="/>
  </w:docVars>
  <w:rsids>
    <w:rsidRoot w:val="00A708E4"/>
    <w:rsid w:val="00016CC1"/>
    <w:rsid w:val="00022BD1"/>
    <w:rsid w:val="000320A6"/>
    <w:rsid w:val="00042706"/>
    <w:rsid w:val="0004297D"/>
    <w:rsid w:val="0005098A"/>
    <w:rsid w:val="00051A89"/>
    <w:rsid w:val="00061349"/>
    <w:rsid w:val="000954A9"/>
    <w:rsid w:val="00097476"/>
    <w:rsid w:val="000C0F2C"/>
    <w:rsid w:val="000C3E3E"/>
    <w:rsid w:val="000C3F04"/>
    <w:rsid w:val="000D1365"/>
    <w:rsid w:val="000D56E8"/>
    <w:rsid w:val="000D6E8B"/>
    <w:rsid w:val="000D7A29"/>
    <w:rsid w:val="000F12D5"/>
    <w:rsid w:val="000F2164"/>
    <w:rsid w:val="00105D14"/>
    <w:rsid w:val="00136BEA"/>
    <w:rsid w:val="00137B46"/>
    <w:rsid w:val="00142654"/>
    <w:rsid w:val="00143195"/>
    <w:rsid w:val="00147C18"/>
    <w:rsid w:val="00155E86"/>
    <w:rsid w:val="00166FE4"/>
    <w:rsid w:val="00176A1A"/>
    <w:rsid w:val="00182B4C"/>
    <w:rsid w:val="00185733"/>
    <w:rsid w:val="001A0F49"/>
    <w:rsid w:val="001B0545"/>
    <w:rsid w:val="001B45A8"/>
    <w:rsid w:val="001B6521"/>
    <w:rsid w:val="001B6F3E"/>
    <w:rsid w:val="001B7AE7"/>
    <w:rsid w:val="001D7BA5"/>
    <w:rsid w:val="001E067A"/>
    <w:rsid w:val="001F3171"/>
    <w:rsid w:val="001F5E35"/>
    <w:rsid w:val="0020009C"/>
    <w:rsid w:val="00203341"/>
    <w:rsid w:val="0020354D"/>
    <w:rsid w:val="0021203F"/>
    <w:rsid w:val="00213BAF"/>
    <w:rsid w:val="002341F4"/>
    <w:rsid w:val="0025171F"/>
    <w:rsid w:val="00267A4C"/>
    <w:rsid w:val="00281B45"/>
    <w:rsid w:val="00283197"/>
    <w:rsid w:val="00290790"/>
    <w:rsid w:val="00294C4A"/>
    <w:rsid w:val="002A4E03"/>
    <w:rsid w:val="002A64D1"/>
    <w:rsid w:val="002D67D1"/>
    <w:rsid w:val="002D7781"/>
    <w:rsid w:val="002F063C"/>
    <w:rsid w:val="002F6D5F"/>
    <w:rsid w:val="00304CCF"/>
    <w:rsid w:val="0031088E"/>
    <w:rsid w:val="00317A4B"/>
    <w:rsid w:val="0032375D"/>
    <w:rsid w:val="00335B57"/>
    <w:rsid w:val="0035628E"/>
    <w:rsid w:val="00380AAA"/>
    <w:rsid w:val="003900E6"/>
    <w:rsid w:val="00394C6E"/>
    <w:rsid w:val="003950B5"/>
    <w:rsid w:val="003955B5"/>
    <w:rsid w:val="0039695C"/>
    <w:rsid w:val="003A6D27"/>
    <w:rsid w:val="003B49E4"/>
    <w:rsid w:val="003B7FE8"/>
    <w:rsid w:val="003C3CBA"/>
    <w:rsid w:val="003C3FBC"/>
    <w:rsid w:val="003D1A0A"/>
    <w:rsid w:val="003E35DD"/>
    <w:rsid w:val="003F27A7"/>
    <w:rsid w:val="003F3A6E"/>
    <w:rsid w:val="00402307"/>
    <w:rsid w:val="004042E0"/>
    <w:rsid w:val="00421157"/>
    <w:rsid w:val="004216D3"/>
    <w:rsid w:val="00426A5F"/>
    <w:rsid w:val="00426B76"/>
    <w:rsid w:val="004377FE"/>
    <w:rsid w:val="00443349"/>
    <w:rsid w:val="00456080"/>
    <w:rsid w:val="004704BF"/>
    <w:rsid w:val="00475DF3"/>
    <w:rsid w:val="004906A9"/>
    <w:rsid w:val="0049228A"/>
    <w:rsid w:val="004A7C67"/>
    <w:rsid w:val="004B3ADB"/>
    <w:rsid w:val="004C3E88"/>
    <w:rsid w:val="004C472C"/>
    <w:rsid w:val="004D3461"/>
    <w:rsid w:val="004D762C"/>
    <w:rsid w:val="004E52BF"/>
    <w:rsid w:val="004F28C0"/>
    <w:rsid w:val="004F4BC2"/>
    <w:rsid w:val="005016A5"/>
    <w:rsid w:val="00514D15"/>
    <w:rsid w:val="00515A65"/>
    <w:rsid w:val="00541F7B"/>
    <w:rsid w:val="00543B0D"/>
    <w:rsid w:val="0054579B"/>
    <w:rsid w:val="00545E01"/>
    <w:rsid w:val="0055779E"/>
    <w:rsid w:val="0057319B"/>
    <w:rsid w:val="00576758"/>
    <w:rsid w:val="005770CA"/>
    <w:rsid w:val="00580A1B"/>
    <w:rsid w:val="00583D6E"/>
    <w:rsid w:val="005858BA"/>
    <w:rsid w:val="00594C41"/>
    <w:rsid w:val="005A16E2"/>
    <w:rsid w:val="005C036F"/>
    <w:rsid w:val="005E15C4"/>
    <w:rsid w:val="005E3842"/>
    <w:rsid w:val="005F38C2"/>
    <w:rsid w:val="00623717"/>
    <w:rsid w:val="00627656"/>
    <w:rsid w:val="006338C6"/>
    <w:rsid w:val="0063523D"/>
    <w:rsid w:val="00642024"/>
    <w:rsid w:val="00644023"/>
    <w:rsid w:val="00647148"/>
    <w:rsid w:val="00673326"/>
    <w:rsid w:val="00690781"/>
    <w:rsid w:val="006A3388"/>
    <w:rsid w:val="006A4C23"/>
    <w:rsid w:val="006B0F4A"/>
    <w:rsid w:val="006B13B0"/>
    <w:rsid w:val="006B189B"/>
    <w:rsid w:val="006C195D"/>
    <w:rsid w:val="006C1FC3"/>
    <w:rsid w:val="006D58A4"/>
    <w:rsid w:val="006D6379"/>
    <w:rsid w:val="006F20AC"/>
    <w:rsid w:val="006F4B64"/>
    <w:rsid w:val="006F5A66"/>
    <w:rsid w:val="00702D1C"/>
    <w:rsid w:val="007203D1"/>
    <w:rsid w:val="00724D7F"/>
    <w:rsid w:val="00726FD2"/>
    <w:rsid w:val="00733B48"/>
    <w:rsid w:val="00734B0F"/>
    <w:rsid w:val="0074167E"/>
    <w:rsid w:val="00743AA0"/>
    <w:rsid w:val="00744718"/>
    <w:rsid w:val="00751032"/>
    <w:rsid w:val="00751C5D"/>
    <w:rsid w:val="0075337B"/>
    <w:rsid w:val="00767938"/>
    <w:rsid w:val="00771E80"/>
    <w:rsid w:val="007721C5"/>
    <w:rsid w:val="00780D64"/>
    <w:rsid w:val="00781119"/>
    <w:rsid w:val="00790417"/>
    <w:rsid w:val="00796FBE"/>
    <w:rsid w:val="007B2395"/>
    <w:rsid w:val="007C2CB4"/>
    <w:rsid w:val="007C470B"/>
    <w:rsid w:val="007D30BF"/>
    <w:rsid w:val="007E1F6C"/>
    <w:rsid w:val="007E642E"/>
    <w:rsid w:val="008015FC"/>
    <w:rsid w:val="00806CE1"/>
    <w:rsid w:val="0081277E"/>
    <w:rsid w:val="00827AC9"/>
    <w:rsid w:val="008378A0"/>
    <w:rsid w:val="008556CF"/>
    <w:rsid w:val="0085635A"/>
    <w:rsid w:val="008577D2"/>
    <w:rsid w:val="00861555"/>
    <w:rsid w:val="00876D2F"/>
    <w:rsid w:val="00885D37"/>
    <w:rsid w:val="00887DD3"/>
    <w:rsid w:val="008910D1"/>
    <w:rsid w:val="00893AEC"/>
    <w:rsid w:val="008A0E60"/>
    <w:rsid w:val="008C286F"/>
    <w:rsid w:val="008C57EE"/>
    <w:rsid w:val="008C688A"/>
    <w:rsid w:val="008E27AC"/>
    <w:rsid w:val="008F3945"/>
    <w:rsid w:val="008F5D7F"/>
    <w:rsid w:val="00900B52"/>
    <w:rsid w:val="0090469C"/>
    <w:rsid w:val="00915B2D"/>
    <w:rsid w:val="00920738"/>
    <w:rsid w:val="00925F70"/>
    <w:rsid w:val="00946807"/>
    <w:rsid w:val="00954385"/>
    <w:rsid w:val="00954B62"/>
    <w:rsid w:val="00960467"/>
    <w:rsid w:val="009637F7"/>
    <w:rsid w:val="00964959"/>
    <w:rsid w:val="00983138"/>
    <w:rsid w:val="009842E1"/>
    <w:rsid w:val="00995DC8"/>
    <w:rsid w:val="009B3C1D"/>
    <w:rsid w:val="009C3A47"/>
    <w:rsid w:val="009C66BF"/>
    <w:rsid w:val="009D4621"/>
    <w:rsid w:val="009D61E5"/>
    <w:rsid w:val="00A13F12"/>
    <w:rsid w:val="00A174D5"/>
    <w:rsid w:val="00A25953"/>
    <w:rsid w:val="00A3210E"/>
    <w:rsid w:val="00A32996"/>
    <w:rsid w:val="00A430B4"/>
    <w:rsid w:val="00A43A86"/>
    <w:rsid w:val="00A45C57"/>
    <w:rsid w:val="00A47E16"/>
    <w:rsid w:val="00A617E1"/>
    <w:rsid w:val="00A708E4"/>
    <w:rsid w:val="00A772A4"/>
    <w:rsid w:val="00A814E8"/>
    <w:rsid w:val="00A90A60"/>
    <w:rsid w:val="00A96BAC"/>
    <w:rsid w:val="00AA1658"/>
    <w:rsid w:val="00AB100D"/>
    <w:rsid w:val="00AB5478"/>
    <w:rsid w:val="00AC3ADE"/>
    <w:rsid w:val="00AD4BB8"/>
    <w:rsid w:val="00AE203A"/>
    <w:rsid w:val="00B00B2D"/>
    <w:rsid w:val="00B125F0"/>
    <w:rsid w:val="00B244C1"/>
    <w:rsid w:val="00B25057"/>
    <w:rsid w:val="00B30E1D"/>
    <w:rsid w:val="00B37013"/>
    <w:rsid w:val="00B52BC7"/>
    <w:rsid w:val="00B64B24"/>
    <w:rsid w:val="00B77953"/>
    <w:rsid w:val="00B80847"/>
    <w:rsid w:val="00B81147"/>
    <w:rsid w:val="00B97D9B"/>
    <w:rsid w:val="00BA542B"/>
    <w:rsid w:val="00C0395D"/>
    <w:rsid w:val="00C043C1"/>
    <w:rsid w:val="00C06D10"/>
    <w:rsid w:val="00C12EBB"/>
    <w:rsid w:val="00C32D6D"/>
    <w:rsid w:val="00C425D6"/>
    <w:rsid w:val="00C46A9F"/>
    <w:rsid w:val="00C50396"/>
    <w:rsid w:val="00C531C8"/>
    <w:rsid w:val="00C550B4"/>
    <w:rsid w:val="00C60FB3"/>
    <w:rsid w:val="00C62628"/>
    <w:rsid w:val="00C87935"/>
    <w:rsid w:val="00C91E81"/>
    <w:rsid w:val="00CA5BF0"/>
    <w:rsid w:val="00CC13EA"/>
    <w:rsid w:val="00CC38B0"/>
    <w:rsid w:val="00CD7F3F"/>
    <w:rsid w:val="00CE4AFF"/>
    <w:rsid w:val="00CE54F0"/>
    <w:rsid w:val="00D075AF"/>
    <w:rsid w:val="00D10888"/>
    <w:rsid w:val="00D15EF3"/>
    <w:rsid w:val="00D165A0"/>
    <w:rsid w:val="00D22898"/>
    <w:rsid w:val="00D33739"/>
    <w:rsid w:val="00D36F15"/>
    <w:rsid w:val="00D400D7"/>
    <w:rsid w:val="00D432C4"/>
    <w:rsid w:val="00D67A4C"/>
    <w:rsid w:val="00D72652"/>
    <w:rsid w:val="00D769B9"/>
    <w:rsid w:val="00D776A5"/>
    <w:rsid w:val="00D917EA"/>
    <w:rsid w:val="00D9240A"/>
    <w:rsid w:val="00D94C76"/>
    <w:rsid w:val="00D97A34"/>
    <w:rsid w:val="00DB17AC"/>
    <w:rsid w:val="00DB578B"/>
    <w:rsid w:val="00DB706A"/>
    <w:rsid w:val="00DC222F"/>
    <w:rsid w:val="00DC58A9"/>
    <w:rsid w:val="00DF26F3"/>
    <w:rsid w:val="00DF3159"/>
    <w:rsid w:val="00DF569E"/>
    <w:rsid w:val="00DF797F"/>
    <w:rsid w:val="00E143C4"/>
    <w:rsid w:val="00E20C51"/>
    <w:rsid w:val="00E42499"/>
    <w:rsid w:val="00E435BA"/>
    <w:rsid w:val="00E44E0B"/>
    <w:rsid w:val="00E46493"/>
    <w:rsid w:val="00E570E4"/>
    <w:rsid w:val="00E734B5"/>
    <w:rsid w:val="00E741FB"/>
    <w:rsid w:val="00E75827"/>
    <w:rsid w:val="00EF4CCA"/>
    <w:rsid w:val="00EF5CB1"/>
    <w:rsid w:val="00EF609A"/>
    <w:rsid w:val="00F00601"/>
    <w:rsid w:val="00F045B9"/>
    <w:rsid w:val="00F046C6"/>
    <w:rsid w:val="00F1238A"/>
    <w:rsid w:val="00F127F1"/>
    <w:rsid w:val="00F42063"/>
    <w:rsid w:val="00F42242"/>
    <w:rsid w:val="00F53D56"/>
    <w:rsid w:val="00F61D30"/>
    <w:rsid w:val="00F677E5"/>
    <w:rsid w:val="00F721F2"/>
    <w:rsid w:val="00F76AAC"/>
    <w:rsid w:val="00F8161F"/>
    <w:rsid w:val="00F97002"/>
    <w:rsid w:val="00FC368F"/>
    <w:rsid w:val="00FC4D40"/>
    <w:rsid w:val="00FC604A"/>
    <w:rsid w:val="00FE4C97"/>
    <w:rsid w:val="00FE7C57"/>
    <w:rsid w:val="00FF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6EF9DC-6FBD-4FCC-805B-05375E37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98A"/>
  </w:style>
  <w:style w:type="paragraph" w:styleId="Titre1">
    <w:name w:val="heading 1"/>
    <w:basedOn w:val="Normal"/>
    <w:next w:val="Normal"/>
    <w:link w:val="Titre1Car"/>
    <w:uiPriority w:val="9"/>
    <w:qFormat/>
    <w:rsid w:val="002F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link w:val="NotedefinCar"/>
    <w:uiPriority w:val="99"/>
    <w:semiHidden/>
    <w:unhideWhenUsed/>
    <w:rsid w:val="008F394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F394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F394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53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337B"/>
  </w:style>
  <w:style w:type="paragraph" w:styleId="Pieddepage">
    <w:name w:val="footer"/>
    <w:basedOn w:val="Normal"/>
    <w:link w:val="PieddepageCar"/>
    <w:uiPriority w:val="99"/>
    <w:unhideWhenUsed/>
    <w:rsid w:val="00753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337B"/>
  </w:style>
  <w:style w:type="character" w:customStyle="1" w:styleId="name">
    <w:name w:val="name"/>
    <w:basedOn w:val="Policepardfaut"/>
    <w:rsid w:val="006B189B"/>
  </w:style>
  <w:style w:type="character" w:styleId="Marquedecommentaire">
    <w:name w:val="annotation reference"/>
    <w:basedOn w:val="Policepardfaut"/>
    <w:uiPriority w:val="99"/>
    <w:semiHidden/>
    <w:unhideWhenUsed/>
    <w:rsid w:val="006B0F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0F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0F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0F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0F4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F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43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s-ES" w:eastAsia="es-ES"/>
    </w:rPr>
  </w:style>
  <w:style w:type="character" w:customStyle="1" w:styleId="Titre1Car">
    <w:name w:val="Titre 1 Car"/>
    <w:basedOn w:val="Policepardfaut"/>
    <w:link w:val="Titre1"/>
    <w:uiPriority w:val="9"/>
    <w:rsid w:val="002F6D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Lienhypertexte">
    <w:name w:val="Hyperlink"/>
    <w:uiPriority w:val="99"/>
    <w:unhideWhenUsed/>
    <w:rsid w:val="004216D3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ar"/>
    <w:rsid w:val="005E15C4"/>
    <w:pPr>
      <w:spacing w:after="20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  <w:lang w:val="es-ES" w:eastAsia="es-ES"/>
    </w:rPr>
  </w:style>
  <w:style w:type="character" w:customStyle="1" w:styleId="EndNoteBibliographyCar">
    <w:name w:val="EndNote Bibliography Car"/>
    <w:link w:val="EndNoteBibliography"/>
    <w:rsid w:val="005E15C4"/>
    <w:rPr>
      <w:rFonts w:ascii="Times New Roman" w:eastAsia="Times New Roman" w:hAnsi="Times New Roman" w:cs="Times New Roman"/>
      <w:noProof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A90A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styleId="Numrodeligne">
    <w:name w:val="line number"/>
    <w:basedOn w:val="Policepardfaut"/>
    <w:uiPriority w:val="99"/>
    <w:semiHidden/>
    <w:unhideWhenUsed/>
    <w:rsid w:val="00954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4763F-2CCC-4981-81B5-ADF2A3D47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822</Words>
  <Characters>4691</Characters>
  <Application>Microsoft Office Word</Application>
  <DocSecurity>0</DocSecurity>
  <Lines>39</Lines>
  <Paragraphs>11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Hevelyse</dc:creator>
  <cp:lastModifiedBy>ANM</cp:lastModifiedBy>
  <cp:revision>3</cp:revision>
  <cp:lastPrinted>2016-04-26T14:17:00Z</cp:lastPrinted>
  <dcterms:created xsi:type="dcterms:W3CDTF">2018-12-20T13:42:00Z</dcterms:created>
  <dcterms:modified xsi:type="dcterms:W3CDTF">2018-12-20T13:43:00Z</dcterms:modified>
</cp:coreProperties>
</file>