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FB" w:rsidRPr="00A32C13" w:rsidRDefault="00B91FFB" w:rsidP="00B91FFB">
      <w:pPr>
        <w:pStyle w:val="Normln1"/>
        <w:pageBreakBefore/>
        <w:spacing w:line="480" w:lineRule="auto"/>
        <w:rPr>
          <w:rStyle w:val="Standardnpsmoodstavce2"/>
          <w:rFonts w:ascii="Arial" w:hAnsi="Arial" w:cs="Arial"/>
          <w:b/>
          <w:lang w:val="en-GB"/>
        </w:rPr>
      </w:pPr>
      <w:r w:rsidRPr="00A32C13">
        <w:rPr>
          <w:rStyle w:val="Standardnpsmoodstavce2"/>
          <w:rFonts w:ascii="Arial" w:hAnsi="Arial" w:cs="Arial"/>
          <w:b/>
          <w:lang w:val="en-GB"/>
        </w:rPr>
        <w:t xml:space="preserve">Economic weights of maternal and direct traits of pigs calculated by applying gene flow methods </w:t>
      </w:r>
    </w:p>
    <w:p w:rsidR="00E71C62" w:rsidRPr="00A32C13" w:rsidRDefault="00E71C62" w:rsidP="00E71C62">
      <w:pPr>
        <w:pStyle w:val="Normln1"/>
        <w:jc w:val="both"/>
        <w:rPr>
          <w:rStyle w:val="Standardnpsmoodstavce2"/>
          <w:rFonts w:ascii="Arial" w:hAnsi="Arial" w:cs="Arial"/>
          <w:lang w:val="en-GB"/>
        </w:rPr>
      </w:pPr>
    </w:p>
    <w:p w:rsidR="00E71C62" w:rsidRPr="00A32C13" w:rsidRDefault="00E71C62" w:rsidP="00E71C62">
      <w:pPr>
        <w:pStyle w:val="Normln1"/>
        <w:jc w:val="both"/>
        <w:rPr>
          <w:rStyle w:val="Standardnpsmoodstavce2"/>
          <w:rFonts w:ascii="Arial" w:hAnsi="Arial" w:cs="Arial"/>
          <w:position w:val="24"/>
          <w:lang w:val="en-GB"/>
        </w:rPr>
      </w:pPr>
      <w:r w:rsidRPr="00A32C13">
        <w:rPr>
          <w:rStyle w:val="Standardnpsmoodstavce2"/>
          <w:rFonts w:ascii="Arial" w:hAnsi="Arial" w:cs="Arial"/>
          <w:lang w:val="en-GB"/>
        </w:rPr>
        <w:t xml:space="preserve">M. </w:t>
      </w:r>
      <w:proofErr w:type="spellStart"/>
      <w:r w:rsidRPr="00A32C13">
        <w:rPr>
          <w:rStyle w:val="Standardnpsmoodstavce2"/>
          <w:rFonts w:ascii="Arial" w:hAnsi="Arial" w:cs="Arial"/>
          <w:lang w:val="en-GB"/>
        </w:rPr>
        <w:t>Wolfová</w:t>
      </w:r>
      <w:proofErr w:type="spellEnd"/>
      <w:r w:rsidRPr="00A32C13">
        <w:rPr>
          <w:rStyle w:val="Standardnpsmoodstavce2"/>
          <w:rFonts w:ascii="Arial" w:hAnsi="Arial" w:cs="Arial"/>
          <w:lang w:val="en-GB"/>
        </w:rPr>
        <w:t xml:space="preserve">, E. Krupa, Z. Krupová, and E. </w:t>
      </w:r>
      <w:proofErr w:type="spellStart"/>
      <w:r w:rsidRPr="00A32C13">
        <w:rPr>
          <w:rStyle w:val="Standardnpsmoodstavce2"/>
          <w:rFonts w:ascii="Arial" w:hAnsi="Arial" w:cs="Arial"/>
          <w:lang w:val="en-GB"/>
        </w:rPr>
        <w:t>Žáková</w:t>
      </w:r>
      <w:proofErr w:type="spellEnd"/>
    </w:p>
    <w:p w:rsidR="00E71C62" w:rsidRPr="00A32C13" w:rsidRDefault="00E71C62" w:rsidP="00E71C62">
      <w:pPr>
        <w:pStyle w:val="Normln1"/>
        <w:jc w:val="both"/>
        <w:rPr>
          <w:rStyle w:val="Standardnpsmoodstavce2"/>
          <w:rFonts w:ascii="Arial" w:hAnsi="Arial" w:cs="Arial"/>
          <w:b/>
          <w:iCs/>
          <w:lang w:val="en-GB"/>
        </w:rPr>
      </w:pPr>
    </w:p>
    <w:p w:rsidR="00E71C62" w:rsidRPr="00A32C13" w:rsidRDefault="00E71C62" w:rsidP="00E71C62">
      <w:pPr>
        <w:pStyle w:val="Normln1"/>
        <w:jc w:val="both"/>
        <w:rPr>
          <w:rStyle w:val="Standardnpsmoodstavce2"/>
          <w:rFonts w:ascii="Arial" w:hAnsi="Arial" w:cs="Arial"/>
          <w:b/>
          <w:iCs/>
          <w:lang w:val="en-GB"/>
        </w:rPr>
      </w:pPr>
    </w:p>
    <w:p w:rsidR="00E71C62" w:rsidRPr="00A32C13" w:rsidRDefault="00E71C62" w:rsidP="00E71C62">
      <w:pPr>
        <w:pStyle w:val="Normln1"/>
        <w:jc w:val="both"/>
        <w:rPr>
          <w:rStyle w:val="Standardnpsmoodstavce2"/>
          <w:rFonts w:ascii="Arial" w:hAnsi="Arial" w:cs="Arial"/>
          <w:b/>
          <w:i/>
          <w:iCs/>
          <w:lang w:val="en-GB"/>
        </w:rPr>
      </w:pPr>
      <w:r w:rsidRPr="00A32C13">
        <w:rPr>
          <w:rStyle w:val="Standardnpsmoodstavce2"/>
          <w:rFonts w:ascii="Arial" w:hAnsi="Arial" w:cs="Arial"/>
          <w:b/>
          <w:iCs/>
          <w:lang w:val="en-GB"/>
        </w:rPr>
        <w:t>Supplementary Material S1</w:t>
      </w:r>
    </w:p>
    <w:p w:rsidR="00E71C62" w:rsidRPr="00A32C13" w:rsidRDefault="00E71C62" w:rsidP="00E71C62">
      <w:pPr>
        <w:pStyle w:val="Normln1"/>
        <w:jc w:val="both"/>
        <w:rPr>
          <w:rFonts w:ascii="Arial" w:hAnsi="Arial" w:cs="Arial"/>
          <w:lang w:val="en-GB"/>
        </w:rPr>
      </w:pPr>
      <w:r w:rsidRPr="00A32C13">
        <w:rPr>
          <w:rStyle w:val="Standardnpsmoodstavce2"/>
          <w:rFonts w:ascii="Arial" w:hAnsi="Arial" w:cs="Arial"/>
          <w:i/>
          <w:iCs/>
          <w:lang w:val="en-GB"/>
        </w:rPr>
        <w:t xml:space="preserve">Transmission matrix P for the three-way crossing system applying artificial insemination in all three breeds and crossbreeds </w:t>
      </w:r>
    </w:p>
    <w:p w:rsidR="00E71C62" w:rsidRPr="00A32C13" w:rsidRDefault="00E71C62" w:rsidP="00E71C62">
      <w:pPr>
        <w:pStyle w:val="Normln1"/>
        <w:jc w:val="both"/>
        <w:rPr>
          <w:rStyle w:val="Standardnpsmoodstavce2"/>
          <w:rFonts w:ascii="Arial" w:hAnsi="Arial" w:cs="Arial"/>
          <w:lang w:val="en-GB"/>
        </w:rPr>
      </w:pPr>
    </w:p>
    <w:p w:rsidR="00E71C62" w:rsidRPr="00A32C13" w:rsidRDefault="00E71C62" w:rsidP="00E71C62">
      <w:pPr>
        <w:pStyle w:val="Normln1"/>
        <w:jc w:val="both"/>
        <w:rPr>
          <w:rStyle w:val="Standardnpsmoodstavce2"/>
          <w:rFonts w:ascii="Arial" w:hAnsi="Arial" w:cs="Arial"/>
          <w:lang w:val="en-GB"/>
        </w:rPr>
      </w:pPr>
      <w:r w:rsidRPr="00A32C13">
        <w:rPr>
          <w:rStyle w:val="Standardnpsmoodstavce2"/>
          <w:rFonts w:ascii="Arial" w:hAnsi="Arial" w:cs="Arial"/>
          <w:lang w:val="en-GB"/>
        </w:rPr>
        <w:t xml:space="preserve">For clarity, we have used A, B, and C to represent breeds Czech Large White (CLW), Czech Landrace (CL), and </w:t>
      </w:r>
      <w:proofErr w:type="spellStart"/>
      <w:r w:rsidRPr="00A32C13">
        <w:rPr>
          <w:rStyle w:val="Standardnpsmoodstavce2"/>
          <w:rFonts w:ascii="Arial" w:hAnsi="Arial" w:cs="Arial"/>
          <w:lang w:val="en-GB"/>
        </w:rPr>
        <w:t>Pietrain</w:t>
      </w:r>
      <w:proofErr w:type="spellEnd"/>
      <w:r w:rsidRPr="00A32C13">
        <w:rPr>
          <w:rStyle w:val="Standardnpsmoodstavce2"/>
          <w:rFonts w:ascii="Arial" w:hAnsi="Arial" w:cs="Arial"/>
          <w:lang w:val="en-GB"/>
        </w:rPr>
        <w:t xml:space="preserve"> (PN), respectively; AB represents the crossbred dams and crossbred progeny CLW × CL; and ABC represents terminal crosses (CLW × CL) × PN. Capital S indicates sires, capital D indicates dams, and capital SL indicates slaughter animals. The transmission matrix </w:t>
      </w:r>
      <w:r w:rsidRPr="00A32C13">
        <w:rPr>
          <w:rStyle w:val="Standardnpsmoodstavce2"/>
          <w:rFonts w:ascii="Arial" w:hAnsi="Arial" w:cs="Arial"/>
          <w:b/>
          <w:i/>
          <w:lang w:val="en-GB"/>
        </w:rPr>
        <w:t>P</w:t>
      </w:r>
      <w:r w:rsidRPr="00A32C13">
        <w:rPr>
          <w:rStyle w:val="Standardnpsmoodstavce2"/>
          <w:rFonts w:ascii="Arial" w:hAnsi="Arial" w:cs="Arial"/>
          <w:lang w:val="en-GB"/>
        </w:rPr>
        <w:t xml:space="preserve"> had a 12 × 12 block structure. In the following scheme, only blocks with non-zero elements are presented:</w:t>
      </w:r>
    </w:p>
    <w:p w:rsidR="00E71C62" w:rsidRPr="00A32C13" w:rsidRDefault="00E71C62" w:rsidP="00E71C62">
      <w:pPr>
        <w:pStyle w:val="Normln1"/>
        <w:jc w:val="both"/>
        <w:rPr>
          <w:rFonts w:ascii="Arial" w:hAnsi="Arial" w:cs="Arial"/>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4"/>
        <w:gridCol w:w="525"/>
        <w:gridCol w:w="630"/>
        <w:gridCol w:w="645"/>
        <w:gridCol w:w="525"/>
        <w:gridCol w:w="690"/>
        <w:gridCol w:w="747"/>
        <w:gridCol w:w="627"/>
        <w:gridCol w:w="627"/>
        <w:gridCol w:w="627"/>
        <w:gridCol w:w="627"/>
        <w:gridCol w:w="840"/>
        <w:gridCol w:w="942"/>
      </w:tblGrid>
      <w:tr w:rsidR="00E71C62" w:rsidRPr="00A32C13" w:rsidTr="00D615FD">
        <w:tc>
          <w:tcPr>
            <w:tcW w:w="974" w:type="dxa"/>
            <w:tcBorders>
              <w:bottom w:val="single" w:sz="4" w:space="0" w:color="000001"/>
              <w:right w:val="single" w:sz="4" w:space="0" w:color="000001"/>
            </w:tcBorders>
            <w:shd w:val="clear" w:color="auto" w:fill="auto"/>
          </w:tcPr>
          <w:p w:rsidR="00E71C62" w:rsidRPr="00A32C13" w:rsidRDefault="00E71C62" w:rsidP="00D615FD">
            <w:pPr>
              <w:pStyle w:val="Obsahtabulky"/>
              <w:jc w:val="right"/>
              <w:rPr>
                <w:rFonts w:ascii="Arial" w:eastAsia="WenQuanYi Micro Hei" w:hAnsi="Arial" w:cs="Arial"/>
                <w:sz w:val="24"/>
                <w:szCs w:val="24"/>
                <w:lang w:val="en-GB"/>
              </w:rPr>
            </w:pPr>
            <w:r w:rsidRPr="00A32C13">
              <w:rPr>
                <w:rFonts w:ascii="Arial" w:eastAsia="WenQuanYi Micro Hei" w:hAnsi="Arial" w:cs="Arial"/>
                <w:sz w:val="24"/>
                <w:szCs w:val="24"/>
                <w:lang w:val="en-GB"/>
              </w:rPr>
              <w:t>Parents</w:t>
            </w:r>
          </w:p>
          <w:p w:rsidR="00E71C62" w:rsidRPr="00A32C13" w:rsidRDefault="00E71C62" w:rsidP="00D615FD">
            <w:pPr>
              <w:pStyle w:val="Obsahtabulky"/>
              <w:ind w:right="-161"/>
              <w:rPr>
                <w:rFonts w:ascii="Arial" w:hAnsi="Arial" w:cs="Arial"/>
                <w:sz w:val="24"/>
                <w:szCs w:val="24"/>
                <w:lang w:val="en-GB"/>
              </w:rPr>
            </w:pPr>
            <w:r w:rsidRPr="00A32C13">
              <w:rPr>
                <w:rFonts w:ascii="Arial" w:eastAsia="WenQuanYi Micro Hei" w:hAnsi="Arial" w:cs="Arial"/>
                <w:sz w:val="24"/>
                <w:szCs w:val="24"/>
                <w:lang w:val="en-GB"/>
              </w:rPr>
              <w:t>Progeny</w:t>
            </w:r>
          </w:p>
        </w:tc>
        <w:tc>
          <w:tcPr>
            <w:tcW w:w="525" w:type="dxa"/>
            <w:tcBorders>
              <w:left w:val="single" w:sz="4" w:space="0" w:color="000001"/>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SA</w:t>
            </w:r>
          </w:p>
        </w:tc>
        <w:tc>
          <w:tcPr>
            <w:tcW w:w="630" w:type="dxa"/>
            <w:tcBorders>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DA</w:t>
            </w:r>
          </w:p>
        </w:tc>
        <w:tc>
          <w:tcPr>
            <w:tcW w:w="645" w:type="dxa"/>
            <w:tcBorders>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SB</w:t>
            </w:r>
          </w:p>
        </w:tc>
        <w:tc>
          <w:tcPr>
            <w:tcW w:w="525" w:type="dxa"/>
            <w:tcBorders>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DB</w:t>
            </w:r>
          </w:p>
        </w:tc>
        <w:tc>
          <w:tcPr>
            <w:tcW w:w="690" w:type="dxa"/>
            <w:tcBorders>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SC</w:t>
            </w:r>
          </w:p>
        </w:tc>
        <w:tc>
          <w:tcPr>
            <w:tcW w:w="747" w:type="dxa"/>
            <w:tcBorders>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DC</w:t>
            </w:r>
          </w:p>
        </w:tc>
        <w:tc>
          <w:tcPr>
            <w:tcW w:w="627" w:type="dxa"/>
            <w:tcBorders>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DAB</w:t>
            </w:r>
          </w:p>
        </w:tc>
        <w:tc>
          <w:tcPr>
            <w:tcW w:w="627" w:type="dxa"/>
            <w:tcBorders>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SLA</w:t>
            </w:r>
          </w:p>
        </w:tc>
        <w:tc>
          <w:tcPr>
            <w:tcW w:w="627" w:type="dxa"/>
            <w:tcBorders>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SLB</w:t>
            </w:r>
          </w:p>
        </w:tc>
        <w:tc>
          <w:tcPr>
            <w:tcW w:w="627" w:type="dxa"/>
            <w:tcBorders>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SLC</w:t>
            </w:r>
          </w:p>
        </w:tc>
        <w:tc>
          <w:tcPr>
            <w:tcW w:w="840" w:type="dxa"/>
            <w:tcBorders>
              <w:bottom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SLAB</w:t>
            </w:r>
          </w:p>
        </w:tc>
        <w:tc>
          <w:tcPr>
            <w:tcW w:w="942" w:type="dxa"/>
            <w:tcBorders>
              <w:bottom w:val="single" w:sz="4" w:space="0" w:color="000001"/>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SLABC</w:t>
            </w:r>
          </w:p>
        </w:tc>
      </w:tr>
      <w:tr w:rsidR="00E71C62" w:rsidRPr="00A32C13" w:rsidTr="00D615FD">
        <w:tc>
          <w:tcPr>
            <w:tcW w:w="974" w:type="dxa"/>
            <w:tcBorders>
              <w:top w:val="single" w:sz="4" w:space="0" w:color="000001"/>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SA</w:t>
            </w:r>
          </w:p>
        </w:tc>
        <w:tc>
          <w:tcPr>
            <w:tcW w:w="525" w:type="dxa"/>
            <w:tcBorders>
              <w:top w:val="single" w:sz="4" w:space="0" w:color="000001"/>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11</w:t>
            </w:r>
          </w:p>
        </w:tc>
        <w:tc>
          <w:tcPr>
            <w:tcW w:w="630" w:type="dxa"/>
            <w:tcBorders>
              <w:top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12</w:t>
            </w:r>
          </w:p>
        </w:tc>
        <w:tc>
          <w:tcPr>
            <w:tcW w:w="645" w:type="dxa"/>
            <w:tcBorders>
              <w:top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525" w:type="dxa"/>
            <w:tcBorders>
              <w:top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90" w:type="dxa"/>
            <w:tcBorders>
              <w:top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747" w:type="dxa"/>
            <w:tcBorders>
              <w:top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tcBorders>
              <w:top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tcBorders>
              <w:top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tcBorders>
              <w:top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tcBorders>
              <w:top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tcBorders>
              <w:top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top w:val="single" w:sz="4" w:space="0" w:color="000001"/>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DA</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21</w:t>
            </w: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22</w:t>
            </w: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SB</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33</w:t>
            </w: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34</w:t>
            </w: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DB</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43</w:t>
            </w: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44</w:t>
            </w: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SC</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55</w:t>
            </w: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56</w:t>
            </w: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DC</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65</w:t>
            </w: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66</w:t>
            </w: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DAB</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72</w:t>
            </w: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73</w:t>
            </w: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77</w:t>
            </w: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SLA</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81</w:t>
            </w: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82</w:t>
            </w: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SLB</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93</w:t>
            </w: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94</w:t>
            </w: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SLC</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10,5</w:t>
            </w: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10,6</w:t>
            </w: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SLAB</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11,2</w:t>
            </w: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11,3</w:t>
            </w: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r w:rsidR="00E71C62" w:rsidRPr="00A32C13" w:rsidTr="00D615FD">
        <w:tc>
          <w:tcPr>
            <w:tcW w:w="974"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SLABC</w:t>
            </w:r>
          </w:p>
        </w:tc>
        <w:tc>
          <w:tcPr>
            <w:tcW w:w="52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63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4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525"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90"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12,5</w:t>
            </w:r>
          </w:p>
        </w:tc>
        <w:tc>
          <w:tcPr>
            <w:tcW w:w="74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b/>
                <w:bCs/>
                <w:sz w:val="24"/>
                <w:szCs w:val="24"/>
                <w:lang w:val="en-GB"/>
              </w:rPr>
              <w:t>P</w:t>
            </w:r>
            <w:r w:rsidRPr="00A32C13">
              <w:rPr>
                <w:rFonts w:ascii="Arial" w:eastAsia="WenQuanYi Micro Hei" w:hAnsi="Arial" w:cs="Arial"/>
                <w:b/>
                <w:bCs/>
                <w:sz w:val="24"/>
                <w:szCs w:val="24"/>
                <w:vertAlign w:val="subscript"/>
                <w:lang w:val="en-GB"/>
              </w:rPr>
              <w:t>12,7</w:t>
            </w: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627"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840" w:type="dxa"/>
            <w:shd w:val="clear" w:color="auto" w:fill="auto"/>
          </w:tcPr>
          <w:p w:rsidR="00E71C62" w:rsidRPr="00A32C13" w:rsidRDefault="00E71C62" w:rsidP="00D615FD">
            <w:pPr>
              <w:pStyle w:val="Obsahtabulky"/>
              <w:jc w:val="both"/>
              <w:rPr>
                <w:rFonts w:ascii="Arial" w:hAnsi="Arial" w:cs="Arial"/>
                <w:sz w:val="24"/>
                <w:szCs w:val="24"/>
                <w:lang w:val="en-GB"/>
              </w:rPr>
            </w:pPr>
          </w:p>
        </w:tc>
        <w:tc>
          <w:tcPr>
            <w:tcW w:w="94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r>
    </w:tbl>
    <w:p w:rsidR="00E71C62" w:rsidRPr="00A32C13" w:rsidRDefault="00E71C62" w:rsidP="00E71C62">
      <w:pPr>
        <w:pStyle w:val="Normln1"/>
        <w:ind w:firstLine="255"/>
        <w:jc w:val="both"/>
        <w:rPr>
          <w:rFonts w:ascii="Arial" w:hAnsi="Arial" w:cs="Arial"/>
          <w:lang w:val="en-GB"/>
        </w:rPr>
      </w:pPr>
    </w:p>
    <w:p w:rsidR="00E71C62" w:rsidRPr="00A32C13" w:rsidRDefault="00E71C62" w:rsidP="00E71C62">
      <w:pPr>
        <w:pStyle w:val="Normln1"/>
        <w:jc w:val="both"/>
        <w:rPr>
          <w:rStyle w:val="Standardnpsmoodstavce2"/>
          <w:rFonts w:ascii="Arial" w:eastAsia="Liberation Serif" w:hAnsi="Arial" w:cs="Arial"/>
          <w:lang w:val="en-GB"/>
        </w:rPr>
      </w:pPr>
    </w:p>
    <w:p w:rsidR="00E71C62" w:rsidRPr="00A32C13" w:rsidRDefault="00E71C62" w:rsidP="00E71C62">
      <w:pPr>
        <w:pStyle w:val="Normln1"/>
        <w:jc w:val="both"/>
        <w:rPr>
          <w:rStyle w:val="Standardnpsmoodstavce2"/>
          <w:rFonts w:ascii="Arial" w:eastAsia="Liberation Serif" w:hAnsi="Arial" w:cs="Arial"/>
          <w:lang w:val="en-GB"/>
        </w:rPr>
      </w:pPr>
      <w:r w:rsidRPr="00A32C13">
        <w:rPr>
          <w:rStyle w:val="Standardnpsmoodstavce2"/>
          <w:rFonts w:ascii="Arial" w:eastAsia="Liberation Serif" w:hAnsi="Arial" w:cs="Arial"/>
          <w:lang w:val="en-GB"/>
        </w:rPr>
        <w:t xml:space="preserve">The submatrices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11</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22</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33</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44</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55</w:t>
      </w:r>
      <w:r w:rsidRPr="00A32C13">
        <w:rPr>
          <w:rStyle w:val="Standardnpsmoodstavce2"/>
          <w:rFonts w:ascii="Arial" w:hAnsi="Arial" w:cs="Arial"/>
          <w:b/>
          <w:lang w:val="en-GB"/>
        </w:rPr>
        <w:t>,</w:t>
      </w:r>
      <w:r w:rsidRPr="00A32C13">
        <w:rPr>
          <w:rStyle w:val="Standardnpsmoodstavce2"/>
          <w:rFonts w:ascii="Arial" w:hAnsi="Arial" w:cs="Arial"/>
          <w:lang w:val="en-GB"/>
        </w:rPr>
        <w:t xml:space="preserve"> and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66</w:t>
      </w:r>
      <w:r w:rsidRPr="00A32C13">
        <w:rPr>
          <w:rStyle w:val="Standardnpsmoodstavce2"/>
          <w:rFonts w:ascii="Arial" w:hAnsi="Arial" w:cs="Arial"/>
          <w:vertAlign w:val="subscript"/>
          <w:lang w:val="en-GB"/>
        </w:rPr>
        <w:t xml:space="preserve"> </w:t>
      </w:r>
      <w:r w:rsidRPr="00A32C13">
        <w:rPr>
          <w:rStyle w:val="Standardnpsmoodstavce2"/>
          <w:rFonts w:ascii="Arial" w:hAnsi="Arial" w:cs="Arial"/>
          <w:lang w:val="en-GB"/>
        </w:rPr>
        <w:t xml:space="preserve">are of structure </w:t>
      </w:r>
      <w:r w:rsidRPr="00A32C13">
        <w:rPr>
          <w:rStyle w:val="Standardnpsmoodstavce2"/>
          <w:rFonts w:ascii="Arial" w:hAnsi="Arial" w:cs="Arial"/>
          <w:b/>
          <w:lang w:val="en-GB"/>
        </w:rPr>
        <w:t>S</w:t>
      </w:r>
      <w:r w:rsidRPr="00A32C13">
        <w:rPr>
          <w:rStyle w:val="Standardnpsmoodstavce2"/>
          <w:rFonts w:ascii="Arial" w:hAnsi="Arial" w:cs="Arial"/>
          <w:b/>
          <w:vertAlign w:val="subscript"/>
          <w:lang w:val="en-GB"/>
        </w:rPr>
        <w:t>1</w:t>
      </w:r>
      <w:r w:rsidRPr="00A32C13">
        <w:rPr>
          <w:rStyle w:val="Standardnpsmoodstavce2"/>
          <w:rFonts w:ascii="Arial" w:hAnsi="Arial" w:cs="Arial"/>
          <w:lang w:val="en-GB"/>
        </w:rPr>
        <w:t xml:space="preserve">; the </w:t>
      </w:r>
      <w:r w:rsidRPr="00A32C13">
        <w:rPr>
          <w:rStyle w:val="Standardnpsmoodstavce2"/>
          <w:rFonts w:ascii="Arial" w:eastAsia="Liberation Serif" w:hAnsi="Arial" w:cs="Arial"/>
          <w:lang w:val="en-GB"/>
        </w:rPr>
        <w:t xml:space="preserve">submatrices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12</w:t>
      </w:r>
      <w:r w:rsidRPr="00A32C13">
        <w:rPr>
          <w:rStyle w:val="Standardnpsmoodstavce2"/>
          <w:rFonts w:ascii="Arial" w:hAnsi="Arial" w:cs="Arial"/>
          <w:b/>
          <w:lang w:val="en-GB"/>
        </w:rPr>
        <w:t>,</w:t>
      </w:r>
      <w:r w:rsidRPr="00A32C13">
        <w:rPr>
          <w:rStyle w:val="Standardnpsmoodstavce2"/>
          <w:rFonts w:ascii="Arial" w:hAnsi="Arial" w:cs="Arial"/>
          <w:lang w:val="en-GB"/>
        </w:rPr>
        <w:t xml:space="preserve">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21</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34</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43</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 xml:space="preserve">56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65</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72</w:t>
      </w:r>
      <w:r w:rsidRPr="00A32C13">
        <w:rPr>
          <w:rStyle w:val="Standardnpsmoodstavce2"/>
          <w:rFonts w:ascii="Arial" w:hAnsi="Arial" w:cs="Arial"/>
          <w:lang w:val="en-GB"/>
        </w:rPr>
        <w:t xml:space="preserve">, and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73</w:t>
      </w:r>
      <w:r w:rsidRPr="00A32C13">
        <w:rPr>
          <w:rStyle w:val="Standardnpsmoodstavce2"/>
          <w:rFonts w:ascii="Arial" w:hAnsi="Arial" w:cs="Arial"/>
          <w:vertAlign w:val="subscript"/>
          <w:lang w:val="en-GB"/>
        </w:rPr>
        <w:t xml:space="preserve"> </w:t>
      </w:r>
      <w:r w:rsidRPr="00A32C13">
        <w:rPr>
          <w:rStyle w:val="Standardnpsmoodstavce2"/>
          <w:rFonts w:ascii="Arial" w:hAnsi="Arial" w:cs="Arial"/>
          <w:lang w:val="en-GB"/>
        </w:rPr>
        <w:t xml:space="preserve">are of structure </w:t>
      </w:r>
      <w:r w:rsidRPr="00A32C13">
        <w:rPr>
          <w:rStyle w:val="Standardnpsmoodstavce2"/>
          <w:rFonts w:ascii="Arial" w:hAnsi="Arial" w:cs="Arial"/>
          <w:b/>
          <w:lang w:val="en-GB"/>
        </w:rPr>
        <w:t>S</w:t>
      </w:r>
      <w:r w:rsidRPr="00A32C13">
        <w:rPr>
          <w:rStyle w:val="Standardnpsmoodstavce2"/>
          <w:rFonts w:ascii="Arial" w:hAnsi="Arial" w:cs="Arial"/>
          <w:b/>
          <w:vertAlign w:val="subscript"/>
          <w:lang w:val="en-GB"/>
        </w:rPr>
        <w:t>2</w:t>
      </w:r>
      <w:r w:rsidRPr="00A32C13">
        <w:rPr>
          <w:rStyle w:val="Standardnpsmoodstavce2"/>
          <w:rFonts w:ascii="Arial" w:hAnsi="Arial" w:cs="Arial"/>
          <w:lang w:val="en-GB"/>
        </w:rPr>
        <w:t xml:space="preserve">; the submatrix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77</w:t>
      </w:r>
      <w:r w:rsidRPr="00A32C13">
        <w:rPr>
          <w:rStyle w:val="Standardnpsmoodstavce2"/>
          <w:rFonts w:ascii="Arial" w:hAnsi="Arial" w:cs="Arial"/>
          <w:lang w:val="en-GB"/>
        </w:rPr>
        <w:t xml:space="preserve"> is of structure </w:t>
      </w:r>
      <w:r w:rsidRPr="00A32C13">
        <w:rPr>
          <w:rStyle w:val="Standardnpsmoodstavce2"/>
          <w:rFonts w:ascii="Arial" w:hAnsi="Arial" w:cs="Arial"/>
          <w:b/>
          <w:lang w:val="en-GB"/>
        </w:rPr>
        <w:t>S</w:t>
      </w:r>
      <w:r w:rsidRPr="00A32C13">
        <w:rPr>
          <w:rStyle w:val="Standardnpsmoodstavce2"/>
          <w:rFonts w:ascii="Arial" w:hAnsi="Arial" w:cs="Arial"/>
          <w:b/>
          <w:vertAlign w:val="subscript"/>
          <w:lang w:val="en-GB"/>
        </w:rPr>
        <w:t>3</w:t>
      </w:r>
      <w:r w:rsidRPr="00A32C13">
        <w:rPr>
          <w:rStyle w:val="Standardnpsmoodstavce2"/>
          <w:rFonts w:ascii="Arial" w:hAnsi="Arial" w:cs="Arial"/>
          <w:lang w:val="en-GB"/>
        </w:rPr>
        <w:t>; and t</w:t>
      </w:r>
      <w:r w:rsidRPr="00A32C13">
        <w:rPr>
          <w:rStyle w:val="Standardnpsmoodstavce2"/>
          <w:rFonts w:ascii="Arial" w:eastAsia="Liberation Serif" w:hAnsi="Arial" w:cs="Arial"/>
          <w:lang w:val="en-GB"/>
        </w:rPr>
        <w:t xml:space="preserve">he submatrices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81</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82</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93</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94</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10,5</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10,6</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11,2</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11,3</w:t>
      </w:r>
      <w:r w:rsidRPr="00A32C13">
        <w:rPr>
          <w:rStyle w:val="Standardnpsmoodstavce2"/>
          <w:rFonts w:ascii="Arial" w:hAnsi="Arial" w:cs="Arial"/>
          <w:b/>
          <w:lang w:val="en-GB"/>
        </w:rPr>
        <w:t>, P</w:t>
      </w:r>
      <w:r w:rsidRPr="00A32C13">
        <w:rPr>
          <w:rStyle w:val="Standardnpsmoodstavce2"/>
          <w:rFonts w:ascii="Arial" w:hAnsi="Arial" w:cs="Arial"/>
          <w:b/>
          <w:vertAlign w:val="subscript"/>
          <w:lang w:val="en-GB"/>
        </w:rPr>
        <w:t>12,5</w:t>
      </w:r>
      <w:r w:rsidRPr="00A32C13">
        <w:rPr>
          <w:rStyle w:val="Standardnpsmoodstavce2"/>
          <w:rFonts w:ascii="Arial" w:hAnsi="Arial" w:cs="Arial"/>
          <w:lang w:val="en-GB"/>
        </w:rPr>
        <w:t xml:space="preserve">, and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12,7</w:t>
      </w:r>
      <w:r w:rsidRPr="00A32C13">
        <w:rPr>
          <w:rStyle w:val="Standardnpsmoodstavce2"/>
          <w:rFonts w:ascii="Arial" w:hAnsi="Arial" w:cs="Arial"/>
          <w:lang w:val="en-GB"/>
        </w:rPr>
        <w:t xml:space="preserve">  are of structure </w:t>
      </w:r>
      <w:r w:rsidRPr="00A32C13">
        <w:rPr>
          <w:rStyle w:val="Standardnpsmoodstavce2"/>
          <w:rFonts w:ascii="Arial" w:hAnsi="Arial" w:cs="Arial"/>
          <w:b/>
          <w:lang w:val="en-GB"/>
        </w:rPr>
        <w:t>S</w:t>
      </w:r>
      <w:r w:rsidRPr="00A32C13">
        <w:rPr>
          <w:rStyle w:val="Standardnpsmoodstavce2"/>
          <w:rFonts w:ascii="Arial" w:hAnsi="Arial" w:cs="Arial"/>
          <w:b/>
          <w:vertAlign w:val="subscript"/>
          <w:lang w:val="en-GB"/>
        </w:rPr>
        <w:t>4</w:t>
      </w:r>
      <w:r w:rsidRPr="00A32C13">
        <w:rPr>
          <w:rStyle w:val="Standardnpsmoodstavce2"/>
          <w:rFonts w:ascii="Arial" w:hAnsi="Arial" w:cs="Arial"/>
          <w:lang w:val="en-GB"/>
        </w:rPr>
        <w:t>. As an example, the values of non-zero elements in the submatrices of breed A will be given here.</w:t>
      </w:r>
    </w:p>
    <w:p w:rsidR="00E71C62" w:rsidRPr="00A32C13" w:rsidRDefault="00E71C62" w:rsidP="00E71C62">
      <w:pPr>
        <w:pStyle w:val="Normln1"/>
        <w:jc w:val="both"/>
        <w:rPr>
          <w:rStyle w:val="Standardnpsmoodstavce2"/>
          <w:rFonts w:ascii="Arial" w:eastAsia="Liberation Serif" w:hAnsi="Arial" w:cs="Arial"/>
          <w:lang w:val="en-GB"/>
        </w:rPr>
      </w:pPr>
    </w:p>
    <w:p w:rsidR="00E71C62" w:rsidRPr="00A32C13" w:rsidRDefault="00E71C62" w:rsidP="00E71C62">
      <w:pPr>
        <w:pStyle w:val="Normln1"/>
        <w:jc w:val="both"/>
        <w:rPr>
          <w:rStyle w:val="Standardnpsmoodstavce2"/>
          <w:rFonts w:ascii="Arial" w:hAnsi="Arial" w:cs="Arial"/>
          <w:lang w:val="en-GB"/>
        </w:rPr>
      </w:pPr>
      <w:r w:rsidRPr="00A32C13">
        <w:rPr>
          <w:rStyle w:val="Standardnpsmoodstavce2"/>
          <w:rFonts w:ascii="Arial" w:eastAsia="Liberation Serif" w:hAnsi="Arial" w:cs="Arial"/>
          <w:lang w:val="en-GB"/>
        </w:rPr>
        <w:lastRenderedPageBreak/>
        <w:t xml:space="preserve">The submatrix for the transmission of genes of </w:t>
      </w:r>
      <w:proofErr w:type="gramStart"/>
      <w:r w:rsidRPr="00A32C13">
        <w:rPr>
          <w:rStyle w:val="Standardnpsmoodstavce2"/>
          <w:rFonts w:ascii="Arial" w:eastAsia="Liberation Serif" w:hAnsi="Arial" w:cs="Arial"/>
          <w:lang w:val="en-GB"/>
        </w:rPr>
        <w:t>A</w:t>
      </w:r>
      <w:proofErr w:type="gramEnd"/>
      <w:r w:rsidRPr="00A32C13">
        <w:rPr>
          <w:rStyle w:val="Standardnpsmoodstavce2"/>
          <w:rFonts w:ascii="Arial" w:eastAsia="Liberation Serif" w:hAnsi="Arial" w:cs="Arial"/>
          <w:lang w:val="en-GB"/>
        </w:rPr>
        <w:t xml:space="preserve"> sires to the next generation of A sires,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11</w:t>
      </w:r>
      <w:r w:rsidRPr="00A32C13">
        <w:rPr>
          <w:rStyle w:val="Standardnpsmoodstavce2"/>
          <w:rFonts w:ascii="Arial" w:hAnsi="Arial" w:cs="Arial"/>
          <w:lang w:val="en-GB"/>
        </w:rPr>
        <w:t>, contained in our calculation the following values:</w:t>
      </w:r>
    </w:p>
    <w:p w:rsidR="00E71C62" w:rsidRPr="00A32C13" w:rsidRDefault="00E71C62" w:rsidP="00E71C62">
      <w:pPr>
        <w:pStyle w:val="Normln1"/>
        <w:jc w:val="both"/>
        <w:rPr>
          <w:rStyle w:val="Standardnpsmoodstavce2"/>
          <w:rFonts w:ascii="Arial" w:hAnsi="Arial" w:cs="Arial"/>
          <w:lang w:val="en-GB"/>
        </w:rPr>
      </w:pPr>
    </w:p>
    <w:p w:rsidR="00E71C62" w:rsidRPr="00A32C13" w:rsidRDefault="00E71C62" w:rsidP="00E71C62">
      <w:pPr>
        <w:pStyle w:val="Normln1"/>
        <w:jc w:val="both"/>
        <w:rPr>
          <w:rStyle w:val="Standardnpsmoodstavce2"/>
          <w:rFonts w:ascii="Arial" w:hAnsi="Arial" w:cs="Arial"/>
          <w:lang w:val="en-GB"/>
        </w:rPr>
      </w:pPr>
    </w:p>
    <w:p w:rsidR="00E71C62" w:rsidRPr="00A32C13" w:rsidRDefault="00E71C62" w:rsidP="00E71C62">
      <w:pPr>
        <w:pStyle w:val="Normln1"/>
        <w:jc w:val="both"/>
        <w:rPr>
          <w:rFonts w:ascii="Arial" w:hAnsi="Arial" w:cs="Arial"/>
          <w:lang w:val="en-GB"/>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82"/>
        <w:gridCol w:w="945"/>
        <w:gridCol w:w="945"/>
        <w:gridCol w:w="945"/>
        <w:gridCol w:w="945"/>
        <w:gridCol w:w="946"/>
      </w:tblGrid>
      <w:tr w:rsidR="00E71C62" w:rsidRPr="00A32C13" w:rsidTr="00D615FD">
        <w:trPr>
          <w:trHeight w:val="286"/>
          <w:jc w:val="center"/>
        </w:trPr>
        <w:tc>
          <w:tcPr>
            <w:tcW w:w="68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4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color w:val="000000"/>
                <w:sz w:val="24"/>
                <w:szCs w:val="24"/>
                <w:lang w:val="en-GB"/>
              </w:rPr>
            </w:pPr>
            <w:r w:rsidRPr="00A32C13">
              <w:rPr>
                <w:rFonts w:ascii="Arial" w:eastAsia="WenQuanYi Micro Hei" w:hAnsi="Arial" w:cs="Arial"/>
                <w:color w:val="000000"/>
                <w:sz w:val="24"/>
                <w:szCs w:val="24"/>
                <w:lang w:val="en-GB"/>
              </w:rPr>
              <w:t>0.000</w:t>
            </w:r>
          </w:p>
        </w:tc>
        <w:tc>
          <w:tcPr>
            <w:tcW w:w="945" w:type="dxa"/>
            <w:shd w:val="clear" w:color="auto" w:fill="auto"/>
          </w:tcPr>
          <w:p w:rsidR="00E71C62" w:rsidRPr="00A32C13" w:rsidRDefault="00E71C62" w:rsidP="00D615FD">
            <w:pPr>
              <w:pStyle w:val="Obsahtabulky"/>
              <w:jc w:val="both"/>
              <w:rPr>
                <w:rFonts w:ascii="Arial" w:hAnsi="Arial" w:cs="Arial"/>
                <w:color w:val="000000"/>
                <w:sz w:val="24"/>
                <w:szCs w:val="24"/>
                <w:lang w:val="en-GB"/>
              </w:rPr>
            </w:pPr>
            <w:r w:rsidRPr="00A32C13">
              <w:rPr>
                <w:rFonts w:ascii="Arial" w:eastAsia="WenQuanYi Micro Hei" w:hAnsi="Arial" w:cs="Arial"/>
                <w:color w:val="000000"/>
                <w:sz w:val="24"/>
                <w:szCs w:val="24"/>
                <w:lang w:val="en-GB"/>
              </w:rPr>
              <w:t>0.116</w:t>
            </w:r>
          </w:p>
        </w:tc>
        <w:tc>
          <w:tcPr>
            <w:tcW w:w="945" w:type="dxa"/>
            <w:shd w:val="clear" w:color="auto" w:fill="auto"/>
          </w:tcPr>
          <w:p w:rsidR="00E71C62" w:rsidRPr="00A32C13" w:rsidRDefault="00E71C62" w:rsidP="00D615FD">
            <w:pPr>
              <w:pStyle w:val="Obsahtabulky"/>
              <w:jc w:val="both"/>
              <w:rPr>
                <w:rFonts w:ascii="Arial" w:hAnsi="Arial" w:cs="Arial"/>
                <w:color w:val="000000"/>
                <w:sz w:val="24"/>
                <w:szCs w:val="24"/>
                <w:lang w:val="en-GB"/>
              </w:rPr>
            </w:pPr>
            <w:r w:rsidRPr="00A32C13">
              <w:rPr>
                <w:rFonts w:ascii="Arial" w:eastAsia="WenQuanYi Micro Hei" w:hAnsi="Arial" w:cs="Arial"/>
                <w:color w:val="000000"/>
                <w:sz w:val="24"/>
                <w:szCs w:val="24"/>
                <w:lang w:val="en-GB"/>
              </w:rPr>
              <w:t>0.128</w:t>
            </w:r>
          </w:p>
        </w:tc>
        <w:tc>
          <w:tcPr>
            <w:tcW w:w="945" w:type="dxa"/>
            <w:shd w:val="clear" w:color="auto" w:fill="auto"/>
          </w:tcPr>
          <w:p w:rsidR="00E71C62" w:rsidRPr="00A32C13" w:rsidRDefault="00E71C62" w:rsidP="00D615FD">
            <w:pPr>
              <w:pStyle w:val="Obsahtabulky"/>
              <w:jc w:val="both"/>
              <w:rPr>
                <w:rFonts w:ascii="Arial" w:hAnsi="Arial" w:cs="Arial"/>
                <w:color w:val="000000"/>
                <w:sz w:val="24"/>
                <w:szCs w:val="24"/>
                <w:lang w:val="en-GB"/>
              </w:rPr>
            </w:pPr>
            <w:r w:rsidRPr="00A32C13">
              <w:rPr>
                <w:rFonts w:ascii="Arial" w:eastAsia="WenQuanYi Micro Hei" w:hAnsi="Arial" w:cs="Arial"/>
                <w:color w:val="000000"/>
                <w:sz w:val="24"/>
                <w:szCs w:val="24"/>
                <w:lang w:val="en-GB"/>
              </w:rPr>
              <w:t>0.128</w:t>
            </w:r>
          </w:p>
        </w:tc>
        <w:tc>
          <w:tcPr>
            <w:tcW w:w="946"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color w:val="000000"/>
                <w:sz w:val="24"/>
                <w:szCs w:val="24"/>
                <w:lang w:val="en-GB"/>
              </w:rPr>
            </w:pPr>
            <w:r w:rsidRPr="00A32C13">
              <w:rPr>
                <w:rFonts w:ascii="Arial" w:eastAsia="WenQuanYi Micro Hei" w:hAnsi="Arial" w:cs="Arial"/>
                <w:color w:val="000000"/>
                <w:sz w:val="24"/>
                <w:szCs w:val="24"/>
                <w:lang w:val="en-GB"/>
              </w:rPr>
              <w:t>0.128</w:t>
            </w:r>
          </w:p>
        </w:tc>
      </w:tr>
      <w:tr w:rsidR="00E71C62" w:rsidRPr="00A32C13" w:rsidTr="00D615FD">
        <w:trPr>
          <w:trHeight w:val="248"/>
          <w:jc w:val="center"/>
        </w:trPr>
        <w:tc>
          <w:tcPr>
            <w:tcW w:w="68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4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1</w:t>
            </w:r>
          </w:p>
        </w:tc>
        <w:tc>
          <w:tcPr>
            <w:tcW w:w="9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46"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r>
      <w:tr w:rsidR="00E71C62" w:rsidRPr="00A32C13" w:rsidTr="00D615FD">
        <w:trPr>
          <w:trHeight w:val="123"/>
          <w:jc w:val="center"/>
        </w:trPr>
        <w:tc>
          <w:tcPr>
            <w:tcW w:w="682" w:type="dxa"/>
            <w:tcBorders>
              <w:right w:val="single" w:sz="4" w:space="0" w:color="000001"/>
            </w:tcBorders>
            <w:shd w:val="clear" w:color="auto" w:fill="auto"/>
          </w:tcPr>
          <w:p w:rsidR="00E71C62" w:rsidRPr="00A32C13" w:rsidRDefault="00E71C62" w:rsidP="00D615FD">
            <w:pPr>
              <w:pStyle w:val="Normln1"/>
              <w:jc w:val="both"/>
              <w:rPr>
                <w:rFonts w:ascii="Arial" w:hAnsi="Arial" w:cs="Arial"/>
                <w:lang w:val="en-GB"/>
              </w:rPr>
            </w:pPr>
            <w:r w:rsidRPr="00E25DB5">
              <w:rPr>
                <w:rStyle w:val="Standardnpsmoodstavce2"/>
                <w:rFonts w:ascii="Arial" w:hAnsi="Arial" w:cs="Arial"/>
                <w:b/>
                <w:shd w:val="clear" w:color="auto" w:fill="FFFFFF" w:themeFill="background1"/>
                <w:lang w:val="en-GB"/>
              </w:rPr>
              <w:t>P</w:t>
            </w:r>
            <w:r w:rsidRPr="00E25DB5">
              <w:rPr>
                <w:rStyle w:val="Standardnpsmoodstavce2"/>
                <w:rFonts w:ascii="Arial" w:hAnsi="Arial" w:cs="Arial"/>
                <w:b/>
                <w:shd w:val="clear" w:color="auto" w:fill="FFFFFF" w:themeFill="background1"/>
                <w:vertAlign w:val="subscript"/>
                <w:lang w:val="en-GB"/>
              </w:rPr>
              <w:t>11</w:t>
            </w:r>
            <w:r w:rsidRPr="00A32C13">
              <w:rPr>
                <w:rStyle w:val="Standardnpsmoodstavce2"/>
                <w:rFonts w:ascii="Arial" w:hAnsi="Arial" w:cs="Arial"/>
                <w:lang w:val="en-GB"/>
              </w:rPr>
              <w:t xml:space="preserve"> =</w:t>
            </w:r>
          </w:p>
        </w:tc>
        <w:tc>
          <w:tcPr>
            <w:tcW w:w="94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1</w:t>
            </w:r>
          </w:p>
        </w:tc>
        <w:tc>
          <w:tcPr>
            <w:tcW w:w="9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46"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r>
      <w:tr w:rsidR="00E71C62" w:rsidRPr="00A32C13" w:rsidTr="00D615FD">
        <w:trPr>
          <w:trHeight w:val="248"/>
          <w:jc w:val="center"/>
        </w:trPr>
        <w:tc>
          <w:tcPr>
            <w:tcW w:w="682"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4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45" w:type="dxa"/>
            <w:shd w:val="clear" w:color="auto" w:fill="auto"/>
          </w:tcPr>
          <w:p w:rsidR="00E71C62" w:rsidRPr="00A32C13" w:rsidRDefault="00E71C62" w:rsidP="00D615FD">
            <w:pPr>
              <w:pStyle w:val="Obsahtabulky"/>
              <w:jc w:val="both"/>
              <w:rPr>
                <w:rFonts w:ascii="Arial" w:hAnsi="Arial" w:cs="Arial"/>
              </w:rPr>
            </w:pPr>
            <w:r w:rsidRPr="00A32C13">
              <w:rPr>
                <w:rFonts w:ascii="Arial" w:eastAsia="WenQuanYi Micro Hei" w:hAnsi="Arial" w:cs="Arial"/>
                <w:sz w:val="24"/>
                <w:szCs w:val="24"/>
              </w:rPr>
              <w:t>1</w:t>
            </w:r>
          </w:p>
        </w:tc>
        <w:tc>
          <w:tcPr>
            <w:tcW w:w="945" w:type="dxa"/>
            <w:shd w:val="clear" w:color="auto" w:fill="auto"/>
          </w:tcPr>
          <w:p w:rsidR="00E71C62" w:rsidRPr="00A32C13" w:rsidRDefault="00E71C62" w:rsidP="00D615FD">
            <w:pPr>
              <w:pStyle w:val="Obsahtabulky"/>
              <w:jc w:val="both"/>
              <w:rPr>
                <w:rFonts w:ascii="Arial" w:hAnsi="Arial" w:cs="Arial"/>
              </w:rPr>
            </w:pPr>
            <w:r w:rsidRPr="00A32C13">
              <w:rPr>
                <w:rFonts w:ascii="Arial" w:eastAsia="WenQuanYi Micro Hei" w:hAnsi="Arial" w:cs="Arial"/>
                <w:sz w:val="24"/>
                <w:szCs w:val="24"/>
              </w:rPr>
              <w:t>0</w:t>
            </w:r>
          </w:p>
        </w:tc>
        <w:tc>
          <w:tcPr>
            <w:tcW w:w="946"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rPr>
            </w:pPr>
            <w:r w:rsidRPr="00A32C13">
              <w:rPr>
                <w:rFonts w:ascii="Arial" w:eastAsia="WenQuanYi Micro Hei" w:hAnsi="Arial" w:cs="Arial"/>
                <w:sz w:val="24"/>
                <w:szCs w:val="24"/>
              </w:rPr>
              <w:t>0</w:t>
            </w:r>
          </w:p>
        </w:tc>
      </w:tr>
      <w:tr w:rsidR="00E71C62" w:rsidRPr="00A32C13" w:rsidTr="00D615FD">
        <w:trPr>
          <w:trHeight w:val="400"/>
          <w:jc w:val="center"/>
        </w:trPr>
        <w:tc>
          <w:tcPr>
            <w:tcW w:w="682" w:type="dxa"/>
            <w:tcBorders>
              <w:right w:val="single" w:sz="4" w:space="0" w:color="000001"/>
            </w:tcBorders>
            <w:shd w:val="clear" w:color="auto" w:fill="auto"/>
          </w:tcPr>
          <w:p w:rsidR="00E71C62" w:rsidRPr="00A32C13" w:rsidRDefault="00E71C62" w:rsidP="00D615FD">
            <w:pPr>
              <w:pStyle w:val="Obsahtabulky"/>
              <w:keepNext/>
              <w:widowControl w:val="0"/>
              <w:suppressAutoHyphens/>
              <w:jc w:val="both"/>
              <w:outlineLvl w:val="0"/>
              <w:rPr>
                <w:rFonts w:ascii="Arial" w:hAnsi="Arial" w:cs="Arial"/>
                <w:b/>
                <w:bCs/>
                <w:kern w:val="1"/>
                <w:sz w:val="24"/>
                <w:szCs w:val="24"/>
                <w:lang w:bidi="hi-IN"/>
              </w:rPr>
            </w:pPr>
          </w:p>
        </w:tc>
        <w:tc>
          <w:tcPr>
            <w:tcW w:w="945"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rPr>
              <w:t>0</w:t>
            </w:r>
          </w:p>
        </w:tc>
        <w:tc>
          <w:tcPr>
            <w:tcW w:w="9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45"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1</w:t>
            </w:r>
          </w:p>
        </w:tc>
        <w:tc>
          <w:tcPr>
            <w:tcW w:w="946"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r>
    </w:tbl>
    <w:p w:rsidR="00E71C62" w:rsidRPr="00A32C13" w:rsidRDefault="00E71C62" w:rsidP="00E71C62">
      <w:pPr>
        <w:pStyle w:val="Normln1"/>
        <w:jc w:val="both"/>
        <w:rPr>
          <w:rFonts w:ascii="Arial" w:hAnsi="Arial" w:cs="Arial"/>
          <w:lang w:val="en-GB"/>
        </w:rPr>
      </w:pPr>
    </w:p>
    <w:p w:rsidR="00E71C62" w:rsidRPr="00A32C13" w:rsidRDefault="00E71C62" w:rsidP="00E71C62">
      <w:pPr>
        <w:pStyle w:val="Normln1"/>
        <w:ind w:firstLine="720"/>
        <w:jc w:val="both"/>
        <w:rPr>
          <w:rStyle w:val="Standardnpsmoodstavce2"/>
          <w:rFonts w:ascii="Arial" w:hAnsi="Arial" w:cs="Arial"/>
          <w:lang w:val="en-GB"/>
        </w:rPr>
      </w:pPr>
      <w:r w:rsidRPr="00A32C13">
        <w:rPr>
          <w:rFonts w:ascii="Arial" w:hAnsi="Arial" w:cs="Arial"/>
          <w:lang w:val="en-GB"/>
        </w:rPr>
        <w:t xml:space="preserve">There were </w:t>
      </w:r>
      <w:r w:rsidRPr="00A32C13">
        <w:rPr>
          <w:rFonts w:ascii="Arial" w:hAnsi="Arial" w:cs="Arial"/>
          <w:color w:val="000000"/>
          <w:lang w:val="en-GB"/>
        </w:rPr>
        <w:t>five</w:t>
      </w:r>
      <w:r w:rsidRPr="00A32C13">
        <w:rPr>
          <w:rFonts w:ascii="Arial" w:hAnsi="Arial" w:cs="Arial"/>
          <w:lang w:val="en-GB"/>
        </w:rPr>
        <w:t xml:space="preserve"> age classes for </w:t>
      </w:r>
      <w:proofErr w:type="gramStart"/>
      <w:r w:rsidRPr="00A32C13">
        <w:rPr>
          <w:rFonts w:ascii="Arial" w:hAnsi="Arial" w:cs="Arial"/>
          <w:lang w:val="en-GB"/>
        </w:rPr>
        <w:t>A</w:t>
      </w:r>
      <w:proofErr w:type="gramEnd"/>
      <w:r w:rsidRPr="00A32C13">
        <w:rPr>
          <w:rFonts w:ascii="Arial" w:hAnsi="Arial" w:cs="Arial"/>
          <w:lang w:val="en-GB"/>
        </w:rPr>
        <w:t xml:space="preserve"> sires (boars): male replacement before starting reproduction and breeding boars that were assumed to produce sperm </w:t>
      </w:r>
      <w:r w:rsidRPr="00A32C13">
        <w:rPr>
          <w:rFonts w:ascii="Arial" w:hAnsi="Arial" w:cs="Arial"/>
          <w:color w:val="000000"/>
          <w:lang w:val="en-GB"/>
        </w:rPr>
        <w:t xml:space="preserve">for 2 years (for four sow reproductive cycles). The values in columns 2–5 </w:t>
      </w:r>
      <w:r w:rsidRPr="00A32C13">
        <w:rPr>
          <w:rFonts w:ascii="Arial" w:hAnsi="Arial" w:cs="Arial"/>
          <w:lang w:val="en-GB"/>
        </w:rPr>
        <w:t xml:space="preserve">are one-half of the proportion of boars in each age class. The same elements as in the first row of this submatrix were also in the first rows of submatrices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21</w:t>
      </w:r>
      <w:r w:rsidRPr="00A32C13">
        <w:rPr>
          <w:rStyle w:val="Standardnpsmoodstavce2"/>
          <w:rFonts w:ascii="Arial" w:hAnsi="Arial" w:cs="Arial"/>
          <w:vertAlign w:val="subscript"/>
          <w:lang w:val="en-GB"/>
        </w:rPr>
        <w:t xml:space="preserve"> </w:t>
      </w:r>
      <w:r w:rsidRPr="00A32C13">
        <w:rPr>
          <w:rStyle w:val="Standardnpsmoodstavce2"/>
          <w:rFonts w:ascii="Arial" w:hAnsi="Arial" w:cs="Arial"/>
          <w:lang w:val="en-GB"/>
        </w:rPr>
        <w:t xml:space="preserve">and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81</w:t>
      </w:r>
      <w:r w:rsidRPr="00A32C13">
        <w:rPr>
          <w:rStyle w:val="Standardnpsmoodstavce2"/>
          <w:rFonts w:ascii="Arial" w:hAnsi="Arial" w:cs="Arial"/>
          <w:lang w:val="en-GB"/>
        </w:rPr>
        <w:t xml:space="preserve">, i.e., in the submatrices for A sires to </w:t>
      </w:r>
      <w:proofErr w:type="gramStart"/>
      <w:r w:rsidRPr="00A32C13">
        <w:rPr>
          <w:rStyle w:val="Standardnpsmoodstavce2"/>
          <w:rFonts w:ascii="Arial" w:hAnsi="Arial" w:cs="Arial"/>
          <w:lang w:val="en-GB"/>
        </w:rPr>
        <w:t>A</w:t>
      </w:r>
      <w:proofErr w:type="gramEnd"/>
      <w:r w:rsidRPr="00A32C13">
        <w:rPr>
          <w:rStyle w:val="Standardnpsmoodstavce2"/>
          <w:rFonts w:ascii="Arial" w:hAnsi="Arial" w:cs="Arial"/>
          <w:lang w:val="en-GB"/>
        </w:rPr>
        <w:t xml:space="preserve"> dams and A sires to A slaughter animals.</w:t>
      </w:r>
    </w:p>
    <w:p w:rsidR="00E71C62" w:rsidRPr="00A32C13" w:rsidRDefault="00E71C62" w:rsidP="00E71C62">
      <w:pPr>
        <w:pStyle w:val="Normln1"/>
        <w:ind w:firstLine="720"/>
        <w:jc w:val="both"/>
        <w:rPr>
          <w:rStyle w:val="Standardnpsmoodstavce2"/>
          <w:rFonts w:ascii="Arial" w:hAnsi="Arial" w:cs="Arial"/>
          <w:lang w:val="en-GB"/>
        </w:rPr>
      </w:pPr>
      <w:r w:rsidRPr="00A32C13">
        <w:rPr>
          <w:rStyle w:val="Standardnpsmoodstavce2"/>
          <w:rFonts w:ascii="Arial" w:eastAsia="Liberation Serif" w:hAnsi="Arial" w:cs="Arial"/>
          <w:lang w:val="en-GB"/>
        </w:rPr>
        <w:t xml:space="preserve">The submatrix for the transmission of genes of </w:t>
      </w:r>
      <w:proofErr w:type="gramStart"/>
      <w:r w:rsidRPr="00A32C13">
        <w:rPr>
          <w:rStyle w:val="Standardnpsmoodstavce2"/>
          <w:rFonts w:ascii="Arial" w:eastAsia="Liberation Serif" w:hAnsi="Arial" w:cs="Arial"/>
          <w:lang w:val="en-GB"/>
        </w:rPr>
        <w:t>A</w:t>
      </w:r>
      <w:proofErr w:type="gramEnd"/>
      <w:r w:rsidRPr="00A32C13">
        <w:rPr>
          <w:rStyle w:val="Standardnpsmoodstavce2"/>
          <w:rFonts w:ascii="Arial" w:eastAsia="Liberation Serif" w:hAnsi="Arial" w:cs="Arial"/>
          <w:lang w:val="en-GB"/>
        </w:rPr>
        <w:t xml:space="preserve"> dams to the next generation of A dams,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22</w:t>
      </w:r>
      <w:r w:rsidRPr="00A32C13">
        <w:rPr>
          <w:rStyle w:val="Standardnpsmoodstavce2"/>
          <w:rFonts w:ascii="Arial" w:hAnsi="Arial" w:cs="Arial"/>
          <w:lang w:val="en-GB"/>
        </w:rPr>
        <w:t xml:space="preserve">, was as follows: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51"/>
        <w:gridCol w:w="968"/>
        <w:gridCol w:w="969"/>
        <w:gridCol w:w="969"/>
        <w:gridCol w:w="968"/>
        <w:gridCol w:w="969"/>
        <w:gridCol w:w="969"/>
      </w:tblGrid>
      <w:tr w:rsidR="00E71C62" w:rsidRPr="00A32C13" w:rsidTr="00D615FD">
        <w:trPr>
          <w:jc w:val="center"/>
        </w:trPr>
        <w:tc>
          <w:tcPr>
            <w:tcW w:w="851"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68"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0.000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0.000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0.091</w:t>
            </w:r>
          </w:p>
        </w:tc>
        <w:tc>
          <w:tcPr>
            <w:tcW w:w="968"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0.074</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hAnsi="Arial" w:cs="Arial"/>
                <w:sz w:val="24"/>
                <w:szCs w:val="24"/>
                <w:lang w:val="en-GB"/>
              </w:rPr>
              <w:t>…</w:t>
            </w:r>
          </w:p>
        </w:tc>
        <w:tc>
          <w:tcPr>
            <w:tcW w:w="969"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0.023</w:t>
            </w:r>
          </w:p>
        </w:tc>
      </w:tr>
      <w:tr w:rsidR="00E71C62" w:rsidRPr="00A32C13" w:rsidTr="00D615FD">
        <w:trPr>
          <w:jc w:val="center"/>
        </w:trPr>
        <w:tc>
          <w:tcPr>
            <w:tcW w:w="851"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68"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1</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8"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w:t>
            </w:r>
          </w:p>
        </w:tc>
        <w:tc>
          <w:tcPr>
            <w:tcW w:w="969"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r>
      <w:tr w:rsidR="00E71C62" w:rsidRPr="00A32C13" w:rsidTr="00D615FD">
        <w:trPr>
          <w:jc w:val="center"/>
        </w:trPr>
        <w:tc>
          <w:tcPr>
            <w:tcW w:w="851" w:type="dxa"/>
            <w:tcBorders>
              <w:right w:val="single" w:sz="4" w:space="0" w:color="000001"/>
            </w:tcBorders>
            <w:shd w:val="clear" w:color="auto" w:fill="auto"/>
          </w:tcPr>
          <w:p w:rsidR="00E71C62" w:rsidRPr="00A32C13" w:rsidRDefault="00E71C62" w:rsidP="00D615FD">
            <w:pPr>
              <w:pStyle w:val="Normln1"/>
              <w:jc w:val="both"/>
              <w:rPr>
                <w:rFonts w:ascii="Arial" w:hAnsi="Arial" w:cs="Arial"/>
                <w:lang w:val="en-GB"/>
              </w:rPr>
            </w:pP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22</w:t>
            </w:r>
            <w:r w:rsidRPr="00A32C13">
              <w:rPr>
                <w:rStyle w:val="Standardnpsmoodstavce2"/>
                <w:rFonts w:ascii="Arial" w:hAnsi="Arial" w:cs="Arial"/>
                <w:lang w:val="en-GB"/>
              </w:rPr>
              <w:t xml:space="preserve"> =</w:t>
            </w:r>
          </w:p>
        </w:tc>
        <w:tc>
          <w:tcPr>
            <w:tcW w:w="968"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1</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8" w:type="dxa"/>
            <w:shd w:val="clear" w:color="auto" w:fill="auto"/>
          </w:tcPr>
          <w:p w:rsidR="00E71C62" w:rsidRPr="00A32C13" w:rsidRDefault="00E71C62" w:rsidP="00D615FD">
            <w:pPr>
              <w:pStyle w:val="Obsahtabulky"/>
              <w:jc w:val="both"/>
            </w:pPr>
            <w:r w:rsidRPr="00A32C13">
              <w:rPr>
                <w:rFonts w:ascii="Liberation Serif" w:eastAsia="WenQuanYi Micro Hei" w:hAnsi="Liberation Serif" w:cs="Lohit Hindi"/>
                <w:sz w:val="24"/>
                <w:szCs w:val="24"/>
              </w:rPr>
              <w:t>0</w:t>
            </w:r>
          </w:p>
        </w:tc>
        <w:tc>
          <w:tcPr>
            <w:tcW w:w="969" w:type="dxa"/>
            <w:shd w:val="clear" w:color="auto" w:fill="auto"/>
          </w:tcPr>
          <w:p w:rsidR="00E71C62" w:rsidRPr="00A32C13" w:rsidRDefault="00E71C62" w:rsidP="00D615FD">
            <w:pPr>
              <w:pStyle w:val="Obsahtabulky"/>
              <w:jc w:val="both"/>
            </w:pPr>
            <w:r w:rsidRPr="00A32C13">
              <w:rPr>
                <w:rFonts w:ascii="Liberation Serif" w:eastAsia="WenQuanYi Micro Hei" w:hAnsi="Liberation Serif" w:cs="Lohit Hindi"/>
                <w:sz w:val="24"/>
                <w:szCs w:val="24"/>
              </w:rPr>
              <w:t>…</w:t>
            </w:r>
          </w:p>
        </w:tc>
        <w:tc>
          <w:tcPr>
            <w:tcW w:w="969" w:type="dxa"/>
            <w:tcBorders>
              <w:right w:val="single" w:sz="4" w:space="0" w:color="000001"/>
            </w:tcBorders>
            <w:shd w:val="clear" w:color="auto" w:fill="auto"/>
          </w:tcPr>
          <w:p w:rsidR="00E71C62" w:rsidRPr="00A32C13" w:rsidRDefault="00E71C62" w:rsidP="00D615FD">
            <w:pPr>
              <w:pStyle w:val="Obsahtabulky"/>
              <w:jc w:val="both"/>
            </w:pPr>
            <w:r w:rsidRPr="00A32C13">
              <w:rPr>
                <w:rFonts w:ascii="Liberation Serif" w:eastAsia="WenQuanYi Micro Hei" w:hAnsi="Liberation Serif" w:cs="Lohit Hindi"/>
                <w:sz w:val="24"/>
                <w:szCs w:val="24"/>
              </w:rPr>
              <w:t>0</w:t>
            </w:r>
          </w:p>
        </w:tc>
      </w:tr>
      <w:tr w:rsidR="00E71C62" w:rsidRPr="00A32C13" w:rsidTr="00D615FD">
        <w:trPr>
          <w:jc w:val="center"/>
        </w:trPr>
        <w:tc>
          <w:tcPr>
            <w:tcW w:w="851" w:type="dxa"/>
            <w:tcBorders>
              <w:right w:val="single" w:sz="4" w:space="0" w:color="000001"/>
            </w:tcBorders>
            <w:shd w:val="clear" w:color="auto" w:fill="auto"/>
          </w:tcPr>
          <w:p w:rsidR="00E71C62" w:rsidRPr="00A32C13" w:rsidRDefault="00E71C62" w:rsidP="00D615FD">
            <w:pPr>
              <w:pStyle w:val="Obsahtabulky"/>
              <w:jc w:val="both"/>
            </w:pPr>
          </w:p>
        </w:tc>
        <w:tc>
          <w:tcPr>
            <w:tcW w:w="968"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1</w:t>
            </w:r>
          </w:p>
        </w:tc>
        <w:tc>
          <w:tcPr>
            <w:tcW w:w="968"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w:t>
            </w:r>
          </w:p>
        </w:tc>
        <w:tc>
          <w:tcPr>
            <w:tcW w:w="969"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r>
      <w:tr w:rsidR="00E71C62" w:rsidRPr="00A32C13" w:rsidTr="00D615FD">
        <w:trPr>
          <w:jc w:val="center"/>
        </w:trPr>
        <w:tc>
          <w:tcPr>
            <w:tcW w:w="851"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68"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w:t>
            </w:r>
          </w:p>
        </w:tc>
        <w:tc>
          <w:tcPr>
            <w:tcW w:w="968"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w:t>
            </w:r>
          </w:p>
        </w:tc>
        <w:tc>
          <w:tcPr>
            <w:tcW w:w="969" w:type="dxa"/>
            <w:shd w:val="clear" w:color="auto" w:fill="auto"/>
          </w:tcPr>
          <w:p w:rsidR="00E71C62" w:rsidRPr="00A32C13" w:rsidRDefault="00E71C62" w:rsidP="00D615FD">
            <w:pPr>
              <w:pStyle w:val="Obsahtabulky"/>
              <w:jc w:val="both"/>
              <w:rPr>
                <w:rFonts w:ascii="Arial" w:hAnsi="Arial" w:cs="Arial"/>
                <w:position w:val="16"/>
                <w:sz w:val="24"/>
                <w:szCs w:val="24"/>
                <w:lang w:val="en-GB"/>
              </w:rPr>
            </w:pPr>
            <w:r w:rsidRPr="00A32C13">
              <w:rPr>
                <w:rFonts w:ascii="Arial" w:hAnsi="Arial" w:cs="Arial"/>
                <w:position w:val="16"/>
                <w:sz w:val="24"/>
                <w:szCs w:val="24"/>
                <w:lang w:val="en-GB"/>
              </w:rPr>
              <w:t xml:space="preserve">. </w:t>
            </w:r>
            <w:r w:rsidRPr="00A32C13">
              <w:rPr>
                <w:rFonts w:ascii="Arial" w:hAnsi="Arial" w:cs="Arial"/>
                <w:position w:val="8"/>
                <w:sz w:val="24"/>
                <w:szCs w:val="24"/>
                <w:lang w:val="en-GB"/>
              </w:rPr>
              <w:t xml:space="preserve">. </w:t>
            </w:r>
            <w:r w:rsidRPr="00A32C13">
              <w:rPr>
                <w:rFonts w:ascii="Arial" w:hAnsi="Arial" w:cs="Arial"/>
                <w:sz w:val="24"/>
                <w:szCs w:val="24"/>
                <w:lang w:val="en-GB"/>
              </w:rPr>
              <w:t>.</w:t>
            </w:r>
          </w:p>
        </w:tc>
        <w:tc>
          <w:tcPr>
            <w:tcW w:w="969"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w:t>
            </w:r>
          </w:p>
        </w:tc>
      </w:tr>
      <w:tr w:rsidR="00E71C62" w:rsidRPr="00A32C13" w:rsidTr="00D615FD">
        <w:trPr>
          <w:jc w:val="center"/>
        </w:trPr>
        <w:tc>
          <w:tcPr>
            <w:tcW w:w="851"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68"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8"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1</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w:t>
            </w:r>
          </w:p>
        </w:tc>
        <w:tc>
          <w:tcPr>
            <w:tcW w:w="969"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r>
      <w:tr w:rsidR="00E71C62" w:rsidRPr="00A32C13" w:rsidTr="00D615FD">
        <w:trPr>
          <w:jc w:val="center"/>
        </w:trPr>
        <w:tc>
          <w:tcPr>
            <w:tcW w:w="851"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68" w:type="dxa"/>
            <w:tcBorders>
              <w:lef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8"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c>
          <w:tcPr>
            <w:tcW w:w="969" w:type="dxa"/>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1</w:t>
            </w:r>
          </w:p>
        </w:tc>
        <w:tc>
          <w:tcPr>
            <w:tcW w:w="969"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r w:rsidRPr="00A32C13">
              <w:rPr>
                <w:rFonts w:ascii="Arial" w:eastAsia="WenQuanYi Micro Hei" w:hAnsi="Arial" w:cs="Arial"/>
                <w:sz w:val="24"/>
                <w:szCs w:val="24"/>
                <w:lang w:val="en-GB"/>
              </w:rPr>
              <w:t>0</w:t>
            </w:r>
          </w:p>
        </w:tc>
      </w:tr>
    </w:tbl>
    <w:p w:rsidR="00E71C62" w:rsidRPr="00A32C13" w:rsidRDefault="00E71C62" w:rsidP="00E71C62">
      <w:pPr>
        <w:pStyle w:val="Normln1"/>
        <w:ind w:firstLine="720"/>
        <w:jc w:val="both"/>
        <w:rPr>
          <w:rStyle w:val="Standardnpsmoodstavce2"/>
          <w:rFonts w:ascii="Arial" w:hAnsi="Arial" w:cs="Arial"/>
          <w:lang w:val="en-GB"/>
        </w:rPr>
      </w:pPr>
    </w:p>
    <w:p w:rsidR="00E71C62" w:rsidRPr="00A32C13" w:rsidRDefault="00E71C62" w:rsidP="00E71C62">
      <w:pPr>
        <w:pStyle w:val="Normln1"/>
        <w:ind w:firstLine="720"/>
        <w:jc w:val="both"/>
        <w:rPr>
          <w:rStyle w:val="Standardnedpedsmoodstavce"/>
          <w:rFonts w:hint="eastAsia"/>
        </w:rPr>
      </w:pPr>
      <w:r w:rsidRPr="00A32C13">
        <w:rPr>
          <w:rStyle w:val="Standardnpsmoodstavce2"/>
          <w:rFonts w:ascii="Arial" w:hAnsi="Arial" w:cs="Arial"/>
          <w:lang w:val="en-GB"/>
        </w:rPr>
        <w:t xml:space="preserve"> There were 12 age classes for </w:t>
      </w:r>
      <w:proofErr w:type="gramStart"/>
      <w:r w:rsidRPr="00A32C13">
        <w:rPr>
          <w:rStyle w:val="Standardnpsmoodstavce2"/>
          <w:rFonts w:ascii="Arial" w:hAnsi="Arial" w:cs="Arial"/>
          <w:lang w:val="en-GB"/>
        </w:rPr>
        <w:t>A</w:t>
      </w:r>
      <w:proofErr w:type="gramEnd"/>
      <w:r w:rsidRPr="00A32C13">
        <w:rPr>
          <w:rStyle w:val="Standardnpsmoodstavce2"/>
          <w:rFonts w:ascii="Arial" w:hAnsi="Arial" w:cs="Arial"/>
          <w:lang w:val="en-GB"/>
        </w:rPr>
        <w:t xml:space="preserve"> dams: two classes of female replacement before starting reproduction and 10 classes of breeding females that were assumed to have at most 10 parities (10 reproductive cycles). The values in columns 3–12 are one-half of the proportion of sows in each age class used for </w:t>
      </w:r>
      <w:proofErr w:type="spellStart"/>
      <w:r w:rsidRPr="00A32C13">
        <w:rPr>
          <w:rStyle w:val="Standardnpsmoodstavce2"/>
          <w:rFonts w:ascii="Arial" w:hAnsi="Arial" w:cs="Arial"/>
          <w:lang w:val="en-GB"/>
        </w:rPr>
        <w:t>purebreeding</w:t>
      </w:r>
      <w:proofErr w:type="spellEnd"/>
      <w:r w:rsidRPr="00A32C13">
        <w:rPr>
          <w:rStyle w:val="Standardnpsmoodstavce2"/>
          <w:rFonts w:ascii="Arial" w:hAnsi="Arial" w:cs="Arial"/>
          <w:lang w:val="en-GB"/>
        </w:rPr>
        <w:t xml:space="preserve">, calculated from the age structure of sow herds of breed A (Krupa </w:t>
      </w:r>
      <w:r w:rsidRPr="00A32C13">
        <w:rPr>
          <w:rStyle w:val="Standardnpsmoodstavce2"/>
          <w:rFonts w:ascii="Arial" w:hAnsi="Arial" w:cs="Arial"/>
          <w:i/>
          <w:lang w:val="en-GB"/>
        </w:rPr>
        <w:t>et al</w:t>
      </w:r>
      <w:r w:rsidRPr="00A32C13">
        <w:rPr>
          <w:rStyle w:val="Standardnpsmoodstavce2"/>
          <w:rFonts w:ascii="Arial" w:hAnsi="Arial" w:cs="Arial"/>
          <w:lang w:val="en-GB"/>
        </w:rPr>
        <w:t>. 2017) and from the proportion of crosses in each parity</w:t>
      </w:r>
      <w:r w:rsidRPr="00A32C13">
        <w:rPr>
          <w:rStyle w:val="Standardnpsmoodstavce2"/>
          <w:rFonts w:ascii="Arial" w:hAnsi="Arial" w:cs="Arial"/>
          <w:color w:val="000000"/>
          <w:lang w:val="en-GB"/>
        </w:rPr>
        <w:t xml:space="preserve">. </w:t>
      </w:r>
      <w:r w:rsidRPr="00A32C13">
        <w:rPr>
          <w:rFonts w:ascii="Arial" w:hAnsi="Arial" w:cs="Arial"/>
          <w:lang w:val="en-GB"/>
        </w:rPr>
        <w:t>The same elements as in the first row of this submatrix were also in the first row of submatrices</w:t>
      </w:r>
      <w:r w:rsidRPr="00A32C13">
        <w:rPr>
          <w:rStyle w:val="Standardnpsmoodstavce2"/>
          <w:rFonts w:ascii="Arial" w:hAnsi="Arial" w:cs="Arial"/>
          <w:lang w:val="en-GB"/>
        </w:rPr>
        <w:t xml:space="preserve">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12</w:t>
      </w:r>
      <w:r w:rsidRPr="00A32C13">
        <w:rPr>
          <w:rStyle w:val="Standardnpsmoodstavce2"/>
          <w:rFonts w:ascii="Arial" w:hAnsi="Arial" w:cs="Arial"/>
          <w:vertAlign w:val="subscript"/>
          <w:lang w:val="en-GB"/>
        </w:rPr>
        <w:t xml:space="preserve"> </w:t>
      </w:r>
      <w:r w:rsidRPr="00A32C13">
        <w:rPr>
          <w:rStyle w:val="Standardnpsmoodstavce2"/>
          <w:rFonts w:ascii="Arial" w:hAnsi="Arial" w:cs="Arial"/>
          <w:lang w:val="en-GB"/>
        </w:rPr>
        <w:t xml:space="preserve">and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82</w:t>
      </w:r>
      <w:r w:rsidRPr="00A32C13">
        <w:rPr>
          <w:rStyle w:val="Standardnpsmoodstavce2"/>
          <w:rFonts w:ascii="Arial" w:hAnsi="Arial" w:cs="Arial"/>
          <w:lang w:val="en-GB"/>
        </w:rPr>
        <w:t xml:space="preserve">, i.e., in the submatrices of A dams to </w:t>
      </w:r>
      <w:proofErr w:type="gramStart"/>
      <w:r w:rsidRPr="00A32C13">
        <w:rPr>
          <w:rStyle w:val="Standardnpsmoodstavce2"/>
          <w:rFonts w:ascii="Arial" w:hAnsi="Arial" w:cs="Arial"/>
          <w:lang w:val="en-GB"/>
        </w:rPr>
        <w:t>A</w:t>
      </w:r>
      <w:proofErr w:type="gramEnd"/>
      <w:r w:rsidRPr="00A32C13">
        <w:rPr>
          <w:rStyle w:val="Standardnpsmoodstavce2"/>
          <w:rFonts w:ascii="Arial" w:hAnsi="Arial" w:cs="Arial"/>
          <w:lang w:val="en-GB"/>
        </w:rPr>
        <w:t xml:space="preserve"> sires and A dams to A slaughter animals.</w:t>
      </w:r>
    </w:p>
    <w:p w:rsidR="00E71C62" w:rsidRPr="00A32C13" w:rsidRDefault="00E71C62" w:rsidP="00E71C62">
      <w:pPr>
        <w:pStyle w:val="Normln1"/>
        <w:ind w:firstLine="720"/>
        <w:jc w:val="both"/>
        <w:rPr>
          <w:rStyle w:val="Standardnedpedsmoodstavce"/>
          <w:rFonts w:ascii="Arial" w:hAnsi="Arial" w:cs="Arial"/>
          <w:lang w:val="en-GB"/>
        </w:rPr>
      </w:pPr>
      <w:r w:rsidRPr="00A32C13">
        <w:rPr>
          <w:rStyle w:val="Standardnedpedsmoodstavce"/>
          <w:rFonts w:ascii="Arial" w:hAnsi="Arial" w:cs="Arial"/>
          <w:lang w:val="en-GB"/>
        </w:rPr>
        <w:t xml:space="preserve">The submatrix for the transmission of genes from </w:t>
      </w:r>
      <w:proofErr w:type="gramStart"/>
      <w:r w:rsidRPr="00A32C13">
        <w:rPr>
          <w:rStyle w:val="Standardnedpedsmoodstavce"/>
          <w:rFonts w:ascii="Arial" w:hAnsi="Arial" w:cs="Arial"/>
          <w:lang w:val="en-GB"/>
        </w:rPr>
        <w:t>A</w:t>
      </w:r>
      <w:proofErr w:type="gramEnd"/>
      <w:r w:rsidRPr="00A32C13">
        <w:rPr>
          <w:rStyle w:val="Standardnedpedsmoodstavce"/>
          <w:rFonts w:ascii="Arial" w:hAnsi="Arial" w:cs="Arial"/>
          <w:lang w:val="en-GB"/>
        </w:rPr>
        <w:t xml:space="preserve"> dams to AB crossbred dams </w:t>
      </w:r>
      <w:r w:rsidRPr="00A32C13">
        <w:rPr>
          <w:rStyle w:val="Standardnedpedsmoodstavce"/>
          <w:rFonts w:ascii="Arial" w:hAnsi="Arial" w:cs="Arial"/>
          <w:b/>
          <w:lang w:val="en-GB"/>
        </w:rPr>
        <w:t>P</w:t>
      </w:r>
      <w:r w:rsidRPr="00A32C13">
        <w:rPr>
          <w:rStyle w:val="Standardnedpedsmoodstavce"/>
          <w:rFonts w:ascii="Arial" w:hAnsi="Arial" w:cs="Arial"/>
          <w:b/>
          <w:vertAlign w:val="subscript"/>
          <w:lang w:val="en-GB"/>
        </w:rPr>
        <w:t xml:space="preserve">72 </w:t>
      </w:r>
      <w:r w:rsidRPr="00A32C13">
        <w:rPr>
          <w:rStyle w:val="Standardnedpedsmoodstavce"/>
          <w:rFonts w:ascii="Arial" w:hAnsi="Arial" w:cs="Arial"/>
          <w:lang w:val="en-GB"/>
        </w:rPr>
        <w:t>had the form:</w:t>
      </w:r>
    </w:p>
    <w:p w:rsidR="00E71C62" w:rsidRPr="00A32C13" w:rsidRDefault="00E71C62" w:rsidP="00E71C62">
      <w:pPr>
        <w:pStyle w:val="Normln1"/>
        <w:ind w:firstLine="720"/>
        <w:jc w:val="both"/>
        <w:rPr>
          <w:rFonts w:ascii="Arial" w:hAnsi="Arial" w:cs="Arial"/>
          <w:lang w:val="en-GB"/>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93"/>
        <w:gridCol w:w="934"/>
        <w:gridCol w:w="935"/>
        <w:gridCol w:w="934"/>
        <w:gridCol w:w="935"/>
        <w:gridCol w:w="934"/>
        <w:gridCol w:w="935"/>
      </w:tblGrid>
      <w:tr w:rsidR="00E71C62" w:rsidRPr="00A32C13" w:rsidTr="00D615FD">
        <w:trPr>
          <w:jc w:val="center"/>
        </w:trPr>
        <w:tc>
          <w:tcPr>
            <w:tcW w:w="993"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34" w:type="dxa"/>
            <w:tcBorders>
              <w:lef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0.106</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0.086</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w:t>
            </w:r>
          </w:p>
        </w:tc>
        <w:tc>
          <w:tcPr>
            <w:tcW w:w="935" w:type="dxa"/>
            <w:tcBorders>
              <w:righ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0.018</w:t>
            </w:r>
          </w:p>
        </w:tc>
      </w:tr>
      <w:tr w:rsidR="00E71C62" w:rsidRPr="00A32C13" w:rsidTr="00D615FD">
        <w:trPr>
          <w:jc w:val="center"/>
        </w:trPr>
        <w:tc>
          <w:tcPr>
            <w:tcW w:w="993"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34" w:type="dxa"/>
            <w:tcBorders>
              <w:lef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w:t>
            </w:r>
          </w:p>
        </w:tc>
        <w:tc>
          <w:tcPr>
            <w:tcW w:w="935" w:type="dxa"/>
            <w:tcBorders>
              <w:righ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r>
      <w:tr w:rsidR="00E71C62" w:rsidRPr="00A32C13" w:rsidTr="00D615FD">
        <w:trPr>
          <w:jc w:val="center"/>
        </w:trPr>
        <w:tc>
          <w:tcPr>
            <w:tcW w:w="993" w:type="dxa"/>
            <w:tcBorders>
              <w:right w:val="single" w:sz="4" w:space="0" w:color="000001"/>
            </w:tcBorders>
            <w:shd w:val="clear" w:color="auto" w:fill="auto"/>
          </w:tcPr>
          <w:p w:rsidR="00E71C62" w:rsidRPr="00A32C13" w:rsidRDefault="00E71C62" w:rsidP="00D615FD">
            <w:pPr>
              <w:pStyle w:val="Normln1"/>
              <w:jc w:val="both"/>
              <w:rPr>
                <w:rFonts w:ascii="Arial" w:hAnsi="Arial" w:cs="Arial"/>
                <w:lang w:val="en-GB"/>
              </w:rPr>
            </w:pPr>
            <w:r w:rsidRPr="00E25DB5">
              <w:rPr>
                <w:rStyle w:val="Standardnpsmoodstavce2"/>
                <w:rFonts w:ascii="Arial" w:hAnsi="Arial" w:cs="Arial"/>
                <w:b/>
                <w:shd w:val="clear" w:color="auto" w:fill="FFFFFF" w:themeFill="background1"/>
                <w:lang w:val="en-GB"/>
              </w:rPr>
              <w:lastRenderedPageBreak/>
              <w:t>P</w:t>
            </w:r>
            <w:r w:rsidRPr="00E25DB5">
              <w:rPr>
                <w:rStyle w:val="Standardnpsmoodstavce2"/>
                <w:rFonts w:ascii="Arial" w:hAnsi="Arial" w:cs="Arial"/>
                <w:b/>
                <w:shd w:val="clear" w:color="auto" w:fill="FFFFFF" w:themeFill="background1"/>
                <w:vertAlign w:val="subscript"/>
                <w:lang w:val="en-GB"/>
              </w:rPr>
              <w:t>72</w:t>
            </w:r>
            <w:r w:rsidRPr="00A32C13">
              <w:rPr>
                <w:rStyle w:val="Standardnpsmoodstavce2"/>
                <w:rFonts w:ascii="Arial" w:hAnsi="Arial" w:cs="Arial"/>
                <w:lang w:val="en-GB"/>
              </w:rPr>
              <w:t xml:space="preserve"> =</w:t>
            </w:r>
          </w:p>
        </w:tc>
        <w:tc>
          <w:tcPr>
            <w:tcW w:w="934" w:type="dxa"/>
            <w:tcBorders>
              <w:lef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w:t>
            </w:r>
          </w:p>
        </w:tc>
        <w:tc>
          <w:tcPr>
            <w:tcW w:w="935" w:type="dxa"/>
            <w:tcBorders>
              <w:righ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r>
      <w:tr w:rsidR="00E71C62" w:rsidRPr="00A32C13" w:rsidTr="00D615FD">
        <w:trPr>
          <w:jc w:val="center"/>
        </w:trPr>
        <w:tc>
          <w:tcPr>
            <w:tcW w:w="993"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34" w:type="dxa"/>
            <w:tcBorders>
              <w:lef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w:t>
            </w:r>
          </w:p>
        </w:tc>
        <w:tc>
          <w:tcPr>
            <w:tcW w:w="935" w:type="dxa"/>
            <w:tcBorders>
              <w:righ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r>
      <w:tr w:rsidR="00E71C62" w:rsidRPr="00A32C13" w:rsidTr="00D615FD">
        <w:trPr>
          <w:jc w:val="center"/>
        </w:trPr>
        <w:tc>
          <w:tcPr>
            <w:tcW w:w="993"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34" w:type="dxa"/>
            <w:tcBorders>
              <w:lef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hAnsi="Arial" w:cs="Arial"/>
                <w:position w:val="16"/>
                <w:sz w:val="24"/>
                <w:szCs w:val="24"/>
                <w:lang w:val="en-GB"/>
              </w:rPr>
              <w:t xml:space="preserve">. </w:t>
            </w:r>
            <w:r w:rsidRPr="00A32C13">
              <w:rPr>
                <w:rFonts w:ascii="Arial" w:hAnsi="Arial" w:cs="Arial"/>
                <w:position w:val="8"/>
                <w:sz w:val="24"/>
                <w:szCs w:val="24"/>
                <w:lang w:val="en-GB"/>
              </w:rPr>
              <w:t xml:space="preserve">. </w:t>
            </w:r>
            <w:r w:rsidRPr="00A32C13">
              <w:rPr>
                <w:rFonts w:ascii="Arial" w:hAnsi="Arial" w:cs="Arial"/>
                <w:sz w:val="24"/>
                <w:szCs w:val="24"/>
                <w:lang w:val="en-GB"/>
              </w:rPr>
              <w:t>.</w:t>
            </w:r>
          </w:p>
        </w:tc>
        <w:tc>
          <w:tcPr>
            <w:tcW w:w="935" w:type="dxa"/>
            <w:tcBorders>
              <w:righ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w:t>
            </w:r>
          </w:p>
        </w:tc>
      </w:tr>
      <w:tr w:rsidR="00E71C62" w:rsidRPr="00A32C13" w:rsidTr="00D615FD">
        <w:trPr>
          <w:jc w:val="center"/>
        </w:trPr>
        <w:tc>
          <w:tcPr>
            <w:tcW w:w="993"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34" w:type="dxa"/>
            <w:tcBorders>
              <w:lef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w:t>
            </w:r>
          </w:p>
        </w:tc>
        <w:tc>
          <w:tcPr>
            <w:tcW w:w="935" w:type="dxa"/>
            <w:tcBorders>
              <w:righ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r>
      <w:tr w:rsidR="00E71C62" w:rsidRPr="00A32C13" w:rsidTr="00D615FD">
        <w:trPr>
          <w:jc w:val="center"/>
        </w:trPr>
        <w:tc>
          <w:tcPr>
            <w:tcW w:w="993" w:type="dxa"/>
            <w:tcBorders>
              <w:right w:val="single" w:sz="4" w:space="0" w:color="000001"/>
            </w:tcBorders>
            <w:shd w:val="clear" w:color="auto" w:fill="auto"/>
          </w:tcPr>
          <w:p w:rsidR="00E71C62" w:rsidRPr="00A32C13" w:rsidRDefault="00E71C62" w:rsidP="00D615FD">
            <w:pPr>
              <w:pStyle w:val="Obsahtabulky"/>
              <w:jc w:val="both"/>
              <w:rPr>
                <w:rFonts w:ascii="Arial" w:hAnsi="Arial" w:cs="Arial"/>
                <w:sz w:val="24"/>
                <w:szCs w:val="24"/>
                <w:lang w:val="en-GB"/>
              </w:rPr>
            </w:pPr>
          </w:p>
        </w:tc>
        <w:tc>
          <w:tcPr>
            <w:tcW w:w="934" w:type="dxa"/>
            <w:tcBorders>
              <w:lef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4" w:type="dxa"/>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c>
          <w:tcPr>
            <w:tcW w:w="935" w:type="dxa"/>
            <w:tcBorders>
              <w:right w:val="single" w:sz="4" w:space="0" w:color="000001"/>
            </w:tcBorders>
            <w:shd w:val="clear" w:color="auto" w:fill="auto"/>
          </w:tcPr>
          <w:p w:rsidR="00E71C62" w:rsidRPr="00A32C13" w:rsidRDefault="00E71C62" w:rsidP="00D615FD">
            <w:pPr>
              <w:pStyle w:val="Obsahtabulky"/>
              <w:jc w:val="both"/>
              <w:rPr>
                <w:rFonts w:ascii="Arial" w:eastAsia="WenQuanYi Micro Hei" w:hAnsi="Arial" w:cs="Arial"/>
                <w:sz w:val="24"/>
                <w:szCs w:val="24"/>
                <w:lang w:val="en-GB"/>
              </w:rPr>
            </w:pPr>
            <w:r w:rsidRPr="00A32C13">
              <w:rPr>
                <w:rFonts w:ascii="Arial" w:eastAsia="WenQuanYi Micro Hei" w:hAnsi="Arial" w:cs="Arial"/>
                <w:sz w:val="24"/>
                <w:szCs w:val="24"/>
                <w:lang w:val="en-GB"/>
              </w:rPr>
              <w:t>0</w:t>
            </w:r>
          </w:p>
        </w:tc>
      </w:tr>
    </w:tbl>
    <w:p w:rsidR="00E71C62" w:rsidRPr="00A32C13" w:rsidRDefault="00E71C62" w:rsidP="00E71C62">
      <w:pPr>
        <w:pStyle w:val="Normln1"/>
        <w:ind w:firstLine="720"/>
        <w:jc w:val="both"/>
        <w:rPr>
          <w:rStyle w:val="Standardnpsmoodstavce2"/>
          <w:rFonts w:ascii="Arial" w:hAnsi="Arial" w:cs="Arial"/>
          <w:lang w:val="en-GB"/>
        </w:rPr>
      </w:pPr>
    </w:p>
    <w:p w:rsidR="00E71C62" w:rsidRPr="00A32C13" w:rsidRDefault="00E71C62" w:rsidP="00E71C62">
      <w:pPr>
        <w:pStyle w:val="Normln1"/>
        <w:ind w:firstLine="720"/>
        <w:jc w:val="both"/>
        <w:rPr>
          <w:rFonts w:ascii="Arial" w:hAnsi="Arial" w:cs="Arial"/>
          <w:lang w:val="en-GB"/>
        </w:rPr>
      </w:pPr>
      <w:r w:rsidRPr="00A32C13">
        <w:rPr>
          <w:rStyle w:val="Standardnpsmoodstavce2"/>
          <w:rFonts w:ascii="Arial" w:hAnsi="Arial" w:cs="Arial"/>
          <w:lang w:val="en-GB"/>
        </w:rPr>
        <w:t xml:space="preserve">The values in columns 3–12 are one-half of the proportion of </w:t>
      </w:r>
      <w:proofErr w:type="gramStart"/>
      <w:r w:rsidRPr="00A32C13">
        <w:rPr>
          <w:rStyle w:val="Standardnpsmoodstavce2"/>
          <w:rFonts w:ascii="Arial" w:hAnsi="Arial" w:cs="Arial"/>
          <w:lang w:val="en-GB"/>
        </w:rPr>
        <w:t>A</w:t>
      </w:r>
      <w:proofErr w:type="gramEnd"/>
      <w:r w:rsidRPr="00A32C13">
        <w:rPr>
          <w:rStyle w:val="Standardnpsmoodstavce2"/>
          <w:rFonts w:ascii="Arial" w:hAnsi="Arial" w:cs="Arial"/>
          <w:lang w:val="en-GB"/>
        </w:rPr>
        <w:t xml:space="preserve"> sows in each age class used for crossbred matings. The same elements as in the first row of this submatrix were also in the row of submatrix </w:t>
      </w:r>
      <w:r w:rsidRPr="00A32C13">
        <w:rPr>
          <w:rStyle w:val="Standardnpsmoodstavce2"/>
          <w:rFonts w:ascii="Arial" w:hAnsi="Arial" w:cs="Arial"/>
          <w:b/>
          <w:lang w:val="en-GB"/>
        </w:rPr>
        <w:t>P</w:t>
      </w:r>
      <w:r w:rsidRPr="00A32C13">
        <w:rPr>
          <w:rStyle w:val="Standardnpsmoodstavce2"/>
          <w:rFonts w:ascii="Arial" w:hAnsi="Arial" w:cs="Arial"/>
          <w:b/>
          <w:vertAlign w:val="subscript"/>
          <w:lang w:val="en-GB"/>
        </w:rPr>
        <w:t>11</w:t>
      </w:r>
      <w:proofErr w:type="gramStart"/>
      <w:r w:rsidRPr="00A32C13">
        <w:rPr>
          <w:rStyle w:val="Standardnpsmoodstavce2"/>
          <w:rFonts w:ascii="Arial" w:hAnsi="Arial" w:cs="Arial"/>
          <w:b/>
          <w:vertAlign w:val="subscript"/>
          <w:lang w:val="en-GB"/>
        </w:rPr>
        <w:t>,2</w:t>
      </w:r>
      <w:proofErr w:type="gramEnd"/>
      <w:r w:rsidRPr="00A32C13">
        <w:rPr>
          <w:rStyle w:val="Standardnpsmoodstavce2"/>
          <w:rFonts w:ascii="Arial" w:hAnsi="Arial" w:cs="Arial"/>
          <w:lang w:val="en-GB"/>
        </w:rPr>
        <w:t>, i.e., in the submatrices of A dams to crossbred AB slaughter animals.</w:t>
      </w:r>
    </w:p>
    <w:p w:rsidR="00E71C62" w:rsidRPr="00A32C13" w:rsidRDefault="00E71C62" w:rsidP="00E71C62">
      <w:pPr>
        <w:pStyle w:val="Normln1"/>
        <w:jc w:val="both"/>
        <w:rPr>
          <w:rFonts w:ascii="Arial" w:hAnsi="Arial" w:cs="Arial"/>
          <w:lang w:val="en-GB"/>
        </w:rPr>
      </w:pPr>
    </w:p>
    <w:p w:rsidR="00E71C62" w:rsidRPr="00A32C13" w:rsidRDefault="00E71C62" w:rsidP="00E71C62">
      <w:pPr>
        <w:pStyle w:val="Normln1"/>
        <w:jc w:val="both"/>
        <w:rPr>
          <w:rFonts w:ascii="Arial" w:hAnsi="Arial" w:cs="Arial"/>
          <w:lang w:val="en-GB"/>
        </w:rPr>
      </w:pPr>
      <w:bookmarkStart w:id="0" w:name="_GoBack"/>
      <w:bookmarkEnd w:id="0"/>
    </w:p>
    <w:p w:rsidR="00E71C62" w:rsidRPr="00A32C13" w:rsidRDefault="00E71C62" w:rsidP="00E71C62">
      <w:pPr>
        <w:pStyle w:val="Normln1"/>
        <w:jc w:val="both"/>
        <w:rPr>
          <w:rStyle w:val="Standardnpsmoodstavce2"/>
          <w:rFonts w:ascii="Arial" w:hAnsi="Arial" w:cs="Arial"/>
          <w:b/>
          <w:i/>
          <w:iCs/>
          <w:lang w:val="en-GB"/>
        </w:rPr>
      </w:pPr>
      <w:r w:rsidRPr="00A32C13">
        <w:rPr>
          <w:rStyle w:val="Standardnpsmoodstavce2"/>
          <w:rFonts w:ascii="Arial" w:hAnsi="Arial" w:cs="Arial"/>
          <w:b/>
          <w:iCs/>
          <w:lang w:val="en-GB"/>
        </w:rPr>
        <w:t>Supplementary Material S2</w:t>
      </w:r>
    </w:p>
    <w:p w:rsidR="00E71C62" w:rsidRPr="00A32C13" w:rsidRDefault="00E71C62" w:rsidP="00E71C62">
      <w:pPr>
        <w:pStyle w:val="Normln1"/>
        <w:jc w:val="both"/>
        <w:rPr>
          <w:rStyle w:val="Standardnpsmoodstavce2"/>
          <w:rFonts w:ascii="Arial" w:hAnsi="Arial" w:cs="Arial"/>
          <w:i/>
          <w:iCs/>
          <w:lang w:val="en-GB"/>
        </w:rPr>
      </w:pPr>
      <w:r w:rsidRPr="00A32C13">
        <w:rPr>
          <w:rStyle w:val="Standardnpsmoodstavce2"/>
          <w:rFonts w:ascii="Arial" w:hAnsi="Arial" w:cs="Arial"/>
          <w:i/>
          <w:iCs/>
          <w:lang w:val="en-GB"/>
        </w:rPr>
        <w:t>Realization vectors for direct traits (</w:t>
      </w:r>
      <w:proofErr w:type="spellStart"/>
      <w:proofErr w:type="gramStart"/>
      <w:r w:rsidRPr="00A32C13">
        <w:rPr>
          <w:rStyle w:val="Standardnpsmoodstavce2"/>
          <w:rFonts w:ascii="Arial" w:hAnsi="Arial" w:cs="Arial"/>
          <w:b/>
          <w:i/>
          <w:iCs/>
          <w:lang w:val="en-GB"/>
        </w:rPr>
        <w:t>hd</w:t>
      </w:r>
      <w:proofErr w:type="spellEnd"/>
      <w:proofErr w:type="gramEnd"/>
      <w:r w:rsidRPr="00A32C13">
        <w:rPr>
          <w:rStyle w:val="Standardnpsmoodstavce2"/>
          <w:rFonts w:ascii="Arial" w:hAnsi="Arial" w:cs="Arial"/>
          <w:i/>
          <w:iCs/>
          <w:lang w:val="en-GB"/>
        </w:rPr>
        <w:t>) and for maternal traits (</w:t>
      </w:r>
      <w:proofErr w:type="spellStart"/>
      <w:r w:rsidRPr="00A32C13">
        <w:rPr>
          <w:rStyle w:val="Standardnpsmoodstavce2"/>
          <w:rFonts w:ascii="Arial" w:hAnsi="Arial" w:cs="Arial"/>
          <w:b/>
          <w:i/>
          <w:iCs/>
          <w:lang w:val="en-GB"/>
        </w:rPr>
        <w:t>hm</w:t>
      </w:r>
      <w:proofErr w:type="spellEnd"/>
      <w:r w:rsidRPr="00A32C13">
        <w:rPr>
          <w:rStyle w:val="Standardnpsmoodstavce2"/>
          <w:rFonts w:ascii="Arial" w:hAnsi="Arial" w:cs="Arial"/>
          <w:i/>
          <w:iCs/>
          <w:lang w:val="en-GB"/>
        </w:rPr>
        <w:t>)</w:t>
      </w:r>
    </w:p>
    <w:p w:rsidR="00E71C62" w:rsidRPr="00A32C13" w:rsidRDefault="00E71C62" w:rsidP="00E71C62">
      <w:pPr>
        <w:pStyle w:val="Normln1"/>
        <w:jc w:val="both"/>
        <w:rPr>
          <w:rStyle w:val="Standardnpsmoodstavce2"/>
          <w:rFonts w:ascii="Arial" w:hAnsi="Arial" w:cs="Arial"/>
          <w:lang w:val="en-GB"/>
        </w:rPr>
      </w:pPr>
    </w:p>
    <w:p w:rsidR="00E71C62" w:rsidRPr="00A32C13" w:rsidRDefault="00E71C62" w:rsidP="00E71C62">
      <w:pPr>
        <w:pStyle w:val="Normln1"/>
        <w:jc w:val="both"/>
        <w:rPr>
          <w:rStyle w:val="Standardnpsmoodstavce2"/>
          <w:rFonts w:ascii="Arial" w:hAnsi="Arial" w:cs="Arial"/>
          <w:lang w:val="en-GB"/>
        </w:rPr>
      </w:pPr>
      <w:r w:rsidRPr="00A32C13">
        <w:rPr>
          <w:rStyle w:val="Standardnpsmoodstavce2"/>
          <w:rFonts w:ascii="Arial" w:hAnsi="Arial" w:cs="Arial"/>
          <w:lang w:val="en-GB"/>
        </w:rPr>
        <w:t xml:space="preserve">Both realisation vectors have the same dimension as matrix </w:t>
      </w:r>
      <w:r w:rsidRPr="00A32C13">
        <w:rPr>
          <w:rStyle w:val="Standardnpsmoodstavce2"/>
          <w:rFonts w:ascii="Arial" w:hAnsi="Arial" w:cs="Arial"/>
          <w:b/>
          <w:i/>
          <w:lang w:val="en-GB"/>
        </w:rPr>
        <w:t>P</w:t>
      </w:r>
      <w:r w:rsidRPr="00A32C13">
        <w:rPr>
          <w:rStyle w:val="Standardnpsmoodstavce2"/>
          <w:rFonts w:ascii="Arial" w:hAnsi="Arial" w:cs="Arial"/>
          <w:lang w:val="en-GB"/>
        </w:rPr>
        <w:t xml:space="preserve">, i.e., </w:t>
      </w:r>
      <w:r w:rsidRPr="00A32C13">
        <w:rPr>
          <w:rStyle w:val="Standardnpsmoodstavce2"/>
          <w:rFonts w:ascii="Arial" w:hAnsi="Arial" w:cs="Arial"/>
          <w:color w:val="000000"/>
          <w:lang w:val="en-GB"/>
        </w:rPr>
        <w:t>70.</w:t>
      </w:r>
      <w:r w:rsidRPr="00A32C13">
        <w:rPr>
          <w:rStyle w:val="Standardnpsmoodstavce2"/>
          <w:rFonts w:ascii="Arial" w:hAnsi="Arial" w:cs="Arial"/>
          <w:lang w:val="en-GB"/>
        </w:rPr>
        <w:t xml:space="preserve"> In the realisation vector for direct traits, only the last five elements belonging to the age classes of slaughter animals had values different from zero. The first three non-zero values belonged to traits expressed in purebred progeny of breeds A, B, and C; therefore, the proportions of sows of breeds A, B, and C, respectively (variables </w:t>
      </w:r>
      <w:proofErr w:type="spellStart"/>
      <w:r w:rsidRPr="00A32C13">
        <w:rPr>
          <w:rStyle w:val="Standardnpsmoodstavce2"/>
          <w:rFonts w:ascii="Arial" w:hAnsi="Arial" w:cs="Arial"/>
          <w:i/>
          <w:iCs/>
          <w:lang w:val="en-GB"/>
        </w:rPr>
        <w:t>pdA</w:t>
      </w:r>
      <w:proofErr w:type="spellEnd"/>
      <w:r w:rsidRPr="00A32C13">
        <w:rPr>
          <w:rStyle w:val="Standardnpsmoodstavce2"/>
          <w:rFonts w:ascii="Arial" w:hAnsi="Arial" w:cs="Arial"/>
          <w:lang w:val="en-GB"/>
        </w:rPr>
        <w:t xml:space="preserve">, </w:t>
      </w:r>
      <w:proofErr w:type="spellStart"/>
      <w:r w:rsidRPr="00A32C13">
        <w:rPr>
          <w:rStyle w:val="Standardnpsmoodstavce2"/>
          <w:rFonts w:ascii="Arial" w:hAnsi="Arial" w:cs="Arial"/>
          <w:i/>
          <w:iCs/>
          <w:lang w:val="en-GB"/>
        </w:rPr>
        <w:t>pdB</w:t>
      </w:r>
      <w:proofErr w:type="spellEnd"/>
      <w:r w:rsidRPr="00A32C13">
        <w:rPr>
          <w:rStyle w:val="Standardnpsmoodstavce2"/>
          <w:rFonts w:ascii="Arial" w:hAnsi="Arial" w:cs="Arial"/>
          <w:lang w:val="en-GB"/>
        </w:rPr>
        <w:t xml:space="preserve">, and </w:t>
      </w:r>
      <w:proofErr w:type="spellStart"/>
      <w:r w:rsidRPr="00A32C13">
        <w:rPr>
          <w:rStyle w:val="Standardnpsmoodstavce2"/>
          <w:rFonts w:ascii="Arial" w:hAnsi="Arial" w:cs="Arial"/>
          <w:i/>
          <w:iCs/>
          <w:lang w:val="en-GB"/>
        </w:rPr>
        <w:t>pdC</w:t>
      </w:r>
      <w:proofErr w:type="spellEnd"/>
      <w:r w:rsidRPr="00A32C13">
        <w:rPr>
          <w:rStyle w:val="Standardnpsmoodstavce2"/>
          <w:rFonts w:ascii="Arial" w:hAnsi="Arial" w:cs="Arial"/>
          <w:lang w:val="en-GB"/>
        </w:rPr>
        <w:t xml:space="preserve"> from Table 1) in the three-way crossing system were inserted for these values (all calculated marginal economic values were expressed per sow, not per slaughtered animal). The last but one element of the vector was again proportion of sows of breed </w:t>
      </w:r>
      <w:proofErr w:type="gramStart"/>
      <w:r w:rsidRPr="00A32C13">
        <w:rPr>
          <w:rStyle w:val="Standardnpsmoodstavce2"/>
          <w:rFonts w:ascii="Arial" w:hAnsi="Arial" w:cs="Arial"/>
          <w:lang w:val="en-GB"/>
        </w:rPr>
        <w:t>A</w:t>
      </w:r>
      <w:proofErr w:type="gramEnd"/>
      <w:r w:rsidRPr="00A32C13">
        <w:rPr>
          <w:rStyle w:val="Standardnpsmoodstavce2"/>
          <w:rFonts w:ascii="Arial" w:hAnsi="Arial" w:cs="Arial"/>
          <w:lang w:val="en-GB"/>
        </w:rPr>
        <w:t xml:space="preserve"> (</w:t>
      </w:r>
      <w:proofErr w:type="spellStart"/>
      <w:r w:rsidRPr="00A32C13">
        <w:rPr>
          <w:rStyle w:val="Standardnpsmoodstavce2"/>
          <w:rFonts w:ascii="Arial" w:hAnsi="Arial" w:cs="Arial"/>
          <w:i/>
          <w:iCs/>
          <w:lang w:val="en-GB"/>
        </w:rPr>
        <w:t>pdA</w:t>
      </w:r>
      <w:proofErr w:type="spellEnd"/>
      <w:r w:rsidRPr="00A32C13">
        <w:rPr>
          <w:rStyle w:val="Standardnpsmoodstavce2"/>
          <w:rFonts w:ascii="Arial" w:hAnsi="Arial" w:cs="Arial"/>
          <w:lang w:val="en-GB"/>
        </w:rPr>
        <w:t xml:space="preserve">) because the economic values of traits in crossbred progeny AB were also expressed per sow of breed A. The last element of vector </w:t>
      </w:r>
      <w:proofErr w:type="spellStart"/>
      <w:proofErr w:type="gramStart"/>
      <w:r w:rsidRPr="00A32C13">
        <w:rPr>
          <w:rStyle w:val="Standardnpsmoodstavce2"/>
          <w:rFonts w:ascii="Arial" w:hAnsi="Arial" w:cs="Arial"/>
          <w:b/>
          <w:lang w:val="en-GB"/>
        </w:rPr>
        <w:t>hd</w:t>
      </w:r>
      <w:proofErr w:type="spellEnd"/>
      <w:proofErr w:type="gramEnd"/>
      <w:r w:rsidRPr="00A32C13">
        <w:rPr>
          <w:rStyle w:val="Standardnpsmoodstavce2"/>
          <w:rFonts w:ascii="Arial" w:hAnsi="Arial" w:cs="Arial"/>
          <w:lang w:val="en-GB"/>
        </w:rPr>
        <w:t xml:space="preserve"> was the proportion of crossbred AB sows (variable </w:t>
      </w:r>
      <w:proofErr w:type="spellStart"/>
      <w:r w:rsidRPr="00A32C13">
        <w:rPr>
          <w:rStyle w:val="Standardnpsmoodstavce2"/>
          <w:rFonts w:ascii="Arial" w:hAnsi="Arial" w:cs="Arial"/>
          <w:i/>
          <w:iCs/>
          <w:lang w:val="en-GB"/>
        </w:rPr>
        <w:t>pdAB</w:t>
      </w:r>
      <w:proofErr w:type="spellEnd"/>
      <w:r w:rsidRPr="00A32C13">
        <w:rPr>
          <w:rStyle w:val="Standardnpsmoodstavce2"/>
          <w:rFonts w:ascii="Arial" w:hAnsi="Arial" w:cs="Arial"/>
          <w:lang w:val="en-GB"/>
        </w:rPr>
        <w:t xml:space="preserve"> from Table 1):</w:t>
      </w:r>
    </w:p>
    <w:p w:rsidR="00E71C62" w:rsidRPr="00A32C13" w:rsidRDefault="00E71C62" w:rsidP="00E71C62">
      <w:pPr>
        <w:pStyle w:val="Normln1"/>
        <w:jc w:val="both"/>
        <w:rPr>
          <w:rStyle w:val="Standardnpsmoodstavce2"/>
          <w:rFonts w:ascii="Arial" w:hAnsi="Arial" w:cs="Arial"/>
          <w:lang w:val="en-GB"/>
        </w:rPr>
      </w:pPr>
    </w:p>
    <w:p w:rsidR="00E71C62" w:rsidRPr="00A32C13" w:rsidRDefault="00F56E1B" w:rsidP="00E71C62">
      <w:pPr>
        <w:pStyle w:val="Normln1"/>
        <w:ind w:firstLine="255"/>
        <w:jc w:val="both"/>
        <w:rPr>
          <w:rFonts w:ascii="Arial" w:hAnsi="Arial" w:cs="Arial"/>
          <w:color w:val="FF0000"/>
          <w:lang w:val="en-GB"/>
        </w:rPr>
      </w:pPr>
      <w:r w:rsidRPr="00A32C13">
        <w:rPr>
          <w:rFonts w:ascii="Arial" w:hAnsi="Arial" w:cs="Arial"/>
          <w:color w:val="FF0000"/>
          <w:position w:val="-14"/>
          <w:lang w:val="en-GB"/>
        </w:rPr>
        <w:object w:dxaOrig="5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9.5pt" o:ole="" filled="t">
            <v:fill color2="black"/>
            <v:imagedata r:id="rId4" o:title=""/>
          </v:shape>
          <o:OLEObject Type="Embed" ProgID="Equation.DSMT4" ShapeID="_x0000_i1025" DrawAspect="Content" ObjectID="_1597141495" r:id="rId5"/>
        </w:object>
      </w:r>
    </w:p>
    <w:p w:rsidR="00E71C62" w:rsidRPr="00A32C13" w:rsidRDefault="00E71C62" w:rsidP="00E71C62">
      <w:pPr>
        <w:pStyle w:val="Normln1"/>
        <w:ind w:firstLine="255"/>
        <w:jc w:val="both"/>
        <w:rPr>
          <w:rFonts w:ascii="Arial" w:hAnsi="Arial" w:cs="Arial"/>
          <w:b/>
          <w:bCs/>
          <w:lang w:val="en-GB"/>
        </w:rPr>
      </w:pPr>
    </w:p>
    <w:p w:rsidR="00E71C62" w:rsidRPr="00A32C13" w:rsidRDefault="00E71C62" w:rsidP="00E71C62">
      <w:pPr>
        <w:pStyle w:val="Normln1"/>
        <w:ind w:firstLine="720"/>
        <w:jc w:val="both"/>
        <w:rPr>
          <w:rStyle w:val="Standardnpsmoodstavce2"/>
          <w:rFonts w:ascii="Arial" w:hAnsi="Arial" w:cs="Arial"/>
          <w:lang w:val="en-GB"/>
        </w:rPr>
      </w:pPr>
      <w:r w:rsidRPr="00A32C13">
        <w:rPr>
          <w:rStyle w:val="Standardnpsmoodstavce2"/>
          <w:rFonts w:ascii="Arial" w:hAnsi="Arial" w:cs="Arial"/>
          <w:lang w:val="en-GB"/>
        </w:rPr>
        <w:t>In the realisation vector for maternal traits, only the elements belonging to age classes of dams of breeds A, B, and C and the crossbreed AB had non-zero values:</w:t>
      </w:r>
    </w:p>
    <w:p w:rsidR="00E71C62" w:rsidRPr="00A32C13" w:rsidRDefault="00E71C62" w:rsidP="00E71C62">
      <w:pPr>
        <w:pStyle w:val="Normln1"/>
        <w:ind w:firstLine="720"/>
        <w:jc w:val="both"/>
        <w:rPr>
          <w:rStyle w:val="Standardnpsmoodstavce2"/>
          <w:rFonts w:ascii="Arial" w:hAnsi="Arial" w:cs="Arial"/>
          <w:lang w:val="en-GB"/>
        </w:rPr>
      </w:pPr>
    </w:p>
    <w:p w:rsidR="00E71C62" w:rsidRPr="00A32C13" w:rsidRDefault="00E71C62" w:rsidP="00E71C62">
      <w:pPr>
        <w:pStyle w:val="Normln1"/>
        <w:ind w:firstLine="255"/>
        <w:jc w:val="both"/>
        <w:rPr>
          <w:rFonts w:ascii="Arial" w:hAnsi="Arial" w:cs="Arial"/>
          <w:color w:val="FF0000"/>
          <w:lang w:val="en-GB"/>
        </w:rPr>
      </w:pPr>
      <w:r w:rsidRPr="00A32C13">
        <w:rPr>
          <w:rFonts w:ascii="Arial" w:hAnsi="Arial" w:cs="Arial"/>
          <w:color w:val="FF0000"/>
          <w:position w:val="-34"/>
          <w:lang w:val="en-GB"/>
        </w:rPr>
        <w:object w:dxaOrig="7000" w:dyaOrig="800">
          <v:shape id="_x0000_i1026" type="#_x0000_t75" style="width:349.5pt;height:39.75pt" o:ole="" filled="t">
            <v:fill color2="black"/>
            <v:imagedata r:id="rId6" o:title=""/>
          </v:shape>
          <o:OLEObject Type="Embed" ProgID="Equation.DSMT4" ShapeID="_x0000_i1026" DrawAspect="Content" ObjectID="_1597141496" r:id="rId7"/>
        </w:object>
      </w:r>
    </w:p>
    <w:p w:rsidR="00E71C62" w:rsidRPr="00A32C13" w:rsidRDefault="00E71C62" w:rsidP="00E71C62">
      <w:pPr>
        <w:pStyle w:val="Normln1"/>
        <w:ind w:firstLine="255"/>
        <w:jc w:val="both"/>
        <w:rPr>
          <w:rFonts w:ascii="Arial" w:hAnsi="Arial" w:cs="Arial"/>
          <w:b/>
          <w:bCs/>
          <w:lang w:val="en-GB"/>
        </w:rPr>
      </w:pPr>
    </w:p>
    <w:p w:rsidR="00E71C62" w:rsidRPr="00A32C13" w:rsidRDefault="00E71C62" w:rsidP="00E71C62">
      <w:pPr>
        <w:pStyle w:val="Normln1"/>
        <w:jc w:val="both"/>
        <w:rPr>
          <w:rStyle w:val="Standardnpsmoodstavce2"/>
          <w:rFonts w:ascii="Arial" w:hAnsi="Arial" w:cs="Arial"/>
          <w:lang w:val="en-GB"/>
        </w:rPr>
      </w:pPr>
      <w:r w:rsidRPr="00A32C13">
        <w:rPr>
          <w:rStyle w:val="Standardnpsmoodstavce2"/>
          <w:rFonts w:ascii="Arial" w:hAnsi="Arial" w:cs="Arial"/>
          <w:lang w:val="en-GB"/>
        </w:rPr>
        <w:t xml:space="preserve">where the zeros represent all age classes of A, B, and C sires and the first two age classes of A, B, C, and AB dams. The values </w:t>
      </w:r>
      <w:r w:rsidRPr="00A32C13">
        <w:rPr>
          <w:rStyle w:val="Standardnpsmoodstavce2"/>
          <w:rFonts w:ascii="Arial" w:hAnsi="Arial" w:cs="Arial"/>
          <w:i/>
          <w:lang w:val="en-GB"/>
        </w:rPr>
        <w:t>pA3</w:t>
      </w:r>
      <w:r w:rsidRPr="00A32C13">
        <w:rPr>
          <w:rStyle w:val="Standardnpsmoodstavce2"/>
          <w:rFonts w:ascii="Arial" w:hAnsi="Arial" w:cs="Arial"/>
          <w:lang w:val="en-GB"/>
        </w:rPr>
        <w:t xml:space="preserve"> to </w:t>
      </w:r>
      <w:r w:rsidRPr="00A32C13">
        <w:rPr>
          <w:rStyle w:val="Standardnpsmoodstavce2"/>
          <w:rFonts w:ascii="Arial" w:hAnsi="Arial" w:cs="Arial"/>
          <w:i/>
          <w:lang w:val="en-GB"/>
        </w:rPr>
        <w:t>pA12</w:t>
      </w:r>
      <w:r w:rsidRPr="00A32C13">
        <w:rPr>
          <w:rStyle w:val="Standardnpsmoodstavce2"/>
          <w:rFonts w:ascii="Arial" w:hAnsi="Arial" w:cs="Arial"/>
          <w:lang w:val="en-GB"/>
        </w:rPr>
        <w:t xml:space="preserve"> (0.20–0.04) are proportions of breeding females of breed A in age classes 3–12 calculated as one-half of the proportions of sows at parity 1 to </w:t>
      </w:r>
      <w:r w:rsidRPr="00A32C13">
        <w:rPr>
          <w:rStyle w:val="Standardnpsmoodstavce2"/>
          <w:rFonts w:ascii="Arial" w:hAnsi="Arial" w:cs="Arial"/>
          <w:i/>
          <w:lang w:val="en-GB"/>
        </w:rPr>
        <w:t>RR</w:t>
      </w:r>
      <w:r w:rsidRPr="00A32C13">
        <w:rPr>
          <w:rStyle w:val="Standardnpsmoodstavce2"/>
          <w:rFonts w:ascii="Arial" w:hAnsi="Arial" w:cs="Arial"/>
          <w:lang w:val="en-GB"/>
        </w:rPr>
        <w:t xml:space="preserve">. The variables pB3 to pB12 (also 0.20–0.04), pC3 to pC10 (0.22–0.05), and pAB3 to pAB10 (0.19 to 0.04) had the same meaning for breeds B and C and the crossbreed AB. </w:t>
      </w:r>
    </w:p>
    <w:p w:rsidR="00E71C62" w:rsidRPr="00A32C13" w:rsidRDefault="00E71C62" w:rsidP="00E71C62">
      <w:pPr>
        <w:pStyle w:val="Normln1"/>
        <w:ind w:firstLine="720"/>
        <w:jc w:val="both"/>
        <w:rPr>
          <w:rStyle w:val="Standardnpsmoodstavce2"/>
          <w:rFonts w:ascii="Arial" w:hAnsi="Arial" w:cs="Arial"/>
          <w:lang w:val="en-GB"/>
        </w:rPr>
      </w:pPr>
      <w:r w:rsidRPr="00A32C13">
        <w:rPr>
          <w:rStyle w:val="Standardnpsmoodstavce2"/>
          <w:rFonts w:ascii="Arial" w:hAnsi="Arial" w:cs="Arial"/>
          <w:lang w:val="en-GB"/>
        </w:rPr>
        <w:t xml:space="preserve">The non-zero </w:t>
      </w:r>
      <w:r w:rsidRPr="00A32C13">
        <w:rPr>
          <w:rStyle w:val="Standardnpsmoodstavce2"/>
          <w:rFonts w:ascii="Arial" w:hAnsi="Arial" w:cs="Arial"/>
          <w:color w:val="000000"/>
          <w:lang w:val="en-GB"/>
        </w:rPr>
        <w:t>elements (</w:t>
      </w:r>
      <w:proofErr w:type="spellStart"/>
      <w:r w:rsidRPr="00A32C13">
        <w:rPr>
          <w:rStyle w:val="Standardnpsmoodstavce2"/>
          <w:rFonts w:ascii="Arial" w:hAnsi="Arial" w:cs="Arial"/>
          <w:i/>
          <w:iCs/>
          <w:color w:val="000000"/>
          <w:lang w:val="en-GB"/>
        </w:rPr>
        <w:t>hed</w:t>
      </w:r>
      <w:r w:rsidRPr="00A32C13">
        <w:rPr>
          <w:rStyle w:val="Standardnpsmoodstavce2"/>
          <w:rFonts w:ascii="Arial" w:hAnsi="Arial" w:cs="Arial"/>
          <w:i/>
          <w:iCs/>
          <w:color w:val="000000"/>
          <w:vertAlign w:val="subscript"/>
          <w:lang w:val="en-GB"/>
        </w:rPr>
        <w:t>i</w:t>
      </w:r>
      <w:r w:rsidRPr="00A32C13">
        <w:rPr>
          <w:rStyle w:val="Standardnpsmoodstavce2"/>
          <w:rFonts w:ascii="Arial" w:hAnsi="Arial" w:cs="Arial"/>
          <w:color w:val="000000"/>
          <w:vertAlign w:val="subscript"/>
          <w:lang w:val="en-GB"/>
        </w:rPr>
        <w:t>j</w:t>
      </w:r>
      <w:proofErr w:type="spellEnd"/>
      <w:r w:rsidRPr="00A32C13">
        <w:rPr>
          <w:rStyle w:val="Standardnpsmoodstavce2"/>
          <w:rFonts w:ascii="Arial" w:hAnsi="Arial" w:cs="Arial"/>
          <w:color w:val="000000"/>
          <w:lang w:val="en-GB"/>
        </w:rPr>
        <w:t xml:space="preserve">) of the matrix </w:t>
      </w:r>
      <w:proofErr w:type="spellStart"/>
      <w:r w:rsidRPr="00A32C13">
        <w:rPr>
          <w:rStyle w:val="Standardnpsmoodstavce2"/>
          <w:rFonts w:ascii="Arial" w:hAnsi="Arial" w:cs="Arial"/>
          <w:b/>
          <w:color w:val="000000"/>
          <w:lang w:val="en-GB"/>
        </w:rPr>
        <w:t>hed</w:t>
      </w:r>
      <w:proofErr w:type="spellEnd"/>
      <w:r w:rsidRPr="00A32C13">
        <w:rPr>
          <w:rStyle w:val="Standardnpsmoodstavce2"/>
          <w:rFonts w:ascii="Arial" w:hAnsi="Arial" w:cs="Arial"/>
          <w:color w:val="000000"/>
          <w:lang w:val="en-GB"/>
        </w:rPr>
        <w:t xml:space="preserve">, which was needed for the calculation of </w:t>
      </w:r>
      <w:proofErr w:type="spellStart"/>
      <w:r w:rsidRPr="00A32C13">
        <w:rPr>
          <w:rStyle w:val="Standardnpsmoodstavce2"/>
          <w:rFonts w:ascii="Arial" w:hAnsi="Arial" w:cs="Arial"/>
          <w:i/>
          <w:color w:val="000000"/>
          <w:lang w:val="en-GB"/>
        </w:rPr>
        <w:t>EWd</w:t>
      </w:r>
      <w:r w:rsidRPr="00A32C13">
        <w:rPr>
          <w:rStyle w:val="Standardnpsmoodstavce2"/>
          <w:rFonts w:ascii="Arial" w:hAnsi="Arial" w:cs="Arial"/>
          <w:i/>
          <w:color w:val="000000"/>
          <w:vertAlign w:val="subscript"/>
          <w:lang w:val="en-GB"/>
        </w:rPr>
        <w:t>i</w:t>
      </w:r>
      <w:proofErr w:type="spellEnd"/>
      <w:r w:rsidRPr="00A32C13">
        <w:rPr>
          <w:rStyle w:val="Standardnpsmoodstavce2"/>
          <w:rFonts w:ascii="Arial" w:hAnsi="Arial" w:cs="Arial"/>
          <w:color w:val="000000"/>
          <w:lang w:val="en-GB"/>
        </w:rPr>
        <w:t>, we</w:t>
      </w:r>
      <w:r w:rsidRPr="00A32C13">
        <w:rPr>
          <w:rStyle w:val="Standardnpsmoodstavce2"/>
          <w:rFonts w:ascii="Arial" w:hAnsi="Arial" w:cs="Arial"/>
          <w:lang w:val="en-GB"/>
        </w:rPr>
        <w:t xml:space="preserve">re obtained by multiplying the non-zero elements </w:t>
      </w:r>
      <w:proofErr w:type="spellStart"/>
      <w:r w:rsidRPr="00A32C13">
        <w:rPr>
          <w:rStyle w:val="Standardnpsmoodstavce2"/>
          <w:rFonts w:ascii="Arial" w:hAnsi="Arial" w:cs="Arial"/>
          <w:i/>
          <w:iCs/>
          <w:lang w:val="en-GB"/>
        </w:rPr>
        <w:t>hd</w:t>
      </w:r>
      <w:r w:rsidRPr="00A32C13">
        <w:rPr>
          <w:rStyle w:val="Standardnpsmoodstavce2"/>
          <w:rFonts w:ascii="Arial" w:hAnsi="Arial" w:cs="Arial"/>
          <w:i/>
          <w:iCs/>
          <w:vertAlign w:val="subscript"/>
          <w:lang w:val="en-GB"/>
        </w:rPr>
        <w:t>j</w:t>
      </w:r>
      <w:proofErr w:type="spellEnd"/>
      <w:r w:rsidRPr="00A32C13">
        <w:rPr>
          <w:rStyle w:val="Standardnpsmoodstavce2"/>
          <w:rFonts w:ascii="Arial" w:hAnsi="Arial" w:cs="Arial"/>
          <w:lang w:val="en-GB"/>
        </w:rPr>
        <w:t xml:space="preserve"> (the last five </w:t>
      </w:r>
      <w:r w:rsidRPr="00A32C13">
        <w:rPr>
          <w:rStyle w:val="Standardnpsmoodstavce2"/>
          <w:rFonts w:ascii="Arial" w:hAnsi="Arial" w:cs="Arial"/>
          <w:lang w:val="en-GB"/>
        </w:rPr>
        <w:lastRenderedPageBreak/>
        <w:t xml:space="preserve">elements) of the vector </w:t>
      </w:r>
      <w:proofErr w:type="spellStart"/>
      <w:r w:rsidRPr="00A32C13">
        <w:rPr>
          <w:rStyle w:val="Standardnpsmoodstavce2"/>
          <w:rFonts w:ascii="Arial" w:hAnsi="Arial" w:cs="Arial"/>
          <w:b/>
          <w:lang w:val="en-GB"/>
        </w:rPr>
        <w:t>hd</w:t>
      </w:r>
      <w:proofErr w:type="spellEnd"/>
      <w:r w:rsidRPr="00A32C13">
        <w:rPr>
          <w:rStyle w:val="Standardnpsmoodstavce2"/>
          <w:rFonts w:ascii="Arial" w:hAnsi="Arial" w:cs="Arial"/>
          <w:lang w:val="en-GB"/>
        </w:rPr>
        <w:t xml:space="preserve"> by the appropriate marginal economic values </w:t>
      </w:r>
      <w:r w:rsidRPr="00A32C13">
        <w:rPr>
          <w:rStyle w:val="Standardnpsmoodstavce2"/>
          <w:rFonts w:ascii="Arial" w:hAnsi="Arial" w:cs="Arial"/>
        </w:rPr>
        <w:t>(MEVs)</w:t>
      </w:r>
      <w:r w:rsidRPr="00A32C13">
        <w:rPr>
          <w:rStyle w:val="Standardnpsmoodstavce2"/>
          <w:rFonts w:ascii="Arial" w:hAnsi="Arial" w:cs="Arial"/>
          <w:lang w:val="en-GB"/>
        </w:rPr>
        <w:t xml:space="preserve"> for the direct traits </w:t>
      </w:r>
      <w:proofErr w:type="spellStart"/>
      <w:r w:rsidRPr="00A32C13">
        <w:rPr>
          <w:rStyle w:val="Standardnpsmoodstavce2"/>
          <w:rFonts w:ascii="Arial" w:hAnsi="Arial" w:cs="Arial"/>
          <w:i/>
          <w:lang w:val="en-GB"/>
        </w:rPr>
        <w:t>i</w:t>
      </w:r>
      <w:proofErr w:type="spellEnd"/>
      <w:r w:rsidRPr="00A32C13">
        <w:rPr>
          <w:rStyle w:val="Standardnpsmoodstavce2"/>
          <w:rFonts w:ascii="Arial" w:hAnsi="Arial" w:cs="Arial"/>
          <w:i/>
          <w:lang w:val="en-GB"/>
        </w:rPr>
        <w:t xml:space="preserve"> </w:t>
      </w:r>
      <w:r w:rsidRPr="00A32C13">
        <w:rPr>
          <w:rStyle w:val="Standardnpsmoodstavce2"/>
          <w:rFonts w:ascii="Arial" w:hAnsi="Arial" w:cs="Arial"/>
          <w:lang w:val="en-GB"/>
        </w:rPr>
        <w:t>taking into account the ratios of the number of sows in the appropriate links of the crossing system:</w:t>
      </w:r>
    </w:p>
    <w:p w:rsidR="00E71C62" w:rsidRPr="00A32C13" w:rsidRDefault="00E71C62" w:rsidP="00E71C62">
      <w:pPr>
        <w:pStyle w:val="Normln1"/>
        <w:ind w:firstLine="720"/>
        <w:jc w:val="both"/>
        <w:rPr>
          <w:rStyle w:val="Standardnpsmoodstavce2"/>
          <w:rFonts w:ascii="Arial" w:hAnsi="Arial" w:cs="Arial"/>
          <w:lang w:val="en-GB"/>
        </w:rPr>
      </w:pPr>
    </w:p>
    <w:p w:rsidR="00E71C62" w:rsidRPr="00A32C13" w:rsidRDefault="00E71C62" w:rsidP="00E71C62">
      <w:pPr>
        <w:pStyle w:val="Normln1"/>
        <w:ind w:firstLine="255"/>
        <w:jc w:val="both"/>
        <w:rPr>
          <w:rFonts w:ascii="Arial" w:hAnsi="Arial" w:cs="Arial"/>
          <w:color w:val="000000"/>
          <w:lang w:val="en-GB"/>
        </w:rPr>
      </w:pPr>
      <w:r w:rsidRPr="00A32C13">
        <w:rPr>
          <w:rFonts w:ascii="Arial" w:hAnsi="Arial" w:cs="Arial"/>
          <w:color w:val="FF0000"/>
          <w:position w:val="-106"/>
          <w:lang w:val="en-GB"/>
        </w:rPr>
        <w:object w:dxaOrig="4880" w:dyaOrig="2560">
          <v:shape id="_x0000_i1027" type="#_x0000_t75" style="width:243.75pt;height:126.75pt" o:ole="" filled="t">
            <v:fill color2="black"/>
            <v:imagedata r:id="rId8" o:title=""/>
          </v:shape>
          <o:OLEObject Type="Embed" ProgID="Equation.DSMT4" ShapeID="_x0000_i1027" DrawAspect="Content" ObjectID="_1597141497" r:id="rId9"/>
        </w:object>
      </w:r>
      <w:r w:rsidRPr="00A32C13">
        <w:rPr>
          <w:rFonts w:ascii="Arial" w:hAnsi="Arial" w:cs="Arial"/>
          <w:color w:val="000000"/>
          <w:lang w:val="en-GB"/>
        </w:rPr>
        <w:t>,</w:t>
      </w:r>
    </w:p>
    <w:p w:rsidR="00E71C62" w:rsidRPr="00A32C13" w:rsidRDefault="00E71C62" w:rsidP="00E71C62">
      <w:pPr>
        <w:pStyle w:val="Normln1"/>
        <w:ind w:firstLine="255"/>
        <w:jc w:val="both"/>
        <w:rPr>
          <w:rStyle w:val="Standardnpsmoodstavce2"/>
          <w:rFonts w:ascii="Arial" w:hAnsi="Arial" w:cs="Arial"/>
          <w:color w:val="FF0000"/>
          <w:lang w:val="en-GB"/>
        </w:rPr>
      </w:pPr>
    </w:p>
    <w:p w:rsidR="00E71C62" w:rsidRPr="00A32C13" w:rsidRDefault="00E71C62" w:rsidP="00E71C62">
      <w:pPr>
        <w:pStyle w:val="Normln1"/>
        <w:jc w:val="both"/>
        <w:rPr>
          <w:rStyle w:val="Standardnpsmoodstavce2"/>
          <w:rFonts w:ascii="Arial" w:hAnsi="Arial" w:cs="Arial"/>
          <w:lang w:val="en-GB"/>
        </w:rPr>
      </w:pPr>
      <w:proofErr w:type="gramStart"/>
      <w:r w:rsidRPr="00A32C13">
        <w:rPr>
          <w:rStyle w:val="Standardnpsmoodstavce2"/>
          <w:rFonts w:ascii="Arial" w:hAnsi="Arial" w:cs="Arial"/>
          <w:lang w:val="en-GB"/>
        </w:rPr>
        <w:t>where</w:t>
      </w:r>
      <w:proofErr w:type="gramEnd"/>
      <w:r w:rsidRPr="00A32C13">
        <w:rPr>
          <w:rStyle w:val="Standardnpsmoodstavce2"/>
          <w:rFonts w:ascii="Arial" w:hAnsi="Arial" w:cs="Arial"/>
          <w:lang w:val="en-GB"/>
        </w:rPr>
        <w:t xml:space="preserve"> the values of the second index </w:t>
      </w:r>
      <w:r w:rsidRPr="00A32C13">
        <w:rPr>
          <w:rStyle w:val="Standardnpsmoodstavce2"/>
          <w:rFonts w:ascii="Arial" w:hAnsi="Arial" w:cs="Arial"/>
          <w:i/>
          <w:iCs/>
          <w:lang w:val="en-GB"/>
        </w:rPr>
        <w:t>j</w:t>
      </w:r>
      <w:r w:rsidRPr="00A32C13">
        <w:rPr>
          <w:rStyle w:val="Standardnpsmoodstavce2"/>
          <w:rFonts w:ascii="Arial" w:hAnsi="Arial" w:cs="Arial"/>
          <w:lang w:val="en-GB"/>
        </w:rPr>
        <w:t xml:space="preserve"> give the position of the calculated values in the vector </w:t>
      </w:r>
      <w:proofErr w:type="spellStart"/>
      <w:r w:rsidRPr="00A32C13">
        <w:rPr>
          <w:rStyle w:val="Standardnpsmoodstavce2"/>
          <w:rFonts w:ascii="Arial" w:hAnsi="Arial" w:cs="Arial"/>
          <w:lang w:val="en-GB"/>
        </w:rPr>
        <w:t>hed</w:t>
      </w:r>
      <w:proofErr w:type="spellEnd"/>
      <w:r w:rsidRPr="00A32C13">
        <w:rPr>
          <w:rStyle w:val="Standardnpsmoodstavce2"/>
          <w:rFonts w:ascii="Arial" w:hAnsi="Arial" w:cs="Arial"/>
          <w:lang w:val="en-GB"/>
        </w:rPr>
        <w:t xml:space="preserve"> that has the dimension </w:t>
      </w:r>
      <w:proofErr w:type="spellStart"/>
      <w:r w:rsidRPr="00A32C13">
        <w:rPr>
          <w:rStyle w:val="Standardnpsmoodstavce2"/>
          <w:rFonts w:ascii="Arial" w:hAnsi="Arial" w:cs="Arial"/>
          <w:i/>
          <w:iCs/>
          <w:lang w:val="en-GB"/>
        </w:rPr>
        <w:t>acm</w:t>
      </w:r>
      <w:proofErr w:type="spellEnd"/>
      <w:r w:rsidRPr="00A32C13">
        <w:rPr>
          <w:rStyle w:val="Standardnpsmoodstavce2"/>
          <w:rFonts w:ascii="Arial" w:hAnsi="Arial" w:cs="Arial"/>
          <w:lang w:val="en-GB"/>
        </w:rPr>
        <w:t xml:space="preserve">. </w:t>
      </w:r>
      <w:r w:rsidRPr="00A32C13">
        <w:rPr>
          <w:rStyle w:val="Standardnpsmoodstavce2"/>
          <w:rFonts w:ascii="Arial" w:hAnsi="Arial" w:cs="Arial"/>
          <w:i/>
          <w:iCs/>
          <w:lang w:val="en-GB"/>
        </w:rPr>
        <w:t>MEV0A</w:t>
      </w:r>
      <w:r w:rsidRPr="00A32C13">
        <w:rPr>
          <w:rStyle w:val="Standardnpsmoodstavce2"/>
          <w:rFonts w:ascii="Arial" w:hAnsi="Arial" w:cs="Arial"/>
          <w:i/>
          <w:iCs/>
          <w:vertAlign w:val="subscript"/>
          <w:lang w:val="en-GB"/>
        </w:rPr>
        <w:t>i</w:t>
      </w:r>
      <w:r w:rsidRPr="00A32C13">
        <w:rPr>
          <w:rStyle w:val="Standardnpsmoodstavce2"/>
          <w:rFonts w:ascii="Arial" w:hAnsi="Arial" w:cs="Arial"/>
          <w:iCs/>
          <w:lang w:val="en-GB"/>
        </w:rPr>
        <w:t>,</w:t>
      </w:r>
      <w:r w:rsidRPr="00A32C13">
        <w:rPr>
          <w:rStyle w:val="Standardnpsmoodstavce2"/>
          <w:rFonts w:ascii="Arial" w:hAnsi="Arial" w:cs="Arial"/>
          <w:i/>
          <w:iCs/>
          <w:lang w:val="en-GB"/>
        </w:rPr>
        <w:t xml:space="preserve"> MEV0B</w:t>
      </w:r>
      <w:r w:rsidRPr="00A32C13">
        <w:rPr>
          <w:rStyle w:val="Standardnpsmoodstavce2"/>
          <w:rFonts w:ascii="Arial" w:hAnsi="Arial" w:cs="Arial"/>
          <w:i/>
          <w:iCs/>
          <w:vertAlign w:val="subscript"/>
          <w:lang w:val="en-GB"/>
        </w:rPr>
        <w:t>i</w:t>
      </w:r>
      <w:r w:rsidRPr="00A32C13">
        <w:rPr>
          <w:rStyle w:val="Standardnpsmoodstavce2"/>
          <w:rFonts w:ascii="Arial" w:hAnsi="Arial" w:cs="Arial"/>
          <w:lang w:val="en-GB"/>
        </w:rPr>
        <w:t xml:space="preserve">, and </w:t>
      </w:r>
      <w:r w:rsidRPr="00A32C13">
        <w:rPr>
          <w:rStyle w:val="Standardnpsmoodstavce2"/>
          <w:rFonts w:ascii="Arial" w:hAnsi="Arial" w:cs="Arial"/>
          <w:i/>
          <w:iCs/>
          <w:lang w:val="en-GB"/>
        </w:rPr>
        <w:t>MEV0C</w:t>
      </w:r>
      <w:r w:rsidRPr="00A32C13">
        <w:rPr>
          <w:rStyle w:val="Standardnpsmoodstavce2"/>
          <w:rFonts w:ascii="Arial" w:hAnsi="Arial" w:cs="Arial"/>
          <w:i/>
          <w:iCs/>
          <w:vertAlign w:val="subscript"/>
          <w:lang w:val="en-GB"/>
        </w:rPr>
        <w:t xml:space="preserve">i </w:t>
      </w:r>
      <w:r w:rsidRPr="00A32C13">
        <w:rPr>
          <w:rStyle w:val="Standardnpsmoodstavce2"/>
          <w:rFonts w:ascii="Arial" w:hAnsi="Arial" w:cs="Arial"/>
          <w:lang w:val="en-GB"/>
        </w:rPr>
        <w:t xml:space="preserve">are MEVs of direct traits </w:t>
      </w:r>
      <w:proofErr w:type="spellStart"/>
      <w:r w:rsidRPr="00A32C13">
        <w:rPr>
          <w:rStyle w:val="Standardnpsmoodstavce2"/>
          <w:rFonts w:ascii="Arial" w:hAnsi="Arial" w:cs="Arial"/>
          <w:i/>
          <w:iCs/>
          <w:lang w:val="en-GB"/>
        </w:rPr>
        <w:t>i</w:t>
      </w:r>
      <w:proofErr w:type="spellEnd"/>
      <w:r w:rsidRPr="00A32C13">
        <w:rPr>
          <w:rStyle w:val="Standardnpsmoodstavce2"/>
          <w:rFonts w:ascii="Arial" w:hAnsi="Arial" w:cs="Arial"/>
          <w:lang w:val="en-GB"/>
        </w:rPr>
        <w:t xml:space="preserve"> expressed in purebred progeny of sows of breeds A, B, and C, respectively. </w:t>
      </w:r>
      <w:r w:rsidRPr="00A32C13">
        <w:rPr>
          <w:rStyle w:val="Standardnpsmoodstavce2"/>
          <w:rFonts w:ascii="Arial" w:hAnsi="Arial" w:cs="Arial"/>
          <w:i/>
          <w:iCs/>
          <w:lang w:val="en-GB"/>
        </w:rPr>
        <w:t>MEV1A</w:t>
      </w:r>
      <w:r w:rsidRPr="00A32C13">
        <w:rPr>
          <w:rStyle w:val="Standardnpsmoodstavce2"/>
          <w:rFonts w:ascii="Arial" w:hAnsi="Arial" w:cs="Arial"/>
          <w:i/>
          <w:iCs/>
          <w:vertAlign w:val="subscript"/>
          <w:lang w:val="en-GB"/>
        </w:rPr>
        <w:t xml:space="preserve">i </w:t>
      </w:r>
      <w:r w:rsidRPr="00A32C13">
        <w:rPr>
          <w:rStyle w:val="Standardnpsmoodstavce2"/>
          <w:rFonts w:ascii="Arial" w:hAnsi="Arial" w:cs="Arial"/>
          <w:lang w:val="en-GB"/>
        </w:rPr>
        <w:t xml:space="preserve">and </w:t>
      </w:r>
      <w:r w:rsidRPr="00A32C13">
        <w:rPr>
          <w:rStyle w:val="Standardnpsmoodstavce2"/>
          <w:rFonts w:ascii="Arial" w:hAnsi="Arial" w:cs="Arial"/>
          <w:i/>
          <w:iCs/>
          <w:lang w:val="en-GB"/>
        </w:rPr>
        <w:t>MEV1AB</w:t>
      </w:r>
      <w:r w:rsidRPr="00A32C13">
        <w:rPr>
          <w:rStyle w:val="Standardnpsmoodstavce2"/>
          <w:rFonts w:ascii="Arial" w:hAnsi="Arial" w:cs="Arial"/>
          <w:i/>
          <w:iCs/>
          <w:vertAlign w:val="subscript"/>
          <w:lang w:val="en-GB"/>
        </w:rPr>
        <w:t xml:space="preserve">i </w:t>
      </w:r>
      <w:r w:rsidRPr="00A32C13">
        <w:rPr>
          <w:rStyle w:val="Standardnpsmoodstavce2"/>
          <w:rFonts w:ascii="Arial" w:hAnsi="Arial" w:cs="Arial"/>
          <w:lang w:val="en-GB"/>
        </w:rPr>
        <w:t xml:space="preserve">are the MEVs of direct trait </w:t>
      </w:r>
      <w:proofErr w:type="spellStart"/>
      <w:r w:rsidRPr="00A32C13">
        <w:rPr>
          <w:rStyle w:val="Standardnpsmoodstavce2"/>
          <w:rFonts w:ascii="Arial" w:hAnsi="Arial" w:cs="Arial"/>
          <w:i/>
          <w:iCs/>
          <w:lang w:val="en-GB"/>
        </w:rPr>
        <w:t>i</w:t>
      </w:r>
      <w:proofErr w:type="spellEnd"/>
      <w:r w:rsidRPr="00A32C13">
        <w:rPr>
          <w:rStyle w:val="Standardnpsmoodstavce2"/>
          <w:rFonts w:ascii="Arial" w:hAnsi="Arial" w:cs="Arial"/>
          <w:lang w:val="en-GB"/>
        </w:rPr>
        <w:t xml:space="preserve"> expressed in crossbred progeny of sows of breed A and of the crossbreed AB, respectively, and </w:t>
      </w:r>
      <w:proofErr w:type="spellStart"/>
      <w:r w:rsidRPr="00A32C13">
        <w:rPr>
          <w:rStyle w:val="Standardnpsmoodstavce2"/>
          <w:rFonts w:ascii="Arial" w:hAnsi="Arial" w:cs="Arial"/>
          <w:lang w:val="en-GB"/>
        </w:rPr>
        <w:t>nA</w:t>
      </w:r>
      <w:proofErr w:type="spellEnd"/>
      <w:r w:rsidRPr="00A32C13">
        <w:rPr>
          <w:rStyle w:val="Standardnpsmoodstavce2"/>
          <w:rFonts w:ascii="Arial" w:hAnsi="Arial" w:cs="Arial"/>
          <w:lang w:val="en-GB"/>
        </w:rPr>
        <w:t xml:space="preserve">, </w:t>
      </w:r>
      <w:proofErr w:type="spellStart"/>
      <w:r w:rsidRPr="00A32C13">
        <w:rPr>
          <w:rStyle w:val="Standardnpsmoodstavce2"/>
          <w:rFonts w:ascii="Arial" w:hAnsi="Arial" w:cs="Arial"/>
          <w:lang w:val="en-GB"/>
        </w:rPr>
        <w:t>nB</w:t>
      </w:r>
      <w:proofErr w:type="spellEnd"/>
      <w:r w:rsidRPr="00A32C13">
        <w:rPr>
          <w:rStyle w:val="Standardnpsmoodstavce2"/>
          <w:rFonts w:ascii="Arial" w:hAnsi="Arial" w:cs="Arial"/>
          <w:lang w:val="en-GB"/>
        </w:rPr>
        <w:t xml:space="preserve">, </w:t>
      </w:r>
      <w:proofErr w:type="spellStart"/>
      <w:r w:rsidRPr="00A32C13">
        <w:rPr>
          <w:rStyle w:val="Standardnpsmoodstavce2"/>
          <w:rFonts w:ascii="Arial" w:hAnsi="Arial" w:cs="Arial"/>
          <w:lang w:val="en-GB"/>
        </w:rPr>
        <w:t>nC</w:t>
      </w:r>
      <w:proofErr w:type="spellEnd"/>
      <w:r w:rsidRPr="00A32C13">
        <w:rPr>
          <w:rStyle w:val="Standardnpsmoodstavce2"/>
          <w:rFonts w:ascii="Arial" w:hAnsi="Arial" w:cs="Arial"/>
          <w:lang w:val="en-GB"/>
        </w:rPr>
        <w:t xml:space="preserve">, and </w:t>
      </w:r>
      <w:proofErr w:type="spellStart"/>
      <w:r w:rsidRPr="00A32C13">
        <w:rPr>
          <w:rStyle w:val="Standardnpsmoodstavce2"/>
          <w:rFonts w:ascii="Arial" w:hAnsi="Arial" w:cs="Arial"/>
          <w:lang w:val="en-GB"/>
        </w:rPr>
        <w:t>nAB</w:t>
      </w:r>
      <w:proofErr w:type="spellEnd"/>
      <w:r w:rsidRPr="00A32C13">
        <w:rPr>
          <w:rStyle w:val="Standardnpsmoodstavce2"/>
          <w:rFonts w:ascii="Arial" w:hAnsi="Arial" w:cs="Arial"/>
          <w:lang w:val="en-GB"/>
        </w:rPr>
        <w:t xml:space="preserve"> are the number of sows of breeds A, B, and C and of the crossbreed AB, respectively, in the entire three-way crossing system.</w:t>
      </w:r>
    </w:p>
    <w:p w:rsidR="00E71C62" w:rsidRDefault="00E71C62" w:rsidP="00E71C62">
      <w:pPr>
        <w:pStyle w:val="Normln1"/>
        <w:ind w:firstLine="720"/>
        <w:jc w:val="both"/>
        <w:rPr>
          <w:rFonts w:hint="eastAsia"/>
          <w:lang w:val="en-GB"/>
        </w:rPr>
      </w:pPr>
      <w:r w:rsidRPr="00A32C13">
        <w:rPr>
          <w:rStyle w:val="Standardnpsmoodstavce2"/>
          <w:rFonts w:ascii="Arial" w:hAnsi="Arial" w:cs="Arial"/>
          <w:lang w:val="en-GB"/>
        </w:rPr>
        <w:t>Similarly, the non-zero elements (</w:t>
      </w:r>
      <w:proofErr w:type="spellStart"/>
      <w:r w:rsidRPr="00A32C13">
        <w:rPr>
          <w:rStyle w:val="Standardnpsmoodstavce2"/>
          <w:rFonts w:ascii="Arial" w:hAnsi="Arial" w:cs="Arial"/>
          <w:i/>
          <w:iCs/>
          <w:lang w:val="en-GB"/>
        </w:rPr>
        <w:t>hem</w:t>
      </w:r>
      <w:r w:rsidRPr="00A32C13">
        <w:rPr>
          <w:rStyle w:val="Standardnpsmoodstavce2"/>
          <w:rFonts w:ascii="Arial" w:hAnsi="Arial" w:cs="Arial"/>
          <w:i/>
          <w:iCs/>
          <w:vertAlign w:val="subscript"/>
          <w:lang w:val="en-GB"/>
        </w:rPr>
        <w:t>i</w:t>
      </w:r>
      <w:r w:rsidRPr="00A32C13">
        <w:rPr>
          <w:rStyle w:val="Standardnpsmoodstavce2"/>
          <w:rFonts w:ascii="Arial" w:hAnsi="Arial" w:cs="Arial"/>
          <w:vertAlign w:val="subscript"/>
          <w:lang w:val="en-GB"/>
        </w:rPr>
        <w:t>j</w:t>
      </w:r>
      <w:proofErr w:type="spellEnd"/>
      <w:r w:rsidRPr="00A32C13">
        <w:rPr>
          <w:rStyle w:val="Standardnpsmoodstavce2"/>
          <w:rFonts w:ascii="Arial" w:hAnsi="Arial" w:cs="Arial"/>
          <w:lang w:val="en-GB"/>
        </w:rPr>
        <w:t xml:space="preserve">) of matrix </w:t>
      </w:r>
      <w:r w:rsidRPr="00A32C13">
        <w:rPr>
          <w:rStyle w:val="Standardnpsmoodstavce2"/>
          <w:rFonts w:ascii="Arial" w:hAnsi="Arial" w:cs="Arial"/>
          <w:b/>
          <w:lang w:val="en-GB"/>
        </w:rPr>
        <w:t>hem</w:t>
      </w:r>
      <w:r w:rsidRPr="00A32C13">
        <w:rPr>
          <w:rStyle w:val="Standardnpsmoodstavce2"/>
          <w:rFonts w:ascii="Arial" w:hAnsi="Arial" w:cs="Arial"/>
          <w:lang w:val="en-GB"/>
        </w:rPr>
        <w:t xml:space="preserve"> were obtained by multiplying the non-zero elements </w:t>
      </w:r>
      <w:proofErr w:type="spellStart"/>
      <w:r w:rsidRPr="00A32C13">
        <w:rPr>
          <w:rStyle w:val="Standardnpsmoodstavce2"/>
          <w:rFonts w:ascii="Arial" w:hAnsi="Arial" w:cs="Arial"/>
          <w:i/>
          <w:iCs/>
          <w:lang w:val="en-GB"/>
        </w:rPr>
        <w:t>hm</w:t>
      </w:r>
      <w:r w:rsidRPr="00A32C13">
        <w:rPr>
          <w:rStyle w:val="Standardnpsmoodstavce2"/>
          <w:rFonts w:ascii="Arial" w:hAnsi="Arial" w:cs="Arial"/>
          <w:i/>
          <w:iCs/>
          <w:vertAlign w:val="subscript"/>
          <w:lang w:val="en-GB"/>
        </w:rPr>
        <w:t>j</w:t>
      </w:r>
      <w:proofErr w:type="spellEnd"/>
      <w:r w:rsidRPr="00A32C13">
        <w:rPr>
          <w:rStyle w:val="Standardnpsmoodstavce2"/>
          <w:rFonts w:ascii="Arial" w:hAnsi="Arial" w:cs="Arial"/>
          <w:lang w:val="en-GB"/>
        </w:rPr>
        <w:t xml:space="preserve">, of the </w:t>
      </w:r>
      <w:r w:rsidRPr="00A32C13">
        <w:rPr>
          <w:rStyle w:val="Standardnpsmoodstavce2"/>
          <w:rFonts w:ascii="Arial" w:hAnsi="Arial" w:cs="Arial"/>
          <w:color w:val="000000"/>
          <w:lang w:val="en-GB"/>
        </w:rPr>
        <w:t xml:space="preserve">vector </w:t>
      </w:r>
      <w:proofErr w:type="spellStart"/>
      <w:r w:rsidRPr="00A32C13">
        <w:rPr>
          <w:rStyle w:val="Standardnpsmoodstavce2"/>
          <w:rFonts w:ascii="Arial" w:hAnsi="Arial" w:cs="Arial"/>
          <w:b/>
          <w:color w:val="000000"/>
          <w:lang w:val="en-GB"/>
        </w:rPr>
        <w:t>hm</w:t>
      </w:r>
      <w:proofErr w:type="spellEnd"/>
      <w:r w:rsidRPr="00A32C13">
        <w:rPr>
          <w:rStyle w:val="Standardnpsmoodstavce2"/>
          <w:rFonts w:ascii="Arial" w:hAnsi="Arial" w:cs="Arial"/>
          <w:color w:val="000000"/>
          <w:lang w:val="en-GB"/>
        </w:rPr>
        <w:t xml:space="preserve"> (see above</w:t>
      </w:r>
      <w:r w:rsidRPr="00A32C13">
        <w:rPr>
          <w:rStyle w:val="Standardnpsmoodstavce2"/>
          <w:rFonts w:ascii="Arial" w:hAnsi="Arial" w:cs="Arial"/>
          <w:lang w:val="en-GB"/>
        </w:rPr>
        <w:t>) by the appropriate MEVs of maternal traits expressed in sows with purebred and crossbred litters. Proportions belonging to sows of breed A were multiplied by the sum (</w:t>
      </w:r>
      <w:r w:rsidRPr="00A32C13">
        <w:rPr>
          <w:rStyle w:val="Standardnpsmoodstavce2"/>
          <w:rFonts w:ascii="Arial" w:hAnsi="Arial" w:cs="Arial"/>
          <w:i/>
          <w:iCs/>
          <w:lang w:val="en-GB"/>
        </w:rPr>
        <w:t>MEV0A</w:t>
      </w:r>
      <w:r w:rsidRPr="00A32C13">
        <w:rPr>
          <w:rStyle w:val="Standardnpsmoodstavce2"/>
          <w:rFonts w:ascii="Arial" w:hAnsi="Arial" w:cs="Arial"/>
          <w:i/>
          <w:iCs/>
          <w:vertAlign w:val="subscript"/>
          <w:lang w:val="en-GB"/>
        </w:rPr>
        <w:t>i</w:t>
      </w:r>
      <w:r w:rsidRPr="00A32C13">
        <w:rPr>
          <w:rStyle w:val="Standardnpsmoodstavce2"/>
          <w:rFonts w:ascii="Arial" w:hAnsi="Arial" w:cs="Arial"/>
          <w:i/>
          <w:iCs/>
          <w:lang w:val="en-GB"/>
        </w:rPr>
        <w:t xml:space="preserve"> + MEV1A</w:t>
      </w:r>
      <w:r w:rsidRPr="00A32C13">
        <w:rPr>
          <w:rStyle w:val="Standardnpsmoodstavce2"/>
          <w:rFonts w:ascii="Arial" w:hAnsi="Arial" w:cs="Arial"/>
          <w:i/>
          <w:iCs/>
          <w:vertAlign w:val="subscript"/>
          <w:lang w:val="en-GB"/>
        </w:rPr>
        <w:t>i</w:t>
      </w:r>
      <w:r w:rsidRPr="00A32C13">
        <w:rPr>
          <w:rStyle w:val="Standardnpsmoodstavce2"/>
          <w:rFonts w:ascii="Arial" w:hAnsi="Arial" w:cs="Arial"/>
          <w:lang w:val="en-GB"/>
        </w:rPr>
        <w:t xml:space="preserve">), proportions belonging to sows of breed B were multiplied by </w:t>
      </w:r>
      <w:r w:rsidRPr="00A32C13">
        <w:rPr>
          <w:rStyle w:val="Standardnpsmoodstavce2"/>
          <w:rFonts w:ascii="Arial" w:hAnsi="Arial" w:cs="Arial"/>
          <w:i/>
          <w:iCs/>
          <w:lang w:val="en-GB"/>
        </w:rPr>
        <w:t>MEV0B</w:t>
      </w:r>
      <w:r w:rsidRPr="00A32C13">
        <w:rPr>
          <w:rStyle w:val="Standardnpsmoodstavce2"/>
          <w:rFonts w:ascii="Arial" w:hAnsi="Arial" w:cs="Arial"/>
          <w:i/>
          <w:iCs/>
          <w:vertAlign w:val="subscript"/>
          <w:lang w:val="en-GB"/>
        </w:rPr>
        <w:t>i</w:t>
      </w:r>
      <w:r w:rsidRPr="00A32C13">
        <w:rPr>
          <w:rStyle w:val="Standardnpsmoodstavce2"/>
          <w:rFonts w:ascii="Arial" w:hAnsi="Arial" w:cs="Arial"/>
          <w:iCs/>
          <w:lang w:val="en-GB"/>
        </w:rPr>
        <w:t xml:space="preserve">, </w:t>
      </w:r>
      <w:r w:rsidRPr="00A32C13">
        <w:rPr>
          <w:rStyle w:val="Standardnpsmoodstavce2"/>
          <w:rFonts w:ascii="Arial" w:hAnsi="Arial" w:cs="Arial"/>
          <w:lang w:val="en-GB"/>
        </w:rPr>
        <w:t xml:space="preserve">those belonging to breed C were multiplied by </w:t>
      </w:r>
      <w:r w:rsidRPr="00A32C13">
        <w:rPr>
          <w:rStyle w:val="Standardnpsmoodstavce2"/>
          <w:rFonts w:ascii="Arial" w:hAnsi="Arial" w:cs="Arial"/>
          <w:i/>
          <w:iCs/>
          <w:lang w:val="en-GB"/>
        </w:rPr>
        <w:t>MEV0C</w:t>
      </w:r>
      <w:r w:rsidRPr="00A32C13">
        <w:rPr>
          <w:rStyle w:val="Standardnpsmoodstavce2"/>
          <w:rFonts w:ascii="Arial" w:hAnsi="Arial" w:cs="Arial"/>
          <w:i/>
          <w:iCs/>
          <w:vertAlign w:val="subscript"/>
          <w:lang w:val="en-GB"/>
        </w:rPr>
        <w:t>i</w:t>
      </w:r>
      <w:r w:rsidRPr="00A32C13">
        <w:rPr>
          <w:rStyle w:val="Standardnpsmoodstavce2"/>
          <w:rFonts w:ascii="Arial" w:hAnsi="Arial" w:cs="Arial"/>
          <w:iCs/>
          <w:lang w:val="en-GB"/>
        </w:rPr>
        <w:t xml:space="preserve">, </w:t>
      </w:r>
      <w:r w:rsidRPr="00A32C13">
        <w:rPr>
          <w:rStyle w:val="Standardnpsmoodstavce2"/>
          <w:rFonts w:ascii="Arial" w:hAnsi="Arial" w:cs="Arial"/>
          <w:lang w:val="en-GB"/>
        </w:rPr>
        <w:t xml:space="preserve">and proportions belonging to the crossbreed AB were multiplied by </w:t>
      </w:r>
      <w:r w:rsidRPr="00A32C13">
        <w:rPr>
          <w:rStyle w:val="Standardnpsmoodstavce2"/>
          <w:rFonts w:ascii="Arial" w:hAnsi="Arial" w:cs="Arial"/>
          <w:i/>
          <w:iCs/>
          <w:lang w:val="en-GB"/>
        </w:rPr>
        <w:t>MEV0AB</w:t>
      </w:r>
      <w:r w:rsidRPr="00A32C13">
        <w:rPr>
          <w:rStyle w:val="Standardnpsmoodstavce2"/>
          <w:rFonts w:ascii="Arial" w:hAnsi="Arial" w:cs="Arial"/>
          <w:i/>
          <w:iCs/>
          <w:vertAlign w:val="subscript"/>
          <w:lang w:val="en-GB"/>
        </w:rPr>
        <w:t>i</w:t>
      </w:r>
      <w:r w:rsidRPr="00A32C13">
        <w:rPr>
          <w:rStyle w:val="Standardnpsmoodstavce2"/>
          <w:rFonts w:ascii="Arial" w:hAnsi="Arial" w:cs="Arial"/>
          <w:i/>
          <w:iCs/>
          <w:lang w:val="en-GB"/>
        </w:rPr>
        <w:t xml:space="preserve">. </w:t>
      </w:r>
      <w:r w:rsidRPr="00A32C13">
        <w:rPr>
          <w:rStyle w:val="Standardnpsmoodstavce2"/>
          <w:rFonts w:ascii="Arial" w:hAnsi="Arial" w:cs="Arial"/>
          <w:lang w:val="en-GB"/>
        </w:rPr>
        <w:t xml:space="preserve">The MEVs </w:t>
      </w:r>
      <w:r w:rsidRPr="00A32C13">
        <w:rPr>
          <w:rStyle w:val="Standardnpsmoodstavce2"/>
          <w:rFonts w:ascii="Arial" w:hAnsi="Arial" w:cs="Arial"/>
          <w:i/>
          <w:iCs/>
          <w:lang w:val="en-GB"/>
        </w:rPr>
        <w:t>MEV0A</w:t>
      </w:r>
      <w:r w:rsidRPr="00A32C13">
        <w:rPr>
          <w:rStyle w:val="Standardnpsmoodstavce2"/>
          <w:rFonts w:ascii="Arial" w:hAnsi="Arial" w:cs="Arial"/>
          <w:i/>
          <w:iCs/>
          <w:vertAlign w:val="subscript"/>
          <w:lang w:val="en-GB"/>
        </w:rPr>
        <w:t>i</w:t>
      </w:r>
      <w:r w:rsidRPr="00A32C13">
        <w:rPr>
          <w:rStyle w:val="Standardnpsmoodstavce2"/>
          <w:rFonts w:ascii="Arial" w:hAnsi="Arial" w:cs="Arial"/>
          <w:iCs/>
          <w:lang w:val="en-GB"/>
        </w:rPr>
        <w:t>,</w:t>
      </w:r>
      <w:r w:rsidRPr="00A32C13">
        <w:rPr>
          <w:rStyle w:val="Standardnpsmoodstavce2"/>
          <w:rFonts w:ascii="Arial" w:hAnsi="Arial" w:cs="Arial"/>
          <w:i/>
          <w:iCs/>
          <w:lang w:val="en-GB"/>
        </w:rPr>
        <w:t xml:space="preserve"> MEV0B</w:t>
      </w:r>
      <w:r w:rsidRPr="00A32C13">
        <w:rPr>
          <w:rStyle w:val="Standardnpsmoodstavce2"/>
          <w:rFonts w:ascii="Arial" w:hAnsi="Arial" w:cs="Arial"/>
          <w:i/>
          <w:iCs/>
          <w:vertAlign w:val="subscript"/>
          <w:lang w:val="en-GB"/>
        </w:rPr>
        <w:t>i</w:t>
      </w:r>
      <w:r w:rsidRPr="00A32C13">
        <w:rPr>
          <w:rStyle w:val="Standardnpsmoodstavce2"/>
          <w:rFonts w:ascii="Arial" w:hAnsi="Arial" w:cs="Arial"/>
          <w:lang w:val="en-GB"/>
        </w:rPr>
        <w:t xml:space="preserve">, </w:t>
      </w:r>
      <w:r w:rsidRPr="00A32C13">
        <w:rPr>
          <w:rStyle w:val="Standardnpsmoodstavce2"/>
          <w:rFonts w:ascii="Arial" w:hAnsi="Arial" w:cs="Arial"/>
          <w:i/>
          <w:iCs/>
          <w:lang w:val="en-GB"/>
        </w:rPr>
        <w:t>MEV0C</w:t>
      </w:r>
      <w:r w:rsidRPr="00A32C13">
        <w:rPr>
          <w:rStyle w:val="Standardnpsmoodstavce2"/>
          <w:rFonts w:ascii="Arial" w:hAnsi="Arial" w:cs="Arial"/>
          <w:i/>
          <w:iCs/>
          <w:vertAlign w:val="subscript"/>
          <w:lang w:val="en-GB"/>
        </w:rPr>
        <w:t>i</w:t>
      </w:r>
      <w:r w:rsidRPr="00A32C13">
        <w:rPr>
          <w:rStyle w:val="Standardnpsmoodstavce2"/>
          <w:rFonts w:ascii="Arial" w:hAnsi="Arial" w:cs="Arial"/>
          <w:iCs/>
          <w:lang w:val="en-GB"/>
        </w:rPr>
        <w:t xml:space="preserve">, </w:t>
      </w:r>
      <w:r w:rsidRPr="00A32C13">
        <w:rPr>
          <w:rStyle w:val="Standardnpsmoodstavce2"/>
          <w:rFonts w:ascii="Arial" w:hAnsi="Arial" w:cs="Arial"/>
          <w:lang w:val="en-GB"/>
        </w:rPr>
        <w:t xml:space="preserve">and </w:t>
      </w:r>
      <w:r w:rsidRPr="00A32C13">
        <w:rPr>
          <w:rStyle w:val="Standardnpsmoodstavce2"/>
          <w:rFonts w:ascii="Arial" w:hAnsi="Arial" w:cs="Arial"/>
          <w:i/>
          <w:iCs/>
          <w:lang w:val="en-GB"/>
        </w:rPr>
        <w:t>MEV0AB</w:t>
      </w:r>
      <w:r w:rsidRPr="00A32C13">
        <w:rPr>
          <w:rStyle w:val="Standardnpsmoodstavce2"/>
          <w:rFonts w:ascii="Arial" w:hAnsi="Arial" w:cs="Arial"/>
          <w:i/>
          <w:iCs/>
          <w:vertAlign w:val="subscript"/>
          <w:lang w:val="en-GB"/>
        </w:rPr>
        <w:t xml:space="preserve">i </w:t>
      </w:r>
      <w:r w:rsidRPr="00A32C13">
        <w:rPr>
          <w:rStyle w:val="Standardnpsmoodstavce2"/>
          <w:rFonts w:ascii="Arial" w:hAnsi="Arial" w:cs="Arial"/>
          <w:lang w:val="en-GB"/>
        </w:rPr>
        <w:t xml:space="preserve">are the economic values of maternal trait </w:t>
      </w:r>
      <w:proofErr w:type="spellStart"/>
      <w:r w:rsidRPr="00A32C13">
        <w:rPr>
          <w:rStyle w:val="Standardnpsmoodstavce2"/>
          <w:rFonts w:ascii="Arial" w:hAnsi="Arial" w:cs="Arial"/>
          <w:i/>
          <w:iCs/>
          <w:lang w:val="en-GB"/>
        </w:rPr>
        <w:t>i</w:t>
      </w:r>
      <w:proofErr w:type="spellEnd"/>
      <w:r w:rsidRPr="00A32C13">
        <w:rPr>
          <w:rStyle w:val="Standardnpsmoodstavce2"/>
          <w:rFonts w:ascii="Arial" w:hAnsi="Arial" w:cs="Arial"/>
          <w:lang w:val="en-GB"/>
        </w:rPr>
        <w:t xml:space="preserve"> expressed in litters of genotypes A, B, C, and AB, respectively, and </w:t>
      </w:r>
      <w:r w:rsidRPr="00A32C13">
        <w:rPr>
          <w:rStyle w:val="Standardnpsmoodstavce2"/>
          <w:rFonts w:ascii="Arial" w:hAnsi="Arial" w:cs="Arial"/>
          <w:i/>
          <w:iCs/>
          <w:lang w:val="en-GB"/>
        </w:rPr>
        <w:t>MEV1A</w:t>
      </w:r>
      <w:r w:rsidRPr="00A32C13">
        <w:rPr>
          <w:rStyle w:val="Standardnpsmoodstavce2"/>
          <w:rFonts w:ascii="Arial" w:hAnsi="Arial" w:cs="Arial"/>
          <w:i/>
          <w:iCs/>
          <w:vertAlign w:val="subscript"/>
          <w:lang w:val="en-GB"/>
        </w:rPr>
        <w:t xml:space="preserve">i </w:t>
      </w:r>
      <w:r w:rsidRPr="00A32C13">
        <w:rPr>
          <w:rStyle w:val="Standardnpsmoodstavce2"/>
          <w:rFonts w:ascii="Arial" w:hAnsi="Arial" w:cs="Arial"/>
          <w:lang w:val="en-GB"/>
        </w:rPr>
        <w:t xml:space="preserve">is the economic value of maternal trait </w:t>
      </w:r>
      <w:proofErr w:type="spellStart"/>
      <w:r w:rsidRPr="00A32C13">
        <w:rPr>
          <w:rStyle w:val="Standardnpsmoodstavce2"/>
          <w:rFonts w:ascii="Arial" w:hAnsi="Arial" w:cs="Arial"/>
          <w:i/>
          <w:iCs/>
          <w:lang w:val="en-GB"/>
        </w:rPr>
        <w:t>i</w:t>
      </w:r>
      <w:proofErr w:type="spellEnd"/>
      <w:r w:rsidRPr="00A32C13">
        <w:rPr>
          <w:rStyle w:val="Standardnpsmoodstavce2"/>
          <w:rFonts w:ascii="Arial" w:hAnsi="Arial" w:cs="Arial"/>
          <w:lang w:val="en-GB"/>
        </w:rPr>
        <w:t xml:space="preserve"> expressed in crossbred litters of the genotype AB.</w:t>
      </w:r>
      <w:r w:rsidRPr="00DF7FBA">
        <w:rPr>
          <w:rStyle w:val="Standardnpsmoodstavce2"/>
          <w:rFonts w:ascii="Arial" w:hAnsi="Arial" w:cs="Arial"/>
          <w:lang w:val="en-GB"/>
        </w:rPr>
        <w:t xml:space="preserve"> </w:t>
      </w:r>
    </w:p>
    <w:p w:rsidR="00E71C62" w:rsidRPr="001F2323" w:rsidRDefault="00E71C62" w:rsidP="00E71C62">
      <w:pPr>
        <w:pBdr>
          <w:top w:val="none" w:sz="0" w:space="0" w:color="auto"/>
          <w:left w:val="none" w:sz="0" w:space="0" w:color="auto"/>
          <w:bottom w:val="none" w:sz="0" w:space="0" w:color="auto"/>
          <w:right w:val="none" w:sz="0" w:space="0" w:color="auto"/>
        </w:pBdr>
        <w:autoSpaceDE w:val="0"/>
        <w:autoSpaceDN w:val="0"/>
        <w:adjustRightInd w:val="0"/>
        <w:spacing w:line="480" w:lineRule="auto"/>
        <w:rPr>
          <w:rFonts w:ascii="Arial" w:hAnsi="Arial" w:cs="Arial"/>
          <w:lang w:val="en-GB"/>
        </w:rPr>
      </w:pPr>
    </w:p>
    <w:p w:rsidR="000C5E1F" w:rsidRDefault="000C5E1F"/>
    <w:sectPr w:rsidR="000C5E1F" w:rsidSect="00B91FFB">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altName w:val="Arial Unicode MS"/>
    <w:charset w:val="80"/>
    <w:family w:val="swiss"/>
    <w:pitch w:val="variable"/>
    <w:sig w:usb0="00000000" w:usb1="6BDFFCFB" w:usb2="00800036" w:usb3="00000000" w:csb0="003E019F" w:csb1="00000000"/>
  </w:font>
  <w:font w:name="Lohit Hindi">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0MDIzMrA0NDcwsjBQ0lEKTi0uzszPAykwrAUAlIAk4iwAAAA="/>
  </w:docVars>
  <w:rsids>
    <w:rsidRoot w:val="00E71C62"/>
    <w:rsid w:val="00000608"/>
    <w:rsid w:val="000006C7"/>
    <w:rsid w:val="00001384"/>
    <w:rsid w:val="00001857"/>
    <w:rsid w:val="00002DF2"/>
    <w:rsid w:val="000065A4"/>
    <w:rsid w:val="00006B75"/>
    <w:rsid w:val="000102A3"/>
    <w:rsid w:val="000102AA"/>
    <w:rsid w:val="000135B6"/>
    <w:rsid w:val="0001379D"/>
    <w:rsid w:val="00015C9B"/>
    <w:rsid w:val="00016DB7"/>
    <w:rsid w:val="0002027D"/>
    <w:rsid w:val="00021E0E"/>
    <w:rsid w:val="00023D80"/>
    <w:rsid w:val="0002529C"/>
    <w:rsid w:val="000259DA"/>
    <w:rsid w:val="000269D7"/>
    <w:rsid w:val="00027387"/>
    <w:rsid w:val="00027BEA"/>
    <w:rsid w:val="00030085"/>
    <w:rsid w:val="0003496F"/>
    <w:rsid w:val="0003617D"/>
    <w:rsid w:val="000415B7"/>
    <w:rsid w:val="00041670"/>
    <w:rsid w:val="0004242E"/>
    <w:rsid w:val="000433C7"/>
    <w:rsid w:val="000436CB"/>
    <w:rsid w:val="0004474C"/>
    <w:rsid w:val="00044A2F"/>
    <w:rsid w:val="00044C00"/>
    <w:rsid w:val="00045044"/>
    <w:rsid w:val="00047BE2"/>
    <w:rsid w:val="00051344"/>
    <w:rsid w:val="00053DAF"/>
    <w:rsid w:val="00055FE3"/>
    <w:rsid w:val="00057DD9"/>
    <w:rsid w:val="0006414F"/>
    <w:rsid w:val="000654D0"/>
    <w:rsid w:val="000663FD"/>
    <w:rsid w:val="00066FAA"/>
    <w:rsid w:val="00070696"/>
    <w:rsid w:val="00070F01"/>
    <w:rsid w:val="000719C4"/>
    <w:rsid w:val="00073B38"/>
    <w:rsid w:val="00077FCC"/>
    <w:rsid w:val="000869D9"/>
    <w:rsid w:val="000903E7"/>
    <w:rsid w:val="0009080D"/>
    <w:rsid w:val="00092E14"/>
    <w:rsid w:val="000931DD"/>
    <w:rsid w:val="00093328"/>
    <w:rsid w:val="000938A9"/>
    <w:rsid w:val="0009399A"/>
    <w:rsid w:val="000949D1"/>
    <w:rsid w:val="000953DF"/>
    <w:rsid w:val="00096EE5"/>
    <w:rsid w:val="000A3FEC"/>
    <w:rsid w:val="000A3FF8"/>
    <w:rsid w:val="000A5517"/>
    <w:rsid w:val="000A5F08"/>
    <w:rsid w:val="000A6454"/>
    <w:rsid w:val="000A69A0"/>
    <w:rsid w:val="000B1575"/>
    <w:rsid w:val="000B693E"/>
    <w:rsid w:val="000B69A0"/>
    <w:rsid w:val="000B7E8E"/>
    <w:rsid w:val="000B7ED9"/>
    <w:rsid w:val="000C1A3E"/>
    <w:rsid w:val="000C5E1F"/>
    <w:rsid w:val="000C7261"/>
    <w:rsid w:val="000D28EF"/>
    <w:rsid w:val="000D3E03"/>
    <w:rsid w:val="000D4E3D"/>
    <w:rsid w:val="000D5BBC"/>
    <w:rsid w:val="000D7184"/>
    <w:rsid w:val="000E203B"/>
    <w:rsid w:val="000E368A"/>
    <w:rsid w:val="000E5479"/>
    <w:rsid w:val="000E65BD"/>
    <w:rsid w:val="000E72DF"/>
    <w:rsid w:val="000E77CB"/>
    <w:rsid w:val="000F0827"/>
    <w:rsid w:val="000F23E2"/>
    <w:rsid w:val="000F252A"/>
    <w:rsid w:val="000F3AD3"/>
    <w:rsid w:val="000F3E07"/>
    <w:rsid w:val="000F4A9D"/>
    <w:rsid w:val="000F6EB5"/>
    <w:rsid w:val="001048FF"/>
    <w:rsid w:val="001059B9"/>
    <w:rsid w:val="00105B39"/>
    <w:rsid w:val="001105D5"/>
    <w:rsid w:val="001122BD"/>
    <w:rsid w:val="00112CEC"/>
    <w:rsid w:val="00113F48"/>
    <w:rsid w:val="00114BD4"/>
    <w:rsid w:val="00114E09"/>
    <w:rsid w:val="00115447"/>
    <w:rsid w:val="001154D5"/>
    <w:rsid w:val="00115647"/>
    <w:rsid w:val="00121379"/>
    <w:rsid w:val="0012231A"/>
    <w:rsid w:val="0012292E"/>
    <w:rsid w:val="0012482E"/>
    <w:rsid w:val="0012573D"/>
    <w:rsid w:val="00130ACC"/>
    <w:rsid w:val="0013362F"/>
    <w:rsid w:val="001340EC"/>
    <w:rsid w:val="0013438E"/>
    <w:rsid w:val="001346DA"/>
    <w:rsid w:val="0013478D"/>
    <w:rsid w:val="00135C2B"/>
    <w:rsid w:val="00137549"/>
    <w:rsid w:val="00141385"/>
    <w:rsid w:val="001450DE"/>
    <w:rsid w:val="00145EF7"/>
    <w:rsid w:val="001473A4"/>
    <w:rsid w:val="001475BE"/>
    <w:rsid w:val="00147F8A"/>
    <w:rsid w:val="001539F0"/>
    <w:rsid w:val="001544D6"/>
    <w:rsid w:val="00154D02"/>
    <w:rsid w:val="0015564F"/>
    <w:rsid w:val="001570B7"/>
    <w:rsid w:val="00157858"/>
    <w:rsid w:val="00160349"/>
    <w:rsid w:val="00163638"/>
    <w:rsid w:val="00166441"/>
    <w:rsid w:val="00167A92"/>
    <w:rsid w:val="00170D8A"/>
    <w:rsid w:val="00171F76"/>
    <w:rsid w:val="0017489A"/>
    <w:rsid w:val="00174DBF"/>
    <w:rsid w:val="00175393"/>
    <w:rsid w:val="00180166"/>
    <w:rsid w:val="001876AA"/>
    <w:rsid w:val="00191790"/>
    <w:rsid w:val="00192CE0"/>
    <w:rsid w:val="00193A33"/>
    <w:rsid w:val="00194D95"/>
    <w:rsid w:val="00195527"/>
    <w:rsid w:val="00195578"/>
    <w:rsid w:val="001959AE"/>
    <w:rsid w:val="001A02BD"/>
    <w:rsid w:val="001A09AA"/>
    <w:rsid w:val="001A14AF"/>
    <w:rsid w:val="001A167F"/>
    <w:rsid w:val="001A1755"/>
    <w:rsid w:val="001A2E14"/>
    <w:rsid w:val="001A3E46"/>
    <w:rsid w:val="001A407C"/>
    <w:rsid w:val="001A54A1"/>
    <w:rsid w:val="001A54AF"/>
    <w:rsid w:val="001A5E02"/>
    <w:rsid w:val="001B0469"/>
    <w:rsid w:val="001B4583"/>
    <w:rsid w:val="001B54E4"/>
    <w:rsid w:val="001B5D7F"/>
    <w:rsid w:val="001B5E2E"/>
    <w:rsid w:val="001B68AE"/>
    <w:rsid w:val="001C0E0D"/>
    <w:rsid w:val="001C1B0B"/>
    <w:rsid w:val="001C2C69"/>
    <w:rsid w:val="001C574B"/>
    <w:rsid w:val="001C7253"/>
    <w:rsid w:val="001D2F6E"/>
    <w:rsid w:val="001D2F74"/>
    <w:rsid w:val="001D5C07"/>
    <w:rsid w:val="001D6A5C"/>
    <w:rsid w:val="001E164D"/>
    <w:rsid w:val="001E3080"/>
    <w:rsid w:val="001E32AF"/>
    <w:rsid w:val="001E6078"/>
    <w:rsid w:val="001F09A5"/>
    <w:rsid w:val="001F1125"/>
    <w:rsid w:val="001F397F"/>
    <w:rsid w:val="001F4739"/>
    <w:rsid w:val="001F601C"/>
    <w:rsid w:val="0020058E"/>
    <w:rsid w:val="00202902"/>
    <w:rsid w:val="002031C4"/>
    <w:rsid w:val="00204BD5"/>
    <w:rsid w:val="0020524E"/>
    <w:rsid w:val="002058B7"/>
    <w:rsid w:val="00205B88"/>
    <w:rsid w:val="00206478"/>
    <w:rsid w:val="002141DB"/>
    <w:rsid w:val="00214BE9"/>
    <w:rsid w:val="002163BE"/>
    <w:rsid w:val="00217B1B"/>
    <w:rsid w:val="00220ECF"/>
    <w:rsid w:val="00221A21"/>
    <w:rsid w:val="00223918"/>
    <w:rsid w:val="002249B3"/>
    <w:rsid w:val="0022551E"/>
    <w:rsid w:val="00227C05"/>
    <w:rsid w:val="00231CF0"/>
    <w:rsid w:val="002322D7"/>
    <w:rsid w:val="002343F2"/>
    <w:rsid w:val="0023565F"/>
    <w:rsid w:val="0023721C"/>
    <w:rsid w:val="00237464"/>
    <w:rsid w:val="00240394"/>
    <w:rsid w:val="002430C6"/>
    <w:rsid w:val="00247298"/>
    <w:rsid w:val="00253AE5"/>
    <w:rsid w:val="00254916"/>
    <w:rsid w:val="00254C97"/>
    <w:rsid w:val="00255E35"/>
    <w:rsid w:val="00256287"/>
    <w:rsid w:val="0025664A"/>
    <w:rsid w:val="00257316"/>
    <w:rsid w:val="002576CA"/>
    <w:rsid w:val="002576F5"/>
    <w:rsid w:val="0026246E"/>
    <w:rsid w:val="00262EB2"/>
    <w:rsid w:val="00262F55"/>
    <w:rsid w:val="00263368"/>
    <w:rsid w:val="002652B5"/>
    <w:rsid w:val="0027684E"/>
    <w:rsid w:val="00277BB8"/>
    <w:rsid w:val="002825CE"/>
    <w:rsid w:val="002828B1"/>
    <w:rsid w:val="002840AC"/>
    <w:rsid w:val="0028535B"/>
    <w:rsid w:val="00287CC3"/>
    <w:rsid w:val="00287F53"/>
    <w:rsid w:val="0029016A"/>
    <w:rsid w:val="0029106B"/>
    <w:rsid w:val="00293D57"/>
    <w:rsid w:val="00294B77"/>
    <w:rsid w:val="00295A0A"/>
    <w:rsid w:val="00295E1B"/>
    <w:rsid w:val="0029611D"/>
    <w:rsid w:val="002A0BAB"/>
    <w:rsid w:val="002A174B"/>
    <w:rsid w:val="002A183D"/>
    <w:rsid w:val="002A3B12"/>
    <w:rsid w:val="002A6672"/>
    <w:rsid w:val="002A694B"/>
    <w:rsid w:val="002B0BC2"/>
    <w:rsid w:val="002B10ED"/>
    <w:rsid w:val="002B497E"/>
    <w:rsid w:val="002B7457"/>
    <w:rsid w:val="002B7A41"/>
    <w:rsid w:val="002C07B5"/>
    <w:rsid w:val="002C337B"/>
    <w:rsid w:val="002C4F6C"/>
    <w:rsid w:val="002C7D9F"/>
    <w:rsid w:val="002D0B76"/>
    <w:rsid w:val="002D12A4"/>
    <w:rsid w:val="002D358A"/>
    <w:rsid w:val="002D4EF4"/>
    <w:rsid w:val="002D70DC"/>
    <w:rsid w:val="002E188F"/>
    <w:rsid w:val="002E47DC"/>
    <w:rsid w:val="002E7D73"/>
    <w:rsid w:val="002F0005"/>
    <w:rsid w:val="002F0274"/>
    <w:rsid w:val="002F4D50"/>
    <w:rsid w:val="002F6F22"/>
    <w:rsid w:val="002F7448"/>
    <w:rsid w:val="002F77E2"/>
    <w:rsid w:val="0030276E"/>
    <w:rsid w:val="003101AA"/>
    <w:rsid w:val="00313D6B"/>
    <w:rsid w:val="0031405A"/>
    <w:rsid w:val="003149EC"/>
    <w:rsid w:val="00314C94"/>
    <w:rsid w:val="00314D0A"/>
    <w:rsid w:val="00314FD9"/>
    <w:rsid w:val="00315886"/>
    <w:rsid w:val="00317AB4"/>
    <w:rsid w:val="00320F89"/>
    <w:rsid w:val="00321156"/>
    <w:rsid w:val="00321830"/>
    <w:rsid w:val="003225E3"/>
    <w:rsid w:val="00322D6F"/>
    <w:rsid w:val="00323394"/>
    <w:rsid w:val="00325E6F"/>
    <w:rsid w:val="0032746B"/>
    <w:rsid w:val="00331137"/>
    <w:rsid w:val="00333DBB"/>
    <w:rsid w:val="00337A2E"/>
    <w:rsid w:val="003414C7"/>
    <w:rsid w:val="003425B1"/>
    <w:rsid w:val="003427AF"/>
    <w:rsid w:val="00342B84"/>
    <w:rsid w:val="00345967"/>
    <w:rsid w:val="00345D57"/>
    <w:rsid w:val="00346A91"/>
    <w:rsid w:val="0035080E"/>
    <w:rsid w:val="00352816"/>
    <w:rsid w:val="003544E0"/>
    <w:rsid w:val="00361162"/>
    <w:rsid w:val="00362091"/>
    <w:rsid w:val="00362C02"/>
    <w:rsid w:val="00363CF3"/>
    <w:rsid w:val="003705F3"/>
    <w:rsid w:val="00372077"/>
    <w:rsid w:val="00372EA2"/>
    <w:rsid w:val="00372FAB"/>
    <w:rsid w:val="003735F8"/>
    <w:rsid w:val="00373F69"/>
    <w:rsid w:val="00376CB6"/>
    <w:rsid w:val="00376FBF"/>
    <w:rsid w:val="003774D1"/>
    <w:rsid w:val="00381A57"/>
    <w:rsid w:val="00384397"/>
    <w:rsid w:val="00384740"/>
    <w:rsid w:val="003877E0"/>
    <w:rsid w:val="00387BC9"/>
    <w:rsid w:val="00390277"/>
    <w:rsid w:val="0039037B"/>
    <w:rsid w:val="003919D8"/>
    <w:rsid w:val="00393C08"/>
    <w:rsid w:val="00396E94"/>
    <w:rsid w:val="00397222"/>
    <w:rsid w:val="003A3384"/>
    <w:rsid w:val="003A4D89"/>
    <w:rsid w:val="003B0E0D"/>
    <w:rsid w:val="003B17E2"/>
    <w:rsid w:val="003B1F22"/>
    <w:rsid w:val="003B2040"/>
    <w:rsid w:val="003B2EC4"/>
    <w:rsid w:val="003B300A"/>
    <w:rsid w:val="003B79D4"/>
    <w:rsid w:val="003C08D2"/>
    <w:rsid w:val="003C246A"/>
    <w:rsid w:val="003C2B10"/>
    <w:rsid w:val="003C2DB0"/>
    <w:rsid w:val="003C43A0"/>
    <w:rsid w:val="003C52C5"/>
    <w:rsid w:val="003C5C56"/>
    <w:rsid w:val="003C6A37"/>
    <w:rsid w:val="003C76A3"/>
    <w:rsid w:val="003D0EC0"/>
    <w:rsid w:val="003D281B"/>
    <w:rsid w:val="003D3A66"/>
    <w:rsid w:val="003D7034"/>
    <w:rsid w:val="003E0490"/>
    <w:rsid w:val="003E2FFD"/>
    <w:rsid w:val="003E390F"/>
    <w:rsid w:val="003E44CB"/>
    <w:rsid w:val="003F2660"/>
    <w:rsid w:val="003F50E7"/>
    <w:rsid w:val="004001D5"/>
    <w:rsid w:val="004003C3"/>
    <w:rsid w:val="004004AA"/>
    <w:rsid w:val="00401CA3"/>
    <w:rsid w:val="004055B8"/>
    <w:rsid w:val="004060DE"/>
    <w:rsid w:val="00406D59"/>
    <w:rsid w:val="00411F0F"/>
    <w:rsid w:val="00412936"/>
    <w:rsid w:val="004129DA"/>
    <w:rsid w:val="00414EC4"/>
    <w:rsid w:val="0042030C"/>
    <w:rsid w:val="00422350"/>
    <w:rsid w:val="00423141"/>
    <w:rsid w:val="004257D0"/>
    <w:rsid w:val="00430B2D"/>
    <w:rsid w:val="00431866"/>
    <w:rsid w:val="00431F08"/>
    <w:rsid w:val="00433815"/>
    <w:rsid w:val="004339B9"/>
    <w:rsid w:val="004369F8"/>
    <w:rsid w:val="00442396"/>
    <w:rsid w:val="004453D9"/>
    <w:rsid w:val="004459EB"/>
    <w:rsid w:val="00446483"/>
    <w:rsid w:val="004465F4"/>
    <w:rsid w:val="00452425"/>
    <w:rsid w:val="00454274"/>
    <w:rsid w:val="0045479C"/>
    <w:rsid w:val="00454FAE"/>
    <w:rsid w:val="004557E5"/>
    <w:rsid w:val="00455DC7"/>
    <w:rsid w:val="0045610E"/>
    <w:rsid w:val="00457954"/>
    <w:rsid w:val="004601A9"/>
    <w:rsid w:val="00460A94"/>
    <w:rsid w:val="00461489"/>
    <w:rsid w:val="00461516"/>
    <w:rsid w:val="0046159A"/>
    <w:rsid w:val="00461C3B"/>
    <w:rsid w:val="00464B8E"/>
    <w:rsid w:val="00466125"/>
    <w:rsid w:val="00466663"/>
    <w:rsid w:val="00467CCA"/>
    <w:rsid w:val="004719D1"/>
    <w:rsid w:val="004725AD"/>
    <w:rsid w:val="00472A5B"/>
    <w:rsid w:val="004747A4"/>
    <w:rsid w:val="0048006F"/>
    <w:rsid w:val="00481454"/>
    <w:rsid w:val="00481702"/>
    <w:rsid w:val="0048328A"/>
    <w:rsid w:val="00483661"/>
    <w:rsid w:val="004866BF"/>
    <w:rsid w:val="00487477"/>
    <w:rsid w:val="00487F14"/>
    <w:rsid w:val="004902D6"/>
    <w:rsid w:val="0049068D"/>
    <w:rsid w:val="00491841"/>
    <w:rsid w:val="00491880"/>
    <w:rsid w:val="004945C7"/>
    <w:rsid w:val="004949B9"/>
    <w:rsid w:val="00494E4A"/>
    <w:rsid w:val="00494E6F"/>
    <w:rsid w:val="004960F4"/>
    <w:rsid w:val="00496118"/>
    <w:rsid w:val="004962EC"/>
    <w:rsid w:val="004A0F5D"/>
    <w:rsid w:val="004A13FD"/>
    <w:rsid w:val="004A3403"/>
    <w:rsid w:val="004A7240"/>
    <w:rsid w:val="004A7EEB"/>
    <w:rsid w:val="004B095B"/>
    <w:rsid w:val="004B1997"/>
    <w:rsid w:val="004B1DD5"/>
    <w:rsid w:val="004B2177"/>
    <w:rsid w:val="004B3C1F"/>
    <w:rsid w:val="004B475D"/>
    <w:rsid w:val="004B4D84"/>
    <w:rsid w:val="004B641A"/>
    <w:rsid w:val="004B6A61"/>
    <w:rsid w:val="004B6F96"/>
    <w:rsid w:val="004C1B4C"/>
    <w:rsid w:val="004C3E0B"/>
    <w:rsid w:val="004C4DA3"/>
    <w:rsid w:val="004C5D9A"/>
    <w:rsid w:val="004C6B4F"/>
    <w:rsid w:val="004C720B"/>
    <w:rsid w:val="004C7F6B"/>
    <w:rsid w:val="004D0FA9"/>
    <w:rsid w:val="004D3B41"/>
    <w:rsid w:val="004D4E70"/>
    <w:rsid w:val="004D57C7"/>
    <w:rsid w:val="004D6CD5"/>
    <w:rsid w:val="004D7076"/>
    <w:rsid w:val="004E1CF4"/>
    <w:rsid w:val="004E2953"/>
    <w:rsid w:val="004E3A81"/>
    <w:rsid w:val="004E4D91"/>
    <w:rsid w:val="004E761F"/>
    <w:rsid w:val="004E7E28"/>
    <w:rsid w:val="004F057A"/>
    <w:rsid w:val="004F133C"/>
    <w:rsid w:val="004F18CF"/>
    <w:rsid w:val="004F25EB"/>
    <w:rsid w:val="004F51AB"/>
    <w:rsid w:val="004F54F6"/>
    <w:rsid w:val="004F58D7"/>
    <w:rsid w:val="004F6833"/>
    <w:rsid w:val="004F6907"/>
    <w:rsid w:val="00501315"/>
    <w:rsid w:val="00501A16"/>
    <w:rsid w:val="0050296B"/>
    <w:rsid w:val="005050D8"/>
    <w:rsid w:val="0050748F"/>
    <w:rsid w:val="005078E6"/>
    <w:rsid w:val="00511270"/>
    <w:rsid w:val="00512686"/>
    <w:rsid w:val="00514AA8"/>
    <w:rsid w:val="005160B1"/>
    <w:rsid w:val="00517141"/>
    <w:rsid w:val="00517AC6"/>
    <w:rsid w:val="00522D81"/>
    <w:rsid w:val="00525B0E"/>
    <w:rsid w:val="00526217"/>
    <w:rsid w:val="00530A57"/>
    <w:rsid w:val="00530D46"/>
    <w:rsid w:val="00531057"/>
    <w:rsid w:val="00531B7C"/>
    <w:rsid w:val="00531EA6"/>
    <w:rsid w:val="00534B0E"/>
    <w:rsid w:val="00536407"/>
    <w:rsid w:val="00536417"/>
    <w:rsid w:val="0053682B"/>
    <w:rsid w:val="0053753C"/>
    <w:rsid w:val="00545D62"/>
    <w:rsid w:val="00551E7B"/>
    <w:rsid w:val="00554B0B"/>
    <w:rsid w:val="00555F30"/>
    <w:rsid w:val="0055706E"/>
    <w:rsid w:val="005607CA"/>
    <w:rsid w:val="00560D59"/>
    <w:rsid w:val="00561C67"/>
    <w:rsid w:val="005626E6"/>
    <w:rsid w:val="00564E00"/>
    <w:rsid w:val="00567233"/>
    <w:rsid w:val="00570D39"/>
    <w:rsid w:val="00571700"/>
    <w:rsid w:val="005721E8"/>
    <w:rsid w:val="00572D1D"/>
    <w:rsid w:val="00572EA2"/>
    <w:rsid w:val="00573906"/>
    <w:rsid w:val="00577592"/>
    <w:rsid w:val="005800A7"/>
    <w:rsid w:val="00581AAF"/>
    <w:rsid w:val="005827D6"/>
    <w:rsid w:val="00584646"/>
    <w:rsid w:val="005867A9"/>
    <w:rsid w:val="00586E92"/>
    <w:rsid w:val="00587B75"/>
    <w:rsid w:val="00587E7F"/>
    <w:rsid w:val="005909C5"/>
    <w:rsid w:val="00593A96"/>
    <w:rsid w:val="005944C9"/>
    <w:rsid w:val="005954CB"/>
    <w:rsid w:val="00595A66"/>
    <w:rsid w:val="005A2DF3"/>
    <w:rsid w:val="005A3004"/>
    <w:rsid w:val="005A3C24"/>
    <w:rsid w:val="005A3C4F"/>
    <w:rsid w:val="005A48EE"/>
    <w:rsid w:val="005A4D75"/>
    <w:rsid w:val="005A7055"/>
    <w:rsid w:val="005B1EDA"/>
    <w:rsid w:val="005B3E6F"/>
    <w:rsid w:val="005B41DE"/>
    <w:rsid w:val="005B4270"/>
    <w:rsid w:val="005B5618"/>
    <w:rsid w:val="005B59FE"/>
    <w:rsid w:val="005B6BDF"/>
    <w:rsid w:val="005B6CA6"/>
    <w:rsid w:val="005C23EB"/>
    <w:rsid w:val="005C4A83"/>
    <w:rsid w:val="005C5B54"/>
    <w:rsid w:val="005C7566"/>
    <w:rsid w:val="005D05B8"/>
    <w:rsid w:val="005D2BA8"/>
    <w:rsid w:val="005D369E"/>
    <w:rsid w:val="005D39E0"/>
    <w:rsid w:val="005D4C32"/>
    <w:rsid w:val="005D597B"/>
    <w:rsid w:val="005D736B"/>
    <w:rsid w:val="005D7ACC"/>
    <w:rsid w:val="005D7B9E"/>
    <w:rsid w:val="005E0FD9"/>
    <w:rsid w:val="005E32BC"/>
    <w:rsid w:val="005E63B5"/>
    <w:rsid w:val="005E7455"/>
    <w:rsid w:val="005E7BAB"/>
    <w:rsid w:val="005F021C"/>
    <w:rsid w:val="005F04D4"/>
    <w:rsid w:val="005F2D1E"/>
    <w:rsid w:val="005F5013"/>
    <w:rsid w:val="005F65A1"/>
    <w:rsid w:val="005F69BD"/>
    <w:rsid w:val="00601EBF"/>
    <w:rsid w:val="00602EF6"/>
    <w:rsid w:val="00603309"/>
    <w:rsid w:val="006041EB"/>
    <w:rsid w:val="00604AA0"/>
    <w:rsid w:val="006061C8"/>
    <w:rsid w:val="0060752C"/>
    <w:rsid w:val="00607806"/>
    <w:rsid w:val="00607D5C"/>
    <w:rsid w:val="00610CA6"/>
    <w:rsid w:val="006124B0"/>
    <w:rsid w:val="006128B9"/>
    <w:rsid w:val="006142D1"/>
    <w:rsid w:val="00615AE8"/>
    <w:rsid w:val="00616881"/>
    <w:rsid w:val="006209DC"/>
    <w:rsid w:val="0062307F"/>
    <w:rsid w:val="00623A50"/>
    <w:rsid w:val="00634F08"/>
    <w:rsid w:val="00635620"/>
    <w:rsid w:val="00636A7C"/>
    <w:rsid w:val="006414CF"/>
    <w:rsid w:val="00641F0B"/>
    <w:rsid w:val="00642BC9"/>
    <w:rsid w:val="00643F37"/>
    <w:rsid w:val="00645768"/>
    <w:rsid w:val="00645FAB"/>
    <w:rsid w:val="0064681D"/>
    <w:rsid w:val="00647015"/>
    <w:rsid w:val="0065033B"/>
    <w:rsid w:val="00651FE5"/>
    <w:rsid w:val="00653948"/>
    <w:rsid w:val="00653A1D"/>
    <w:rsid w:val="0065486D"/>
    <w:rsid w:val="0065700B"/>
    <w:rsid w:val="00657D54"/>
    <w:rsid w:val="006601CB"/>
    <w:rsid w:val="0066089F"/>
    <w:rsid w:val="00660B21"/>
    <w:rsid w:val="0066107F"/>
    <w:rsid w:val="006611A9"/>
    <w:rsid w:val="00663550"/>
    <w:rsid w:val="00663678"/>
    <w:rsid w:val="006669A7"/>
    <w:rsid w:val="00666A61"/>
    <w:rsid w:val="0066787C"/>
    <w:rsid w:val="00671B00"/>
    <w:rsid w:val="00673FE1"/>
    <w:rsid w:val="00676414"/>
    <w:rsid w:val="00681077"/>
    <w:rsid w:val="00681B3F"/>
    <w:rsid w:val="00681BA3"/>
    <w:rsid w:val="006821EC"/>
    <w:rsid w:val="00683902"/>
    <w:rsid w:val="0068491B"/>
    <w:rsid w:val="00686015"/>
    <w:rsid w:val="00690900"/>
    <w:rsid w:val="006909E2"/>
    <w:rsid w:val="00690EEC"/>
    <w:rsid w:val="0069288B"/>
    <w:rsid w:val="0069327A"/>
    <w:rsid w:val="006933C1"/>
    <w:rsid w:val="00694409"/>
    <w:rsid w:val="00695AB6"/>
    <w:rsid w:val="0069708F"/>
    <w:rsid w:val="0069727C"/>
    <w:rsid w:val="006A21C5"/>
    <w:rsid w:val="006A3084"/>
    <w:rsid w:val="006A3918"/>
    <w:rsid w:val="006A4884"/>
    <w:rsid w:val="006A7C3F"/>
    <w:rsid w:val="006B0501"/>
    <w:rsid w:val="006B0F8F"/>
    <w:rsid w:val="006B325C"/>
    <w:rsid w:val="006B3CC0"/>
    <w:rsid w:val="006B6EF6"/>
    <w:rsid w:val="006C28AC"/>
    <w:rsid w:val="006C2E49"/>
    <w:rsid w:val="006C3326"/>
    <w:rsid w:val="006C3B66"/>
    <w:rsid w:val="006D3310"/>
    <w:rsid w:val="006D43D7"/>
    <w:rsid w:val="006D4BB1"/>
    <w:rsid w:val="006D5CEA"/>
    <w:rsid w:val="006D6638"/>
    <w:rsid w:val="006E062C"/>
    <w:rsid w:val="006E2F0B"/>
    <w:rsid w:val="006E3358"/>
    <w:rsid w:val="006E5216"/>
    <w:rsid w:val="006E5F17"/>
    <w:rsid w:val="006E61D1"/>
    <w:rsid w:val="006E7BB0"/>
    <w:rsid w:val="006E7BB8"/>
    <w:rsid w:val="006E7EF1"/>
    <w:rsid w:val="006F1EE6"/>
    <w:rsid w:val="006F2911"/>
    <w:rsid w:val="006F348B"/>
    <w:rsid w:val="006F355B"/>
    <w:rsid w:val="006F3B09"/>
    <w:rsid w:val="006F52B3"/>
    <w:rsid w:val="006F5D9E"/>
    <w:rsid w:val="006F7744"/>
    <w:rsid w:val="007001C8"/>
    <w:rsid w:val="00701188"/>
    <w:rsid w:val="00701367"/>
    <w:rsid w:val="0070172E"/>
    <w:rsid w:val="00701A26"/>
    <w:rsid w:val="00701F68"/>
    <w:rsid w:val="007023BA"/>
    <w:rsid w:val="00703618"/>
    <w:rsid w:val="00703D1E"/>
    <w:rsid w:val="007048BD"/>
    <w:rsid w:val="00705A41"/>
    <w:rsid w:val="007062C5"/>
    <w:rsid w:val="0070739A"/>
    <w:rsid w:val="00707833"/>
    <w:rsid w:val="00710B3D"/>
    <w:rsid w:val="0071465A"/>
    <w:rsid w:val="007152AD"/>
    <w:rsid w:val="007153AC"/>
    <w:rsid w:val="00717AD6"/>
    <w:rsid w:val="00720666"/>
    <w:rsid w:val="007225EB"/>
    <w:rsid w:val="00723117"/>
    <w:rsid w:val="007251F6"/>
    <w:rsid w:val="00725FF6"/>
    <w:rsid w:val="0073024C"/>
    <w:rsid w:val="0073144A"/>
    <w:rsid w:val="00731801"/>
    <w:rsid w:val="00731CBF"/>
    <w:rsid w:val="00732007"/>
    <w:rsid w:val="00732CBB"/>
    <w:rsid w:val="007344AB"/>
    <w:rsid w:val="0073467C"/>
    <w:rsid w:val="00735150"/>
    <w:rsid w:val="00735700"/>
    <w:rsid w:val="0073690E"/>
    <w:rsid w:val="00736AEA"/>
    <w:rsid w:val="00740899"/>
    <w:rsid w:val="00740F22"/>
    <w:rsid w:val="00742773"/>
    <w:rsid w:val="007428A8"/>
    <w:rsid w:val="00743DAC"/>
    <w:rsid w:val="0074568F"/>
    <w:rsid w:val="00745F79"/>
    <w:rsid w:val="00747A8E"/>
    <w:rsid w:val="00750DF4"/>
    <w:rsid w:val="00751336"/>
    <w:rsid w:val="00751887"/>
    <w:rsid w:val="007527FB"/>
    <w:rsid w:val="00754288"/>
    <w:rsid w:val="00755E27"/>
    <w:rsid w:val="00756B35"/>
    <w:rsid w:val="007602FE"/>
    <w:rsid w:val="00760983"/>
    <w:rsid w:val="00764D13"/>
    <w:rsid w:val="00764F78"/>
    <w:rsid w:val="00764FCF"/>
    <w:rsid w:val="00765011"/>
    <w:rsid w:val="00765BB4"/>
    <w:rsid w:val="00767225"/>
    <w:rsid w:val="00767D33"/>
    <w:rsid w:val="00772B8B"/>
    <w:rsid w:val="00773FA6"/>
    <w:rsid w:val="00776FCD"/>
    <w:rsid w:val="0078069F"/>
    <w:rsid w:val="0078283D"/>
    <w:rsid w:val="00782C8B"/>
    <w:rsid w:val="00786488"/>
    <w:rsid w:val="00787340"/>
    <w:rsid w:val="007873AC"/>
    <w:rsid w:val="00787B2D"/>
    <w:rsid w:val="007910F3"/>
    <w:rsid w:val="00791C6F"/>
    <w:rsid w:val="00791DE7"/>
    <w:rsid w:val="00795D05"/>
    <w:rsid w:val="0079697C"/>
    <w:rsid w:val="007A2B06"/>
    <w:rsid w:val="007A38A8"/>
    <w:rsid w:val="007A4103"/>
    <w:rsid w:val="007A44F4"/>
    <w:rsid w:val="007C16C2"/>
    <w:rsid w:val="007C213E"/>
    <w:rsid w:val="007C3C7E"/>
    <w:rsid w:val="007C3FBD"/>
    <w:rsid w:val="007C42E0"/>
    <w:rsid w:val="007C45C5"/>
    <w:rsid w:val="007C4630"/>
    <w:rsid w:val="007C7380"/>
    <w:rsid w:val="007D066E"/>
    <w:rsid w:val="007D16FB"/>
    <w:rsid w:val="007D4D8E"/>
    <w:rsid w:val="007E04C7"/>
    <w:rsid w:val="007E08FE"/>
    <w:rsid w:val="007E11B9"/>
    <w:rsid w:val="007E334A"/>
    <w:rsid w:val="007E4196"/>
    <w:rsid w:val="007E487C"/>
    <w:rsid w:val="007E48B5"/>
    <w:rsid w:val="007E55A4"/>
    <w:rsid w:val="007F4429"/>
    <w:rsid w:val="007F6D72"/>
    <w:rsid w:val="00800BCA"/>
    <w:rsid w:val="00801443"/>
    <w:rsid w:val="00803714"/>
    <w:rsid w:val="00805D08"/>
    <w:rsid w:val="0080647E"/>
    <w:rsid w:val="00807D88"/>
    <w:rsid w:val="00810CBF"/>
    <w:rsid w:val="008133EB"/>
    <w:rsid w:val="008134E4"/>
    <w:rsid w:val="00813609"/>
    <w:rsid w:val="008154CE"/>
    <w:rsid w:val="00820198"/>
    <w:rsid w:val="0082023F"/>
    <w:rsid w:val="008218B5"/>
    <w:rsid w:val="00822901"/>
    <w:rsid w:val="00823DA8"/>
    <w:rsid w:val="0082573C"/>
    <w:rsid w:val="00826973"/>
    <w:rsid w:val="00827504"/>
    <w:rsid w:val="00832EAD"/>
    <w:rsid w:val="00833E22"/>
    <w:rsid w:val="0083495A"/>
    <w:rsid w:val="00837D51"/>
    <w:rsid w:val="00837FFE"/>
    <w:rsid w:val="008403FF"/>
    <w:rsid w:val="00844736"/>
    <w:rsid w:val="00846322"/>
    <w:rsid w:val="008479D7"/>
    <w:rsid w:val="00853AB4"/>
    <w:rsid w:val="0085648F"/>
    <w:rsid w:val="00857248"/>
    <w:rsid w:val="008607CE"/>
    <w:rsid w:val="00863588"/>
    <w:rsid w:val="0086435D"/>
    <w:rsid w:val="00867262"/>
    <w:rsid w:val="008702A6"/>
    <w:rsid w:val="008708E1"/>
    <w:rsid w:val="00871C68"/>
    <w:rsid w:val="00872516"/>
    <w:rsid w:val="00872F72"/>
    <w:rsid w:val="00873DBB"/>
    <w:rsid w:val="00873FE3"/>
    <w:rsid w:val="00875E36"/>
    <w:rsid w:val="008801CA"/>
    <w:rsid w:val="0088077B"/>
    <w:rsid w:val="008812A0"/>
    <w:rsid w:val="00882F12"/>
    <w:rsid w:val="008834B7"/>
    <w:rsid w:val="00884260"/>
    <w:rsid w:val="008850E9"/>
    <w:rsid w:val="00885E91"/>
    <w:rsid w:val="00886287"/>
    <w:rsid w:val="00890439"/>
    <w:rsid w:val="008927B8"/>
    <w:rsid w:val="008930AE"/>
    <w:rsid w:val="008934E7"/>
    <w:rsid w:val="00893BC4"/>
    <w:rsid w:val="00894A62"/>
    <w:rsid w:val="00895414"/>
    <w:rsid w:val="008A0983"/>
    <w:rsid w:val="008A15B9"/>
    <w:rsid w:val="008A5C42"/>
    <w:rsid w:val="008A6D70"/>
    <w:rsid w:val="008A6FFC"/>
    <w:rsid w:val="008B2AA6"/>
    <w:rsid w:val="008B7363"/>
    <w:rsid w:val="008C019F"/>
    <w:rsid w:val="008C1641"/>
    <w:rsid w:val="008C250F"/>
    <w:rsid w:val="008C35E1"/>
    <w:rsid w:val="008C3613"/>
    <w:rsid w:val="008C3847"/>
    <w:rsid w:val="008C5D69"/>
    <w:rsid w:val="008D1506"/>
    <w:rsid w:val="008D2212"/>
    <w:rsid w:val="008D24D8"/>
    <w:rsid w:val="008D27DC"/>
    <w:rsid w:val="008D3343"/>
    <w:rsid w:val="008D6171"/>
    <w:rsid w:val="008D69D6"/>
    <w:rsid w:val="008D7954"/>
    <w:rsid w:val="008E27E7"/>
    <w:rsid w:val="008E31DB"/>
    <w:rsid w:val="008E64B8"/>
    <w:rsid w:val="008F0A39"/>
    <w:rsid w:val="008F12B2"/>
    <w:rsid w:val="008F1332"/>
    <w:rsid w:val="008F14D3"/>
    <w:rsid w:val="008F2545"/>
    <w:rsid w:val="008F35AF"/>
    <w:rsid w:val="008F708B"/>
    <w:rsid w:val="009008C5"/>
    <w:rsid w:val="00901B6A"/>
    <w:rsid w:val="009029CD"/>
    <w:rsid w:val="009045B0"/>
    <w:rsid w:val="00904C18"/>
    <w:rsid w:val="009056C2"/>
    <w:rsid w:val="009103B5"/>
    <w:rsid w:val="00911D11"/>
    <w:rsid w:val="00913181"/>
    <w:rsid w:val="0091355B"/>
    <w:rsid w:val="00915631"/>
    <w:rsid w:val="00917AAE"/>
    <w:rsid w:val="00920B6F"/>
    <w:rsid w:val="00923EAB"/>
    <w:rsid w:val="00925CD7"/>
    <w:rsid w:val="00926209"/>
    <w:rsid w:val="00926E52"/>
    <w:rsid w:val="00926F52"/>
    <w:rsid w:val="0093151E"/>
    <w:rsid w:val="00934A3C"/>
    <w:rsid w:val="00936826"/>
    <w:rsid w:val="00936B05"/>
    <w:rsid w:val="00940728"/>
    <w:rsid w:val="00942073"/>
    <w:rsid w:val="00953467"/>
    <w:rsid w:val="00953834"/>
    <w:rsid w:val="00954246"/>
    <w:rsid w:val="00960B3E"/>
    <w:rsid w:val="00960D18"/>
    <w:rsid w:val="009625CA"/>
    <w:rsid w:val="0096329D"/>
    <w:rsid w:val="009660AA"/>
    <w:rsid w:val="00967535"/>
    <w:rsid w:val="00967852"/>
    <w:rsid w:val="00967CE0"/>
    <w:rsid w:val="009701C4"/>
    <w:rsid w:val="00971774"/>
    <w:rsid w:val="00974158"/>
    <w:rsid w:val="0097591C"/>
    <w:rsid w:val="00975C01"/>
    <w:rsid w:val="009803F5"/>
    <w:rsid w:val="009804F0"/>
    <w:rsid w:val="009816FB"/>
    <w:rsid w:val="00982444"/>
    <w:rsid w:val="009827C5"/>
    <w:rsid w:val="00983950"/>
    <w:rsid w:val="00983CC0"/>
    <w:rsid w:val="00985E61"/>
    <w:rsid w:val="00986895"/>
    <w:rsid w:val="00987D5E"/>
    <w:rsid w:val="00987E36"/>
    <w:rsid w:val="00990BBF"/>
    <w:rsid w:val="0099262E"/>
    <w:rsid w:val="00994135"/>
    <w:rsid w:val="00995792"/>
    <w:rsid w:val="00995B3C"/>
    <w:rsid w:val="00996049"/>
    <w:rsid w:val="009969AD"/>
    <w:rsid w:val="00996F3B"/>
    <w:rsid w:val="00997CEF"/>
    <w:rsid w:val="009A0998"/>
    <w:rsid w:val="009A1F39"/>
    <w:rsid w:val="009A277B"/>
    <w:rsid w:val="009A2DC2"/>
    <w:rsid w:val="009A3223"/>
    <w:rsid w:val="009A5217"/>
    <w:rsid w:val="009A578E"/>
    <w:rsid w:val="009A5E7F"/>
    <w:rsid w:val="009A645F"/>
    <w:rsid w:val="009A6568"/>
    <w:rsid w:val="009B0CBB"/>
    <w:rsid w:val="009B1AD0"/>
    <w:rsid w:val="009B328F"/>
    <w:rsid w:val="009B42E1"/>
    <w:rsid w:val="009B4927"/>
    <w:rsid w:val="009B733F"/>
    <w:rsid w:val="009B7E84"/>
    <w:rsid w:val="009C005C"/>
    <w:rsid w:val="009C1544"/>
    <w:rsid w:val="009C2470"/>
    <w:rsid w:val="009C2D20"/>
    <w:rsid w:val="009C3E84"/>
    <w:rsid w:val="009C4161"/>
    <w:rsid w:val="009C48FC"/>
    <w:rsid w:val="009C4F15"/>
    <w:rsid w:val="009C5937"/>
    <w:rsid w:val="009C74AF"/>
    <w:rsid w:val="009D25EB"/>
    <w:rsid w:val="009D43E4"/>
    <w:rsid w:val="009D49F7"/>
    <w:rsid w:val="009D542D"/>
    <w:rsid w:val="009E0ECB"/>
    <w:rsid w:val="009E61E1"/>
    <w:rsid w:val="009E7356"/>
    <w:rsid w:val="009F1391"/>
    <w:rsid w:val="009F14B9"/>
    <w:rsid w:val="009F3F5A"/>
    <w:rsid w:val="009F4111"/>
    <w:rsid w:val="009F4A8F"/>
    <w:rsid w:val="009F77A4"/>
    <w:rsid w:val="00A00BB3"/>
    <w:rsid w:val="00A00FDE"/>
    <w:rsid w:val="00A038BA"/>
    <w:rsid w:val="00A05839"/>
    <w:rsid w:val="00A058F5"/>
    <w:rsid w:val="00A060E3"/>
    <w:rsid w:val="00A06E75"/>
    <w:rsid w:val="00A07568"/>
    <w:rsid w:val="00A0771C"/>
    <w:rsid w:val="00A10F29"/>
    <w:rsid w:val="00A11D47"/>
    <w:rsid w:val="00A13DCE"/>
    <w:rsid w:val="00A218CF"/>
    <w:rsid w:val="00A241A6"/>
    <w:rsid w:val="00A24275"/>
    <w:rsid w:val="00A24B6A"/>
    <w:rsid w:val="00A24EF6"/>
    <w:rsid w:val="00A268B9"/>
    <w:rsid w:val="00A27418"/>
    <w:rsid w:val="00A30BF2"/>
    <w:rsid w:val="00A31671"/>
    <w:rsid w:val="00A32C13"/>
    <w:rsid w:val="00A341C3"/>
    <w:rsid w:val="00A40239"/>
    <w:rsid w:val="00A45450"/>
    <w:rsid w:val="00A4600C"/>
    <w:rsid w:val="00A46529"/>
    <w:rsid w:val="00A47667"/>
    <w:rsid w:val="00A51183"/>
    <w:rsid w:val="00A513F7"/>
    <w:rsid w:val="00A51433"/>
    <w:rsid w:val="00A5515D"/>
    <w:rsid w:val="00A6051C"/>
    <w:rsid w:val="00A609C8"/>
    <w:rsid w:val="00A61A24"/>
    <w:rsid w:val="00A6249B"/>
    <w:rsid w:val="00A635AE"/>
    <w:rsid w:val="00A66AE6"/>
    <w:rsid w:val="00A66EC6"/>
    <w:rsid w:val="00A67775"/>
    <w:rsid w:val="00A72293"/>
    <w:rsid w:val="00A735D6"/>
    <w:rsid w:val="00A76F01"/>
    <w:rsid w:val="00A774EC"/>
    <w:rsid w:val="00A77CCC"/>
    <w:rsid w:val="00A80784"/>
    <w:rsid w:val="00A80DEE"/>
    <w:rsid w:val="00A8357E"/>
    <w:rsid w:val="00A83793"/>
    <w:rsid w:val="00A908D1"/>
    <w:rsid w:val="00A916C3"/>
    <w:rsid w:val="00A91F53"/>
    <w:rsid w:val="00A929D7"/>
    <w:rsid w:val="00A94749"/>
    <w:rsid w:val="00A948A8"/>
    <w:rsid w:val="00A95116"/>
    <w:rsid w:val="00A96EA9"/>
    <w:rsid w:val="00A97C01"/>
    <w:rsid w:val="00AA0C54"/>
    <w:rsid w:val="00AA2ED5"/>
    <w:rsid w:val="00AA3767"/>
    <w:rsid w:val="00AA406B"/>
    <w:rsid w:val="00AA41C2"/>
    <w:rsid w:val="00AA5A93"/>
    <w:rsid w:val="00AB0450"/>
    <w:rsid w:val="00AB1679"/>
    <w:rsid w:val="00AB4FBA"/>
    <w:rsid w:val="00AB5F1D"/>
    <w:rsid w:val="00AB6110"/>
    <w:rsid w:val="00AB62BA"/>
    <w:rsid w:val="00AB6FC8"/>
    <w:rsid w:val="00AC1E76"/>
    <w:rsid w:val="00AC2FB7"/>
    <w:rsid w:val="00AC3911"/>
    <w:rsid w:val="00AC4573"/>
    <w:rsid w:val="00AC4938"/>
    <w:rsid w:val="00AC6655"/>
    <w:rsid w:val="00AC6859"/>
    <w:rsid w:val="00AC7C98"/>
    <w:rsid w:val="00AD18E6"/>
    <w:rsid w:val="00AD1902"/>
    <w:rsid w:val="00AD259B"/>
    <w:rsid w:val="00AD346B"/>
    <w:rsid w:val="00AD37B8"/>
    <w:rsid w:val="00AD655E"/>
    <w:rsid w:val="00AE137B"/>
    <w:rsid w:val="00AE4DA3"/>
    <w:rsid w:val="00AE559A"/>
    <w:rsid w:val="00AF14A4"/>
    <w:rsid w:val="00AF2BD2"/>
    <w:rsid w:val="00AF5CAE"/>
    <w:rsid w:val="00AF6CD6"/>
    <w:rsid w:val="00B006D5"/>
    <w:rsid w:val="00B02B68"/>
    <w:rsid w:val="00B05A5E"/>
    <w:rsid w:val="00B0614C"/>
    <w:rsid w:val="00B06B3E"/>
    <w:rsid w:val="00B074DB"/>
    <w:rsid w:val="00B07CCE"/>
    <w:rsid w:val="00B10FC3"/>
    <w:rsid w:val="00B14976"/>
    <w:rsid w:val="00B14DF6"/>
    <w:rsid w:val="00B16F73"/>
    <w:rsid w:val="00B203FF"/>
    <w:rsid w:val="00B21F9D"/>
    <w:rsid w:val="00B22EF6"/>
    <w:rsid w:val="00B23455"/>
    <w:rsid w:val="00B23672"/>
    <w:rsid w:val="00B23775"/>
    <w:rsid w:val="00B2521B"/>
    <w:rsid w:val="00B3296E"/>
    <w:rsid w:val="00B32AFC"/>
    <w:rsid w:val="00B34540"/>
    <w:rsid w:val="00B35174"/>
    <w:rsid w:val="00B3560C"/>
    <w:rsid w:val="00B36FAB"/>
    <w:rsid w:val="00B42056"/>
    <w:rsid w:val="00B420A6"/>
    <w:rsid w:val="00B42191"/>
    <w:rsid w:val="00B430DD"/>
    <w:rsid w:val="00B46521"/>
    <w:rsid w:val="00B47292"/>
    <w:rsid w:val="00B50357"/>
    <w:rsid w:val="00B5136E"/>
    <w:rsid w:val="00B51E07"/>
    <w:rsid w:val="00B5204D"/>
    <w:rsid w:val="00B53085"/>
    <w:rsid w:val="00B54B65"/>
    <w:rsid w:val="00B54DAD"/>
    <w:rsid w:val="00B54DF3"/>
    <w:rsid w:val="00B572F4"/>
    <w:rsid w:val="00B57943"/>
    <w:rsid w:val="00B6262D"/>
    <w:rsid w:val="00B62B4E"/>
    <w:rsid w:val="00B64047"/>
    <w:rsid w:val="00B64A58"/>
    <w:rsid w:val="00B70A3D"/>
    <w:rsid w:val="00B72EB6"/>
    <w:rsid w:val="00B754A9"/>
    <w:rsid w:val="00B75831"/>
    <w:rsid w:val="00B7651D"/>
    <w:rsid w:val="00B76708"/>
    <w:rsid w:val="00B7693A"/>
    <w:rsid w:val="00B80E8D"/>
    <w:rsid w:val="00B815A7"/>
    <w:rsid w:val="00B821FE"/>
    <w:rsid w:val="00B822B3"/>
    <w:rsid w:val="00B82B4C"/>
    <w:rsid w:val="00B82D09"/>
    <w:rsid w:val="00B84954"/>
    <w:rsid w:val="00B862A4"/>
    <w:rsid w:val="00B8767F"/>
    <w:rsid w:val="00B87797"/>
    <w:rsid w:val="00B900F2"/>
    <w:rsid w:val="00B91626"/>
    <w:rsid w:val="00B91FFB"/>
    <w:rsid w:val="00B93C76"/>
    <w:rsid w:val="00B94B16"/>
    <w:rsid w:val="00B9562A"/>
    <w:rsid w:val="00B9716C"/>
    <w:rsid w:val="00BA0198"/>
    <w:rsid w:val="00BA1145"/>
    <w:rsid w:val="00BA36C2"/>
    <w:rsid w:val="00BA5A32"/>
    <w:rsid w:val="00BA5C6D"/>
    <w:rsid w:val="00BB0BE4"/>
    <w:rsid w:val="00BB0CC5"/>
    <w:rsid w:val="00BB0F9F"/>
    <w:rsid w:val="00BB19A8"/>
    <w:rsid w:val="00BB29BF"/>
    <w:rsid w:val="00BB3253"/>
    <w:rsid w:val="00BB3ABD"/>
    <w:rsid w:val="00BB490F"/>
    <w:rsid w:val="00BB73D2"/>
    <w:rsid w:val="00BC03D8"/>
    <w:rsid w:val="00BC0541"/>
    <w:rsid w:val="00BC16EB"/>
    <w:rsid w:val="00BC2769"/>
    <w:rsid w:val="00BC44A0"/>
    <w:rsid w:val="00BC5341"/>
    <w:rsid w:val="00BC5EFB"/>
    <w:rsid w:val="00BC61AE"/>
    <w:rsid w:val="00BC656B"/>
    <w:rsid w:val="00BD0379"/>
    <w:rsid w:val="00BD0705"/>
    <w:rsid w:val="00BD146B"/>
    <w:rsid w:val="00BD1973"/>
    <w:rsid w:val="00BD2425"/>
    <w:rsid w:val="00BD5F7F"/>
    <w:rsid w:val="00BE22E7"/>
    <w:rsid w:val="00BE2F8E"/>
    <w:rsid w:val="00BE51FB"/>
    <w:rsid w:val="00BE54A5"/>
    <w:rsid w:val="00BE65FC"/>
    <w:rsid w:val="00BE6AA0"/>
    <w:rsid w:val="00BF0114"/>
    <w:rsid w:val="00BF1FCF"/>
    <w:rsid w:val="00BF25DB"/>
    <w:rsid w:val="00BF66EE"/>
    <w:rsid w:val="00BF7031"/>
    <w:rsid w:val="00C00567"/>
    <w:rsid w:val="00C007A4"/>
    <w:rsid w:val="00C01253"/>
    <w:rsid w:val="00C0131A"/>
    <w:rsid w:val="00C03C33"/>
    <w:rsid w:val="00C05F1E"/>
    <w:rsid w:val="00C10F60"/>
    <w:rsid w:val="00C11365"/>
    <w:rsid w:val="00C12255"/>
    <w:rsid w:val="00C1276E"/>
    <w:rsid w:val="00C12EA4"/>
    <w:rsid w:val="00C13830"/>
    <w:rsid w:val="00C13F31"/>
    <w:rsid w:val="00C156A1"/>
    <w:rsid w:val="00C16B97"/>
    <w:rsid w:val="00C20B47"/>
    <w:rsid w:val="00C23777"/>
    <w:rsid w:val="00C24AA0"/>
    <w:rsid w:val="00C2549C"/>
    <w:rsid w:val="00C272A1"/>
    <w:rsid w:val="00C32C0E"/>
    <w:rsid w:val="00C33D77"/>
    <w:rsid w:val="00C34D67"/>
    <w:rsid w:val="00C35A96"/>
    <w:rsid w:val="00C36853"/>
    <w:rsid w:val="00C4107C"/>
    <w:rsid w:val="00C41710"/>
    <w:rsid w:val="00C42ABD"/>
    <w:rsid w:val="00C4409D"/>
    <w:rsid w:val="00C447E8"/>
    <w:rsid w:val="00C47A9D"/>
    <w:rsid w:val="00C51D0A"/>
    <w:rsid w:val="00C52AFD"/>
    <w:rsid w:val="00C5422B"/>
    <w:rsid w:val="00C544EF"/>
    <w:rsid w:val="00C55031"/>
    <w:rsid w:val="00C572F6"/>
    <w:rsid w:val="00C5773C"/>
    <w:rsid w:val="00C61FD4"/>
    <w:rsid w:val="00C6214B"/>
    <w:rsid w:val="00C62300"/>
    <w:rsid w:val="00C62783"/>
    <w:rsid w:val="00C668C4"/>
    <w:rsid w:val="00C66BCD"/>
    <w:rsid w:val="00C72237"/>
    <w:rsid w:val="00C7396C"/>
    <w:rsid w:val="00C73E61"/>
    <w:rsid w:val="00C76660"/>
    <w:rsid w:val="00C81F9A"/>
    <w:rsid w:val="00C84438"/>
    <w:rsid w:val="00C84490"/>
    <w:rsid w:val="00C84492"/>
    <w:rsid w:val="00C848B9"/>
    <w:rsid w:val="00C858BF"/>
    <w:rsid w:val="00C8759B"/>
    <w:rsid w:val="00C91083"/>
    <w:rsid w:val="00C91568"/>
    <w:rsid w:val="00C92060"/>
    <w:rsid w:val="00C920DE"/>
    <w:rsid w:val="00C92326"/>
    <w:rsid w:val="00C92745"/>
    <w:rsid w:val="00C92A49"/>
    <w:rsid w:val="00C92ED0"/>
    <w:rsid w:val="00C93545"/>
    <w:rsid w:val="00C94492"/>
    <w:rsid w:val="00C965B2"/>
    <w:rsid w:val="00CA0CBB"/>
    <w:rsid w:val="00CA1E5B"/>
    <w:rsid w:val="00CA2FE4"/>
    <w:rsid w:val="00CA322B"/>
    <w:rsid w:val="00CA49DD"/>
    <w:rsid w:val="00CA4C9F"/>
    <w:rsid w:val="00CA6098"/>
    <w:rsid w:val="00CA614B"/>
    <w:rsid w:val="00CB0190"/>
    <w:rsid w:val="00CB32B6"/>
    <w:rsid w:val="00CB4416"/>
    <w:rsid w:val="00CB7B36"/>
    <w:rsid w:val="00CC3690"/>
    <w:rsid w:val="00CC4DE9"/>
    <w:rsid w:val="00CC6A7B"/>
    <w:rsid w:val="00CD17F2"/>
    <w:rsid w:val="00CD2CB5"/>
    <w:rsid w:val="00CD3160"/>
    <w:rsid w:val="00CD3B85"/>
    <w:rsid w:val="00CD43EC"/>
    <w:rsid w:val="00CD5CB2"/>
    <w:rsid w:val="00CD6D79"/>
    <w:rsid w:val="00CD76FA"/>
    <w:rsid w:val="00CE5F19"/>
    <w:rsid w:val="00CF090A"/>
    <w:rsid w:val="00CF3949"/>
    <w:rsid w:val="00CF4ADF"/>
    <w:rsid w:val="00CF6461"/>
    <w:rsid w:val="00CF662C"/>
    <w:rsid w:val="00D00481"/>
    <w:rsid w:val="00D00713"/>
    <w:rsid w:val="00D02BDA"/>
    <w:rsid w:val="00D0471D"/>
    <w:rsid w:val="00D0478C"/>
    <w:rsid w:val="00D052AB"/>
    <w:rsid w:val="00D06CC9"/>
    <w:rsid w:val="00D07BBF"/>
    <w:rsid w:val="00D10394"/>
    <w:rsid w:val="00D10E1B"/>
    <w:rsid w:val="00D1151E"/>
    <w:rsid w:val="00D137F6"/>
    <w:rsid w:val="00D152B4"/>
    <w:rsid w:val="00D17A43"/>
    <w:rsid w:val="00D20318"/>
    <w:rsid w:val="00D2229B"/>
    <w:rsid w:val="00D23414"/>
    <w:rsid w:val="00D2616E"/>
    <w:rsid w:val="00D274CF"/>
    <w:rsid w:val="00D30AFD"/>
    <w:rsid w:val="00D32AD6"/>
    <w:rsid w:val="00D356D7"/>
    <w:rsid w:val="00D36399"/>
    <w:rsid w:val="00D36ED7"/>
    <w:rsid w:val="00D37825"/>
    <w:rsid w:val="00D4046A"/>
    <w:rsid w:val="00D41794"/>
    <w:rsid w:val="00D436B3"/>
    <w:rsid w:val="00D443CD"/>
    <w:rsid w:val="00D46A66"/>
    <w:rsid w:val="00D46AF4"/>
    <w:rsid w:val="00D513BC"/>
    <w:rsid w:val="00D51F84"/>
    <w:rsid w:val="00D551BE"/>
    <w:rsid w:val="00D5592D"/>
    <w:rsid w:val="00D56914"/>
    <w:rsid w:val="00D56F9B"/>
    <w:rsid w:val="00D572E4"/>
    <w:rsid w:val="00D60645"/>
    <w:rsid w:val="00D6178E"/>
    <w:rsid w:val="00D63743"/>
    <w:rsid w:val="00D64122"/>
    <w:rsid w:val="00D668F8"/>
    <w:rsid w:val="00D70320"/>
    <w:rsid w:val="00D70C8C"/>
    <w:rsid w:val="00D724E9"/>
    <w:rsid w:val="00D7326F"/>
    <w:rsid w:val="00D74491"/>
    <w:rsid w:val="00D748F8"/>
    <w:rsid w:val="00D76E0C"/>
    <w:rsid w:val="00D77AAC"/>
    <w:rsid w:val="00D77E32"/>
    <w:rsid w:val="00D80B17"/>
    <w:rsid w:val="00D80F8A"/>
    <w:rsid w:val="00D83FD7"/>
    <w:rsid w:val="00D91F89"/>
    <w:rsid w:val="00D92710"/>
    <w:rsid w:val="00D93DF1"/>
    <w:rsid w:val="00D9706A"/>
    <w:rsid w:val="00DA036A"/>
    <w:rsid w:val="00DA0B14"/>
    <w:rsid w:val="00DA0E63"/>
    <w:rsid w:val="00DA16A7"/>
    <w:rsid w:val="00DA28D8"/>
    <w:rsid w:val="00DA4C59"/>
    <w:rsid w:val="00DA7D0E"/>
    <w:rsid w:val="00DB075B"/>
    <w:rsid w:val="00DB31B5"/>
    <w:rsid w:val="00DB352C"/>
    <w:rsid w:val="00DB74A4"/>
    <w:rsid w:val="00DC1BBE"/>
    <w:rsid w:val="00DC3FBC"/>
    <w:rsid w:val="00DC484C"/>
    <w:rsid w:val="00DC7F7E"/>
    <w:rsid w:val="00DD2030"/>
    <w:rsid w:val="00DD23EA"/>
    <w:rsid w:val="00DD2B0A"/>
    <w:rsid w:val="00DD2FDD"/>
    <w:rsid w:val="00DD3CDE"/>
    <w:rsid w:val="00DD44E8"/>
    <w:rsid w:val="00DE1D50"/>
    <w:rsid w:val="00DE2B7D"/>
    <w:rsid w:val="00DE2ED7"/>
    <w:rsid w:val="00DE55DE"/>
    <w:rsid w:val="00DE764A"/>
    <w:rsid w:val="00DE7A06"/>
    <w:rsid w:val="00DF0B77"/>
    <w:rsid w:val="00DF10FD"/>
    <w:rsid w:val="00DF3919"/>
    <w:rsid w:val="00DF3A0D"/>
    <w:rsid w:val="00DF4BA1"/>
    <w:rsid w:val="00DF7326"/>
    <w:rsid w:val="00DF7ED4"/>
    <w:rsid w:val="00E00034"/>
    <w:rsid w:val="00E0069A"/>
    <w:rsid w:val="00E012F5"/>
    <w:rsid w:val="00E01BA6"/>
    <w:rsid w:val="00E026ED"/>
    <w:rsid w:val="00E03C7A"/>
    <w:rsid w:val="00E06698"/>
    <w:rsid w:val="00E07437"/>
    <w:rsid w:val="00E12B22"/>
    <w:rsid w:val="00E1376A"/>
    <w:rsid w:val="00E16FAD"/>
    <w:rsid w:val="00E17B36"/>
    <w:rsid w:val="00E203CA"/>
    <w:rsid w:val="00E2168F"/>
    <w:rsid w:val="00E236A5"/>
    <w:rsid w:val="00E248CE"/>
    <w:rsid w:val="00E24D15"/>
    <w:rsid w:val="00E24F01"/>
    <w:rsid w:val="00E24F12"/>
    <w:rsid w:val="00E2526A"/>
    <w:rsid w:val="00E256EC"/>
    <w:rsid w:val="00E25DB5"/>
    <w:rsid w:val="00E25F1E"/>
    <w:rsid w:val="00E2671E"/>
    <w:rsid w:val="00E268F8"/>
    <w:rsid w:val="00E32C76"/>
    <w:rsid w:val="00E3349D"/>
    <w:rsid w:val="00E344A0"/>
    <w:rsid w:val="00E34974"/>
    <w:rsid w:val="00E3589A"/>
    <w:rsid w:val="00E35F88"/>
    <w:rsid w:val="00E37358"/>
    <w:rsid w:val="00E37EAB"/>
    <w:rsid w:val="00E41BDB"/>
    <w:rsid w:val="00E4227D"/>
    <w:rsid w:val="00E43707"/>
    <w:rsid w:val="00E4755E"/>
    <w:rsid w:val="00E477AB"/>
    <w:rsid w:val="00E50E8D"/>
    <w:rsid w:val="00E55719"/>
    <w:rsid w:val="00E56219"/>
    <w:rsid w:val="00E603E4"/>
    <w:rsid w:val="00E609A2"/>
    <w:rsid w:val="00E62A71"/>
    <w:rsid w:val="00E63627"/>
    <w:rsid w:val="00E63C42"/>
    <w:rsid w:val="00E642C4"/>
    <w:rsid w:val="00E67A9C"/>
    <w:rsid w:val="00E704A2"/>
    <w:rsid w:val="00E71C62"/>
    <w:rsid w:val="00E7700F"/>
    <w:rsid w:val="00E84177"/>
    <w:rsid w:val="00E8462F"/>
    <w:rsid w:val="00E870CB"/>
    <w:rsid w:val="00E90617"/>
    <w:rsid w:val="00E927F9"/>
    <w:rsid w:val="00E932F8"/>
    <w:rsid w:val="00E95841"/>
    <w:rsid w:val="00E95A12"/>
    <w:rsid w:val="00E95DC3"/>
    <w:rsid w:val="00E96522"/>
    <w:rsid w:val="00EA30B7"/>
    <w:rsid w:val="00EA37F0"/>
    <w:rsid w:val="00EA4220"/>
    <w:rsid w:val="00EA51CB"/>
    <w:rsid w:val="00EA7480"/>
    <w:rsid w:val="00EB09FA"/>
    <w:rsid w:val="00EB0FE2"/>
    <w:rsid w:val="00EB135A"/>
    <w:rsid w:val="00EB18C0"/>
    <w:rsid w:val="00EB4F39"/>
    <w:rsid w:val="00EB5323"/>
    <w:rsid w:val="00EB62C4"/>
    <w:rsid w:val="00EB6754"/>
    <w:rsid w:val="00EB7BA5"/>
    <w:rsid w:val="00EC0C47"/>
    <w:rsid w:val="00EC0DD0"/>
    <w:rsid w:val="00EC1D90"/>
    <w:rsid w:val="00EC3D07"/>
    <w:rsid w:val="00ED0648"/>
    <w:rsid w:val="00ED097D"/>
    <w:rsid w:val="00ED0C03"/>
    <w:rsid w:val="00ED1BBE"/>
    <w:rsid w:val="00ED1DBC"/>
    <w:rsid w:val="00ED421E"/>
    <w:rsid w:val="00ED5E41"/>
    <w:rsid w:val="00ED79F2"/>
    <w:rsid w:val="00EE1BA4"/>
    <w:rsid w:val="00EE44EA"/>
    <w:rsid w:val="00EE6182"/>
    <w:rsid w:val="00EE628F"/>
    <w:rsid w:val="00EF06D9"/>
    <w:rsid w:val="00EF1AFD"/>
    <w:rsid w:val="00EF33C6"/>
    <w:rsid w:val="00EF4C02"/>
    <w:rsid w:val="00EF4C89"/>
    <w:rsid w:val="00EF5DB8"/>
    <w:rsid w:val="00F0173A"/>
    <w:rsid w:val="00F02A00"/>
    <w:rsid w:val="00F03AB3"/>
    <w:rsid w:val="00F042BA"/>
    <w:rsid w:val="00F05964"/>
    <w:rsid w:val="00F05C26"/>
    <w:rsid w:val="00F108D9"/>
    <w:rsid w:val="00F10A00"/>
    <w:rsid w:val="00F10B59"/>
    <w:rsid w:val="00F10BE9"/>
    <w:rsid w:val="00F12E25"/>
    <w:rsid w:val="00F13E68"/>
    <w:rsid w:val="00F14AAD"/>
    <w:rsid w:val="00F15522"/>
    <w:rsid w:val="00F17B0C"/>
    <w:rsid w:val="00F21024"/>
    <w:rsid w:val="00F22249"/>
    <w:rsid w:val="00F2474C"/>
    <w:rsid w:val="00F24BBA"/>
    <w:rsid w:val="00F25E42"/>
    <w:rsid w:val="00F30F9F"/>
    <w:rsid w:val="00F3255E"/>
    <w:rsid w:val="00F3346D"/>
    <w:rsid w:val="00F349D2"/>
    <w:rsid w:val="00F35C38"/>
    <w:rsid w:val="00F365FE"/>
    <w:rsid w:val="00F4043D"/>
    <w:rsid w:val="00F40B44"/>
    <w:rsid w:val="00F4402B"/>
    <w:rsid w:val="00F470F4"/>
    <w:rsid w:val="00F5314A"/>
    <w:rsid w:val="00F5481C"/>
    <w:rsid w:val="00F56106"/>
    <w:rsid w:val="00F564D0"/>
    <w:rsid w:val="00F56E1B"/>
    <w:rsid w:val="00F56FD8"/>
    <w:rsid w:val="00F572F5"/>
    <w:rsid w:val="00F6118E"/>
    <w:rsid w:val="00F62317"/>
    <w:rsid w:val="00F627DF"/>
    <w:rsid w:val="00F675CB"/>
    <w:rsid w:val="00F67BAB"/>
    <w:rsid w:val="00F72C66"/>
    <w:rsid w:val="00F7407B"/>
    <w:rsid w:val="00F7467E"/>
    <w:rsid w:val="00F74A1E"/>
    <w:rsid w:val="00F773FC"/>
    <w:rsid w:val="00F80455"/>
    <w:rsid w:val="00F851A4"/>
    <w:rsid w:val="00F859DE"/>
    <w:rsid w:val="00F861F6"/>
    <w:rsid w:val="00F8622F"/>
    <w:rsid w:val="00F862DA"/>
    <w:rsid w:val="00F879DC"/>
    <w:rsid w:val="00F939AB"/>
    <w:rsid w:val="00F94EA9"/>
    <w:rsid w:val="00F96911"/>
    <w:rsid w:val="00F97E18"/>
    <w:rsid w:val="00F97FE1"/>
    <w:rsid w:val="00FA4E4D"/>
    <w:rsid w:val="00FB0C42"/>
    <w:rsid w:val="00FB257C"/>
    <w:rsid w:val="00FB2FA3"/>
    <w:rsid w:val="00FB3689"/>
    <w:rsid w:val="00FB36D8"/>
    <w:rsid w:val="00FB3BBC"/>
    <w:rsid w:val="00FB41D3"/>
    <w:rsid w:val="00FB510F"/>
    <w:rsid w:val="00FB602E"/>
    <w:rsid w:val="00FC04C4"/>
    <w:rsid w:val="00FC0CC1"/>
    <w:rsid w:val="00FC14AC"/>
    <w:rsid w:val="00FC4813"/>
    <w:rsid w:val="00FC4E14"/>
    <w:rsid w:val="00FC5D1E"/>
    <w:rsid w:val="00FC6E2D"/>
    <w:rsid w:val="00FC7260"/>
    <w:rsid w:val="00FC743B"/>
    <w:rsid w:val="00FD1909"/>
    <w:rsid w:val="00FD2CBE"/>
    <w:rsid w:val="00FD49CC"/>
    <w:rsid w:val="00FD5DDC"/>
    <w:rsid w:val="00FD6490"/>
    <w:rsid w:val="00FD6CB6"/>
    <w:rsid w:val="00FD70DB"/>
    <w:rsid w:val="00FD73E4"/>
    <w:rsid w:val="00FD7D94"/>
    <w:rsid w:val="00FE223D"/>
    <w:rsid w:val="00FE3F84"/>
    <w:rsid w:val="00FE45B2"/>
    <w:rsid w:val="00FF0871"/>
    <w:rsid w:val="00FF1055"/>
    <w:rsid w:val="00FF1AED"/>
    <w:rsid w:val="00FF326A"/>
    <w:rsid w:val="00FF3C94"/>
    <w:rsid w:val="00FF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A2448-808B-41F5-9741-6B7F0DB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62"/>
    <w:pPr>
      <w:pBdr>
        <w:top w:val="none" w:sz="0" w:space="0" w:color="000000"/>
        <w:left w:val="none" w:sz="0" w:space="0" w:color="000000"/>
        <w:bottom w:val="none" w:sz="0" w:space="0" w:color="000000"/>
        <w:right w:val="none" w:sz="0" w:space="0" w:color="000000"/>
      </w:pBdr>
      <w:spacing w:after="0" w:line="240" w:lineRule="auto"/>
    </w:pPr>
    <w:rPr>
      <w:rFonts w:ascii="Calibri" w:eastAsia="Calibri" w:hAnsi="Calibri" w:cs="Times New Roman"/>
      <w:sz w:val="20"/>
      <w:szCs w:val="20"/>
      <w:lang w:val="cs-CZ" w:eastAsia="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andardnpsmoodstavce2">
    <w:name w:val="Standardní písmo odstavce2"/>
    <w:qFormat/>
    <w:rsid w:val="00E71C62"/>
  </w:style>
  <w:style w:type="paragraph" w:customStyle="1" w:styleId="Normln1">
    <w:name w:val="Normální1"/>
    <w:qFormat/>
    <w:rsid w:val="00E71C62"/>
    <w:pPr>
      <w:widowControl w:val="0"/>
      <w:pBdr>
        <w:top w:val="none" w:sz="0" w:space="0" w:color="000000"/>
        <w:left w:val="none" w:sz="0" w:space="0" w:color="000000"/>
        <w:bottom w:val="none" w:sz="0" w:space="0" w:color="000000"/>
        <w:right w:val="none" w:sz="0" w:space="0" w:color="000000"/>
      </w:pBdr>
      <w:suppressAutoHyphens/>
      <w:spacing w:after="0" w:line="240" w:lineRule="auto"/>
    </w:pPr>
    <w:rPr>
      <w:rFonts w:ascii="Liberation Serif" w:eastAsia="WenQuanYi Micro Hei" w:hAnsi="Liberation Serif" w:cs="Lohit Hindi"/>
      <w:kern w:val="1"/>
      <w:sz w:val="24"/>
      <w:szCs w:val="24"/>
      <w:lang w:eastAsia="zh-CN" w:bidi="hi-IN"/>
    </w:rPr>
  </w:style>
  <w:style w:type="paragraph" w:customStyle="1" w:styleId="Obsahtabulky">
    <w:name w:val="Obsah tabulky"/>
    <w:basedOn w:val="Normal"/>
    <w:qFormat/>
    <w:rsid w:val="00E71C62"/>
    <w:pPr>
      <w:suppressLineNumbers/>
    </w:pPr>
  </w:style>
  <w:style w:type="character" w:customStyle="1" w:styleId="Standardnedpedsmoodstavce">
    <w:name w:val="Standardníed píedsmo odstavce"/>
    <w:uiPriority w:val="99"/>
    <w:qFormat/>
    <w:rsid w:val="00E71C62"/>
  </w:style>
  <w:style w:type="character" w:styleId="Numrodeligne">
    <w:name w:val="line number"/>
    <w:basedOn w:val="Policepardfaut"/>
    <w:uiPriority w:val="99"/>
    <w:semiHidden/>
    <w:unhideWhenUsed/>
    <w:rsid w:val="00E7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5986</Characters>
  <Application>Microsoft Office Word</Application>
  <DocSecurity>0</DocSecurity>
  <Lines>49</Lines>
  <Paragraphs>14</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Krupa Emil</dc:creator>
  <cp:lastModifiedBy>ANM</cp:lastModifiedBy>
  <cp:revision>3</cp:revision>
  <dcterms:created xsi:type="dcterms:W3CDTF">2018-08-30T11:38:00Z</dcterms:created>
  <dcterms:modified xsi:type="dcterms:W3CDTF">2018-08-30T11:38:00Z</dcterms:modified>
</cp:coreProperties>
</file>