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D1EE" w14:textId="2AE8CF8C" w:rsidR="00E35122" w:rsidRPr="00780062" w:rsidRDefault="00E850F8" w:rsidP="00E35122">
      <w:pPr>
        <w:spacing w:after="240"/>
        <w:jc w:val="both"/>
        <w:outlineLvl w:val="0"/>
        <w:rPr>
          <w:rFonts w:ascii="Arial" w:hAnsi="Arial" w:cs="Arial"/>
          <w:b/>
          <w:lang w:val="en-GB"/>
        </w:rPr>
      </w:pPr>
      <w:r w:rsidRPr="00E850F8">
        <w:rPr>
          <w:rFonts w:ascii="Arial" w:hAnsi="Arial" w:cs="Arial"/>
          <w:b/>
          <w:lang w:val="en-GB"/>
        </w:rPr>
        <w:t>Long-term implications of feed energy source in different genetic types of reproductive rabbit females. I. Resource acquisition and allocation</w:t>
      </w:r>
    </w:p>
    <w:p w14:paraId="5E264616" w14:textId="46AD9501" w:rsidR="00E35122" w:rsidRDefault="00E35122" w:rsidP="00E35122">
      <w:pPr>
        <w:ind w:left="-567"/>
        <w:jc w:val="center"/>
        <w:rPr>
          <w:rFonts w:ascii="Arial" w:hAnsi="Arial" w:cs="Arial"/>
          <w:lang w:val="en-GB"/>
        </w:rPr>
      </w:pPr>
      <w:r w:rsidRPr="00E3478B">
        <w:rPr>
          <w:rFonts w:ascii="Arial" w:hAnsi="Arial" w:cs="Arial"/>
          <w:lang w:val="en-GB"/>
        </w:rPr>
        <w:t>A. Arnau-Bonachera, C. Cervera, E. Blas, T. Larsen, E. Martínez-Paredes, L. Ródenas and J.J. Pascual.</w:t>
      </w:r>
    </w:p>
    <w:p w14:paraId="0C3A15E4" w14:textId="77777777" w:rsidR="00E35122" w:rsidRDefault="00E35122" w:rsidP="00E35122">
      <w:pPr>
        <w:ind w:left="-567"/>
        <w:rPr>
          <w:rFonts w:ascii="Arial" w:hAnsi="Arial" w:cs="Arial"/>
          <w:lang w:val="en-GB"/>
        </w:rPr>
      </w:pPr>
    </w:p>
    <w:p w14:paraId="2B668D18" w14:textId="77777777" w:rsidR="00E35122" w:rsidRDefault="00E35122" w:rsidP="00E35122">
      <w:pPr>
        <w:ind w:left="-567"/>
        <w:rPr>
          <w:rFonts w:ascii="Arial" w:hAnsi="Arial" w:cs="Arial"/>
          <w:lang w:val="en-GB"/>
        </w:rPr>
      </w:pPr>
    </w:p>
    <w:p w14:paraId="76AC16DF" w14:textId="77777777" w:rsidR="00E35122" w:rsidRDefault="00E35122" w:rsidP="00E35122">
      <w:pPr>
        <w:ind w:left="-567"/>
        <w:rPr>
          <w:rFonts w:ascii="Arial" w:hAnsi="Arial" w:cs="Arial"/>
          <w:b/>
          <w:sz w:val="22"/>
          <w:szCs w:val="22"/>
          <w:lang w:val="en-GB"/>
        </w:rPr>
      </w:pPr>
    </w:p>
    <w:p w14:paraId="65A984AF" w14:textId="3C4AB505" w:rsidR="003F3B2F" w:rsidRPr="00A12084" w:rsidRDefault="003F3B2F" w:rsidP="00B450B9">
      <w:pPr>
        <w:ind w:left="-567"/>
        <w:rPr>
          <w:rFonts w:ascii="Arial" w:hAnsi="Arial" w:cs="Arial"/>
          <w:szCs w:val="22"/>
          <w:lang w:val="en-GB"/>
        </w:rPr>
      </w:pPr>
    </w:p>
    <w:tbl>
      <w:tblPr>
        <w:tblStyle w:val="Tablaconcuadrcula"/>
        <w:tblW w:w="92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893"/>
        <w:gridCol w:w="1360"/>
        <w:gridCol w:w="1014"/>
        <w:gridCol w:w="950"/>
        <w:gridCol w:w="896"/>
        <w:gridCol w:w="1457"/>
      </w:tblGrid>
      <w:tr w:rsidR="00EE5A17" w:rsidRPr="003B38C8" w14:paraId="08E9A453" w14:textId="77777777" w:rsidTr="00EE5A17">
        <w:tc>
          <w:tcPr>
            <w:tcW w:w="9215" w:type="dxa"/>
            <w:gridSpan w:val="7"/>
            <w:vAlign w:val="center"/>
          </w:tcPr>
          <w:p w14:paraId="37BDD6E3" w14:textId="190F4A19" w:rsidR="00EE5A17" w:rsidRPr="00F47926" w:rsidRDefault="00EE5A17" w:rsidP="00EE5A17">
            <w:pPr>
              <w:spacing w:before="60" w:after="6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val="en-GB"/>
              </w:rPr>
            </w:pPr>
            <w:r w:rsidRPr="00A12084">
              <w:rPr>
                <w:rFonts w:ascii="Arial" w:hAnsi="Arial" w:cs="Arial"/>
                <w:b/>
                <w:szCs w:val="22"/>
                <w:lang w:val="en-GB"/>
              </w:rPr>
              <w:t>Table S1</w:t>
            </w:r>
            <w:r w:rsidRPr="00A12084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A12084">
              <w:rPr>
                <w:rFonts w:ascii="Arial" w:hAnsi="Arial" w:cs="Arial"/>
                <w:i/>
                <w:szCs w:val="22"/>
                <w:lang w:val="en-GB"/>
              </w:rPr>
              <w:t>P-Values for all the effects considered in the models used to analyse acquisition and allocation traits</w:t>
            </w:r>
          </w:p>
        </w:tc>
      </w:tr>
      <w:tr w:rsidR="00B11FE2" w:rsidRPr="00A12084" w14:paraId="78840B50" w14:textId="77777777" w:rsidTr="00E850F8">
        <w:tc>
          <w:tcPr>
            <w:tcW w:w="2645" w:type="dxa"/>
            <w:vMerge w:val="restart"/>
            <w:tcBorders>
              <w:top w:val="single" w:sz="4" w:space="0" w:color="auto"/>
            </w:tcBorders>
            <w:vAlign w:val="center"/>
          </w:tcPr>
          <w:p w14:paraId="3EF33612" w14:textId="5CFF9ABE" w:rsidR="00B11FE2" w:rsidRPr="00F47926" w:rsidRDefault="00B11FE2" w:rsidP="00B11FE2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Effect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</w:tcBorders>
            <w:vAlign w:val="center"/>
          </w:tcPr>
          <w:p w14:paraId="136E31E0" w14:textId="5C6FD561" w:rsidR="00B11FE2" w:rsidRPr="00F47926" w:rsidRDefault="00B11FE2" w:rsidP="00B11FE2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en-GB"/>
              </w:rPr>
            </w:pPr>
            <w:r w:rsidRPr="00F479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Order</w:t>
            </w:r>
            <w:r w:rsidR="00B450B9" w:rsidRPr="00F479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588F72" w14:textId="4992F728" w:rsidR="00B11FE2" w:rsidRPr="00F47926" w:rsidRDefault="00B11FE2" w:rsidP="00B11FE2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val="en-GB"/>
              </w:rPr>
              <w:t>P-Value</w:t>
            </w:r>
          </w:p>
        </w:tc>
      </w:tr>
      <w:tr w:rsidR="00E850F8" w:rsidRPr="00A12084" w14:paraId="24987467" w14:textId="77777777" w:rsidTr="00E850F8">
        <w:tc>
          <w:tcPr>
            <w:tcW w:w="2645" w:type="dxa"/>
            <w:vMerge/>
            <w:tcBorders>
              <w:bottom w:val="single" w:sz="4" w:space="0" w:color="auto"/>
            </w:tcBorders>
            <w:vAlign w:val="bottom"/>
          </w:tcPr>
          <w:p w14:paraId="05A6D31E" w14:textId="4D9B61B1" w:rsidR="00E850F8" w:rsidRPr="00F47926" w:rsidRDefault="00E850F8" w:rsidP="00923AF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vAlign w:val="bottom"/>
          </w:tcPr>
          <w:p w14:paraId="6BFDE62F" w14:textId="50708FD2" w:rsidR="00E850F8" w:rsidRPr="00F47926" w:rsidRDefault="00E850F8" w:rsidP="00923AF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49370" w14:textId="7883FB6E" w:rsidR="00E850F8" w:rsidRPr="00E850F8" w:rsidRDefault="00E850F8" w:rsidP="00923AF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pPr>
            <w:r w:rsidRPr="00F479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Feed intake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8D4A1" w14:textId="2649283C" w:rsidR="00E850F8" w:rsidRPr="00E850F8" w:rsidRDefault="00E850F8" w:rsidP="00923AF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pPr>
            <w:r w:rsidRPr="00F479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Feed intake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1ED05" w14:textId="6D59A029" w:rsidR="00E850F8" w:rsidRPr="00F47926" w:rsidRDefault="00E850F8" w:rsidP="00923AF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Weight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BEAC10" w14:textId="2262240E" w:rsidR="00E850F8" w:rsidRPr="00F47926" w:rsidRDefault="00E850F8" w:rsidP="00923AF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PFT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C4B8A" w14:textId="77777777" w:rsidR="003B38C8" w:rsidRDefault="00E850F8" w:rsidP="00923AF8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Milk</w:t>
            </w:r>
            <w:r w:rsidR="003B38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41DBB415" w14:textId="5ADABCA1" w:rsidR="00E850F8" w:rsidRPr="00F47926" w:rsidRDefault="003B38C8" w:rsidP="00923AF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Yield</w:t>
            </w:r>
          </w:p>
        </w:tc>
      </w:tr>
      <w:tr w:rsidR="00E850F8" w:rsidRPr="00A12084" w14:paraId="31CB1FF1" w14:textId="77777777" w:rsidTr="00E850F8">
        <w:tc>
          <w:tcPr>
            <w:tcW w:w="2645" w:type="dxa"/>
            <w:tcBorders>
              <w:top w:val="single" w:sz="4" w:space="0" w:color="auto"/>
            </w:tcBorders>
            <w:vAlign w:val="bottom"/>
          </w:tcPr>
          <w:p w14:paraId="07B6670B" w14:textId="26756EA8" w:rsidR="00E850F8" w:rsidRPr="00F47926" w:rsidRDefault="00E850F8" w:rsidP="00923AF8">
            <w:pPr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Genetic Type (GT)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bottom"/>
          </w:tcPr>
          <w:p w14:paraId="7B9BB961" w14:textId="0222E674" w:rsidR="00E850F8" w:rsidRPr="00F47926" w:rsidRDefault="00E850F8" w:rsidP="00923AF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14:paraId="2023BAC5" w14:textId="76FD499E" w:rsidR="00E850F8" w:rsidRPr="00F47926" w:rsidRDefault="00E850F8" w:rsidP="00923AF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014" w:type="dxa"/>
            <w:tcBorders>
              <w:top w:val="single" w:sz="4" w:space="0" w:color="auto"/>
            </w:tcBorders>
            <w:vAlign w:val="bottom"/>
          </w:tcPr>
          <w:p w14:paraId="15C0ED36" w14:textId="6E779AC1" w:rsidR="00E850F8" w:rsidRPr="00F47926" w:rsidRDefault="00AD2B00" w:rsidP="00923AF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950" w:type="dxa"/>
            <w:tcBorders>
              <w:top w:val="single" w:sz="4" w:space="0" w:color="auto"/>
            </w:tcBorders>
            <w:vAlign w:val="bottom"/>
          </w:tcPr>
          <w:p w14:paraId="2558FBB3" w14:textId="75609875" w:rsidR="00E850F8" w:rsidRPr="00F47926" w:rsidRDefault="00E850F8" w:rsidP="00923AF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bottom"/>
          </w:tcPr>
          <w:p w14:paraId="61BCB5A7" w14:textId="15C5C774" w:rsidR="00E850F8" w:rsidRPr="00F47926" w:rsidRDefault="00E850F8" w:rsidP="00923AF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bottom"/>
          </w:tcPr>
          <w:p w14:paraId="1F91A747" w14:textId="5F8165DC" w:rsidR="00E850F8" w:rsidRPr="00F47926" w:rsidRDefault="00E850F8" w:rsidP="00923AF8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</w:tr>
      <w:tr w:rsidR="00E850F8" w:rsidRPr="00A12084" w14:paraId="5D51E1C2" w14:textId="77777777" w:rsidTr="00E850F8">
        <w:tc>
          <w:tcPr>
            <w:tcW w:w="2645" w:type="dxa"/>
            <w:vAlign w:val="bottom"/>
          </w:tcPr>
          <w:p w14:paraId="58952F86" w14:textId="377074AB" w:rsidR="00E850F8" w:rsidRPr="00F47926" w:rsidRDefault="00E850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Energy source (ES)</w:t>
            </w:r>
          </w:p>
        </w:tc>
        <w:tc>
          <w:tcPr>
            <w:tcW w:w="893" w:type="dxa"/>
            <w:vAlign w:val="bottom"/>
          </w:tcPr>
          <w:p w14:paraId="6E4D12C0" w14:textId="70389FFB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360" w:type="dxa"/>
            <w:vAlign w:val="bottom"/>
          </w:tcPr>
          <w:p w14:paraId="1DD53F3F" w14:textId="487CC71C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hAnsi="Arial" w:cs="Arial"/>
                <w:sz w:val="22"/>
                <w:szCs w:val="22"/>
                <w:lang w:val="en-GB"/>
              </w:rPr>
              <w:t>0.0007</w:t>
            </w:r>
          </w:p>
        </w:tc>
        <w:tc>
          <w:tcPr>
            <w:tcW w:w="1014" w:type="dxa"/>
            <w:vAlign w:val="bottom"/>
          </w:tcPr>
          <w:p w14:paraId="18E81228" w14:textId="7D78D745" w:rsidR="00E850F8" w:rsidRPr="00F47926" w:rsidRDefault="00AD2B00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0.0011</w:t>
            </w:r>
          </w:p>
        </w:tc>
        <w:tc>
          <w:tcPr>
            <w:tcW w:w="950" w:type="dxa"/>
            <w:vAlign w:val="bottom"/>
          </w:tcPr>
          <w:p w14:paraId="1A0D39D6" w14:textId="022D9606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0.9904</w:t>
            </w:r>
          </w:p>
        </w:tc>
        <w:tc>
          <w:tcPr>
            <w:tcW w:w="896" w:type="dxa"/>
            <w:vAlign w:val="bottom"/>
          </w:tcPr>
          <w:p w14:paraId="08708E27" w14:textId="29E10347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0.0235</w:t>
            </w:r>
          </w:p>
        </w:tc>
        <w:tc>
          <w:tcPr>
            <w:tcW w:w="1457" w:type="dxa"/>
            <w:vAlign w:val="bottom"/>
          </w:tcPr>
          <w:p w14:paraId="610A259D" w14:textId="38477CE2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0.0001</w:t>
            </w:r>
          </w:p>
        </w:tc>
      </w:tr>
      <w:tr w:rsidR="00E850F8" w:rsidRPr="00A12084" w14:paraId="6B630F70" w14:textId="77777777" w:rsidTr="00E850F8">
        <w:trPr>
          <w:trHeight w:val="274"/>
        </w:trPr>
        <w:tc>
          <w:tcPr>
            <w:tcW w:w="2645" w:type="dxa"/>
            <w:vAlign w:val="bottom"/>
          </w:tcPr>
          <w:p w14:paraId="294EB4A2" w14:textId="3C5170F5" w:rsidR="00E850F8" w:rsidRPr="00F47926" w:rsidRDefault="00E850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Reproductive cycle (RC)</w:t>
            </w:r>
          </w:p>
        </w:tc>
        <w:tc>
          <w:tcPr>
            <w:tcW w:w="893" w:type="dxa"/>
            <w:vAlign w:val="bottom"/>
          </w:tcPr>
          <w:p w14:paraId="4B746692" w14:textId="1B674C29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360" w:type="dxa"/>
            <w:vAlign w:val="bottom"/>
          </w:tcPr>
          <w:p w14:paraId="4B8FBFF6" w14:textId="75EF55F5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014" w:type="dxa"/>
            <w:vAlign w:val="bottom"/>
          </w:tcPr>
          <w:p w14:paraId="64C420CC" w14:textId="1FE76755" w:rsidR="00E850F8" w:rsidRPr="00F47926" w:rsidRDefault="00AD2B00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0.0025</w:t>
            </w:r>
          </w:p>
        </w:tc>
        <w:tc>
          <w:tcPr>
            <w:tcW w:w="950" w:type="dxa"/>
            <w:vAlign w:val="bottom"/>
          </w:tcPr>
          <w:p w14:paraId="532B298B" w14:textId="298EBC86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896" w:type="dxa"/>
            <w:vAlign w:val="bottom"/>
          </w:tcPr>
          <w:p w14:paraId="39E5A7DE" w14:textId="63E33306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0.0972</w:t>
            </w:r>
          </w:p>
        </w:tc>
        <w:tc>
          <w:tcPr>
            <w:tcW w:w="1457" w:type="dxa"/>
            <w:vAlign w:val="bottom"/>
          </w:tcPr>
          <w:p w14:paraId="3A65B87B" w14:textId="1E295EEC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</w:tr>
      <w:tr w:rsidR="00E850F8" w:rsidRPr="00A12084" w14:paraId="2119A62A" w14:textId="77777777" w:rsidTr="00E850F8">
        <w:tc>
          <w:tcPr>
            <w:tcW w:w="2645" w:type="dxa"/>
            <w:vAlign w:val="bottom"/>
          </w:tcPr>
          <w:p w14:paraId="525423D6" w14:textId="7A537009" w:rsidR="00E850F8" w:rsidRPr="00F47926" w:rsidRDefault="008A32A5" w:rsidP="008A32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Stag</w:t>
            </w:r>
            <w:r w:rsidR="00E850F8"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 within RC</w:t>
            </w:r>
          </w:p>
        </w:tc>
        <w:tc>
          <w:tcPr>
            <w:tcW w:w="893" w:type="dxa"/>
            <w:vAlign w:val="bottom"/>
          </w:tcPr>
          <w:p w14:paraId="00EFB52B" w14:textId="40AA2683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360" w:type="dxa"/>
            <w:vAlign w:val="bottom"/>
          </w:tcPr>
          <w:p w14:paraId="0705DFBB" w14:textId="79C1A192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014" w:type="dxa"/>
            <w:vAlign w:val="bottom"/>
          </w:tcPr>
          <w:p w14:paraId="0764C9C0" w14:textId="3E980B3C" w:rsidR="00E850F8" w:rsidRPr="00F47926" w:rsidRDefault="00AD2B00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950" w:type="dxa"/>
            <w:vAlign w:val="bottom"/>
          </w:tcPr>
          <w:p w14:paraId="409C8E4C" w14:textId="342B533C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896" w:type="dxa"/>
            <w:vAlign w:val="bottom"/>
          </w:tcPr>
          <w:p w14:paraId="510BDD00" w14:textId="7D24F3EB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457" w:type="dxa"/>
            <w:vAlign w:val="bottom"/>
          </w:tcPr>
          <w:p w14:paraId="4F2A33FF" w14:textId="0DAE7762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</w:tr>
      <w:tr w:rsidR="00E850F8" w:rsidRPr="00A12084" w14:paraId="35E22B6F" w14:textId="77777777" w:rsidTr="00E850F8">
        <w:tc>
          <w:tcPr>
            <w:tcW w:w="2645" w:type="dxa"/>
            <w:vAlign w:val="bottom"/>
          </w:tcPr>
          <w:p w14:paraId="70085BA4" w14:textId="7FCA68B0" w:rsidR="00E850F8" w:rsidRPr="00E850F8" w:rsidRDefault="00E850F8">
            <w:pPr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en-GB"/>
              </w:rPr>
              <w:t>4</w:t>
            </w:r>
          </w:p>
        </w:tc>
        <w:tc>
          <w:tcPr>
            <w:tcW w:w="893" w:type="dxa"/>
            <w:vAlign w:val="bottom"/>
          </w:tcPr>
          <w:p w14:paraId="0BB0A03D" w14:textId="2298F17E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360" w:type="dxa"/>
            <w:vAlign w:val="bottom"/>
          </w:tcPr>
          <w:p w14:paraId="11FFE8CE" w14:textId="14604AC3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014" w:type="dxa"/>
            <w:vAlign w:val="bottom"/>
          </w:tcPr>
          <w:p w14:paraId="2192D37F" w14:textId="69F3D86F" w:rsidR="00E850F8" w:rsidRPr="00F47926" w:rsidRDefault="00AD2B00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950" w:type="dxa"/>
            <w:vAlign w:val="bottom"/>
          </w:tcPr>
          <w:p w14:paraId="18C86C81" w14:textId="7926AB90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896" w:type="dxa"/>
            <w:vAlign w:val="bottom"/>
          </w:tcPr>
          <w:p w14:paraId="5BF761A2" w14:textId="5B909FA8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0.1614</w:t>
            </w:r>
          </w:p>
        </w:tc>
        <w:tc>
          <w:tcPr>
            <w:tcW w:w="1457" w:type="dxa"/>
            <w:vAlign w:val="bottom"/>
          </w:tcPr>
          <w:p w14:paraId="3C697CB6" w14:textId="5649E30C" w:rsidR="00E850F8" w:rsidRPr="00F47926" w:rsidRDefault="00E850F8" w:rsidP="002D4C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0.0149</w:t>
            </w:r>
          </w:p>
        </w:tc>
      </w:tr>
      <w:tr w:rsidR="00E850F8" w:rsidRPr="00A12084" w14:paraId="6F0798A9" w14:textId="77777777" w:rsidTr="00E850F8">
        <w:tc>
          <w:tcPr>
            <w:tcW w:w="2645" w:type="dxa"/>
            <w:vAlign w:val="bottom"/>
          </w:tcPr>
          <w:p w14:paraId="40A90895" w14:textId="131F1BDB" w:rsidR="00E850F8" w:rsidRPr="00E850F8" w:rsidRDefault="00E850F8" w:rsidP="00923AF8">
            <w:pPr>
              <w:spacing w:after="120"/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en-GB"/>
              </w:rPr>
              <w:t>5</w:t>
            </w:r>
          </w:p>
        </w:tc>
        <w:tc>
          <w:tcPr>
            <w:tcW w:w="893" w:type="dxa"/>
            <w:vAlign w:val="bottom"/>
          </w:tcPr>
          <w:p w14:paraId="2FBB0C01" w14:textId="22727018" w:rsidR="00E850F8" w:rsidRPr="00F47926" w:rsidRDefault="00E850F8" w:rsidP="00923AF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360" w:type="dxa"/>
            <w:vAlign w:val="bottom"/>
          </w:tcPr>
          <w:p w14:paraId="35C84DF8" w14:textId="4D20E3E5" w:rsidR="00E850F8" w:rsidRPr="00F47926" w:rsidRDefault="00E850F8" w:rsidP="00923AF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hAnsi="Arial" w:cs="Arial"/>
                <w:sz w:val="22"/>
                <w:szCs w:val="22"/>
                <w:lang w:val="en-GB"/>
              </w:rPr>
              <w:t>0.0227</w:t>
            </w:r>
          </w:p>
        </w:tc>
        <w:tc>
          <w:tcPr>
            <w:tcW w:w="1014" w:type="dxa"/>
            <w:vAlign w:val="bottom"/>
          </w:tcPr>
          <w:p w14:paraId="6063E122" w14:textId="432049A6" w:rsidR="00E850F8" w:rsidRPr="00F47926" w:rsidRDefault="00AD2B00" w:rsidP="00923AF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2B00">
              <w:rPr>
                <w:rFonts w:ascii="Arial" w:hAnsi="Arial" w:cs="Arial"/>
                <w:sz w:val="22"/>
                <w:szCs w:val="22"/>
                <w:lang w:val="en-GB"/>
              </w:rPr>
              <w:t>0.1923</w:t>
            </w:r>
          </w:p>
        </w:tc>
        <w:tc>
          <w:tcPr>
            <w:tcW w:w="950" w:type="dxa"/>
            <w:vAlign w:val="bottom"/>
          </w:tcPr>
          <w:p w14:paraId="72C0BE79" w14:textId="6B98163A" w:rsidR="00E850F8" w:rsidRPr="00F47926" w:rsidRDefault="00E850F8" w:rsidP="00923AF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896" w:type="dxa"/>
            <w:vAlign w:val="bottom"/>
          </w:tcPr>
          <w:p w14:paraId="67582217" w14:textId="4499AB3A" w:rsidR="00E850F8" w:rsidRPr="00F47926" w:rsidRDefault="00E850F8" w:rsidP="00923AF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0.3969</w:t>
            </w:r>
          </w:p>
        </w:tc>
        <w:tc>
          <w:tcPr>
            <w:tcW w:w="1457" w:type="dxa"/>
            <w:vAlign w:val="bottom"/>
          </w:tcPr>
          <w:p w14:paraId="3B20A931" w14:textId="564AA929" w:rsidR="00E850F8" w:rsidRPr="00F47926" w:rsidRDefault="00E850F8" w:rsidP="00923AF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0.5118</w:t>
            </w:r>
          </w:p>
        </w:tc>
      </w:tr>
      <w:tr w:rsidR="00E850F8" w:rsidRPr="00A12084" w14:paraId="4D5CB20B" w14:textId="77777777" w:rsidTr="00E850F8">
        <w:tc>
          <w:tcPr>
            <w:tcW w:w="2645" w:type="dxa"/>
            <w:vAlign w:val="bottom"/>
          </w:tcPr>
          <w:p w14:paraId="11787FC3" w14:textId="58F27977" w:rsidR="00E850F8" w:rsidRPr="00F47926" w:rsidRDefault="00E850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GTxES</w:t>
            </w:r>
          </w:p>
        </w:tc>
        <w:tc>
          <w:tcPr>
            <w:tcW w:w="893" w:type="dxa"/>
            <w:vAlign w:val="bottom"/>
          </w:tcPr>
          <w:p w14:paraId="56CA12C3" w14:textId="692AB35A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60" w:type="dxa"/>
            <w:vAlign w:val="bottom"/>
          </w:tcPr>
          <w:p w14:paraId="213EA227" w14:textId="01D3A5DB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hAnsi="Arial" w:cs="Arial"/>
                <w:sz w:val="22"/>
                <w:szCs w:val="22"/>
                <w:lang w:val="en-GB"/>
              </w:rPr>
              <w:t>0.3084</w:t>
            </w:r>
          </w:p>
        </w:tc>
        <w:tc>
          <w:tcPr>
            <w:tcW w:w="1014" w:type="dxa"/>
            <w:vAlign w:val="bottom"/>
          </w:tcPr>
          <w:p w14:paraId="7ADF6770" w14:textId="13A871E0" w:rsidR="00E850F8" w:rsidRPr="00F47926" w:rsidRDefault="00AD2B00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2B00">
              <w:rPr>
                <w:rFonts w:ascii="Arial" w:hAnsi="Arial" w:cs="Arial"/>
                <w:sz w:val="22"/>
                <w:szCs w:val="22"/>
                <w:lang w:val="en-GB"/>
              </w:rPr>
              <w:t>0.2631</w:t>
            </w:r>
          </w:p>
        </w:tc>
        <w:tc>
          <w:tcPr>
            <w:tcW w:w="950" w:type="dxa"/>
            <w:vAlign w:val="bottom"/>
          </w:tcPr>
          <w:p w14:paraId="67903982" w14:textId="0948629D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0.6862</w:t>
            </w:r>
          </w:p>
        </w:tc>
        <w:tc>
          <w:tcPr>
            <w:tcW w:w="896" w:type="dxa"/>
            <w:vAlign w:val="bottom"/>
          </w:tcPr>
          <w:p w14:paraId="22FB19F4" w14:textId="38FBD6E9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0.9964</w:t>
            </w:r>
          </w:p>
        </w:tc>
        <w:tc>
          <w:tcPr>
            <w:tcW w:w="1457" w:type="dxa"/>
            <w:vAlign w:val="bottom"/>
          </w:tcPr>
          <w:p w14:paraId="161F646F" w14:textId="30707320" w:rsidR="00E850F8" w:rsidRPr="00F47926" w:rsidRDefault="00E850F8" w:rsidP="002D4C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0.0896</w:t>
            </w:r>
          </w:p>
        </w:tc>
      </w:tr>
      <w:tr w:rsidR="00E850F8" w:rsidRPr="00A12084" w14:paraId="602C8717" w14:textId="77777777" w:rsidTr="00E850F8">
        <w:tc>
          <w:tcPr>
            <w:tcW w:w="2645" w:type="dxa"/>
            <w:vAlign w:val="bottom"/>
          </w:tcPr>
          <w:p w14:paraId="782720EA" w14:textId="402ECD83" w:rsidR="00E850F8" w:rsidRPr="00F47926" w:rsidRDefault="00E850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GTxRC</w:t>
            </w:r>
          </w:p>
        </w:tc>
        <w:tc>
          <w:tcPr>
            <w:tcW w:w="893" w:type="dxa"/>
            <w:vAlign w:val="bottom"/>
          </w:tcPr>
          <w:p w14:paraId="1026B7CF" w14:textId="5E8EFD32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60" w:type="dxa"/>
            <w:vAlign w:val="bottom"/>
          </w:tcPr>
          <w:p w14:paraId="38662AFC" w14:textId="2F8E77FC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014" w:type="dxa"/>
            <w:vAlign w:val="bottom"/>
          </w:tcPr>
          <w:p w14:paraId="428BD485" w14:textId="0C7B15AE" w:rsidR="00E850F8" w:rsidRPr="00F47926" w:rsidRDefault="00AD2B00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950" w:type="dxa"/>
            <w:vAlign w:val="bottom"/>
          </w:tcPr>
          <w:p w14:paraId="0964DD65" w14:textId="64FD5B3B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0.0835</w:t>
            </w:r>
          </w:p>
        </w:tc>
        <w:tc>
          <w:tcPr>
            <w:tcW w:w="896" w:type="dxa"/>
            <w:vAlign w:val="bottom"/>
          </w:tcPr>
          <w:p w14:paraId="7D8E0E74" w14:textId="66A1C0A5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0.3493</w:t>
            </w:r>
          </w:p>
        </w:tc>
        <w:tc>
          <w:tcPr>
            <w:tcW w:w="1457" w:type="dxa"/>
            <w:vAlign w:val="bottom"/>
          </w:tcPr>
          <w:p w14:paraId="4DCD8322" w14:textId="66686E74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0.0479</w:t>
            </w:r>
          </w:p>
        </w:tc>
      </w:tr>
      <w:tr w:rsidR="00E850F8" w:rsidRPr="00A12084" w14:paraId="74AE41E6" w14:textId="77777777" w:rsidTr="00E850F8">
        <w:tc>
          <w:tcPr>
            <w:tcW w:w="2645" w:type="dxa"/>
            <w:vAlign w:val="bottom"/>
          </w:tcPr>
          <w:p w14:paraId="27477218" w14:textId="74041922" w:rsidR="00E850F8" w:rsidRPr="00F47926" w:rsidRDefault="00E850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ESxRC</w:t>
            </w:r>
          </w:p>
        </w:tc>
        <w:tc>
          <w:tcPr>
            <w:tcW w:w="893" w:type="dxa"/>
            <w:vAlign w:val="bottom"/>
          </w:tcPr>
          <w:p w14:paraId="7AF0DC68" w14:textId="5C45144D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60" w:type="dxa"/>
            <w:vAlign w:val="bottom"/>
          </w:tcPr>
          <w:p w14:paraId="05446BE2" w14:textId="079DC596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hAnsi="Arial" w:cs="Arial"/>
                <w:sz w:val="22"/>
                <w:szCs w:val="22"/>
                <w:lang w:val="en-GB"/>
              </w:rPr>
              <w:t>0.0348</w:t>
            </w:r>
          </w:p>
        </w:tc>
        <w:tc>
          <w:tcPr>
            <w:tcW w:w="1014" w:type="dxa"/>
            <w:vAlign w:val="bottom"/>
          </w:tcPr>
          <w:p w14:paraId="2CEB785F" w14:textId="292F0200" w:rsidR="00E850F8" w:rsidRPr="00F47926" w:rsidRDefault="00AD2B00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2B00">
              <w:rPr>
                <w:rFonts w:ascii="Arial" w:hAnsi="Arial" w:cs="Arial"/>
                <w:sz w:val="22"/>
                <w:szCs w:val="22"/>
                <w:lang w:val="en-GB"/>
              </w:rPr>
              <w:t>0.0161</w:t>
            </w:r>
          </w:p>
        </w:tc>
        <w:tc>
          <w:tcPr>
            <w:tcW w:w="950" w:type="dxa"/>
            <w:vAlign w:val="bottom"/>
          </w:tcPr>
          <w:p w14:paraId="6075A1FC" w14:textId="4F62434A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0.1216</w:t>
            </w:r>
          </w:p>
        </w:tc>
        <w:tc>
          <w:tcPr>
            <w:tcW w:w="896" w:type="dxa"/>
            <w:vAlign w:val="bottom"/>
          </w:tcPr>
          <w:p w14:paraId="1BD439B5" w14:textId="07BC3DFC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0.6842</w:t>
            </w:r>
          </w:p>
        </w:tc>
        <w:tc>
          <w:tcPr>
            <w:tcW w:w="1457" w:type="dxa"/>
            <w:vAlign w:val="bottom"/>
          </w:tcPr>
          <w:p w14:paraId="37B6A394" w14:textId="5BA2A6B1" w:rsidR="00E850F8" w:rsidRPr="00F47926" w:rsidRDefault="00E850F8" w:rsidP="002D4C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</w:tr>
      <w:tr w:rsidR="00E850F8" w:rsidRPr="00A12084" w14:paraId="0376EB52" w14:textId="77777777" w:rsidTr="00E850F8">
        <w:trPr>
          <w:trHeight w:val="246"/>
        </w:trPr>
        <w:tc>
          <w:tcPr>
            <w:tcW w:w="2645" w:type="dxa"/>
            <w:vAlign w:val="bottom"/>
          </w:tcPr>
          <w:p w14:paraId="5C230C4A" w14:textId="5904A55B" w:rsidR="00E850F8" w:rsidRPr="00F47926" w:rsidRDefault="00E850F8" w:rsidP="008A32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GTx</w:t>
            </w:r>
            <w:r w:rsidR="008A32A5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Stage</w:t>
            </w:r>
          </w:p>
        </w:tc>
        <w:tc>
          <w:tcPr>
            <w:tcW w:w="893" w:type="dxa"/>
            <w:vAlign w:val="bottom"/>
          </w:tcPr>
          <w:p w14:paraId="479B56E9" w14:textId="737EE97A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60" w:type="dxa"/>
            <w:vAlign w:val="bottom"/>
          </w:tcPr>
          <w:p w14:paraId="2D62154B" w14:textId="4AB1B71A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014" w:type="dxa"/>
            <w:vAlign w:val="bottom"/>
          </w:tcPr>
          <w:p w14:paraId="26D7A043" w14:textId="297ECA50" w:rsidR="00E850F8" w:rsidRPr="00F47926" w:rsidRDefault="00AD2B00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2B00">
              <w:rPr>
                <w:rFonts w:ascii="Arial" w:hAnsi="Arial" w:cs="Arial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950" w:type="dxa"/>
            <w:vAlign w:val="bottom"/>
          </w:tcPr>
          <w:p w14:paraId="392BDECA" w14:textId="09E1AC58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896" w:type="dxa"/>
            <w:vAlign w:val="bottom"/>
          </w:tcPr>
          <w:p w14:paraId="630ECAEA" w14:textId="319D6FDB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0.0087</w:t>
            </w:r>
          </w:p>
        </w:tc>
        <w:tc>
          <w:tcPr>
            <w:tcW w:w="1457" w:type="dxa"/>
            <w:vAlign w:val="bottom"/>
          </w:tcPr>
          <w:p w14:paraId="498B638D" w14:textId="7FD8EDC3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</w:tr>
      <w:tr w:rsidR="00E850F8" w:rsidRPr="00A12084" w14:paraId="024A06E4" w14:textId="77777777" w:rsidTr="00E850F8">
        <w:tc>
          <w:tcPr>
            <w:tcW w:w="2645" w:type="dxa"/>
            <w:vAlign w:val="bottom"/>
          </w:tcPr>
          <w:p w14:paraId="042E6D21" w14:textId="45249297" w:rsidR="00E850F8" w:rsidRPr="00F47926" w:rsidRDefault="00E850F8" w:rsidP="001137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ESx</w:t>
            </w:r>
            <w:r w:rsidR="008A32A5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Stage</w:t>
            </w:r>
          </w:p>
        </w:tc>
        <w:tc>
          <w:tcPr>
            <w:tcW w:w="893" w:type="dxa"/>
            <w:vAlign w:val="bottom"/>
          </w:tcPr>
          <w:p w14:paraId="041D3148" w14:textId="0067D623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60" w:type="dxa"/>
            <w:vAlign w:val="bottom"/>
          </w:tcPr>
          <w:p w14:paraId="6EF843A9" w14:textId="1ECA2F59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hAnsi="Arial" w:cs="Arial"/>
                <w:sz w:val="22"/>
                <w:szCs w:val="22"/>
                <w:lang w:val="en-GB"/>
              </w:rPr>
              <w:t>0.1870</w:t>
            </w:r>
          </w:p>
        </w:tc>
        <w:tc>
          <w:tcPr>
            <w:tcW w:w="1014" w:type="dxa"/>
            <w:vAlign w:val="bottom"/>
          </w:tcPr>
          <w:p w14:paraId="4548A68D" w14:textId="02C32965" w:rsidR="00E850F8" w:rsidRPr="00F47926" w:rsidRDefault="00AD2B00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2B00">
              <w:rPr>
                <w:rFonts w:ascii="Arial" w:hAnsi="Arial" w:cs="Arial"/>
                <w:sz w:val="22"/>
                <w:szCs w:val="22"/>
                <w:lang w:val="en-GB"/>
              </w:rPr>
              <w:t>0.1510</w:t>
            </w:r>
          </w:p>
        </w:tc>
        <w:tc>
          <w:tcPr>
            <w:tcW w:w="950" w:type="dxa"/>
            <w:vAlign w:val="bottom"/>
          </w:tcPr>
          <w:p w14:paraId="0F2A4851" w14:textId="40263D70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0.9156</w:t>
            </w:r>
          </w:p>
        </w:tc>
        <w:tc>
          <w:tcPr>
            <w:tcW w:w="896" w:type="dxa"/>
            <w:vAlign w:val="bottom"/>
          </w:tcPr>
          <w:p w14:paraId="6424FDC7" w14:textId="160FC53C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0.2949</w:t>
            </w:r>
          </w:p>
        </w:tc>
        <w:tc>
          <w:tcPr>
            <w:tcW w:w="1457" w:type="dxa"/>
            <w:vAlign w:val="bottom"/>
          </w:tcPr>
          <w:p w14:paraId="7A289787" w14:textId="760E5693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0.0237</w:t>
            </w:r>
          </w:p>
        </w:tc>
      </w:tr>
      <w:tr w:rsidR="00E850F8" w:rsidRPr="00A12084" w14:paraId="6D12BE85" w14:textId="77777777" w:rsidTr="00E850F8">
        <w:tc>
          <w:tcPr>
            <w:tcW w:w="2645" w:type="dxa"/>
            <w:vAlign w:val="bottom"/>
          </w:tcPr>
          <w:p w14:paraId="6CF6FB38" w14:textId="2E2215A5" w:rsidR="00E850F8" w:rsidRPr="00F47926" w:rsidRDefault="00E850F8" w:rsidP="001137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RCx</w:t>
            </w:r>
            <w:r w:rsidR="008A32A5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Stage</w:t>
            </w:r>
          </w:p>
        </w:tc>
        <w:tc>
          <w:tcPr>
            <w:tcW w:w="893" w:type="dxa"/>
            <w:vAlign w:val="bottom"/>
          </w:tcPr>
          <w:p w14:paraId="5A107B7F" w14:textId="15F995BD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60" w:type="dxa"/>
            <w:vAlign w:val="bottom"/>
          </w:tcPr>
          <w:p w14:paraId="455E941F" w14:textId="4D872713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hAnsi="Arial" w:cs="Arial"/>
                <w:sz w:val="22"/>
                <w:szCs w:val="22"/>
                <w:lang w:val="en-GB"/>
              </w:rPr>
              <w:t>0.2445</w:t>
            </w:r>
          </w:p>
        </w:tc>
        <w:tc>
          <w:tcPr>
            <w:tcW w:w="1014" w:type="dxa"/>
            <w:vAlign w:val="bottom"/>
          </w:tcPr>
          <w:p w14:paraId="5865530F" w14:textId="22117081" w:rsidR="00E850F8" w:rsidRPr="00F47926" w:rsidRDefault="00602BD6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2BD6">
              <w:rPr>
                <w:rFonts w:ascii="Arial" w:hAnsi="Arial" w:cs="Arial"/>
                <w:sz w:val="22"/>
                <w:szCs w:val="22"/>
                <w:lang w:val="en-GB"/>
              </w:rPr>
              <w:t>0.0017</w:t>
            </w:r>
          </w:p>
        </w:tc>
        <w:tc>
          <w:tcPr>
            <w:tcW w:w="950" w:type="dxa"/>
            <w:vAlign w:val="bottom"/>
          </w:tcPr>
          <w:p w14:paraId="42305292" w14:textId="1F1C460E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896" w:type="dxa"/>
            <w:vAlign w:val="bottom"/>
          </w:tcPr>
          <w:p w14:paraId="52DC8900" w14:textId="1AB85C48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457" w:type="dxa"/>
            <w:vAlign w:val="bottom"/>
          </w:tcPr>
          <w:p w14:paraId="7180964B" w14:textId="2DB8FDCA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</w:tr>
      <w:tr w:rsidR="00E850F8" w:rsidRPr="00A12084" w14:paraId="41CE83E5" w14:textId="77777777" w:rsidTr="00E850F8">
        <w:tc>
          <w:tcPr>
            <w:tcW w:w="2645" w:type="dxa"/>
            <w:vAlign w:val="bottom"/>
          </w:tcPr>
          <w:p w14:paraId="0323D727" w14:textId="193CEA73" w:rsidR="00E850F8" w:rsidRPr="00F47926" w:rsidRDefault="008A32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Stage</w:t>
            </w:r>
            <w:r w:rsidR="00E850F8"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xOG</w:t>
            </w:r>
          </w:p>
        </w:tc>
        <w:tc>
          <w:tcPr>
            <w:tcW w:w="893" w:type="dxa"/>
            <w:vAlign w:val="bottom"/>
          </w:tcPr>
          <w:p w14:paraId="110196C3" w14:textId="3F551CF1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60" w:type="dxa"/>
            <w:vAlign w:val="bottom"/>
          </w:tcPr>
          <w:p w14:paraId="05017509" w14:textId="54F2D127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014" w:type="dxa"/>
            <w:vAlign w:val="bottom"/>
          </w:tcPr>
          <w:p w14:paraId="23F39B9C" w14:textId="0CB1D7F1" w:rsidR="00E850F8" w:rsidRPr="00F47926" w:rsidRDefault="00602BD6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2BD6">
              <w:rPr>
                <w:rFonts w:ascii="Arial" w:hAnsi="Arial" w:cs="Arial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950" w:type="dxa"/>
            <w:vAlign w:val="bottom"/>
          </w:tcPr>
          <w:p w14:paraId="53A57222" w14:textId="2CECFABC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0.0004</w:t>
            </w:r>
          </w:p>
        </w:tc>
        <w:tc>
          <w:tcPr>
            <w:tcW w:w="896" w:type="dxa"/>
            <w:vAlign w:val="bottom"/>
          </w:tcPr>
          <w:p w14:paraId="0D18609D" w14:textId="1A5BDBA9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0.1651</w:t>
            </w:r>
          </w:p>
        </w:tc>
        <w:tc>
          <w:tcPr>
            <w:tcW w:w="1457" w:type="dxa"/>
            <w:vAlign w:val="bottom"/>
          </w:tcPr>
          <w:p w14:paraId="7B3F2DD7" w14:textId="5106A24F" w:rsidR="00E850F8" w:rsidRPr="00F47926" w:rsidRDefault="00E850F8" w:rsidP="002D4C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0.7937</w:t>
            </w:r>
          </w:p>
        </w:tc>
      </w:tr>
      <w:tr w:rsidR="00E850F8" w:rsidRPr="00A12084" w14:paraId="2811214C" w14:textId="77777777" w:rsidTr="00E850F8">
        <w:trPr>
          <w:trHeight w:val="247"/>
        </w:trPr>
        <w:tc>
          <w:tcPr>
            <w:tcW w:w="2645" w:type="dxa"/>
            <w:vAlign w:val="bottom"/>
          </w:tcPr>
          <w:p w14:paraId="2AA6CC86" w14:textId="4A6CE997" w:rsidR="00E850F8" w:rsidRPr="00F47926" w:rsidRDefault="008A32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Stage</w:t>
            </w:r>
            <w:r w:rsidR="00E850F8"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xOL</w:t>
            </w:r>
          </w:p>
        </w:tc>
        <w:tc>
          <w:tcPr>
            <w:tcW w:w="893" w:type="dxa"/>
            <w:vAlign w:val="bottom"/>
          </w:tcPr>
          <w:p w14:paraId="5C00EC79" w14:textId="5D2F4871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60" w:type="dxa"/>
            <w:vAlign w:val="bottom"/>
          </w:tcPr>
          <w:p w14:paraId="2A7CB5D9" w14:textId="024EA96D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hAnsi="Arial" w:cs="Arial"/>
                <w:sz w:val="22"/>
                <w:szCs w:val="22"/>
                <w:lang w:val="en-GB"/>
              </w:rPr>
              <w:t>0.6298</w:t>
            </w:r>
          </w:p>
        </w:tc>
        <w:tc>
          <w:tcPr>
            <w:tcW w:w="1014" w:type="dxa"/>
            <w:vAlign w:val="bottom"/>
          </w:tcPr>
          <w:p w14:paraId="0D592226" w14:textId="1DB6C712" w:rsidR="00E850F8" w:rsidRPr="00F47926" w:rsidRDefault="00602BD6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2BD6">
              <w:rPr>
                <w:rFonts w:ascii="Arial" w:hAnsi="Arial" w:cs="Arial"/>
                <w:sz w:val="22"/>
                <w:szCs w:val="22"/>
                <w:lang w:val="en-GB"/>
              </w:rPr>
              <w:t>0.2929</w:t>
            </w:r>
          </w:p>
        </w:tc>
        <w:tc>
          <w:tcPr>
            <w:tcW w:w="950" w:type="dxa"/>
            <w:vAlign w:val="bottom"/>
          </w:tcPr>
          <w:p w14:paraId="2F7FB6E4" w14:textId="068D8838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896" w:type="dxa"/>
            <w:vAlign w:val="bottom"/>
          </w:tcPr>
          <w:p w14:paraId="51980D50" w14:textId="7EAF85CF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0.1638</w:t>
            </w:r>
          </w:p>
        </w:tc>
        <w:tc>
          <w:tcPr>
            <w:tcW w:w="1457" w:type="dxa"/>
            <w:vAlign w:val="bottom"/>
          </w:tcPr>
          <w:p w14:paraId="514390A6" w14:textId="2EAD629E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0.2698</w:t>
            </w:r>
          </w:p>
        </w:tc>
      </w:tr>
      <w:tr w:rsidR="00E850F8" w:rsidRPr="00A12084" w14:paraId="21228CF4" w14:textId="77777777" w:rsidTr="00E850F8">
        <w:tc>
          <w:tcPr>
            <w:tcW w:w="2645" w:type="dxa"/>
            <w:vAlign w:val="bottom"/>
          </w:tcPr>
          <w:p w14:paraId="34373727" w14:textId="769D7D81" w:rsidR="00E850F8" w:rsidRPr="00F47926" w:rsidRDefault="00E850F8" w:rsidP="008A32A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Temperaturex</w:t>
            </w:r>
            <w:r w:rsidR="008A32A5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Stage</w:t>
            </w:r>
          </w:p>
        </w:tc>
        <w:tc>
          <w:tcPr>
            <w:tcW w:w="893" w:type="dxa"/>
            <w:vAlign w:val="bottom"/>
          </w:tcPr>
          <w:p w14:paraId="454BA524" w14:textId="5AD6DDB1" w:rsidR="00E850F8" w:rsidRPr="00F47926" w:rsidRDefault="00E850F8" w:rsidP="00923AF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60" w:type="dxa"/>
            <w:vAlign w:val="bottom"/>
          </w:tcPr>
          <w:p w14:paraId="020B24FB" w14:textId="1EC66F6D" w:rsidR="00E850F8" w:rsidRPr="00F47926" w:rsidRDefault="00E850F8" w:rsidP="00923AF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014" w:type="dxa"/>
            <w:vAlign w:val="bottom"/>
          </w:tcPr>
          <w:p w14:paraId="00966EEE" w14:textId="6920A47E" w:rsidR="00E850F8" w:rsidRPr="00F47926" w:rsidRDefault="00602BD6" w:rsidP="00923AF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2BD6">
              <w:rPr>
                <w:rFonts w:ascii="Arial" w:hAnsi="Arial" w:cs="Arial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950" w:type="dxa"/>
            <w:vAlign w:val="bottom"/>
          </w:tcPr>
          <w:p w14:paraId="262A475A" w14:textId="4CAD0A29" w:rsidR="00E850F8" w:rsidRPr="00F47926" w:rsidRDefault="00E850F8" w:rsidP="00923AF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896" w:type="dxa"/>
            <w:vAlign w:val="bottom"/>
          </w:tcPr>
          <w:p w14:paraId="3F001C95" w14:textId="256B9AAB" w:rsidR="00E850F8" w:rsidRPr="00F47926" w:rsidRDefault="00E850F8" w:rsidP="00923AF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457" w:type="dxa"/>
            <w:vAlign w:val="bottom"/>
          </w:tcPr>
          <w:p w14:paraId="02556579" w14:textId="2C194872" w:rsidR="00E850F8" w:rsidRPr="00F47926" w:rsidRDefault="00E850F8" w:rsidP="00923AF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0.0002</w:t>
            </w:r>
          </w:p>
        </w:tc>
      </w:tr>
      <w:tr w:rsidR="00E850F8" w:rsidRPr="00A12084" w14:paraId="753A970E" w14:textId="77777777" w:rsidTr="00E850F8">
        <w:tc>
          <w:tcPr>
            <w:tcW w:w="2645" w:type="dxa"/>
            <w:vAlign w:val="bottom"/>
          </w:tcPr>
          <w:p w14:paraId="458636BF" w14:textId="5230E412" w:rsidR="00E850F8" w:rsidRPr="00F47926" w:rsidRDefault="00E850F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GTxESxRC</w:t>
            </w:r>
          </w:p>
        </w:tc>
        <w:tc>
          <w:tcPr>
            <w:tcW w:w="893" w:type="dxa"/>
            <w:vAlign w:val="bottom"/>
          </w:tcPr>
          <w:p w14:paraId="48EF2084" w14:textId="38AA58A9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360" w:type="dxa"/>
            <w:vAlign w:val="bottom"/>
          </w:tcPr>
          <w:p w14:paraId="18BF4DB5" w14:textId="3DAD5E40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hAnsi="Arial" w:cs="Arial"/>
                <w:sz w:val="22"/>
                <w:szCs w:val="22"/>
                <w:lang w:val="en-GB"/>
              </w:rPr>
              <w:t>0.0108</w:t>
            </w:r>
          </w:p>
        </w:tc>
        <w:tc>
          <w:tcPr>
            <w:tcW w:w="1014" w:type="dxa"/>
            <w:vAlign w:val="bottom"/>
          </w:tcPr>
          <w:p w14:paraId="7E14E5DA" w14:textId="4B328B65" w:rsidR="00E850F8" w:rsidRPr="00F47926" w:rsidRDefault="00602BD6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2BD6">
              <w:rPr>
                <w:rFonts w:ascii="Arial" w:hAnsi="Arial" w:cs="Arial"/>
                <w:sz w:val="22"/>
                <w:szCs w:val="22"/>
                <w:lang w:val="en-GB"/>
              </w:rPr>
              <w:t>0.0048</w:t>
            </w:r>
          </w:p>
        </w:tc>
        <w:tc>
          <w:tcPr>
            <w:tcW w:w="950" w:type="dxa"/>
            <w:vAlign w:val="bottom"/>
          </w:tcPr>
          <w:p w14:paraId="02C2D8E1" w14:textId="60FD0B56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0.9075</w:t>
            </w:r>
          </w:p>
        </w:tc>
        <w:tc>
          <w:tcPr>
            <w:tcW w:w="896" w:type="dxa"/>
            <w:vAlign w:val="bottom"/>
          </w:tcPr>
          <w:p w14:paraId="0806ECCF" w14:textId="66A8DED9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0.6368</w:t>
            </w:r>
          </w:p>
        </w:tc>
        <w:tc>
          <w:tcPr>
            <w:tcW w:w="1457" w:type="dxa"/>
            <w:vAlign w:val="bottom"/>
          </w:tcPr>
          <w:p w14:paraId="0CB7761B" w14:textId="777A074A" w:rsidR="00E850F8" w:rsidRPr="00F47926" w:rsidRDefault="00E850F8" w:rsidP="002D4C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0.0035</w:t>
            </w:r>
          </w:p>
        </w:tc>
      </w:tr>
      <w:tr w:rsidR="00E850F8" w:rsidRPr="00A12084" w14:paraId="6836C168" w14:textId="77777777" w:rsidTr="00E850F8">
        <w:tc>
          <w:tcPr>
            <w:tcW w:w="2645" w:type="dxa"/>
            <w:vAlign w:val="bottom"/>
          </w:tcPr>
          <w:p w14:paraId="63C1D9F1" w14:textId="6879D0AB" w:rsidR="00E850F8" w:rsidRPr="00F47926" w:rsidRDefault="00E850F8" w:rsidP="001137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GTxESx</w:t>
            </w:r>
            <w:r w:rsidR="008A32A5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Stage</w:t>
            </w:r>
          </w:p>
        </w:tc>
        <w:tc>
          <w:tcPr>
            <w:tcW w:w="893" w:type="dxa"/>
            <w:vAlign w:val="bottom"/>
          </w:tcPr>
          <w:p w14:paraId="1ED2CE0A" w14:textId="271B2006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360" w:type="dxa"/>
            <w:vAlign w:val="bottom"/>
          </w:tcPr>
          <w:p w14:paraId="18372728" w14:textId="3F0589D4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hAnsi="Arial" w:cs="Arial"/>
                <w:sz w:val="22"/>
                <w:szCs w:val="22"/>
                <w:lang w:val="en-GB"/>
              </w:rPr>
              <w:t>0.4367</w:t>
            </w:r>
          </w:p>
        </w:tc>
        <w:tc>
          <w:tcPr>
            <w:tcW w:w="1014" w:type="dxa"/>
            <w:vAlign w:val="bottom"/>
          </w:tcPr>
          <w:p w14:paraId="16E5F4FD" w14:textId="180742FA" w:rsidR="00E850F8" w:rsidRPr="00F47926" w:rsidRDefault="00602BD6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2BD6">
              <w:rPr>
                <w:rFonts w:ascii="Arial" w:hAnsi="Arial" w:cs="Arial"/>
                <w:sz w:val="22"/>
                <w:szCs w:val="22"/>
                <w:lang w:val="en-GB"/>
              </w:rPr>
              <w:t>0.3205</w:t>
            </w:r>
          </w:p>
        </w:tc>
        <w:tc>
          <w:tcPr>
            <w:tcW w:w="950" w:type="dxa"/>
            <w:vAlign w:val="bottom"/>
          </w:tcPr>
          <w:p w14:paraId="0EF43E04" w14:textId="1F76A7A2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0.1899</w:t>
            </w:r>
          </w:p>
        </w:tc>
        <w:tc>
          <w:tcPr>
            <w:tcW w:w="896" w:type="dxa"/>
            <w:vAlign w:val="bottom"/>
          </w:tcPr>
          <w:p w14:paraId="4AFBEA75" w14:textId="2609AE2C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0.1594</w:t>
            </w:r>
          </w:p>
        </w:tc>
        <w:tc>
          <w:tcPr>
            <w:tcW w:w="1457" w:type="dxa"/>
            <w:vAlign w:val="bottom"/>
          </w:tcPr>
          <w:p w14:paraId="3D5E5D86" w14:textId="5C6B89ED" w:rsidR="00E850F8" w:rsidRPr="00F47926" w:rsidRDefault="00E850F8" w:rsidP="002D4C4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0.1083</w:t>
            </w:r>
          </w:p>
        </w:tc>
      </w:tr>
      <w:tr w:rsidR="00E850F8" w:rsidRPr="00A12084" w14:paraId="1B6FE462" w14:textId="77777777" w:rsidTr="00E850F8">
        <w:tc>
          <w:tcPr>
            <w:tcW w:w="2645" w:type="dxa"/>
            <w:vAlign w:val="bottom"/>
          </w:tcPr>
          <w:p w14:paraId="17A6A9EC" w14:textId="56473DAA" w:rsidR="00E850F8" w:rsidRPr="00F47926" w:rsidRDefault="00E850F8" w:rsidP="001137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GTxRCx</w:t>
            </w:r>
            <w:r w:rsidR="008A32A5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Stage</w:t>
            </w:r>
          </w:p>
        </w:tc>
        <w:tc>
          <w:tcPr>
            <w:tcW w:w="893" w:type="dxa"/>
            <w:vAlign w:val="bottom"/>
          </w:tcPr>
          <w:p w14:paraId="6FD16EDD" w14:textId="42C3C7C1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360" w:type="dxa"/>
            <w:vAlign w:val="bottom"/>
          </w:tcPr>
          <w:p w14:paraId="509713F6" w14:textId="528555EB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014" w:type="dxa"/>
            <w:vAlign w:val="bottom"/>
          </w:tcPr>
          <w:p w14:paraId="4EE5B1FD" w14:textId="1AD2847F" w:rsidR="00E850F8" w:rsidRPr="00F47926" w:rsidRDefault="00602BD6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2BD6">
              <w:rPr>
                <w:rFonts w:ascii="Arial" w:hAnsi="Arial" w:cs="Arial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950" w:type="dxa"/>
            <w:vAlign w:val="bottom"/>
          </w:tcPr>
          <w:p w14:paraId="5CEA06C8" w14:textId="24972EED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0.0018</w:t>
            </w:r>
          </w:p>
        </w:tc>
        <w:tc>
          <w:tcPr>
            <w:tcW w:w="896" w:type="dxa"/>
            <w:vAlign w:val="bottom"/>
          </w:tcPr>
          <w:p w14:paraId="191318A0" w14:textId="56F00E2B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0.2304</w:t>
            </w:r>
          </w:p>
        </w:tc>
        <w:tc>
          <w:tcPr>
            <w:tcW w:w="1457" w:type="dxa"/>
            <w:vAlign w:val="bottom"/>
          </w:tcPr>
          <w:p w14:paraId="0CA4702B" w14:textId="525C59D1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0.2486</w:t>
            </w:r>
          </w:p>
        </w:tc>
      </w:tr>
      <w:tr w:rsidR="00E850F8" w:rsidRPr="00A12084" w14:paraId="11E4FFE8" w14:textId="77777777" w:rsidTr="00E850F8">
        <w:tc>
          <w:tcPr>
            <w:tcW w:w="2645" w:type="dxa"/>
            <w:vAlign w:val="bottom"/>
          </w:tcPr>
          <w:p w14:paraId="2E99575F" w14:textId="03ACD07D" w:rsidR="00E850F8" w:rsidRPr="00F47926" w:rsidRDefault="00E850F8" w:rsidP="001137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ESxRCx</w:t>
            </w:r>
            <w:r w:rsidR="008A32A5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Stage</w:t>
            </w:r>
          </w:p>
        </w:tc>
        <w:tc>
          <w:tcPr>
            <w:tcW w:w="893" w:type="dxa"/>
            <w:vAlign w:val="bottom"/>
          </w:tcPr>
          <w:p w14:paraId="4BB9B433" w14:textId="2D7A01BA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360" w:type="dxa"/>
            <w:vAlign w:val="bottom"/>
          </w:tcPr>
          <w:p w14:paraId="2E42D674" w14:textId="603DF249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hAnsi="Arial" w:cs="Arial"/>
                <w:sz w:val="22"/>
                <w:szCs w:val="22"/>
                <w:lang w:val="en-GB"/>
              </w:rPr>
              <w:t>0.4175</w:t>
            </w:r>
          </w:p>
        </w:tc>
        <w:tc>
          <w:tcPr>
            <w:tcW w:w="1014" w:type="dxa"/>
            <w:vAlign w:val="bottom"/>
          </w:tcPr>
          <w:p w14:paraId="5529F662" w14:textId="398096E1" w:rsidR="00E850F8" w:rsidRPr="00F47926" w:rsidRDefault="00602BD6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2BD6">
              <w:rPr>
                <w:rFonts w:ascii="Arial" w:hAnsi="Arial" w:cs="Arial"/>
                <w:sz w:val="22"/>
                <w:szCs w:val="22"/>
                <w:lang w:val="en-GB"/>
              </w:rPr>
              <w:t>0.4515</w:t>
            </w:r>
          </w:p>
        </w:tc>
        <w:tc>
          <w:tcPr>
            <w:tcW w:w="950" w:type="dxa"/>
            <w:vAlign w:val="bottom"/>
          </w:tcPr>
          <w:p w14:paraId="45DDEA10" w14:textId="3BEE8ABB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0.7731</w:t>
            </w:r>
          </w:p>
        </w:tc>
        <w:tc>
          <w:tcPr>
            <w:tcW w:w="896" w:type="dxa"/>
            <w:vAlign w:val="bottom"/>
          </w:tcPr>
          <w:p w14:paraId="6D694732" w14:textId="494CFFAD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0.0749</w:t>
            </w:r>
          </w:p>
        </w:tc>
        <w:tc>
          <w:tcPr>
            <w:tcW w:w="1457" w:type="dxa"/>
            <w:vAlign w:val="bottom"/>
          </w:tcPr>
          <w:p w14:paraId="7ADD2BC4" w14:textId="29F95E39" w:rsidR="00E850F8" w:rsidRPr="00F47926" w:rsidRDefault="00E850F8" w:rsidP="00BA368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</w:tr>
      <w:tr w:rsidR="00E850F8" w:rsidRPr="00A12084" w14:paraId="223024CA" w14:textId="77777777" w:rsidTr="00E850F8">
        <w:tc>
          <w:tcPr>
            <w:tcW w:w="2645" w:type="dxa"/>
            <w:tcBorders>
              <w:bottom w:val="single" w:sz="4" w:space="0" w:color="auto"/>
            </w:tcBorders>
            <w:vAlign w:val="bottom"/>
          </w:tcPr>
          <w:p w14:paraId="193A2AF2" w14:textId="46C00C90" w:rsidR="00E850F8" w:rsidRPr="00F47926" w:rsidRDefault="00E850F8" w:rsidP="0011375C">
            <w:pPr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GTxESxRCx</w:t>
            </w:r>
            <w:r w:rsidR="008A32A5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Stage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14:paraId="678E3A36" w14:textId="7123D30D" w:rsidR="00E850F8" w:rsidRPr="00F47926" w:rsidRDefault="00E850F8" w:rsidP="00923AF8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565C2194" w14:textId="4384B329" w:rsidR="00E850F8" w:rsidRPr="00F47926" w:rsidRDefault="00E850F8" w:rsidP="00923AF8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hAnsi="Arial" w:cs="Arial"/>
                <w:sz w:val="22"/>
                <w:szCs w:val="22"/>
                <w:lang w:val="en-GB"/>
              </w:rPr>
              <w:t>0.1229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bottom"/>
          </w:tcPr>
          <w:p w14:paraId="2780FD30" w14:textId="437B7A5A" w:rsidR="00E850F8" w:rsidRPr="00F47926" w:rsidRDefault="00602BD6" w:rsidP="00923AF8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02BD6">
              <w:rPr>
                <w:rFonts w:ascii="Arial" w:hAnsi="Arial" w:cs="Arial"/>
                <w:sz w:val="22"/>
                <w:szCs w:val="22"/>
                <w:lang w:val="en-GB"/>
              </w:rPr>
              <w:t>0.1914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14:paraId="1A7DECC9" w14:textId="5EA08A65" w:rsidR="00E850F8" w:rsidRPr="00F47926" w:rsidRDefault="00E850F8" w:rsidP="00923AF8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0.0245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6BF1A665" w14:textId="4FEA2ECA" w:rsidR="00E850F8" w:rsidRPr="00F47926" w:rsidRDefault="00E850F8" w:rsidP="00923AF8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0.2818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bottom"/>
          </w:tcPr>
          <w:p w14:paraId="3089668E" w14:textId="6611DD03" w:rsidR="00E850F8" w:rsidRPr="00F47926" w:rsidRDefault="00E850F8" w:rsidP="002D4C4F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7926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0.0079</w:t>
            </w:r>
          </w:p>
        </w:tc>
      </w:tr>
      <w:tr w:rsidR="00E850F8" w:rsidRPr="003B38C8" w14:paraId="2F5FE359" w14:textId="77777777" w:rsidTr="00E20C9E">
        <w:tc>
          <w:tcPr>
            <w:tcW w:w="9215" w:type="dxa"/>
            <w:gridSpan w:val="7"/>
            <w:tcBorders>
              <w:top w:val="single" w:sz="4" w:space="0" w:color="auto"/>
            </w:tcBorders>
            <w:vAlign w:val="bottom"/>
          </w:tcPr>
          <w:p w14:paraId="788C09C6" w14:textId="60F1D305" w:rsidR="00E850F8" w:rsidRPr="00E850F8" w:rsidRDefault="00E850F8" w:rsidP="00E850F8">
            <w:pPr>
              <w:spacing w:before="12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F47926">
              <w:rPr>
                <w:rFonts w:ascii="Arial" w:hAnsi="Arial" w:cs="Arial"/>
                <w:sz w:val="20"/>
                <w:szCs w:val="22"/>
                <w:vertAlign w:val="superscript"/>
                <w:lang w:val="en-GB"/>
              </w:rPr>
              <w:t>1</w:t>
            </w:r>
            <w:r w:rsidRPr="00F47926">
              <w:rPr>
                <w:rFonts w:ascii="Arial" w:hAnsi="Arial" w:cs="Arial"/>
                <w:sz w:val="20"/>
                <w:szCs w:val="22"/>
                <w:lang w:val="en-GB"/>
              </w:rPr>
              <w:t xml:space="preserve"> Order 1 for the main effects and higher values for the corresponding order of interactions among effects.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vertAlign w:val="superscript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 Feed intake expressed as g DM/day. </w:t>
            </w:r>
            <w:r>
              <w:rPr>
                <w:rFonts w:ascii="Arial" w:hAnsi="Arial" w:cs="Arial"/>
                <w:sz w:val="20"/>
                <w:szCs w:val="22"/>
                <w:vertAlign w:val="superscript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 Feed intake expressed as g DM/kg</w:t>
            </w:r>
            <w:r>
              <w:rPr>
                <w:rFonts w:ascii="Arial" w:hAnsi="Arial" w:cs="Arial"/>
                <w:sz w:val="20"/>
                <w:szCs w:val="22"/>
                <w:vertAlign w:val="superscript"/>
                <w:lang w:val="en-GB"/>
              </w:rPr>
              <w:t xml:space="preserve">0.75 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per day. </w:t>
            </w:r>
            <w:r>
              <w:rPr>
                <w:rFonts w:ascii="Arial" w:hAnsi="Arial" w:cs="Arial"/>
                <w:sz w:val="20"/>
                <w:szCs w:val="22"/>
                <w:vertAlign w:val="superscript"/>
                <w:lang w:val="en-GB"/>
              </w:rPr>
              <w:t xml:space="preserve">4 </w:t>
            </w:r>
            <w:r w:rsidRPr="00E850F8">
              <w:rPr>
                <w:rFonts w:ascii="Arial" w:hAnsi="Arial" w:cs="Arial"/>
                <w:sz w:val="20"/>
                <w:szCs w:val="22"/>
                <w:lang w:val="en"/>
              </w:rPr>
              <w:t xml:space="preserve">OG </w:t>
            </w:r>
            <w:r>
              <w:rPr>
                <w:rFonts w:ascii="Arial" w:hAnsi="Arial" w:cs="Arial"/>
                <w:sz w:val="20"/>
                <w:szCs w:val="22"/>
                <w:lang w:val="en"/>
              </w:rPr>
              <w:t>the</w:t>
            </w:r>
            <w:r w:rsidRPr="00E850F8">
              <w:rPr>
                <w:rFonts w:ascii="Arial" w:hAnsi="Arial" w:cs="Arial"/>
                <w:sz w:val="20"/>
                <w:szCs w:val="22"/>
                <w:lang w:val="en"/>
              </w:rPr>
              <w:t xml:space="preserve"> fixed effect to take into account the effect of being lactating during </w:t>
            </w:r>
            <w:r>
              <w:rPr>
                <w:rFonts w:ascii="Arial" w:hAnsi="Arial" w:cs="Arial"/>
                <w:sz w:val="20"/>
                <w:szCs w:val="22"/>
                <w:lang w:val="en"/>
              </w:rPr>
              <w:t xml:space="preserve">gestation. </w:t>
            </w:r>
            <w:r>
              <w:rPr>
                <w:rFonts w:ascii="Arial" w:hAnsi="Arial" w:cs="Arial"/>
                <w:sz w:val="20"/>
                <w:szCs w:val="22"/>
                <w:vertAlign w:val="superscript"/>
                <w:lang w:val="en"/>
              </w:rPr>
              <w:t xml:space="preserve">5 </w:t>
            </w:r>
            <w:r w:rsidRPr="00E850F8">
              <w:rPr>
                <w:rFonts w:ascii="Arial" w:hAnsi="Arial" w:cs="Arial"/>
                <w:sz w:val="20"/>
                <w:szCs w:val="22"/>
                <w:lang w:val="en"/>
              </w:rPr>
              <w:t xml:space="preserve">OL </w:t>
            </w:r>
            <w:r>
              <w:rPr>
                <w:rFonts w:ascii="Arial" w:hAnsi="Arial" w:cs="Arial"/>
                <w:sz w:val="20"/>
                <w:szCs w:val="22"/>
                <w:lang w:val="en"/>
              </w:rPr>
              <w:t>the</w:t>
            </w:r>
            <w:r w:rsidRPr="00E850F8">
              <w:rPr>
                <w:rFonts w:ascii="Arial" w:hAnsi="Arial" w:cs="Arial"/>
                <w:sz w:val="20"/>
                <w:szCs w:val="22"/>
                <w:lang w:val="en"/>
              </w:rPr>
              <w:t xml:space="preserve"> fixed effect to take into account the effect of getting pregnant during lactation</w:t>
            </w:r>
            <w:r>
              <w:rPr>
                <w:rFonts w:ascii="Arial" w:hAnsi="Arial" w:cs="Arial"/>
                <w:sz w:val="20"/>
                <w:szCs w:val="22"/>
                <w:lang w:val="en"/>
              </w:rPr>
              <w:t>.</w:t>
            </w:r>
          </w:p>
        </w:tc>
      </w:tr>
    </w:tbl>
    <w:p w14:paraId="2C715F59" w14:textId="11E40413" w:rsidR="00C358CA" w:rsidRPr="00F47926" w:rsidRDefault="00C358CA" w:rsidP="00A12084">
      <w:pPr>
        <w:ind w:left="-426"/>
        <w:rPr>
          <w:rFonts w:ascii="Arial" w:hAnsi="Arial" w:cs="Arial"/>
          <w:sz w:val="15"/>
          <w:szCs w:val="22"/>
          <w:lang w:val="en-GB"/>
        </w:rPr>
      </w:pPr>
    </w:p>
    <w:p w14:paraId="14639341" w14:textId="7415C13B" w:rsidR="00A12084" w:rsidRDefault="00A1208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01A2ED39" w14:textId="77777777" w:rsidR="00C358CA" w:rsidRDefault="00C358CA">
      <w:pPr>
        <w:rPr>
          <w:sz w:val="22"/>
          <w:szCs w:val="22"/>
          <w:lang w:val="en-GB"/>
        </w:rPr>
      </w:pPr>
    </w:p>
    <w:p w14:paraId="4B14E7C0" w14:textId="77777777" w:rsidR="00C358CA" w:rsidRPr="00B450B9" w:rsidRDefault="00C358CA">
      <w:pPr>
        <w:rPr>
          <w:sz w:val="22"/>
          <w:szCs w:val="22"/>
          <w:lang w:val="en-GB"/>
        </w:rPr>
      </w:pPr>
    </w:p>
    <w:p w14:paraId="3003B8D8" w14:textId="1FA3A3B9" w:rsidR="00B450B9" w:rsidRPr="00A12084" w:rsidRDefault="00B450B9" w:rsidP="00B450B9">
      <w:pPr>
        <w:ind w:left="-567" w:right="1410"/>
        <w:rPr>
          <w:rFonts w:ascii="Arial" w:hAnsi="Arial" w:cs="Arial"/>
          <w:szCs w:val="22"/>
          <w:lang w:val="en-GB"/>
        </w:rPr>
      </w:pPr>
    </w:p>
    <w:tbl>
      <w:tblPr>
        <w:tblStyle w:val="Tablaconcuadrcula"/>
        <w:tblW w:w="768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93"/>
        <w:gridCol w:w="1370"/>
        <w:gridCol w:w="1023"/>
        <w:gridCol w:w="955"/>
        <w:gridCol w:w="896"/>
      </w:tblGrid>
      <w:tr w:rsidR="00EE5A17" w:rsidRPr="003B38C8" w14:paraId="1456C7A4" w14:textId="77777777" w:rsidTr="00EE5A17">
        <w:tc>
          <w:tcPr>
            <w:tcW w:w="7689" w:type="dxa"/>
            <w:gridSpan w:val="6"/>
            <w:vAlign w:val="center"/>
          </w:tcPr>
          <w:p w14:paraId="1DDBCD11" w14:textId="63CCADDF" w:rsidR="00EE5A17" w:rsidRPr="00A12084" w:rsidRDefault="00EE5A17" w:rsidP="00EE5A17">
            <w:pPr>
              <w:spacing w:before="60" w:after="6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val="en-GB"/>
              </w:rPr>
            </w:pPr>
            <w:r w:rsidRPr="00A12084">
              <w:rPr>
                <w:rFonts w:ascii="Arial" w:hAnsi="Arial" w:cs="Arial"/>
                <w:b/>
                <w:szCs w:val="22"/>
                <w:lang w:val="en-GB"/>
              </w:rPr>
              <w:t>Table S2</w:t>
            </w:r>
            <w:r w:rsidRPr="00A12084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A12084">
              <w:rPr>
                <w:rFonts w:ascii="Arial" w:hAnsi="Arial" w:cs="Arial"/>
                <w:i/>
                <w:szCs w:val="22"/>
                <w:lang w:val="en-GB"/>
              </w:rPr>
              <w:t>P-Values for all the effects considered in the models used to analyse blood plasma traits</w:t>
            </w:r>
          </w:p>
        </w:tc>
      </w:tr>
      <w:tr w:rsidR="00691E07" w:rsidRPr="00A12084" w14:paraId="5202088B" w14:textId="77777777" w:rsidTr="00EE5A17"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70B56371" w14:textId="77777777" w:rsidR="00B23195" w:rsidRPr="00A12084" w:rsidRDefault="00B23195" w:rsidP="00D979A6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Effect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</w:tcBorders>
            <w:vAlign w:val="center"/>
          </w:tcPr>
          <w:p w14:paraId="79B4C715" w14:textId="70B6E285" w:rsidR="00B23195" w:rsidRPr="00A12084" w:rsidRDefault="00B23195" w:rsidP="00D979A6">
            <w:pPr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en-GB"/>
              </w:rPr>
            </w:pPr>
            <w:r w:rsidRPr="00A120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Order</w:t>
            </w:r>
            <w:r w:rsidR="00B450B9" w:rsidRPr="00A1208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660F3" w14:textId="77777777" w:rsidR="00B23195" w:rsidRPr="00A12084" w:rsidRDefault="00B23195" w:rsidP="00D979A6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val="en-GB"/>
              </w:rPr>
              <w:t>P-Value</w:t>
            </w:r>
          </w:p>
        </w:tc>
      </w:tr>
      <w:tr w:rsidR="00691E07" w:rsidRPr="00A12084" w14:paraId="7AC3558F" w14:textId="77777777" w:rsidTr="00EE5A17">
        <w:tc>
          <w:tcPr>
            <w:tcW w:w="2552" w:type="dxa"/>
            <w:vMerge/>
            <w:tcBorders>
              <w:bottom w:val="single" w:sz="4" w:space="0" w:color="auto"/>
            </w:tcBorders>
            <w:vAlign w:val="bottom"/>
          </w:tcPr>
          <w:p w14:paraId="330E942A" w14:textId="77777777" w:rsidR="00691E07" w:rsidRPr="00A12084" w:rsidRDefault="00691E07" w:rsidP="00D979A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  <w:vAlign w:val="bottom"/>
          </w:tcPr>
          <w:p w14:paraId="5156D6AA" w14:textId="77777777" w:rsidR="00691E07" w:rsidRPr="00A12084" w:rsidRDefault="00691E07" w:rsidP="00D979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14:paraId="0B761592" w14:textId="01C7C489" w:rsidR="00691E07" w:rsidRPr="00A12084" w:rsidRDefault="00691E07" w:rsidP="00D979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12084">
              <w:rPr>
                <w:rFonts w:ascii="Arial" w:hAnsi="Arial" w:cs="Arial"/>
                <w:sz w:val="22"/>
                <w:szCs w:val="22"/>
                <w:lang w:val="en-GB"/>
              </w:rPr>
              <w:t>Glucose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4C264566" w14:textId="0315AE74" w:rsidR="00691E07" w:rsidRPr="00A12084" w:rsidRDefault="00691E07" w:rsidP="00D979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12084">
              <w:rPr>
                <w:rFonts w:ascii="Arial" w:hAnsi="Arial" w:cs="Arial"/>
                <w:sz w:val="22"/>
                <w:szCs w:val="22"/>
                <w:lang w:val="en-GB"/>
              </w:rPr>
              <w:t>BOHB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14:paraId="73413F34" w14:textId="29D45349" w:rsidR="00691E07" w:rsidRPr="00A12084" w:rsidRDefault="00691E07" w:rsidP="00D979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12084">
              <w:rPr>
                <w:rFonts w:ascii="Arial" w:hAnsi="Arial" w:cs="Arial"/>
                <w:sz w:val="22"/>
                <w:szCs w:val="22"/>
                <w:lang w:val="en-GB"/>
              </w:rPr>
              <w:t>NEFA's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2922B656" w14:textId="7C281C99" w:rsidR="00691E07" w:rsidRPr="00A12084" w:rsidRDefault="00691E07" w:rsidP="00D979A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12084">
              <w:rPr>
                <w:rFonts w:ascii="Arial" w:hAnsi="Arial" w:cs="Arial"/>
                <w:sz w:val="22"/>
                <w:szCs w:val="22"/>
                <w:lang w:val="en-GB"/>
              </w:rPr>
              <w:t>Leptin</w:t>
            </w:r>
          </w:p>
        </w:tc>
      </w:tr>
      <w:tr w:rsidR="00691E07" w:rsidRPr="00A12084" w14:paraId="27AA9631" w14:textId="77777777" w:rsidTr="00EE5A17"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14:paraId="32B64244" w14:textId="77777777" w:rsidR="00691E07" w:rsidRPr="00A12084" w:rsidRDefault="00691E07" w:rsidP="00D979A6">
            <w:pPr>
              <w:spacing w:before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Genetic Type (GT)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bottom"/>
          </w:tcPr>
          <w:p w14:paraId="1518F329" w14:textId="77777777" w:rsidR="00691E07" w:rsidRPr="00A12084" w:rsidRDefault="00691E07" w:rsidP="00D979A6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14:paraId="7935382B" w14:textId="5DB959C5" w:rsidR="00691E07" w:rsidRPr="00A12084" w:rsidRDefault="00691E07" w:rsidP="00D979A6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0.0029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14:paraId="09B8C661" w14:textId="1B12A636" w:rsidR="00691E07" w:rsidRPr="00A12084" w:rsidRDefault="00691E07" w:rsidP="00D979A6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0.0371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bottom"/>
          </w:tcPr>
          <w:p w14:paraId="109F3B5A" w14:textId="683D3C07" w:rsidR="00691E07" w:rsidRPr="00A12084" w:rsidRDefault="00691E07" w:rsidP="00D979A6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0.9234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bottom"/>
          </w:tcPr>
          <w:p w14:paraId="47B4A371" w14:textId="51CB9E57" w:rsidR="00691E07" w:rsidRPr="00A12084" w:rsidRDefault="00691E07" w:rsidP="00D979A6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0.0934</w:t>
            </w:r>
          </w:p>
        </w:tc>
      </w:tr>
      <w:tr w:rsidR="00691E07" w:rsidRPr="00A12084" w14:paraId="061E5A74" w14:textId="77777777" w:rsidTr="00EE5A17">
        <w:tc>
          <w:tcPr>
            <w:tcW w:w="2552" w:type="dxa"/>
            <w:vAlign w:val="bottom"/>
          </w:tcPr>
          <w:p w14:paraId="5650932B" w14:textId="77777777" w:rsidR="00691E07" w:rsidRPr="00A12084" w:rsidRDefault="00691E07" w:rsidP="00D979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Energy source (ES)</w:t>
            </w:r>
          </w:p>
        </w:tc>
        <w:tc>
          <w:tcPr>
            <w:tcW w:w="893" w:type="dxa"/>
            <w:vAlign w:val="bottom"/>
          </w:tcPr>
          <w:p w14:paraId="6C2AA964" w14:textId="77777777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370" w:type="dxa"/>
            <w:vAlign w:val="bottom"/>
          </w:tcPr>
          <w:p w14:paraId="3BB15A30" w14:textId="3B269BCB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0.3118</w:t>
            </w:r>
          </w:p>
        </w:tc>
        <w:tc>
          <w:tcPr>
            <w:tcW w:w="1023" w:type="dxa"/>
            <w:vAlign w:val="bottom"/>
          </w:tcPr>
          <w:p w14:paraId="1DDDBCD4" w14:textId="79B3345F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955" w:type="dxa"/>
            <w:vAlign w:val="bottom"/>
          </w:tcPr>
          <w:p w14:paraId="5EA1DF3D" w14:textId="266E99D5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0.1871</w:t>
            </w:r>
          </w:p>
        </w:tc>
        <w:tc>
          <w:tcPr>
            <w:tcW w:w="896" w:type="dxa"/>
            <w:vAlign w:val="bottom"/>
          </w:tcPr>
          <w:p w14:paraId="02FE1948" w14:textId="179EC7D5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0.1778</w:t>
            </w:r>
          </w:p>
        </w:tc>
      </w:tr>
      <w:tr w:rsidR="00691E07" w:rsidRPr="00A12084" w14:paraId="6A9378F5" w14:textId="77777777" w:rsidTr="00EE5A17">
        <w:trPr>
          <w:trHeight w:val="274"/>
        </w:trPr>
        <w:tc>
          <w:tcPr>
            <w:tcW w:w="2552" w:type="dxa"/>
            <w:vAlign w:val="bottom"/>
          </w:tcPr>
          <w:p w14:paraId="5580D94C" w14:textId="7C314E9A" w:rsidR="00691E07" w:rsidRPr="00A12084" w:rsidRDefault="00E62CE2" w:rsidP="00D979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Time control</w:t>
            </w:r>
            <w:r w:rsidR="00D433BC" w:rsidRPr="00A12084">
              <w:rPr>
                <w:rFonts w:ascii="Arial" w:hAnsi="Arial" w:cs="Arial"/>
                <w:sz w:val="22"/>
                <w:szCs w:val="22"/>
                <w:lang w:val="en-GB"/>
              </w:rPr>
              <w:t xml:space="preserve"> (R)</w:t>
            </w:r>
          </w:p>
        </w:tc>
        <w:tc>
          <w:tcPr>
            <w:tcW w:w="893" w:type="dxa"/>
            <w:vAlign w:val="bottom"/>
          </w:tcPr>
          <w:p w14:paraId="4B1D2B8D" w14:textId="77777777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370" w:type="dxa"/>
            <w:vAlign w:val="bottom"/>
          </w:tcPr>
          <w:p w14:paraId="391C8C20" w14:textId="59CDACD0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1023" w:type="dxa"/>
            <w:vAlign w:val="bottom"/>
          </w:tcPr>
          <w:p w14:paraId="1738818B" w14:textId="328C4FDD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955" w:type="dxa"/>
            <w:vAlign w:val="bottom"/>
          </w:tcPr>
          <w:p w14:paraId="6DCE63C5" w14:textId="060EB0EC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896" w:type="dxa"/>
            <w:vAlign w:val="bottom"/>
          </w:tcPr>
          <w:p w14:paraId="21D67833" w14:textId="04DD2513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</w:tr>
      <w:tr w:rsidR="00691E07" w:rsidRPr="00A12084" w14:paraId="351FB195" w14:textId="77777777" w:rsidTr="00EE5A17">
        <w:tc>
          <w:tcPr>
            <w:tcW w:w="2552" w:type="dxa"/>
            <w:vAlign w:val="bottom"/>
          </w:tcPr>
          <w:p w14:paraId="36944ADC" w14:textId="149C3FFF" w:rsidR="00691E07" w:rsidRPr="00A12084" w:rsidRDefault="00691E07" w:rsidP="00D433BC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hAnsi="Arial" w:cs="Arial"/>
                <w:sz w:val="22"/>
                <w:szCs w:val="22"/>
                <w:lang w:val="en-GB"/>
              </w:rPr>
              <w:t>Temperature</w:t>
            </w:r>
          </w:p>
        </w:tc>
        <w:tc>
          <w:tcPr>
            <w:tcW w:w="893" w:type="dxa"/>
            <w:vAlign w:val="bottom"/>
          </w:tcPr>
          <w:p w14:paraId="7208BD6D" w14:textId="77777777" w:rsidR="00691E07" w:rsidRPr="00A12084" w:rsidRDefault="00691E07" w:rsidP="00D433B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370" w:type="dxa"/>
            <w:vAlign w:val="bottom"/>
          </w:tcPr>
          <w:p w14:paraId="5457E0D4" w14:textId="6CECE165" w:rsidR="00691E07" w:rsidRPr="00A12084" w:rsidRDefault="00691E07" w:rsidP="00D433B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0.0028</w:t>
            </w:r>
          </w:p>
        </w:tc>
        <w:tc>
          <w:tcPr>
            <w:tcW w:w="1023" w:type="dxa"/>
            <w:vAlign w:val="bottom"/>
          </w:tcPr>
          <w:p w14:paraId="4A5903F3" w14:textId="65908856" w:rsidR="00691E07" w:rsidRPr="00A12084" w:rsidRDefault="00691E07" w:rsidP="00D433B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0.9517</w:t>
            </w:r>
          </w:p>
        </w:tc>
        <w:tc>
          <w:tcPr>
            <w:tcW w:w="955" w:type="dxa"/>
            <w:vAlign w:val="bottom"/>
          </w:tcPr>
          <w:p w14:paraId="53F9606F" w14:textId="34A19707" w:rsidR="00691E07" w:rsidRPr="00A12084" w:rsidRDefault="00691E07" w:rsidP="00D433B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0.9433</w:t>
            </w:r>
          </w:p>
        </w:tc>
        <w:tc>
          <w:tcPr>
            <w:tcW w:w="896" w:type="dxa"/>
            <w:vAlign w:val="bottom"/>
          </w:tcPr>
          <w:p w14:paraId="20F57664" w14:textId="48029A23" w:rsidR="00691E07" w:rsidRPr="00A12084" w:rsidRDefault="00691E07" w:rsidP="00D433B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0.0363</w:t>
            </w:r>
          </w:p>
        </w:tc>
      </w:tr>
      <w:tr w:rsidR="00691E07" w:rsidRPr="00A12084" w14:paraId="1EE5A637" w14:textId="77777777" w:rsidTr="00EE5A17">
        <w:tc>
          <w:tcPr>
            <w:tcW w:w="2552" w:type="dxa"/>
            <w:vAlign w:val="bottom"/>
          </w:tcPr>
          <w:p w14:paraId="1BEC7F64" w14:textId="15631152" w:rsidR="00691E07" w:rsidRPr="00A12084" w:rsidRDefault="00691E07" w:rsidP="00D979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hAnsi="Arial" w:cs="Arial"/>
                <w:sz w:val="22"/>
                <w:szCs w:val="22"/>
                <w:lang w:val="en-GB"/>
              </w:rPr>
              <w:t>GTxES</w:t>
            </w:r>
          </w:p>
        </w:tc>
        <w:tc>
          <w:tcPr>
            <w:tcW w:w="893" w:type="dxa"/>
            <w:vAlign w:val="bottom"/>
          </w:tcPr>
          <w:p w14:paraId="5ADFE622" w14:textId="6BCA2166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70" w:type="dxa"/>
            <w:vAlign w:val="bottom"/>
          </w:tcPr>
          <w:p w14:paraId="5A8C9924" w14:textId="796C9900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0.7243</w:t>
            </w:r>
          </w:p>
        </w:tc>
        <w:tc>
          <w:tcPr>
            <w:tcW w:w="1023" w:type="dxa"/>
            <w:vAlign w:val="bottom"/>
          </w:tcPr>
          <w:p w14:paraId="5EDBDE68" w14:textId="054651D1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0.5934</w:t>
            </w:r>
          </w:p>
        </w:tc>
        <w:tc>
          <w:tcPr>
            <w:tcW w:w="955" w:type="dxa"/>
            <w:vAlign w:val="bottom"/>
          </w:tcPr>
          <w:p w14:paraId="33F01DF0" w14:textId="7F704FDF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0.3868</w:t>
            </w:r>
          </w:p>
        </w:tc>
        <w:tc>
          <w:tcPr>
            <w:tcW w:w="896" w:type="dxa"/>
            <w:vAlign w:val="bottom"/>
          </w:tcPr>
          <w:p w14:paraId="1DB95815" w14:textId="4921380E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0.9236</w:t>
            </w:r>
          </w:p>
        </w:tc>
      </w:tr>
      <w:tr w:rsidR="00691E07" w:rsidRPr="00A12084" w14:paraId="407AD532" w14:textId="77777777" w:rsidTr="00EE5A17">
        <w:tc>
          <w:tcPr>
            <w:tcW w:w="2552" w:type="dxa"/>
            <w:vAlign w:val="bottom"/>
          </w:tcPr>
          <w:p w14:paraId="6B265076" w14:textId="353F6BE7" w:rsidR="00691E07" w:rsidRPr="00A12084" w:rsidRDefault="00D433BC" w:rsidP="00D433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hAnsi="Arial" w:cs="Arial"/>
                <w:sz w:val="22"/>
                <w:szCs w:val="22"/>
                <w:lang w:val="en-GB"/>
              </w:rPr>
              <w:t>GTxR</w:t>
            </w:r>
          </w:p>
        </w:tc>
        <w:tc>
          <w:tcPr>
            <w:tcW w:w="893" w:type="dxa"/>
            <w:vAlign w:val="bottom"/>
          </w:tcPr>
          <w:p w14:paraId="37E9BFD2" w14:textId="20EE130A" w:rsidR="00691E07" w:rsidRPr="00A12084" w:rsidRDefault="00691E07" w:rsidP="00D433B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70" w:type="dxa"/>
            <w:vAlign w:val="bottom"/>
          </w:tcPr>
          <w:p w14:paraId="1D70A5FF" w14:textId="618F90EA" w:rsidR="00691E07" w:rsidRPr="00A12084" w:rsidRDefault="00691E07" w:rsidP="00D433B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0.0153</w:t>
            </w:r>
          </w:p>
        </w:tc>
        <w:tc>
          <w:tcPr>
            <w:tcW w:w="1023" w:type="dxa"/>
            <w:vAlign w:val="bottom"/>
          </w:tcPr>
          <w:p w14:paraId="059CDECA" w14:textId="210B74FA" w:rsidR="00691E07" w:rsidRPr="00A12084" w:rsidRDefault="00691E07" w:rsidP="00D433B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955" w:type="dxa"/>
            <w:vAlign w:val="bottom"/>
          </w:tcPr>
          <w:p w14:paraId="6E1B92DE" w14:textId="65993874" w:rsidR="00691E07" w:rsidRPr="00A12084" w:rsidRDefault="00691E07" w:rsidP="00D433B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896" w:type="dxa"/>
            <w:vAlign w:val="bottom"/>
          </w:tcPr>
          <w:p w14:paraId="32DE4449" w14:textId="220442C6" w:rsidR="00691E07" w:rsidRPr="00A12084" w:rsidRDefault="00691E07" w:rsidP="00D433BC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0.1174</w:t>
            </w:r>
          </w:p>
        </w:tc>
      </w:tr>
      <w:tr w:rsidR="00691E07" w:rsidRPr="00A12084" w14:paraId="168A236A" w14:textId="77777777" w:rsidTr="00EE5A17">
        <w:tc>
          <w:tcPr>
            <w:tcW w:w="2552" w:type="dxa"/>
            <w:vAlign w:val="bottom"/>
          </w:tcPr>
          <w:p w14:paraId="4351BD0D" w14:textId="5D1B4C44" w:rsidR="00691E07" w:rsidRPr="00A12084" w:rsidRDefault="00D433BC" w:rsidP="00D979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hAnsi="Arial" w:cs="Arial"/>
                <w:sz w:val="22"/>
                <w:szCs w:val="22"/>
                <w:lang w:val="en-GB"/>
              </w:rPr>
              <w:t>ESxR</w:t>
            </w:r>
          </w:p>
        </w:tc>
        <w:tc>
          <w:tcPr>
            <w:tcW w:w="893" w:type="dxa"/>
            <w:vAlign w:val="bottom"/>
          </w:tcPr>
          <w:p w14:paraId="31CE660D" w14:textId="5B2EE2C2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70" w:type="dxa"/>
            <w:vAlign w:val="bottom"/>
          </w:tcPr>
          <w:p w14:paraId="562DE1C1" w14:textId="5EDFF798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0.2451</w:t>
            </w:r>
          </w:p>
        </w:tc>
        <w:tc>
          <w:tcPr>
            <w:tcW w:w="1023" w:type="dxa"/>
            <w:vAlign w:val="bottom"/>
          </w:tcPr>
          <w:p w14:paraId="393A8B92" w14:textId="633F846B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&lt;.0001</w:t>
            </w:r>
          </w:p>
        </w:tc>
        <w:tc>
          <w:tcPr>
            <w:tcW w:w="955" w:type="dxa"/>
            <w:vAlign w:val="bottom"/>
          </w:tcPr>
          <w:p w14:paraId="16092D71" w14:textId="0E3996A0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0.6879</w:t>
            </w:r>
          </w:p>
        </w:tc>
        <w:tc>
          <w:tcPr>
            <w:tcW w:w="896" w:type="dxa"/>
            <w:vAlign w:val="bottom"/>
          </w:tcPr>
          <w:p w14:paraId="792113E0" w14:textId="02AC1E07" w:rsidR="00691E07" w:rsidRPr="00A12084" w:rsidRDefault="00691E07" w:rsidP="00D979A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0.8061</w:t>
            </w:r>
          </w:p>
        </w:tc>
      </w:tr>
      <w:tr w:rsidR="00691E07" w:rsidRPr="00A12084" w14:paraId="0FA35EE0" w14:textId="77777777" w:rsidTr="00EE5A17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4C7D4F02" w14:textId="7B49B440" w:rsidR="00691E07" w:rsidRPr="00A12084" w:rsidRDefault="00D433BC" w:rsidP="00D433BC">
            <w:pPr>
              <w:spacing w:before="12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hAnsi="Arial" w:cs="Arial"/>
                <w:sz w:val="22"/>
                <w:szCs w:val="22"/>
                <w:lang w:val="en-GB"/>
              </w:rPr>
              <w:t>GTxESxR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14:paraId="7E4CCDB9" w14:textId="08385E3E" w:rsidR="00691E07" w:rsidRPr="00A12084" w:rsidRDefault="00691E07" w:rsidP="00D433BC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14:paraId="637D35C7" w14:textId="5205CA48" w:rsidR="00691E07" w:rsidRPr="00A12084" w:rsidRDefault="00691E07" w:rsidP="00D433BC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0.4500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14:paraId="558511FF" w14:textId="11CB371B" w:rsidR="00691E07" w:rsidRPr="00A12084" w:rsidRDefault="00691E07" w:rsidP="00D433BC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0.0073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vAlign w:val="bottom"/>
          </w:tcPr>
          <w:p w14:paraId="6D104365" w14:textId="73EFE85D" w:rsidR="00691E07" w:rsidRPr="00A12084" w:rsidRDefault="00691E07" w:rsidP="00D433BC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0.7065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14:paraId="23F658C7" w14:textId="2FA50778" w:rsidR="00691E07" w:rsidRPr="00A12084" w:rsidRDefault="00691E07" w:rsidP="00D433BC">
            <w:pPr>
              <w:spacing w:before="12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12084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0.9684</w:t>
            </w:r>
          </w:p>
        </w:tc>
      </w:tr>
      <w:tr w:rsidR="00EE5A17" w:rsidRPr="003B38C8" w14:paraId="2C0F44F1" w14:textId="77777777" w:rsidTr="00740EBA">
        <w:tc>
          <w:tcPr>
            <w:tcW w:w="7689" w:type="dxa"/>
            <w:gridSpan w:val="6"/>
            <w:tcBorders>
              <w:top w:val="single" w:sz="4" w:space="0" w:color="auto"/>
            </w:tcBorders>
            <w:vAlign w:val="bottom"/>
          </w:tcPr>
          <w:p w14:paraId="387999D5" w14:textId="5E56BCFE" w:rsidR="00EE5A17" w:rsidRPr="00EE5A17" w:rsidRDefault="00EE5A17" w:rsidP="00EE5A17">
            <w:pPr>
              <w:ind w:right="-4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F47926">
              <w:rPr>
                <w:rFonts w:ascii="Arial" w:hAnsi="Arial" w:cs="Arial"/>
                <w:sz w:val="20"/>
                <w:szCs w:val="22"/>
                <w:vertAlign w:val="superscript"/>
                <w:lang w:val="en-GB"/>
              </w:rPr>
              <w:t>1</w:t>
            </w:r>
            <w:r w:rsidRPr="00F47926">
              <w:rPr>
                <w:rFonts w:ascii="Arial" w:hAnsi="Arial" w:cs="Arial"/>
                <w:sz w:val="20"/>
                <w:szCs w:val="22"/>
                <w:lang w:val="en-GB"/>
              </w:rPr>
              <w:t xml:space="preserve"> Order 1 for the main ef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fects and higher values for the </w:t>
            </w:r>
            <w:r w:rsidRPr="00F47926">
              <w:rPr>
                <w:rFonts w:ascii="Arial" w:hAnsi="Arial" w:cs="Arial"/>
                <w:sz w:val="20"/>
                <w:szCs w:val="22"/>
                <w:lang w:val="en-GB"/>
              </w:rPr>
              <w:t>corresponding order of interactions among effects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>.</w:t>
            </w:r>
          </w:p>
        </w:tc>
      </w:tr>
    </w:tbl>
    <w:p w14:paraId="240DF460" w14:textId="4664DAA5" w:rsidR="00A12084" w:rsidRPr="00A12084" w:rsidRDefault="00A12084" w:rsidP="00A1208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2A0B16CB" w14:textId="6FBA6184" w:rsidR="005D5D10" w:rsidRPr="00A12084" w:rsidRDefault="005D5D10">
      <w:pPr>
        <w:rPr>
          <w:rFonts w:ascii="Arial" w:hAnsi="Arial" w:cs="Arial"/>
          <w:szCs w:val="22"/>
          <w:lang w:val="en-GB"/>
        </w:rPr>
      </w:pPr>
    </w:p>
    <w:tbl>
      <w:tblPr>
        <w:tblStyle w:val="Tablaconcuadrcula"/>
        <w:tblW w:w="90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E35A81" w:rsidRPr="003B38C8" w14:paraId="4AABC5ED" w14:textId="77777777" w:rsidTr="00114C4D">
        <w:tc>
          <w:tcPr>
            <w:tcW w:w="9038" w:type="dxa"/>
          </w:tcPr>
          <w:tbl>
            <w:tblPr>
              <w:tblStyle w:val="Tablaconcuadrcula"/>
              <w:tblW w:w="871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14"/>
            </w:tblGrid>
            <w:tr w:rsidR="00E35A81" w:rsidRPr="00382885" w14:paraId="21B1EB67" w14:textId="77777777" w:rsidTr="00E35A81">
              <w:tc>
                <w:tcPr>
                  <w:tcW w:w="8714" w:type="dxa"/>
                </w:tcPr>
                <w:p w14:paraId="2A1278D2" w14:textId="77777777" w:rsidR="00E35A81" w:rsidRPr="00382885" w:rsidRDefault="00E35A81" w:rsidP="00BD100A">
                  <w:pPr>
                    <w:rPr>
                      <w:lang w:val="en-GB"/>
                    </w:rPr>
                  </w:pPr>
                  <w:r w:rsidRPr="00382885">
                    <w:rPr>
                      <w:noProof/>
                      <w:lang w:eastAsia="es-ES_tradnl"/>
                    </w:rPr>
                    <w:drawing>
                      <wp:inline distT="0" distB="0" distL="0" distR="0" wp14:anchorId="3AD4E9B1" wp14:editId="151607EA">
                        <wp:extent cx="5396230" cy="2305050"/>
                        <wp:effectExtent l="0" t="0" r="0" b="6350"/>
                        <wp:docPr id="1" name="Gráfico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1A0A376" w14:textId="77456324" w:rsidR="00E35A81" w:rsidRPr="00382885" w:rsidRDefault="00E35A81" w:rsidP="00BD100A">
            <w:pPr>
              <w:spacing w:before="60"/>
              <w:rPr>
                <w:lang w:val="en-GB"/>
              </w:rPr>
            </w:pPr>
            <w:r w:rsidRPr="00382885">
              <w:rPr>
                <w:rFonts w:ascii="Arial" w:hAnsi="Arial" w:cs="Arial"/>
                <w:b/>
                <w:szCs w:val="22"/>
                <w:lang w:val="en-GB"/>
              </w:rPr>
              <w:t xml:space="preserve">Figure </w:t>
            </w:r>
            <w:r>
              <w:rPr>
                <w:rFonts w:ascii="Arial" w:hAnsi="Arial" w:cs="Arial"/>
                <w:b/>
                <w:szCs w:val="22"/>
                <w:lang w:val="en-GB"/>
              </w:rPr>
              <w:t>S</w:t>
            </w:r>
            <w:r w:rsidR="00CF4C4F">
              <w:rPr>
                <w:rFonts w:ascii="Arial" w:hAnsi="Arial" w:cs="Arial"/>
                <w:b/>
                <w:szCs w:val="22"/>
                <w:lang w:val="en-GB"/>
              </w:rPr>
              <w:t>1</w:t>
            </w:r>
            <w:r w:rsidRPr="00382885">
              <w:rPr>
                <w:rFonts w:ascii="Arial" w:hAnsi="Arial" w:cs="Arial"/>
                <w:szCs w:val="22"/>
                <w:lang w:val="en-GB"/>
              </w:rPr>
              <w:t xml:space="preserve"> Inner-average temperature per month of the farm (black line) and number of females (grey bars) that had their first parturition in the corresponding month.</w:t>
            </w:r>
          </w:p>
        </w:tc>
      </w:tr>
    </w:tbl>
    <w:p w14:paraId="7EB4B643" w14:textId="77777777" w:rsidR="00E35A81" w:rsidRPr="00E35A81" w:rsidRDefault="00E35A81" w:rsidP="001B7625">
      <w:pPr>
        <w:jc w:val="both"/>
        <w:rPr>
          <w:rFonts w:ascii="Arial" w:hAnsi="Arial" w:cs="Arial"/>
          <w:noProof/>
          <w:sz w:val="18"/>
          <w:szCs w:val="18"/>
          <w:lang w:val="en-GB"/>
        </w:rPr>
      </w:pPr>
    </w:p>
    <w:p w14:paraId="11AB9213" w14:textId="77777777" w:rsidR="006802DA" w:rsidRPr="000413F7" w:rsidRDefault="006802DA" w:rsidP="001B7625">
      <w:pPr>
        <w:jc w:val="both"/>
        <w:rPr>
          <w:rFonts w:ascii="Arial" w:hAnsi="Arial" w:cs="Arial"/>
          <w:noProof/>
          <w:sz w:val="18"/>
          <w:szCs w:val="18"/>
          <w:lang w:val="en-US"/>
        </w:rPr>
      </w:pPr>
    </w:p>
    <w:p w14:paraId="7E0F9B05" w14:textId="77777777" w:rsidR="006802DA" w:rsidRPr="000413F7" w:rsidRDefault="006802DA" w:rsidP="001B7625">
      <w:pPr>
        <w:jc w:val="both"/>
        <w:rPr>
          <w:rFonts w:ascii="Arial" w:hAnsi="Arial" w:cs="Arial"/>
          <w:noProof/>
          <w:sz w:val="18"/>
          <w:szCs w:val="18"/>
          <w:lang w:val="en-US"/>
        </w:rPr>
      </w:pPr>
    </w:p>
    <w:p w14:paraId="37BB10E5" w14:textId="77777777" w:rsidR="006802DA" w:rsidRPr="000413F7" w:rsidRDefault="006802DA" w:rsidP="001B7625">
      <w:pPr>
        <w:jc w:val="both"/>
        <w:rPr>
          <w:rFonts w:ascii="Arial" w:hAnsi="Arial" w:cs="Arial"/>
          <w:noProof/>
          <w:sz w:val="18"/>
          <w:szCs w:val="18"/>
          <w:lang w:val="en-US"/>
        </w:rPr>
      </w:pPr>
    </w:p>
    <w:p w14:paraId="1E83E142" w14:textId="58AD7A6A" w:rsidR="006802DA" w:rsidRPr="00A41DB9" w:rsidRDefault="006802DA" w:rsidP="006802DA">
      <w:pPr>
        <w:jc w:val="both"/>
        <w:rPr>
          <w:rFonts w:ascii="Arial" w:hAnsi="Arial" w:cs="Arial"/>
          <w:sz w:val="18"/>
          <w:szCs w:val="18"/>
          <w:lang w:val="en-GB"/>
        </w:rPr>
      </w:pPr>
    </w:p>
    <w:sectPr w:rsidR="006802DA" w:rsidRPr="00A41DB9" w:rsidSect="00F47926">
      <w:pgSz w:w="11900" w:h="16840"/>
      <w:pgMar w:top="116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63"/>
    <w:rsid w:val="00023630"/>
    <w:rsid w:val="000413F7"/>
    <w:rsid w:val="0009674A"/>
    <w:rsid w:val="000C4045"/>
    <w:rsid w:val="000D5C63"/>
    <w:rsid w:val="000E29DA"/>
    <w:rsid w:val="00101992"/>
    <w:rsid w:val="0011375C"/>
    <w:rsid w:val="00114C4D"/>
    <w:rsid w:val="001269C9"/>
    <w:rsid w:val="00176A31"/>
    <w:rsid w:val="001A2D25"/>
    <w:rsid w:val="001B7625"/>
    <w:rsid w:val="00201072"/>
    <w:rsid w:val="00240D15"/>
    <w:rsid w:val="00245674"/>
    <w:rsid w:val="00273124"/>
    <w:rsid w:val="00286F05"/>
    <w:rsid w:val="002D4C4F"/>
    <w:rsid w:val="00301021"/>
    <w:rsid w:val="00305CAF"/>
    <w:rsid w:val="0034015F"/>
    <w:rsid w:val="00356746"/>
    <w:rsid w:val="00360751"/>
    <w:rsid w:val="00376E2A"/>
    <w:rsid w:val="00395B33"/>
    <w:rsid w:val="003B38C8"/>
    <w:rsid w:val="003E5ED1"/>
    <w:rsid w:val="003F3B2F"/>
    <w:rsid w:val="00432C36"/>
    <w:rsid w:val="005506FF"/>
    <w:rsid w:val="0056523F"/>
    <w:rsid w:val="005D5D10"/>
    <w:rsid w:val="00602BD6"/>
    <w:rsid w:val="006271DE"/>
    <w:rsid w:val="006802DA"/>
    <w:rsid w:val="00687466"/>
    <w:rsid w:val="00691E07"/>
    <w:rsid w:val="006E5B69"/>
    <w:rsid w:val="00702F68"/>
    <w:rsid w:val="00736E78"/>
    <w:rsid w:val="007B296E"/>
    <w:rsid w:val="00863101"/>
    <w:rsid w:val="008A3262"/>
    <w:rsid w:val="008A32A5"/>
    <w:rsid w:val="008B34B5"/>
    <w:rsid w:val="008E39D9"/>
    <w:rsid w:val="00923AF8"/>
    <w:rsid w:val="009261A4"/>
    <w:rsid w:val="00926EDA"/>
    <w:rsid w:val="00960686"/>
    <w:rsid w:val="00966ADF"/>
    <w:rsid w:val="00A12084"/>
    <w:rsid w:val="00A12FD1"/>
    <w:rsid w:val="00A41DB9"/>
    <w:rsid w:val="00A84450"/>
    <w:rsid w:val="00A9588B"/>
    <w:rsid w:val="00AB2A8B"/>
    <w:rsid w:val="00AD2B00"/>
    <w:rsid w:val="00AD2DED"/>
    <w:rsid w:val="00AE5239"/>
    <w:rsid w:val="00B11FE2"/>
    <w:rsid w:val="00B144DF"/>
    <w:rsid w:val="00B23195"/>
    <w:rsid w:val="00B450B9"/>
    <w:rsid w:val="00B86399"/>
    <w:rsid w:val="00BA263C"/>
    <w:rsid w:val="00BA368A"/>
    <w:rsid w:val="00BA379B"/>
    <w:rsid w:val="00C358CA"/>
    <w:rsid w:val="00C4391F"/>
    <w:rsid w:val="00CF4C4F"/>
    <w:rsid w:val="00D26BD3"/>
    <w:rsid w:val="00D336F6"/>
    <w:rsid w:val="00D40175"/>
    <w:rsid w:val="00D433BC"/>
    <w:rsid w:val="00D5528E"/>
    <w:rsid w:val="00D6181C"/>
    <w:rsid w:val="00D7355F"/>
    <w:rsid w:val="00D923B5"/>
    <w:rsid w:val="00DC2937"/>
    <w:rsid w:val="00DC7DAB"/>
    <w:rsid w:val="00E10069"/>
    <w:rsid w:val="00E35122"/>
    <w:rsid w:val="00E35A81"/>
    <w:rsid w:val="00E62CE2"/>
    <w:rsid w:val="00E850F8"/>
    <w:rsid w:val="00E91271"/>
    <w:rsid w:val="00EA19F9"/>
    <w:rsid w:val="00EB373E"/>
    <w:rsid w:val="00EE5A17"/>
    <w:rsid w:val="00EF5C85"/>
    <w:rsid w:val="00F47926"/>
    <w:rsid w:val="00F975B7"/>
    <w:rsid w:val="00F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2D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5D10"/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1FE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FE2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E351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A26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26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26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26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263C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35A81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35A81"/>
    <w:rPr>
      <w:rFonts w:ascii="Times New Roman" w:hAnsi="Times New Roman" w:cs="Times New Roman"/>
    </w:rPr>
  </w:style>
  <w:style w:type="paragraph" w:styleId="Descripcin">
    <w:name w:val="caption"/>
    <w:basedOn w:val="Normal"/>
    <w:next w:val="Normal"/>
    <w:uiPriority w:val="35"/>
    <w:unhideWhenUsed/>
    <w:qFormat/>
    <w:rsid w:val="00E35A8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Alberto\Dropbox\Doctorado\Proyectos\Gesal\Resources\Teperatura\GESA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0511316233740963"/>
          <c:y val="0.160954166666667"/>
          <c:w val="0.876165952896744"/>
          <c:h val="0.593088888888889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multiLvlStrRef>
              <c:f>Hoja5!$B$4:$C$19</c:f>
              <c:multiLvlStrCache>
                <c:ptCount val="16"/>
                <c:lvl>
                  <c:pt idx="0">
                    <c:v>12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9</c:v>
                  </c:pt>
                  <c:pt idx="10">
                    <c:v>10</c:v>
                  </c:pt>
                  <c:pt idx="11">
                    <c:v>11</c:v>
                  </c:pt>
                  <c:pt idx="12">
                    <c:v>12</c:v>
                  </c:pt>
                  <c:pt idx="13">
                    <c:v>1</c:v>
                  </c:pt>
                  <c:pt idx="14">
                    <c:v>2</c:v>
                  </c:pt>
                  <c:pt idx="15">
                    <c:v>3</c:v>
                  </c:pt>
                </c:lvl>
                <c:lvl>
                  <c:pt idx="1">
                    <c:v>2012</c:v>
                  </c:pt>
                  <c:pt idx="13">
                    <c:v>2013</c:v>
                  </c:pt>
                </c:lvl>
              </c:multiLvlStrCache>
            </c:multiLvlStrRef>
          </c:cat>
          <c:val>
            <c:numRef>
              <c:f>Hoja5!$G$3:$G$19</c:f>
              <c:numCache>
                <c:formatCode>General</c:formatCode>
                <c:ptCount val="17"/>
                <c:pt idx="2">
                  <c:v>12.0</c:v>
                </c:pt>
                <c:pt idx="3">
                  <c:v>62.0</c:v>
                </c:pt>
                <c:pt idx="4">
                  <c:v>51.0</c:v>
                </c:pt>
                <c:pt idx="5">
                  <c:v>54.0</c:v>
                </c:pt>
                <c:pt idx="6">
                  <c:v>13.0</c:v>
                </c:pt>
                <c:pt idx="7">
                  <c:v>3.0</c:v>
                </c:pt>
                <c:pt idx="8">
                  <c:v>7.0</c:v>
                </c:pt>
                <c:pt idx="10">
                  <c:v>1.0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1B-4C7D-B979-DA0B101AEB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34297024"/>
        <c:axId val="-1974568224"/>
      </c:barChart>
      <c:lineChart>
        <c:grouping val="standard"/>
        <c:varyColors val="0"/>
        <c:ser>
          <c:idx val="0"/>
          <c:order val="0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cat>
            <c:multiLvlStrRef>
              <c:f>Hoja5!$B$3:$C$20</c:f>
              <c:multiLvlStrCache>
                <c:ptCount val="18"/>
                <c:lvl>
                  <c:pt idx="0">
                    <c:v>11</c:v>
                  </c:pt>
                  <c:pt idx="1">
                    <c:v>12</c:v>
                  </c:pt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</c:v>
                  </c:pt>
                  <c:pt idx="15">
                    <c:v>2</c:v>
                  </c:pt>
                  <c:pt idx="16">
                    <c:v>3</c:v>
                  </c:pt>
                  <c:pt idx="17">
                    <c:v>4</c:v>
                  </c:pt>
                </c:lvl>
                <c:lvl>
                  <c:pt idx="0">
                    <c:v>2011</c:v>
                  </c:pt>
                  <c:pt idx="2">
                    <c:v>2012</c:v>
                  </c:pt>
                  <c:pt idx="14">
                    <c:v>2013</c:v>
                  </c:pt>
                </c:lvl>
              </c:multiLvlStrCache>
            </c:multiLvlStrRef>
          </c:cat>
          <c:val>
            <c:numRef>
              <c:f>Hoja5!$E$3:$E$20</c:f>
              <c:numCache>
                <c:formatCode>0.00</c:formatCode>
                <c:ptCount val="18"/>
                <c:pt idx="1">
                  <c:v>16.13559559879053</c:v>
                </c:pt>
                <c:pt idx="2">
                  <c:v>15.10813045235398</c:v>
                </c:pt>
                <c:pt idx="3">
                  <c:v>13.38198496284656</c:v>
                </c:pt>
                <c:pt idx="4">
                  <c:v>16.22234185615442</c:v>
                </c:pt>
                <c:pt idx="5">
                  <c:v>18.43830107097978</c:v>
                </c:pt>
                <c:pt idx="6">
                  <c:v>21.04600990432806</c:v>
                </c:pt>
                <c:pt idx="7">
                  <c:v>24.05564010124021</c:v>
                </c:pt>
                <c:pt idx="8">
                  <c:v>25.25547682374158</c:v>
                </c:pt>
                <c:pt idx="9">
                  <c:v>26.09991184689153</c:v>
                </c:pt>
                <c:pt idx="10">
                  <c:v>23.54732634416568</c:v>
                </c:pt>
                <c:pt idx="11">
                  <c:v>20.81011803315412</c:v>
                </c:pt>
                <c:pt idx="12">
                  <c:v>17.83353393751842</c:v>
                </c:pt>
                <c:pt idx="13">
                  <c:v>16.22373305334508</c:v>
                </c:pt>
                <c:pt idx="14">
                  <c:v>16.13082842741935</c:v>
                </c:pt>
                <c:pt idx="15">
                  <c:v>15.58315520833333</c:v>
                </c:pt>
                <c:pt idx="16">
                  <c:v>17.64437925646112</c:v>
                </c:pt>
                <c:pt idx="17">
                  <c:v>17.82820148875661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01B-4C7D-B979-DA0B101AEB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30489792"/>
        <c:axId val="-2015593664"/>
      </c:lineChart>
      <c:catAx>
        <c:axId val="-183048979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ES_tradnl"/>
          </a:p>
        </c:txPr>
        <c:crossAx val="-2015593664"/>
        <c:crosses val="autoZero"/>
        <c:auto val="1"/>
        <c:lblAlgn val="ctr"/>
        <c:lblOffset val="100"/>
        <c:tickLblSkip val="1"/>
        <c:noMultiLvlLbl val="0"/>
      </c:catAx>
      <c:valAx>
        <c:axId val="-2015593664"/>
        <c:scaling>
          <c:orientation val="minMax"/>
          <c:max val="27.5"/>
          <c:min val="10.0"/>
        </c:scaling>
        <c:delete val="0"/>
        <c:axPos val="l"/>
        <c:minorGridlines/>
        <c:title>
          <c:tx>
            <c:rich>
              <a:bodyPr rot="0" vert="horz"/>
              <a:lstStyle/>
              <a:p>
                <a:pPr algn="l">
                  <a:defRPr sz="1200" b="0" i="0" u="none" strike="noStrike" baseline="0">
                    <a:solidFill>
                      <a:srgbClr val="000000"/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s-ES_tradnl" sz="1000" b="1" i="0" u="none" strike="noStrike" baseline="0">
                    <a:latin typeface="Arial" charset="0"/>
                    <a:ea typeface="Arial" charset="0"/>
                    <a:cs typeface="Arial" charset="0"/>
                  </a:rPr>
                  <a:t>Temperature</a:t>
                </a:r>
              </a:p>
              <a:p>
                <a:pPr algn="l">
                  <a:defRPr sz="1200" b="0" i="0" u="none" strike="noStrike" baseline="0">
                    <a:solidFill>
                      <a:srgbClr val="000000"/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s-ES_tradnl" sz="900" b="0" i="0" u="none" strike="noStrike" baseline="0">
                    <a:solidFill>
                      <a:srgbClr val="000000"/>
                    </a:solidFill>
                    <a:latin typeface="Arial" charset="0"/>
                    <a:ea typeface="Arial" charset="0"/>
                    <a:cs typeface="Arial" charset="0"/>
                  </a:rPr>
                  <a:t>(ºC)</a:t>
                </a:r>
              </a:p>
            </c:rich>
          </c:tx>
          <c:layout>
            <c:manualLayout>
              <c:xMode val="edge"/>
              <c:yMode val="edge"/>
              <c:x val="0.0"/>
              <c:y val="0.00329712550991367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es-ES_tradnl"/>
          </a:p>
        </c:txPr>
        <c:crossAx val="-1830489792"/>
        <c:crosses val="autoZero"/>
        <c:crossBetween val="between"/>
        <c:majorUnit val="5.0"/>
        <c:minorUnit val="2.5"/>
      </c:valAx>
      <c:catAx>
        <c:axId val="-1934297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974568224"/>
        <c:crosses val="autoZero"/>
        <c:auto val="1"/>
        <c:lblAlgn val="ctr"/>
        <c:lblOffset val="100"/>
        <c:noMultiLvlLbl val="0"/>
      </c:catAx>
      <c:valAx>
        <c:axId val="-1974568224"/>
        <c:scaling>
          <c:orientation val="minMax"/>
          <c:max val="70.0"/>
          <c:min val="0.0"/>
        </c:scaling>
        <c:delete val="0"/>
        <c:axPos val="r"/>
        <c:title>
          <c:tx>
            <c:rich>
              <a:bodyPr rot="0" vert="horz"/>
              <a:lstStyle/>
              <a:p>
                <a:pPr algn="r">
                  <a:defRPr sz="1000"/>
                </a:pPr>
                <a:r>
                  <a:rPr lang="es-ES_tradnl" sz="1000"/>
                  <a:t>Number of females</a:t>
                </a:r>
              </a:p>
            </c:rich>
          </c:tx>
          <c:layout>
            <c:manualLayout>
              <c:xMode val="edge"/>
              <c:yMode val="edge"/>
              <c:x val="0.847146063084783"/>
              <c:y val="0.0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crossAx val="-1934297024"/>
        <c:crosses val="max"/>
        <c:crossBetween val="between"/>
        <c:majorUnit val="20.0"/>
      </c:valAx>
      <c:spPr>
        <a:noFill/>
        <a:ln w="3175">
          <a:solidFill>
            <a:schemeClr val="tx1"/>
          </a:solidFill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charset="0"/>
          <a:ea typeface="Arial" charset="0"/>
          <a:cs typeface="Arial" charset="0"/>
        </a:defRPr>
      </a:pPr>
      <a:endParaRPr lang="es-ES_trad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397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Arnau Bonachera</dc:creator>
  <cp:keywords/>
  <dc:description/>
  <cp:lastModifiedBy>Alberto Arnau Bonachera</cp:lastModifiedBy>
  <cp:revision>13</cp:revision>
  <dcterms:created xsi:type="dcterms:W3CDTF">2016-10-03T09:49:00Z</dcterms:created>
  <dcterms:modified xsi:type="dcterms:W3CDTF">2017-09-27T14:37:00Z</dcterms:modified>
</cp:coreProperties>
</file>