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A033F" w14:textId="77777777" w:rsidR="00550CD4" w:rsidRPr="00550CD4" w:rsidRDefault="00550CD4" w:rsidP="003728EA">
      <w:pPr>
        <w:overflowPunct/>
        <w:autoSpaceDE/>
        <w:textAlignment w:val="auto"/>
        <w:rPr>
          <w:b/>
        </w:rPr>
      </w:pPr>
      <w:r w:rsidRPr="00550CD4">
        <w:rPr>
          <w:b/>
        </w:rPr>
        <w:t>Unravelling the physical, technological, and economic factors driving the intensification trajectories of livestock systems</w:t>
      </w:r>
    </w:p>
    <w:p w14:paraId="4D744B95" w14:textId="3B287B9F" w:rsidR="008418AB" w:rsidRDefault="00550CD4" w:rsidP="008418AB">
      <w:pPr>
        <w:overflowPunct/>
        <w:autoSpaceDE/>
        <w:textAlignment w:val="auto"/>
      </w:pPr>
      <w:r w:rsidRPr="00550CD4">
        <w:t>J. P. Domingues, J. Ryschawy, T. Bonaudo, B. Gabrielle</w:t>
      </w:r>
      <w:bookmarkStart w:id="0" w:name="_GoBack"/>
      <w:bookmarkEnd w:id="0"/>
      <w:r w:rsidRPr="00550CD4">
        <w:t xml:space="preserve"> and M. Tichit</w:t>
      </w:r>
    </w:p>
    <w:p w14:paraId="519FC8E4" w14:textId="77777777" w:rsidR="008418AB" w:rsidRDefault="008418AB" w:rsidP="008418AB">
      <w:pPr>
        <w:overflowPunct/>
        <w:autoSpaceDE/>
        <w:textAlignment w:val="auto"/>
      </w:pPr>
    </w:p>
    <w:p w14:paraId="633E86EA" w14:textId="01847597" w:rsidR="00B74E95" w:rsidRPr="00D0007E" w:rsidRDefault="00EF384A" w:rsidP="008418AB">
      <w:pPr>
        <w:overflowPunct/>
        <w:autoSpaceDE/>
        <w:textAlignment w:val="auto"/>
        <w:rPr>
          <w:bCs/>
          <w:i/>
          <w:color w:val="000000"/>
          <w:sz w:val="22"/>
          <w:lang w:val="en-US" w:eastAsia="fr-FR"/>
        </w:rPr>
      </w:pPr>
      <w:r w:rsidRPr="00C70077">
        <w:rPr>
          <w:rStyle w:val="ANMheading1Car"/>
          <w:bCs/>
          <w:color w:val="000000"/>
          <w:lang w:val="en-US" w:eastAsia="fr-FR"/>
        </w:rPr>
        <w:t>Supplementary Table S1</w:t>
      </w:r>
      <w:r w:rsidR="00B74E95" w:rsidRPr="00C70077">
        <w:rPr>
          <w:rStyle w:val="ANMheading1Car"/>
          <w:bCs/>
          <w:color w:val="000000"/>
          <w:lang w:val="en-US" w:eastAsia="fr-FR"/>
        </w:rPr>
        <w:t xml:space="preserve"> </w:t>
      </w:r>
      <w:r w:rsidR="00B74E95" w:rsidRPr="00D0007E">
        <w:rPr>
          <w:bCs/>
          <w:i/>
          <w:color w:val="000000"/>
          <w:sz w:val="22"/>
          <w:lang w:val="en-US" w:eastAsia="fr-FR"/>
        </w:rPr>
        <w:t>Trends of change in the French departments per type of trajectory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  <w:gridCol w:w="1024"/>
        <w:gridCol w:w="1205"/>
        <w:gridCol w:w="1205"/>
        <w:gridCol w:w="1205"/>
        <w:gridCol w:w="1205"/>
      </w:tblGrid>
      <w:tr w:rsidR="00B74E95" w:rsidRPr="00360D93" w14:paraId="4948F868" w14:textId="77777777" w:rsidTr="00BD2D29">
        <w:trPr>
          <w:trHeight w:val="264"/>
        </w:trPr>
        <w:tc>
          <w:tcPr>
            <w:tcW w:w="33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CAB192" w14:textId="77777777" w:rsidR="00B74E95" w:rsidRPr="00360D93" w:rsidRDefault="00B74E95" w:rsidP="003728EA">
            <w:pPr>
              <w:jc w:val="center"/>
              <w:rPr>
                <w:bCs/>
                <w:color w:val="000000"/>
                <w:sz w:val="20"/>
                <w:szCs w:val="21"/>
                <w:lang w:val="en-US" w:eastAsia="fr-FR"/>
              </w:rPr>
            </w:pPr>
            <w:r w:rsidRPr="00360D93">
              <w:rPr>
                <w:bCs/>
                <w:color w:val="000000"/>
                <w:sz w:val="20"/>
                <w:szCs w:val="21"/>
                <w:lang w:val="en-US" w:eastAsia="fr-FR"/>
              </w:rPr>
              <w:t> </w:t>
            </w: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0B23D4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bCs/>
                <w:color w:val="000000"/>
                <w:sz w:val="20"/>
                <w:szCs w:val="21"/>
                <w:lang w:val="en-US" w:eastAsia="fr-FR"/>
              </w:rPr>
              <w:t>Year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A442B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T1 (n = 16)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622C1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T2 (n = 30)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006A1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T3 (n = 32)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B1106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T4 (n = 10)</w:t>
            </w:r>
          </w:p>
        </w:tc>
      </w:tr>
      <w:tr w:rsidR="00B74E95" w:rsidRPr="00360D93" w14:paraId="3EDED621" w14:textId="77777777" w:rsidTr="00360D93">
        <w:trPr>
          <w:trHeight w:val="23"/>
        </w:trPr>
        <w:tc>
          <w:tcPr>
            <w:tcW w:w="3366" w:type="dxa"/>
            <w:shd w:val="clear" w:color="auto" w:fill="auto"/>
            <w:vAlign w:val="bottom"/>
          </w:tcPr>
          <w:p w14:paraId="0F6E96D6" w14:textId="77777777" w:rsidR="00B74E95" w:rsidRPr="00360D93" w:rsidRDefault="00B74E95" w:rsidP="003728EA">
            <w:pPr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Livestock Units (LU)</w:t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209D362F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1938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A346385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366 760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6DAB2DE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182 881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F0CC86A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175 961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8715536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93 093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c</w:t>
            </w:r>
          </w:p>
        </w:tc>
      </w:tr>
      <w:tr w:rsidR="00B74E95" w:rsidRPr="00360D93" w14:paraId="1AA9A53D" w14:textId="77777777" w:rsidTr="00BD2D29">
        <w:trPr>
          <w:trHeight w:val="23"/>
        </w:trPr>
        <w:tc>
          <w:tcPr>
            <w:tcW w:w="3366" w:type="dxa"/>
            <w:shd w:val="clear" w:color="auto" w:fill="auto"/>
            <w:vAlign w:val="bottom"/>
          </w:tcPr>
          <w:p w14:paraId="05C97DD8" w14:textId="77777777" w:rsidR="00B74E95" w:rsidRPr="00360D93" w:rsidRDefault="00B74E95" w:rsidP="003728EA">
            <w:pPr>
              <w:rPr>
                <w:sz w:val="2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1DED7062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1988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8FD19D2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863 379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0D46C4C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207 605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04B85BC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253 319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C566D3D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80 304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</w:tr>
      <w:tr w:rsidR="00B74E95" w:rsidRPr="00360D93" w14:paraId="137BB7F9" w14:textId="77777777" w:rsidTr="00360D93">
        <w:trPr>
          <w:trHeight w:val="23"/>
        </w:trPr>
        <w:tc>
          <w:tcPr>
            <w:tcW w:w="3366" w:type="dxa"/>
            <w:shd w:val="clear" w:color="auto" w:fill="auto"/>
            <w:vAlign w:val="bottom"/>
          </w:tcPr>
          <w:p w14:paraId="7934D42C" w14:textId="77777777" w:rsidR="00B74E95" w:rsidRPr="00360D93" w:rsidRDefault="00B74E95" w:rsidP="003728EA">
            <w:pPr>
              <w:rPr>
                <w:sz w:val="2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7ABC92F8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2010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F5F1F05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810 093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F35BE15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176 085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BCA1F77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232 977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426118B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66 909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</w:tr>
      <w:tr w:rsidR="00B74E95" w:rsidRPr="00360D93" w14:paraId="37E1E1C2" w14:textId="77777777" w:rsidTr="00360D93">
        <w:trPr>
          <w:trHeight w:val="23"/>
        </w:trPr>
        <w:tc>
          <w:tcPr>
            <w:tcW w:w="3366" w:type="dxa"/>
            <w:shd w:val="clear" w:color="auto" w:fill="auto"/>
            <w:vAlign w:val="bottom"/>
          </w:tcPr>
          <w:p w14:paraId="0C4D80F6" w14:textId="77777777" w:rsidR="00B74E95" w:rsidRPr="00360D93" w:rsidRDefault="00B74E95" w:rsidP="003728EA">
            <w:pPr>
              <w:rPr>
                <w:color w:val="000000"/>
                <w:sz w:val="20"/>
                <w:szCs w:val="21"/>
                <w:lang w:val="en-US" w:eastAsia="fr-FR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Herbivore LU</w:t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14590502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1938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621D493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308 890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AE4E3BE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153 472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A01CFC8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137 716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28D0ABE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67 048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c</w:t>
            </w:r>
          </w:p>
        </w:tc>
      </w:tr>
      <w:tr w:rsidR="00B74E95" w:rsidRPr="00360D93" w14:paraId="462DE5E2" w14:textId="77777777" w:rsidTr="00BD2D29">
        <w:trPr>
          <w:trHeight w:val="259"/>
        </w:trPr>
        <w:tc>
          <w:tcPr>
            <w:tcW w:w="3366" w:type="dxa"/>
            <w:shd w:val="clear" w:color="auto" w:fill="auto"/>
            <w:vAlign w:val="bottom"/>
          </w:tcPr>
          <w:p w14:paraId="6F9E94EF" w14:textId="77777777" w:rsidR="00B74E95" w:rsidRPr="00360D93" w:rsidRDefault="00B74E95" w:rsidP="003728EA">
            <w:pPr>
              <w:rPr>
                <w:sz w:val="2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31C47D47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1988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A06C85C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603 153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1415AC5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178 256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344203E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222 857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795BAD8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37 363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c</w:t>
            </w:r>
          </w:p>
        </w:tc>
      </w:tr>
      <w:tr w:rsidR="00B74E95" w:rsidRPr="00360D93" w14:paraId="6D3D7ABE" w14:textId="77777777" w:rsidTr="00360D93">
        <w:trPr>
          <w:trHeight w:val="23"/>
        </w:trPr>
        <w:tc>
          <w:tcPr>
            <w:tcW w:w="3366" w:type="dxa"/>
            <w:shd w:val="clear" w:color="auto" w:fill="auto"/>
            <w:vAlign w:val="bottom"/>
          </w:tcPr>
          <w:p w14:paraId="69D8DADA" w14:textId="77777777" w:rsidR="00B74E95" w:rsidRPr="00360D93" w:rsidRDefault="00B74E95" w:rsidP="003728EA">
            <w:pPr>
              <w:rPr>
                <w:sz w:val="2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3F50CF89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2010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A369BA8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466 198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BFE2A30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144 221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0A54915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208 115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FF175B4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34 104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c</w:t>
            </w:r>
          </w:p>
        </w:tc>
      </w:tr>
      <w:tr w:rsidR="00B74E95" w:rsidRPr="00360D93" w14:paraId="466A80C8" w14:textId="77777777" w:rsidTr="00360D93">
        <w:trPr>
          <w:trHeight w:val="23"/>
        </w:trPr>
        <w:tc>
          <w:tcPr>
            <w:tcW w:w="3366" w:type="dxa"/>
            <w:shd w:val="clear" w:color="auto" w:fill="auto"/>
            <w:vAlign w:val="bottom"/>
          </w:tcPr>
          <w:p w14:paraId="6A9AAAB4" w14:textId="77777777" w:rsidR="00B74E95" w:rsidRPr="00360D93" w:rsidRDefault="00B74E95" w:rsidP="003728EA">
            <w:pPr>
              <w:rPr>
                <w:color w:val="000000"/>
                <w:sz w:val="20"/>
                <w:szCs w:val="21"/>
                <w:lang w:val="en-US" w:eastAsia="fr-FR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Monogastric LU</w:t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4A93B9F2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1938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0514ABD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57 870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9ACF59F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29 409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B57C11C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38 244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0981BAC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26 045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</w:tr>
      <w:tr w:rsidR="00B74E95" w:rsidRPr="00360D93" w14:paraId="4F7E7655" w14:textId="77777777" w:rsidTr="00BD2D29">
        <w:trPr>
          <w:trHeight w:val="23"/>
        </w:trPr>
        <w:tc>
          <w:tcPr>
            <w:tcW w:w="3366" w:type="dxa"/>
            <w:shd w:val="clear" w:color="auto" w:fill="auto"/>
            <w:vAlign w:val="bottom"/>
          </w:tcPr>
          <w:p w14:paraId="7EDB56B0" w14:textId="77777777" w:rsidR="00B74E95" w:rsidRPr="00360D93" w:rsidRDefault="00B74E95" w:rsidP="003728EA">
            <w:pPr>
              <w:rPr>
                <w:sz w:val="2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3F999C91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1988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3183F9F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260 226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44D5B2D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29 349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6AFB1D4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30 462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D45F2C0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42 941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</w:tr>
      <w:tr w:rsidR="00B74E95" w:rsidRPr="00360D93" w14:paraId="681A2A34" w14:textId="77777777" w:rsidTr="00360D93">
        <w:trPr>
          <w:trHeight w:val="23"/>
        </w:trPr>
        <w:tc>
          <w:tcPr>
            <w:tcW w:w="3366" w:type="dxa"/>
            <w:shd w:val="clear" w:color="auto" w:fill="auto"/>
            <w:vAlign w:val="bottom"/>
          </w:tcPr>
          <w:p w14:paraId="418E78C4" w14:textId="77777777" w:rsidR="00B74E95" w:rsidRPr="00360D93" w:rsidRDefault="00B74E95" w:rsidP="003728EA">
            <w:pPr>
              <w:rPr>
                <w:sz w:val="2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11BBC189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2010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AFC5F70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343 894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EE62E24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31 864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F850EFF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24 862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E9D001C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32 806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</w:tr>
      <w:tr w:rsidR="00B74E95" w:rsidRPr="00360D93" w14:paraId="0D6B1F2D" w14:textId="77777777" w:rsidTr="00360D93">
        <w:trPr>
          <w:trHeight w:val="23"/>
        </w:trPr>
        <w:tc>
          <w:tcPr>
            <w:tcW w:w="3366" w:type="dxa"/>
            <w:shd w:val="clear" w:color="auto" w:fill="auto"/>
            <w:vAlign w:val="bottom"/>
          </w:tcPr>
          <w:p w14:paraId="4ED20CCB" w14:textId="77777777" w:rsidR="00B74E95" w:rsidRPr="00360D93" w:rsidRDefault="00B74E95" w:rsidP="003728EA">
            <w:pPr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Herbivore Stocking Rate</w:t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6B41A3E8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1938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039E527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0.64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818FC55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0.37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c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19529AF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0.48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26D127D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0.30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c</w:t>
            </w:r>
          </w:p>
        </w:tc>
      </w:tr>
      <w:tr w:rsidR="00B74E95" w:rsidRPr="00360D93" w14:paraId="174ED0BC" w14:textId="77777777" w:rsidTr="00BD2D29">
        <w:trPr>
          <w:trHeight w:val="23"/>
        </w:trPr>
        <w:tc>
          <w:tcPr>
            <w:tcW w:w="3366" w:type="dxa"/>
            <w:shd w:val="clear" w:color="auto" w:fill="auto"/>
            <w:vAlign w:val="bottom"/>
          </w:tcPr>
          <w:p w14:paraId="6197CC0D" w14:textId="77777777" w:rsidR="00B74E95" w:rsidRPr="00360D93" w:rsidRDefault="00B74E95" w:rsidP="003728EA">
            <w:pPr>
              <w:rPr>
                <w:sz w:val="2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177BEC3C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1988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82287A7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1.34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FBABA95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0.46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c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994A05A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0.89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5D85557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0.18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d</w:t>
            </w:r>
          </w:p>
        </w:tc>
      </w:tr>
      <w:tr w:rsidR="00B74E95" w:rsidRPr="00360D93" w14:paraId="23104026" w14:textId="77777777" w:rsidTr="00360D93">
        <w:trPr>
          <w:trHeight w:val="23"/>
        </w:trPr>
        <w:tc>
          <w:tcPr>
            <w:tcW w:w="3366" w:type="dxa"/>
            <w:shd w:val="clear" w:color="auto" w:fill="auto"/>
            <w:vAlign w:val="bottom"/>
          </w:tcPr>
          <w:p w14:paraId="45AA85E0" w14:textId="77777777" w:rsidR="00B74E95" w:rsidRPr="00360D93" w:rsidRDefault="00B74E95" w:rsidP="003728EA">
            <w:pPr>
              <w:rPr>
                <w:sz w:val="2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39DECA73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2010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3098315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1.13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EF68649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0.39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c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28A6734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0.85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2A5F0B6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0.21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c</w:t>
            </w:r>
          </w:p>
        </w:tc>
      </w:tr>
      <w:tr w:rsidR="00B74E95" w:rsidRPr="00360D93" w14:paraId="0E1A8AD3" w14:textId="77777777" w:rsidTr="00360D93">
        <w:trPr>
          <w:trHeight w:val="23"/>
        </w:trPr>
        <w:tc>
          <w:tcPr>
            <w:tcW w:w="3366" w:type="dxa"/>
            <w:shd w:val="clear" w:color="auto" w:fill="auto"/>
            <w:vAlign w:val="bottom"/>
          </w:tcPr>
          <w:p w14:paraId="4179B6F7" w14:textId="77777777" w:rsidR="00B74E95" w:rsidRPr="00360D93" w:rsidRDefault="00B74E95" w:rsidP="003728EA">
            <w:pPr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Monogastric Stocking Rate</w:t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756CEE4E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1938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EFF1899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0.12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B5FA5EF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0.07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F6DA182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0.13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BD9D058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0.12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</w:tr>
      <w:tr w:rsidR="00B74E95" w:rsidRPr="00360D93" w14:paraId="21D693D8" w14:textId="77777777" w:rsidTr="00BD2D29">
        <w:trPr>
          <w:trHeight w:val="23"/>
        </w:trPr>
        <w:tc>
          <w:tcPr>
            <w:tcW w:w="3366" w:type="dxa"/>
            <w:shd w:val="clear" w:color="auto" w:fill="auto"/>
            <w:vAlign w:val="bottom"/>
          </w:tcPr>
          <w:p w14:paraId="2B4C85BD" w14:textId="77777777" w:rsidR="00B74E95" w:rsidRPr="00360D93" w:rsidRDefault="00B74E95" w:rsidP="003728EA">
            <w:pPr>
              <w:rPr>
                <w:sz w:val="2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31B36945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1988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ADA4C17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0.59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3A5E7E5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0.07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EBE185A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0.13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DB91E91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0.21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</w:tr>
      <w:tr w:rsidR="00B74E95" w:rsidRPr="00360D93" w14:paraId="5109463E" w14:textId="77777777" w:rsidTr="00360D93">
        <w:trPr>
          <w:trHeight w:val="23"/>
        </w:trPr>
        <w:tc>
          <w:tcPr>
            <w:tcW w:w="3366" w:type="dxa"/>
            <w:shd w:val="clear" w:color="auto" w:fill="auto"/>
            <w:vAlign w:val="bottom"/>
          </w:tcPr>
          <w:p w14:paraId="3FF27FEA" w14:textId="77777777" w:rsidR="00B74E95" w:rsidRPr="00360D93" w:rsidRDefault="00B74E95" w:rsidP="003728EA">
            <w:pPr>
              <w:rPr>
                <w:sz w:val="2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5522018F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2010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4A2A4B7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0.84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E95CB2F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0.08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3A0A796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0.10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549F358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0.16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</w:tr>
      <w:tr w:rsidR="00B74E95" w:rsidRPr="00360D93" w14:paraId="19CDC16F" w14:textId="77777777" w:rsidTr="00360D93">
        <w:trPr>
          <w:trHeight w:val="23"/>
        </w:trPr>
        <w:tc>
          <w:tcPr>
            <w:tcW w:w="3366" w:type="dxa"/>
            <w:shd w:val="clear" w:color="auto" w:fill="auto"/>
            <w:vAlign w:val="bottom"/>
          </w:tcPr>
          <w:p w14:paraId="6BD8991B" w14:textId="77777777" w:rsidR="00B74E95" w:rsidRPr="00360D93" w:rsidRDefault="00B74E95" w:rsidP="003728EA">
            <w:pPr>
              <w:rPr>
                <w:color w:val="000000"/>
                <w:sz w:val="20"/>
                <w:szCs w:val="21"/>
                <w:lang w:val="en-US" w:eastAsia="fr-FR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Herb meat production:MFA</w:t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6F767FD1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1938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0125B0E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81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B3BF1BD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56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bc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5B5CEB4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61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AC7B093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39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c</w:t>
            </w:r>
          </w:p>
        </w:tc>
      </w:tr>
      <w:tr w:rsidR="00B74E95" w:rsidRPr="00360D93" w14:paraId="2DC542EC" w14:textId="77777777" w:rsidTr="00BD2D29">
        <w:trPr>
          <w:trHeight w:val="23"/>
        </w:trPr>
        <w:tc>
          <w:tcPr>
            <w:tcW w:w="3366" w:type="dxa"/>
            <w:shd w:val="clear" w:color="auto" w:fill="auto"/>
            <w:vAlign w:val="bottom"/>
          </w:tcPr>
          <w:p w14:paraId="0582847D" w14:textId="77777777" w:rsidR="00B74E95" w:rsidRPr="00360D93" w:rsidRDefault="00B74E95" w:rsidP="003728EA">
            <w:pPr>
              <w:rPr>
                <w:sz w:val="2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7B21559F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1988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8DEA707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184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0BA9189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107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06DEE04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70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c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450E09B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33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c</w:t>
            </w:r>
          </w:p>
        </w:tc>
      </w:tr>
      <w:tr w:rsidR="00B74E95" w:rsidRPr="00360D93" w14:paraId="130BF440" w14:textId="77777777" w:rsidTr="00360D93">
        <w:trPr>
          <w:trHeight w:val="23"/>
        </w:trPr>
        <w:tc>
          <w:tcPr>
            <w:tcW w:w="3366" w:type="dxa"/>
            <w:shd w:val="clear" w:color="auto" w:fill="auto"/>
            <w:vAlign w:val="bottom"/>
          </w:tcPr>
          <w:p w14:paraId="03A51C73" w14:textId="77777777" w:rsidR="00B74E95" w:rsidRPr="00360D93" w:rsidRDefault="00B74E95" w:rsidP="003728EA">
            <w:pPr>
              <w:rPr>
                <w:sz w:val="2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70410A8B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2010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A3E5B21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209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53AB25E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131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7D98E87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88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c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03D845F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32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d</w:t>
            </w:r>
          </w:p>
        </w:tc>
      </w:tr>
      <w:tr w:rsidR="00B74E95" w:rsidRPr="00360D93" w14:paraId="390E8879" w14:textId="77777777" w:rsidTr="00360D93">
        <w:trPr>
          <w:trHeight w:val="23"/>
        </w:trPr>
        <w:tc>
          <w:tcPr>
            <w:tcW w:w="3366" w:type="dxa"/>
            <w:shd w:val="clear" w:color="auto" w:fill="auto"/>
            <w:vAlign w:val="bottom"/>
          </w:tcPr>
          <w:p w14:paraId="4CA5F685" w14:textId="77777777" w:rsidR="00B74E95" w:rsidRPr="00360D93" w:rsidRDefault="00B74E95" w:rsidP="003728EA">
            <w:pPr>
              <w:rPr>
                <w:color w:val="000000"/>
                <w:sz w:val="20"/>
                <w:szCs w:val="21"/>
                <w:lang w:val="en-US" w:eastAsia="fr-FR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Milk production:MFA</w:t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15EF19CC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1938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0BD538C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990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A3ACA52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686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C7088ED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754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441BD79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616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</w:tr>
      <w:tr w:rsidR="00B74E95" w:rsidRPr="00360D93" w14:paraId="507D0872" w14:textId="77777777" w:rsidTr="00BD2D29">
        <w:trPr>
          <w:trHeight w:val="23"/>
        </w:trPr>
        <w:tc>
          <w:tcPr>
            <w:tcW w:w="3366" w:type="dxa"/>
            <w:shd w:val="clear" w:color="auto" w:fill="auto"/>
            <w:vAlign w:val="bottom"/>
          </w:tcPr>
          <w:p w14:paraId="7D9668AA" w14:textId="77777777" w:rsidR="00B74E95" w:rsidRPr="00360D93" w:rsidRDefault="00B74E95" w:rsidP="003728EA">
            <w:pPr>
              <w:rPr>
                <w:sz w:val="2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0E3A3261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1988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9AB6703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3 004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F9BCBA2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1 486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6DFF51F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1 284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bc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8CB7610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487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c</w:t>
            </w:r>
          </w:p>
        </w:tc>
      </w:tr>
      <w:tr w:rsidR="00B74E95" w:rsidRPr="00360D93" w14:paraId="2885FBDE" w14:textId="77777777" w:rsidTr="00360D93">
        <w:trPr>
          <w:trHeight w:val="23"/>
        </w:trPr>
        <w:tc>
          <w:tcPr>
            <w:tcW w:w="3366" w:type="dxa"/>
            <w:shd w:val="clear" w:color="auto" w:fill="auto"/>
            <w:vAlign w:val="bottom"/>
          </w:tcPr>
          <w:p w14:paraId="67B9E5F0" w14:textId="77777777" w:rsidR="00B74E95" w:rsidRPr="00360D93" w:rsidRDefault="00B74E95" w:rsidP="003728EA">
            <w:pPr>
              <w:rPr>
                <w:sz w:val="2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61B710EF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2010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7119E7B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3 773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9F99F9E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1 839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 xml:space="preserve"> 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86D1616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1 353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bc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BF531D8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444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c</w:t>
            </w:r>
          </w:p>
        </w:tc>
      </w:tr>
      <w:tr w:rsidR="00B74E95" w:rsidRPr="00360D93" w14:paraId="655AE193" w14:textId="77777777" w:rsidTr="00360D93">
        <w:trPr>
          <w:trHeight w:val="23"/>
        </w:trPr>
        <w:tc>
          <w:tcPr>
            <w:tcW w:w="3366" w:type="dxa"/>
            <w:shd w:val="clear" w:color="auto" w:fill="auto"/>
            <w:vAlign w:val="bottom"/>
          </w:tcPr>
          <w:p w14:paraId="371C49AB" w14:textId="77777777" w:rsidR="00B74E95" w:rsidRPr="00360D93" w:rsidRDefault="001E330B" w:rsidP="003728EA">
            <w:pPr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Utilis</w:t>
            </w:r>
            <w:r w:rsidR="00B74E95" w:rsidRPr="00360D93">
              <w:rPr>
                <w:color w:val="000000"/>
                <w:sz w:val="20"/>
                <w:szCs w:val="21"/>
                <w:lang w:val="en-US" w:eastAsia="fr-FR"/>
              </w:rPr>
              <w:t>ed Agricult. Area (UAA)</w:t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5342ECAD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1938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97E9498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484 681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8176CB4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411 877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5B1F4EE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280 709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70E2980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226 475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</w:tr>
      <w:tr w:rsidR="00B74E95" w:rsidRPr="00360D93" w14:paraId="4B86719D" w14:textId="77777777" w:rsidTr="00BD2D29">
        <w:trPr>
          <w:trHeight w:val="23"/>
        </w:trPr>
        <w:tc>
          <w:tcPr>
            <w:tcW w:w="3366" w:type="dxa"/>
            <w:shd w:val="clear" w:color="auto" w:fill="auto"/>
            <w:vAlign w:val="bottom"/>
          </w:tcPr>
          <w:p w14:paraId="6A8CA894" w14:textId="77777777" w:rsidR="00B74E95" w:rsidRPr="00360D93" w:rsidRDefault="00B74E95" w:rsidP="003728EA">
            <w:pPr>
              <w:rPr>
                <w:sz w:val="2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312C3059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1988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747A678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449 784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2C9FECB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392 552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A408A3C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238 250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9040D7F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187 343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</w:tr>
      <w:tr w:rsidR="00B74E95" w:rsidRPr="00360D93" w14:paraId="49A4E39A" w14:textId="77777777" w:rsidTr="00360D93">
        <w:trPr>
          <w:trHeight w:val="23"/>
        </w:trPr>
        <w:tc>
          <w:tcPr>
            <w:tcW w:w="3366" w:type="dxa"/>
            <w:shd w:val="clear" w:color="auto" w:fill="auto"/>
            <w:vAlign w:val="bottom"/>
          </w:tcPr>
          <w:p w14:paraId="7FC181E0" w14:textId="77777777" w:rsidR="00B74E95" w:rsidRPr="00360D93" w:rsidRDefault="00B74E95" w:rsidP="003728EA">
            <w:pPr>
              <w:rPr>
                <w:sz w:val="2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3DA07984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2010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062A2A1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413 104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305E6FB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376 498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47B2BFC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226 967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45345AD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162 780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</w:tr>
      <w:tr w:rsidR="00B74E95" w:rsidRPr="00360D93" w14:paraId="69C4757C" w14:textId="77777777" w:rsidTr="00360D93">
        <w:trPr>
          <w:trHeight w:val="23"/>
        </w:trPr>
        <w:tc>
          <w:tcPr>
            <w:tcW w:w="3366" w:type="dxa"/>
            <w:shd w:val="clear" w:color="auto" w:fill="auto"/>
            <w:vAlign w:val="bottom"/>
          </w:tcPr>
          <w:p w14:paraId="55BC580C" w14:textId="77777777" w:rsidR="00B74E95" w:rsidRPr="00360D93" w:rsidRDefault="00B74E95" w:rsidP="003728EA">
            <w:pPr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Main Fodder Area (MFA)</w:t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358A9AAD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1938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15CC248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315 557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E95F90D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228 991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A807111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186 533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c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C7E7112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91 785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d</w:t>
            </w:r>
          </w:p>
        </w:tc>
      </w:tr>
      <w:tr w:rsidR="00B74E95" w:rsidRPr="00360D93" w14:paraId="79912331" w14:textId="77777777" w:rsidTr="00BD2D29">
        <w:trPr>
          <w:trHeight w:val="23"/>
        </w:trPr>
        <w:tc>
          <w:tcPr>
            <w:tcW w:w="3366" w:type="dxa"/>
            <w:shd w:val="clear" w:color="auto" w:fill="auto"/>
            <w:vAlign w:val="bottom"/>
          </w:tcPr>
          <w:p w14:paraId="30DC0DDC" w14:textId="77777777" w:rsidR="00B74E95" w:rsidRPr="00360D93" w:rsidRDefault="00B74E95" w:rsidP="003728EA">
            <w:pPr>
              <w:rPr>
                <w:sz w:val="2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050C7569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1988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A00F15F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287 448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1389424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128 390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bc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297FFA0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177 513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C3648BB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49 997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c</w:t>
            </w:r>
          </w:p>
        </w:tc>
      </w:tr>
      <w:tr w:rsidR="00B74E95" w:rsidRPr="00360D93" w14:paraId="41202791" w14:textId="77777777" w:rsidTr="00360D93">
        <w:trPr>
          <w:trHeight w:val="23"/>
        </w:trPr>
        <w:tc>
          <w:tcPr>
            <w:tcW w:w="3366" w:type="dxa"/>
            <w:shd w:val="clear" w:color="auto" w:fill="auto"/>
            <w:vAlign w:val="bottom"/>
          </w:tcPr>
          <w:p w14:paraId="50001958" w14:textId="77777777" w:rsidR="00B74E95" w:rsidRPr="00360D93" w:rsidRDefault="00B74E95" w:rsidP="003728EA">
            <w:pPr>
              <w:rPr>
                <w:sz w:val="2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2ED91944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2010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9AB0671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226 262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122F47F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101 621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50A5EA4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166 778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9DD7D63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47 583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</w:tr>
      <w:tr w:rsidR="00B74E95" w:rsidRPr="00360D93" w14:paraId="4149DA28" w14:textId="77777777" w:rsidTr="00360D93">
        <w:trPr>
          <w:trHeight w:val="23"/>
        </w:trPr>
        <w:tc>
          <w:tcPr>
            <w:tcW w:w="3366" w:type="dxa"/>
            <w:shd w:val="clear" w:color="auto" w:fill="auto"/>
            <w:vAlign w:val="bottom"/>
          </w:tcPr>
          <w:p w14:paraId="099AAF09" w14:textId="77777777" w:rsidR="00B74E95" w:rsidRPr="00360D93" w:rsidRDefault="00B74E95" w:rsidP="003728EA">
            <w:pPr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UAA:Department Area</w:t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0E399914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1938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2B25F91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0.76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0092C92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0.65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AFFB049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0.49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c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E1AB2CA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0.36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d</w:t>
            </w:r>
          </w:p>
        </w:tc>
      </w:tr>
      <w:tr w:rsidR="00B74E95" w:rsidRPr="00360D93" w14:paraId="7B6CEEB3" w14:textId="77777777" w:rsidTr="00BD2D29">
        <w:trPr>
          <w:trHeight w:val="23"/>
        </w:trPr>
        <w:tc>
          <w:tcPr>
            <w:tcW w:w="3366" w:type="dxa"/>
            <w:shd w:val="clear" w:color="auto" w:fill="auto"/>
            <w:vAlign w:val="bottom"/>
          </w:tcPr>
          <w:p w14:paraId="49430427" w14:textId="77777777" w:rsidR="00B74E95" w:rsidRPr="00360D93" w:rsidRDefault="00B74E95" w:rsidP="003728EA">
            <w:pPr>
              <w:rPr>
                <w:sz w:val="2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2B031AEB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1988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12C7F8A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0.71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325A6A1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0.61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6762BA2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0.41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c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E74A1B9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0.30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d</w:t>
            </w:r>
          </w:p>
        </w:tc>
      </w:tr>
      <w:tr w:rsidR="00B74E95" w:rsidRPr="00360D93" w14:paraId="656F56D0" w14:textId="77777777" w:rsidTr="00360D93">
        <w:trPr>
          <w:trHeight w:val="23"/>
        </w:trPr>
        <w:tc>
          <w:tcPr>
            <w:tcW w:w="3366" w:type="dxa"/>
            <w:shd w:val="clear" w:color="auto" w:fill="auto"/>
            <w:vAlign w:val="bottom"/>
          </w:tcPr>
          <w:p w14:paraId="1D0E4795" w14:textId="77777777" w:rsidR="00B74E95" w:rsidRPr="00360D93" w:rsidRDefault="00B74E95" w:rsidP="003728EA">
            <w:pPr>
              <w:rPr>
                <w:sz w:val="2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47DCF106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2010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217617A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0.65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603472E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0.59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6CEA2F4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0.39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04E430E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0.26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c</w:t>
            </w:r>
          </w:p>
        </w:tc>
      </w:tr>
      <w:tr w:rsidR="00B74E95" w:rsidRPr="00360D93" w14:paraId="648A6723" w14:textId="77777777" w:rsidTr="00360D93">
        <w:trPr>
          <w:trHeight w:val="23"/>
        </w:trPr>
        <w:tc>
          <w:tcPr>
            <w:tcW w:w="3366" w:type="dxa"/>
            <w:shd w:val="clear" w:color="auto" w:fill="auto"/>
            <w:vAlign w:val="bottom"/>
          </w:tcPr>
          <w:p w14:paraId="7B624486" w14:textId="77777777" w:rsidR="00B74E95" w:rsidRPr="00360D93" w:rsidRDefault="00B74E95" w:rsidP="003728EA">
            <w:pPr>
              <w:rPr>
                <w:color w:val="000000"/>
                <w:sz w:val="20"/>
                <w:szCs w:val="21"/>
                <w:lang w:val="en-US" w:eastAsia="fr-FR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MFA:UAA</w:t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03EBB627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1938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4B7B82F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0.65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7219787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0.56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EBECF36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0.68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9203B28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0.40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c</w:t>
            </w:r>
          </w:p>
        </w:tc>
      </w:tr>
      <w:tr w:rsidR="00B74E95" w:rsidRPr="00360D93" w14:paraId="7A914CF5" w14:textId="77777777" w:rsidTr="00BD2D29">
        <w:trPr>
          <w:trHeight w:val="23"/>
        </w:trPr>
        <w:tc>
          <w:tcPr>
            <w:tcW w:w="3366" w:type="dxa"/>
            <w:shd w:val="clear" w:color="auto" w:fill="auto"/>
            <w:vAlign w:val="bottom"/>
          </w:tcPr>
          <w:p w14:paraId="2CA3A26D" w14:textId="77777777" w:rsidR="00B74E95" w:rsidRPr="00360D93" w:rsidRDefault="00B74E95" w:rsidP="003728EA">
            <w:pPr>
              <w:rPr>
                <w:sz w:val="2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1C9AFAFA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1988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09B1853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0.64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900D0EA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0.33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F5B73A8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0.73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270C062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0.26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</w:tr>
      <w:tr w:rsidR="00B74E95" w:rsidRPr="00360D93" w14:paraId="1F4C150B" w14:textId="77777777" w:rsidTr="00360D93">
        <w:trPr>
          <w:trHeight w:val="23"/>
        </w:trPr>
        <w:tc>
          <w:tcPr>
            <w:tcW w:w="3366" w:type="dxa"/>
            <w:shd w:val="clear" w:color="auto" w:fill="auto"/>
            <w:vAlign w:val="bottom"/>
          </w:tcPr>
          <w:p w14:paraId="33425FA5" w14:textId="77777777" w:rsidR="00B74E95" w:rsidRPr="00360D93" w:rsidRDefault="00B74E95" w:rsidP="003728EA">
            <w:pPr>
              <w:rPr>
                <w:sz w:val="2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145C1489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2010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B8C8C36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0.55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9EBAF2F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0.27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c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1AC876C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0.73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2D422EA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0.30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c</w:t>
            </w:r>
          </w:p>
        </w:tc>
      </w:tr>
      <w:tr w:rsidR="00B74E95" w:rsidRPr="00360D93" w14:paraId="66CE61BF" w14:textId="77777777" w:rsidTr="00360D93">
        <w:trPr>
          <w:trHeight w:val="23"/>
        </w:trPr>
        <w:tc>
          <w:tcPr>
            <w:tcW w:w="3366" w:type="dxa"/>
            <w:shd w:val="clear" w:color="auto" w:fill="auto"/>
            <w:vAlign w:val="bottom"/>
          </w:tcPr>
          <w:p w14:paraId="44D01D04" w14:textId="77777777" w:rsidR="00B74E95" w:rsidRPr="00360D93" w:rsidRDefault="00B74E95" w:rsidP="003728EA">
            <w:pPr>
              <w:rPr>
                <w:color w:val="000000"/>
                <w:sz w:val="20"/>
                <w:szCs w:val="21"/>
                <w:lang w:val="en-US" w:eastAsia="fr-FR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Number of farms</w:t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7EF60102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1938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E91B2C5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34 841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68411F2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17 551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3B15DB6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23 659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664DF12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22 559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</w:tr>
      <w:tr w:rsidR="00B74E95" w:rsidRPr="00360D93" w14:paraId="30568132" w14:textId="77777777" w:rsidTr="00BD2D29">
        <w:trPr>
          <w:trHeight w:val="23"/>
        </w:trPr>
        <w:tc>
          <w:tcPr>
            <w:tcW w:w="3366" w:type="dxa"/>
            <w:shd w:val="clear" w:color="auto" w:fill="auto"/>
            <w:vAlign w:val="bottom"/>
          </w:tcPr>
          <w:p w14:paraId="1688BCAC" w14:textId="77777777" w:rsidR="00B74E95" w:rsidRPr="00360D93" w:rsidRDefault="00B74E95" w:rsidP="003728EA">
            <w:pPr>
              <w:rPr>
                <w:sz w:val="2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16BAD59F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1988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8A20503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18 304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AA70C2C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9 345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c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58AC3C9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9 434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c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785BAA8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13 654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</w:tr>
      <w:tr w:rsidR="00B74E95" w:rsidRPr="00360D93" w14:paraId="3C5264A3" w14:textId="77777777" w:rsidTr="00360D93">
        <w:trPr>
          <w:trHeight w:val="23"/>
        </w:trPr>
        <w:tc>
          <w:tcPr>
            <w:tcW w:w="3366" w:type="dxa"/>
            <w:shd w:val="clear" w:color="auto" w:fill="auto"/>
            <w:vAlign w:val="bottom"/>
          </w:tcPr>
          <w:p w14:paraId="01A71D8E" w14:textId="77777777" w:rsidR="00B74E95" w:rsidRPr="00360D93" w:rsidRDefault="00B74E95" w:rsidP="003728EA">
            <w:pPr>
              <w:rPr>
                <w:sz w:val="2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03258185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2010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0E66FE2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7 440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35F08A7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4 975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FDBCE33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4 780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E826B13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6 591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ab</w:t>
            </w:r>
          </w:p>
        </w:tc>
      </w:tr>
      <w:tr w:rsidR="00B74E95" w:rsidRPr="00360D93" w14:paraId="11D32049" w14:textId="77777777" w:rsidTr="00360D93">
        <w:trPr>
          <w:trHeight w:val="23"/>
        </w:trPr>
        <w:tc>
          <w:tcPr>
            <w:tcW w:w="3366" w:type="dxa"/>
            <w:shd w:val="clear" w:color="auto" w:fill="auto"/>
            <w:vAlign w:val="bottom"/>
          </w:tcPr>
          <w:p w14:paraId="3FEB858D" w14:textId="77777777" w:rsidR="00B74E95" w:rsidRPr="00360D93" w:rsidRDefault="00B74E95" w:rsidP="003728EA">
            <w:pPr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Annual Working Unit (AWU)</w:t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496F3EE0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1938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BCBEA3F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59 288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8E648AD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35 150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57F1439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38 450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737C6D1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40 350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</w:tr>
      <w:tr w:rsidR="00B74E95" w:rsidRPr="00360D93" w14:paraId="3D888ACB" w14:textId="77777777" w:rsidTr="00BD2D29">
        <w:trPr>
          <w:trHeight w:val="23"/>
        </w:trPr>
        <w:tc>
          <w:tcPr>
            <w:tcW w:w="3366" w:type="dxa"/>
            <w:shd w:val="clear" w:color="auto" w:fill="auto"/>
            <w:vAlign w:val="bottom"/>
          </w:tcPr>
          <w:p w14:paraId="6B8A5A9F" w14:textId="77777777" w:rsidR="00B74E95" w:rsidRPr="00360D93" w:rsidRDefault="00B74E95" w:rsidP="003728EA">
            <w:pPr>
              <w:rPr>
                <w:sz w:val="2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35C37841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1988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6E91E12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26 531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83364D1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13 927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c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6AF7C51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12 564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c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54119D3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19 472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</w:tr>
      <w:tr w:rsidR="00B74E95" w:rsidRPr="00360D93" w14:paraId="68995982" w14:textId="77777777" w:rsidTr="00360D93">
        <w:trPr>
          <w:trHeight w:val="23"/>
        </w:trPr>
        <w:tc>
          <w:tcPr>
            <w:tcW w:w="3366" w:type="dxa"/>
            <w:shd w:val="clear" w:color="auto" w:fill="auto"/>
            <w:vAlign w:val="bottom"/>
          </w:tcPr>
          <w:p w14:paraId="3A41711A" w14:textId="77777777" w:rsidR="00B74E95" w:rsidRPr="00360D93" w:rsidRDefault="00B74E95" w:rsidP="003728EA">
            <w:pPr>
              <w:rPr>
                <w:sz w:val="2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7B9CC6BD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2010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88127C3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12 219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DDF3B49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7 533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7F21206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6 516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 xml:space="preserve"> 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CAA33FE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11 734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</w:tr>
      <w:tr w:rsidR="00B74E95" w:rsidRPr="00360D93" w14:paraId="1FA4A102" w14:textId="77777777" w:rsidTr="00360D93">
        <w:trPr>
          <w:trHeight w:val="23"/>
        </w:trPr>
        <w:tc>
          <w:tcPr>
            <w:tcW w:w="3366" w:type="dxa"/>
            <w:shd w:val="clear" w:color="auto" w:fill="auto"/>
            <w:vAlign w:val="bottom"/>
          </w:tcPr>
          <w:p w14:paraId="5E0BBFF1" w14:textId="77777777" w:rsidR="00B74E95" w:rsidRPr="00360D93" w:rsidRDefault="00B74E95" w:rsidP="003728EA">
            <w:pPr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 xml:space="preserve">Average </w:t>
            </w:r>
            <w:r w:rsidR="001E330B" w:rsidRPr="00360D93">
              <w:rPr>
                <w:color w:val="000000"/>
                <w:sz w:val="20"/>
                <w:szCs w:val="21"/>
                <w:lang w:val="en-US" w:eastAsia="fr-FR"/>
              </w:rPr>
              <w:t xml:space="preserve">Farm </w:t>
            </w:r>
            <w:r w:rsidRPr="00360D93">
              <w:rPr>
                <w:color w:val="000000"/>
                <w:sz w:val="20"/>
                <w:szCs w:val="21"/>
                <w:lang w:val="en-US" w:eastAsia="fr-FR"/>
              </w:rPr>
              <w:t>Size</w:t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03CF7A17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1938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98B694B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15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4535125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27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B5CA554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13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C3F336C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10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</w:tr>
      <w:tr w:rsidR="00B74E95" w:rsidRPr="00360D93" w14:paraId="10792BEA" w14:textId="77777777" w:rsidTr="00BD2D29">
        <w:trPr>
          <w:trHeight w:val="23"/>
        </w:trPr>
        <w:tc>
          <w:tcPr>
            <w:tcW w:w="3366" w:type="dxa"/>
            <w:shd w:val="clear" w:color="auto" w:fill="auto"/>
            <w:vAlign w:val="bottom"/>
          </w:tcPr>
          <w:p w14:paraId="09C19D6D" w14:textId="77777777" w:rsidR="00B74E95" w:rsidRPr="00360D93" w:rsidRDefault="00B74E95" w:rsidP="003728EA">
            <w:pPr>
              <w:rPr>
                <w:sz w:val="2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63C10DF3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1988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0411BB1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26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bc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CD004CE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46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35532D2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26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68B7E4D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14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c</w:t>
            </w:r>
          </w:p>
        </w:tc>
      </w:tr>
      <w:tr w:rsidR="00B74E95" w:rsidRPr="00360D93" w14:paraId="057EB552" w14:textId="77777777" w:rsidTr="00360D93">
        <w:trPr>
          <w:trHeight w:val="23"/>
        </w:trPr>
        <w:tc>
          <w:tcPr>
            <w:tcW w:w="3366" w:type="dxa"/>
            <w:shd w:val="clear" w:color="auto" w:fill="auto"/>
            <w:vAlign w:val="bottom"/>
          </w:tcPr>
          <w:p w14:paraId="13965E9E" w14:textId="77777777" w:rsidR="00B74E95" w:rsidRPr="00360D93" w:rsidRDefault="00B74E95" w:rsidP="003728EA">
            <w:pPr>
              <w:rPr>
                <w:sz w:val="2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0AB88621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2010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3FE5257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57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EA9AFD8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85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ECBBBF3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50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8F621E2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25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c</w:t>
            </w:r>
          </w:p>
        </w:tc>
      </w:tr>
      <w:tr w:rsidR="00B74E95" w:rsidRPr="00360D93" w14:paraId="6FF9C4CA" w14:textId="77777777" w:rsidTr="00360D93">
        <w:trPr>
          <w:trHeight w:val="23"/>
        </w:trPr>
        <w:tc>
          <w:tcPr>
            <w:tcW w:w="3366" w:type="dxa"/>
            <w:shd w:val="clear" w:color="auto" w:fill="auto"/>
            <w:vAlign w:val="bottom"/>
          </w:tcPr>
          <w:p w14:paraId="68FEB293" w14:textId="77777777" w:rsidR="00B74E95" w:rsidRPr="00360D93" w:rsidRDefault="00B74E95" w:rsidP="003728EA">
            <w:pPr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Labour productivity</w:t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0E159C8E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1938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E239D52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8.8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757334B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12.4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757C2A7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7.7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bc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CD3448E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5.6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c</w:t>
            </w:r>
          </w:p>
        </w:tc>
      </w:tr>
      <w:tr w:rsidR="00B74E95" w:rsidRPr="00360D93" w14:paraId="3CD1BDA4" w14:textId="77777777" w:rsidTr="00BD2D29">
        <w:trPr>
          <w:trHeight w:val="23"/>
        </w:trPr>
        <w:tc>
          <w:tcPr>
            <w:tcW w:w="3366" w:type="dxa"/>
            <w:shd w:val="clear" w:color="auto" w:fill="auto"/>
            <w:vAlign w:val="bottom"/>
          </w:tcPr>
          <w:p w14:paraId="5BFF64FA" w14:textId="77777777" w:rsidR="00B74E95" w:rsidRPr="00360D93" w:rsidRDefault="00B74E95" w:rsidP="003728EA">
            <w:pPr>
              <w:rPr>
                <w:sz w:val="2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6FD1C4BA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1988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D7501B7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17.7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bc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CCFA3EB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30.8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4D0516C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19.8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6D0A187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9.9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c</w:t>
            </w:r>
          </w:p>
        </w:tc>
      </w:tr>
      <w:tr w:rsidR="00B74E95" w:rsidRPr="00360D93" w14:paraId="5CFD1E31" w14:textId="77777777" w:rsidTr="00360D93">
        <w:trPr>
          <w:trHeight w:val="23"/>
        </w:trPr>
        <w:tc>
          <w:tcPr>
            <w:tcW w:w="3366" w:type="dxa"/>
            <w:shd w:val="clear" w:color="auto" w:fill="auto"/>
            <w:vAlign w:val="bottom"/>
          </w:tcPr>
          <w:p w14:paraId="55651152" w14:textId="77777777" w:rsidR="00B74E95" w:rsidRPr="00360D93" w:rsidRDefault="00B74E95" w:rsidP="003728EA">
            <w:pPr>
              <w:rPr>
                <w:sz w:val="2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21566157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2010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9E10553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35.6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bc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895F5E8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55.6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C0773F6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36.9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4F8846D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15.1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c</w:t>
            </w:r>
          </w:p>
        </w:tc>
      </w:tr>
      <w:tr w:rsidR="00B74E95" w:rsidRPr="00360D93" w14:paraId="1D880822" w14:textId="77777777" w:rsidTr="00360D93">
        <w:trPr>
          <w:trHeight w:val="23"/>
        </w:trPr>
        <w:tc>
          <w:tcPr>
            <w:tcW w:w="3366" w:type="dxa"/>
            <w:shd w:val="clear" w:color="auto" w:fill="auto"/>
            <w:vAlign w:val="bottom"/>
          </w:tcPr>
          <w:p w14:paraId="757C1A69" w14:textId="77777777" w:rsidR="00B74E95" w:rsidRPr="00360D93" w:rsidRDefault="00B74E95" w:rsidP="003728EA">
            <w:pPr>
              <w:rPr>
                <w:color w:val="000000"/>
                <w:sz w:val="20"/>
                <w:szCs w:val="21"/>
                <w:lang w:val="en-US" w:eastAsia="fr-FR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Dependence ratio</w:t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350E1B77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1938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9407EAA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0.13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A48492D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0.16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22C2249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0.14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22C0350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0.24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</w:tr>
      <w:tr w:rsidR="00B74E95" w:rsidRPr="00360D93" w14:paraId="6451D4DC" w14:textId="77777777" w:rsidTr="00BD2D29">
        <w:trPr>
          <w:trHeight w:val="23"/>
        </w:trPr>
        <w:tc>
          <w:tcPr>
            <w:tcW w:w="3366" w:type="dxa"/>
            <w:shd w:val="clear" w:color="auto" w:fill="auto"/>
            <w:vAlign w:val="bottom"/>
          </w:tcPr>
          <w:p w14:paraId="06ACB255" w14:textId="77777777" w:rsidR="00B74E95" w:rsidRPr="00360D93" w:rsidRDefault="00B74E95" w:rsidP="003728EA">
            <w:pPr>
              <w:rPr>
                <w:sz w:val="2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2A422047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1988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5DCFC83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0.26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9D01AAF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0.26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F9C9765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0.23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568E624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0.30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</w:tr>
      <w:tr w:rsidR="00B74E95" w:rsidRPr="00360D93" w14:paraId="6E26856C" w14:textId="77777777" w:rsidTr="00360D93">
        <w:trPr>
          <w:trHeight w:val="23"/>
        </w:trPr>
        <w:tc>
          <w:tcPr>
            <w:tcW w:w="3366" w:type="dxa"/>
            <w:shd w:val="clear" w:color="auto" w:fill="auto"/>
            <w:vAlign w:val="bottom"/>
          </w:tcPr>
          <w:p w14:paraId="325FD756" w14:textId="77777777" w:rsidR="00B74E95" w:rsidRPr="00360D93" w:rsidRDefault="00B74E95" w:rsidP="003728EA">
            <w:pPr>
              <w:rPr>
                <w:sz w:val="2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21D4C8CC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2010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B2809AE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0.35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A0854AB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0.29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CA4F2B9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0.23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F006B71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0.26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ab</w:t>
            </w:r>
          </w:p>
        </w:tc>
      </w:tr>
      <w:tr w:rsidR="00B74E95" w:rsidRPr="00360D93" w14:paraId="7E25BCB2" w14:textId="77777777" w:rsidTr="00360D93">
        <w:trPr>
          <w:trHeight w:val="23"/>
        </w:trPr>
        <w:tc>
          <w:tcPr>
            <w:tcW w:w="3366" w:type="dxa"/>
            <w:shd w:val="clear" w:color="auto" w:fill="auto"/>
            <w:vAlign w:val="bottom"/>
          </w:tcPr>
          <w:p w14:paraId="56D962FD" w14:textId="77777777" w:rsidR="00B74E95" w:rsidRPr="00360D93" w:rsidRDefault="00B74E95" w:rsidP="003728EA">
            <w:pPr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Tractors density</w:t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6CB76D55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1938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3EA4585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0.0006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D79F208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0.0014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A46FA45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0.0007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FFBE8FA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0.0031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</w:tr>
      <w:tr w:rsidR="00B74E95" w:rsidRPr="00360D93" w14:paraId="037C0544" w14:textId="77777777" w:rsidTr="00BD2D29">
        <w:trPr>
          <w:trHeight w:val="23"/>
        </w:trPr>
        <w:tc>
          <w:tcPr>
            <w:tcW w:w="3366" w:type="dxa"/>
            <w:shd w:val="clear" w:color="auto" w:fill="auto"/>
            <w:vAlign w:val="bottom"/>
          </w:tcPr>
          <w:p w14:paraId="08C4FEDD" w14:textId="77777777" w:rsidR="00B74E95" w:rsidRPr="00360D93" w:rsidRDefault="00B74E95" w:rsidP="003728EA">
            <w:pPr>
              <w:rPr>
                <w:sz w:val="2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0872240E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1988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DDDD04E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0.0056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18D020C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0.0042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9946BA9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0.0056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DF32269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0.0068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</w:tr>
      <w:tr w:rsidR="00B74E95" w:rsidRPr="00360D93" w14:paraId="03454375" w14:textId="77777777" w:rsidTr="00BD2D29">
        <w:trPr>
          <w:trHeight w:val="23"/>
        </w:trPr>
        <w:tc>
          <w:tcPr>
            <w:tcW w:w="336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7E2C37D" w14:textId="77777777" w:rsidR="00B74E95" w:rsidRPr="00360D93" w:rsidRDefault="00B74E95" w:rsidP="003728EA">
            <w:pPr>
              <w:rPr>
                <w:sz w:val="20"/>
              </w:rPr>
            </w:pPr>
          </w:p>
        </w:tc>
        <w:tc>
          <w:tcPr>
            <w:tcW w:w="1024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1727EAE" w14:textId="77777777" w:rsidR="00B74E95" w:rsidRPr="00360D93" w:rsidRDefault="00B74E95" w:rsidP="003728EA">
            <w:pPr>
              <w:jc w:val="center"/>
              <w:rPr>
                <w:color w:val="000000"/>
                <w:sz w:val="20"/>
                <w:szCs w:val="21"/>
              </w:rPr>
            </w:pPr>
            <w:r w:rsidRPr="00360D93">
              <w:rPr>
                <w:color w:val="000000"/>
                <w:sz w:val="20"/>
                <w:szCs w:val="21"/>
                <w:lang w:val="en-US" w:eastAsia="fr-FR"/>
              </w:rPr>
              <w:t>2010</w:t>
            </w:r>
          </w:p>
        </w:tc>
        <w:tc>
          <w:tcPr>
            <w:tcW w:w="120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072C51D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0.0057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E008C3A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0.0039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20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6106ABC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0.0058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20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EDB6F2F" w14:textId="77777777" w:rsidR="00B74E95" w:rsidRPr="00360D93" w:rsidRDefault="00B74E95" w:rsidP="003728EA">
            <w:pPr>
              <w:jc w:val="center"/>
              <w:rPr>
                <w:sz w:val="20"/>
              </w:rPr>
            </w:pPr>
            <w:r w:rsidRPr="00360D93">
              <w:rPr>
                <w:color w:val="000000"/>
                <w:sz w:val="20"/>
                <w:szCs w:val="21"/>
              </w:rPr>
              <w:t>0.0069</w:t>
            </w:r>
            <w:r w:rsidRPr="00360D93">
              <w:rPr>
                <w:color w:val="000000"/>
                <w:sz w:val="20"/>
                <w:szCs w:val="21"/>
                <w:vertAlign w:val="superscript"/>
              </w:rPr>
              <w:t>a</w:t>
            </w:r>
          </w:p>
        </w:tc>
      </w:tr>
    </w:tbl>
    <w:p w14:paraId="133989C4" w14:textId="4C9FC782" w:rsidR="00850F27" w:rsidRPr="00B74E95" w:rsidRDefault="00B74E95" w:rsidP="003728EA">
      <w:pPr>
        <w:pStyle w:val="ANMTabFootnote"/>
        <w:spacing w:line="240" w:lineRule="auto"/>
      </w:pPr>
      <w:r>
        <w:rPr>
          <w:rFonts w:ascii="Arial Narrow" w:hAnsi="Arial Narrow" w:cs="Arial Narrow"/>
        </w:rPr>
        <w:t>See Table 1</w:t>
      </w:r>
      <w:r w:rsidR="00C91FC4">
        <w:rPr>
          <w:rFonts w:ascii="Arial Narrow" w:hAnsi="Arial Narrow" w:cs="Arial Narrow"/>
        </w:rPr>
        <w:t xml:space="preserve"> in the main manuscript text</w:t>
      </w:r>
      <w:r>
        <w:rPr>
          <w:rFonts w:ascii="Arial Narrow" w:hAnsi="Arial Narrow" w:cs="Arial Narrow"/>
        </w:rPr>
        <w:t xml:space="preserve"> for variables’ units. Means followed by same letter</w:t>
      </w:r>
      <w:r w:rsidR="00C91FC4">
        <w:rPr>
          <w:rFonts w:ascii="Arial Narrow" w:hAnsi="Arial Narrow" w:cs="Arial Narrow"/>
        </w:rPr>
        <w:t xml:space="preserve"> </w:t>
      </w:r>
      <w:r w:rsidR="00C91FC4" w:rsidRPr="00C91FC4">
        <w:rPr>
          <w:rFonts w:ascii="Arial Narrow" w:hAnsi="Arial Narrow" w:cs="Arial Narrow"/>
        </w:rPr>
        <w:t>within a row</w:t>
      </w:r>
      <w:r>
        <w:rPr>
          <w:rFonts w:ascii="Arial Narrow" w:hAnsi="Arial Narrow" w:cs="Arial Narrow"/>
        </w:rPr>
        <w:t xml:space="preserve"> do not significantly differ by Tukey’s test (P&lt;0.05). Indicators are expressed as the mean of all departments belonging to each type of trajectory</w:t>
      </w:r>
      <w:r w:rsidR="00D6403E">
        <w:rPr>
          <w:rFonts w:ascii="Arial Narrow" w:hAnsi="Arial Narrow" w:cs="Arial Narrow"/>
        </w:rPr>
        <w:t>.</w:t>
      </w:r>
    </w:p>
    <w:sectPr w:rsidR="00850F27" w:rsidRPr="00B74E95" w:rsidSect="008418AB">
      <w:pgSz w:w="12240" w:h="15840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95"/>
    <w:rsid w:val="001E330B"/>
    <w:rsid w:val="00360D93"/>
    <w:rsid w:val="003728EA"/>
    <w:rsid w:val="00550CD4"/>
    <w:rsid w:val="008418AB"/>
    <w:rsid w:val="00850F27"/>
    <w:rsid w:val="00955C97"/>
    <w:rsid w:val="00B74E95"/>
    <w:rsid w:val="00C70077"/>
    <w:rsid w:val="00C91FC4"/>
    <w:rsid w:val="00D0007E"/>
    <w:rsid w:val="00D6403E"/>
    <w:rsid w:val="00E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BEA2D"/>
  <w15:chartTrackingRefBased/>
  <w15:docId w15:val="{4C08ECDB-A957-4EE2-A179-04F10F78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4E95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Mheading1Car">
    <w:name w:val="ANM heading 1 Car"/>
    <w:rsid w:val="00B74E95"/>
    <w:rPr>
      <w:rFonts w:ascii="Arial" w:hAnsi="Arial" w:cs="Arial"/>
      <w:b/>
      <w:sz w:val="24"/>
      <w:szCs w:val="24"/>
      <w:lang w:val="en-GB" w:bidi="ar-SA"/>
    </w:rPr>
  </w:style>
  <w:style w:type="paragraph" w:customStyle="1" w:styleId="ANMTabtitle">
    <w:name w:val="ANM Tab title"/>
    <w:next w:val="Normal"/>
    <w:rsid w:val="00B74E95"/>
    <w:pPr>
      <w:suppressAutoHyphens/>
      <w:spacing w:after="0" w:line="480" w:lineRule="auto"/>
    </w:pPr>
    <w:rPr>
      <w:rFonts w:ascii="Arial" w:eastAsia="Times New Roman" w:hAnsi="Arial" w:cs="Arial"/>
      <w:i/>
      <w:sz w:val="24"/>
      <w:szCs w:val="24"/>
      <w:lang w:val="en-GB" w:eastAsia="zh-CN"/>
    </w:rPr>
  </w:style>
  <w:style w:type="paragraph" w:customStyle="1" w:styleId="ANMTabFootnote">
    <w:name w:val="ANM Tab Footnote"/>
    <w:rsid w:val="00B74E95"/>
    <w:pPr>
      <w:suppressAutoHyphens/>
      <w:spacing w:after="0" w:line="360" w:lineRule="auto"/>
    </w:pPr>
    <w:rPr>
      <w:rFonts w:ascii="Arial" w:eastAsia="Times New Roman" w:hAnsi="Arial" w:cs="Arial"/>
      <w:sz w:val="20"/>
      <w:szCs w:val="24"/>
      <w:lang w:val="en-GB"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18A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8AB"/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400</Words>
  <Characters>2285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PEDRO</dc:creator>
  <cp:keywords/>
  <dc:description/>
  <cp:lastModifiedBy>joão pedro domingues</cp:lastModifiedBy>
  <cp:revision>6</cp:revision>
  <dcterms:created xsi:type="dcterms:W3CDTF">2017-08-09T17:27:00Z</dcterms:created>
  <dcterms:modified xsi:type="dcterms:W3CDTF">2017-08-11T16:33:00Z</dcterms:modified>
</cp:coreProperties>
</file>