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4B" w:rsidRDefault="00A262D0" w:rsidP="00392E80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A262D0">
        <w:rPr>
          <w:rFonts w:ascii="Arial" w:hAnsi="Arial" w:cs="Arial"/>
          <w:b/>
          <w:sz w:val="24"/>
          <w:lang w:val="en-US"/>
        </w:rPr>
        <w:t>Evaluation of the impact of a herd health and production management program in organic dairy cattle farms – a process evaluation approach</w:t>
      </w:r>
    </w:p>
    <w:p w:rsidR="00A262D0" w:rsidRPr="0014094B" w:rsidRDefault="00A262D0" w:rsidP="00392E80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4094B">
        <w:rPr>
          <w:rFonts w:ascii="Arial" w:hAnsi="Arial" w:cs="Arial"/>
          <w:sz w:val="24"/>
          <w:szCs w:val="24"/>
        </w:rPr>
        <w:t xml:space="preserve">J.E. Duval, N. </w:t>
      </w:r>
      <w:proofErr w:type="spellStart"/>
      <w:r w:rsidRPr="0014094B">
        <w:rPr>
          <w:rFonts w:ascii="Arial" w:hAnsi="Arial" w:cs="Arial"/>
          <w:sz w:val="24"/>
          <w:szCs w:val="24"/>
        </w:rPr>
        <w:t>Bareille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Pr="0014094B">
        <w:rPr>
          <w:rFonts w:ascii="Arial" w:hAnsi="Arial" w:cs="Arial"/>
          <w:sz w:val="24"/>
          <w:szCs w:val="24"/>
        </w:rPr>
        <w:t>Madouasse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M. de </w:t>
      </w:r>
      <w:proofErr w:type="spellStart"/>
      <w:r w:rsidRPr="0014094B">
        <w:rPr>
          <w:rFonts w:ascii="Arial" w:hAnsi="Arial" w:cs="Arial"/>
          <w:sz w:val="24"/>
          <w:szCs w:val="24"/>
        </w:rPr>
        <w:t>Joybert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K. Sjöström, U. </w:t>
      </w:r>
      <w:proofErr w:type="spellStart"/>
      <w:r w:rsidRPr="0014094B">
        <w:rPr>
          <w:rFonts w:ascii="Arial" w:hAnsi="Arial" w:cs="Arial"/>
          <w:sz w:val="24"/>
          <w:szCs w:val="24"/>
        </w:rPr>
        <w:t>Emanuelson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F. </w:t>
      </w:r>
      <w:proofErr w:type="spellStart"/>
      <w:r w:rsidRPr="0014094B">
        <w:rPr>
          <w:rFonts w:ascii="Arial" w:hAnsi="Arial" w:cs="Arial"/>
          <w:sz w:val="24"/>
          <w:szCs w:val="24"/>
        </w:rPr>
        <w:t>Beaugrand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-Bonnet and C. </w:t>
      </w:r>
      <w:proofErr w:type="spellStart"/>
      <w:r w:rsidRPr="0014094B">
        <w:rPr>
          <w:rFonts w:ascii="Arial" w:hAnsi="Arial" w:cs="Arial"/>
          <w:sz w:val="24"/>
          <w:szCs w:val="24"/>
        </w:rPr>
        <w:t>Fourichon</w:t>
      </w:r>
      <w:proofErr w:type="spellEnd"/>
    </w:p>
    <w:p w:rsidR="0023062F" w:rsidRPr="009F4E23" w:rsidRDefault="00392E80" w:rsidP="00392E80">
      <w:pPr>
        <w:spacing w:line="480" w:lineRule="auto"/>
        <w:rPr>
          <w:rFonts w:ascii="Arial" w:hAnsi="Arial" w:cs="Arial"/>
          <w:b/>
          <w:sz w:val="24"/>
          <w:lang w:val="en-US"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12F6AF4" wp14:editId="0326EBBC">
                <wp:simplePos x="0" y="0"/>
                <wp:positionH relativeFrom="column">
                  <wp:posOffset>120650</wp:posOffset>
                </wp:positionH>
                <wp:positionV relativeFrom="paragraph">
                  <wp:posOffset>801532</wp:posOffset>
                </wp:positionV>
                <wp:extent cx="7579995" cy="3848735"/>
                <wp:effectExtent l="0" t="0" r="1905" b="1841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9995" cy="3848735"/>
                          <a:chOff x="0" y="0"/>
                          <a:chExt cx="7580571" cy="3848898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6113721" y="2477386"/>
                            <a:ext cx="1466850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80E" w:rsidRPr="003E760F" w:rsidRDefault="0012780E" w:rsidP="0012780E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Meeting 1</w:t>
                              </w:r>
                              <w:r w:rsidR="006F1396"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 xml:space="preserve"> to </w:t>
                              </w:r>
                              <w:r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3/4:</w:t>
                              </w:r>
                              <w:r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br/>
                              </w:r>
                              <w:r w:rsidRPr="003E760F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Farmer and </w:t>
                              </w:r>
                              <w:proofErr w:type="spellStart"/>
                              <w:r w:rsidRPr="003E760F">
                                <w:rPr>
                                  <w:rFonts w:ascii="Arial" w:hAnsi="Arial" w:cs="Arial"/>
                                  <w:sz w:val="24"/>
                                </w:rPr>
                                <w:t>advisor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6060558" y="574158"/>
                            <a:ext cx="1266825" cy="876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780E" w:rsidRPr="003E760F" w:rsidRDefault="0012780E" w:rsidP="0012780E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Meeting 0:</w:t>
                              </w:r>
                              <w:r w:rsidRPr="003E760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3E760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Farmer, </w:t>
                              </w:r>
                              <w:proofErr w:type="spellStart"/>
                              <w:r w:rsidRPr="003E760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advisor</w:t>
                              </w:r>
                              <w:proofErr w:type="spellEnd"/>
                              <w:r w:rsidRPr="003E760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3E760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researcher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ccolade fermante 12"/>
                        <wps:cNvSpPr/>
                        <wps:spPr>
                          <a:xfrm>
                            <a:off x="5858539" y="297712"/>
                            <a:ext cx="361950" cy="876300"/>
                          </a:xfrm>
                          <a:prstGeom prst="rightBrace">
                            <a:avLst>
                              <a:gd name="adj1" fmla="val 8333"/>
                              <a:gd name="adj2" fmla="val 5242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ccolade fermante 13"/>
                        <wps:cNvSpPr/>
                        <wps:spPr>
                          <a:xfrm>
                            <a:off x="5858539" y="1350335"/>
                            <a:ext cx="361950" cy="2498090"/>
                          </a:xfrm>
                          <a:prstGeom prst="rightBrace">
                            <a:avLst>
                              <a:gd name="adj1" fmla="val 8333"/>
                              <a:gd name="adj2" fmla="val 50389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5783580" cy="3848898"/>
                            <a:chOff x="0" y="0"/>
                            <a:chExt cx="5783580" cy="3848898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0" y="0"/>
                              <a:ext cx="54387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0F66" w:rsidRPr="003E760F" w:rsidRDefault="00660F66" w:rsidP="00660F66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4"/>
                                    <w:lang w:val="en-US"/>
                                  </w:rPr>
                                </w:pPr>
                                <w:r w:rsidRPr="003E760F">
                                  <w:rPr>
                                    <w:rFonts w:ascii="Arial" w:hAnsi="Arial" w:cs="Arial"/>
                                    <w:i/>
                                    <w:sz w:val="24"/>
                                    <w:lang w:val="en-US"/>
                                  </w:rPr>
                                  <w:t>Outline of the Herd Health and Production Management Program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Zone de texte 2"/>
                          <wps:cNvSpPr txBox="1"/>
                          <wps:spPr>
                            <a:xfrm>
                              <a:off x="467832" y="478465"/>
                              <a:ext cx="4970780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  <a:prstDash val="sysDot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0F66" w:rsidRPr="003E760F" w:rsidRDefault="00495C8A" w:rsidP="00660F66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n-US"/>
                                  </w:rPr>
                                </w:pPr>
                                <w:r w:rsidRPr="003E760F">
                                  <w:rPr>
                                    <w:rFonts w:ascii="Arial" w:hAnsi="Arial" w:cs="Arial"/>
                                    <w:b/>
                                    <w:lang w:val="en-US"/>
                                  </w:rPr>
                                  <w:t>Step 0</w:t>
                                </w:r>
                                <w:r w:rsidRPr="003E760F">
                                  <w:rPr>
                                    <w:rFonts w:ascii="Arial" w:hAnsi="Arial" w:cs="Arial"/>
                                    <w:lang w:val="en-US"/>
                                  </w:rPr>
                                  <w:t xml:space="preserve">: </w:t>
                                </w:r>
                                <w:r w:rsidR="00660F66" w:rsidRPr="003E760F">
                                  <w:rPr>
                                    <w:rFonts w:ascii="Arial" w:hAnsi="Arial" w:cs="Arial"/>
                                    <w:lang w:val="en-US"/>
                                  </w:rPr>
                                  <w:t xml:space="preserve">Farmer and advisor define farm specific herd health indicators and alert thresholds to be monitored during each subsequent farm meeting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Connecteur droit avec flèche 19"/>
                          <wps:cNvCnPr/>
                          <wps:spPr>
                            <a:xfrm>
                              <a:off x="2700669" y="95693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ln w="22225">
                              <a:solidFill>
                                <a:schemeClr val="tx1"/>
                              </a:solidFill>
                              <a:prstDash val="sysDot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Groupe 27"/>
                          <wpg:cNvGrpSpPr/>
                          <wpg:grpSpPr>
                            <a:xfrm>
                              <a:off x="0" y="1360968"/>
                              <a:ext cx="5783580" cy="2487930"/>
                              <a:chOff x="148859" y="0"/>
                              <a:chExt cx="5783915" cy="2488019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148859" y="0"/>
                                <a:ext cx="5783915" cy="2488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Zone de texte 3"/>
                            <wps:cNvSpPr txBox="1"/>
                            <wps:spPr>
                              <a:xfrm>
                                <a:off x="340236" y="228600"/>
                                <a:ext cx="4774162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F66" w:rsidRPr="003E760F" w:rsidRDefault="00495C8A" w:rsidP="00495C8A">
                                  <w:pPr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3E760F">
                                    <w:rPr>
                                      <w:rFonts w:ascii="Arial" w:hAnsi="Arial" w:cs="Arial"/>
                                      <w:b/>
                                      <w:lang w:val="en-US"/>
                                    </w:rPr>
                                    <w:t>Step 1:</w:t>
                                  </w:r>
                                  <w:r w:rsidRPr="003E760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 </w:t>
                                  </w:r>
                                  <w:r w:rsidR="00660F66" w:rsidRPr="003E760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Monitoring of the herd health situation by farmer and advisor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e 10"/>
                            <wpg:cNvGrpSpPr/>
                            <wpg:grpSpPr>
                              <a:xfrm>
                                <a:off x="276446" y="878995"/>
                                <a:ext cx="2467389" cy="1114113"/>
                                <a:chOff x="-9305" y="2696"/>
                                <a:chExt cx="2467867" cy="1114427"/>
                              </a:xfrm>
                            </wpg:grpSpPr>
                            <wps:wsp>
                              <wps:cNvPr id="4" name="Zone de texte 4"/>
                              <wps:cNvSpPr txBox="1"/>
                              <wps:spPr>
                                <a:xfrm>
                                  <a:off x="264002" y="2698"/>
                                  <a:ext cx="21907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660F66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 xml:space="preserve">Detection of a herd health problem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Zone de texte 6"/>
                              <wps:cNvSpPr txBox="1"/>
                              <wps:spPr>
                                <a:xfrm>
                                  <a:off x="416402" y="440848"/>
                                  <a:ext cx="2042160" cy="676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495C8A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 xml:space="preserve">Step 2a: </w:t>
                                    </w:r>
                                    <w:r w:rsidR="00660F66" w:rsidRPr="003E760F"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Reinforce prevention protocols for the identified herd health problem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Zone de texte 8"/>
                              <wps:cNvSpPr txBox="1"/>
                              <wps:spPr>
                                <a:xfrm rot="16200000">
                                  <a:off x="-334058" y="327449"/>
                                  <a:ext cx="1107755" cy="45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660F66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Reactive prevention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" name="Groupe 11"/>
                            <wpg:cNvGrpSpPr/>
                            <wpg:grpSpPr>
                              <a:xfrm>
                                <a:off x="2886075" y="876300"/>
                                <a:ext cx="2770505" cy="1125220"/>
                                <a:chOff x="0" y="0"/>
                                <a:chExt cx="2771139" cy="1125221"/>
                              </a:xfrm>
                            </wpg:grpSpPr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456564" y="636"/>
                                  <a:ext cx="2314575" cy="497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660F66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 xml:space="preserve">NO detection of a herd health problem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456564" y="495936"/>
                                  <a:ext cx="2314575" cy="629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495C8A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b/>
                                        <w:lang w:val="en-US"/>
                                      </w:rPr>
                                      <w:t xml:space="preserve">Step 2b: </w:t>
                                    </w:r>
                                    <w:r w:rsidR="00660F66" w:rsidRPr="003E760F"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Discuss the implementation of preventive protocols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Zone de texte 9"/>
                              <wps:cNvSpPr txBox="1"/>
                              <wps:spPr>
                                <a:xfrm rot="16200000">
                                  <a:off x="-334011" y="334011"/>
                                  <a:ext cx="1125221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  <a:prstDash val="solid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60F66" w:rsidRPr="003E760F" w:rsidRDefault="00660F66" w:rsidP="00660F66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r w:rsidRPr="003E760F"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Pro-active prevention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Connecteur droit avec flèche 17"/>
                            <wps:cNvCnPr/>
                            <wps:spPr>
                              <a:xfrm flipH="1">
                                <a:off x="1724025" y="533400"/>
                                <a:ext cx="1130301" cy="345597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Connecteur droit avec flèche 18"/>
                            <wps:cNvCnPr/>
                            <wps:spPr>
                              <a:xfrm>
                                <a:off x="2857500" y="533400"/>
                                <a:ext cx="1114425" cy="3429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Connecteur droit 20"/>
                            <wps:cNvCnPr/>
                            <wps:spPr>
                              <a:xfrm>
                                <a:off x="1638300" y="2330449"/>
                                <a:ext cx="4143375" cy="3176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necteur droit 21"/>
                            <wps:cNvCnPr/>
                            <wps:spPr>
                              <a:xfrm flipV="1">
                                <a:off x="5781675" y="409575"/>
                                <a:ext cx="0" cy="192405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necteur droit avec flèche 22"/>
                            <wps:cNvCnPr/>
                            <wps:spPr>
                              <a:xfrm flipH="1">
                                <a:off x="5114398" y="419100"/>
                                <a:ext cx="666643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Connecteur droit 23"/>
                            <wps:cNvCnPr/>
                            <wps:spPr>
                              <a:xfrm flipV="1">
                                <a:off x="1638300" y="2000250"/>
                                <a:ext cx="0" cy="340995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Connecteur droit 24"/>
                            <wps:cNvCnPr/>
                            <wps:spPr>
                              <a:xfrm flipV="1">
                                <a:off x="4429125" y="200025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8" o:spid="_x0000_s1026" style="position:absolute;margin-left:9.5pt;margin-top:63.1pt;width:596.85pt;height:303.05pt;z-index:251691008" coordsize="75805,38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je9QkAAENXAAAOAAAAZHJzL2Uyb0RvYy54bWzsXNmO3MYVfQ+QfyD6XRouxa2hljHWlgCK&#10;LVh2DOSNw2YvMZtkSM70TL4o/5Ef87m1cel9ZE2PW5SBMZusIquKt06de+4tvvrufpUad0lZLfNs&#10;MrJemiMjyeJ8uszmk9EvP79/EYyMqo6yaZTmWTIZPSTV6LvXf/3Lq3UxTux8kafTpDRwk6war4vJ&#10;aFHXxfjqqooXySqqXuZFkuHiLC9XUY2f5fxqWkZr3H2VXtmm6V2t83JalHmcVBXOvhUXR6/5/Wez&#10;JK5/nM2qpDbSyQhtq/nfkv+9ob9Xr19F43kZFYtlLJsRPaIVq2iZ4aH6Vm+jOjJuy+XGrVbLuMyr&#10;fFa/jPPVVT6bLeOE9wG9scxebz6U+W3B+zIfr+eFHiYMbW+cHn3b+Ie7T6WxnE5GNt5UFq3wjvhj&#10;EwMnMDrrYj5GoQ9l8bn4VMoTc/GLOnw/K1f0f3TFuOfj+qDHNbmvjRgnfdcPw9AdGTGuOQELfMcV&#10;Ix8v8Ho26sWLd7pmYLq+1dQMQt6qK/XgK2qfbs66gBVVzUBVXzZQnxdRkfDxr2gM5EBZnhqof8Gk&#10;jWli1OhoYuA8Hx5elgbLqO+/z9F9S52vcHLLmHmW5fg2OonRsZnvOwG/UzRW42cxzwtcmC+NX+B7&#10;jskNVw9CNC7Kqv6Q5CuDDiajEnbPzTG6+1jVaBWKqiLUgCpPl9P3yzTlP2iuJW/S0riLMEvSmrcX&#10;NTql0sxYT0aeg2ZQpSyn6uLOaUZnEj7b5OPoRYje8qP6IU2oTJr9lMxgbdxQtjw7iuMk08/npanU&#10;DI86paIs37TqlMqiH6jBn5xnta68WmZ5yXvP4akZsulvashmojwGvNVvOqzvb+6lddzk0wcYR5kL&#10;MKqK+P0Sb+1jVNWfohLogxcNRK1/xJ9ZmmPUc3k0MhZ5+d9t56k8bB1XR8YaaDYZVf+5jcpkZKR/&#10;zzALQosxgj/+g7m+jR9l+8pN+0p2u3qTwxRgkmgdP6TydaoOZ2W++hXAe01PxaUoi/HsyahWh29q&#10;gbEA7ji5vuaFAHhFVH/MPhcx3ZqGl2zy5/tfo7KQhksz6Ydczbto3LNfUZZqZvn1bZ3Plty4aYDF&#10;qMqBBwYQcj0FGADVBGr2wIADHDUBwHESGJie6brAYkx112cWDmE3LSywgQW2xNIBC2hoerOxCyLP&#10;FAv4kqsXhgESLgkSbAUJ13GcpxEIwiwBf82II9iKC0hYkGvCDmbgBvjPCQUzCH1fVG/AwPGs8CRe&#10;sJwv6u/LKCZWI9GVDuZTCWLR9N8A/dkqxTIENmAEjuMI/GkXQQebIq7NbJ/KgDFwuN5gG4IfVHs4&#10;R32vFtBWKdyPaoqVlDMngtNqC5cQi8leGPjTcIlmKHZyiQtGi7guvz0K4ezBCz77WjTieLywQNUd&#10;5WcpT6INGDYLAzM85El8DcQwnSAcEEP6W1268gjvY0AM6X88D6dDyhFaOVGqAVOzXMorFhNU4Mvl&#10;FdcPHDeAG6bkFSmSROND8squmlh6ha5zDnlFjVPPoRKjdbI/hWGBJyWFPgWDLnMC35dOlB26No4F&#10;g1FyllJLBkGFeN1zdqI0o75gWvTt6Srah+qigH7ZJ6oqzANG4p6AAuYHzJPys8IDFvqmrxCU+Z4N&#10;p+rMeNByhIROpgXamzSKf5PN2yj1NqoWQsetHqq3eS3LDRLtcRItl2U05x4Q5ZJkGcgoQql9k2cZ&#10;AiTJbWlMy3xZG9FdEhuz9P//QyTEsLhrIl2uN5mMealwhiJGOuBl+4hCekKiCV0vdHpUQ9EyZoeH&#10;ojZVXUbkbsn25aXQNXoaOIV5SLMRARkb/1wRkzhVXxGwsg0wonEdLdN32dSoHwoEBKOyzNctJBkk&#10;mX54RyAFLRlkODL8sMMTgFrWC7Ry+exRgVbL8czQ64UIOqzeRrRVG6X2BywWBK4wWmmvTcyVqoeW&#10;IscoaIopcU6ngAIeYvL+hJkbZfMU8el+iGW/NrLZZbX6H+xwEzz9A9yBm7mY1unt6h/5VKzVCO5q&#10;cNAyJtdROwu8WMX7odcjZqO9LWqphAceQlmQTM3jv9QUxX66bdmuoR4hvj61+9CEsAcNlYdeLz4M&#10;qyXUrrugmdyJ7oLDTNtBmgfcBdsOPDEfmrALcjSY5cGdIMHFDlz/EtwFog+tNX5I6OD4uxNAKKGD&#10;ewtSxlMZCENeB7jpV87r2EGsLHDtTgYbTnBOcJLEavseY2LuB35AaWu4RzP3bUgJFL7gc9+yLIbk&#10;LVFCk6sX4FvgK4QNXihTuRp6RTcIPHBAAg+6QRM+PZvmqrXpLnxq0z4RPm2PmaZQWzACPXZqW6FJ&#10;gMn7z0JmCo9Js8s/lGw1TKBHpDrJbJ1rZLsnay0DeJ6cDcfBU1P4QWq5IKllR4LsY/NjwbXAx4R4&#10;y0ykD/cQ2WS25UlA8SDenj+YMwBKK6FY+ZmkjihW+TXSazmgaBsbAOWCAEVvTejyEw4EreSYvQn3&#10;gpjDbSN9QySxyz0LLxz4ezLl1rF9xrgC3FA+yzIRLJaCGHORfav0kbNFiweAORfASK12cPeeKo0f&#10;8mbH3+ObfTaya5C12nX9ZG71aa5fAK2H0kLgmTWp9Q0Q2L5vuuTaCdfNdm3so+Deofb9QENQWZ99&#10;J/cxoSb8RO01Uk2V8Xo2pw/9EEPWBVVNyU90+pjruR4cSXTfg3bWdZodC5tOFIKGiMAPCAoj4cp7&#10;d/dVlyxtV9yPqPjUivuRO6A4RdOr9kDRLoii6aBmF030cvl4NGGhG+4FFM8OIcIT4gwi0oHdUBcJ&#10;KDphYwCUCwIUkKVt9ES/7GMA5YDPZ4k91+T+4bDDWCxLcDShUtOG2YGxfLOMRcWRBqfvPE7fU+zj&#10;1vzlQHZgm9DsyA5EKuGy+Jva4y5FJsu3IWIL39IlxJE+okpCgnuISBgAiW/iYK4b8iftZjRPni04&#10;5AS2NKejN10RK23lBD6FKWu19IApa0cMS+kOUyYPVRqwyHMR+sZ2A6ZQtvTxneeY7joY8J/DgCGq&#10;Seq3YcC4hAl1dHK25TkBfSyH52I4jrkh7TOLOY4SphzL57rVbsxNl1lr57xwONVOMZoqX5yTjUcP&#10;e97p0zsiqVXs9afXLVy7pwdTyLQ7bVFKzHxL4g785FTgnz0qgHxjy5MyMzNDEkbRsUZmhr1ygTkE&#10;YzgUahos8rCK+jX3VJ/BIpEJIRzjDXTs7GOx23vl9plnn6m6yElzkLVFoMms0OozVQ//GBJuyUYP&#10;OMUDR21/z+ypRflnzFFtnbC9YcS4hEm1f4nfCqudxR4hfhmm38BV+F4yq3NY6MWH9fjiwz/fp791&#10;d0SM6cJgVefAblpkOw92H5L2F3r4QyF0REE/91mkYx7UF4eF/hkt9O2chI1jfKmVR6LkV2XpU7Dt&#10;35zbNt++ff07AAAA//8DAFBLAwQUAAYACAAAACEAVVatPeEAAAALAQAADwAAAGRycy9kb3ducmV2&#10;LnhtbEyPQUvDQBCF74L/YRnBm91kg63GbEop6qkItkLpbZtMk9DsbMhuk/TfOz3paXjM473vZcvJ&#10;tmLA3jeONMSzCARS4cqGKg0/u4+nFxA+GCpN6wg1XNHDMr+/y0xaupG+cdiGSnAI+dRoqEPoUil9&#10;UaM1fuY6JP6dXG9NYNlXsuzNyOG2lSqK5tKahrihNh2uayzO24vV8DmacZXE78PmfFpfD7vnr/0m&#10;Rq0fH6bVG4iAU/gzww2f0SFnpqO7UOlFy/qVpwS+aq5A3AwqVgsQRw2LRCUg80z+35D/AgAA//8D&#10;AFBLAQItABQABgAIAAAAIQC2gziS/gAAAOEBAAATAAAAAAAAAAAAAAAAAAAAAABbQ29udGVudF9U&#10;eXBlc10ueG1sUEsBAi0AFAAGAAgAAAAhADj9If/WAAAAlAEAAAsAAAAAAAAAAAAAAAAALwEAAF9y&#10;ZWxzLy5yZWxzUEsBAi0AFAAGAAgAAAAhAAjBGN71CQAAQ1cAAA4AAAAAAAAAAAAAAAAALgIAAGRy&#10;cy9lMm9Eb2MueG1sUEsBAi0AFAAGAAgAAAAhAFVWrT3hAAAACwEAAA8AAAAAAAAAAAAAAAAATwwA&#10;AGRycy9kb3ducmV2LnhtbFBLBQYAAAAABAAEAPMAAABd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7" type="#_x0000_t202" style="position:absolute;left:61137;top:24773;width:1466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12780E" w:rsidRPr="003E760F" w:rsidRDefault="0012780E" w:rsidP="0012780E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3E760F">
                          <w:rPr>
                            <w:rFonts w:ascii="Arial" w:hAnsi="Arial" w:cs="Arial"/>
                            <w:b/>
                            <w:sz w:val="24"/>
                          </w:rPr>
                          <w:t>Meeting 1</w:t>
                        </w:r>
                        <w:r w:rsidR="006F1396" w:rsidRPr="003E760F">
                          <w:rPr>
                            <w:rFonts w:ascii="Arial" w:hAnsi="Arial" w:cs="Arial"/>
                            <w:b/>
                            <w:sz w:val="24"/>
                          </w:rPr>
                          <w:t xml:space="preserve"> to </w:t>
                        </w:r>
                        <w:r w:rsidRPr="003E760F">
                          <w:rPr>
                            <w:rFonts w:ascii="Arial" w:hAnsi="Arial" w:cs="Arial"/>
                            <w:b/>
                            <w:sz w:val="24"/>
                          </w:rPr>
                          <w:t>3/4:</w:t>
                        </w:r>
                        <w:r w:rsidRPr="003E760F">
                          <w:rPr>
                            <w:rFonts w:ascii="Arial" w:hAnsi="Arial" w:cs="Arial"/>
                            <w:b/>
                            <w:sz w:val="24"/>
                          </w:rPr>
                          <w:br/>
                        </w:r>
                        <w:r w:rsidRPr="003E760F">
                          <w:rPr>
                            <w:rFonts w:ascii="Arial" w:hAnsi="Arial" w:cs="Arial"/>
                            <w:sz w:val="24"/>
                          </w:rPr>
                          <w:t xml:space="preserve">Farmer and </w:t>
                        </w:r>
                        <w:proofErr w:type="spellStart"/>
                        <w:r w:rsidRPr="003E760F">
                          <w:rPr>
                            <w:rFonts w:ascii="Arial" w:hAnsi="Arial" w:cs="Arial"/>
                            <w:sz w:val="24"/>
                          </w:rPr>
                          <w:t>advisor</w:t>
                        </w:r>
                        <w:proofErr w:type="spellEnd"/>
                      </w:p>
                    </w:txbxContent>
                  </v:textbox>
                </v:shape>
                <v:shape id="Zone de texte 15" o:spid="_x0000_s1028" type="#_x0000_t202" style="position:absolute;left:60605;top:5741;width:12668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12780E" w:rsidRPr="003E760F" w:rsidRDefault="0012780E" w:rsidP="0012780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E760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Meeting 0:</w:t>
                        </w:r>
                        <w:r w:rsidRPr="003E760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br/>
                        </w:r>
                        <w:r w:rsidRPr="003E760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Farmer, </w:t>
                        </w:r>
                        <w:proofErr w:type="spellStart"/>
                        <w:r w:rsidRPr="003E760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advisor</w:t>
                        </w:r>
                        <w:proofErr w:type="spellEnd"/>
                        <w:r w:rsidRPr="003E760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E760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researcher</w:t>
                        </w:r>
                        <w:proofErr w:type="spellEnd"/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12" o:spid="_x0000_s1029" type="#_x0000_t88" style="position:absolute;left:58585;top:2977;width:3619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RFcIA&#10;AADbAAAADwAAAGRycy9kb3ducmV2LnhtbERPS2vCQBC+C/6HZYTedGOgIqmraKEg9dT4am9DdpoE&#10;s7Nhd9Xk37uFgrf5+J6zWHWmETdyvrasYDpJQBAXVtdcKjjsP8ZzED4ga2wsk4KePKyWw8ECM23v&#10;/EW3PJQihrDPUEEVQptJ6YuKDPqJbYkj92udwRChK6V2eI/hppFpksykwZpjQ4UtvVdUXPKrUfC5&#10;z/v2e3Oep8lx93ry/S4cfpxSL6Nu/QYiUBee4n/3Vsf5Kfz9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NEVwgAAANsAAAAPAAAAAAAAAAAAAAAAAJgCAABkcnMvZG93&#10;bnJldi54bWxQSwUGAAAAAAQABAD1AAAAhwMAAAAA&#10;" adj="743,11324" strokecolor="black [3213]"/>
                <v:shape id="Accolade fermante 13" o:spid="_x0000_s1030" type="#_x0000_t88" style="position:absolute;left:58585;top:13503;width:3619;height:24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k9MAA&#10;AADbAAAADwAAAGRycy9kb3ducmV2LnhtbERPS4vCMBC+C/sfwix401SLsnSNIoLgwT34AHdvQzO2&#10;xWZSkqjZf28Ewdt8fM+ZLaJpxY2cbywrGA0zEMSl1Q1XCo6H9eALhA/IGlvLpOCfPCzmH70ZFtre&#10;eUe3fahECmFfoII6hK6Q0pc1GfRD2xEn7mydwZCgq6R2eE/hppXjLJtKgw2nhho7WtVUXvZXo2C7&#10;k7T6+f1zkbN46K6Yjyf5San+Z1x+gwgUw1v8cm90mp/D85d0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Uk9MAAAADbAAAADwAAAAAAAAAAAAAAAACYAgAAZHJzL2Rvd25y&#10;ZXYueG1sUEsFBgAAAAAEAAQA9QAAAIUDAAAAAA==&#10;" adj="261,10884" strokecolor="black [3213]"/>
                <v:group id="Groupe 14" o:spid="_x0000_s1031" style="position:absolute;width:57835;height:38488" coordsize="57835,38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Zone de texte 1" o:spid="_x0000_s1032" type="#_x0000_t202" style="position:absolute;width:543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  <v:textbox>
                      <w:txbxContent>
                        <w:p w:rsidR="00660F66" w:rsidRPr="003E760F" w:rsidRDefault="00660F66" w:rsidP="00660F6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24"/>
                              <w:lang w:val="en-US"/>
                            </w:rPr>
                          </w:pPr>
                          <w:r w:rsidRPr="003E760F">
                            <w:rPr>
                              <w:rFonts w:ascii="Arial" w:hAnsi="Arial" w:cs="Arial"/>
                              <w:i/>
                              <w:sz w:val="24"/>
                              <w:lang w:val="en-US"/>
                            </w:rPr>
                            <w:t>Outline of the Herd Health and Production Management Program</w:t>
                          </w:r>
                        </w:p>
                      </w:txbxContent>
                    </v:textbox>
                  </v:shape>
                  <v:shape id="Zone de texte 2" o:spid="_x0000_s1033" type="#_x0000_t202" style="position:absolute;left:4678;top:4784;width:49708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0dMMA&#10;AADaAAAADwAAAGRycy9kb3ducmV2LnhtbESPT2sCMRTE70K/Q3iF3jSrhypbo0hL8c9FV1t6fWye&#10;m6XJy7KJun57Iwgeh5n5DTOdd86KM7Wh9qxgOMhAEJde11wp+Dl89ycgQkTWaD2TgisFmM9eelPM&#10;tb9wQed9rESCcMhRgYmxyaUMpSGHYeAb4uQdfeswJtlWUrd4SXBn5SjL3qXDmtOCwYY+DZX/+5NT&#10;wHXxu7Vmsx7a7KjHX4vl32G3VOrttVt8gIjUxWf40V5pBSO4X0k3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z0dMMAAADaAAAADwAAAAAAAAAAAAAAAACYAgAAZHJzL2Rv&#10;d25yZXYueG1sUEsFBgAAAAAEAAQA9QAAAIgDAAAAAA==&#10;" fillcolor="white [3201]" strokeweight=".5pt">
                    <v:stroke dashstyle="1 1"/>
                    <v:textbox>
                      <w:txbxContent>
                        <w:p w:rsidR="00660F66" w:rsidRPr="003E760F" w:rsidRDefault="00495C8A" w:rsidP="00660F66">
                          <w:pPr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E760F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Step 0</w:t>
                          </w:r>
                          <w:r w:rsidRPr="003E760F">
                            <w:rPr>
                              <w:rFonts w:ascii="Arial" w:hAnsi="Arial" w:cs="Arial"/>
                              <w:lang w:val="en-US"/>
                            </w:rPr>
                            <w:t xml:space="preserve">: </w:t>
                          </w:r>
                          <w:r w:rsidR="00660F66" w:rsidRPr="003E760F">
                            <w:rPr>
                              <w:rFonts w:ascii="Arial" w:hAnsi="Arial" w:cs="Arial"/>
                              <w:lang w:val="en-US"/>
                            </w:rPr>
                            <w:t xml:space="preserve">Farmer and advisor define farm specific herd health indicators and alert thresholds to be monitored during each subsequent farm meeting 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19" o:spid="_x0000_s1034" type="#_x0000_t32" style="position:absolute;left:27006;top:956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LXI8MAAADbAAAADwAAAGRycy9kb3ducmV2LnhtbERPS2vCQBC+C/0PyxR6KbppsaLRVdKC&#10;IvTiIx68DdlpNpidDdlV4793hYK3+fieM1t0thYXan3lWMHHIAFBXDhdcakg3y/7YxA+IGusHZOC&#10;G3lYzF96M0y1u/KWLrtQihjCPkUFJoQmldIXhiz6gWuII/fnWoshwraUusVrDLe1/EySkbRYcWww&#10;2NCPoeK0O1sFh8Pv6js/HZvOvOeJ+cqysB1ulHp77bIpiEBdeIr/3Wsd50/g8Us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1yPDAAAA2wAAAA8AAAAAAAAAAAAA&#10;AAAAoQIAAGRycy9kb3ducmV2LnhtbFBLBQYAAAAABAAEAPkAAACRAwAAAAA=&#10;" strokecolor="black [3213]" strokeweight="1.75pt">
                    <v:stroke dashstyle="1 1" endarrow="open"/>
                  </v:shape>
                  <v:group id="Groupe 27" o:spid="_x0000_s1035" style="position:absolute;top:13609;width:57835;height:24879" coordorigin="1488" coordsize="57839,2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25" o:spid="_x0000_s1036" style="position:absolute;left:1488;width:57839;height:24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2MUA&#10;AADbAAAADwAAAGRycy9kb3ducmV2LnhtbESPQWvCQBSE7wX/w/IK3urGgEFSV5GC4qFgG5Xi7ZF9&#10;JsHs25DdJjG/vlso9DjMzDfMajOYWnTUusqygvksAkGcW11xoeB82r0sQTiPrLG2TAoe5GCznjyt&#10;MNW250/qMl+IAGGXooLS+yaV0uUlGXQz2xAH72Zbgz7ItpC6xT7ATS3jKEqkwYrDQokNvZWU37Nv&#10;o+CG48e22tN4Tb6O+3mf1Zf35U6p6fOwfQXhafD/4b/2QSuIF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GfYxQAAANsAAAAPAAAAAAAAAAAAAAAAAJgCAABkcnMv&#10;ZG93bnJldi54bWxQSwUGAAAAAAQABAD1AAAAigMAAAAA&#10;" fillcolor="#d8d8d8 [2732]" stroked="f" strokeweight="2pt"/>
                    <v:shape id="Zone de texte 3" o:spid="_x0000_s1037" type="#_x0000_t202" style="position:absolute;left:3402;top:2286;width:4774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    <v:textbox>
                        <w:txbxContent>
                          <w:p w:rsidR="00660F66" w:rsidRPr="003E760F" w:rsidRDefault="00495C8A" w:rsidP="00495C8A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3E760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Step 1:</w:t>
                            </w:r>
                            <w:r w:rsidRPr="003E760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660F66" w:rsidRPr="003E760F">
                              <w:rPr>
                                <w:rFonts w:ascii="Arial" w:hAnsi="Arial" w:cs="Arial"/>
                                <w:lang w:val="en-US"/>
                              </w:rPr>
                              <w:t>Monitoring of the herd health situation by farmer and advisor</w:t>
                            </w:r>
                          </w:p>
                        </w:txbxContent>
                      </v:textbox>
                    </v:shape>
                    <v:group id="Groupe 10" o:spid="_x0000_s1038" style="position:absolute;left:2764;top:8789;width:24674;height:11142" coordorigin="-93,26" coordsize="2467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Zone de texte 4" o:spid="_x0000_s1039" type="#_x0000_t202" style="position:absolute;left:2640;top:26;width:21907;height:4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      <v:textbox>
                          <w:txbxContent>
                            <w:p w:rsidR="00660F66" w:rsidRPr="003E760F" w:rsidRDefault="00660F66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Detection of a herd health problem </w:t>
                              </w:r>
                            </w:p>
                          </w:txbxContent>
                        </v:textbox>
                      </v:shape>
                      <v:shape id="Zone de texte 6" o:spid="_x0000_s1040" type="#_x0000_t202" style="position:absolute;left:4164;top:4408;width:20421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    <v:textbox>
                          <w:txbxContent>
                            <w:p w:rsidR="00660F66" w:rsidRPr="003E760F" w:rsidRDefault="00495C8A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Step 2a: </w:t>
                              </w:r>
                              <w:r w:rsidR="00660F66" w:rsidRPr="003E76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Reinforce prevention protocols for the identified herd health problem </w:t>
                              </w:r>
                            </w:p>
                          </w:txbxContent>
                        </v:textbox>
                      </v:shape>
                      <v:shape id="Zone de texte 8" o:spid="_x0000_s1041" type="#_x0000_t202" style="position:absolute;left:-3341;top:3274;width:11078;height:458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mp68EA&#10;AADaAAAADwAAAGRycy9kb3ducmV2LnhtbERPz2vCMBS+C/sfwhvsZtN5kFEbRWXiGEOYE7w+m2dT&#10;bV66Jmvr/npzGOz48f3OF4OtRUetrxwreE5SEMSF0xWXCg5fm/ELCB+QNdaOScGNPCzmD6McM+16&#10;/qRuH0oRQ9hnqMCE0GRS+sKQRZ+4hjhyZ9daDBG2pdQt9jHc1nKSplNpseLYYLChtaHiuv+xCn6H&#10;98t0deLta0Xh2xy3u5v9IKWeHoflDESgIfyL/9xvWkHcGq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JqevBAAAA2gAAAA8AAAAAAAAAAAAAAAAAmAIAAGRycy9kb3du&#10;cmV2LnhtbFBLBQYAAAAABAAEAPUAAACGAwAAAAA=&#10;" fillcolor="white [3201]" strokeweight=".5pt">
                        <v:textbox>
                          <w:txbxContent>
                            <w:p w:rsidR="00660F66" w:rsidRPr="003E760F" w:rsidRDefault="00660F66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Reactive prevention </w:t>
                              </w:r>
                            </w:p>
                          </w:txbxContent>
                        </v:textbox>
                      </v:shape>
                    </v:group>
                    <v:group id="Groupe 11" o:spid="_x0000_s1042" style="position:absolute;left:28860;top:8763;width:27705;height:11252" coordsize="27711,11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Zone de texte 5" o:spid="_x0000_s1043" type="#_x0000_t202" style="position:absolute;left:4565;top:6;width:23146;height:4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      <v:textbox>
                          <w:txbxContent>
                            <w:p w:rsidR="00660F66" w:rsidRPr="003E760F" w:rsidRDefault="00660F66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NO detection of a herd health problem </w:t>
                              </w:r>
                            </w:p>
                          </w:txbxContent>
                        </v:textbox>
                      </v:shape>
                      <v:shape id="Zone de texte 7" o:spid="_x0000_s1044" type="#_x0000_t202" style="position:absolute;left:4565;top:4959;width:23146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  <v:textbox>
                          <w:txbxContent>
                            <w:p w:rsidR="00660F66" w:rsidRPr="003E760F" w:rsidRDefault="00495C8A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b/>
                                  <w:lang w:val="en-US"/>
                                </w:rPr>
                                <w:t xml:space="preserve">Step 2b: </w:t>
                              </w:r>
                              <w:r w:rsidR="00660F66" w:rsidRPr="003E76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Discuss the implementation of preventive protocols </w:t>
                              </w:r>
                            </w:p>
                          </w:txbxContent>
                        </v:textbox>
                      </v:shape>
                      <v:shape id="Zone de texte 9" o:spid="_x0000_s1045" type="#_x0000_t202" style="position:absolute;left:-3340;top:3340;width:11252;height:45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McMQA&#10;AADaAAAADwAAAGRycy9kb3ducmV2LnhtbESPQWvCQBSE70L/w/IKvemmPQRNXaUVS0RE0BZ6fc2+&#10;ZqPZt2l21eivdwWhx2FmvmHG087W4kitrxwreB4kIIgLpysuFXx9fvSHIHxA1lg7JgVn8jCdPPTG&#10;mGl34g0dt6EUEcI+QwUmhCaT0heGLPqBa4ij9+taiyHKtpS6xVOE21q+JEkqLVYcFww2NDNU7LcH&#10;q+DSLXfp+w/n84rCn/nO12e7IqWeHru3VxCBuvAfvrcXWsEIblfiDZ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FDHDEAAAA2gAAAA8AAAAAAAAAAAAAAAAAmAIAAGRycy9k&#10;b3ducmV2LnhtbFBLBQYAAAAABAAEAPUAAACJAwAAAAA=&#10;" fillcolor="white [3201]" strokeweight=".5pt">
                        <v:textbox>
                          <w:txbxContent>
                            <w:p w:rsidR="00660F66" w:rsidRPr="003E760F" w:rsidRDefault="00660F66" w:rsidP="00660F66">
                              <w:pPr>
                                <w:jc w:val="center"/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r w:rsidRPr="003E760F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Pro-active prevention </w:t>
                              </w:r>
                            </w:p>
                          </w:txbxContent>
                        </v:textbox>
                      </v:shape>
                    </v:group>
                    <v:shape id="Connecteur droit avec flèche 17" o:spid="_x0000_s1046" type="#_x0000_t32" style="position:absolute;left:17240;top:5334;width:11303;height:34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AsMEAAADbAAAADwAAAGRycy9kb3ducmV2LnhtbERP22rCQBB9F/oPyxT6ZjYtohJdpbUt&#10;Ft+S+AFDdszF7Gya3Zrk77uFgm9zONfZ7kfTihv1rras4DmKQRAXVtdcKjjnn/M1COeRNbaWScFE&#10;Dva7h9kWE20HTumW+VKEEHYJKqi87xIpXVGRQRfZjjhwF9sb9AH2pdQ9DiHctPIljpfSYM2hocKO&#10;DhUV1+zHKGiaYfHWfH8sTod3PxVpy7lsjko9PY6vGxCeRn8X/7u/dJi/gr9fwgFy9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ACwwQAAANsAAAAPAAAAAAAAAAAAAAAA&#10;AKECAABkcnMvZG93bnJldi54bWxQSwUGAAAAAAQABAD5AAAAjwMAAAAA&#10;" strokecolor="black [3213]" strokeweight="1.75pt">
                      <v:stroke endarrow="open"/>
                    </v:shape>
                    <v:shape id="Connecteur droit avec flèche 18" o:spid="_x0000_s1047" type="#_x0000_t32" style="position:absolute;left:28575;top:5334;width:11144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kJ8UAAADbAAAADwAAAGRycy9kb3ducmV2LnhtbESPQW/CMAyF70j7D5EncYN0mzRQIa02&#10;pEm7cKBsB25WY5pC41RNBoVfPx8m7WbrPb/3eV2OvlMXGmIb2MDTPANFXAfbcmPga/8xW4KKCdli&#10;F5gM3ChCWTxM1pjbcOUdXarUKAnhmKMBl1Kfax1rRx7jPPTEoh3D4DHJOjTaDniVcN/p5yx71R5b&#10;lgaHPW0c1efqxxt4sbtNe2q+Q3bA+9a9H2JdLZbGTB/HtxWoRGP6N/9df1rBF1j5RQb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kJ8UAAADbAAAADwAAAAAAAAAA&#10;AAAAAAChAgAAZHJzL2Rvd25yZXYueG1sUEsFBgAAAAAEAAQA+QAAAJMDAAAAAA==&#10;" strokecolor="black [3213]" strokeweight="1.75pt">
                      <v:stroke endarrow="open"/>
                    </v:shape>
                    <v:line id="Connecteur droit 20" o:spid="_x0000_s1048" style="position:absolute;visibility:visible;mso-wrap-style:square" from="16383,23304" to="5781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jVk8IAAADbAAAADwAAAGRycy9kb3ducmV2LnhtbERPy4rCMBTdC/MP4Q6403REdKhGGQZ8&#10;LERQx4W7S3Nt6jQ3pYm2+vVmIbg8nPd03tpS3Kj2hWMFX/0EBHHmdMG5gr/DovcNwgdkjaVjUnAn&#10;D/PZR2eKqXYN7+i2D7mIIexTVGBCqFIpfWbIou+7ijhyZ1dbDBHWudQ1NjHclnKQJCNpseDYYLCi&#10;X0PZ//5qFWzHfncar66bZmlGfnkcXoYPd1Gq+9n+TEAEasNb/HKvtYJBXB+/x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jVk8IAAADbAAAADwAAAAAAAAAAAAAA&#10;AAChAgAAZHJzL2Rvd25yZXYueG1sUEsFBgAAAAAEAAQA+QAAAJADAAAAAA==&#10;" strokecolor="black [3213]" strokeweight="1.75pt"/>
                    <v:line id="Connecteur droit 21" o:spid="_x0000_s1049" style="position:absolute;flip:y;visibility:visible;mso-wrap-style:square" from="57816,4095" to="57816,2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v0s8EAAADbAAAADwAAAGRycy9kb3ducmV2LnhtbESPT4vCMBTE7wt+h/CEva2pIrpU06Ki&#10;sFf/LF4fzbOtJi+libb77TeC4HGYmd8wy7y3Rjyo9bVjBeNRAoK4cLrmUsHpuPv6BuEDskbjmBT8&#10;kYc8G3wsMdWu4z09DqEUEcI+RQVVCE0qpS8qsuhHriGO3sW1FkOUbSl1i12EWyMnSTKTFmuOCxU2&#10;tKmouB3uVgF2v/vT9txPObmwXTelMfPrTqnPYb9agAjUh3f41f7RCiZjeH6JP0B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2/SzwQAAANsAAAAPAAAAAAAAAAAAAAAA&#10;AKECAABkcnMvZG93bnJldi54bWxQSwUGAAAAAAQABAD5AAAAjwMAAAAA&#10;" strokecolor="black [3213]" strokeweight="1.75pt"/>
                    <v:shape id="Connecteur droit avec flèche 22" o:spid="_x0000_s1050" type="#_x0000_t32" style="position:absolute;left:51143;top:4191;width:6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9plcMAAADbAAAADwAAAGRycy9kb3ducmV2LnhtbESPzWrDMBCE74W8g9hCbo1cY0JxooQ2&#10;SUnpzU4eYLG2/qm1cizVP29fBQo9DjPzDbPdT6YVA/WutqzgeRWBIC6srrlUcL28P72AcB5ZY2uZ&#10;FMzkYL9bPGwx1XbkjIbclyJA2KWooPK+S6V0RUUG3cp2xMH7sr1BH2RfSt3jGOCmlXEUraXBmsNC&#10;hR0dKiq+8x+joGnG5K25nZLPw9HPRdbyRTZnpZaP0+sGhKfJ/4f/2h9aQRzD/Uv4AX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/aZXDAAAA2wAAAA8AAAAAAAAAAAAA&#10;AAAAoQIAAGRycy9kb3ducmV2LnhtbFBLBQYAAAAABAAEAPkAAACRAwAAAAA=&#10;" strokecolor="black [3213]" strokeweight="1.75pt">
                      <v:stroke endarrow="open"/>
                    </v:shape>
                    <v:line id="Connecteur droit 23" o:spid="_x0000_s1051" style="position:absolute;flip:y;visibility:visible;mso-wrap-style:square" from="16383,20002" to="16383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X8AAAADbAAAADwAAAGRycy9kb3ducmV2LnhtbESPQYvCMBSE74L/ITxhb5rqLq5Uo6go&#10;7FW34vXRPNtq8lKaaOu/NwsLHoeZ+YZZrDprxIMaXzlWMB4lIIhzpysuFGS/++EMhA/IGo1jUvAk&#10;D6tlv7fAVLuWD/Q4hkJECPsUFZQh1KmUPi/Joh+5mjh6F9dYDFE2hdQNthFujZwkyVRarDgulFjT&#10;tqT8drxbBdieDtnu3H1xcmG7qQtjvq97pT4G3XoOIlAX3uH/9o9WMPmEvy/xB8jl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Fz1/AAAAA2wAAAA8AAAAAAAAAAAAAAAAA&#10;oQIAAGRycy9kb3ducmV2LnhtbFBLBQYAAAAABAAEAPkAAACOAwAAAAA=&#10;" strokecolor="black [3213]" strokeweight="1.75pt"/>
                    <v:line id="Connecteur droit 24" o:spid="_x0000_s1052" style="position:absolute;flip:y;visibility:visible;mso-wrap-style:square" from="44291,20002" to="44291,2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xXK8AAAADbAAAADwAAAGRycy9kb3ducmV2LnhtbESPzarCMBSE9xd8h3AEd9dUEb1Uo6go&#10;uPXn4vbQHNtqclKaaOvbG0FwOczMN8xs0VojHlT70rGCQT8BQZw5XXKu4HTc/v6B8AFZo3FMCp7k&#10;YTHv/Mww1a7hPT0OIRcRwj5FBUUIVSqlzwqy6PuuIo7exdUWQ5R1LnWNTYRbI4dJMpYWS44LBVa0&#10;Lii7He5WATb/+9Pm3I44ubBdVbkxk+tWqV63XU5BBGrDN/xp77SC4QjeX+IP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sVyvAAAAA2wAAAA8AAAAAAAAAAAAAAAAA&#10;oQIAAGRycy9kb3ducmV2LnhtbFBLBQYAAAAABAAEAPkAAACOAwAAAAA=&#10;" strokecolor="black [3213]" strokeweight="1.75pt"/>
                  </v:group>
                </v:group>
              </v:group>
            </w:pict>
          </mc:Fallback>
        </mc:AlternateContent>
      </w:r>
      <w:r w:rsidR="006668BA" w:rsidRPr="00AC095C">
        <w:rPr>
          <w:rFonts w:ascii="Arial" w:hAnsi="Arial" w:cs="Arial"/>
          <w:b/>
          <w:sz w:val="24"/>
          <w:lang w:val="en-US"/>
        </w:rPr>
        <w:br/>
      </w:r>
      <w:r w:rsidR="009F4E23" w:rsidRPr="009F4E23">
        <w:rPr>
          <w:rFonts w:ascii="Arial" w:hAnsi="Arial" w:cs="Arial"/>
          <w:b/>
          <w:sz w:val="24"/>
          <w:lang w:val="en-US"/>
        </w:rPr>
        <w:t>Supplementary M</w:t>
      </w:r>
      <w:r w:rsidR="00517039" w:rsidRPr="009F4E23">
        <w:rPr>
          <w:rFonts w:ascii="Arial" w:hAnsi="Arial" w:cs="Arial"/>
          <w:b/>
          <w:sz w:val="24"/>
          <w:lang w:val="en-US"/>
        </w:rPr>
        <w:t xml:space="preserve">aterial </w:t>
      </w:r>
      <w:r w:rsidR="009F4E23" w:rsidRPr="009F4E23">
        <w:rPr>
          <w:rFonts w:ascii="Arial" w:hAnsi="Arial" w:cs="Arial"/>
          <w:b/>
          <w:sz w:val="24"/>
          <w:lang w:val="en-US"/>
        </w:rPr>
        <w:t>S</w:t>
      </w:r>
      <w:r w:rsidR="00517039" w:rsidRPr="009F4E23">
        <w:rPr>
          <w:rFonts w:ascii="Arial" w:hAnsi="Arial" w:cs="Arial"/>
          <w:b/>
          <w:sz w:val="24"/>
          <w:lang w:val="en-US"/>
        </w:rPr>
        <w:t xml:space="preserve">1 </w:t>
      </w:r>
      <w:r w:rsidR="0023062F" w:rsidRPr="007E623C">
        <w:rPr>
          <w:rFonts w:ascii="Arial" w:hAnsi="Arial" w:cs="Arial"/>
          <w:i/>
          <w:sz w:val="24"/>
          <w:lang w:val="en-US"/>
        </w:rPr>
        <w:t>Concept of the tested Herd Health and Production Management Program</w:t>
      </w:r>
      <w:r w:rsidR="0023062F" w:rsidRPr="009F4E23">
        <w:rPr>
          <w:rFonts w:ascii="Arial" w:hAnsi="Arial" w:cs="Arial"/>
          <w:b/>
          <w:sz w:val="24"/>
          <w:lang w:val="en-US"/>
        </w:rPr>
        <w:t xml:space="preserve"> </w:t>
      </w:r>
    </w:p>
    <w:p w:rsidR="00DF6013" w:rsidRDefault="00DF601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A262D0" w:rsidRDefault="00A262D0">
      <w:pPr>
        <w:rPr>
          <w:b/>
          <w:lang w:val="en-US"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B30CEE" wp14:editId="0903EF84">
                <wp:simplePos x="0" y="0"/>
                <wp:positionH relativeFrom="column">
                  <wp:posOffset>268605</wp:posOffset>
                </wp:positionH>
                <wp:positionV relativeFrom="paragraph">
                  <wp:posOffset>53975</wp:posOffset>
                </wp:positionV>
                <wp:extent cx="8676005" cy="295275"/>
                <wp:effectExtent l="0" t="0" r="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600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396" w:rsidRPr="003E760F" w:rsidRDefault="00A10B28" w:rsidP="006F1396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Step 2. Detail </w:t>
                            </w:r>
                            <w:r w:rsidR="006F1396"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of </w:t>
                            </w:r>
                            <w:r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>a</w:t>
                            </w:r>
                            <w:r w:rsidR="006F1396"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preventive protocol: example </w:t>
                            </w:r>
                            <w:r w:rsidR="00DF6013"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for diarrhea in calves </w:t>
                            </w:r>
                            <w:r w:rsidR="006F1396" w:rsidRPr="003E760F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and risk factors related to housing conditions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3" type="#_x0000_t202" style="position:absolute;margin-left:21.15pt;margin-top:4.25pt;width:683.1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qSkwIAAJkFAAAOAAAAZHJzL2Uyb0RvYy54bWysVEtPGzEQvlfqf7B8L7sJJEDEBqUgqkoI&#10;UEOF1JvjtYlV2+PaTnbDr+/Yu3mUcqHqZXfs+eYbz/PisjWarIUPCmxFB0clJcJyqJV9ruj3x5tP&#10;Z5SEyGzNNFhR0Y0I9HL68cNF4yZiCEvQtfAESWyYNK6iyxjdpCgCXwrDwhE4YVEpwRsW8eifi9qz&#10;BtmNLoZlOS4a8LXzwEUIeHvdKek080speLyXMohIdEXxbTF/ff4u0reYXrDJs2duqXj/DPYPrzBM&#10;WXS6o7pmkZGVV39RGcU9BJDxiIMpQErFRY4BoxmUr6KZL5kTORZMTnC7NIX/R8vv1g+eqLqix5ge&#10;ywzW6AdWitSCRNFGQfAek9S4MEHs3CE6tp+hxWJv7wNepthb6U36Y1QE9ci32aUYqQjHy7Px6bgs&#10;R5Rw1A3PR8PTUaIp9tbOh/hFgCFJqKjHEubMsvVtiB10C0nOAmhV3yit8yG1jbjSnqwZFlzH/EYk&#10;/wOlLWkqOj4elZnYQjLvmLVNNCI3Tu8uRd5FmKW40SJhtP0mJCYuB/qGb8a5sDv/GZ1QEl29x7DH&#10;71/1HuMuDrTInsHGnbFRFnyOPk/aPmX1z23KZIfH2hzEncTYLtrcMYNdByyg3mBjeOjmKzh+o7B6&#10;tyzEB+ZxoLAXcEnEe/xIDZh96CVKluBf3rpPeOxz1FLS4IBWNPxaMS8o0V8tTsD54OQkTXQ+nIxO&#10;h3jwh5rFocauzBVgSwxwHTmexYSPeitKD+YJd8kseUUVsxx9VzRuxavYrQ3cRVzMZhmEM+xYvLVz&#10;xxN1SnPqzcf2iXnXN3CaojvYjjKbvOrjDpssLcxWEaTKTZ4S3WW1LwDOfx6TflelBXN4zqj9Rp3+&#10;BgAA//8DAFBLAwQUAAYACAAAACEAU78yeeAAAAAIAQAADwAAAGRycy9kb3ducmV2LnhtbEyPT0+D&#10;QBTE7yZ+h80z8WLsYiktQR6NMf5JvFmsxtuWfQKRfUvYLeC3d3vS42QmM7/Jt7PpxEiDay0j3Cwi&#10;EMSV1S3XCG/l43UKwnnFWnWWCeGHHGyL87NcZdpO/ErjztcilLDLFELjfZ9J6aqGjHIL2xMH78sO&#10;Rvkgh1rqQU2h3HRyGUVraVTLYaFRPd03VH3vjgbh86r+eHHz036Kk7h/eB7LzbsuES8v5rtbEJ5m&#10;/xeGE35AhyIwHeyRtRMdwmoZhyRCmoA42asoXYM4ICRJBLLI5f8DxS8AAAD//wMAUEsBAi0AFAAG&#10;AAgAAAAhALaDOJL+AAAA4QEAABMAAAAAAAAAAAAAAAAAAAAAAFtDb250ZW50X1R5cGVzXS54bWxQ&#10;SwECLQAUAAYACAAAACEAOP0h/9YAAACUAQAACwAAAAAAAAAAAAAAAAAvAQAAX3JlbHMvLnJlbHNQ&#10;SwECLQAUAAYACAAAACEAbV16kpMCAACZBQAADgAAAAAAAAAAAAAAAAAuAgAAZHJzL2Uyb0RvYy54&#10;bWxQSwECLQAUAAYACAAAACEAU78yeeAAAAAIAQAADwAAAAAAAAAAAAAAAADtBAAAZHJzL2Rvd25y&#10;ZXYueG1sUEsFBgAAAAAEAAQA8wAAAPoFAAAAAA==&#10;" fillcolor="white [3201]" stroked="f" strokeweight=".5pt">
                <v:textbox>
                  <w:txbxContent>
                    <w:p w:rsidR="006F1396" w:rsidRPr="003E760F" w:rsidRDefault="00A10B28" w:rsidP="006F1396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Step 2. Detail </w:t>
                      </w:r>
                      <w:r w:rsidR="006F1396"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of </w:t>
                      </w:r>
                      <w:r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>a</w:t>
                      </w:r>
                      <w:r w:rsidR="006F1396"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preventive protocol: example </w:t>
                      </w:r>
                      <w:r w:rsidR="00DF6013"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for diarrhea in calves </w:t>
                      </w:r>
                      <w:r w:rsidR="006F1396" w:rsidRPr="003E760F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and risk factors related to housing conditions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A262D0" w:rsidRDefault="00A262D0">
      <w:pPr>
        <w:rPr>
          <w:b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 wp14:anchorId="77084163" wp14:editId="12C17A23">
            <wp:simplePos x="0" y="0"/>
            <wp:positionH relativeFrom="column">
              <wp:posOffset>530225</wp:posOffset>
            </wp:positionH>
            <wp:positionV relativeFrom="paragraph">
              <wp:posOffset>194310</wp:posOffset>
            </wp:positionV>
            <wp:extent cx="8169910" cy="2891790"/>
            <wp:effectExtent l="0" t="0" r="2540" b="3810"/>
            <wp:wrapTight wrapText="bothSides">
              <wp:wrapPolygon edited="0">
                <wp:start x="0" y="0"/>
                <wp:lineTo x="0" y="21486"/>
                <wp:lineTo x="21556" y="21486"/>
                <wp:lineTo x="21556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3" t="37791" r="23950" b="15996"/>
                    <a:stretch/>
                  </pic:blipFill>
                  <pic:spPr bwMode="auto">
                    <a:xfrm>
                      <a:off x="0" y="0"/>
                      <a:ext cx="8169910" cy="2891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D0" w:rsidRDefault="00A262D0">
      <w:pPr>
        <w:rPr>
          <w:b/>
          <w:lang w:val="en-US"/>
        </w:rPr>
      </w:pPr>
    </w:p>
    <w:p w:rsidR="00A262D0" w:rsidRDefault="00A262D0">
      <w:pPr>
        <w:rPr>
          <w:b/>
          <w:lang w:val="en-US"/>
        </w:rPr>
      </w:pPr>
    </w:p>
    <w:p w:rsidR="00A262D0" w:rsidRDefault="00A262D0" w:rsidP="00A262D0">
      <w:pPr>
        <w:rPr>
          <w:rFonts w:ascii="Arial" w:hAnsi="Arial" w:cs="Arial"/>
          <w:b/>
          <w:sz w:val="24"/>
          <w:lang w:val="en-US"/>
        </w:rPr>
      </w:pPr>
    </w:p>
    <w:p w:rsidR="00A262D0" w:rsidRDefault="00A262D0" w:rsidP="00A262D0">
      <w:pPr>
        <w:rPr>
          <w:rFonts w:ascii="Arial" w:hAnsi="Arial" w:cs="Arial"/>
          <w:b/>
          <w:sz w:val="24"/>
          <w:lang w:val="en-US"/>
        </w:rPr>
      </w:pPr>
      <w:r w:rsidRPr="00E83F2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775E45" wp14:editId="35683078">
                <wp:simplePos x="0" y="0"/>
                <wp:positionH relativeFrom="column">
                  <wp:posOffset>6289040</wp:posOffset>
                </wp:positionH>
                <wp:positionV relativeFrom="paragraph">
                  <wp:posOffset>34925</wp:posOffset>
                </wp:positionV>
                <wp:extent cx="2159635" cy="977900"/>
                <wp:effectExtent l="0" t="0" r="0" b="0"/>
                <wp:wrapNone/>
                <wp:docPr id="46" name="Zone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7569">
                          <a:off x="0" y="0"/>
                          <a:ext cx="2159635" cy="977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83F2F" w:rsidRPr="00DF6013" w:rsidRDefault="00E83F2F" w:rsidP="00E83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DF60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32"/>
                                <w:lang w:val="en-GB"/>
                              </w:rPr>
                              <w:t xml:space="preserve">To be filled in by </w:t>
                            </w:r>
                          </w:p>
                          <w:p w:rsidR="00E83F2F" w:rsidRPr="00DF6013" w:rsidRDefault="00E83F2F" w:rsidP="00E83F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32"/>
                                <w:lang w:val="en-US"/>
                              </w:rPr>
                            </w:pPr>
                            <w:r w:rsidRPr="00DF60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0"/>
                                <w:szCs w:val="32"/>
                                <w:lang w:val="en-GB"/>
                              </w:rPr>
                              <w:t>farmer and advisor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Texte 45" o:spid="_x0000_s1054" type="#_x0000_t202" style="position:absolute;margin-left:495.2pt;margin-top:2.75pt;width:170.05pt;height:77pt;rotation:-4723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jGqAEAACgDAAAOAAAAZHJzL2Uyb0RvYy54bWysUsuO0zAU3SPxD5b3NA+mLY2ajoDRsEEw&#10;0gwbdq5jN5ZiX3PtNunfc+20BcEOsbGc65Pj8/D2frIDOykMBlzLq0XJmXISOuMOLf/28vjmHWch&#10;CteJAZxq+VkFfr97/Wo7+kbV0MPQKWRE4kIz+pb3MfqmKILslRVhAV45OtSAVkT6xEPRoRiJ3Q5F&#10;XZarYgTsPIJUIdD0YT7ku8yvtZLxq9ZBRTa0nLTFvGJe92ktdlvRHFD43siLDPEPKqwwji69UT2I&#10;KNgRzV9U1kiEADouJNgCtDZSZQ/kpir/cPPcC6+yFwon+FtM4f/Ryi+nJ2Sma/ndijMnLHX0nZp6&#10;UVNU7G6ZAhp9aAj37AkZpw8wUdHXeaBh8j1ptAyB8q2rarVerjY5DjLICE7Jn29pEzOTNKyr5Wb1&#10;dsmZpLPNer0pcx3FTJZIPYb4SYFladNypDYzqzh9DpGEEfQKSXAHj2YY0jwpnpWlXZz2U7ZY1VfZ&#10;e+jO5Gak4lsefhwFKs4wDh8hv5OZ7f0xgjb5okQz/3Nhpzry/Zenk/r+/Tujfj3w3U8AAAD//wMA&#10;UEsDBBQABgAIAAAAIQB2m+3b3QAAAAoBAAAPAAAAZHJzL2Rvd25yZXYueG1sTI/BTsMwEETvSPyD&#10;tUjcqF1CSpPGqRCiV6oUf4ATu0lEvI5iNw1/z/YEt1nNaPZNsV/cwGY7hd6jhPVKALPYeNNjK0F9&#10;HZ62wELUaPTg0Ur4sQH25f1doXPjr1jZ+RRbRiUYci2hi3HMOQ9NZ50OKz9aJO/sJ6cjnVPLzaSv&#10;VO4G/izEhjvdI33o9GjfO9t8ny5OwvZDKbWu5uNYJ9nrkYvqUx0WKR8flrcdsGiX+BeGGz6hQ0lM&#10;tb+gCWyQkGXihaIS0hTYzU8SQaomlWYp8LLg/yeUvwAAAP//AwBQSwECLQAUAAYACAAAACEAtoM4&#10;kv4AAADhAQAAEwAAAAAAAAAAAAAAAAAAAAAAW0NvbnRlbnRfVHlwZXNdLnhtbFBLAQItABQABgAI&#10;AAAAIQA4/SH/1gAAAJQBAAALAAAAAAAAAAAAAAAAAC8BAABfcmVscy8ucmVsc1BLAQItABQABgAI&#10;AAAAIQBRoNjGqAEAACgDAAAOAAAAAAAAAAAAAAAAAC4CAABkcnMvZTJvRG9jLnhtbFBLAQItABQA&#10;BgAIAAAAIQB2m+3b3QAAAAoBAAAPAAAAAAAAAAAAAAAAAAIEAABkcnMvZG93bnJldi54bWxQSwUG&#10;AAAAAAQABADzAAAADAUAAAAA&#10;" filled="f" stroked="f">
                <v:textbox>
                  <w:txbxContent>
                    <w:p w:rsidR="00E83F2F" w:rsidRPr="00DF6013" w:rsidRDefault="00E83F2F" w:rsidP="00E83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32"/>
                          <w:lang w:val="en-US"/>
                        </w:rPr>
                      </w:pPr>
                      <w:r w:rsidRPr="00DF601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0"/>
                          <w:szCs w:val="32"/>
                          <w:lang w:val="en-GB"/>
                        </w:rPr>
                        <w:t xml:space="preserve">To be filled in by </w:t>
                      </w:r>
                    </w:p>
                    <w:p w:rsidR="00E83F2F" w:rsidRPr="00DF6013" w:rsidRDefault="00E83F2F" w:rsidP="00E83F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32"/>
                          <w:lang w:val="en-US"/>
                        </w:rPr>
                      </w:pPr>
                      <w:r w:rsidRPr="00DF6013"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0"/>
                          <w:szCs w:val="32"/>
                          <w:lang w:val="en-GB"/>
                        </w:rPr>
                        <w:t>farmer and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A262D0" w:rsidRDefault="00A262D0" w:rsidP="00A262D0">
      <w:pPr>
        <w:rPr>
          <w:rFonts w:ascii="Arial" w:hAnsi="Arial" w:cs="Arial"/>
          <w:b/>
          <w:sz w:val="24"/>
          <w:lang w:val="en-US"/>
        </w:rPr>
      </w:pPr>
    </w:p>
    <w:p w:rsidR="00A262D0" w:rsidRDefault="00A262D0" w:rsidP="00A262D0">
      <w:pPr>
        <w:rPr>
          <w:rFonts w:ascii="Arial" w:hAnsi="Arial" w:cs="Arial"/>
          <w:b/>
          <w:sz w:val="24"/>
          <w:lang w:val="en-US"/>
        </w:rPr>
      </w:pPr>
    </w:p>
    <w:p w:rsidR="00AC095C" w:rsidRDefault="00AC095C">
      <w:pPr>
        <w:rPr>
          <w:rFonts w:ascii="Arial" w:hAnsi="Arial"/>
          <w:lang w:val="en-US"/>
        </w:rPr>
        <w:sectPr w:rsidR="00AC095C" w:rsidSect="00392E80">
          <w:footerReference w:type="even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C095C" w:rsidRPr="0003239F" w:rsidRDefault="00AC095C" w:rsidP="00AC095C">
      <w:pPr>
        <w:spacing w:line="480" w:lineRule="auto"/>
        <w:jc w:val="both"/>
        <w:rPr>
          <w:rFonts w:ascii="Arial" w:hAnsi="Arial" w:cs="Arial"/>
          <w:b/>
          <w:lang w:val="en-US"/>
        </w:rPr>
      </w:pPr>
      <w:r w:rsidRPr="0003239F">
        <w:rPr>
          <w:rFonts w:ascii="Arial" w:hAnsi="Arial" w:cs="Arial"/>
          <w:b/>
          <w:lang w:val="en-US"/>
        </w:rPr>
        <w:lastRenderedPageBreak/>
        <w:t>Evaluation of the impact of a herd health and production management program in organic dairy cattle farms – a process evaluation approach</w:t>
      </w:r>
    </w:p>
    <w:p w:rsidR="00AC095C" w:rsidRPr="0003239F" w:rsidRDefault="00AC095C" w:rsidP="00AC095C">
      <w:pPr>
        <w:spacing w:line="480" w:lineRule="auto"/>
        <w:rPr>
          <w:rFonts w:ascii="Arial" w:hAnsi="Arial" w:cs="Arial"/>
        </w:rPr>
      </w:pPr>
      <w:r w:rsidRPr="0003239F">
        <w:rPr>
          <w:rFonts w:ascii="Arial" w:hAnsi="Arial" w:cs="Arial"/>
        </w:rPr>
        <w:t xml:space="preserve">J.E. Duval, N. </w:t>
      </w:r>
      <w:proofErr w:type="spellStart"/>
      <w:r w:rsidRPr="0003239F">
        <w:rPr>
          <w:rFonts w:ascii="Arial" w:hAnsi="Arial" w:cs="Arial"/>
        </w:rPr>
        <w:t>Bareille</w:t>
      </w:r>
      <w:proofErr w:type="spellEnd"/>
      <w:r w:rsidRPr="0003239F">
        <w:rPr>
          <w:rFonts w:ascii="Arial" w:hAnsi="Arial" w:cs="Arial"/>
        </w:rPr>
        <w:t xml:space="preserve">, A. </w:t>
      </w:r>
      <w:proofErr w:type="spellStart"/>
      <w:r w:rsidRPr="0003239F">
        <w:rPr>
          <w:rFonts w:ascii="Arial" w:hAnsi="Arial" w:cs="Arial"/>
        </w:rPr>
        <w:t>Madouasse</w:t>
      </w:r>
      <w:proofErr w:type="spellEnd"/>
      <w:r w:rsidRPr="0003239F">
        <w:rPr>
          <w:rFonts w:ascii="Arial" w:hAnsi="Arial" w:cs="Arial"/>
        </w:rPr>
        <w:t xml:space="preserve">, M. de </w:t>
      </w:r>
      <w:proofErr w:type="spellStart"/>
      <w:r w:rsidRPr="0003239F">
        <w:rPr>
          <w:rFonts w:ascii="Arial" w:hAnsi="Arial" w:cs="Arial"/>
        </w:rPr>
        <w:t>Joybert</w:t>
      </w:r>
      <w:proofErr w:type="spellEnd"/>
      <w:r w:rsidRPr="0003239F">
        <w:rPr>
          <w:rFonts w:ascii="Arial" w:hAnsi="Arial" w:cs="Arial"/>
        </w:rPr>
        <w:t xml:space="preserve">, K. Sjöström, U. </w:t>
      </w:r>
      <w:proofErr w:type="spellStart"/>
      <w:r w:rsidRPr="0003239F">
        <w:rPr>
          <w:rFonts w:ascii="Arial" w:hAnsi="Arial" w:cs="Arial"/>
        </w:rPr>
        <w:t>Emanuelson</w:t>
      </w:r>
      <w:proofErr w:type="spellEnd"/>
      <w:r w:rsidRPr="0003239F">
        <w:rPr>
          <w:rFonts w:ascii="Arial" w:hAnsi="Arial" w:cs="Arial"/>
        </w:rPr>
        <w:t xml:space="preserve">, F. </w:t>
      </w:r>
      <w:proofErr w:type="spellStart"/>
      <w:r w:rsidRPr="0003239F">
        <w:rPr>
          <w:rFonts w:ascii="Arial" w:hAnsi="Arial" w:cs="Arial"/>
        </w:rPr>
        <w:t>Beaugrand</w:t>
      </w:r>
      <w:proofErr w:type="spellEnd"/>
      <w:r w:rsidRPr="0003239F">
        <w:rPr>
          <w:rFonts w:ascii="Arial" w:hAnsi="Arial" w:cs="Arial"/>
        </w:rPr>
        <w:t xml:space="preserve">-Bonnet and C. </w:t>
      </w:r>
      <w:proofErr w:type="spellStart"/>
      <w:r w:rsidRPr="0003239F">
        <w:rPr>
          <w:rFonts w:ascii="Arial" w:hAnsi="Arial" w:cs="Arial"/>
        </w:rPr>
        <w:t>Fourichon</w:t>
      </w:r>
      <w:proofErr w:type="spellEnd"/>
    </w:p>
    <w:p w:rsidR="00AC095C" w:rsidRPr="0003239F" w:rsidRDefault="00AC095C" w:rsidP="00AC095C">
      <w:pPr>
        <w:pStyle w:val="Titre2"/>
        <w:keepNext w:val="0"/>
        <w:widowControl w:val="0"/>
        <w:jc w:val="left"/>
        <w:rPr>
          <w:rFonts w:ascii="Arial" w:hAnsi="Arial"/>
          <w:sz w:val="24"/>
          <w:szCs w:val="24"/>
        </w:rPr>
      </w:pPr>
    </w:p>
    <w:p w:rsidR="00AC095C" w:rsidRPr="007E623C" w:rsidRDefault="00AC095C" w:rsidP="00AC095C">
      <w:pPr>
        <w:pStyle w:val="Titre2"/>
        <w:keepNext w:val="0"/>
        <w:widowControl w:val="0"/>
        <w:jc w:val="left"/>
        <w:rPr>
          <w:rFonts w:ascii="Arial" w:hAnsi="Arial"/>
          <w:b w:val="0"/>
          <w:i/>
          <w:sz w:val="24"/>
          <w:szCs w:val="24"/>
          <w:lang w:val="en-US"/>
        </w:rPr>
      </w:pPr>
      <w:r w:rsidRPr="0003239F">
        <w:rPr>
          <w:rFonts w:ascii="Arial" w:hAnsi="Arial"/>
          <w:sz w:val="24"/>
          <w:szCs w:val="24"/>
          <w:lang w:val="en-US"/>
        </w:rPr>
        <w:t xml:space="preserve">Supplementary Material S2 </w:t>
      </w:r>
      <w:r w:rsidRPr="007E623C">
        <w:rPr>
          <w:rFonts w:ascii="Arial" w:hAnsi="Arial"/>
          <w:b w:val="0"/>
          <w:i/>
          <w:sz w:val="24"/>
          <w:szCs w:val="24"/>
          <w:lang w:val="en-US"/>
        </w:rPr>
        <w:t>Framework for a written farm visit summary</w:t>
      </w: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03239F">
        <w:rPr>
          <w:rFonts w:ascii="Arial" w:hAnsi="Arial" w:cs="Arial"/>
          <w:lang w:val="en-US"/>
        </w:rPr>
        <w:t>Official farm number: ………………………………..</w:t>
      </w:r>
    </w:p>
    <w:p w:rsidR="00AC095C" w:rsidRPr="0003239F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03239F">
        <w:rPr>
          <w:rFonts w:ascii="Arial" w:hAnsi="Arial" w:cs="Arial"/>
          <w:b/>
          <w:bCs/>
          <w:lang w:val="en-US"/>
        </w:rPr>
        <w:t xml:space="preserve">Name(s) persons involved in the farm visit: </w:t>
      </w:r>
    </w:p>
    <w:p w:rsidR="00AC095C" w:rsidRPr="0003239F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03239F">
        <w:rPr>
          <w:rFonts w:ascii="Arial" w:hAnsi="Arial" w:cs="Arial"/>
          <w:b/>
          <w:bCs/>
          <w:lang w:val="en-US"/>
        </w:rPr>
        <w:br/>
        <w:t>………………………………………………..………………………………………………..………………………………………………..</w:t>
      </w: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  <w:r w:rsidRPr="0003239F">
        <w:rPr>
          <w:rFonts w:ascii="Arial" w:hAnsi="Arial" w:cs="Arial"/>
          <w:lang w:val="en-US"/>
        </w:rPr>
        <w:t>Name author summary: ………………………………………………………………………………………………</w:t>
      </w: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  <w:r w:rsidRPr="0003239F">
        <w:rPr>
          <w:rFonts w:ascii="Arial" w:hAnsi="Arial" w:cs="Arial"/>
          <w:lang w:val="en-US"/>
        </w:rPr>
        <w:t>Date of the visit: ……/……</w:t>
      </w:r>
      <w:proofErr w:type="gramStart"/>
      <w:r w:rsidRPr="0003239F">
        <w:rPr>
          <w:rFonts w:ascii="Arial" w:hAnsi="Arial" w:cs="Arial"/>
          <w:lang w:val="en-US"/>
        </w:rPr>
        <w:t>./</w:t>
      </w:r>
      <w:proofErr w:type="gramEnd"/>
      <w:r w:rsidRPr="0003239F">
        <w:rPr>
          <w:rFonts w:ascii="Arial" w:hAnsi="Arial" w:cs="Arial"/>
          <w:lang w:val="en-US"/>
        </w:rPr>
        <w:t>……..</w:t>
      </w: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03239F">
        <w:rPr>
          <w:rFonts w:ascii="Arial" w:hAnsi="Arial" w:cs="Arial"/>
          <w:b/>
          <w:bCs/>
          <w:lang w:val="en-US"/>
        </w:rPr>
        <w:t>1- Levels herd health indicators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526"/>
        <w:gridCol w:w="3908"/>
        <w:gridCol w:w="1552"/>
        <w:gridCol w:w="1526"/>
        <w:gridCol w:w="1694"/>
      </w:tblGrid>
      <w:tr w:rsidR="00AC095C" w:rsidRPr="00AC095C" w:rsidTr="00F64DDF">
        <w:tc>
          <w:tcPr>
            <w:tcW w:w="1276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39F">
              <w:rPr>
                <w:rFonts w:ascii="Arial" w:hAnsi="Arial" w:cs="Arial"/>
                <w:b/>
              </w:rPr>
              <w:t>Health</w:t>
            </w:r>
            <w:proofErr w:type="spellEnd"/>
            <w:r w:rsidRPr="00032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239F">
              <w:rPr>
                <w:rFonts w:ascii="Arial" w:hAnsi="Arial" w:cs="Arial"/>
                <w:b/>
              </w:rPr>
              <w:t>domain</w:t>
            </w:r>
            <w:proofErr w:type="spellEnd"/>
          </w:p>
        </w:tc>
        <w:tc>
          <w:tcPr>
            <w:tcW w:w="4093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3239F">
              <w:rPr>
                <w:rFonts w:ascii="Arial" w:hAnsi="Arial" w:cs="Arial"/>
                <w:b/>
              </w:rPr>
              <w:t>Indicators</w:t>
            </w:r>
            <w:proofErr w:type="spellEnd"/>
            <w:r w:rsidRPr="00032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239F">
              <w:rPr>
                <w:rFonts w:ascii="Arial" w:hAnsi="Arial" w:cs="Arial"/>
                <w:b/>
              </w:rPr>
              <w:t>used</w:t>
            </w:r>
            <w:proofErr w:type="spellEnd"/>
          </w:p>
        </w:tc>
        <w:tc>
          <w:tcPr>
            <w:tcW w:w="1577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3239F">
              <w:rPr>
                <w:rFonts w:ascii="Arial" w:hAnsi="Arial" w:cs="Arial"/>
                <w:b/>
                <w:lang w:val="en-US"/>
              </w:rPr>
              <w:t>Health level  identified per indicator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3239F">
              <w:rPr>
                <w:rFonts w:ascii="Arial" w:hAnsi="Arial" w:cs="Arial"/>
                <w:b/>
                <w:lang w:val="en-US"/>
              </w:rPr>
              <w:t>Alert level crossed</w:t>
            </w:r>
          </w:p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03239F">
              <w:rPr>
                <w:rFonts w:ascii="Arial" w:hAnsi="Arial" w:cs="Arial"/>
                <w:lang w:val="en-US"/>
              </w:rPr>
              <w:t>Yes/No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03239F">
              <w:rPr>
                <w:rFonts w:ascii="Arial" w:hAnsi="Arial" w:cs="Arial"/>
                <w:b/>
                <w:lang w:val="en-US"/>
              </w:rPr>
              <w:t>Improvement or degradation of the situation compared to the last visit</w:t>
            </w:r>
          </w:p>
        </w:tc>
      </w:tr>
      <w:tr w:rsidR="00AC095C" w:rsidRPr="0003239F" w:rsidTr="00F64DDF">
        <w:tc>
          <w:tcPr>
            <w:tcW w:w="1276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Reproduction</w:t>
            </w:r>
          </w:p>
        </w:tc>
        <w:tc>
          <w:tcPr>
            <w:tcW w:w="4093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1276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03239F">
              <w:rPr>
                <w:rFonts w:ascii="Arial" w:hAnsi="Arial" w:cs="Arial"/>
              </w:rPr>
              <w:t>Mastitis</w:t>
            </w:r>
            <w:proofErr w:type="spellEnd"/>
          </w:p>
        </w:tc>
        <w:tc>
          <w:tcPr>
            <w:tcW w:w="4093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1276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03239F">
              <w:rPr>
                <w:rFonts w:ascii="Arial" w:hAnsi="Arial" w:cs="Arial"/>
              </w:rPr>
              <w:lastRenderedPageBreak/>
              <w:t>Metabolic</w:t>
            </w:r>
            <w:proofErr w:type="spellEnd"/>
            <w:r w:rsidRPr="0003239F">
              <w:rPr>
                <w:rFonts w:ascii="Arial" w:hAnsi="Arial" w:cs="Arial"/>
              </w:rPr>
              <w:t xml:space="preserve"> </w:t>
            </w:r>
            <w:proofErr w:type="spellStart"/>
            <w:r w:rsidRPr="0003239F">
              <w:rPr>
                <w:rFonts w:ascii="Arial" w:hAnsi="Arial" w:cs="Arial"/>
              </w:rPr>
              <w:t>diseases</w:t>
            </w:r>
            <w:proofErr w:type="spellEnd"/>
          </w:p>
        </w:tc>
        <w:tc>
          <w:tcPr>
            <w:tcW w:w="4093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1276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03239F">
              <w:rPr>
                <w:rFonts w:ascii="Arial" w:hAnsi="Arial" w:cs="Arial"/>
              </w:rPr>
              <w:t>Lameness</w:t>
            </w:r>
            <w:proofErr w:type="spellEnd"/>
          </w:p>
        </w:tc>
        <w:tc>
          <w:tcPr>
            <w:tcW w:w="4093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1276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proofErr w:type="spellStart"/>
            <w:r w:rsidRPr="0003239F">
              <w:rPr>
                <w:rFonts w:ascii="Arial" w:hAnsi="Arial" w:cs="Arial"/>
              </w:rPr>
              <w:t>Health</w:t>
            </w:r>
            <w:proofErr w:type="spellEnd"/>
            <w:r w:rsidRPr="0003239F">
              <w:rPr>
                <w:rFonts w:ascii="Arial" w:hAnsi="Arial" w:cs="Arial"/>
              </w:rPr>
              <w:t xml:space="preserve"> </w:t>
            </w:r>
            <w:proofErr w:type="spellStart"/>
            <w:r w:rsidRPr="0003239F">
              <w:rPr>
                <w:rFonts w:ascii="Arial" w:hAnsi="Arial" w:cs="Arial"/>
              </w:rPr>
              <w:t>calves</w:t>
            </w:r>
            <w:proofErr w:type="spellEnd"/>
          </w:p>
        </w:tc>
        <w:tc>
          <w:tcPr>
            <w:tcW w:w="4093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AC095C" w:rsidRPr="0022688B" w:rsidRDefault="00AC095C" w:rsidP="00AC095C">
      <w:pPr>
        <w:widowControl w:val="0"/>
        <w:rPr>
          <w:rFonts w:ascii="Arial" w:hAnsi="Arial" w:cs="Arial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22688B">
        <w:rPr>
          <w:rFonts w:ascii="Arial" w:hAnsi="Arial" w:cs="Arial"/>
          <w:b/>
          <w:bCs/>
          <w:lang w:val="en-US"/>
        </w:rPr>
        <w:t xml:space="preserve">2 - Diagnosis of the health problem (if one identified) and associated risk factors </w:t>
      </w:r>
    </w:p>
    <w:p w:rsidR="00AC095C" w:rsidRPr="0022688B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  <w:r w:rsidRPr="0022688B">
        <w:rPr>
          <w:rFonts w:ascii="Arial" w:hAnsi="Arial" w:cs="Arial"/>
          <w:bCs/>
          <w:lang w:val="en-US"/>
        </w:rPr>
        <w:t>It will be necessary to resume certain elements of the diagnostic procedure to explain how the origin of the health problem was identified</w:t>
      </w:r>
      <w:r w:rsidRPr="0022688B">
        <w:rPr>
          <w:rFonts w:ascii="Arial" w:hAnsi="Arial" w:cs="Arial"/>
          <w:lang w:val="en-US"/>
        </w:rPr>
        <w:t xml:space="preserve">. 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  <w:r w:rsidRPr="0022688B">
        <w:rPr>
          <w:rFonts w:ascii="Arial" w:hAnsi="Arial" w:cs="Arial"/>
          <w:lang w:val="en-US"/>
        </w:rPr>
        <w:t xml:space="preserve">The advisor explains in this part the risk factors identified and hierarchies them in order of importance: 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22688B">
        <w:rPr>
          <w:rFonts w:ascii="Arial" w:hAnsi="Arial" w:cs="Arial"/>
          <w:u w:val="single"/>
          <w:lang w:val="en-US"/>
        </w:rPr>
        <w:t>Risk factors identified:</w:t>
      </w:r>
    </w:p>
    <w:p w:rsidR="00AC095C" w:rsidRPr="0022688B" w:rsidRDefault="00AC095C" w:rsidP="00AC095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22688B">
        <w:rPr>
          <w:rFonts w:ascii="Arial" w:hAnsi="Arial" w:cs="Arial"/>
          <w:b/>
          <w:bCs/>
          <w:lang w:val="en-US"/>
        </w:rPr>
        <w:t xml:space="preserve">3 - Objective(s) farmer with regard to the identified herd health problem 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  <w:r w:rsidRPr="0022688B">
        <w:rPr>
          <w:rFonts w:ascii="Arial" w:hAnsi="Arial" w:cs="Arial"/>
          <w:b/>
          <w:bCs/>
          <w:lang w:val="en-US"/>
        </w:rPr>
        <w:t>4 - Summarize practices proposed/identified and explain how these can help to attain improvement of the herd health problem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22688B" w:rsidRDefault="00AC095C" w:rsidP="00AC095C">
      <w:pPr>
        <w:widowControl w:val="0"/>
        <w:rPr>
          <w:rFonts w:ascii="Arial" w:hAnsi="Arial" w:cs="Arial"/>
          <w:b/>
          <w:bCs/>
          <w:lang w:val="en-US"/>
        </w:rPr>
      </w:pPr>
      <w:r w:rsidRPr="0022688B">
        <w:rPr>
          <w:rFonts w:ascii="Arial" w:hAnsi="Arial" w:cs="Arial"/>
          <w:b/>
          <w:bCs/>
          <w:lang w:val="en-US"/>
        </w:rPr>
        <w:t xml:space="preserve">5 - Expected implementation of proposed practices </w:t>
      </w:r>
    </w:p>
    <w:p w:rsidR="00AC095C" w:rsidRPr="0022688B" w:rsidRDefault="00AC095C" w:rsidP="00AC095C">
      <w:pPr>
        <w:widowControl w:val="0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80"/>
        <w:gridCol w:w="1080"/>
        <w:gridCol w:w="1080"/>
        <w:gridCol w:w="900"/>
        <w:gridCol w:w="975"/>
        <w:gridCol w:w="965"/>
      </w:tblGrid>
      <w:tr w:rsidR="00AC095C" w:rsidRPr="0003239F" w:rsidTr="00F64DDF">
        <w:trPr>
          <w:cantSplit/>
        </w:trPr>
        <w:tc>
          <w:tcPr>
            <w:tcW w:w="3130" w:type="dxa"/>
            <w:vMerge w:val="restart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  <w:b/>
              </w:rPr>
              <w:t>Practices</w:t>
            </w:r>
          </w:p>
        </w:tc>
        <w:tc>
          <w:tcPr>
            <w:tcW w:w="6080" w:type="dxa"/>
            <w:gridSpan w:val="6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 w:rsidRPr="0003239F">
              <w:rPr>
                <w:rFonts w:ascii="Arial" w:hAnsi="Arial" w:cs="Arial"/>
                <w:b/>
              </w:rPr>
              <w:t>Expected</w:t>
            </w:r>
            <w:proofErr w:type="spellEnd"/>
            <w:r w:rsidRPr="000323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3239F">
              <w:rPr>
                <w:rFonts w:ascii="Arial" w:hAnsi="Arial" w:cs="Arial"/>
                <w:b/>
              </w:rPr>
              <w:t>month</w:t>
            </w:r>
            <w:proofErr w:type="spellEnd"/>
            <w:r w:rsidRPr="0003239F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03239F">
              <w:rPr>
                <w:rFonts w:ascii="Arial" w:hAnsi="Arial" w:cs="Arial"/>
                <w:b/>
              </w:rPr>
              <w:t>implementation</w:t>
            </w:r>
            <w:proofErr w:type="spellEnd"/>
            <w:r w:rsidRPr="000323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C095C" w:rsidRPr="0003239F" w:rsidTr="00F64DDF">
        <w:tc>
          <w:tcPr>
            <w:tcW w:w="3130" w:type="dxa"/>
            <w:vMerge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 xml:space="preserve">M+1 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(</w:t>
            </w:r>
            <w:proofErr w:type="spellStart"/>
            <w:r w:rsidRPr="0003239F">
              <w:rPr>
                <w:rFonts w:ascii="Arial" w:hAnsi="Arial" w:cs="Arial"/>
              </w:rPr>
              <w:t>January</w:t>
            </w:r>
            <w:proofErr w:type="spellEnd"/>
            <w:r w:rsidRPr="0003239F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M+2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(</w:t>
            </w:r>
            <w:proofErr w:type="spellStart"/>
            <w:r w:rsidRPr="0003239F">
              <w:rPr>
                <w:rFonts w:ascii="Arial" w:hAnsi="Arial" w:cs="Arial"/>
              </w:rPr>
              <w:t>February</w:t>
            </w:r>
            <w:proofErr w:type="spellEnd"/>
            <w:r w:rsidRPr="0003239F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M+3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(March)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M+4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(April)</w:t>
            </w:r>
          </w:p>
        </w:tc>
        <w:tc>
          <w:tcPr>
            <w:tcW w:w="975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M+5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(May)</w:t>
            </w: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ind w:firstLine="34"/>
              <w:rPr>
                <w:rFonts w:ascii="Arial" w:hAnsi="Arial" w:cs="Arial"/>
                <w:lang w:val="en-GB"/>
              </w:rPr>
            </w:pPr>
            <w:proofErr w:type="spellStart"/>
            <w:r w:rsidRPr="0003239F">
              <w:rPr>
                <w:rFonts w:ascii="Arial" w:hAnsi="Arial" w:cs="Arial"/>
              </w:rPr>
              <w:t>in</w:t>
            </w:r>
            <w:proofErr w:type="spellEnd"/>
            <w:r w:rsidRPr="0003239F">
              <w:rPr>
                <w:rFonts w:ascii="Arial" w:hAnsi="Arial" w:cs="Arial"/>
              </w:rPr>
              <w:t xml:space="preserve"> 6 </w:t>
            </w:r>
            <w:r w:rsidRPr="0003239F">
              <w:rPr>
                <w:rFonts w:ascii="Arial" w:hAnsi="Arial" w:cs="Arial"/>
                <w:lang w:val="en-GB"/>
              </w:rPr>
              <w:t>months, precise</w:t>
            </w:r>
          </w:p>
          <w:p w:rsidR="00AC095C" w:rsidRPr="0003239F" w:rsidRDefault="00AC095C" w:rsidP="00F64DDF">
            <w:pPr>
              <w:widowControl w:val="0"/>
              <w:ind w:firstLine="34"/>
              <w:rPr>
                <w:rFonts w:ascii="Arial" w:hAnsi="Arial" w:cs="Arial"/>
              </w:rPr>
            </w:pPr>
          </w:p>
        </w:tc>
      </w:tr>
      <w:tr w:rsidR="00AC095C" w:rsidRPr="0003239F" w:rsidTr="00F64DDF">
        <w:trPr>
          <w:trHeight w:val="583"/>
        </w:trPr>
        <w:tc>
          <w:tcPr>
            <w:tcW w:w="3130" w:type="dxa"/>
            <w:tcBorders>
              <w:top w:val="double" w:sz="4" w:space="0" w:color="auto"/>
            </w:tcBorders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  <w:lang w:val="en-US"/>
              </w:rPr>
            </w:pPr>
            <w:r w:rsidRPr="0003239F">
              <w:rPr>
                <w:rFonts w:ascii="Arial" w:hAnsi="Arial" w:cs="Arial"/>
                <w:i/>
                <w:iCs/>
                <w:lang w:val="en-US"/>
              </w:rPr>
              <w:t>Example :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  <w:lang w:val="en-US"/>
              </w:rPr>
            </w:pPr>
            <w:r w:rsidRPr="0003239F">
              <w:rPr>
                <w:rFonts w:ascii="Arial" w:hAnsi="Arial" w:cs="Arial"/>
                <w:i/>
                <w:iCs/>
                <w:lang w:val="en-US"/>
              </w:rPr>
              <w:t>Start disinfection of the teat ends after milking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  <w:r w:rsidRPr="0003239F">
              <w:rPr>
                <w:rFonts w:ascii="Arial" w:hAnsi="Arial" w:cs="Arial"/>
              </w:rPr>
              <w:t>X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rPr>
          <w:trHeight w:val="583"/>
        </w:trPr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03239F">
              <w:rPr>
                <w:rFonts w:ascii="Arial" w:hAnsi="Arial" w:cs="Arial"/>
                <w:i/>
                <w:iCs/>
              </w:rPr>
              <w:t>Practice n°1</w:t>
            </w: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03239F">
              <w:rPr>
                <w:rFonts w:ascii="Arial" w:hAnsi="Arial" w:cs="Arial"/>
                <w:i/>
                <w:iCs/>
              </w:rPr>
              <w:t>Practice n°2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03239F">
              <w:rPr>
                <w:rFonts w:ascii="Arial" w:hAnsi="Arial" w:cs="Arial"/>
                <w:i/>
                <w:iCs/>
              </w:rPr>
              <w:t>Practice n°3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  <w:r w:rsidRPr="0003239F">
              <w:rPr>
                <w:rFonts w:ascii="Arial" w:hAnsi="Arial" w:cs="Arial"/>
                <w:i/>
                <w:iCs/>
              </w:rPr>
              <w:t>Practice n°4</w:t>
            </w: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  <w:i/>
                <w:iCs/>
              </w:rPr>
            </w:pPr>
          </w:p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  <w:tr w:rsidR="00AC095C" w:rsidRPr="0003239F" w:rsidTr="00F64DDF">
        <w:tc>
          <w:tcPr>
            <w:tcW w:w="3130" w:type="dxa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7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65" w:type="dxa"/>
            <w:vAlign w:val="center"/>
          </w:tcPr>
          <w:p w:rsidR="00AC095C" w:rsidRPr="0003239F" w:rsidRDefault="00AC095C" w:rsidP="00F64DD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AC095C" w:rsidRPr="0022688B" w:rsidRDefault="00AC095C" w:rsidP="00AC095C">
      <w:pPr>
        <w:widowControl w:val="0"/>
        <w:rPr>
          <w:rFonts w:ascii="Arial" w:hAnsi="Arial" w:cs="Arial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  <w:r w:rsidRPr="0003239F">
        <w:rPr>
          <w:rFonts w:ascii="Arial" w:hAnsi="Arial" w:cs="Arial"/>
          <w:lang w:val="en-US"/>
        </w:rPr>
        <w:t xml:space="preserve">Remarks on the calendar, include also feedback on the implementation of recommended practices identified during previous visits (delayed </w:t>
      </w:r>
      <w:proofErr w:type="spellStart"/>
      <w:r w:rsidRPr="0003239F">
        <w:rPr>
          <w:rFonts w:ascii="Arial" w:hAnsi="Arial" w:cs="Arial"/>
          <w:lang w:val="en-US"/>
        </w:rPr>
        <w:t>implemenation</w:t>
      </w:r>
      <w:proofErr w:type="spellEnd"/>
      <w:r w:rsidRPr="0003239F">
        <w:rPr>
          <w:rFonts w:ascii="Arial" w:hAnsi="Arial" w:cs="Arial"/>
          <w:lang w:val="en-US"/>
        </w:rPr>
        <w:t xml:space="preserve"> of practices, </w:t>
      </w:r>
      <w:proofErr w:type="spellStart"/>
      <w:r w:rsidRPr="0003239F">
        <w:rPr>
          <w:rFonts w:ascii="Arial" w:hAnsi="Arial" w:cs="Arial"/>
          <w:lang w:val="en-US"/>
        </w:rPr>
        <w:t>abandonnement</w:t>
      </w:r>
      <w:proofErr w:type="spellEnd"/>
      <w:r w:rsidRPr="0003239F">
        <w:rPr>
          <w:rFonts w:ascii="Arial" w:hAnsi="Arial" w:cs="Arial"/>
          <w:lang w:val="en-US"/>
        </w:rPr>
        <w:t xml:space="preserve"> of practices, etc.)</w:t>
      </w: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Pr="0003239F" w:rsidRDefault="00AC095C" w:rsidP="00AC095C">
      <w:pPr>
        <w:widowControl w:val="0"/>
        <w:jc w:val="both"/>
        <w:rPr>
          <w:rFonts w:ascii="Arial" w:hAnsi="Arial" w:cs="Arial"/>
          <w:lang w:val="en-US"/>
        </w:rPr>
      </w:pPr>
    </w:p>
    <w:p w:rsidR="00AC095C" w:rsidRDefault="00AC095C" w:rsidP="00AC095C">
      <w:pPr>
        <w:widowControl w:val="0"/>
        <w:rPr>
          <w:rFonts w:ascii="Arial" w:hAnsi="Arial" w:cs="Arial"/>
        </w:rPr>
        <w:sectPr w:rsidR="00AC095C" w:rsidSect="007F34A2"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3239F">
        <w:rPr>
          <w:rFonts w:ascii="Arial" w:hAnsi="Arial" w:cs="Arial"/>
        </w:rPr>
        <w:t xml:space="preserve">Date </w:t>
      </w:r>
      <w:proofErr w:type="spellStart"/>
      <w:r w:rsidRPr="0003239F">
        <w:rPr>
          <w:rFonts w:ascii="Arial" w:hAnsi="Arial" w:cs="Arial"/>
        </w:rPr>
        <w:t>next</w:t>
      </w:r>
      <w:proofErr w:type="spellEnd"/>
      <w:r w:rsidRPr="000323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visit</w:t>
      </w:r>
      <w:proofErr w:type="spellEnd"/>
      <w:r>
        <w:rPr>
          <w:rFonts w:ascii="Arial" w:hAnsi="Arial" w:cs="Arial"/>
        </w:rPr>
        <w:t>:</w:t>
      </w:r>
    </w:p>
    <w:p w:rsidR="00AC095C" w:rsidRPr="00AC095C" w:rsidRDefault="00AC095C" w:rsidP="00AC095C">
      <w:pPr>
        <w:widowControl w:val="0"/>
        <w:jc w:val="both"/>
        <w:rPr>
          <w:rFonts w:ascii="Arial" w:hAnsi="Arial" w:cs="Arial"/>
        </w:rPr>
        <w:sectPr w:rsidR="00AC095C" w:rsidRPr="00AC095C" w:rsidSect="00AC095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2688B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780CA385" wp14:editId="17EA3003">
            <wp:simplePos x="0" y="0"/>
            <wp:positionH relativeFrom="column">
              <wp:posOffset>-891540</wp:posOffset>
            </wp:positionH>
            <wp:positionV relativeFrom="paragraph">
              <wp:posOffset>251460</wp:posOffset>
            </wp:positionV>
            <wp:extent cx="10673715" cy="5203190"/>
            <wp:effectExtent l="0" t="0" r="0" b="0"/>
            <wp:wrapTight wrapText="bothSides">
              <wp:wrapPolygon edited="0">
                <wp:start x="0" y="0"/>
                <wp:lineTo x="0" y="21510"/>
                <wp:lineTo x="21550" y="21510"/>
                <wp:lineTo x="21550" y="0"/>
                <wp:lineTo x="0" y="0"/>
              </wp:wrapPolygon>
            </wp:wrapTight>
            <wp:docPr id="29" name="Image 29" descr="C:\Users\jduval\Documents\IMPRO\dossier\WP3\users documents\documentation farm visits advisors_propositio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uval\Documents\IMPRO\dossier\WP3\users documents\documentation farm visits advisors_proposition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" b="1150"/>
                    <a:stretch/>
                  </pic:blipFill>
                  <pic:spPr bwMode="auto">
                    <a:xfrm>
                      <a:off x="0" y="0"/>
                      <a:ext cx="10673715" cy="520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5C" w:rsidRDefault="00AC095C" w:rsidP="00AC095C">
      <w:pPr>
        <w:spacing w:line="480" w:lineRule="auto"/>
        <w:jc w:val="both"/>
        <w:rPr>
          <w:rFonts w:ascii="Arial" w:hAnsi="Arial" w:cs="Arial"/>
          <w:b/>
          <w:sz w:val="24"/>
          <w:lang w:val="en-US"/>
        </w:rPr>
      </w:pPr>
      <w:r w:rsidRPr="00A262D0">
        <w:rPr>
          <w:rFonts w:ascii="Arial" w:hAnsi="Arial" w:cs="Arial"/>
          <w:b/>
          <w:sz w:val="24"/>
          <w:lang w:val="en-US"/>
        </w:rPr>
        <w:lastRenderedPageBreak/>
        <w:t>Evaluation of the impact of a herd health and production management program in organic dairy cattle farms – a process evaluation approach</w:t>
      </w:r>
    </w:p>
    <w:p w:rsidR="00AC095C" w:rsidRPr="0014094B" w:rsidRDefault="00AC095C" w:rsidP="00AC095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4094B">
        <w:rPr>
          <w:rFonts w:ascii="Arial" w:hAnsi="Arial" w:cs="Arial"/>
          <w:sz w:val="24"/>
          <w:szCs w:val="24"/>
        </w:rPr>
        <w:t xml:space="preserve">J.E. Duval, N. </w:t>
      </w:r>
      <w:proofErr w:type="spellStart"/>
      <w:r w:rsidRPr="0014094B">
        <w:rPr>
          <w:rFonts w:ascii="Arial" w:hAnsi="Arial" w:cs="Arial"/>
          <w:sz w:val="24"/>
          <w:szCs w:val="24"/>
        </w:rPr>
        <w:t>Bareille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A. </w:t>
      </w:r>
      <w:proofErr w:type="spellStart"/>
      <w:r w:rsidRPr="0014094B">
        <w:rPr>
          <w:rFonts w:ascii="Arial" w:hAnsi="Arial" w:cs="Arial"/>
          <w:sz w:val="24"/>
          <w:szCs w:val="24"/>
        </w:rPr>
        <w:t>Madouasse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M. de </w:t>
      </w:r>
      <w:proofErr w:type="spellStart"/>
      <w:r w:rsidRPr="0014094B">
        <w:rPr>
          <w:rFonts w:ascii="Arial" w:hAnsi="Arial" w:cs="Arial"/>
          <w:sz w:val="24"/>
          <w:szCs w:val="24"/>
        </w:rPr>
        <w:t>Joybert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K. Sjöström, U. </w:t>
      </w:r>
      <w:proofErr w:type="spellStart"/>
      <w:r w:rsidRPr="0014094B">
        <w:rPr>
          <w:rFonts w:ascii="Arial" w:hAnsi="Arial" w:cs="Arial"/>
          <w:sz w:val="24"/>
          <w:szCs w:val="24"/>
        </w:rPr>
        <w:t>Emanuelson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, F. </w:t>
      </w:r>
      <w:proofErr w:type="spellStart"/>
      <w:r w:rsidRPr="0014094B">
        <w:rPr>
          <w:rFonts w:ascii="Arial" w:hAnsi="Arial" w:cs="Arial"/>
          <w:sz w:val="24"/>
          <w:szCs w:val="24"/>
        </w:rPr>
        <w:t>Beaugrand</w:t>
      </w:r>
      <w:proofErr w:type="spellEnd"/>
      <w:r w:rsidRPr="0014094B">
        <w:rPr>
          <w:rFonts w:ascii="Arial" w:hAnsi="Arial" w:cs="Arial"/>
          <w:sz w:val="24"/>
          <w:szCs w:val="24"/>
        </w:rPr>
        <w:t xml:space="preserve">-Bonnet and C. </w:t>
      </w:r>
      <w:proofErr w:type="spellStart"/>
      <w:r w:rsidRPr="0014094B">
        <w:rPr>
          <w:rFonts w:ascii="Arial" w:hAnsi="Arial" w:cs="Arial"/>
          <w:sz w:val="24"/>
          <w:szCs w:val="24"/>
        </w:rPr>
        <w:t>Fourichon</w:t>
      </w:r>
      <w:proofErr w:type="spellEnd"/>
    </w:p>
    <w:p w:rsidR="00AC095C" w:rsidRDefault="00AC095C" w:rsidP="00AC095C">
      <w:pPr>
        <w:spacing w:line="480" w:lineRule="auto"/>
        <w:rPr>
          <w:rFonts w:ascii="Arial" w:hAnsi="Arial" w:cs="Arial"/>
          <w:b/>
          <w:sz w:val="24"/>
          <w:lang w:val="en-US"/>
        </w:rPr>
      </w:pPr>
      <w:proofErr w:type="gramStart"/>
      <w:r w:rsidRPr="009F4E23">
        <w:rPr>
          <w:rFonts w:ascii="Arial" w:hAnsi="Arial" w:cs="Arial"/>
          <w:b/>
          <w:sz w:val="24"/>
          <w:lang w:val="en-US"/>
        </w:rPr>
        <w:t>Supplementary Material S</w:t>
      </w:r>
      <w:r>
        <w:rPr>
          <w:rFonts w:ascii="Arial" w:hAnsi="Arial" w:cs="Arial"/>
          <w:b/>
          <w:sz w:val="24"/>
          <w:lang w:val="en-US"/>
        </w:rPr>
        <w:t xml:space="preserve">3 </w:t>
      </w:r>
      <w:r w:rsidRPr="007E623C">
        <w:rPr>
          <w:rFonts w:ascii="Arial" w:hAnsi="Arial" w:cs="Arial"/>
          <w:i/>
          <w:sz w:val="24"/>
          <w:lang w:val="en-US"/>
        </w:rPr>
        <w:t>Descriptive herd figures describing the average value of herd health and herd production indicators per country, per study period and per study group.</w:t>
      </w:r>
      <w:proofErr w:type="gramEnd"/>
      <w:r>
        <w:rPr>
          <w:rFonts w:ascii="Arial" w:hAnsi="Arial" w:cs="Arial"/>
          <w:b/>
          <w:sz w:val="24"/>
          <w:lang w:val="en-US"/>
        </w:rPr>
        <w:t xml:space="preserve"> 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52"/>
        <w:gridCol w:w="1559"/>
        <w:gridCol w:w="992"/>
        <w:gridCol w:w="801"/>
        <w:gridCol w:w="1133"/>
        <w:gridCol w:w="1036"/>
        <w:gridCol w:w="1066"/>
        <w:gridCol w:w="1323"/>
        <w:gridCol w:w="1168"/>
        <w:gridCol w:w="1157"/>
        <w:gridCol w:w="1132"/>
        <w:gridCol w:w="1185"/>
      </w:tblGrid>
      <w:tr w:rsidR="00AC095C" w:rsidRPr="00DB41B9" w:rsidTr="00F64DDF">
        <w:trPr>
          <w:trHeight w:val="30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bookmarkStart w:id="0" w:name="RANGE!B1:N9"/>
            <w:proofErr w:type="spellStart"/>
            <w:r w:rsidRPr="005476E1">
              <w:rPr>
                <w:rFonts w:ascii="Arial" w:hAnsi="Arial" w:cs="Arial"/>
              </w:rPr>
              <w:t>Coun</w:t>
            </w:r>
            <w:r>
              <w:rPr>
                <w:rFonts w:ascii="Arial" w:hAnsi="Arial" w:cs="Arial"/>
              </w:rPr>
              <w:t>-</w:t>
            </w:r>
            <w:r w:rsidRPr="005476E1">
              <w:rPr>
                <w:rFonts w:ascii="Arial" w:hAnsi="Arial" w:cs="Arial"/>
              </w:rPr>
              <w:t>try</w:t>
            </w:r>
            <w:bookmarkEnd w:id="0"/>
            <w:proofErr w:type="spellEnd"/>
            <w:r w:rsidRPr="005476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proofErr w:type="spellStart"/>
            <w:r w:rsidRPr="005476E1">
              <w:rPr>
                <w:rFonts w:ascii="Arial" w:hAnsi="Arial" w:cs="Arial"/>
              </w:rPr>
              <w:t>Study</w:t>
            </w:r>
            <w:proofErr w:type="spellEnd"/>
            <w:r w:rsidRPr="005476E1">
              <w:rPr>
                <w:rFonts w:ascii="Arial" w:hAnsi="Arial" w:cs="Arial"/>
              </w:rPr>
              <w:t xml:space="preserve"> </w:t>
            </w:r>
            <w:proofErr w:type="spellStart"/>
            <w:r w:rsidRPr="005476E1">
              <w:rPr>
                <w:rFonts w:ascii="Arial" w:hAnsi="Arial" w:cs="Arial"/>
              </w:rPr>
              <w:t>period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Type of </w:t>
            </w:r>
            <w:proofErr w:type="spellStart"/>
            <w:r w:rsidRPr="005476E1">
              <w:rPr>
                <w:rFonts w:ascii="Arial" w:hAnsi="Arial" w:cs="Arial"/>
              </w:rPr>
              <w:t>study</w:t>
            </w:r>
            <w:proofErr w:type="spellEnd"/>
            <w:r w:rsidRPr="005476E1">
              <w:rPr>
                <w:rFonts w:ascii="Arial" w:hAnsi="Arial" w:cs="Arial"/>
              </w:rPr>
              <w:t xml:space="preserve"> groupe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>Herd size (cow-years)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>Milk yield per cow per day (kg)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Preva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</w:p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5476E1">
              <w:rPr>
                <w:rFonts w:ascii="Arial" w:hAnsi="Arial" w:cs="Arial"/>
                <w:lang w:val="en-US"/>
              </w:rPr>
              <w:t>lence</w:t>
            </w:r>
            <w:proofErr w:type="spellEnd"/>
            <w:proofErr w:type="gramEnd"/>
            <w:r w:rsidRPr="005476E1">
              <w:rPr>
                <w:rFonts w:ascii="Arial" w:hAnsi="Arial" w:cs="Arial"/>
                <w:lang w:val="en-US"/>
              </w:rPr>
              <w:t xml:space="preserve"> of high somatic cell count (%)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Appa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  <w:r w:rsidRPr="005476E1">
              <w:rPr>
                <w:rFonts w:ascii="Arial" w:hAnsi="Arial" w:cs="Arial"/>
                <w:lang w:val="en-US"/>
              </w:rPr>
              <w:t>rent new udder infection risk (%)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>Calving interval (</w:t>
            </w:r>
            <w:proofErr w:type="spellStart"/>
            <w:r w:rsidRPr="005476E1">
              <w:rPr>
                <w:rFonts w:ascii="Arial" w:hAnsi="Arial" w:cs="Arial"/>
                <w:lang w:val="en-US"/>
              </w:rPr>
              <w:t>geome</w:t>
            </w:r>
            <w:r>
              <w:rPr>
                <w:rFonts w:ascii="Arial" w:hAnsi="Arial" w:cs="Arial"/>
                <w:lang w:val="en-US"/>
              </w:rPr>
              <w:t>-</w:t>
            </w:r>
            <w:r w:rsidRPr="005476E1">
              <w:rPr>
                <w:rFonts w:ascii="Arial" w:hAnsi="Arial" w:cs="Arial"/>
                <w:lang w:val="en-US"/>
              </w:rPr>
              <w:t>tric</w:t>
            </w:r>
            <w:proofErr w:type="spellEnd"/>
            <w:r w:rsidRPr="005476E1">
              <w:rPr>
                <w:rFonts w:ascii="Arial" w:hAnsi="Arial" w:cs="Arial"/>
                <w:lang w:val="en-US"/>
              </w:rPr>
              <w:t xml:space="preserve"> mean) (days)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 xml:space="preserve">Calving to first artificial </w:t>
            </w:r>
            <w:proofErr w:type="spellStart"/>
            <w:r w:rsidRPr="005476E1">
              <w:rPr>
                <w:rFonts w:ascii="Arial" w:hAnsi="Arial" w:cs="Arial"/>
                <w:lang w:val="en-US"/>
              </w:rPr>
              <w:t>insemina</w:t>
            </w:r>
            <w:r>
              <w:rPr>
                <w:rFonts w:ascii="Arial" w:hAnsi="Arial" w:cs="Arial"/>
                <w:lang w:val="en-US"/>
              </w:rPr>
              <w:t>-</w:t>
            </w:r>
            <w:r w:rsidRPr="005476E1">
              <w:rPr>
                <w:rFonts w:ascii="Arial" w:hAnsi="Arial" w:cs="Arial"/>
                <w:lang w:val="en-US"/>
              </w:rPr>
              <w:t>tion</w:t>
            </w:r>
            <w:proofErr w:type="spellEnd"/>
            <w:r w:rsidRPr="005476E1">
              <w:rPr>
                <w:rFonts w:ascii="Arial" w:hAnsi="Arial" w:cs="Arial"/>
                <w:lang w:val="en-US"/>
              </w:rPr>
              <w:t xml:space="preserve"> interval (d</w:t>
            </w:r>
            <w:bookmarkStart w:id="1" w:name="_GoBack"/>
            <w:bookmarkEnd w:id="1"/>
            <w:r w:rsidRPr="005476E1">
              <w:rPr>
                <w:rFonts w:ascii="Arial" w:hAnsi="Arial" w:cs="Arial"/>
                <w:lang w:val="en-US"/>
              </w:rPr>
              <w:t>ays)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Preva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</w:p>
          <w:p w:rsidR="00AC095C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lence</w:t>
            </w:r>
            <w:proofErr w:type="spellEnd"/>
            <w:r w:rsidRPr="005476E1">
              <w:rPr>
                <w:rFonts w:ascii="Arial" w:hAnsi="Arial" w:cs="Arial"/>
                <w:lang w:val="en-US"/>
              </w:rPr>
              <w:t xml:space="preserve"> of fat/</w:t>
            </w:r>
          </w:p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proofErr w:type="gramStart"/>
            <w:r w:rsidRPr="005476E1">
              <w:rPr>
                <w:rFonts w:ascii="Arial" w:hAnsi="Arial" w:cs="Arial"/>
                <w:lang w:val="en-US"/>
              </w:rPr>
              <w:t>protein</w:t>
            </w:r>
            <w:proofErr w:type="gramEnd"/>
            <w:r w:rsidRPr="005476E1">
              <w:rPr>
                <w:rFonts w:ascii="Arial" w:hAnsi="Arial" w:cs="Arial"/>
                <w:lang w:val="en-US"/>
              </w:rPr>
              <w:t xml:space="preserve"> ratios &gt;1.5 (%)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Preva</w:t>
            </w:r>
            <w:proofErr w:type="spellEnd"/>
            <w:r>
              <w:rPr>
                <w:rFonts w:ascii="Arial" w:hAnsi="Arial" w:cs="Arial"/>
                <w:lang w:val="en-US"/>
              </w:rPr>
              <w:t>-</w:t>
            </w:r>
          </w:p>
          <w:p w:rsidR="00AC095C" w:rsidRDefault="00AC095C" w:rsidP="00F64DDF">
            <w:pPr>
              <w:rPr>
                <w:rFonts w:ascii="Arial" w:hAnsi="Arial" w:cs="Arial"/>
                <w:lang w:val="en-US"/>
              </w:rPr>
            </w:pPr>
            <w:proofErr w:type="spellStart"/>
            <w:r w:rsidRPr="005476E1">
              <w:rPr>
                <w:rFonts w:ascii="Arial" w:hAnsi="Arial" w:cs="Arial"/>
                <w:lang w:val="en-US"/>
              </w:rPr>
              <w:t>lence</w:t>
            </w:r>
            <w:proofErr w:type="spellEnd"/>
            <w:r w:rsidRPr="005476E1">
              <w:rPr>
                <w:rFonts w:ascii="Arial" w:hAnsi="Arial" w:cs="Arial"/>
                <w:lang w:val="en-US"/>
              </w:rPr>
              <w:t xml:space="preserve"> of fat/</w:t>
            </w:r>
          </w:p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proofErr w:type="gramStart"/>
            <w:r w:rsidRPr="005476E1">
              <w:rPr>
                <w:rFonts w:ascii="Arial" w:hAnsi="Arial" w:cs="Arial"/>
                <w:lang w:val="en-US"/>
              </w:rPr>
              <w:t>protein</w:t>
            </w:r>
            <w:proofErr w:type="gramEnd"/>
            <w:r w:rsidRPr="005476E1">
              <w:rPr>
                <w:rFonts w:ascii="Arial" w:hAnsi="Arial" w:cs="Arial"/>
                <w:lang w:val="en-US"/>
              </w:rPr>
              <w:t xml:space="preserve"> ratios &lt;1.0 (%)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>On-farm mortality adult cow (death/ year at risk) (%)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lang w:val="en-US"/>
              </w:rPr>
            </w:pPr>
            <w:r w:rsidRPr="005476E1">
              <w:rPr>
                <w:rFonts w:ascii="Arial" w:hAnsi="Arial" w:cs="Arial"/>
                <w:lang w:val="en-US"/>
              </w:rPr>
              <w:t>Calf mortality 1-30 days after birth (death/ month at risk) (%)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FR</w:t>
            </w:r>
            <w:r w:rsidRPr="005476E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P1</w:t>
            </w:r>
            <w:r w:rsidR="00E4067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Control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51,76</w:t>
            </w:r>
          </w:p>
        </w:tc>
        <w:tc>
          <w:tcPr>
            <w:tcW w:w="801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18,02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33,33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15,90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409,97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97,86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3,06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5,57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FR</w:t>
            </w:r>
            <w:r w:rsidRPr="005476E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P1</w:t>
            </w:r>
            <w:r w:rsidR="00E4067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Intervention  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54,92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19,44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34,27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15,79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404,36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173,43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0,12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0,04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3,11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5,49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FR</w:t>
            </w:r>
            <w:r w:rsidRPr="005476E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P2</w:t>
            </w:r>
            <w:r w:rsidR="00E4067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Control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55,88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18,40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29,20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14,08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414,01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95,35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0,13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4,12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4,38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FR</w:t>
            </w:r>
            <w:r w:rsidRPr="005476E1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P2</w:t>
            </w:r>
            <w:r w:rsidR="00E4067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Intervention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54,65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19,68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30,44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15,08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409,36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87,54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0,12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4,64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4,51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SE</w:t>
            </w:r>
            <w:r w:rsidRPr="005476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P1</w:t>
            </w:r>
            <w:r w:rsidR="00E4067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Control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65,39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26,97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26,26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13,11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395,78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86,97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0,11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4,04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2,25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SE</w:t>
            </w:r>
            <w:r w:rsidRPr="005476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P1</w:t>
            </w:r>
            <w:r w:rsidR="00E4067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Intervention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91,92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28,19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26,40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12,73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391,76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90,41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0,11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3,61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1,20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SE</w:t>
            </w:r>
            <w:r w:rsidRPr="005476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P2</w:t>
            </w:r>
            <w:r w:rsidR="00E4067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Control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71,09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28,24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27,84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13,03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401,60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90,30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0,11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0,05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4,31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1,05</w:t>
            </w:r>
          </w:p>
        </w:tc>
      </w:tr>
      <w:tr w:rsidR="00AC095C" w:rsidRPr="005476E1" w:rsidTr="00F64DDF">
        <w:trPr>
          <w:trHeight w:val="300"/>
        </w:trPr>
        <w:tc>
          <w:tcPr>
            <w:tcW w:w="81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SE</w:t>
            </w:r>
            <w:r w:rsidRPr="005476E1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2" w:type="dxa"/>
            <w:noWrap/>
            <w:hideMark/>
          </w:tcPr>
          <w:p w:rsidR="00AC095C" w:rsidRPr="00E40676" w:rsidRDefault="00AC095C" w:rsidP="00F64DDF">
            <w:pPr>
              <w:rPr>
                <w:rFonts w:ascii="Arial" w:hAnsi="Arial" w:cs="Arial"/>
                <w:vertAlign w:val="superscript"/>
              </w:rPr>
            </w:pPr>
            <w:r w:rsidRPr="005476E1">
              <w:rPr>
                <w:rFonts w:ascii="Arial" w:hAnsi="Arial" w:cs="Arial"/>
              </w:rPr>
              <w:t>P2</w:t>
            </w:r>
            <w:r w:rsidR="00E40676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 xml:space="preserve">Intervention </w:t>
            </w:r>
          </w:p>
        </w:tc>
        <w:tc>
          <w:tcPr>
            <w:tcW w:w="99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101,16</w:t>
            </w:r>
          </w:p>
        </w:tc>
        <w:tc>
          <w:tcPr>
            <w:tcW w:w="801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29,48</w:t>
            </w:r>
          </w:p>
        </w:tc>
        <w:tc>
          <w:tcPr>
            <w:tcW w:w="113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26,26</w:t>
            </w:r>
          </w:p>
        </w:tc>
        <w:tc>
          <w:tcPr>
            <w:tcW w:w="103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12,23</w:t>
            </w:r>
          </w:p>
        </w:tc>
        <w:tc>
          <w:tcPr>
            <w:tcW w:w="1066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388,58</w:t>
            </w:r>
          </w:p>
        </w:tc>
        <w:tc>
          <w:tcPr>
            <w:tcW w:w="1323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81,14</w:t>
            </w:r>
          </w:p>
        </w:tc>
        <w:tc>
          <w:tcPr>
            <w:tcW w:w="1168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0,10</w:t>
            </w:r>
          </w:p>
        </w:tc>
        <w:tc>
          <w:tcPr>
            <w:tcW w:w="1157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0,06</w:t>
            </w:r>
          </w:p>
        </w:tc>
        <w:tc>
          <w:tcPr>
            <w:tcW w:w="1132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3,17</w:t>
            </w:r>
          </w:p>
        </w:tc>
        <w:tc>
          <w:tcPr>
            <w:tcW w:w="1185" w:type="dxa"/>
            <w:noWrap/>
            <w:hideMark/>
          </w:tcPr>
          <w:p w:rsidR="00AC095C" w:rsidRPr="005476E1" w:rsidRDefault="00AC095C" w:rsidP="00F64DDF">
            <w:pPr>
              <w:rPr>
                <w:rFonts w:ascii="Arial" w:hAnsi="Arial" w:cs="Arial"/>
              </w:rPr>
            </w:pPr>
            <w:r w:rsidRPr="005476E1">
              <w:rPr>
                <w:rFonts w:ascii="Arial" w:hAnsi="Arial" w:cs="Arial"/>
              </w:rPr>
              <w:t>1,90</w:t>
            </w:r>
          </w:p>
        </w:tc>
      </w:tr>
    </w:tbl>
    <w:p w:rsidR="004C1674" w:rsidRPr="00E40676" w:rsidRDefault="00AC095C" w:rsidP="005751BC">
      <w:pPr>
        <w:rPr>
          <w:rFonts w:ascii="Arial" w:hAnsi="Arial"/>
          <w:lang w:val="en-US"/>
        </w:rPr>
      </w:pPr>
      <w:r w:rsidRPr="00E40676">
        <w:rPr>
          <w:rFonts w:ascii="Arial" w:hAnsi="Arial" w:cs="Arial"/>
          <w:vertAlign w:val="superscript"/>
          <w:lang w:val="en-US"/>
        </w:rPr>
        <w:t xml:space="preserve">1 </w:t>
      </w:r>
      <w:r w:rsidRPr="00E40676">
        <w:rPr>
          <w:rFonts w:ascii="Arial" w:hAnsi="Arial" w:cs="Arial"/>
          <w:lang w:val="en-US"/>
        </w:rPr>
        <w:t>FR= France</w:t>
      </w:r>
      <w:r w:rsidRPr="00E40676">
        <w:rPr>
          <w:rFonts w:ascii="Arial" w:hAnsi="Arial" w:cs="Arial"/>
          <w:lang w:val="en-US"/>
        </w:rPr>
        <w:br/>
      </w:r>
      <w:r w:rsidRPr="00E40676">
        <w:rPr>
          <w:rFonts w:ascii="Arial" w:hAnsi="Arial" w:cs="Arial"/>
          <w:vertAlign w:val="superscript"/>
          <w:lang w:val="en-US"/>
        </w:rPr>
        <w:t xml:space="preserve">2 </w:t>
      </w:r>
      <w:r w:rsidRPr="00E40676">
        <w:rPr>
          <w:rFonts w:ascii="Arial" w:hAnsi="Arial" w:cs="Arial"/>
          <w:lang w:val="en-US"/>
        </w:rPr>
        <w:t>SE= Sweden</w:t>
      </w:r>
      <w:r w:rsidR="00E40676" w:rsidRPr="00E40676">
        <w:rPr>
          <w:rFonts w:ascii="Arial" w:hAnsi="Arial" w:cs="Arial"/>
          <w:lang w:val="en-US"/>
        </w:rPr>
        <w:br/>
      </w:r>
      <w:r w:rsidR="00E40676" w:rsidRPr="00E40676">
        <w:rPr>
          <w:rFonts w:ascii="Arial" w:hAnsi="Arial" w:cs="Arial"/>
          <w:vertAlign w:val="superscript"/>
          <w:lang w:val="en-US"/>
        </w:rPr>
        <w:t xml:space="preserve">3 </w:t>
      </w:r>
      <w:r w:rsidR="00E40676" w:rsidRPr="00E40676">
        <w:rPr>
          <w:rFonts w:ascii="Arial" w:hAnsi="Arial" w:cs="Arial"/>
          <w:lang w:val="en-US"/>
        </w:rPr>
        <w:t xml:space="preserve">P1= </w:t>
      </w:r>
      <w:proofErr w:type="gramStart"/>
      <w:r w:rsidR="00E40676" w:rsidRPr="00E40676">
        <w:rPr>
          <w:rFonts w:ascii="Arial" w:hAnsi="Arial" w:cs="Arial"/>
          <w:lang w:val="en-US"/>
        </w:rPr>
        <w:t>Before</w:t>
      </w:r>
      <w:proofErr w:type="gramEnd"/>
      <w:r w:rsidR="00E40676" w:rsidRPr="00E40676">
        <w:rPr>
          <w:rFonts w:ascii="Arial" w:hAnsi="Arial" w:cs="Arial"/>
          <w:lang w:val="en-US"/>
        </w:rPr>
        <w:t xml:space="preserve"> the intervention with the herd health and production managem</w:t>
      </w:r>
      <w:r w:rsidR="00E40676">
        <w:rPr>
          <w:rFonts w:ascii="Arial" w:hAnsi="Arial" w:cs="Arial"/>
          <w:lang w:val="en-US"/>
        </w:rPr>
        <w:t>e</w:t>
      </w:r>
      <w:r w:rsidR="00E40676" w:rsidRPr="00E40676">
        <w:rPr>
          <w:rFonts w:ascii="Arial" w:hAnsi="Arial" w:cs="Arial"/>
          <w:lang w:val="en-US"/>
        </w:rPr>
        <w:t>nt program</w:t>
      </w:r>
      <w:r w:rsidR="00E40676" w:rsidRPr="00E40676">
        <w:rPr>
          <w:rFonts w:ascii="Arial" w:hAnsi="Arial" w:cs="Arial"/>
          <w:lang w:val="en-US"/>
        </w:rPr>
        <w:br/>
      </w:r>
      <w:r w:rsidR="00E40676" w:rsidRPr="00E40676">
        <w:rPr>
          <w:rFonts w:ascii="Arial" w:hAnsi="Arial" w:cs="Arial"/>
          <w:vertAlign w:val="superscript"/>
          <w:lang w:val="en-US"/>
        </w:rPr>
        <w:t xml:space="preserve">4 </w:t>
      </w:r>
      <w:r w:rsidR="00E40676" w:rsidRPr="00E40676">
        <w:rPr>
          <w:rFonts w:ascii="Arial" w:hAnsi="Arial" w:cs="Arial"/>
          <w:lang w:val="en-US"/>
        </w:rPr>
        <w:t xml:space="preserve">P2 = After the intervention </w:t>
      </w:r>
      <w:r w:rsidR="00E40676" w:rsidRPr="00E40676">
        <w:rPr>
          <w:rFonts w:ascii="Arial" w:hAnsi="Arial" w:cs="Arial"/>
          <w:lang w:val="en-US"/>
        </w:rPr>
        <w:t>with the herd health and production managem</w:t>
      </w:r>
      <w:r w:rsidR="00E40676">
        <w:rPr>
          <w:rFonts w:ascii="Arial" w:hAnsi="Arial" w:cs="Arial"/>
          <w:lang w:val="en-US"/>
        </w:rPr>
        <w:t>e</w:t>
      </w:r>
      <w:r w:rsidR="00E40676" w:rsidRPr="00E40676">
        <w:rPr>
          <w:rFonts w:ascii="Arial" w:hAnsi="Arial" w:cs="Arial"/>
          <w:lang w:val="en-US"/>
        </w:rPr>
        <w:t>nt program</w:t>
      </w:r>
    </w:p>
    <w:sectPr w:rsidR="004C1674" w:rsidRPr="00E40676" w:rsidSect="00392E80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BB" w:rsidRDefault="00AA76BB" w:rsidP="007B2ED3">
      <w:pPr>
        <w:spacing w:after="0" w:line="240" w:lineRule="auto"/>
      </w:pPr>
      <w:r>
        <w:separator/>
      </w:r>
    </w:p>
  </w:endnote>
  <w:endnote w:type="continuationSeparator" w:id="0">
    <w:p w:rsidR="00AA76BB" w:rsidRDefault="00AA76BB" w:rsidP="007B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D3" w:rsidRDefault="0048782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2D3" w:rsidRPr="002B70DA" w:rsidRDefault="0048782A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 w:rsidRPr="002B70DA">
      <w:rPr>
        <w:rFonts w:asciiTheme="minorHAnsi" w:hAnsiTheme="minorHAns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C" w:rsidRDefault="00AC095C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C" w:rsidRPr="002B70DA" w:rsidRDefault="00AC095C">
    <w:pPr>
      <w:pStyle w:val="Pieddepage"/>
      <w:rPr>
        <w:rFonts w:asciiTheme="minorHAnsi" w:hAnsiTheme="minorHAnsi"/>
        <w:sz w:val="20"/>
        <w:szCs w:val="20"/>
      </w:rPr>
    </w:pPr>
    <w:r w:rsidRPr="002B70DA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AF070B0" wp14:editId="051FE0DD">
          <wp:simplePos x="0" y="0"/>
          <wp:positionH relativeFrom="column">
            <wp:posOffset>5475605</wp:posOffset>
          </wp:positionH>
          <wp:positionV relativeFrom="paragraph">
            <wp:posOffset>-143510</wp:posOffset>
          </wp:positionV>
          <wp:extent cx="810895" cy="360045"/>
          <wp:effectExtent l="19050" t="0" r="8255" b="0"/>
          <wp:wrapSquare wrapText="bothSides"/>
          <wp:docPr id="2" name="Image 1" descr="C:\Users\jduval\Documents\IMPRO\ppt+pictures\impro_logo_final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uval\Documents\IMPRO\ppt+pictures\impro_logo_final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szCs w:val="20"/>
      </w:rPr>
      <w:t xml:space="preserve">  </w:t>
    </w:r>
    <w:proofErr w:type="spellStart"/>
    <w:r>
      <w:rPr>
        <w:rFonts w:asciiTheme="minorHAnsi" w:hAnsiTheme="minorHAnsi"/>
        <w:sz w:val="20"/>
        <w:szCs w:val="20"/>
      </w:rPr>
      <w:t>Summary</w:t>
    </w:r>
    <w:proofErr w:type="spellEnd"/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farm</w:t>
    </w:r>
    <w:proofErr w:type="spellEnd"/>
    <w:r>
      <w:rPr>
        <w:rFonts w:asciiTheme="minorHAnsi" w:hAnsiTheme="minorHAnsi"/>
        <w:sz w:val="20"/>
        <w:szCs w:val="20"/>
      </w:rPr>
      <w:t xml:space="preserve"> </w:t>
    </w:r>
    <w:proofErr w:type="spellStart"/>
    <w:r>
      <w:rPr>
        <w:rFonts w:asciiTheme="minorHAnsi" w:hAnsiTheme="minorHAnsi"/>
        <w:sz w:val="20"/>
        <w:szCs w:val="20"/>
      </w:rPr>
      <w:t>visit</w:t>
    </w:r>
    <w:proofErr w:type="spellEnd"/>
    <w:r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ab/>
      <w:t xml:space="preserve">                                                                                                                                          </w:t>
    </w:r>
    <w:proofErr w:type="spellStart"/>
    <w:r w:rsidRPr="002B70DA">
      <w:rPr>
        <w:rFonts w:asciiTheme="minorHAnsi" w:hAnsiTheme="minorHAnsi"/>
        <w:sz w:val="20"/>
        <w:szCs w:val="20"/>
      </w:rPr>
      <w:t>proje</w:t>
    </w:r>
    <w:r>
      <w:rPr>
        <w:rFonts w:asciiTheme="minorHAnsi" w:hAnsiTheme="minorHAnsi"/>
        <w:sz w:val="20"/>
        <w:szCs w:val="20"/>
      </w:rPr>
      <w:t>c</w:t>
    </w:r>
    <w:r w:rsidRPr="002B70DA">
      <w:rPr>
        <w:rFonts w:asciiTheme="minorHAnsi" w:hAnsiTheme="minorHAnsi"/>
        <w:sz w:val="20"/>
        <w:szCs w:val="20"/>
      </w:rPr>
      <w:t>t</w:t>
    </w:r>
    <w:proofErr w:type="spellEnd"/>
    <w:r w:rsidRPr="002B70DA">
      <w:rPr>
        <w:rFonts w:asciiTheme="minorHAnsi" w:hAnsiTheme="minorHAnsi"/>
        <w:sz w:val="20"/>
        <w:szCs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5C" w:rsidRPr="002B70DA" w:rsidRDefault="00AC095C">
    <w:pPr>
      <w:pStyle w:val="Pieddepag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w:t xml:space="preserve">  </w:t>
    </w:r>
    <w:r>
      <w:rPr>
        <w:rFonts w:asciiTheme="minorHAnsi" w:hAnsiTheme="minorHAnsi"/>
        <w:sz w:val="20"/>
        <w:szCs w:val="20"/>
      </w:rP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BB" w:rsidRDefault="00AA76BB" w:rsidP="007B2ED3">
      <w:pPr>
        <w:spacing w:after="0" w:line="240" w:lineRule="auto"/>
      </w:pPr>
      <w:r>
        <w:separator/>
      </w:r>
    </w:p>
  </w:footnote>
  <w:footnote w:type="continuationSeparator" w:id="0">
    <w:p w:rsidR="00AA76BB" w:rsidRDefault="00AA76BB" w:rsidP="007B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C239C"/>
    <w:multiLevelType w:val="hybridMultilevel"/>
    <w:tmpl w:val="90023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39"/>
    <w:rsid w:val="0012780E"/>
    <w:rsid w:val="0014094B"/>
    <w:rsid w:val="0023062F"/>
    <w:rsid w:val="0023797A"/>
    <w:rsid w:val="00392E80"/>
    <w:rsid w:val="003E760F"/>
    <w:rsid w:val="0048782A"/>
    <w:rsid w:val="00493152"/>
    <w:rsid w:val="00495C8A"/>
    <w:rsid w:val="00517039"/>
    <w:rsid w:val="005751BC"/>
    <w:rsid w:val="005F45DF"/>
    <w:rsid w:val="00660F66"/>
    <w:rsid w:val="006668BA"/>
    <w:rsid w:val="00681D6B"/>
    <w:rsid w:val="006835A5"/>
    <w:rsid w:val="006F1396"/>
    <w:rsid w:val="007234C8"/>
    <w:rsid w:val="00791B76"/>
    <w:rsid w:val="007A162C"/>
    <w:rsid w:val="007B2ED3"/>
    <w:rsid w:val="007E623C"/>
    <w:rsid w:val="009F4E23"/>
    <w:rsid w:val="00A10B28"/>
    <w:rsid w:val="00A262D0"/>
    <w:rsid w:val="00AA76BB"/>
    <w:rsid w:val="00AC095C"/>
    <w:rsid w:val="00B90CF5"/>
    <w:rsid w:val="00C369DA"/>
    <w:rsid w:val="00CA044B"/>
    <w:rsid w:val="00DB07D3"/>
    <w:rsid w:val="00DF6013"/>
    <w:rsid w:val="00E40676"/>
    <w:rsid w:val="00E83F2F"/>
    <w:rsid w:val="00F92E5E"/>
    <w:rsid w:val="00FD282D"/>
    <w:rsid w:val="00FE437B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96"/>
  </w:style>
  <w:style w:type="paragraph" w:styleId="Titre2">
    <w:name w:val="heading 2"/>
    <w:aliases w:val="Titre3"/>
    <w:basedOn w:val="Normal"/>
    <w:next w:val="Normal"/>
    <w:link w:val="Titre2Car"/>
    <w:qFormat/>
    <w:rsid w:val="007B2ED3"/>
    <w:pPr>
      <w:keepNext/>
      <w:tabs>
        <w:tab w:val="left" w:pos="567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C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96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Titre3 Car"/>
    <w:basedOn w:val="Policepardfaut"/>
    <w:link w:val="Titre2"/>
    <w:rsid w:val="007B2ED3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2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2ED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B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96"/>
  </w:style>
  <w:style w:type="paragraph" w:styleId="Titre2">
    <w:name w:val="heading 2"/>
    <w:aliases w:val="Titre3"/>
    <w:basedOn w:val="Normal"/>
    <w:next w:val="Normal"/>
    <w:link w:val="Titre2Car"/>
    <w:qFormat/>
    <w:rsid w:val="007B2ED3"/>
    <w:pPr>
      <w:keepNext/>
      <w:tabs>
        <w:tab w:val="left" w:pos="567"/>
      </w:tabs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5C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13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396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Titre3 Car"/>
    <w:basedOn w:val="Policepardfaut"/>
    <w:link w:val="Titre2"/>
    <w:rsid w:val="007B2ED3"/>
    <w:rPr>
      <w:rFonts w:ascii="Times New Roman" w:eastAsia="Times New Roman" w:hAnsi="Times New Roman" w:cs="Arial"/>
      <w:b/>
      <w:bCs/>
      <w:iCs/>
      <w:sz w:val="28"/>
      <w:szCs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2E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2ED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B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0694-67C0-4F0E-94D7-79EB046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Duval</dc:creator>
  <cp:lastModifiedBy>Julie Duval</cp:lastModifiedBy>
  <cp:revision>6</cp:revision>
  <dcterms:created xsi:type="dcterms:W3CDTF">2017-09-08T09:21:00Z</dcterms:created>
  <dcterms:modified xsi:type="dcterms:W3CDTF">2017-09-08T09:31:00Z</dcterms:modified>
</cp:coreProperties>
</file>