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440" w:rsidRPr="00460440" w:rsidRDefault="00460440">
      <w:pPr>
        <w:autoSpaceDE w:val="0"/>
        <w:spacing w:line="480" w:lineRule="auto"/>
        <w:rPr>
          <w:rFonts w:ascii="Arial" w:hAnsi="Arial" w:cs="Arial"/>
          <w:b/>
          <w:color w:val="000000"/>
          <w:lang w:val="en-GB" w:eastAsia="es-AR"/>
        </w:rPr>
      </w:pPr>
      <w:r w:rsidRPr="00460440">
        <w:rPr>
          <w:rFonts w:ascii="Arial" w:hAnsi="Arial" w:cs="Arial"/>
          <w:b/>
          <w:color w:val="000000"/>
          <w:lang w:val="en-GB" w:eastAsia="es-AR"/>
        </w:rPr>
        <w:t xml:space="preserve">Monitoring and assessment of </w:t>
      </w:r>
      <w:r>
        <w:rPr>
          <w:rFonts w:ascii="Arial" w:hAnsi="Arial" w:cs="Arial"/>
          <w:b/>
          <w:color w:val="000000"/>
          <w:lang w:val="en-GB" w:eastAsia="es-AR"/>
        </w:rPr>
        <w:t xml:space="preserve">ingestive </w:t>
      </w:r>
      <w:r w:rsidRPr="00460440">
        <w:rPr>
          <w:rFonts w:ascii="Arial" w:hAnsi="Arial" w:cs="Arial"/>
          <w:b/>
          <w:color w:val="000000"/>
          <w:lang w:val="en-GB" w:eastAsia="es-AR"/>
        </w:rPr>
        <w:t>chewing sound</w:t>
      </w:r>
      <w:r>
        <w:rPr>
          <w:rFonts w:ascii="Arial" w:hAnsi="Arial" w:cs="Arial"/>
          <w:b/>
          <w:color w:val="000000"/>
          <w:lang w:val="en-GB" w:eastAsia="es-AR"/>
        </w:rPr>
        <w:t xml:space="preserve">s </w:t>
      </w:r>
      <w:r w:rsidRPr="00460440">
        <w:rPr>
          <w:rFonts w:ascii="Arial" w:hAnsi="Arial" w:cs="Arial"/>
          <w:b/>
          <w:color w:val="000000"/>
          <w:lang w:val="en-GB" w:eastAsia="es-AR"/>
        </w:rPr>
        <w:t>for prediction of herbage intake rate</w:t>
      </w:r>
      <w:r>
        <w:rPr>
          <w:rFonts w:ascii="Arial" w:hAnsi="Arial" w:cs="Arial"/>
          <w:b/>
          <w:color w:val="000000"/>
          <w:lang w:val="en-GB" w:eastAsia="es-AR"/>
        </w:rPr>
        <w:t xml:space="preserve"> in grazing cattle</w:t>
      </w:r>
    </w:p>
    <w:p w:rsidR="00470944" w:rsidRDefault="00470944">
      <w:pPr>
        <w:autoSpaceDE w:val="0"/>
        <w:spacing w:line="480" w:lineRule="auto"/>
        <w:rPr>
          <w:rFonts w:ascii="Arial" w:hAnsi="Arial" w:cs="Arial"/>
          <w:color w:val="000000"/>
          <w:lang w:val="en-GB" w:eastAsia="es-AR"/>
        </w:rPr>
      </w:pPr>
      <w:r>
        <w:rPr>
          <w:rFonts w:ascii="Arial" w:hAnsi="Arial" w:cs="Arial"/>
          <w:color w:val="000000"/>
          <w:lang w:val="en-GB" w:eastAsia="es-AR"/>
        </w:rPr>
        <w:t xml:space="preserve">J. R. </w:t>
      </w:r>
      <w:r>
        <w:rPr>
          <w:rFonts w:ascii="Arial" w:hAnsi="Arial" w:cs="Arial"/>
          <w:szCs w:val="20"/>
          <w:lang w:val="en-GB"/>
        </w:rPr>
        <w:t>Galli</w:t>
      </w:r>
      <w:r>
        <w:rPr>
          <w:rFonts w:ascii="Arial" w:hAnsi="Arial" w:cs="Arial"/>
          <w:color w:val="000000"/>
          <w:lang w:val="en-GB" w:eastAsia="es-AR"/>
        </w:rPr>
        <w:t xml:space="preserve">, C. A. Cangiano, M. A. Pece, M. J. Larripa, D. H. Milone, S. A. Utsumi and E. A. Laca. </w:t>
      </w:r>
    </w:p>
    <w:p w:rsidR="002F47C0" w:rsidRDefault="002F47C0" w:rsidP="002F47C0">
      <w:pPr>
        <w:pStyle w:val="Ttulo2"/>
        <w:tabs>
          <w:tab w:val="clear" w:pos="2160"/>
        </w:tabs>
        <w:spacing w:line="480" w:lineRule="auto"/>
      </w:pPr>
      <w:r>
        <w:t>Supplementary Tables</w:t>
      </w:r>
    </w:p>
    <w:p w:rsidR="002F47C0" w:rsidRPr="00891479" w:rsidRDefault="002F47C0" w:rsidP="002F47C0"/>
    <w:p w:rsidR="002F47C0" w:rsidRPr="00756923" w:rsidRDefault="002F47C0" w:rsidP="002F47C0">
      <w:pPr>
        <w:pStyle w:val="Ttulo1"/>
        <w:tabs>
          <w:tab w:val="clear" w:pos="2160"/>
        </w:tabs>
        <w:rPr>
          <w:i/>
        </w:rPr>
      </w:pPr>
      <w:r w:rsidRPr="00756923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756923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756923">
        <w:rPr>
          <w:rFonts w:ascii="Arial" w:hAnsi="Arial" w:cs="Arial"/>
          <w:i/>
          <w:sz w:val="22"/>
          <w:szCs w:val="22"/>
        </w:rPr>
        <w:t xml:space="preserve">Characteristics of forages used in the experiment. </w:t>
      </w:r>
    </w:p>
    <w:tbl>
      <w:tblPr>
        <w:tblW w:w="0" w:type="auto"/>
        <w:tblInd w:w="108" w:type="dxa"/>
        <w:tblLayout w:type="fixed"/>
        <w:tblLook w:val="0000"/>
      </w:tblPr>
      <w:tblGrid>
        <w:gridCol w:w="3327"/>
        <w:gridCol w:w="1028"/>
        <w:gridCol w:w="1028"/>
        <w:gridCol w:w="1029"/>
        <w:gridCol w:w="1028"/>
        <w:gridCol w:w="1028"/>
        <w:gridCol w:w="1029"/>
      </w:tblGrid>
      <w:tr w:rsidR="002F47C0" w:rsidTr="00C74FB3">
        <w:trPr>
          <w:trHeight w:val="420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snapToGrid w:val="0"/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Alfalfa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Fescue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RMSE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value</w:t>
            </w: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Biomass (g DM/pot)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6.5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8.4 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</w:t>
            </w: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4.5 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C0" w:rsidTr="00C74FB3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3327" w:type="dxa"/>
            <w:shd w:val="clear" w:color="auto" w:fill="auto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(cm)</w:t>
            </w:r>
          </w:p>
        </w:tc>
        <w:tc>
          <w:tcPr>
            <w:tcW w:w="1028" w:type="dxa"/>
            <w:shd w:val="clear" w:color="auto" w:fill="auto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3.02</w:t>
            </w: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2F47C0" w:rsidTr="00C74FB3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3327" w:type="dxa"/>
            <w:shd w:val="clear" w:color="auto" w:fill="auto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C0" w:rsidTr="00C74FB3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3327" w:type="dxa"/>
            <w:shd w:val="clear" w:color="auto" w:fill="auto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 matter content (g/kg)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</w:t>
            </w: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0.292</w:t>
            </w: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185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NDF (g/kg DM)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26.3</w:t>
            </w: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2F47C0" w:rsidTr="00C74FB3">
        <w:trPr>
          <w:trHeight w:val="375"/>
        </w:trPr>
        <w:tc>
          <w:tcPr>
            <w:tcW w:w="3327" w:type="dxa"/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F47C0" w:rsidRDefault="002F47C0" w:rsidP="00C74FB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1028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C0" w:rsidTr="00C74FB3">
        <w:trPr>
          <w:trHeight w:val="375"/>
        </w:trPr>
        <w:tc>
          <w:tcPr>
            <w:tcW w:w="33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2F47C0" w:rsidRDefault="002F47C0" w:rsidP="00C74FB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4976" w:rsidRDefault="002F47C0" w:rsidP="001D4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N= 32. Values in parentheses are standard errors. DM= dry matter. NDF= neutral detergent fibre. Means followed by different letters differ significantly (Tukey-Kramer HSD, P</w:t>
      </w:r>
      <w:r w:rsidR="007964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&lt;</w:t>
      </w:r>
      <w:r w:rsidR="007964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0.05)</w:t>
      </w:r>
      <w:r w:rsidR="001D4976">
        <w:rPr>
          <w:rFonts w:ascii="Arial" w:hAnsi="Arial" w:cs="Arial"/>
          <w:sz w:val="20"/>
          <w:szCs w:val="20"/>
        </w:rPr>
        <w:t xml:space="preserve">. RMSE= root of the mean squared error. </w:t>
      </w:r>
    </w:p>
    <w:p w:rsidR="00470944" w:rsidRPr="00756923" w:rsidRDefault="001D4976" w:rsidP="001D4976">
      <w:pPr>
        <w:rPr>
          <w:i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Black,_J.L.,_Kenney,_P.A.,%201984.%20Fa"/>
      <w:bookmarkStart w:id="1" w:name="_Cangiano,_C.,_Galli,_J.,%20Pece,%20M.,%"/>
      <w:bookmarkStart w:id="2" w:name="_Galli,_J.R.,_Cangiano,_C.A.,%20Demmen"/>
      <w:bookmarkStart w:id="3" w:name="_Galli,_J.R.,_Cangiano,"/>
      <w:bookmarkStart w:id="4" w:name="_Gibb,_M._Orr,_R.%201997.%20Grazing%20be"/>
      <w:bookmarkStart w:id="5" w:name="_Gong,_Y.,_Hodgson,_J.,%20Lambert,%20M.,"/>
      <w:bookmarkStart w:id="6" w:name="_Klein,_L.,_Baker,_S.K.,%20Purser,%20D.B"/>
      <w:bookmarkStart w:id="7" w:name="_Laca,_E.A,_Demment,"/>
      <w:bookmarkStart w:id="8" w:name="_Laca,_E.A.,__M.F.%20Wallis%20DeVries.%2"/>
      <w:bookmarkStart w:id="9" w:name="_Laca,_E.A.,_Ungar,_E.D.,%20Demment,M."/>
      <w:bookmarkStart w:id="10" w:name="_Poppi,_D.P.,_Hughes_T.P,%20L'Huillier"/>
      <w:bookmarkStart w:id="11" w:name="_Robertson,_J.B.,_Van_Soest,%20P.J.,%201"/>
      <w:bookmarkStart w:id="12" w:name="_Rogers,_G.L.,_Robinson,_I.B,%20Moate%20"/>
      <w:bookmarkStart w:id="13" w:name="_SAS,_2002._JMP%25C2%25AE_Version%205.%2"/>
      <w:bookmarkStart w:id="14" w:name="_Ungar,_E.D.,_Rutter_S.%20M.%202006.%20C"/>
      <w:bookmarkStart w:id="15" w:name="_Wales,_W.J.,_Stockdale,_C.R.,%20Doyle"/>
      <w:bookmarkStart w:id="16" w:name="_WallisDeVries,_M._F.,_E.%20A.%20Laca,%2"/>
      <w:bookmarkStart w:id="17" w:name="_Table_1._Characteristics_of%20forages"/>
      <w:bookmarkStart w:id="18" w:name="_Table_2._Effect_of%20forages%20on%20ing"/>
      <w:bookmarkStart w:id="19" w:name="_Table_3._Effect_of%20forages%20on%20tim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470944" w:rsidRPr="00756923">
        <w:rPr>
          <w:rFonts w:ascii="Arial" w:hAnsi="Arial" w:cs="Arial"/>
          <w:b/>
          <w:bCs/>
          <w:sz w:val="22"/>
          <w:szCs w:val="22"/>
        </w:rPr>
        <w:lastRenderedPageBreak/>
        <w:t xml:space="preserve">Table </w:t>
      </w:r>
      <w:r w:rsidR="002F47C0">
        <w:rPr>
          <w:rFonts w:ascii="Arial" w:hAnsi="Arial" w:cs="Arial"/>
          <w:b/>
          <w:bCs/>
          <w:sz w:val="22"/>
          <w:szCs w:val="22"/>
        </w:rPr>
        <w:t>S2</w:t>
      </w:r>
      <w:r w:rsidR="00470944" w:rsidRPr="00756923">
        <w:rPr>
          <w:rFonts w:ascii="Arial" w:hAnsi="Arial" w:cs="Arial"/>
          <w:bCs/>
          <w:i/>
          <w:sz w:val="22"/>
          <w:szCs w:val="22"/>
        </w:rPr>
        <w:t>.</w:t>
      </w:r>
      <w:r w:rsidR="00470944">
        <w:rPr>
          <w:rFonts w:ascii="Arial" w:hAnsi="Arial" w:cs="Arial"/>
          <w:bCs/>
          <w:sz w:val="22"/>
          <w:szCs w:val="22"/>
        </w:rPr>
        <w:t xml:space="preserve"> </w:t>
      </w:r>
      <w:r w:rsidR="00470944" w:rsidRPr="00756923">
        <w:rPr>
          <w:rFonts w:ascii="Arial" w:hAnsi="Arial" w:cs="Arial"/>
          <w:bCs/>
          <w:i/>
          <w:sz w:val="22"/>
          <w:szCs w:val="22"/>
        </w:rPr>
        <w:t>Effect of forages on time per bite and allocation of jaw movements</w:t>
      </w:r>
      <w:r w:rsidR="00585B49">
        <w:rPr>
          <w:rFonts w:ascii="Arial" w:hAnsi="Arial" w:cs="Arial"/>
          <w:bCs/>
          <w:i/>
          <w:sz w:val="22"/>
          <w:szCs w:val="22"/>
        </w:rPr>
        <w:t xml:space="preserve"> of cattle</w:t>
      </w:r>
      <w:r w:rsidR="00756923">
        <w:rPr>
          <w:rFonts w:ascii="Arial" w:hAnsi="Arial" w:cs="Arial"/>
          <w:bCs/>
          <w:i/>
          <w:sz w:val="22"/>
          <w:szCs w:val="22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3455"/>
        <w:gridCol w:w="959"/>
        <w:gridCol w:w="960"/>
        <w:gridCol w:w="960"/>
        <w:gridCol w:w="960"/>
        <w:gridCol w:w="960"/>
        <w:gridCol w:w="960"/>
      </w:tblGrid>
      <w:tr w:rsidR="009852BD" w:rsidTr="009852BD">
        <w:trPr>
          <w:trHeight w:val="162"/>
        </w:trPr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52BD" w:rsidRDefault="009852BD">
            <w:pPr>
              <w:snapToGrid w:val="0"/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Alfalfa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Fescue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RMSE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A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value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tcBorders>
              <w:top w:val="single" w:sz="4" w:space="0" w:color="000000"/>
            </w:tcBorders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 bite (s)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2.09  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3.04 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2.57  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48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1.93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2.72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2.33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jaw movement rate (min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–1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57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58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58  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6.40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0.774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54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59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57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56 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58 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Chewing rate (min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–1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52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50  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6.02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51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46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jaw movement per bite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2.04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2.98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2.51  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1.67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2.95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2.31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1.85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chews per bite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1.71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2.64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2.17  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1.18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2.55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1.87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1.45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Exclusive chews per bite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1.04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1.98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1.51  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0.67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1.95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1.31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296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0.85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1.97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Chew-bites per bite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0.65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0.65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0.49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0.59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0.54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0.57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0.62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Proportion chew-bite (*)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0.36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0.23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0.29  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960" w:type="dxa"/>
            <w:vAlign w:val="center"/>
          </w:tcPr>
          <w:p w:rsidR="009852BD" w:rsidRDefault="00241D11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 47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0.29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0.24 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0.26  </w:t>
            </w: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9852BD" w:rsidRDefault="00985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 w:rsidP="000C1E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2BD" w:rsidTr="009852BD">
        <w:trPr>
          <w:trHeight w:val="162"/>
        </w:trPr>
        <w:tc>
          <w:tcPr>
            <w:tcW w:w="3455" w:type="dxa"/>
            <w:tcBorders>
              <w:bottom w:val="single" w:sz="4" w:space="0" w:color="000000"/>
            </w:tcBorders>
            <w:shd w:val="clear" w:color="auto" w:fill="auto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52BD" w:rsidRDefault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852BD" w:rsidRDefault="009852BD" w:rsidP="009852B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944" w:rsidRDefault="00470944" w:rsidP="001D4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Values in parentheses are standard errors. Means followed by different letters differ significantly (Tukey-Kramer HSD, </w:t>
      </w:r>
      <w:r w:rsidR="00B9445E">
        <w:rPr>
          <w:rFonts w:ascii="Arial" w:hAnsi="Arial" w:cs="Arial"/>
          <w:sz w:val="20"/>
          <w:szCs w:val="20"/>
        </w:rPr>
        <w:t>P</w:t>
      </w:r>
      <w:r w:rsidR="00796463">
        <w:rPr>
          <w:rFonts w:ascii="Arial" w:hAnsi="Arial" w:cs="Arial"/>
          <w:sz w:val="20"/>
          <w:szCs w:val="20"/>
        </w:rPr>
        <w:t xml:space="preserve"> </w:t>
      </w:r>
      <w:r w:rsidR="00B9445E">
        <w:rPr>
          <w:rFonts w:ascii="Arial" w:hAnsi="Arial" w:cs="Arial"/>
          <w:sz w:val="20"/>
          <w:szCs w:val="20"/>
        </w:rPr>
        <w:t>&lt;</w:t>
      </w:r>
      <w:r w:rsidR="00796463">
        <w:rPr>
          <w:rFonts w:ascii="Arial" w:hAnsi="Arial" w:cs="Arial"/>
          <w:sz w:val="20"/>
          <w:szCs w:val="20"/>
        </w:rPr>
        <w:t xml:space="preserve"> </w:t>
      </w:r>
      <w:r w:rsidR="00B9445E">
        <w:rPr>
          <w:rFonts w:ascii="Arial" w:hAnsi="Arial" w:cs="Arial"/>
          <w:sz w:val="20"/>
          <w:szCs w:val="20"/>
        </w:rPr>
        <w:t>0.05</w:t>
      </w:r>
      <w:r>
        <w:rPr>
          <w:rFonts w:ascii="Arial" w:hAnsi="Arial" w:cs="Arial"/>
          <w:sz w:val="20"/>
          <w:szCs w:val="20"/>
        </w:rPr>
        <w:t>)</w:t>
      </w:r>
      <w:r w:rsidR="001D4976">
        <w:rPr>
          <w:rFonts w:ascii="Arial" w:hAnsi="Arial" w:cs="Arial"/>
          <w:sz w:val="20"/>
          <w:szCs w:val="20"/>
        </w:rPr>
        <w:t xml:space="preserve">. RMSE= root of the mean squared error. </w:t>
      </w:r>
    </w:p>
    <w:p w:rsidR="00470944" w:rsidRDefault="004709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Chew-bites as proportion of total jaw movements</w:t>
      </w:r>
    </w:p>
    <w:p w:rsidR="00470944" w:rsidRDefault="00470944">
      <w:pPr>
        <w:spacing w:line="360" w:lineRule="auto"/>
        <w:rPr>
          <w:rFonts w:ascii="Arial" w:hAnsi="Arial" w:cs="Arial"/>
          <w:sz w:val="20"/>
          <w:szCs w:val="20"/>
        </w:rPr>
      </w:pPr>
    </w:p>
    <w:p w:rsidR="00470944" w:rsidRDefault="00470944">
      <w:pPr>
        <w:pStyle w:val="Ttulo1"/>
        <w:tabs>
          <w:tab w:val="clear" w:pos="2160"/>
        </w:tabs>
        <w:spacing w:line="480" w:lineRule="auto"/>
        <w:rPr>
          <w:rFonts w:ascii="Arial" w:hAnsi="Arial" w:cs="Arial"/>
          <w:b/>
          <w:bCs/>
          <w:sz w:val="24"/>
        </w:rPr>
      </w:pPr>
      <w:bookmarkStart w:id="20" w:name="_Table_4._Models_to%20estimate%20intake%"/>
      <w:bookmarkEnd w:id="2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944" w:rsidRDefault="00470944" w:rsidP="006E262F">
      <w:pPr>
        <w:pStyle w:val="Ttulo1"/>
        <w:tabs>
          <w:tab w:val="clear" w:pos="2160"/>
        </w:tabs>
        <w:jc w:val="center"/>
      </w:pPr>
      <w:bookmarkStart w:id="21" w:name="_Fig._1."/>
      <w:bookmarkStart w:id="22" w:name="_Fig._2."/>
      <w:bookmarkStart w:id="23" w:name="_Fig._3."/>
      <w:bookmarkStart w:id="24" w:name="_Fig._4."/>
      <w:bookmarkStart w:id="25" w:name="_Fig._5._Relationship_between%20dry%20ma"/>
      <w:bookmarkStart w:id="26" w:name="_Fig._6."/>
      <w:bookmarkStart w:id="27" w:name="_PictureBullets"/>
      <w:bookmarkEnd w:id="21"/>
      <w:bookmarkEnd w:id="22"/>
      <w:bookmarkEnd w:id="23"/>
      <w:bookmarkEnd w:id="24"/>
      <w:bookmarkEnd w:id="25"/>
      <w:bookmarkEnd w:id="26"/>
      <w:bookmarkEnd w:id="27"/>
    </w:p>
    <w:sectPr w:rsidR="00470944" w:rsidSect="003F0D91">
      <w:headerReference w:type="default" r:id="rId8"/>
      <w:footerReference w:type="first" r:id="rId9"/>
      <w:pgSz w:w="12240" w:h="15840"/>
      <w:pgMar w:top="1276" w:right="902" w:bottom="993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09" w:rsidRDefault="00A73A09">
      <w:r>
        <w:separator/>
      </w:r>
    </w:p>
  </w:endnote>
  <w:endnote w:type="continuationSeparator" w:id="1">
    <w:p w:rsidR="00A73A09" w:rsidRDefault="00A7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FE" w:rsidRDefault="00E0319A">
    <w:pPr>
      <w:pStyle w:val="Piedepgina"/>
      <w:jc w:val="right"/>
    </w:pPr>
    <w:fldSimple w:instr=" PAGE   \* MERGEFORMAT ">
      <w:r w:rsidR="003F0D91">
        <w:rPr>
          <w:noProof/>
        </w:rPr>
        <w:t>1</w:t>
      </w:r>
    </w:fldSimple>
  </w:p>
  <w:p w:rsidR="00DA75FE" w:rsidRDefault="00DA75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09" w:rsidRDefault="00A73A09">
      <w:r>
        <w:separator/>
      </w:r>
    </w:p>
  </w:footnote>
  <w:footnote w:type="continuationSeparator" w:id="1">
    <w:p w:rsidR="00A73A09" w:rsidRDefault="00A7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FE" w:rsidRDefault="00E0319A">
    <w:pPr>
      <w:pStyle w:val="Encabezado"/>
      <w:ind w:right="360"/>
    </w:pPr>
    <w:r w:rsidRPr="00E031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85pt;margin-top:.05pt;width:11.95pt;height:13.7pt;z-index:1;mso-wrap-distance-left:0;mso-wrap-distance-right:0;mso-position-horizontal-relative:page" stroked="f">
          <v:fill opacity="0" color2="black"/>
          <v:textbox inset="0,0,0,0">
            <w:txbxContent>
              <w:p w:rsidR="00DA75FE" w:rsidRDefault="00E0319A">
                <w:pPr>
                  <w:pStyle w:val="Encabezado"/>
                </w:pPr>
                <w:r>
                  <w:rPr>
                    <w:rStyle w:val="Nmerodepgina"/>
                  </w:rPr>
                  <w:fldChar w:fldCharType="begin"/>
                </w:r>
                <w:r w:rsidR="00DA75FE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3F0D91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ículo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Secció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Artículo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Secció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oNotTrackMoves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FE3"/>
    <w:rsid w:val="0001669B"/>
    <w:rsid w:val="00030C2A"/>
    <w:rsid w:val="00037B1E"/>
    <w:rsid w:val="00062121"/>
    <w:rsid w:val="00070E5B"/>
    <w:rsid w:val="000838C5"/>
    <w:rsid w:val="00084576"/>
    <w:rsid w:val="000861D6"/>
    <w:rsid w:val="000C1E46"/>
    <w:rsid w:val="00111AFC"/>
    <w:rsid w:val="0012158D"/>
    <w:rsid w:val="00132C4F"/>
    <w:rsid w:val="001630BC"/>
    <w:rsid w:val="001A2D88"/>
    <w:rsid w:val="001C2ABF"/>
    <w:rsid w:val="001D4976"/>
    <w:rsid w:val="001D5CAA"/>
    <w:rsid w:val="001E0937"/>
    <w:rsid w:val="001E3000"/>
    <w:rsid w:val="001E5BB0"/>
    <w:rsid w:val="00222FFE"/>
    <w:rsid w:val="00241D11"/>
    <w:rsid w:val="00271A1F"/>
    <w:rsid w:val="00283E04"/>
    <w:rsid w:val="002A021C"/>
    <w:rsid w:val="002B36A0"/>
    <w:rsid w:val="002C1E0C"/>
    <w:rsid w:val="002D538D"/>
    <w:rsid w:val="002F22A5"/>
    <w:rsid w:val="002F47C0"/>
    <w:rsid w:val="00300F2F"/>
    <w:rsid w:val="00337372"/>
    <w:rsid w:val="00337E35"/>
    <w:rsid w:val="003603B4"/>
    <w:rsid w:val="003863C7"/>
    <w:rsid w:val="003952A2"/>
    <w:rsid w:val="003C3B11"/>
    <w:rsid w:val="003D5CAF"/>
    <w:rsid w:val="003E23D9"/>
    <w:rsid w:val="003F0D91"/>
    <w:rsid w:val="00417E2D"/>
    <w:rsid w:val="00446B3A"/>
    <w:rsid w:val="00460440"/>
    <w:rsid w:val="00462CBE"/>
    <w:rsid w:val="00470944"/>
    <w:rsid w:val="00496343"/>
    <w:rsid w:val="004A1F2E"/>
    <w:rsid w:val="004A3408"/>
    <w:rsid w:val="004A5C6B"/>
    <w:rsid w:val="004D3982"/>
    <w:rsid w:val="004D6DC0"/>
    <w:rsid w:val="00505191"/>
    <w:rsid w:val="00517400"/>
    <w:rsid w:val="00524D19"/>
    <w:rsid w:val="00542572"/>
    <w:rsid w:val="00545697"/>
    <w:rsid w:val="0054601C"/>
    <w:rsid w:val="00567394"/>
    <w:rsid w:val="00570782"/>
    <w:rsid w:val="00575C03"/>
    <w:rsid w:val="00585B49"/>
    <w:rsid w:val="005B1152"/>
    <w:rsid w:val="005C323E"/>
    <w:rsid w:val="005E41D7"/>
    <w:rsid w:val="005F7C30"/>
    <w:rsid w:val="005F7F1F"/>
    <w:rsid w:val="00604AB8"/>
    <w:rsid w:val="00646BA4"/>
    <w:rsid w:val="00662BAD"/>
    <w:rsid w:val="0066370E"/>
    <w:rsid w:val="006742ED"/>
    <w:rsid w:val="00674E52"/>
    <w:rsid w:val="006A7357"/>
    <w:rsid w:val="006B1E5F"/>
    <w:rsid w:val="006B35C6"/>
    <w:rsid w:val="006C673C"/>
    <w:rsid w:val="006E262F"/>
    <w:rsid w:val="0071008C"/>
    <w:rsid w:val="00726729"/>
    <w:rsid w:val="00756923"/>
    <w:rsid w:val="00757EFA"/>
    <w:rsid w:val="00777CCB"/>
    <w:rsid w:val="00792850"/>
    <w:rsid w:val="00796463"/>
    <w:rsid w:val="00796C3B"/>
    <w:rsid w:val="007D3E1B"/>
    <w:rsid w:val="007D61EC"/>
    <w:rsid w:val="007E6588"/>
    <w:rsid w:val="007E710E"/>
    <w:rsid w:val="007F6546"/>
    <w:rsid w:val="00820F4E"/>
    <w:rsid w:val="008229F4"/>
    <w:rsid w:val="00834C3A"/>
    <w:rsid w:val="008356C7"/>
    <w:rsid w:val="00844BA8"/>
    <w:rsid w:val="00854FE9"/>
    <w:rsid w:val="00861E14"/>
    <w:rsid w:val="008713A1"/>
    <w:rsid w:val="00891479"/>
    <w:rsid w:val="0089543F"/>
    <w:rsid w:val="008B580A"/>
    <w:rsid w:val="008B7CFE"/>
    <w:rsid w:val="008E2842"/>
    <w:rsid w:val="008E496E"/>
    <w:rsid w:val="008E72B6"/>
    <w:rsid w:val="0091426D"/>
    <w:rsid w:val="009159B8"/>
    <w:rsid w:val="009633F5"/>
    <w:rsid w:val="00981836"/>
    <w:rsid w:val="0098388D"/>
    <w:rsid w:val="009852BD"/>
    <w:rsid w:val="009C5140"/>
    <w:rsid w:val="009D1F52"/>
    <w:rsid w:val="009E1D10"/>
    <w:rsid w:val="009E7434"/>
    <w:rsid w:val="009E77BD"/>
    <w:rsid w:val="00A507B8"/>
    <w:rsid w:val="00A73A09"/>
    <w:rsid w:val="00A90C71"/>
    <w:rsid w:val="00A96968"/>
    <w:rsid w:val="00AC495A"/>
    <w:rsid w:val="00AC7FE3"/>
    <w:rsid w:val="00AD128E"/>
    <w:rsid w:val="00AF778A"/>
    <w:rsid w:val="00B11D5F"/>
    <w:rsid w:val="00B239FB"/>
    <w:rsid w:val="00B249F3"/>
    <w:rsid w:val="00B54663"/>
    <w:rsid w:val="00B569E1"/>
    <w:rsid w:val="00B62961"/>
    <w:rsid w:val="00B93423"/>
    <w:rsid w:val="00B9445E"/>
    <w:rsid w:val="00BA2B14"/>
    <w:rsid w:val="00BA4C14"/>
    <w:rsid w:val="00BC5791"/>
    <w:rsid w:val="00C1132C"/>
    <w:rsid w:val="00C2452A"/>
    <w:rsid w:val="00C3575F"/>
    <w:rsid w:val="00C53466"/>
    <w:rsid w:val="00C550D3"/>
    <w:rsid w:val="00C65666"/>
    <w:rsid w:val="00C864BA"/>
    <w:rsid w:val="00C9129F"/>
    <w:rsid w:val="00CD3DF3"/>
    <w:rsid w:val="00CD726B"/>
    <w:rsid w:val="00CF1C93"/>
    <w:rsid w:val="00CF2D38"/>
    <w:rsid w:val="00D121D0"/>
    <w:rsid w:val="00D14C38"/>
    <w:rsid w:val="00D528D8"/>
    <w:rsid w:val="00D53B89"/>
    <w:rsid w:val="00DA6A9B"/>
    <w:rsid w:val="00DA75FE"/>
    <w:rsid w:val="00DC4E8A"/>
    <w:rsid w:val="00DD5FC2"/>
    <w:rsid w:val="00DE186B"/>
    <w:rsid w:val="00DE7E88"/>
    <w:rsid w:val="00E01101"/>
    <w:rsid w:val="00E0319A"/>
    <w:rsid w:val="00E22A6B"/>
    <w:rsid w:val="00E33919"/>
    <w:rsid w:val="00E56640"/>
    <w:rsid w:val="00E643B0"/>
    <w:rsid w:val="00E82D22"/>
    <w:rsid w:val="00E85205"/>
    <w:rsid w:val="00EB24BE"/>
    <w:rsid w:val="00EC301A"/>
    <w:rsid w:val="00ED0DC5"/>
    <w:rsid w:val="00ED6349"/>
    <w:rsid w:val="00F0480B"/>
    <w:rsid w:val="00F07DDD"/>
    <w:rsid w:val="00F221E7"/>
    <w:rsid w:val="00F50534"/>
    <w:rsid w:val="00F64DE7"/>
    <w:rsid w:val="00F80370"/>
    <w:rsid w:val="00FB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A2"/>
    <w:pPr>
      <w:suppressAutoHyphens/>
    </w:pPr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3952A2"/>
    <w:pPr>
      <w:keepNext/>
      <w:tabs>
        <w:tab w:val="num" w:pos="2160"/>
      </w:tabs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3952A2"/>
    <w:pPr>
      <w:keepNext/>
      <w:tabs>
        <w:tab w:val="num" w:pos="2160"/>
      </w:tabs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3952A2"/>
    <w:pPr>
      <w:keepNext/>
      <w:tabs>
        <w:tab w:val="num" w:pos="720"/>
      </w:tabs>
      <w:ind w:left="720" w:hanging="432"/>
      <w:outlineLvl w:val="2"/>
    </w:pPr>
    <w:rPr>
      <w:sz w:val="40"/>
    </w:rPr>
  </w:style>
  <w:style w:type="paragraph" w:styleId="Ttulo4">
    <w:name w:val="heading 4"/>
    <w:basedOn w:val="Normal"/>
    <w:next w:val="Normal"/>
    <w:qFormat/>
    <w:rsid w:val="003952A2"/>
    <w:pPr>
      <w:keepNext/>
      <w:outlineLvl w:val="3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952A2"/>
  </w:style>
  <w:style w:type="character" w:customStyle="1" w:styleId="WW8Num1z1">
    <w:name w:val="WW8Num1z1"/>
    <w:rsid w:val="003952A2"/>
  </w:style>
  <w:style w:type="character" w:customStyle="1" w:styleId="WW8Num1z2">
    <w:name w:val="WW8Num1z2"/>
    <w:rsid w:val="003952A2"/>
  </w:style>
  <w:style w:type="character" w:customStyle="1" w:styleId="WW8Num1z3">
    <w:name w:val="WW8Num1z3"/>
    <w:rsid w:val="003952A2"/>
  </w:style>
  <w:style w:type="character" w:customStyle="1" w:styleId="WW8Num1z4">
    <w:name w:val="WW8Num1z4"/>
    <w:rsid w:val="003952A2"/>
  </w:style>
  <w:style w:type="character" w:customStyle="1" w:styleId="WW8Num1z5">
    <w:name w:val="WW8Num1z5"/>
    <w:rsid w:val="003952A2"/>
  </w:style>
  <w:style w:type="character" w:customStyle="1" w:styleId="WW8Num1z6">
    <w:name w:val="WW8Num1z6"/>
    <w:rsid w:val="003952A2"/>
  </w:style>
  <w:style w:type="character" w:customStyle="1" w:styleId="WW8Num1z7">
    <w:name w:val="WW8Num1z7"/>
    <w:rsid w:val="003952A2"/>
  </w:style>
  <w:style w:type="character" w:customStyle="1" w:styleId="WW8Num1z8">
    <w:name w:val="WW8Num1z8"/>
    <w:rsid w:val="003952A2"/>
  </w:style>
  <w:style w:type="character" w:customStyle="1" w:styleId="WW8Num2z0">
    <w:name w:val="WW8Num2z0"/>
    <w:rsid w:val="003952A2"/>
  </w:style>
  <w:style w:type="character" w:customStyle="1" w:styleId="WW8Num3z0">
    <w:name w:val="WW8Num3z0"/>
    <w:rsid w:val="003952A2"/>
  </w:style>
  <w:style w:type="character" w:customStyle="1" w:styleId="WW8Num4z0">
    <w:name w:val="WW8Num4z0"/>
    <w:rsid w:val="003952A2"/>
  </w:style>
  <w:style w:type="character" w:customStyle="1" w:styleId="WW8Num5z0">
    <w:name w:val="WW8Num5z0"/>
    <w:rsid w:val="003952A2"/>
  </w:style>
  <w:style w:type="character" w:customStyle="1" w:styleId="WW8Num6z0">
    <w:name w:val="WW8Num6z0"/>
    <w:rsid w:val="003952A2"/>
    <w:rPr>
      <w:rFonts w:ascii="Symbol" w:hAnsi="Symbol" w:cs="Symbol"/>
    </w:rPr>
  </w:style>
  <w:style w:type="character" w:customStyle="1" w:styleId="WW8Num7z0">
    <w:name w:val="WW8Num7z0"/>
    <w:rsid w:val="003952A2"/>
    <w:rPr>
      <w:rFonts w:ascii="Symbol" w:hAnsi="Symbol" w:cs="Symbol"/>
    </w:rPr>
  </w:style>
  <w:style w:type="character" w:customStyle="1" w:styleId="WW8Num8z0">
    <w:name w:val="WW8Num8z0"/>
    <w:rsid w:val="003952A2"/>
    <w:rPr>
      <w:rFonts w:ascii="Symbol" w:hAnsi="Symbol" w:cs="Symbol"/>
    </w:rPr>
  </w:style>
  <w:style w:type="character" w:customStyle="1" w:styleId="WW8Num9z0">
    <w:name w:val="WW8Num9z0"/>
    <w:rsid w:val="003952A2"/>
    <w:rPr>
      <w:rFonts w:ascii="Symbol" w:hAnsi="Symbol" w:cs="Symbol"/>
    </w:rPr>
  </w:style>
  <w:style w:type="character" w:customStyle="1" w:styleId="WW8Num10z0">
    <w:name w:val="WW8Num10z0"/>
    <w:rsid w:val="003952A2"/>
  </w:style>
  <w:style w:type="character" w:customStyle="1" w:styleId="WW8Num11z0">
    <w:name w:val="WW8Num11z0"/>
    <w:rsid w:val="003952A2"/>
    <w:rPr>
      <w:rFonts w:ascii="Symbol" w:hAnsi="Symbol" w:cs="Symbol"/>
    </w:rPr>
  </w:style>
  <w:style w:type="character" w:customStyle="1" w:styleId="WW8Num12z0">
    <w:name w:val="WW8Num12z0"/>
    <w:rsid w:val="003952A2"/>
  </w:style>
  <w:style w:type="character" w:customStyle="1" w:styleId="WW8Num12z1">
    <w:name w:val="WW8Num12z1"/>
    <w:rsid w:val="003952A2"/>
  </w:style>
  <w:style w:type="character" w:customStyle="1" w:styleId="WW8Num12z2">
    <w:name w:val="WW8Num12z2"/>
    <w:rsid w:val="003952A2"/>
  </w:style>
  <w:style w:type="character" w:customStyle="1" w:styleId="WW8Num12z3">
    <w:name w:val="WW8Num12z3"/>
    <w:rsid w:val="003952A2"/>
  </w:style>
  <w:style w:type="character" w:customStyle="1" w:styleId="WW8Num12z4">
    <w:name w:val="WW8Num12z4"/>
    <w:rsid w:val="003952A2"/>
  </w:style>
  <w:style w:type="character" w:customStyle="1" w:styleId="WW8Num12z5">
    <w:name w:val="WW8Num12z5"/>
    <w:rsid w:val="003952A2"/>
  </w:style>
  <w:style w:type="character" w:customStyle="1" w:styleId="WW8Num12z6">
    <w:name w:val="WW8Num12z6"/>
    <w:rsid w:val="003952A2"/>
  </w:style>
  <w:style w:type="character" w:customStyle="1" w:styleId="WW8Num12z7">
    <w:name w:val="WW8Num12z7"/>
    <w:rsid w:val="003952A2"/>
  </w:style>
  <w:style w:type="character" w:customStyle="1" w:styleId="WW8Num12z8">
    <w:name w:val="WW8Num12z8"/>
    <w:rsid w:val="003952A2"/>
  </w:style>
  <w:style w:type="character" w:customStyle="1" w:styleId="WW8Num13z0">
    <w:name w:val="WW8Num13z0"/>
    <w:rsid w:val="003952A2"/>
  </w:style>
  <w:style w:type="character" w:customStyle="1" w:styleId="WW8Num13z1">
    <w:name w:val="WW8Num13z1"/>
    <w:rsid w:val="003952A2"/>
  </w:style>
  <w:style w:type="character" w:customStyle="1" w:styleId="WW8Num13z2">
    <w:name w:val="WW8Num13z2"/>
    <w:rsid w:val="003952A2"/>
  </w:style>
  <w:style w:type="character" w:customStyle="1" w:styleId="WW8Num13z3">
    <w:name w:val="WW8Num13z3"/>
    <w:rsid w:val="003952A2"/>
  </w:style>
  <w:style w:type="character" w:customStyle="1" w:styleId="WW8Num13z4">
    <w:name w:val="WW8Num13z4"/>
    <w:rsid w:val="003952A2"/>
  </w:style>
  <w:style w:type="character" w:customStyle="1" w:styleId="WW8Num13z5">
    <w:name w:val="WW8Num13z5"/>
    <w:rsid w:val="003952A2"/>
  </w:style>
  <w:style w:type="character" w:customStyle="1" w:styleId="WW8Num13z6">
    <w:name w:val="WW8Num13z6"/>
    <w:rsid w:val="003952A2"/>
  </w:style>
  <w:style w:type="character" w:customStyle="1" w:styleId="WW8Num13z7">
    <w:name w:val="WW8Num13z7"/>
    <w:rsid w:val="003952A2"/>
  </w:style>
  <w:style w:type="character" w:customStyle="1" w:styleId="WW8Num13z8">
    <w:name w:val="WW8Num13z8"/>
    <w:rsid w:val="003952A2"/>
  </w:style>
  <w:style w:type="character" w:customStyle="1" w:styleId="WW8Num14z0">
    <w:name w:val="WW8Num14z0"/>
    <w:rsid w:val="003952A2"/>
  </w:style>
  <w:style w:type="character" w:customStyle="1" w:styleId="WW8Num14z1">
    <w:name w:val="WW8Num14z1"/>
    <w:rsid w:val="003952A2"/>
  </w:style>
  <w:style w:type="character" w:customStyle="1" w:styleId="WW8Num14z2">
    <w:name w:val="WW8Num14z2"/>
    <w:rsid w:val="003952A2"/>
  </w:style>
  <w:style w:type="character" w:customStyle="1" w:styleId="WW8Num14z3">
    <w:name w:val="WW8Num14z3"/>
    <w:rsid w:val="003952A2"/>
  </w:style>
  <w:style w:type="character" w:customStyle="1" w:styleId="WW8Num14z4">
    <w:name w:val="WW8Num14z4"/>
    <w:rsid w:val="003952A2"/>
  </w:style>
  <w:style w:type="character" w:customStyle="1" w:styleId="WW8Num14z5">
    <w:name w:val="WW8Num14z5"/>
    <w:rsid w:val="003952A2"/>
  </w:style>
  <w:style w:type="character" w:customStyle="1" w:styleId="WW8Num14z6">
    <w:name w:val="WW8Num14z6"/>
    <w:rsid w:val="003952A2"/>
  </w:style>
  <w:style w:type="character" w:customStyle="1" w:styleId="WW8Num14z7">
    <w:name w:val="WW8Num14z7"/>
    <w:rsid w:val="003952A2"/>
  </w:style>
  <w:style w:type="character" w:customStyle="1" w:styleId="WW8Num14z8">
    <w:name w:val="WW8Num14z8"/>
    <w:rsid w:val="003952A2"/>
  </w:style>
  <w:style w:type="character" w:customStyle="1" w:styleId="WW8Num15z0">
    <w:name w:val="WW8Num15z0"/>
    <w:rsid w:val="003952A2"/>
    <w:rPr>
      <w:rFonts w:ascii="Symbol" w:hAnsi="Symbol" w:cs="Symbol"/>
    </w:rPr>
  </w:style>
  <w:style w:type="character" w:customStyle="1" w:styleId="WW8Num16z0">
    <w:name w:val="WW8Num16z0"/>
    <w:rsid w:val="003952A2"/>
  </w:style>
  <w:style w:type="character" w:customStyle="1" w:styleId="WW8Num16z1">
    <w:name w:val="WW8Num16z1"/>
    <w:rsid w:val="003952A2"/>
  </w:style>
  <w:style w:type="character" w:customStyle="1" w:styleId="WW8Num16z2">
    <w:name w:val="WW8Num16z2"/>
    <w:rsid w:val="003952A2"/>
  </w:style>
  <w:style w:type="character" w:customStyle="1" w:styleId="WW8Num16z3">
    <w:name w:val="WW8Num16z3"/>
    <w:rsid w:val="003952A2"/>
  </w:style>
  <w:style w:type="character" w:customStyle="1" w:styleId="WW8Num16z4">
    <w:name w:val="WW8Num16z4"/>
    <w:rsid w:val="003952A2"/>
  </w:style>
  <w:style w:type="character" w:customStyle="1" w:styleId="WW8Num16z5">
    <w:name w:val="WW8Num16z5"/>
    <w:rsid w:val="003952A2"/>
  </w:style>
  <w:style w:type="character" w:customStyle="1" w:styleId="WW8Num16z6">
    <w:name w:val="WW8Num16z6"/>
    <w:rsid w:val="003952A2"/>
  </w:style>
  <w:style w:type="character" w:customStyle="1" w:styleId="WW8Num16z7">
    <w:name w:val="WW8Num16z7"/>
    <w:rsid w:val="003952A2"/>
  </w:style>
  <w:style w:type="character" w:customStyle="1" w:styleId="WW8Num16z8">
    <w:name w:val="WW8Num16z8"/>
    <w:rsid w:val="003952A2"/>
  </w:style>
  <w:style w:type="character" w:customStyle="1" w:styleId="WW8Num17z0">
    <w:name w:val="WW8Num17z0"/>
    <w:rsid w:val="003952A2"/>
  </w:style>
  <w:style w:type="character" w:customStyle="1" w:styleId="WW8Num17z1">
    <w:name w:val="WW8Num17z1"/>
    <w:rsid w:val="003952A2"/>
  </w:style>
  <w:style w:type="character" w:customStyle="1" w:styleId="WW8Num17z2">
    <w:name w:val="WW8Num17z2"/>
    <w:rsid w:val="003952A2"/>
  </w:style>
  <w:style w:type="character" w:customStyle="1" w:styleId="WW8Num17z3">
    <w:name w:val="WW8Num17z3"/>
    <w:rsid w:val="003952A2"/>
  </w:style>
  <w:style w:type="character" w:customStyle="1" w:styleId="WW8Num17z4">
    <w:name w:val="WW8Num17z4"/>
    <w:rsid w:val="003952A2"/>
  </w:style>
  <w:style w:type="character" w:customStyle="1" w:styleId="WW8Num17z5">
    <w:name w:val="WW8Num17z5"/>
    <w:rsid w:val="003952A2"/>
  </w:style>
  <w:style w:type="character" w:customStyle="1" w:styleId="WW8Num17z6">
    <w:name w:val="WW8Num17z6"/>
    <w:rsid w:val="003952A2"/>
  </w:style>
  <w:style w:type="character" w:customStyle="1" w:styleId="WW8Num17z7">
    <w:name w:val="WW8Num17z7"/>
    <w:rsid w:val="003952A2"/>
  </w:style>
  <w:style w:type="character" w:customStyle="1" w:styleId="WW8Num17z8">
    <w:name w:val="WW8Num17z8"/>
    <w:rsid w:val="003952A2"/>
  </w:style>
  <w:style w:type="character" w:customStyle="1" w:styleId="WW8Num18z0">
    <w:name w:val="WW8Num18z0"/>
    <w:rsid w:val="003952A2"/>
  </w:style>
  <w:style w:type="character" w:customStyle="1" w:styleId="WW8Num18z1">
    <w:name w:val="WW8Num18z1"/>
    <w:rsid w:val="003952A2"/>
  </w:style>
  <w:style w:type="character" w:customStyle="1" w:styleId="WW8Num18z2">
    <w:name w:val="WW8Num18z2"/>
    <w:rsid w:val="003952A2"/>
  </w:style>
  <w:style w:type="character" w:customStyle="1" w:styleId="WW8Num18z3">
    <w:name w:val="WW8Num18z3"/>
    <w:rsid w:val="003952A2"/>
  </w:style>
  <w:style w:type="character" w:customStyle="1" w:styleId="WW8Num18z4">
    <w:name w:val="WW8Num18z4"/>
    <w:rsid w:val="003952A2"/>
  </w:style>
  <w:style w:type="character" w:customStyle="1" w:styleId="WW8Num18z5">
    <w:name w:val="WW8Num18z5"/>
    <w:rsid w:val="003952A2"/>
  </w:style>
  <w:style w:type="character" w:customStyle="1" w:styleId="WW8Num18z6">
    <w:name w:val="WW8Num18z6"/>
    <w:rsid w:val="003952A2"/>
  </w:style>
  <w:style w:type="character" w:customStyle="1" w:styleId="WW8Num18z7">
    <w:name w:val="WW8Num18z7"/>
    <w:rsid w:val="003952A2"/>
  </w:style>
  <w:style w:type="character" w:customStyle="1" w:styleId="WW8Num18z8">
    <w:name w:val="WW8Num18z8"/>
    <w:rsid w:val="003952A2"/>
  </w:style>
  <w:style w:type="character" w:customStyle="1" w:styleId="WW8Num19z0">
    <w:name w:val="WW8Num19z0"/>
    <w:rsid w:val="003952A2"/>
    <w:rPr>
      <w:rFonts w:ascii="Symbol" w:hAnsi="Symbol" w:cs="Symbol"/>
    </w:rPr>
  </w:style>
  <w:style w:type="character" w:customStyle="1" w:styleId="WW8Num20z0">
    <w:name w:val="WW8Num20z0"/>
    <w:rsid w:val="003952A2"/>
    <w:rPr>
      <w:rFonts w:ascii="Arial" w:eastAsia="Times New Roman" w:hAnsi="Arial" w:cs="Wingdings"/>
    </w:rPr>
  </w:style>
  <w:style w:type="character" w:customStyle="1" w:styleId="WW8Num20z1">
    <w:name w:val="WW8Num20z1"/>
    <w:rsid w:val="003952A2"/>
    <w:rPr>
      <w:rFonts w:ascii="Courier New" w:hAnsi="Courier New" w:cs="Wingdings"/>
    </w:rPr>
  </w:style>
  <w:style w:type="character" w:customStyle="1" w:styleId="WW8Num20z2">
    <w:name w:val="WW8Num20z2"/>
    <w:rsid w:val="003952A2"/>
    <w:rPr>
      <w:rFonts w:ascii="Wingdings" w:hAnsi="Wingdings" w:cs="Wingdings"/>
    </w:rPr>
  </w:style>
  <w:style w:type="character" w:customStyle="1" w:styleId="WW8Num20z3">
    <w:name w:val="WW8Num20z3"/>
    <w:rsid w:val="003952A2"/>
    <w:rPr>
      <w:rFonts w:ascii="Symbol" w:hAnsi="Symbol" w:cs="Symbol"/>
    </w:rPr>
  </w:style>
  <w:style w:type="character" w:customStyle="1" w:styleId="WW8Num21z0">
    <w:name w:val="WW8Num21z0"/>
    <w:rsid w:val="003952A2"/>
    <w:rPr>
      <w:rFonts w:ascii="Symbol" w:eastAsia="Times New Roman" w:hAnsi="Symbol" w:cs="Times New Roman"/>
      <w:sz w:val="32"/>
    </w:rPr>
  </w:style>
  <w:style w:type="character" w:customStyle="1" w:styleId="WW8Num21z1">
    <w:name w:val="WW8Num21z1"/>
    <w:rsid w:val="003952A2"/>
    <w:rPr>
      <w:rFonts w:ascii="Courier New" w:hAnsi="Courier New" w:cs="Courier New"/>
    </w:rPr>
  </w:style>
  <w:style w:type="character" w:customStyle="1" w:styleId="WW8Num21z2">
    <w:name w:val="WW8Num21z2"/>
    <w:rsid w:val="003952A2"/>
    <w:rPr>
      <w:rFonts w:ascii="Wingdings" w:hAnsi="Wingdings" w:cs="Wingdings"/>
    </w:rPr>
  </w:style>
  <w:style w:type="character" w:customStyle="1" w:styleId="WW8Num21z3">
    <w:name w:val="WW8Num21z3"/>
    <w:rsid w:val="003952A2"/>
    <w:rPr>
      <w:rFonts w:ascii="Symbol" w:hAnsi="Symbol" w:cs="Symbol"/>
    </w:rPr>
  </w:style>
  <w:style w:type="character" w:customStyle="1" w:styleId="WW8Num22z0">
    <w:name w:val="WW8Num22z0"/>
    <w:rsid w:val="003952A2"/>
    <w:rPr>
      <w:rFonts w:ascii="Arial" w:eastAsia="Times New Roman" w:hAnsi="Arial" w:cs="Arial"/>
    </w:rPr>
  </w:style>
  <w:style w:type="character" w:customStyle="1" w:styleId="WW8Num22z1">
    <w:name w:val="WW8Num22z1"/>
    <w:rsid w:val="003952A2"/>
    <w:rPr>
      <w:rFonts w:ascii="Courier New" w:hAnsi="Courier New" w:cs="Wingdings"/>
    </w:rPr>
  </w:style>
  <w:style w:type="character" w:customStyle="1" w:styleId="WW8Num22z2">
    <w:name w:val="WW8Num22z2"/>
    <w:rsid w:val="003952A2"/>
    <w:rPr>
      <w:rFonts w:ascii="Wingdings" w:hAnsi="Wingdings" w:cs="Wingdings"/>
    </w:rPr>
  </w:style>
  <w:style w:type="character" w:customStyle="1" w:styleId="WW8Num22z3">
    <w:name w:val="WW8Num22z3"/>
    <w:rsid w:val="003952A2"/>
    <w:rPr>
      <w:rFonts w:ascii="Symbol" w:hAnsi="Symbol" w:cs="Symbol"/>
    </w:rPr>
  </w:style>
  <w:style w:type="character" w:customStyle="1" w:styleId="WW8Num23z0">
    <w:name w:val="WW8Num23z0"/>
    <w:rsid w:val="003952A2"/>
  </w:style>
  <w:style w:type="character" w:customStyle="1" w:styleId="WW8Num23z1">
    <w:name w:val="WW8Num23z1"/>
    <w:rsid w:val="003952A2"/>
  </w:style>
  <w:style w:type="character" w:customStyle="1" w:styleId="WW8Num23z2">
    <w:name w:val="WW8Num23z2"/>
    <w:rsid w:val="003952A2"/>
  </w:style>
  <w:style w:type="character" w:customStyle="1" w:styleId="WW8Num23z3">
    <w:name w:val="WW8Num23z3"/>
    <w:rsid w:val="003952A2"/>
  </w:style>
  <w:style w:type="character" w:customStyle="1" w:styleId="WW8Num23z4">
    <w:name w:val="WW8Num23z4"/>
    <w:rsid w:val="003952A2"/>
  </w:style>
  <w:style w:type="character" w:customStyle="1" w:styleId="WW8Num23z5">
    <w:name w:val="WW8Num23z5"/>
    <w:rsid w:val="003952A2"/>
  </w:style>
  <w:style w:type="character" w:customStyle="1" w:styleId="WW8Num23z6">
    <w:name w:val="WW8Num23z6"/>
    <w:rsid w:val="003952A2"/>
  </w:style>
  <w:style w:type="character" w:customStyle="1" w:styleId="WW8Num23z7">
    <w:name w:val="WW8Num23z7"/>
    <w:rsid w:val="003952A2"/>
  </w:style>
  <w:style w:type="character" w:customStyle="1" w:styleId="WW8Num23z8">
    <w:name w:val="WW8Num23z8"/>
    <w:rsid w:val="003952A2"/>
  </w:style>
  <w:style w:type="character" w:customStyle="1" w:styleId="Fuentedeprrafopredeter1">
    <w:name w:val="Fuente de párrafo predeter.1"/>
    <w:rsid w:val="003952A2"/>
  </w:style>
  <w:style w:type="character" w:styleId="Hipervnculo">
    <w:name w:val="Hyperlink"/>
    <w:rsid w:val="003952A2"/>
    <w:rPr>
      <w:color w:val="0000FF"/>
      <w:u w:val="single"/>
    </w:rPr>
  </w:style>
  <w:style w:type="character" w:customStyle="1" w:styleId="FootnoteCharacters">
    <w:name w:val="Footnote Characters"/>
    <w:rsid w:val="003952A2"/>
    <w:rPr>
      <w:vertAlign w:val="superscript"/>
    </w:rPr>
  </w:style>
  <w:style w:type="character" w:styleId="Hipervnculovisitado">
    <w:name w:val="FollowedHyperlink"/>
    <w:rsid w:val="003952A2"/>
    <w:rPr>
      <w:color w:val="800080"/>
      <w:u w:val="single"/>
    </w:rPr>
  </w:style>
  <w:style w:type="character" w:styleId="Nmerodepgina">
    <w:name w:val="page number"/>
    <w:basedOn w:val="Fuentedeprrafopredeter1"/>
    <w:rsid w:val="003952A2"/>
  </w:style>
  <w:style w:type="character" w:customStyle="1" w:styleId="Refdecomentario1">
    <w:name w:val="Ref. de comentario1"/>
    <w:rsid w:val="003952A2"/>
    <w:rPr>
      <w:sz w:val="18"/>
    </w:rPr>
  </w:style>
  <w:style w:type="character" w:styleId="Nmerodelnea">
    <w:name w:val="line number"/>
    <w:basedOn w:val="Fuentedeprrafopredeter1"/>
    <w:rsid w:val="003952A2"/>
  </w:style>
  <w:style w:type="character" w:customStyle="1" w:styleId="apple-style-span">
    <w:name w:val="apple-style-span"/>
    <w:basedOn w:val="Fuentedeprrafopredeter1"/>
    <w:rsid w:val="003952A2"/>
  </w:style>
  <w:style w:type="character" w:customStyle="1" w:styleId="apple-converted-space">
    <w:name w:val="apple-converted-space"/>
    <w:basedOn w:val="Fuentedeprrafopredeter1"/>
    <w:rsid w:val="003952A2"/>
  </w:style>
  <w:style w:type="character" w:styleId="Textoennegrita">
    <w:name w:val="Strong"/>
    <w:qFormat/>
    <w:rsid w:val="003952A2"/>
    <w:rPr>
      <w:b/>
      <w:bCs/>
    </w:rPr>
  </w:style>
  <w:style w:type="character" w:customStyle="1" w:styleId="CarCar">
    <w:name w:val="Car Car"/>
    <w:basedOn w:val="Fuentedeprrafopredeter1"/>
    <w:rsid w:val="003952A2"/>
    <w:rPr>
      <w:sz w:val="24"/>
      <w:szCs w:val="24"/>
    </w:rPr>
  </w:style>
  <w:style w:type="paragraph" w:customStyle="1" w:styleId="Heading">
    <w:name w:val="Heading"/>
    <w:basedOn w:val="Normal"/>
    <w:next w:val="Textoindependiente"/>
    <w:rsid w:val="003952A2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Textoindependiente">
    <w:name w:val="Body Text"/>
    <w:basedOn w:val="Normal"/>
    <w:rsid w:val="003952A2"/>
    <w:rPr>
      <w:b/>
      <w:bCs/>
      <w:sz w:val="28"/>
    </w:rPr>
  </w:style>
  <w:style w:type="paragraph" w:styleId="Lista">
    <w:name w:val="List"/>
    <w:basedOn w:val="Textoindependiente"/>
    <w:rsid w:val="003952A2"/>
    <w:rPr>
      <w:rFonts w:cs="Lohit Devanagari"/>
    </w:rPr>
  </w:style>
  <w:style w:type="paragraph" w:styleId="Epgrafe">
    <w:name w:val="caption"/>
    <w:basedOn w:val="Normal"/>
    <w:qFormat/>
    <w:rsid w:val="003952A2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3952A2"/>
    <w:pPr>
      <w:suppressLineNumbers/>
    </w:pPr>
    <w:rPr>
      <w:rFonts w:cs="Lohit Devanagari"/>
    </w:rPr>
  </w:style>
  <w:style w:type="paragraph" w:customStyle="1" w:styleId="Textoindependiente21">
    <w:name w:val="Texto independiente 21"/>
    <w:basedOn w:val="Normal"/>
    <w:rsid w:val="003952A2"/>
    <w:rPr>
      <w:sz w:val="32"/>
    </w:rPr>
  </w:style>
  <w:style w:type="paragraph" w:customStyle="1" w:styleId="Textoindependiente31">
    <w:name w:val="Texto independiente 31"/>
    <w:basedOn w:val="Normal"/>
    <w:rsid w:val="003952A2"/>
    <w:rPr>
      <w:b/>
      <w:bCs/>
    </w:rPr>
  </w:style>
  <w:style w:type="paragraph" w:styleId="Textonotapie">
    <w:name w:val="footnote text"/>
    <w:basedOn w:val="Normal"/>
    <w:rsid w:val="003952A2"/>
    <w:rPr>
      <w:sz w:val="20"/>
      <w:szCs w:val="20"/>
    </w:rPr>
  </w:style>
  <w:style w:type="paragraph" w:customStyle="1" w:styleId="bibliografa">
    <w:name w:val="bibliografía"/>
    <w:basedOn w:val="Normal"/>
    <w:rsid w:val="003952A2"/>
    <w:pPr>
      <w:spacing w:line="480" w:lineRule="auto"/>
      <w:ind w:left="706" w:hanging="706"/>
      <w:jc w:val="both"/>
    </w:pPr>
    <w:rPr>
      <w:szCs w:val="20"/>
      <w:lang w:val="en-GB"/>
    </w:rPr>
  </w:style>
  <w:style w:type="paragraph" w:styleId="Encabezado">
    <w:name w:val="header"/>
    <w:basedOn w:val="Normal"/>
    <w:rsid w:val="003952A2"/>
    <w:pPr>
      <w:tabs>
        <w:tab w:val="center" w:pos="4419"/>
        <w:tab w:val="right" w:pos="8838"/>
      </w:tabs>
    </w:pPr>
  </w:style>
  <w:style w:type="paragraph" w:customStyle="1" w:styleId="BIBLIOGRAFIA">
    <w:name w:val="BIBLIOGRAFIA"/>
    <w:rsid w:val="003952A2"/>
    <w:pPr>
      <w:keepNext/>
      <w:keepLines/>
      <w:tabs>
        <w:tab w:val="center" w:pos="284"/>
        <w:tab w:val="center" w:pos="567"/>
      </w:tabs>
      <w:suppressAutoHyphens/>
      <w:spacing w:after="240" w:line="312" w:lineRule="exact"/>
      <w:ind w:left="567" w:hanging="567"/>
      <w:jc w:val="both"/>
    </w:pPr>
    <w:rPr>
      <w:rFonts w:ascii="Courier" w:hAnsi="Courier" w:cs="Courier"/>
      <w:lang w:val="es-ES_tradnl" w:eastAsia="zh-CN"/>
    </w:rPr>
  </w:style>
  <w:style w:type="paragraph" w:styleId="Textodeglobo">
    <w:name w:val="Balloon Text"/>
    <w:basedOn w:val="Normal"/>
    <w:rsid w:val="003952A2"/>
    <w:rPr>
      <w:rFonts w:ascii="Lucida Grande" w:hAnsi="Lucida Grande" w:cs="Lucida Grande"/>
      <w:sz w:val="18"/>
      <w:szCs w:val="18"/>
    </w:rPr>
  </w:style>
  <w:style w:type="paragraph" w:customStyle="1" w:styleId="Textocomentario1">
    <w:name w:val="Texto comentario1"/>
    <w:basedOn w:val="Normal"/>
    <w:rsid w:val="003952A2"/>
  </w:style>
  <w:style w:type="paragraph" w:styleId="Asuntodelcomentario">
    <w:name w:val="annotation subject"/>
    <w:basedOn w:val="Textocomentario1"/>
    <w:next w:val="Textocomentario1"/>
    <w:rsid w:val="003952A2"/>
  </w:style>
  <w:style w:type="paragraph" w:customStyle="1" w:styleId="Epgrafe1">
    <w:name w:val="Epígrafe1"/>
    <w:basedOn w:val="Normal"/>
    <w:next w:val="Normal"/>
    <w:rsid w:val="003952A2"/>
    <w:rPr>
      <w:b/>
      <w:bCs/>
      <w:sz w:val="20"/>
      <w:szCs w:val="20"/>
    </w:rPr>
  </w:style>
  <w:style w:type="paragraph" w:styleId="Revisin">
    <w:name w:val="Revision"/>
    <w:rsid w:val="003952A2"/>
    <w:pPr>
      <w:suppressAutoHyphens/>
    </w:pPr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3952A2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3952A2"/>
    <w:pPr>
      <w:suppressLineNumbers/>
    </w:pPr>
  </w:style>
  <w:style w:type="paragraph" w:customStyle="1" w:styleId="TableHeading">
    <w:name w:val="Table Heading"/>
    <w:basedOn w:val="TableContents"/>
    <w:rsid w:val="003952A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3952A2"/>
  </w:style>
  <w:style w:type="paragraph" w:customStyle="1" w:styleId="Quotations">
    <w:name w:val="Quotations"/>
    <w:basedOn w:val="Normal"/>
    <w:rsid w:val="003952A2"/>
    <w:pPr>
      <w:spacing w:after="283"/>
      <w:ind w:left="567" w:right="567"/>
    </w:pPr>
  </w:style>
  <w:style w:type="paragraph" w:styleId="Ttulo">
    <w:name w:val="Title"/>
    <w:basedOn w:val="Heading"/>
    <w:next w:val="Textoindependiente"/>
    <w:qFormat/>
    <w:rsid w:val="003952A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oindependiente"/>
    <w:qFormat/>
    <w:rsid w:val="003952A2"/>
    <w:pPr>
      <w:spacing w:before="60"/>
      <w:jc w:val="center"/>
    </w:pPr>
    <w:rPr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unhideWhenUsed/>
    <w:rsid w:val="00AC7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F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FE3"/>
    <w:rPr>
      <w:lang w:val="en-US" w:eastAsia="zh-CN"/>
    </w:rPr>
  </w:style>
  <w:style w:type="character" w:styleId="nfasis">
    <w:name w:val="Emphasis"/>
    <w:basedOn w:val="Fuentedeprrafopredeter"/>
    <w:uiPriority w:val="20"/>
    <w:qFormat/>
    <w:rsid w:val="00DE7E88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7E2D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37B8-CE73-4F74-A43B-CBE8D21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2660</Characters>
  <Application>Microsoft Office Word</Application>
  <DocSecurity>0</DocSecurity>
  <Lines>80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Acoustic measurement of eating chews and intake of different forages on steers</vt:lpstr>
    </vt:vector>
  </TitlesOfParts>
  <Company/>
  <LinksUpToDate>false</LinksUpToDate>
  <CharactersWithSpaces>3138</CharactersWithSpaces>
  <SharedDoc>false</SharedDoc>
  <HLinks>
    <vt:vector size="120" baseType="variant">
      <vt:variant>
        <vt:i4>2424946</vt:i4>
      </vt:variant>
      <vt:variant>
        <vt:i4>57</vt:i4>
      </vt:variant>
      <vt:variant>
        <vt:i4>0</vt:i4>
      </vt:variant>
      <vt:variant>
        <vt:i4>5</vt:i4>
      </vt:variant>
      <vt:variant>
        <vt:lpwstr>https://scholar.google.ca/citations?user=j3HkTGcAAAAJ&amp;hl=en&amp;oi=sra</vt:lpwstr>
      </vt:variant>
      <vt:variant>
        <vt:lpwstr/>
      </vt:variant>
      <vt:variant>
        <vt:i4>7536686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_Galli,_J.R.,_Cangiano,_C.A., Demmen</vt:lpwstr>
      </vt:variant>
      <vt:variant>
        <vt:i4>7536686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_Galli,_J.R.,_Cangiano,_C.A., Demmen</vt:lpwstr>
      </vt:variant>
      <vt:variant>
        <vt:i4>7340078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_Fig._6.</vt:lpwstr>
      </vt:variant>
      <vt:variant>
        <vt:i4>3866681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_Table_3._Effect_of forages on time </vt:lpwstr>
      </vt:variant>
      <vt:variant>
        <vt:i4>3866681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_Table_3._Effect_of forages on time </vt:lpwstr>
      </vt:variant>
      <vt:variant>
        <vt:i4>4194372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_Ungar,_E.D.,_Rutter_S. M. 2006. Cla</vt:lpwstr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_Klein,_L.,_Baker,_S.K., Purser, D.B</vt:lpwstr>
      </vt:variant>
      <vt:variant>
        <vt:i4>6815778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_Laca,_E.A.,__M.F. Wallis DeVries. 2</vt:lpwstr>
      </vt:variant>
      <vt:variant>
        <vt:i4>6946880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_Galli,_J.R.,_Cangiano,</vt:lpwstr>
      </vt:variant>
      <vt:variant>
        <vt:i4>4325461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_Ginnett,_T.F.,_Demment,_M.W., 1995.</vt:lpwstr>
      </vt:variant>
      <vt:variant>
        <vt:i4>3735611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_Ungar,_E._D.,_Ravid, N., Zada, T., </vt:lpwstr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_Laca,_E.A.,_Ungar,_E.D., Demment,M.</vt:lpwstr>
      </vt:variant>
      <vt:variant>
        <vt:i4>7536686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_Galli,_J.R.,_Cangiano,_C.A., Demmen</vt:lpwstr>
      </vt:variant>
      <vt:variant>
        <vt:i4>2687091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_WallisDeVries,_M._F.,_E. A. Laca,  </vt:lpwstr>
      </vt:variant>
      <vt:variant>
        <vt:i4>3276826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_Laca,_E.A,_Demment,</vt:lpwstr>
      </vt:variant>
      <vt:variant>
        <vt:i4>7536686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_Galli,_J.R.,_Cangiano,_C.A., Demmen</vt:lpwstr>
      </vt:variant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_Benvenutti,_M._A.,_Gordon, I. J., P</vt:lpwstr>
      </vt:variant>
      <vt:variant>
        <vt:i4>14549077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_Inoué,_T.,_Brookes,_I.M., John, A.,</vt:lpwstr>
      </vt:variant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_Black,_J.L.,_Kenney,_P.A., 1984. Fa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Acoustic measurement of eating chews and intake of different forages on steers</dc:title>
  <dc:creator>Emilio Laco</dc:creator>
  <cp:lastModifiedBy>jrg</cp:lastModifiedBy>
  <cp:revision>7</cp:revision>
  <cp:lastPrinted>2016-07-11T17:49:00Z</cp:lastPrinted>
  <dcterms:created xsi:type="dcterms:W3CDTF">2016-12-11T11:44:00Z</dcterms:created>
  <dcterms:modified xsi:type="dcterms:W3CDTF">2016-12-28T20:40:00Z</dcterms:modified>
</cp:coreProperties>
</file>