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8" w:rsidRPr="00D43C41" w:rsidRDefault="002E0CF8" w:rsidP="002E0CF8">
      <w:pPr>
        <w:adjustRightInd w:val="0"/>
        <w:snapToGrid w:val="0"/>
        <w:spacing w:line="360" w:lineRule="auto"/>
        <w:jc w:val="both"/>
        <w:rPr>
          <w:rFonts w:ascii="Arial" w:hAnsi="Arial" w:cs="Arial"/>
          <w:b/>
          <w:lang w:val="en-GB"/>
        </w:rPr>
      </w:pPr>
      <w:r w:rsidRPr="00D43C41">
        <w:rPr>
          <w:rFonts w:ascii="Arial" w:hAnsi="Arial" w:cs="Arial"/>
          <w:b/>
          <w:lang w:val="en-GB"/>
        </w:rPr>
        <w:t xml:space="preserve">Estimates of genetic parameters for fatty acid compositions in the longissimus </w:t>
      </w:r>
      <w:proofErr w:type="spellStart"/>
      <w:r w:rsidRPr="00D43C41">
        <w:rPr>
          <w:rFonts w:ascii="Arial" w:hAnsi="Arial" w:cs="Arial"/>
          <w:b/>
          <w:lang w:val="en-GB"/>
        </w:rPr>
        <w:t>dorsi</w:t>
      </w:r>
      <w:proofErr w:type="spellEnd"/>
      <w:r w:rsidRPr="00D43C41">
        <w:rPr>
          <w:rFonts w:ascii="Arial" w:hAnsi="Arial" w:cs="Arial"/>
          <w:b/>
          <w:lang w:val="en-GB"/>
        </w:rPr>
        <w:t xml:space="preserve"> muscle of </w:t>
      </w:r>
      <w:proofErr w:type="spellStart"/>
      <w:r w:rsidRPr="00D43C41">
        <w:rPr>
          <w:rFonts w:ascii="Arial" w:hAnsi="Arial" w:cs="Arial"/>
          <w:b/>
          <w:lang w:val="en-GB"/>
        </w:rPr>
        <w:t>Hanwoo</w:t>
      </w:r>
      <w:proofErr w:type="spellEnd"/>
      <w:r w:rsidRPr="00D43C41">
        <w:rPr>
          <w:rFonts w:ascii="Arial" w:hAnsi="Arial" w:cs="Arial"/>
          <w:b/>
          <w:lang w:val="en-GB"/>
        </w:rPr>
        <w:t xml:space="preserve"> cattle</w:t>
      </w:r>
    </w:p>
    <w:p w:rsidR="002E0CF8" w:rsidRPr="00D43C41" w:rsidRDefault="002E0CF8" w:rsidP="002E0CF8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D43C41">
        <w:rPr>
          <w:rFonts w:ascii="Arial" w:hAnsi="Arial" w:cs="Arial"/>
        </w:rPr>
        <w:t>M. S. A. Bhuiyan, D. H. Lee, H. J. Kim, S. H. Lee, S. H. Cho, B. S. Yang, S. D. Kim and S. H. Lee</w:t>
      </w:r>
    </w:p>
    <w:p w:rsidR="002E0CF8" w:rsidRPr="00D43C41" w:rsidRDefault="002E0CF8" w:rsidP="002E0CF8">
      <w:pPr>
        <w:adjustRightInd w:val="0"/>
        <w:snapToGri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5BEC" w:rsidRPr="00D43C41" w:rsidRDefault="004A5BEC" w:rsidP="002E0CF8">
      <w:pPr>
        <w:adjustRightInd w:val="0"/>
        <w:snapToGri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43C41">
        <w:rPr>
          <w:rFonts w:ascii="Arial" w:hAnsi="Arial" w:cs="Arial"/>
          <w:b/>
          <w:sz w:val="22"/>
          <w:szCs w:val="22"/>
        </w:rPr>
        <w:t xml:space="preserve">Supplementary Table </w:t>
      </w:r>
      <w:r w:rsidR="002E0CF8" w:rsidRPr="00D43C41">
        <w:rPr>
          <w:rFonts w:ascii="Arial" w:hAnsi="Arial" w:cs="Arial"/>
          <w:b/>
          <w:sz w:val="22"/>
          <w:szCs w:val="22"/>
        </w:rPr>
        <w:t>S</w:t>
      </w:r>
      <w:r w:rsidRPr="00D43C41">
        <w:rPr>
          <w:rFonts w:ascii="Arial" w:hAnsi="Arial" w:cs="Arial"/>
          <w:b/>
          <w:sz w:val="22"/>
          <w:szCs w:val="22"/>
        </w:rPr>
        <w:t>1</w:t>
      </w:r>
      <w:r w:rsidRPr="00D43C41">
        <w:rPr>
          <w:rFonts w:ascii="Arial" w:hAnsi="Arial" w:cs="Arial"/>
          <w:i/>
          <w:sz w:val="22"/>
          <w:szCs w:val="22"/>
        </w:rPr>
        <w:t xml:space="preserve"> Descriptive statistics for carcass and meat quality traits in Hanwoo cattle (n = 1</w:t>
      </w:r>
      <w:r w:rsidR="002E0CF8" w:rsidRPr="00D43C41">
        <w:rPr>
          <w:rFonts w:ascii="Arial" w:hAnsi="Arial" w:cs="Arial"/>
          <w:i/>
          <w:sz w:val="22"/>
          <w:szCs w:val="22"/>
        </w:rPr>
        <w:t xml:space="preserve"> </w:t>
      </w:r>
      <w:r w:rsidRPr="00D43C41">
        <w:rPr>
          <w:rFonts w:ascii="Arial" w:hAnsi="Arial" w:cs="Arial"/>
          <w:i/>
          <w:sz w:val="22"/>
          <w:szCs w:val="22"/>
        </w:rPr>
        <w:t>000)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245"/>
        <w:gridCol w:w="1441"/>
        <w:gridCol w:w="1441"/>
        <w:gridCol w:w="1441"/>
        <w:gridCol w:w="1441"/>
        <w:gridCol w:w="1441"/>
      </w:tblGrid>
      <w:tr w:rsidR="00D43C41" w:rsidRPr="00D43C41" w:rsidTr="002E0CF8">
        <w:trPr>
          <w:trHeight w:val="432"/>
        </w:trPr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Trait</w:t>
            </w:r>
            <w:r w:rsidRPr="00D43C4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Mean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SD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Min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Max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CV</w:t>
            </w:r>
          </w:p>
        </w:tc>
      </w:tr>
      <w:tr w:rsidR="00D43C41" w:rsidRPr="00D43C41" w:rsidTr="002E0CF8">
        <w:tc>
          <w:tcPr>
            <w:tcW w:w="22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CWT (kg)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428.20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46.30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276.00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589.00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D43C41" w:rsidRPr="00D43C41" w:rsidTr="002E0CF8">
        <w:tc>
          <w:tcPr>
            <w:tcW w:w="22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BFT (mm)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13.00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5.14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4.00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37.00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</w:tr>
      <w:tr w:rsidR="00D43C41" w:rsidRPr="00D43C41" w:rsidTr="002E0CF8">
        <w:tc>
          <w:tcPr>
            <w:tcW w:w="22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EMA (cm</w:t>
            </w:r>
            <w:r w:rsidRPr="00D43C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43C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87.38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8.54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60.00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117.00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D43C41" w:rsidRPr="00D43C41" w:rsidTr="002E0CF8">
        <w:tc>
          <w:tcPr>
            <w:tcW w:w="22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MS (</w:t>
            </w:r>
            <w:r w:rsidR="00925149" w:rsidRPr="00D43C41">
              <w:rPr>
                <w:rFonts w:ascii="Arial" w:hAnsi="Arial" w:cs="Arial"/>
                <w:sz w:val="22"/>
                <w:szCs w:val="22"/>
              </w:rPr>
              <w:t xml:space="preserve">scale: </w:t>
            </w:r>
            <w:r w:rsidRPr="00D43C41">
              <w:rPr>
                <w:rFonts w:ascii="Arial" w:hAnsi="Arial" w:cs="Arial"/>
                <w:sz w:val="22"/>
                <w:szCs w:val="22"/>
              </w:rPr>
              <w:t>1-9)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5.21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1.56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2.00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9.00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</w:tr>
      <w:tr w:rsidR="00D43C41" w:rsidRPr="00D43C41" w:rsidTr="002E0CF8">
        <w:tc>
          <w:tcPr>
            <w:tcW w:w="22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IMF (%)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15.91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4.39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4.82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29.75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</w:tr>
      <w:tr w:rsidR="00D43C41" w:rsidRPr="00D43C41" w:rsidTr="002E0CF8">
        <w:tc>
          <w:tcPr>
            <w:tcW w:w="2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WBSF (kg)</w:t>
            </w: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3.84</w:t>
            </w: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0.96</w:t>
            </w: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1.08</w:t>
            </w: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6.66</w:t>
            </w:r>
          </w:p>
        </w:tc>
        <w:tc>
          <w:tcPr>
            <w:tcW w:w="14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</w:tbl>
    <w:p w:rsidR="003210E5" w:rsidRPr="00D43C41" w:rsidRDefault="004A5BEC" w:rsidP="003210E5">
      <w:pPr>
        <w:adjustRightInd w:val="0"/>
        <w:snapToGri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43C41">
        <w:rPr>
          <w:rFonts w:ascii="Arial" w:hAnsi="Arial" w:cs="Arial"/>
          <w:sz w:val="20"/>
          <w:szCs w:val="20"/>
          <w:vertAlign w:val="superscript"/>
        </w:rPr>
        <w:t>1</w:t>
      </w:r>
      <w:r w:rsidRPr="00D43C41">
        <w:rPr>
          <w:rFonts w:ascii="Arial" w:hAnsi="Arial" w:cs="Arial"/>
          <w:sz w:val="20"/>
          <w:szCs w:val="20"/>
        </w:rPr>
        <w:t xml:space="preserve">CWT=carcass weight; BFT= Back fat thickness; EMA= Eye muscle area; MS= Marbling score; </w:t>
      </w:r>
      <w:r w:rsidRPr="00D43C41">
        <w:rPr>
          <w:rFonts w:ascii="Arial" w:eastAsia="Times New Roman" w:hAnsi="Arial" w:cs="Arial"/>
          <w:sz w:val="20"/>
          <w:szCs w:val="20"/>
        </w:rPr>
        <w:t xml:space="preserve">IMF = Intramuscular fat content in </w:t>
      </w:r>
      <w:r w:rsidRPr="00D43C41">
        <w:rPr>
          <w:rFonts w:ascii="Arial" w:hAnsi="Arial" w:cs="Arial"/>
          <w:sz w:val="20"/>
          <w:szCs w:val="20"/>
        </w:rPr>
        <w:t xml:space="preserve">longissimus dorsi (LD) muscle; WBSF = </w:t>
      </w:r>
      <w:r w:rsidRPr="00D43C41">
        <w:rPr>
          <w:rFonts w:ascii="Arial" w:eastAsia="Times New Roman" w:hAnsi="Arial" w:cs="Arial"/>
          <w:sz w:val="20"/>
          <w:szCs w:val="20"/>
        </w:rPr>
        <w:t>Warner-Bratzler shear force values in LD muscle.</w:t>
      </w:r>
      <w:r w:rsidR="003210E5" w:rsidRPr="00D43C41">
        <w:rPr>
          <w:rFonts w:ascii="Arial" w:hAnsi="Arial" w:cs="Arial"/>
          <w:sz w:val="20"/>
          <w:szCs w:val="20"/>
        </w:rPr>
        <w:t xml:space="preserve"> T</w:t>
      </w:r>
      <w:r w:rsidR="003210E5" w:rsidRPr="00D43C41">
        <w:rPr>
          <w:rFonts w:ascii="Arial" w:hAnsi="Arial" w:cs="Arial"/>
          <w:sz w:val="20"/>
          <w:szCs w:val="20"/>
          <w:lang w:val="en-GB"/>
        </w:rPr>
        <w:t>he degree of marbling score (MS) was measured</w:t>
      </w:r>
      <w:r w:rsidR="003B64BC" w:rsidRPr="00D43C41">
        <w:rPr>
          <w:rFonts w:ascii="Arial" w:hAnsi="Arial" w:cs="Arial"/>
          <w:sz w:val="20"/>
          <w:szCs w:val="20"/>
          <w:lang w:val="en-GB"/>
        </w:rPr>
        <w:t xml:space="preserve"> in a scale 1 to 9 according to</w:t>
      </w:r>
      <w:r w:rsidR="003210E5" w:rsidRPr="00D43C41">
        <w:rPr>
          <w:rFonts w:ascii="Arial" w:hAnsi="Arial" w:cs="Arial"/>
          <w:sz w:val="20"/>
          <w:szCs w:val="20"/>
          <w:lang w:val="en-GB"/>
        </w:rPr>
        <w:t xml:space="preserve"> the Korean Beef Marbling Standard from the Animal Product Grading Service in Korea</w:t>
      </w:r>
      <w:r w:rsidR="003B64BC" w:rsidRPr="00D43C41">
        <w:rPr>
          <w:rFonts w:ascii="Arial" w:hAnsi="Arial" w:cs="Arial"/>
          <w:sz w:val="20"/>
          <w:szCs w:val="20"/>
          <w:lang w:val="en-GB"/>
        </w:rPr>
        <w:t>.</w:t>
      </w:r>
      <w:r w:rsidR="003210E5" w:rsidRPr="00D43C41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4A5BEC" w:rsidRPr="00D43C41" w:rsidRDefault="004A5BEC" w:rsidP="002E0CF8">
      <w:pPr>
        <w:adjustRightInd w:val="0"/>
        <w:snapToGri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A5BEC" w:rsidRPr="00D43C41" w:rsidRDefault="002E0CF8" w:rsidP="002E0CF8">
      <w:pPr>
        <w:adjustRightInd w:val="0"/>
        <w:snapToGri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43C41">
        <w:rPr>
          <w:rFonts w:ascii="Arial" w:hAnsi="Arial" w:cs="Arial"/>
          <w:b/>
          <w:sz w:val="22"/>
          <w:szCs w:val="22"/>
        </w:rPr>
        <w:t xml:space="preserve">Supplementary </w:t>
      </w:r>
      <w:r w:rsidR="004A5BEC" w:rsidRPr="00D43C41">
        <w:rPr>
          <w:rFonts w:ascii="Arial" w:hAnsi="Arial" w:cs="Arial"/>
          <w:b/>
          <w:sz w:val="22"/>
          <w:szCs w:val="22"/>
        </w:rPr>
        <w:t xml:space="preserve">Table </w:t>
      </w:r>
      <w:r w:rsidRPr="00D43C41">
        <w:rPr>
          <w:rFonts w:ascii="Arial" w:hAnsi="Arial" w:cs="Arial"/>
          <w:b/>
          <w:sz w:val="22"/>
          <w:szCs w:val="22"/>
        </w:rPr>
        <w:t>S</w:t>
      </w:r>
      <w:r w:rsidR="004A5BEC" w:rsidRPr="00D43C41">
        <w:rPr>
          <w:rFonts w:ascii="Arial" w:hAnsi="Arial" w:cs="Arial"/>
          <w:b/>
          <w:sz w:val="22"/>
          <w:szCs w:val="22"/>
        </w:rPr>
        <w:t>2</w:t>
      </w:r>
      <w:r w:rsidR="004A5BEC" w:rsidRPr="00D43C41">
        <w:rPr>
          <w:rFonts w:ascii="Arial" w:hAnsi="Arial" w:cs="Arial"/>
          <w:i/>
          <w:sz w:val="22"/>
          <w:szCs w:val="22"/>
        </w:rPr>
        <w:t xml:space="preserve"> Estimates of variance components and heritability estimates for carcass and meat quality traits in Hanwoo cattle (n = 1</w:t>
      </w:r>
      <w:r w:rsidRPr="00D43C41">
        <w:rPr>
          <w:rFonts w:ascii="Arial" w:hAnsi="Arial" w:cs="Arial"/>
          <w:i/>
          <w:sz w:val="22"/>
          <w:szCs w:val="22"/>
        </w:rPr>
        <w:t xml:space="preserve"> </w:t>
      </w:r>
      <w:r w:rsidR="004A5BEC" w:rsidRPr="00D43C41">
        <w:rPr>
          <w:rFonts w:ascii="Arial" w:hAnsi="Arial" w:cs="Arial"/>
          <w:i/>
          <w:sz w:val="22"/>
          <w:szCs w:val="22"/>
        </w:rPr>
        <w:t>000)</w:t>
      </w:r>
    </w:p>
    <w:tbl>
      <w:tblPr>
        <w:tblW w:w="9455" w:type="dxa"/>
        <w:tblInd w:w="-5" w:type="dxa"/>
        <w:tblLook w:val="04A0" w:firstRow="1" w:lastRow="0" w:firstColumn="1" w:lastColumn="0" w:noHBand="0" w:noVBand="1"/>
      </w:tblPr>
      <w:tblGrid>
        <w:gridCol w:w="2345"/>
        <w:gridCol w:w="2250"/>
        <w:gridCol w:w="2160"/>
        <w:gridCol w:w="2700"/>
      </w:tblGrid>
      <w:tr w:rsidR="00D43C41" w:rsidRPr="00D43C41" w:rsidTr="002E0CF8">
        <w:trPr>
          <w:trHeight w:val="432"/>
        </w:trPr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D43C41">
              <w:rPr>
                <w:rFonts w:ascii="Arial" w:eastAsia="Times New Roman" w:hAnsi="Arial" w:cs="Arial"/>
                <w:sz w:val="22"/>
                <w:szCs w:val="22"/>
              </w:rPr>
              <w:t>Trait</w:t>
            </w:r>
            <w:r w:rsidRPr="00D43C4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D43C41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D43C41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D43C41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4A5BEC" w:rsidRPr="00D43C41">
              <w:rPr>
                <w:rFonts w:ascii="Arial" w:hAnsi="Arial" w:cs="Arial"/>
                <w:sz w:val="22"/>
                <w:szCs w:val="22"/>
              </w:rPr>
              <w:t>± SE</w:t>
            </w:r>
          </w:p>
        </w:tc>
      </w:tr>
      <w:tr w:rsidR="00D43C41" w:rsidRPr="00D43C41" w:rsidTr="002E0CF8">
        <w:tc>
          <w:tcPr>
            <w:tcW w:w="23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CWT (kg)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928.43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1819.20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0.51 ± 0.13</w:t>
            </w:r>
          </w:p>
        </w:tc>
      </w:tr>
      <w:tr w:rsidR="00D43C41" w:rsidRPr="00D43C41" w:rsidTr="002E0CF8">
        <w:tc>
          <w:tcPr>
            <w:tcW w:w="23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BFT (mm)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6.56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22.61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0.29 ± 0.09</w:t>
            </w:r>
          </w:p>
        </w:tc>
      </w:tr>
      <w:tr w:rsidR="00D43C41" w:rsidRPr="00D43C41" w:rsidTr="002E0CF8">
        <w:tc>
          <w:tcPr>
            <w:tcW w:w="23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EMA (cm</w:t>
            </w:r>
            <w:r w:rsidRPr="00D43C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43C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30.65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68.29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0.45 ± 0.13</w:t>
            </w:r>
          </w:p>
        </w:tc>
      </w:tr>
      <w:tr w:rsidR="00D43C41" w:rsidRPr="00D43C41" w:rsidTr="002E0CF8">
        <w:tc>
          <w:tcPr>
            <w:tcW w:w="2345" w:type="dxa"/>
            <w:shd w:val="clear" w:color="auto" w:fill="auto"/>
            <w:vAlign w:val="center"/>
          </w:tcPr>
          <w:p w:rsidR="004A5BEC" w:rsidRPr="00D43C41" w:rsidRDefault="004A5BEC" w:rsidP="006F2939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MS (</w:t>
            </w:r>
            <w:r w:rsidR="006F2939" w:rsidRPr="00D43C41">
              <w:rPr>
                <w:rFonts w:ascii="Arial" w:hAnsi="Arial" w:cs="Arial"/>
                <w:sz w:val="22"/>
                <w:szCs w:val="22"/>
              </w:rPr>
              <w:t>s</w:t>
            </w:r>
            <w:r w:rsidR="00925149" w:rsidRPr="00D43C41">
              <w:rPr>
                <w:rFonts w:ascii="Arial" w:hAnsi="Arial" w:cs="Arial"/>
                <w:sz w:val="22"/>
                <w:szCs w:val="22"/>
              </w:rPr>
              <w:t xml:space="preserve">cale: </w:t>
            </w:r>
            <w:r w:rsidRPr="00D43C41">
              <w:rPr>
                <w:rFonts w:ascii="Arial" w:hAnsi="Arial" w:cs="Arial"/>
                <w:sz w:val="22"/>
                <w:szCs w:val="22"/>
              </w:rPr>
              <w:t>1-9)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2.25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0.22 ± 0.08</w:t>
            </w:r>
          </w:p>
        </w:tc>
      </w:tr>
      <w:tr w:rsidR="00D43C41" w:rsidRPr="00D43C41" w:rsidTr="002E0CF8">
        <w:tc>
          <w:tcPr>
            <w:tcW w:w="2345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IMF (%)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5.99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17.90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0.33 ± 0.10</w:t>
            </w:r>
          </w:p>
        </w:tc>
      </w:tr>
      <w:tr w:rsidR="00D43C41" w:rsidRPr="00D43C41" w:rsidTr="002E0CF8">
        <w:tc>
          <w:tcPr>
            <w:tcW w:w="23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WBSF (kg)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BEC" w:rsidRPr="00D43C41" w:rsidRDefault="004A5BEC" w:rsidP="002E0CF8">
            <w:pPr>
              <w:adjustRightInd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3C41">
              <w:rPr>
                <w:rFonts w:ascii="Arial" w:hAnsi="Arial" w:cs="Arial"/>
                <w:sz w:val="22"/>
                <w:szCs w:val="22"/>
              </w:rPr>
              <w:t>0.40 ± 0.12</w:t>
            </w:r>
          </w:p>
        </w:tc>
      </w:tr>
    </w:tbl>
    <w:p w:rsidR="00AD2D7F" w:rsidRPr="00D43C41" w:rsidRDefault="004A5BEC" w:rsidP="002E0CF8">
      <w:pPr>
        <w:adjustRightInd w:val="0"/>
        <w:snapToGrid w:val="0"/>
        <w:spacing w:before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43C41">
        <w:rPr>
          <w:rFonts w:ascii="Arial" w:hAnsi="Arial" w:cs="Arial"/>
          <w:sz w:val="20"/>
          <w:szCs w:val="20"/>
          <w:vertAlign w:val="superscript"/>
        </w:rPr>
        <w:t>1</w:t>
      </w:r>
      <w:r w:rsidRPr="00D43C41">
        <w:rPr>
          <w:rFonts w:ascii="Arial" w:hAnsi="Arial" w:cs="Arial"/>
          <w:sz w:val="20"/>
          <w:szCs w:val="20"/>
        </w:rPr>
        <w:t xml:space="preserve">CWT=carcass weight; BFT= Back fat thickness; EMA= Eye muscle area; MS= Marbling score; </w:t>
      </w:r>
      <w:r w:rsidRPr="00D43C41">
        <w:rPr>
          <w:rFonts w:ascii="Arial" w:eastAsia="Times New Roman" w:hAnsi="Arial" w:cs="Arial"/>
          <w:sz w:val="20"/>
          <w:szCs w:val="20"/>
        </w:rPr>
        <w:t xml:space="preserve">IMF = Intramuscular fat content in </w:t>
      </w:r>
      <w:r w:rsidRPr="00D43C41">
        <w:rPr>
          <w:rFonts w:ascii="Arial" w:hAnsi="Arial" w:cs="Arial"/>
          <w:sz w:val="20"/>
          <w:szCs w:val="20"/>
        </w:rPr>
        <w:t xml:space="preserve">longissimus dorsi (LD) muscle; WBSF = </w:t>
      </w:r>
      <w:r w:rsidRPr="00D43C41">
        <w:rPr>
          <w:rFonts w:ascii="Arial" w:eastAsia="Times New Roman" w:hAnsi="Arial" w:cs="Arial"/>
          <w:sz w:val="20"/>
          <w:szCs w:val="20"/>
        </w:rPr>
        <w:t>Warner-Bratzler shear force values in LD muscle.</w:t>
      </w:r>
      <w:r w:rsidR="00115D8B" w:rsidRPr="00D43C41">
        <w:rPr>
          <w:rFonts w:ascii="Arial" w:eastAsia="Times New Roman" w:hAnsi="Arial" w:cs="Arial"/>
          <w:sz w:val="20"/>
          <w:szCs w:val="20"/>
        </w:rPr>
        <w:t xml:space="preserve"> </w:t>
      </w:r>
      <w:r w:rsidR="00115D8B" w:rsidRPr="00D43C41">
        <w:rPr>
          <w:rFonts w:ascii="Arial" w:hAnsi="Arial" w:cs="Arial"/>
          <w:sz w:val="20"/>
          <w:szCs w:val="20"/>
        </w:rPr>
        <w:t>T</w:t>
      </w:r>
      <w:r w:rsidR="00115D8B" w:rsidRPr="00D43C41">
        <w:rPr>
          <w:rFonts w:ascii="Arial" w:hAnsi="Arial" w:cs="Arial"/>
          <w:sz w:val="20"/>
          <w:szCs w:val="20"/>
          <w:lang w:val="en-GB"/>
        </w:rPr>
        <w:t xml:space="preserve">he degree of marbling score (MS) was measured in a scale 1 to 9 according to the Korean Beef Marbling Standard from the Animal Product Grading Service in Korea. </w:t>
      </w:r>
    </w:p>
    <w:sectPr w:rsidR="00AD2D7F" w:rsidRPr="00D4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D"/>
    <w:rsid w:val="00115D8B"/>
    <w:rsid w:val="002D346D"/>
    <w:rsid w:val="002E0CF8"/>
    <w:rsid w:val="003210E5"/>
    <w:rsid w:val="003B64BC"/>
    <w:rsid w:val="003C03E7"/>
    <w:rsid w:val="004A5BEC"/>
    <w:rsid w:val="006F2939"/>
    <w:rsid w:val="00925149"/>
    <w:rsid w:val="00AD2D7F"/>
    <w:rsid w:val="00D43C41"/>
    <w:rsid w:val="00D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DF688-02D2-4C67-BE9C-C40BC81E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EC"/>
    <w:pPr>
      <w:spacing w:after="0" w:line="240" w:lineRule="auto"/>
    </w:pPr>
    <w:rPr>
      <w:rFonts w:ascii="Calibri" w:eastAsia="Malgun Gothic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</dc:creator>
  <cp:keywords/>
  <dc:description/>
  <cp:lastModifiedBy>ANM</cp:lastModifiedBy>
  <cp:revision>2</cp:revision>
  <dcterms:created xsi:type="dcterms:W3CDTF">2017-06-23T14:56:00Z</dcterms:created>
  <dcterms:modified xsi:type="dcterms:W3CDTF">2017-06-23T14:56:00Z</dcterms:modified>
</cp:coreProperties>
</file>