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40" w:rsidRDefault="002F1040" w:rsidP="002F1040">
      <w:pPr>
        <w:ind w:rightChars="49" w:right="127"/>
        <w:rPr>
          <w:rFonts w:asciiTheme="majorHAnsi" w:hAnsiTheme="majorHAnsi" w:cstheme="majorHAnsi"/>
          <w:b/>
          <w:iCs/>
        </w:rPr>
      </w:pPr>
      <w:r w:rsidRPr="00974FCD">
        <w:rPr>
          <w:rFonts w:asciiTheme="majorHAnsi" w:hAnsiTheme="majorHAnsi" w:cstheme="majorHAnsi"/>
          <w:b/>
          <w:iCs/>
        </w:rPr>
        <w:t xml:space="preserve">Inferring causal structures </w:t>
      </w:r>
      <w:r w:rsidRPr="00974FCD">
        <w:rPr>
          <w:rFonts w:asciiTheme="majorHAnsi" w:hAnsiTheme="majorHAnsi" w:cstheme="majorHAnsi" w:hint="eastAsia"/>
          <w:b/>
          <w:iCs/>
        </w:rPr>
        <w:t xml:space="preserve">and comparing the causal effects </w:t>
      </w:r>
      <w:r w:rsidRPr="00974FCD">
        <w:rPr>
          <w:rFonts w:asciiTheme="majorHAnsi" w:hAnsiTheme="majorHAnsi" w:cstheme="majorHAnsi"/>
          <w:b/>
          <w:iCs/>
        </w:rPr>
        <w:t>among calving difficulty, gestation length and calf size in Japanese Black cattle</w:t>
      </w:r>
      <w:r w:rsidRPr="00974FCD">
        <w:rPr>
          <w:rFonts w:asciiTheme="majorHAnsi" w:hAnsiTheme="majorHAnsi" w:cstheme="majorHAnsi" w:hint="eastAsia"/>
          <w:b/>
          <w:iCs/>
        </w:rPr>
        <w:t>.</w:t>
      </w:r>
    </w:p>
    <w:p w:rsidR="002F1040" w:rsidRPr="00F72FA0" w:rsidRDefault="002F1040" w:rsidP="002F1040">
      <w:pPr>
        <w:ind w:rightChars="49" w:right="127"/>
        <w:rPr>
          <w:rFonts w:asciiTheme="majorHAnsi" w:hAnsiTheme="majorHAnsi" w:cstheme="majorHAnsi"/>
          <w:iCs/>
        </w:rPr>
      </w:pPr>
      <w:r w:rsidRPr="00F72FA0">
        <w:rPr>
          <w:rFonts w:asciiTheme="majorHAnsi" w:hAnsiTheme="majorHAnsi" w:cstheme="majorHAnsi" w:hint="eastAsia"/>
          <w:iCs/>
        </w:rPr>
        <w:t xml:space="preserve">K. Inoue, M. </w:t>
      </w:r>
      <w:proofErr w:type="spellStart"/>
      <w:r w:rsidRPr="00F72FA0">
        <w:rPr>
          <w:rFonts w:asciiTheme="majorHAnsi" w:hAnsiTheme="majorHAnsi" w:cstheme="majorHAnsi" w:hint="eastAsia"/>
          <w:iCs/>
        </w:rPr>
        <w:t>Hosono</w:t>
      </w:r>
      <w:proofErr w:type="spellEnd"/>
      <w:r w:rsidRPr="00F72FA0">
        <w:rPr>
          <w:rFonts w:asciiTheme="majorHAnsi" w:hAnsiTheme="majorHAnsi" w:cstheme="majorHAnsi" w:hint="eastAsia"/>
          <w:iCs/>
        </w:rPr>
        <w:t xml:space="preserve"> and Y. </w:t>
      </w:r>
      <w:proofErr w:type="spellStart"/>
      <w:r w:rsidRPr="00F72FA0">
        <w:rPr>
          <w:rFonts w:asciiTheme="majorHAnsi" w:hAnsiTheme="majorHAnsi" w:cstheme="majorHAnsi" w:hint="eastAsia"/>
          <w:iCs/>
        </w:rPr>
        <w:t>Tanimoto</w:t>
      </w:r>
      <w:proofErr w:type="spellEnd"/>
      <w:r w:rsidRPr="00F72FA0">
        <w:rPr>
          <w:rFonts w:asciiTheme="majorHAnsi" w:hAnsiTheme="majorHAnsi" w:cstheme="majorHAnsi" w:hint="eastAsia"/>
          <w:iCs/>
        </w:rPr>
        <w:t>.</w:t>
      </w:r>
    </w:p>
    <w:p w:rsidR="002F1040" w:rsidRDefault="002F1040" w:rsidP="002F1040">
      <w:pPr>
        <w:ind w:rightChars="49" w:right="127"/>
        <w:rPr>
          <w:rFonts w:asciiTheme="majorHAnsi" w:hAnsiTheme="majorHAnsi" w:cstheme="majorHAnsi"/>
          <w:b/>
          <w:iCs/>
        </w:rPr>
      </w:pPr>
    </w:p>
    <w:p w:rsidR="002F1040" w:rsidRPr="003E33D8" w:rsidRDefault="002F1040" w:rsidP="002F1040">
      <w:pPr>
        <w:ind w:rightChars="49" w:right="127"/>
        <w:rPr>
          <w:rFonts w:asciiTheme="majorHAnsi" w:eastAsia="MS Gothic" w:hAnsiTheme="majorHAnsi" w:cstheme="majorHAnsi"/>
          <w:i/>
        </w:rPr>
      </w:pPr>
      <w:proofErr w:type="gramStart"/>
      <w:r>
        <w:rPr>
          <w:rFonts w:asciiTheme="majorHAnsi" w:hAnsiTheme="majorHAnsi" w:cstheme="majorHAnsi" w:hint="eastAsia"/>
          <w:b/>
          <w:iCs/>
        </w:rPr>
        <w:t xml:space="preserve">Supplementary </w:t>
      </w:r>
      <w:r w:rsidRPr="003E33D8">
        <w:rPr>
          <w:rFonts w:asciiTheme="majorHAnsi" w:hAnsiTheme="majorHAnsi" w:cstheme="majorHAnsi"/>
          <w:b/>
          <w:iCs/>
        </w:rPr>
        <w:t xml:space="preserve">Table </w:t>
      </w:r>
      <w:r>
        <w:rPr>
          <w:rFonts w:asciiTheme="majorHAnsi" w:hAnsiTheme="majorHAnsi" w:cstheme="majorHAnsi" w:hint="eastAsia"/>
          <w:b/>
          <w:iCs/>
        </w:rPr>
        <w:t>S2.</w:t>
      </w:r>
      <w:proofErr w:type="gramEnd"/>
      <w:r w:rsidRPr="003E33D8">
        <w:rPr>
          <w:rFonts w:asciiTheme="majorHAnsi" w:hAnsiTheme="majorHAnsi" w:cstheme="majorHAnsi"/>
        </w:rPr>
        <w:t xml:space="preserve"> </w:t>
      </w:r>
      <w:r w:rsidRPr="00F72FA0">
        <w:rPr>
          <w:rFonts w:asciiTheme="majorHAnsi" w:hAnsiTheme="majorHAnsi" w:cstheme="majorHAnsi"/>
        </w:rPr>
        <w:t xml:space="preserve">Posterior means ± posterior standard deviations of the </w:t>
      </w:r>
      <w:r>
        <w:rPr>
          <w:rFonts w:asciiTheme="majorHAnsi" w:hAnsiTheme="majorHAnsi" w:cstheme="majorHAnsi" w:hint="eastAsia"/>
        </w:rPr>
        <w:t xml:space="preserve">variance components within the traits for the </w:t>
      </w:r>
      <w:r w:rsidRPr="00F72FA0">
        <w:rPr>
          <w:rFonts w:asciiTheme="majorHAnsi" w:hAnsiTheme="majorHAnsi" w:cstheme="majorHAnsi"/>
        </w:rPr>
        <w:t xml:space="preserve">structural equation model </w:t>
      </w:r>
      <w:r w:rsidR="002C086F">
        <w:rPr>
          <w:rFonts w:asciiTheme="majorHAnsi" w:hAnsiTheme="majorHAnsi" w:cstheme="majorHAnsi" w:hint="eastAsia"/>
        </w:rPr>
        <w:t>fitted for the causal structure in</w:t>
      </w:r>
      <w:r>
        <w:rPr>
          <w:rFonts w:asciiTheme="majorHAnsi" w:hAnsiTheme="majorHAnsi" w:cstheme="majorHAnsi" w:hint="eastAsia"/>
        </w:rPr>
        <w:t xml:space="preserve"> Fig. 2a</w:t>
      </w:r>
    </w:p>
    <w:tbl>
      <w:tblPr>
        <w:tblW w:w="12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659"/>
        <w:gridCol w:w="2126"/>
        <w:gridCol w:w="218"/>
        <w:gridCol w:w="2050"/>
        <w:gridCol w:w="218"/>
        <w:gridCol w:w="2050"/>
        <w:gridCol w:w="218"/>
        <w:gridCol w:w="2050"/>
        <w:gridCol w:w="218"/>
        <w:gridCol w:w="2050"/>
      </w:tblGrid>
      <w:tr w:rsidR="002E3DEA" w:rsidRPr="003F1507" w:rsidTr="002F1040">
        <w:trPr>
          <w:trHeight w:val="20"/>
        </w:trPr>
        <w:tc>
          <w:tcPr>
            <w:tcW w:w="165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63009" w:rsidRPr="003F1507" w:rsidRDefault="00563009" w:rsidP="002F1040">
            <w:pPr>
              <w:jc w:val="center"/>
              <w:rPr>
                <w:rFonts w:asciiTheme="majorHAnsi" w:eastAsia="MS Gothic" w:hAnsiTheme="majorHAnsi" w:cstheme="majorHAnsi"/>
                <w:sz w:val="22"/>
                <w:szCs w:val="22"/>
              </w:rPr>
            </w:pPr>
            <w:r w:rsidRPr="003F1507">
              <w:rPr>
                <w:rFonts w:asciiTheme="majorHAnsi" w:eastAsia="MS Gothic" w:hAnsiTheme="majorHAnsi" w:cstheme="majorHAnsi"/>
                <w:sz w:val="22"/>
                <w:szCs w:val="22"/>
              </w:rPr>
              <w:t>Variance</w:t>
            </w:r>
          </w:p>
          <w:p w:rsidR="00563009" w:rsidRPr="003F1507" w:rsidRDefault="00563009" w:rsidP="002F1040">
            <w:pPr>
              <w:jc w:val="center"/>
              <w:rPr>
                <w:rFonts w:asciiTheme="majorHAnsi" w:eastAsia="MS Gothic" w:hAnsiTheme="majorHAnsi" w:cstheme="majorHAnsi"/>
                <w:sz w:val="22"/>
                <w:szCs w:val="22"/>
              </w:rPr>
            </w:pPr>
            <w:r w:rsidRPr="003F1507">
              <w:rPr>
                <w:rFonts w:asciiTheme="majorHAnsi" w:eastAsia="MS Gothic" w:hAnsiTheme="majorHAnsi" w:cstheme="majorHAnsi"/>
                <w:sz w:val="22"/>
                <w:szCs w:val="22"/>
              </w:rPr>
              <w:t>component</w:t>
            </w:r>
            <w:r w:rsidR="00566470">
              <w:rPr>
                <w:rFonts w:asciiTheme="majorHAnsi" w:hAnsiTheme="majorHAnsi" w:cstheme="majorHAnsi" w:hint="eastAs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63009" w:rsidRPr="003F1507" w:rsidRDefault="00563009" w:rsidP="002F1040">
            <w:pPr>
              <w:jc w:val="center"/>
              <w:rPr>
                <w:rFonts w:asciiTheme="majorHAnsi" w:eastAsia="MS Gothic" w:hAnsiTheme="majorHAnsi" w:cstheme="majorHAnsi"/>
                <w:sz w:val="22"/>
                <w:szCs w:val="22"/>
              </w:rPr>
            </w:pPr>
            <w:r w:rsidRPr="003F1507">
              <w:rPr>
                <w:rFonts w:asciiTheme="majorHAnsi" w:hAnsiTheme="majorHAnsi" w:cstheme="majorHAnsi"/>
                <w:sz w:val="22"/>
                <w:szCs w:val="22"/>
              </w:rPr>
              <w:t>GL</w:t>
            </w:r>
            <w:r w:rsidR="00566470" w:rsidRPr="00566470">
              <w:rPr>
                <w:rFonts w:asciiTheme="majorHAnsi" w:hAnsiTheme="majorHAnsi" w:cstheme="majorHAnsi" w:hint="eastAsia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3009" w:rsidRPr="003F1507" w:rsidRDefault="00563009" w:rsidP="002F1040">
            <w:pPr>
              <w:jc w:val="center"/>
              <w:rPr>
                <w:rFonts w:asciiTheme="majorHAnsi" w:eastAsia="MS Gothic" w:hAnsiTheme="majorHAnsi" w:cstheme="majorHAnsi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63009" w:rsidRPr="003F1507" w:rsidRDefault="00563009" w:rsidP="002F1040">
            <w:pPr>
              <w:jc w:val="center"/>
              <w:rPr>
                <w:rFonts w:asciiTheme="majorHAnsi" w:eastAsia="MS Gothic" w:hAnsiTheme="majorHAnsi" w:cstheme="majorHAnsi"/>
                <w:sz w:val="22"/>
                <w:szCs w:val="22"/>
              </w:rPr>
            </w:pPr>
            <w:r w:rsidRPr="003F1507">
              <w:rPr>
                <w:rFonts w:asciiTheme="majorHAnsi" w:hAnsiTheme="majorHAnsi" w:cstheme="majorHAnsi"/>
                <w:sz w:val="22"/>
                <w:szCs w:val="22"/>
              </w:rPr>
              <w:t>CD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3009" w:rsidRPr="003F1507" w:rsidRDefault="00563009" w:rsidP="002F1040">
            <w:pPr>
              <w:jc w:val="center"/>
              <w:rPr>
                <w:rFonts w:asciiTheme="majorHAnsi" w:eastAsia="MS Gothic" w:hAnsiTheme="majorHAnsi" w:cstheme="majorHAnsi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63009" w:rsidRPr="003F1507" w:rsidRDefault="00563009" w:rsidP="002F10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F1507">
              <w:rPr>
                <w:rFonts w:asciiTheme="majorHAnsi" w:hAnsiTheme="majorHAnsi" w:cstheme="majorHAnsi"/>
                <w:sz w:val="22"/>
                <w:szCs w:val="22"/>
              </w:rPr>
              <w:t>BWT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3009" w:rsidRPr="003F1507" w:rsidRDefault="00563009" w:rsidP="002F10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63009" w:rsidRPr="003F1507" w:rsidRDefault="00563009" w:rsidP="002F10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F1507">
              <w:rPr>
                <w:rFonts w:asciiTheme="majorHAnsi" w:hAnsiTheme="majorHAnsi" w:cstheme="majorHAnsi"/>
                <w:sz w:val="22"/>
                <w:szCs w:val="22"/>
              </w:rPr>
              <w:t>WH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3009" w:rsidRPr="003F1507" w:rsidRDefault="00563009" w:rsidP="002F10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63009" w:rsidRPr="003F1507" w:rsidRDefault="00563009" w:rsidP="002F1040">
            <w:pPr>
              <w:jc w:val="center"/>
              <w:rPr>
                <w:rFonts w:asciiTheme="majorHAnsi" w:eastAsia="MS Gothic" w:hAnsiTheme="majorHAnsi" w:cstheme="majorHAnsi"/>
                <w:sz w:val="22"/>
                <w:szCs w:val="22"/>
              </w:rPr>
            </w:pPr>
            <w:r w:rsidRPr="003F1507">
              <w:rPr>
                <w:rFonts w:asciiTheme="majorHAnsi" w:hAnsiTheme="majorHAnsi" w:cstheme="majorHAnsi"/>
                <w:sz w:val="22"/>
                <w:szCs w:val="22"/>
              </w:rPr>
              <w:t>CHG</w:t>
            </w:r>
          </w:p>
        </w:tc>
      </w:tr>
      <w:tr w:rsidR="002E3DEA" w:rsidRPr="003F1507" w:rsidTr="002F1040">
        <w:trPr>
          <w:trHeight w:hRule="exact" w:val="454"/>
        </w:trPr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3DEA" w:rsidRPr="003F1507" w:rsidRDefault="005D6ED9" w:rsidP="002F1040">
            <w:pPr>
              <w:jc w:val="left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ajorEastAsia" w:hAnsiTheme="majorHAnsi" w:cstheme="majorHAnsi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m:rPr>
                        <m:nor/>
                      </m:rPr>
                      <w:rPr>
                        <w:rFonts w:asciiTheme="majorHAnsi" w:eastAsiaTheme="majorEastAsia" w:hAnsiTheme="majorHAnsi" w:cstheme="majorHAnsi"/>
                        <w:i/>
                        <w:sz w:val="22"/>
                        <w:szCs w:val="22"/>
                      </w:rPr>
                      <m:t>σ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eastAsiaTheme="majorEastAsia" w:hAnsiTheme="majorHAnsi" w:cstheme="majorHAnsi" w:hint="eastAsia"/>
                        <w:i/>
                        <w:sz w:val="22"/>
                        <w:szCs w:val="22"/>
                      </w:rPr>
                      <m:t>hy</m:t>
                    </m:r>
                  </m:sub>
                  <m:sup>
                    <m:r>
                      <m:rPr>
                        <m:nor/>
                      </m:rPr>
                      <w:rPr>
                        <w:rFonts w:asciiTheme="majorHAnsi" w:eastAsiaTheme="majorEastAsia" w:hAnsiTheme="majorHAnsi" w:cstheme="majorHAnsi"/>
                        <w:i/>
                        <w:sz w:val="22"/>
                        <w:szCs w:val="22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F1507">
              <w:rPr>
                <w:rFonts w:asciiTheme="majorHAnsi" w:hAnsiTheme="majorHAnsi" w:cstheme="majorHAnsi"/>
                <w:sz w:val="22"/>
                <w:szCs w:val="22"/>
              </w:rPr>
              <w:t xml:space="preserve"> 1.14 ± 0.422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eastAsia="MS Gothic" w:hAnsiTheme="majorHAnsi" w:cstheme="majorHAnsi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F1507">
              <w:rPr>
                <w:rFonts w:asciiTheme="majorHAnsi" w:hAnsiTheme="majorHAnsi" w:cstheme="majorHAnsi"/>
                <w:sz w:val="22"/>
                <w:szCs w:val="22"/>
              </w:rPr>
              <w:t xml:space="preserve"> 0.15 ± 0.067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eastAsia="MS Gothic" w:hAnsiTheme="majorHAnsi" w:cstheme="majorHAnsi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F1507">
              <w:rPr>
                <w:rFonts w:asciiTheme="majorHAnsi" w:hAnsiTheme="majorHAnsi" w:cstheme="majorHAnsi"/>
                <w:sz w:val="22"/>
                <w:szCs w:val="22"/>
              </w:rPr>
              <w:t xml:space="preserve"> 1.70 ± 0.611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F1507">
              <w:rPr>
                <w:rFonts w:asciiTheme="majorHAnsi" w:hAnsiTheme="majorHAnsi" w:cstheme="majorHAnsi"/>
                <w:sz w:val="22"/>
                <w:szCs w:val="22"/>
              </w:rPr>
              <w:t>1.28 ± 0.428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F1507">
              <w:rPr>
                <w:rFonts w:asciiTheme="majorHAnsi" w:hAnsiTheme="majorHAnsi" w:cstheme="majorHAnsi"/>
                <w:sz w:val="22"/>
                <w:szCs w:val="22"/>
              </w:rPr>
              <w:t xml:space="preserve"> 2.43 ± 0.742</w:t>
            </w:r>
          </w:p>
        </w:tc>
      </w:tr>
      <w:tr w:rsidR="002E3DEA" w:rsidRPr="003F1507" w:rsidTr="002F1040">
        <w:trPr>
          <w:trHeight w:hRule="exact" w:val="454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EA" w:rsidRPr="003F1507" w:rsidRDefault="005D6ED9" w:rsidP="002F1040">
            <w:pPr>
              <w:jc w:val="center"/>
              <w:rPr>
                <w:rFonts w:asciiTheme="majorHAnsi" w:eastAsiaTheme="majorEastAsia" w:hAnsiTheme="majorHAnsi" w:cstheme="majorHAnsi"/>
                <w:i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ajorEastAsia" w:hAnsiTheme="majorHAnsi" w:cstheme="majorHAnsi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m:rPr>
                        <m:nor/>
                      </m:rPr>
                      <w:rPr>
                        <w:rFonts w:asciiTheme="majorHAnsi" w:eastAsiaTheme="majorEastAsia" w:hAnsiTheme="majorHAnsi" w:cstheme="majorHAnsi"/>
                        <w:i/>
                        <w:sz w:val="22"/>
                        <w:szCs w:val="22"/>
                      </w:rPr>
                      <m:t>σ</m:t>
                    </m:r>
                  </m:e>
                  <m:sub>
                    <m:r>
                      <m:rPr>
                        <m:nor/>
                      </m:rPr>
                      <w:rPr>
                        <w:rFonts w:asciiTheme="majorHAnsi" w:eastAsiaTheme="majorEastAsia" w:hAnsiTheme="majorHAnsi" w:cstheme="majorHAnsi"/>
                        <w:i/>
                        <w:sz w:val="22"/>
                        <w:szCs w:val="22"/>
                      </w:rPr>
                      <m:t>s</m:t>
                    </m:r>
                  </m:sub>
                  <m:sup>
                    <m:r>
                      <m:rPr>
                        <m:nor/>
                      </m:rPr>
                      <w:rPr>
                        <w:rFonts w:asciiTheme="majorHAnsi" w:eastAsiaTheme="majorEastAsia" w:hAnsiTheme="majorHAnsi" w:cstheme="majorHAnsi"/>
                        <w:i/>
                        <w:sz w:val="22"/>
                        <w:szCs w:val="22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F1507">
              <w:rPr>
                <w:rFonts w:asciiTheme="majorHAnsi" w:hAnsiTheme="majorHAnsi" w:cstheme="majorHAnsi"/>
                <w:sz w:val="22"/>
                <w:szCs w:val="22"/>
              </w:rPr>
              <w:t xml:space="preserve"> 2.79 ± 0.564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eastAsia="MS Gothic" w:hAnsiTheme="majorHAnsi" w:cstheme="majorHAnsi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F1507">
              <w:rPr>
                <w:rFonts w:asciiTheme="majorHAnsi" w:hAnsiTheme="majorHAnsi" w:cstheme="majorHAnsi"/>
                <w:sz w:val="22"/>
                <w:szCs w:val="22"/>
              </w:rPr>
              <w:t xml:space="preserve"> 0.09 ± 0.041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eastAsia="MS Gothic" w:hAnsiTheme="majorHAnsi" w:cstheme="majorHAnsi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F1507">
              <w:rPr>
                <w:rFonts w:asciiTheme="majorHAnsi" w:hAnsiTheme="majorHAnsi" w:cstheme="majorHAnsi"/>
                <w:sz w:val="22"/>
                <w:szCs w:val="22"/>
              </w:rPr>
              <w:t xml:space="preserve"> 2.66 ± 0.591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F1507">
              <w:rPr>
                <w:rFonts w:asciiTheme="majorHAnsi" w:hAnsiTheme="majorHAnsi" w:cstheme="majorHAnsi"/>
                <w:sz w:val="22"/>
                <w:szCs w:val="22"/>
              </w:rPr>
              <w:t>1.21 ± 0.272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F1507">
              <w:rPr>
                <w:rFonts w:asciiTheme="majorHAnsi" w:hAnsiTheme="majorHAnsi" w:cstheme="majorHAnsi"/>
                <w:sz w:val="22"/>
                <w:szCs w:val="22"/>
              </w:rPr>
              <w:t xml:space="preserve"> 1.27 ± 0.320</w:t>
            </w:r>
          </w:p>
        </w:tc>
      </w:tr>
      <w:tr w:rsidR="002E3DEA" w:rsidRPr="003F1507" w:rsidTr="002F1040">
        <w:trPr>
          <w:trHeight w:hRule="exact" w:val="454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EA" w:rsidRPr="003F1507" w:rsidRDefault="005D6ED9" w:rsidP="002F1040">
            <w:pPr>
              <w:jc w:val="left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MS Gothic" w:hAnsiTheme="majorHAnsi" w:cstheme="majorHAnsi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m:rPr>
                        <m:nor/>
                      </m:rPr>
                      <w:rPr>
                        <w:rFonts w:asciiTheme="majorHAnsi" w:eastAsia="MS Gothic" w:hAnsiTheme="majorHAnsi" w:cstheme="majorHAnsi"/>
                        <w:i/>
                        <w:sz w:val="22"/>
                        <w:szCs w:val="22"/>
                      </w:rPr>
                      <m:t>σ</m:t>
                    </m:r>
                  </m:e>
                  <m:sub>
                    <m:r>
                      <m:rPr>
                        <m:nor/>
                      </m:rPr>
                      <w:rPr>
                        <w:rFonts w:asciiTheme="majorHAnsi" w:eastAsia="MS Gothic" w:hAnsiTheme="majorHAnsi" w:cstheme="majorHAnsi"/>
                        <w:i/>
                        <w:sz w:val="22"/>
                        <w:szCs w:val="22"/>
                      </w:rPr>
                      <m:t>mgs</m:t>
                    </m:r>
                  </m:sub>
                  <m:sup>
                    <m:r>
                      <m:rPr>
                        <m:nor/>
                      </m:rPr>
                      <w:rPr>
                        <w:rFonts w:asciiTheme="majorHAnsi" w:eastAsia="MS Gothic" w:hAnsiTheme="majorHAnsi" w:cstheme="majorHAnsi"/>
                        <w:i/>
                        <w:sz w:val="22"/>
                        <w:szCs w:val="22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F1507">
              <w:rPr>
                <w:rFonts w:asciiTheme="majorHAnsi" w:hAnsiTheme="majorHAnsi" w:cstheme="majorHAnsi"/>
                <w:sz w:val="22"/>
                <w:szCs w:val="22"/>
              </w:rPr>
              <w:t xml:space="preserve"> 0.98 ± 0.291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eastAsia="MS Gothic" w:hAnsiTheme="majorHAnsi" w:cstheme="majorHAnsi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F1507">
              <w:rPr>
                <w:rFonts w:asciiTheme="majorHAnsi" w:hAnsiTheme="majorHAnsi" w:cstheme="majorHAnsi"/>
                <w:sz w:val="22"/>
                <w:szCs w:val="22"/>
              </w:rPr>
              <w:t xml:space="preserve"> 0.23 ± 0.082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eastAsia="MS Gothic" w:hAnsiTheme="majorHAnsi" w:cstheme="majorHAnsi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F1507">
              <w:rPr>
                <w:rFonts w:asciiTheme="majorHAnsi" w:hAnsiTheme="majorHAnsi" w:cstheme="majorHAnsi"/>
                <w:sz w:val="22"/>
                <w:szCs w:val="22"/>
              </w:rPr>
              <w:t xml:space="preserve"> 2.89 ± 0.645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F1507">
              <w:rPr>
                <w:rFonts w:asciiTheme="majorHAnsi" w:hAnsiTheme="majorHAnsi" w:cstheme="majorHAnsi"/>
                <w:sz w:val="22"/>
                <w:szCs w:val="22"/>
              </w:rPr>
              <w:t>1.11 ± 0.279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F1507">
              <w:rPr>
                <w:rFonts w:asciiTheme="majorHAnsi" w:hAnsiTheme="majorHAnsi" w:cstheme="majorHAnsi"/>
                <w:sz w:val="22"/>
                <w:szCs w:val="22"/>
              </w:rPr>
              <w:t xml:space="preserve"> 2.15 ± 0.526</w:t>
            </w:r>
          </w:p>
        </w:tc>
      </w:tr>
      <w:tr w:rsidR="002E3DEA" w:rsidRPr="003F1507" w:rsidTr="002F1040">
        <w:trPr>
          <w:trHeight w:hRule="exact" w:val="454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EA" w:rsidRPr="001F4A20" w:rsidRDefault="005D6ED9" w:rsidP="002F1040">
            <w:pPr>
              <w:jc w:val="left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S Gothic" w:hAnsiTheme="majorHAnsi" w:cstheme="majorHAnsi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Theme="majorHAnsi" w:eastAsia="MS Gothic" w:hAnsiTheme="majorHAnsi" w:cstheme="majorHAnsi"/>
                        <w:i/>
                        <w:sz w:val="22"/>
                        <w:szCs w:val="22"/>
                      </w:rPr>
                      <m:t>σ</m:t>
                    </m:r>
                  </m:e>
                  <m:sub>
                    <m:r>
                      <m:rPr>
                        <m:nor/>
                      </m:rPr>
                      <w:rPr>
                        <w:rFonts w:asciiTheme="majorHAnsi" w:eastAsia="MS Gothic" w:hAnsiTheme="majorHAnsi" w:cstheme="majorHAnsi"/>
                        <w:i/>
                        <w:sz w:val="22"/>
                        <w:szCs w:val="22"/>
                      </w:rPr>
                      <m:t>s,mgs</m:t>
                    </m:r>
                  </m:sub>
                </m:sSub>
              </m:oMath>
            </m:oMathPara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F1507">
              <w:rPr>
                <w:rFonts w:asciiTheme="majorHAnsi" w:hAnsiTheme="majorHAnsi" w:cstheme="majorHAnsi"/>
                <w:sz w:val="22"/>
                <w:szCs w:val="22"/>
              </w:rPr>
              <w:t xml:space="preserve">  1.20</w:t>
            </w:r>
            <w:r w:rsidRPr="003F1507">
              <w:rPr>
                <w:rFonts w:asciiTheme="majorHAnsi" w:eastAsia="MS Gothic" w:hAnsiTheme="majorHAnsi" w:cstheme="majorHAnsi"/>
                <w:sz w:val="22"/>
                <w:szCs w:val="22"/>
                <w:vertAlign w:val="superscript"/>
              </w:rPr>
              <w:t>*</w:t>
            </w:r>
            <w:r w:rsidRPr="003F1507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 xml:space="preserve"> </w:t>
            </w:r>
            <w:r w:rsidRPr="003F1507">
              <w:rPr>
                <w:rFonts w:asciiTheme="majorHAnsi" w:hAnsiTheme="majorHAnsi" w:cstheme="majorHAnsi"/>
                <w:sz w:val="22"/>
                <w:szCs w:val="22"/>
              </w:rPr>
              <w:t>± 0.351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eastAsia="MS Gothic" w:hAnsiTheme="majorHAnsi" w:cstheme="majorHAnsi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F1507">
              <w:rPr>
                <w:rFonts w:asciiTheme="majorHAnsi" w:hAnsiTheme="majorHAnsi" w:cstheme="majorHAnsi"/>
                <w:sz w:val="22"/>
                <w:szCs w:val="22"/>
              </w:rPr>
              <w:t xml:space="preserve"> 0.02 ± 0.044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eastAsia="MS Gothic" w:hAnsiTheme="majorHAnsi" w:cstheme="majorHAnsi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F1507">
              <w:rPr>
                <w:rFonts w:asciiTheme="majorHAnsi" w:hAnsiTheme="majorHAnsi" w:cstheme="majorHAnsi"/>
                <w:sz w:val="22"/>
                <w:szCs w:val="22"/>
              </w:rPr>
              <w:t xml:space="preserve"> 1.88</w:t>
            </w:r>
            <w:r w:rsidRPr="003F1507">
              <w:rPr>
                <w:rFonts w:asciiTheme="majorHAnsi" w:eastAsia="MS Gothic" w:hAnsiTheme="majorHAnsi" w:cstheme="majorHAnsi"/>
                <w:sz w:val="22"/>
                <w:szCs w:val="22"/>
                <w:vertAlign w:val="superscript"/>
              </w:rPr>
              <w:t>*</w:t>
            </w:r>
            <w:r w:rsidRPr="003F1507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 xml:space="preserve"> </w:t>
            </w:r>
            <w:r w:rsidRPr="003F1507">
              <w:rPr>
                <w:rFonts w:asciiTheme="majorHAnsi" w:hAnsiTheme="majorHAnsi" w:cstheme="majorHAnsi"/>
                <w:sz w:val="22"/>
                <w:szCs w:val="22"/>
              </w:rPr>
              <w:t>± 0.497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F1507">
              <w:rPr>
                <w:rFonts w:asciiTheme="majorHAnsi" w:hAnsiTheme="majorHAnsi" w:cstheme="majorHAnsi"/>
                <w:sz w:val="22"/>
                <w:szCs w:val="22"/>
              </w:rPr>
              <w:t>0.87</w:t>
            </w:r>
            <w:r w:rsidRPr="003F1507">
              <w:rPr>
                <w:rFonts w:asciiTheme="majorHAnsi" w:eastAsia="MS Gothic" w:hAnsiTheme="majorHAnsi" w:cstheme="majorHAnsi"/>
                <w:sz w:val="22"/>
                <w:szCs w:val="22"/>
                <w:vertAlign w:val="superscript"/>
              </w:rPr>
              <w:t>*</w:t>
            </w:r>
            <w:r w:rsidRPr="003F1507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 xml:space="preserve"> </w:t>
            </w:r>
            <w:r w:rsidRPr="003F1507">
              <w:rPr>
                <w:rFonts w:asciiTheme="majorHAnsi" w:hAnsiTheme="majorHAnsi" w:cstheme="majorHAnsi"/>
                <w:sz w:val="22"/>
                <w:szCs w:val="22"/>
              </w:rPr>
              <w:t>± 0.227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F1507">
              <w:rPr>
                <w:rFonts w:asciiTheme="majorHAnsi" w:hAnsiTheme="majorHAnsi" w:cstheme="majorHAnsi"/>
                <w:sz w:val="22"/>
                <w:szCs w:val="22"/>
              </w:rPr>
              <w:t xml:space="preserve"> 1.19</w:t>
            </w:r>
            <w:r w:rsidRPr="003F1507">
              <w:rPr>
                <w:rFonts w:asciiTheme="majorHAnsi" w:eastAsia="MS Gothic" w:hAnsiTheme="majorHAnsi" w:cstheme="majorHAnsi"/>
                <w:sz w:val="22"/>
                <w:szCs w:val="22"/>
                <w:vertAlign w:val="superscript"/>
              </w:rPr>
              <w:t>*</w:t>
            </w:r>
            <w:r w:rsidRPr="003F1507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 xml:space="preserve"> </w:t>
            </w:r>
            <w:r w:rsidRPr="003F1507">
              <w:rPr>
                <w:rFonts w:asciiTheme="majorHAnsi" w:hAnsiTheme="majorHAnsi" w:cstheme="majorHAnsi"/>
                <w:sz w:val="22"/>
                <w:szCs w:val="22"/>
              </w:rPr>
              <w:t>± 0.336</w:t>
            </w:r>
          </w:p>
        </w:tc>
      </w:tr>
      <w:tr w:rsidR="002E3DEA" w:rsidRPr="003F1507" w:rsidTr="002F1040">
        <w:trPr>
          <w:trHeight w:hRule="exact" w:val="454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EA" w:rsidRPr="001F4A20" w:rsidRDefault="005D6ED9" w:rsidP="002F1040">
            <w:pPr>
              <w:jc w:val="left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MS Gothic" w:hAnsiTheme="majorHAnsi" w:cstheme="majorHAnsi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m:rPr>
                        <m:nor/>
                      </m:rPr>
                      <w:rPr>
                        <w:rFonts w:asciiTheme="majorHAnsi" w:eastAsia="MS Gothic" w:hAnsiTheme="majorHAnsi" w:cstheme="majorHAnsi"/>
                        <w:i/>
                        <w:sz w:val="22"/>
                        <w:szCs w:val="22"/>
                      </w:rPr>
                      <m:t>σ</m:t>
                    </m:r>
                  </m:e>
                  <m:sub>
                    <m:r>
                      <m:rPr>
                        <m:nor/>
                      </m:rPr>
                      <w:rPr>
                        <w:rFonts w:asciiTheme="majorHAnsi" w:eastAsia="MS Gothic" w:hAnsiTheme="majorHAnsi" w:cstheme="majorHAnsi"/>
                        <w:i/>
                        <w:sz w:val="22"/>
                        <w:szCs w:val="22"/>
                      </w:rPr>
                      <m:t>D</m:t>
                    </m:r>
                  </m:sub>
                  <m:sup>
                    <m:r>
                      <m:rPr>
                        <m:nor/>
                      </m:rPr>
                      <w:rPr>
                        <w:rFonts w:asciiTheme="majorHAnsi" w:eastAsia="MS Gothic" w:hAnsiTheme="majorHAnsi" w:cstheme="majorHAnsi"/>
                        <w:i/>
                        <w:sz w:val="22"/>
                        <w:szCs w:val="22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F1507">
              <w:rPr>
                <w:rFonts w:asciiTheme="majorHAnsi" w:hAnsiTheme="majorHAnsi" w:cstheme="majorHAnsi"/>
                <w:sz w:val="22"/>
                <w:szCs w:val="22"/>
              </w:rPr>
              <w:t>11.14 ± 2.254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eastAsia="MS Gothic" w:hAnsiTheme="majorHAnsi" w:cstheme="majorHAnsi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F1507">
              <w:rPr>
                <w:rFonts w:asciiTheme="majorHAnsi" w:hAnsiTheme="majorHAnsi" w:cstheme="majorHAnsi"/>
                <w:sz w:val="22"/>
                <w:szCs w:val="22"/>
              </w:rPr>
              <w:t xml:space="preserve"> 0.37 ± 0.165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eastAsia="MS Gothic" w:hAnsiTheme="majorHAnsi" w:cstheme="majorHAnsi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F1507">
              <w:rPr>
                <w:rFonts w:asciiTheme="majorHAnsi" w:hAnsiTheme="majorHAnsi" w:cstheme="majorHAnsi"/>
                <w:sz w:val="22"/>
                <w:szCs w:val="22"/>
              </w:rPr>
              <w:t>10.63 ± 2.366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F1507">
              <w:rPr>
                <w:rFonts w:asciiTheme="majorHAnsi" w:hAnsiTheme="majorHAnsi" w:cstheme="majorHAnsi"/>
                <w:sz w:val="22"/>
                <w:szCs w:val="22"/>
              </w:rPr>
              <w:t>4.83 ± 1.088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F1507">
              <w:rPr>
                <w:rFonts w:asciiTheme="majorHAnsi" w:hAnsiTheme="majorHAnsi" w:cstheme="majorHAnsi"/>
                <w:sz w:val="22"/>
                <w:szCs w:val="22"/>
              </w:rPr>
              <w:t xml:space="preserve"> 5.10 ± 1.279</w:t>
            </w:r>
          </w:p>
        </w:tc>
      </w:tr>
      <w:tr w:rsidR="002E3DEA" w:rsidRPr="003F1507" w:rsidTr="002F1040">
        <w:trPr>
          <w:trHeight w:hRule="exact" w:val="454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EA" w:rsidRPr="003F1507" w:rsidRDefault="005D6ED9" w:rsidP="002F1040">
            <w:pPr>
              <w:jc w:val="left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MS Gothic" w:hAnsiTheme="majorHAnsi" w:cstheme="majorHAnsi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m:rPr>
                        <m:nor/>
                      </m:rPr>
                      <w:rPr>
                        <w:rFonts w:asciiTheme="majorHAnsi" w:eastAsia="MS Gothic" w:hAnsiTheme="majorHAnsi" w:cstheme="majorHAnsi"/>
                        <w:i/>
                        <w:sz w:val="22"/>
                        <w:szCs w:val="22"/>
                      </w:rPr>
                      <m:t>σ</m:t>
                    </m:r>
                  </m:e>
                  <m:sub>
                    <m:r>
                      <m:rPr>
                        <m:nor/>
                      </m:rPr>
                      <w:rPr>
                        <w:rFonts w:asciiTheme="majorHAnsi" w:eastAsia="MS Gothic" w:hAnsiTheme="majorHAnsi" w:cstheme="majorHAnsi"/>
                        <w:i/>
                        <w:sz w:val="22"/>
                        <w:szCs w:val="22"/>
                      </w:rPr>
                      <m:t>M</m:t>
                    </m:r>
                  </m:sub>
                  <m:sup>
                    <m:r>
                      <m:rPr>
                        <m:nor/>
                      </m:rPr>
                      <w:rPr>
                        <w:rFonts w:asciiTheme="majorHAnsi" w:eastAsia="MS Gothic" w:hAnsiTheme="majorHAnsi" w:cstheme="majorHAnsi"/>
                        <w:i/>
                        <w:sz w:val="22"/>
                        <w:szCs w:val="22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F1507">
              <w:rPr>
                <w:rFonts w:asciiTheme="majorHAnsi" w:hAnsiTheme="majorHAnsi" w:cstheme="majorHAnsi"/>
                <w:sz w:val="22"/>
                <w:szCs w:val="22"/>
              </w:rPr>
              <w:t xml:space="preserve"> 1.92 ± 0.862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eastAsia="MS Gothic" w:hAnsiTheme="majorHAnsi" w:cstheme="majorHAnsi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F1507">
              <w:rPr>
                <w:rFonts w:asciiTheme="majorHAnsi" w:hAnsiTheme="majorHAnsi" w:cstheme="majorHAnsi"/>
                <w:sz w:val="22"/>
                <w:szCs w:val="22"/>
              </w:rPr>
              <w:t xml:space="preserve"> 0.91 ± 0.378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eastAsia="MS Gothic" w:hAnsiTheme="majorHAnsi" w:cstheme="majorHAnsi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F1507">
              <w:rPr>
                <w:rFonts w:asciiTheme="majorHAnsi" w:hAnsiTheme="majorHAnsi" w:cstheme="majorHAnsi"/>
                <w:sz w:val="22"/>
                <w:szCs w:val="22"/>
              </w:rPr>
              <w:t xml:space="preserve"> 6.71 ± 2.164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F1507">
              <w:rPr>
                <w:rFonts w:asciiTheme="majorHAnsi" w:hAnsiTheme="majorHAnsi" w:cstheme="majorHAnsi"/>
                <w:sz w:val="22"/>
                <w:szCs w:val="22"/>
              </w:rPr>
              <w:t>2.16 ± 0.865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F1507">
              <w:rPr>
                <w:rFonts w:asciiTheme="majorHAnsi" w:hAnsiTheme="majorHAnsi" w:cstheme="majorHAnsi"/>
                <w:sz w:val="22"/>
                <w:szCs w:val="22"/>
              </w:rPr>
              <w:t xml:space="preserve"> 5.13 ± 1.704</w:t>
            </w:r>
          </w:p>
        </w:tc>
      </w:tr>
      <w:tr w:rsidR="002E3DEA" w:rsidRPr="003F1507" w:rsidTr="002F1040">
        <w:trPr>
          <w:trHeight w:hRule="exact" w:val="454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EA" w:rsidRPr="003F1507" w:rsidRDefault="005D6ED9" w:rsidP="002F1040">
            <w:pPr>
              <w:jc w:val="left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S Gothic" w:hAnsiTheme="majorHAnsi" w:cstheme="majorHAnsi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Theme="majorHAnsi" w:eastAsia="MS Gothic" w:hAnsiTheme="majorHAnsi" w:cstheme="majorHAnsi"/>
                        <w:i/>
                        <w:sz w:val="22"/>
                        <w:szCs w:val="22"/>
                      </w:rPr>
                      <m:t>σ</m:t>
                    </m:r>
                  </m:e>
                  <m:sub>
                    <m:r>
                      <m:rPr>
                        <m:nor/>
                      </m:rPr>
                      <w:rPr>
                        <w:rFonts w:asciiTheme="majorHAnsi" w:eastAsia="MS Gothic" w:hAnsiTheme="majorHAnsi" w:cstheme="majorHAnsi"/>
                        <w:i/>
                        <w:sz w:val="22"/>
                        <w:szCs w:val="22"/>
                      </w:rPr>
                      <m:t>D,M</m:t>
                    </m:r>
                  </m:sub>
                </m:sSub>
              </m:oMath>
            </m:oMathPara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eastAsia="MS Gothic" w:hAnsiTheme="majorHAnsi" w:cstheme="majorHAnsi"/>
                <w:sz w:val="22"/>
                <w:szCs w:val="22"/>
              </w:rPr>
            </w:pPr>
            <w:r w:rsidRPr="003F1507">
              <w:rPr>
                <w:rFonts w:asciiTheme="majorHAnsi" w:eastAsia="MS Gothic" w:hAnsiTheme="majorHAnsi" w:cstheme="majorHAnsi"/>
                <w:sz w:val="22"/>
                <w:szCs w:val="22"/>
              </w:rPr>
              <w:t>−</w:t>
            </w:r>
            <w:r w:rsidRPr="003F1507">
              <w:rPr>
                <w:rFonts w:asciiTheme="majorHAnsi" w:hAnsiTheme="majorHAnsi" w:cstheme="majorHAnsi"/>
                <w:sz w:val="22"/>
                <w:szCs w:val="22"/>
              </w:rPr>
              <w:t>0.78 ± 1.124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eastAsia="MS Gothic" w:hAnsiTheme="majorHAnsi" w:cstheme="majorHAnsi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F1507">
              <w:rPr>
                <w:rFonts w:asciiTheme="majorHAnsi" w:eastAsia="MS Gothic" w:hAnsiTheme="majorHAnsi" w:cstheme="majorHAnsi"/>
                <w:sz w:val="22"/>
                <w:szCs w:val="22"/>
              </w:rPr>
              <w:t>−</w:t>
            </w:r>
            <w:r w:rsidRPr="003F1507">
              <w:rPr>
                <w:rFonts w:asciiTheme="majorHAnsi" w:hAnsiTheme="majorHAnsi" w:cstheme="majorHAnsi"/>
                <w:sz w:val="22"/>
                <w:szCs w:val="22"/>
              </w:rPr>
              <w:t>0.11 ± 0.188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eastAsia="MS Gothic" w:hAnsiTheme="majorHAnsi" w:cstheme="majorHAnsi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F1507">
              <w:rPr>
                <w:rFonts w:asciiTheme="majorHAnsi" w:hAnsiTheme="majorHAnsi" w:cstheme="majorHAnsi"/>
                <w:sz w:val="22"/>
                <w:szCs w:val="22"/>
              </w:rPr>
              <w:t xml:space="preserve"> 2.19 ± 1.729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F1507">
              <w:rPr>
                <w:rFonts w:asciiTheme="majorHAnsi" w:hAnsiTheme="majorHAnsi" w:cstheme="majorHAnsi"/>
                <w:sz w:val="22"/>
                <w:szCs w:val="22"/>
              </w:rPr>
              <w:t>1.05 ± 0.724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F1507">
              <w:rPr>
                <w:rFonts w:asciiTheme="majorHAnsi" w:hAnsiTheme="majorHAnsi" w:cstheme="majorHAnsi"/>
                <w:sz w:val="22"/>
                <w:szCs w:val="22"/>
              </w:rPr>
              <w:t xml:space="preserve"> 2.20 ± 1.122</w:t>
            </w:r>
          </w:p>
        </w:tc>
      </w:tr>
      <w:tr w:rsidR="002E3DEA" w:rsidRPr="003F1507" w:rsidTr="002F1040">
        <w:trPr>
          <w:trHeight w:hRule="exact" w:val="454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EA" w:rsidRPr="003F1507" w:rsidRDefault="005D6ED9" w:rsidP="002F1040">
            <w:pPr>
              <w:jc w:val="left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MS Gothic" w:hAnsiTheme="majorHAnsi" w:cstheme="majorHAnsi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m:rPr>
                        <m:nor/>
                      </m:rPr>
                      <w:rPr>
                        <w:rFonts w:asciiTheme="majorHAnsi" w:eastAsia="MS Gothic" w:hAnsiTheme="majorHAnsi" w:cstheme="majorHAnsi"/>
                        <w:i/>
                        <w:sz w:val="22"/>
                        <w:szCs w:val="22"/>
                      </w:rPr>
                      <m:t>σ</m:t>
                    </m:r>
                  </m:e>
                  <m:sub>
                    <m:r>
                      <m:rPr>
                        <m:nor/>
                      </m:rPr>
                      <w:rPr>
                        <w:rFonts w:asciiTheme="majorHAnsi" w:eastAsia="MS Gothic" w:hAnsiTheme="majorHAnsi" w:cstheme="majorHAnsi"/>
                        <w:i/>
                        <w:sz w:val="22"/>
                        <w:szCs w:val="22"/>
                      </w:rPr>
                      <m:t>e</m:t>
                    </m:r>
                  </m:sub>
                  <m:sup>
                    <m:r>
                      <m:rPr>
                        <m:nor/>
                      </m:rPr>
                      <w:rPr>
                        <w:rFonts w:asciiTheme="majorHAnsi" w:eastAsia="MS Gothic" w:hAnsiTheme="majorHAnsi" w:cstheme="majorHAnsi"/>
                        <w:i/>
                        <w:sz w:val="22"/>
                        <w:szCs w:val="22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F1507">
              <w:rPr>
                <w:rFonts w:asciiTheme="majorHAnsi" w:hAnsiTheme="majorHAnsi" w:cstheme="majorHAnsi"/>
                <w:sz w:val="22"/>
                <w:szCs w:val="22"/>
              </w:rPr>
              <w:t>15.42 ± 0.550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eastAsia="MS Gothic" w:hAnsiTheme="majorHAnsi" w:cstheme="majorHAnsi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F1507">
              <w:rPr>
                <w:rFonts w:asciiTheme="majorHAnsi" w:hAnsiTheme="majorHAnsi" w:cstheme="majorHAnsi"/>
                <w:sz w:val="22"/>
                <w:szCs w:val="22"/>
              </w:rPr>
              <w:t xml:space="preserve"> 1.00 ± 0.047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eastAsia="MS Gothic" w:hAnsiTheme="majorHAnsi" w:cstheme="majorHAnsi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F1507">
              <w:rPr>
                <w:rFonts w:asciiTheme="majorHAnsi" w:hAnsiTheme="majorHAnsi" w:cstheme="majorHAnsi"/>
                <w:sz w:val="22"/>
                <w:szCs w:val="22"/>
              </w:rPr>
              <w:t>14.93 ± 0.543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F1507">
              <w:rPr>
                <w:rFonts w:asciiTheme="majorHAnsi" w:hAnsiTheme="majorHAnsi" w:cstheme="majorHAnsi"/>
                <w:sz w:val="22"/>
                <w:szCs w:val="22"/>
              </w:rPr>
              <w:t>9.33 ± 0.332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F1507">
              <w:rPr>
                <w:rFonts w:asciiTheme="majorHAnsi" w:hAnsiTheme="majorHAnsi" w:cstheme="majorHAnsi"/>
                <w:sz w:val="22"/>
                <w:szCs w:val="22"/>
              </w:rPr>
              <w:t>10.63 ± 0.385</w:t>
            </w:r>
          </w:p>
        </w:tc>
      </w:tr>
      <w:tr w:rsidR="002E3DEA" w:rsidRPr="003F1507" w:rsidTr="002F1040">
        <w:trPr>
          <w:trHeight w:hRule="exact" w:val="454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EA" w:rsidRPr="003F1507" w:rsidRDefault="005D6ED9" w:rsidP="002F1040">
            <w:pPr>
              <w:jc w:val="left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MS Gothic" w:hAnsiTheme="majorHAnsi" w:cstheme="majorHAnsi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m:rPr>
                        <m:nor/>
                      </m:rPr>
                      <w:rPr>
                        <w:rFonts w:asciiTheme="majorHAnsi" w:eastAsia="MS Gothic" w:hAnsiTheme="majorHAnsi" w:cstheme="majorHAnsi"/>
                        <w:i/>
                        <w:sz w:val="22"/>
                        <w:szCs w:val="22"/>
                      </w:rPr>
                      <m:t>h</m:t>
                    </m:r>
                  </m:e>
                  <m:sub>
                    <m:r>
                      <m:rPr>
                        <m:nor/>
                      </m:rPr>
                      <w:rPr>
                        <w:rFonts w:asciiTheme="majorHAnsi" w:eastAsia="MS Gothic" w:hAnsiTheme="majorHAnsi" w:cstheme="majorHAnsi"/>
                        <w:i/>
                        <w:sz w:val="22"/>
                        <w:szCs w:val="22"/>
                      </w:rPr>
                      <m:t>D</m:t>
                    </m:r>
                  </m:sub>
                  <m:sup>
                    <m:r>
                      <m:rPr>
                        <m:nor/>
                      </m:rPr>
                      <w:rPr>
                        <w:rFonts w:asciiTheme="majorHAnsi" w:eastAsia="MS Gothic" w:hAnsiTheme="majorHAnsi" w:cstheme="majorHAnsi"/>
                        <w:i/>
                        <w:sz w:val="22"/>
                        <w:szCs w:val="22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F1507">
              <w:rPr>
                <w:rFonts w:asciiTheme="majorHAnsi" w:hAnsiTheme="majorHAnsi" w:cstheme="majorHAnsi"/>
                <w:sz w:val="22"/>
                <w:szCs w:val="22"/>
              </w:rPr>
              <w:t xml:space="preserve"> 0.52 ± 0.088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eastAsia="MS Gothic" w:hAnsiTheme="majorHAnsi" w:cstheme="majorHAnsi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F1507">
              <w:rPr>
                <w:rFonts w:asciiTheme="majorHAnsi" w:hAnsiTheme="majorHAnsi" w:cstheme="majorHAnsi"/>
                <w:sz w:val="22"/>
                <w:szCs w:val="22"/>
              </w:rPr>
              <w:t xml:space="preserve"> 0.24 ± 0.104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eastAsia="MS Gothic" w:hAnsiTheme="majorHAnsi" w:cstheme="majorHAnsi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F1507">
              <w:rPr>
                <w:rFonts w:asciiTheme="majorHAnsi" w:hAnsiTheme="majorHAnsi" w:cstheme="majorHAnsi"/>
                <w:sz w:val="22"/>
                <w:szCs w:val="22"/>
              </w:rPr>
              <w:t>0.44 ± 0.086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F1507">
              <w:rPr>
                <w:rFonts w:asciiTheme="majorHAnsi" w:hAnsiTheme="majorHAnsi" w:cstheme="majorHAnsi"/>
                <w:sz w:val="22"/>
                <w:szCs w:val="22"/>
              </w:rPr>
              <w:t>0.35 ± 0.070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F1507">
              <w:rPr>
                <w:rFonts w:asciiTheme="majorHAnsi" w:hAnsiTheme="majorHAnsi" w:cstheme="majorHAnsi"/>
                <w:sz w:val="22"/>
                <w:szCs w:val="22"/>
              </w:rPr>
              <w:t>0.29 ± 0.066</w:t>
            </w:r>
          </w:p>
        </w:tc>
      </w:tr>
      <w:tr w:rsidR="002E3DEA" w:rsidRPr="003F1507" w:rsidTr="002F1040">
        <w:trPr>
          <w:trHeight w:hRule="exact" w:val="454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EA" w:rsidRPr="001F4A20" w:rsidRDefault="005D6ED9" w:rsidP="002F1040">
            <w:pPr>
              <w:jc w:val="left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MS Gothic" w:hAnsiTheme="majorHAnsi" w:cstheme="majorHAnsi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m:rPr>
                        <m:nor/>
                      </m:rPr>
                      <w:rPr>
                        <w:rFonts w:asciiTheme="majorHAnsi" w:eastAsia="MS Gothic" w:hAnsiTheme="majorHAnsi" w:cstheme="majorHAnsi"/>
                        <w:i/>
                        <w:sz w:val="22"/>
                        <w:szCs w:val="22"/>
                      </w:rPr>
                      <m:t>h</m:t>
                    </m:r>
                  </m:e>
                  <m:sub>
                    <m:r>
                      <m:rPr>
                        <m:nor/>
                      </m:rPr>
                      <w:rPr>
                        <w:rFonts w:asciiTheme="majorHAnsi" w:eastAsia="MS Gothic" w:hAnsiTheme="majorHAnsi" w:cstheme="majorHAnsi"/>
                        <w:i/>
                        <w:sz w:val="22"/>
                        <w:szCs w:val="22"/>
                      </w:rPr>
                      <m:t>M</m:t>
                    </m:r>
                  </m:sub>
                  <m:sup>
                    <m:r>
                      <m:rPr>
                        <m:nor/>
                      </m:rPr>
                      <w:rPr>
                        <w:rFonts w:asciiTheme="majorHAnsi" w:eastAsia="MS Gothic" w:hAnsiTheme="majorHAnsi" w:cstheme="majorHAnsi"/>
                        <w:i/>
                        <w:sz w:val="22"/>
                        <w:szCs w:val="22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F1507">
              <w:rPr>
                <w:rFonts w:asciiTheme="majorHAnsi" w:hAnsiTheme="majorHAnsi" w:cstheme="majorHAnsi"/>
                <w:sz w:val="22"/>
                <w:szCs w:val="22"/>
              </w:rPr>
              <w:t xml:space="preserve"> 0.09 ± 0.040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eastAsia="MS Gothic" w:hAnsiTheme="majorHAnsi" w:cstheme="majorHAnsi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F1507">
              <w:rPr>
                <w:rFonts w:asciiTheme="majorHAnsi" w:hAnsiTheme="majorHAnsi" w:cstheme="majorHAnsi"/>
                <w:sz w:val="22"/>
                <w:szCs w:val="22"/>
              </w:rPr>
              <w:t xml:space="preserve"> 0.61 ± 0.230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eastAsia="MS Gothic" w:hAnsiTheme="majorHAnsi" w:cstheme="majorHAnsi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F1507">
              <w:rPr>
                <w:rFonts w:asciiTheme="majorHAnsi" w:hAnsiTheme="majorHAnsi" w:cstheme="majorHAnsi"/>
                <w:sz w:val="22"/>
                <w:szCs w:val="22"/>
              </w:rPr>
              <w:t>0.28 ± 0.087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F1507">
              <w:rPr>
                <w:rFonts w:asciiTheme="majorHAnsi" w:hAnsiTheme="majorHAnsi" w:cstheme="majorHAnsi"/>
                <w:sz w:val="22"/>
                <w:szCs w:val="22"/>
              </w:rPr>
              <w:t>0.16 ± 0.061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F1507">
              <w:rPr>
                <w:rFonts w:asciiTheme="majorHAnsi" w:hAnsiTheme="majorHAnsi" w:cstheme="majorHAnsi"/>
                <w:sz w:val="22"/>
                <w:szCs w:val="22"/>
              </w:rPr>
              <w:t>0.29 ± 0.091</w:t>
            </w:r>
          </w:p>
        </w:tc>
      </w:tr>
      <w:tr w:rsidR="002E3DEA" w:rsidRPr="003F1507" w:rsidTr="002F1040">
        <w:trPr>
          <w:trHeight w:hRule="exact" w:val="454"/>
        </w:trPr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3DEA" w:rsidRPr="003F1507" w:rsidRDefault="005D6ED9" w:rsidP="002F1040">
            <w:pPr>
              <w:jc w:val="left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S Gothic" w:hAnsiTheme="majorHAnsi" w:cstheme="majorHAnsi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Theme="majorHAnsi" w:eastAsia="MS Gothic" w:hAnsiTheme="majorHAnsi" w:cstheme="majorHAnsi"/>
                        <w:i/>
                        <w:sz w:val="22"/>
                        <w:szCs w:val="22"/>
                      </w:rPr>
                      <m:t>r</m:t>
                    </m:r>
                  </m:e>
                  <m:sub>
                    <m:r>
                      <m:rPr>
                        <m:nor/>
                      </m:rPr>
                      <w:rPr>
                        <w:rFonts w:asciiTheme="majorHAnsi" w:eastAsia="MS Gothic" w:hAnsiTheme="majorHAnsi" w:cstheme="majorHAnsi"/>
                        <w:i/>
                        <w:sz w:val="22"/>
                        <w:szCs w:val="22"/>
                      </w:rPr>
                      <m:t>D,M</m:t>
                    </m:r>
                  </m:sub>
                </m:sSub>
              </m:oMath>
            </m:oMathPara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F1507">
              <w:rPr>
                <w:rFonts w:asciiTheme="majorHAnsi" w:eastAsia="MS Gothic" w:hAnsiTheme="majorHAnsi" w:cstheme="majorHAnsi"/>
                <w:sz w:val="22"/>
                <w:szCs w:val="22"/>
              </w:rPr>
              <w:t>−</w:t>
            </w:r>
            <w:r w:rsidRPr="003F1507">
              <w:rPr>
                <w:rFonts w:asciiTheme="majorHAnsi" w:hAnsiTheme="majorHAnsi" w:cstheme="majorHAnsi"/>
                <w:sz w:val="22"/>
                <w:szCs w:val="22"/>
              </w:rPr>
              <w:t>0.16 ± 0.234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eastAsia="MS Gothic" w:hAnsiTheme="majorHAnsi" w:cstheme="majorHAnsi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F1507">
              <w:rPr>
                <w:rFonts w:asciiTheme="majorHAnsi" w:eastAsia="MS Gothic" w:hAnsiTheme="majorHAnsi" w:cstheme="majorHAnsi"/>
                <w:sz w:val="22"/>
                <w:szCs w:val="22"/>
              </w:rPr>
              <w:t>−</w:t>
            </w:r>
            <w:r w:rsidRPr="003F1507">
              <w:rPr>
                <w:rFonts w:asciiTheme="majorHAnsi" w:hAnsiTheme="majorHAnsi" w:cstheme="majorHAnsi"/>
                <w:sz w:val="22"/>
                <w:szCs w:val="22"/>
              </w:rPr>
              <w:t>0.15 ± 0.298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eastAsia="MS Gothic" w:hAnsiTheme="majorHAnsi" w:cstheme="majorHAnsi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F1507">
              <w:rPr>
                <w:rFonts w:asciiTheme="majorHAnsi" w:hAnsiTheme="majorHAnsi" w:cstheme="majorHAnsi"/>
                <w:sz w:val="22"/>
                <w:szCs w:val="22"/>
              </w:rPr>
              <w:t>0.28 ± 0.219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F1507">
              <w:rPr>
                <w:rFonts w:asciiTheme="majorHAnsi" w:hAnsiTheme="majorHAnsi" w:cstheme="majorHAnsi"/>
                <w:sz w:val="22"/>
                <w:szCs w:val="22"/>
              </w:rPr>
              <w:t>0.35 ± 0.234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3DEA" w:rsidRPr="003F1507" w:rsidRDefault="002E3DEA" w:rsidP="002F10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F1507">
              <w:rPr>
                <w:rFonts w:asciiTheme="majorHAnsi" w:hAnsiTheme="majorHAnsi" w:cstheme="majorHAnsi"/>
                <w:sz w:val="22"/>
                <w:szCs w:val="22"/>
              </w:rPr>
              <w:t>0.45</w:t>
            </w:r>
            <w:r w:rsidRPr="003F1507">
              <w:rPr>
                <w:rFonts w:asciiTheme="majorHAnsi" w:eastAsia="MS Gothic" w:hAnsiTheme="majorHAnsi" w:cstheme="majorHAnsi"/>
                <w:sz w:val="22"/>
                <w:szCs w:val="22"/>
                <w:vertAlign w:val="superscript"/>
              </w:rPr>
              <w:t>*</w:t>
            </w:r>
            <w:r w:rsidRPr="003F1507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 xml:space="preserve"> </w:t>
            </w:r>
            <w:r w:rsidRPr="003F1507">
              <w:rPr>
                <w:rFonts w:asciiTheme="majorHAnsi" w:hAnsiTheme="majorHAnsi" w:cstheme="majorHAnsi"/>
                <w:sz w:val="22"/>
                <w:szCs w:val="22"/>
              </w:rPr>
              <w:t>± 0.222</w:t>
            </w:r>
          </w:p>
        </w:tc>
      </w:tr>
    </w:tbl>
    <w:p w:rsidR="00566470" w:rsidRDefault="00566470" w:rsidP="002F1040">
      <w:pPr>
        <w:ind w:rightChars="49" w:right="127"/>
        <w:rPr>
          <w:rFonts w:asciiTheme="majorHAnsi" w:hAnsiTheme="majorHAnsi" w:cstheme="majorHAnsi"/>
          <w:sz w:val="22"/>
          <w:szCs w:val="22"/>
        </w:rPr>
      </w:pPr>
      <w:r w:rsidRPr="003F1507">
        <w:rPr>
          <w:rFonts w:asciiTheme="majorHAnsi" w:hAnsiTheme="majorHAnsi" w:cstheme="majorHAnsi"/>
          <w:sz w:val="22"/>
          <w:szCs w:val="22"/>
        </w:rPr>
        <w:t>GL = gestation length; CD = calving difficulty; BWT = birth weight; WH = wi</w:t>
      </w:r>
      <w:r>
        <w:rPr>
          <w:rFonts w:asciiTheme="majorHAnsi" w:hAnsiTheme="majorHAnsi" w:cstheme="majorHAnsi"/>
          <w:sz w:val="22"/>
          <w:szCs w:val="22"/>
        </w:rPr>
        <w:t>thers height; CHG = Chest girth</w:t>
      </w:r>
    </w:p>
    <w:p w:rsidR="001E2C8F" w:rsidRPr="001E2C8F" w:rsidRDefault="001E2C8F" w:rsidP="001E2C8F">
      <w:pPr>
        <w:ind w:rightChars="49" w:right="127"/>
        <w:rPr>
          <w:rFonts w:asciiTheme="majorHAnsi" w:hAnsiTheme="majorHAnsi" w:cstheme="majorHAnsi"/>
          <w:sz w:val="22"/>
          <w:szCs w:val="22"/>
        </w:rPr>
      </w:pPr>
      <w:r w:rsidRPr="001E2C8F">
        <w:rPr>
          <w:rFonts w:asciiTheme="majorHAnsi" w:hAnsiTheme="majorHAnsi" w:cstheme="majorHAnsi" w:hint="eastAsia"/>
          <w:sz w:val="22"/>
          <w:szCs w:val="22"/>
          <w:vertAlign w:val="superscript"/>
        </w:rPr>
        <w:t>1</w:t>
      </w:r>
      <w:r w:rsidRPr="001E2C8F">
        <w:rPr>
          <w:rFonts w:asciiTheme="majorHAnsi" w:hAnsiTheme="majorHAnsi" w:cstheme="majorHAnsi"/>
          <w:sz w:val="22"/>
          <w:szCs w:val="22"/>
        </w:rPr>
        <w:t xml:space="preserve">Variance components for GL and CD were averaged from three </w:t>
      </w:r>
      <w:r w:rsidRPr="001E2C8F">
        <w:rPr>
          <w:rFonts w:asciiTheme="majorHAnsi" w:hAnsiTheme="majorHAnsi" w:cstheme="majorHAnsi" w:hint="eastAsia"/>
          <w:sz w:val="22"/>
          <w:szCs w:val="22"/>
        </w:rPr>
        <w:t xml:space="preserve">triplet </w:t>
      </w:r>
      <w:r w:rsidRPr="001E2C8F">
        <w:rPr>
          <w:rFonts w:asciiTheme="majorHAnsi" w:hAnsiTheme="majorHAnsi" w:cstheme="majorHAnsi"/>
          <w:sz w:val="22"/>
          <w:szCs w:val="22"/>
        </w:rPr>
        <w:t xml:space="preserve">analyses, </w:t>
      </w:r>
      <w:r w:rsidRPr="001E2C8F">
        <w:rPr>
          <w:rFonts w:asciiTheme="majorHAnsi" w:hAnsiTheme="majorHAnsi" w:cstheme="majorHAnsi" w:hint="eastAsia"/>
          <w:sz w:val="22"/>
          <w:szCs w:val="22"/>
        </w:rPr>
        <w:t>which triplets</w:t>
      </w:r>
      <w:r w:rsidRPr="001E2C8F">
        <w:rPr>
          <w:rFonts w:asciiTheme="majorHAnsi" w:hAnsiTheme="majorHAnsi" w:cstheme="majorHAnsi"/>
          <w:sz w:val="22"/>
          <w:szCs w:val="22"/>
        </w:rPr>
        <w:t xml:space="preserve"> includ</w:t>
      </w:r>
      <w:r w:rsidRPr="001E2C8F">
        <w:rPr>
          <w:rFonts w:asciiTheme="majorHAnsi" w:hAnsiTheme="majorHAnsi" w:cstheme="majorHAnsi" w:hint="eastAsia"/>
          <w:sz w:val="22"/>
          <w:szCs w:val="22"/>
        </w:rPr>
        <w:t>ed</w:t>
      </w:r>
      <w:r w:rsidRPr="001E2C8F">
        <w:rPr>
          <w:rFonts w:asciiTheme="majorHAnsi" w:hAnsiTheme="majorHAnsi" w:cstheme="majorHAnsi"/>
          <w:sz w:val="22"/>
          <w:szCs w:val="22"/>
        </w:rPr>
        <w:t xml:space="preserve"> CD, GL and BWT, WH or CHG</w:t>
      </w:r>
      <w:r w:rsidRPr="001E2C8F">
        <w:rPr>
          <w:rFonts w:asciiTheme="majorHAnsi" w:hAnsiTheme="majorHAnsi" w:cstheme="majorHAnsi" w:hint="eastAsia"/>
          <w:sz w:val="22"/>
          <w:szCs w:val="22"/>
        </w:rPr>
        <w:t xml:space="preserve">; </w:t>
      </w:r>
      <w:r w:rsidRPr="001E2C8F">
        <w:rPr>
          <w:rFonts w:asciiTheme="majorHAnsi" w:hAnsiTheme="majorHAnsi" w:cstheme="majorHAnsi"/>
          <w:sz w:val="22"/>
          <w:szCs w:val="22"/>
        </w:rPr>
        <w:t xml:space="preserve">and those for BWT, WH and CHG were from each </w:t>
      </w:r>
      <w:r w:rsidRPr="001E2C8F">
        <w:rPr>
          <w:rFonts w:asciiTheme="majorHAnsi" w:hAnsiTheme="majorHAnsi" w:cstheme="majorHAnsi" w:hint="eastAsia"/>
          <w:sz w:val="22"/>
          <w:szCs w:val="22"/>
        </w:rPr>
        <w:t xml:space="preserve">triplet </w:t>
      </w:r>
      <w:r w:rsidRPr="001E2C8F">
        <w:rPr>
          <w:rFonts w:asciiTheme="majorHAnsi" w:hAnsiTheme="majorHAnsi" w:cstheme="majorHAnsi"/>
          <w:sz w:val="22"/>
          <w:szCs w:val="22"/>
        </w:rPr>
        <w:t>analysis that included GL and CD.</w:t>
      </w:r>
    </w:p>
    <w:p w:rsidR="00563009" w:rsidRPr="003F1507" w:rsidRDefault="00566470" w:rsidP="002F1040">
      <w:pPr>
        <w:ind w:rightChars="49" w:right="12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 w:hint="eastAsia"/>
          <w:sz w:val="22"/>
          <w:szCs w:val="22"/>
          <w:vertAlign w:val="superscript"/>
        </w:rPr>
        <w:t>2</w:t>
      </w:r>
      <m:oMath>
        <m:sSubSup>
          <m:sSubSupPr>
            <m:ctrlPr>
              <w:rPr>
                <w:rFonts w:ascii="Cambria Math" w:eastAsia="MS Gothic" w:hAnsiTheme="majorHAnsi" w:cstheme="majorHAnsi"/>
                <w:i/>
                <w:sz w:val="22"/>
                <w:szCs w:val="22"/>
              </w:rPr>
            </m:ctrlPr>
          </m:sSubSupPr>
          <m:e>
            <m:r>
              <m:rPr>
                <m:nor/>
              </m:rPr>
              <w:rPr>
                <w:rFonts w:asciiTheme="majorHAnsi" w:eastAsia="MS Gothic" w:hAnsiTheme="majorHAnsi" w:cstheme="majorHAnsi"/>
                <w:i/>
                <w:sz w:val="22"/>
                <w:szCs w:val="22"/>
              </w:rPr>
              <m:t>σ</m:t>
            </m:r>
          </m:e>
          <m:sub>
            <w:proofErr w:type="spellStart"/>
            <m:r>
              <m:rPr>
                <m:nor/>
              </m:rPr>
              <w:rPr>
                <w:rFonts w:asciiTheme="majorHAnsi" w:eastAsia="MS Gothic" w:hAnsiTheme="majorHAnsi" w:cstheme="majorHAnsi"/>
                <w:i/>
                <w:sz w:val="22"/>
                <w:szCs w:val="22"/>
              </w:rPr>
              <m:t>hy</m:t>
            </m:r>
            <w:proofErr w:type="spellEnd"/>
          </m:sub>
          <m:sup>
            <m:r>
              <m:rPr>
                <m:nor/>
              </m:rPr>
              <w:rPr>
                <w:rFonts w:asciiTheme="majorHAnsi" w:eastAsia="MS Gothic" w:hAnsiTheme="majorHAnsi" w:cstheme="majorHAnsi"/>
                <w:i/>
                <w:sz w:val="22"/>
                <w:szCs w:val="22"/>
              </w:rPr>
              <m:t>2</m:t>
            </m:r>
          </m:sup>
        </m:sSubSup>
      </m:oMath>
      <w:r w:rsidR="00563009" w:rsidRPr="003F1507">
        <w:rPr>
          <w:rFonts w:asciiTheme="majorHAnsi" w:hAnsiTheme="majorHAnsi" w:cstheme="majorHAnsi"/>
          <w:sz w:val="22"/>
          <w:szCs w:val="22"/>
        </w:rPr>
        <w:t xml:space="preserve"> = contemporary group variance; </w:t>
      </w:r>
      <m:oMath>
        <m:sSubSup>
          <m:sSubSupPr>
            <m:ctrlPr>
              <w:rPr>
                <w:rFonts w:ascii="Cambria Math" w:eastAsia="MS Gothic" w:hAnsiTheme="majorHAnsi" w:cstheme="majorHAnsi"/>
                <w:i/>
                <w:sz w:val="22"/>
                <w:szCs w:val="22"/>
              </w:rPr>
            </m:ctrlPr>
          </m:sSubSupPr>
          <m:e>
            <m:r>
              <m:rPr>
                <m:nor/>
              </m:rPr>
              <w:rPr>
                <w:rFonts w:asciiTheme="majorHAnsi" w:eastAsia="MS Gothic" w:hAnsiTheme="majorHAnsi" w:cstheme="majorHAnsi"/>
                <w:i/>
                <w:sz w:val="22"/>
                <w:szCs w:val="22"/>
              </w:rPr>
              <m:t>σ</m:t>
            </m:r>
          </m:e>
          <m:sub>
            <m:r>
              <m:rPr>
                <m:nor/>
              </m:rPr>
              <w:rPr>
                <w:rFonts w:asciiTheme="majorHAnsi" w:eastAsia="MS Gothic" w:hAnsiTheme="majorHAnsi" w:cstheme="majorHAnsi"/>
                <w:i/>
                <w:sz w:val="22"/>
                <w:szCs w:val="22"/>
              </w:rPr>
              <m:t>s</m:t>
            </m:r>
          </m:sub>
          <m:sup>
            <m:r>
              <m:rPr>
                <m:nor/>
              </m:rPr>
              <w:rPr>
                <w:rFonts w:asciiTheme="majorHAnsi" w:eastAsia="MS Gothic" w:hAnsiTheme="majorHAnsi" w:cstheme="majorHAnsi"/>
                <w:i/>
                <w:sz w:val="22"/>
                <w:szCs w:val="22"/>
              </w:rPr>
              <m:t>2</m:t>
            </m:r>
          </m:sup>
        </m:sSubSup>
      </m:oMath>
      <w:r w:rsidR="00563009" w:rsidRPr="003F1507">
        <w:rPr>
          <w:rFonts w:asciiTheme="majorHAnsi" w:hAnsiTheme="majorHAnsi" w:cstheme="majorHAnsi"/>
          <w:sz w:val="22"/>
          <w:szCs w:val="22"/>
        </w:rPr>
        <w:t xml:space="preserve"> = sire genetic variance; </w:t>
      </w:r>
      <m:oMath>
        <m:sSubSup>
          <m:sSubSupPr>
            <m:ctrlPr>
              <w:rPr>
                <w:rFonts w:ascii="Cambria Math" w:eastAsia="MS Gothic" w:hAnsiTheme="majorHAnsi" w:cstheme="majorHAnsi"/>
                <w:i/>
                <w:sz w:val="22"/>
                <w:szCs w:val="22"/>
              </w:rPr>
            </m:ctrlPr>
          </m:sSubSupPr>
          <m:e>
            <m:r>
              <m:rPr>
                <m:nor/>
              </m:rPr>
              <w:rPr>
                <w:rFonts w:asciiTheme="majorHAnsi" w:eastAsia="MS Gothic" w:hAnsiTheme="majorHAnsi" w:cstheme="majorHAnsi"/>
                <w:i/>
                <w:sz w:val="22"/>
                <w:szCs w:val="22"/>
              </w:rPr>
              <m:t>σ</m:t>
            </m:r>
          </m:e>
          <m:sub>
            <m:r>
              <m:rPr>
                <m:nor/>
              </m:rPr>
              <w:rPr>
                <w:rFonts w:asciiTheme="majorHAnsi" w:eastAsia="MS Gothic" w:hAnsiTheme="majorHAnsi" w:cstheme="majorHAnsi"/>
                <w:i/>
                <w:sz w:val="22"/>
                <w:szCs w:val="22"/>
              </w:rPr>
              <m:t>mgs</m:t>
            </m:r>
          </m:sub>
          <m:sup>
            <m:r>
              <m:rPr>
                <m:nor/>
              </m:rPr>
              <w:rPr>
                <w:rFonts w:asciiTheme="majorHAnsi" w:eastAsia="MS Gothic" w:hAnsiTheme="majorHAnsi" w:cstheme="majorHAnsi"/>
                <w:i/>
                <w:sz w:val="22"/>
                <w:szCs w:val="22"/>
              </w:rPr>
              <m:t>2</m:t>
            </m:r>
          </m:sup>
        </m:sSubSup>
      </m:oMath>
      <w:r w:rsidR="00563009" w:rsidRPr="003F1507">
        <w:rPr>
          <w:rFonts w:asciiTheme="majorHAnsi" w:hAnsiTheme="majorHAnsi" w:cstheme="majorHAnsi"/>
          <w:sz w:val="22"/>
          <w:szCs w:val="22"/>
        </w:rPr>
        <w:t xml:space="preserve"> = maternal grand sire (MGS) genetic variance; </w:t>
      </w:r>
      <m:oMath>
        <m:sSub>
          <m:sSubPr>
            <m:ctrlPr>
              <w:rPr>
                <w:rFonts w:ascii="Cambria Math" w:eastAsia="MS Gothic" w:hAnsiTheme="majorHAnsi" w:cstheme="majorHAnsi"/>
                <w:i/>
                <w:sz w:val="22"/>
                <w:szCs w:val="22"/>
              </w:rPr>
            </m:ctrlPr>
          </m:sSubPr>
          <m:e>
            <m:r>
              <m:rPr>
                <m:nor/>
              </m:rPr>
              <w:rPr>
                <w:rFonts w:asciiTheme="majorHAnsi" w:eastAsia="MS Gothic" w:hAnsiTheme="majorHAnsi" w:cstheme="majorHAnsi"/>
                <w:i/>
                <w:sz w:val="22"/>
                <w:szCs w:val="22"/>
              </w:rPr>
              <m:t>σ</m:t>
            </m:r>
          </m:e>
          <m:sub>
            <m:r>
              <m:rPr>
                <m:nor/>
              </m:rPr>
              <w:rPr>
                <w:rFonts w:asciiTheme="majorHAnsi" w:eastAsia="MS Gothic" w:hAnsiTheme="majorHAnsi" w:cstheme="majorHAnsi"/>
                <w:i/>
                <w:sz w:val="22"/>
                <w:szCs w:val="22"/>
              </w:rPr>
              <m:t>s,mgs</m:t>
            </m:r>
          </m:sub>
        </m:sSub>
      </m:oMath>
      <w:r w:rsidR="00563009" w:rsidRPr="003F1507">
        <w:rPr>
          <w:rFonts w:asciiTheme="majorHAnsi" w:hAnsiTheme="majorHAnsi" w:cstheme="majorHAnsi"/>
          <w:sz w:val="22"/>
          <w:szCs w:val="22"/>
        </w:rPr>
        <w:t xml:space="preserve"> = covariance between sire and MGS genetic effects; </w:t>
      </w:r>
      <m:oMath>
        <m:sSubSup>
          <m:sSubSupPr>
            <m:ctrlPr>
              <w:rPr>
                <w:rFonts w:ascii="Cambria Math" w:eastAsia="MS Gothic" w:hAnsiTheme="majorHAnsi" w:cstheme="majorHAnsi"/>
                <w:i/>
                <w:sz w:val="22"/>
                <w:szCs w:val="22"/>
              </w:rPr>
            </m:ctrlPr>
          </m:sSubSupPr>
          <m:e>
            <m:r>
              <m:rPr>
                <m:nor/>
              </m:rPr>
              <w:rPr>
                <w:rFonts w:asciiTheme="majorHAnsi" w:eastAsia="MS Gothic" w:hAnsiTheme="majorHAnsi" w:cstheme="majorHAnsi"/>
                <w:i/>
                <w:sz w:val="22"/>
                <w:szCs w:val="22"/>
              </w:rPr>
              <m:t>σ</m:t>
            </m:r>
          </m:e>
          <m:sub>
            <m:r>
              <m:rPr>
                <m:nor/>
              </m:rPr>
              <w:rPr>
                <w:rFonts w:asciiTheme="majorHAnsi" w:eastAsia="MS Gothic" w:hAnsiTheme="majorHAnsi" w:cstheme="majorHAnsi"/>
                <w:i/>
                <w:sz w:val="22"/>
                <w:szCs w:val="22"/>
              </w:rPr>
              <m:t>D</m:t>
            </m:r>
          </m:sub>
          <m:sup>
            <m:r>
              <m:rPr>
                <m:nor/>
              </m:rPr>
              <w:rPr>
                <w:rFonts w:asciiTheme="majorHAnsi" w:eastAsia="MS Gothic" w:hAnsiTheme="majorHAnsi" w:cstheme="majorHAnsi"/>
                <w:i/>
                <w:sz w:val="22"/>
                <w:szCs w:val="22"/>
              </w:rPr>
              <m:t>2</m:t>
            </m:r>
          </m:sup>
        </m:sSubSup>
      </m:oMath>
      <w:r w:rsidR="00563009" w:rsidRPr="003F1507">
        <w:rPr>
          <w:rFonts w:asciiTheme="majorHAnsi" w:hAnsiTheme="majorHAnsi" w:cstheme="majorHAnsi"/>
          <w:sz w:val="22"/>
          <w:szCs w:val="22"/>
        </w:rPr>
        <w:t xml:space="preserve"> = direct genetic variance; </w:t>
      </w:r>
      <m:oMath>
        <m:sSubSup>
          <m:sSubSupPr>
            <m:ctrlPr>
              <w:rPr>
                <w:rFonts w:ascii="Cambria Math" w:eastAsia="MS Gothic" w:hAnsiTheme="majorHAnsi" w:cstheme="majorHAnsi"/>
                <w:i/>
                <w:sz w:val="22"/>
                <w:szCs w:val="22"/>
              </w:rPr>
            </m:ctrlPr>
          </m:sSubSupPr>
          <m:e>
            <m:r>
              <m:rPr>
                <m:nor/>
              </m:rPr>
              <w:rPr>
                <w:rFonts w:asciiTheme="majorHAnsi" w:eastAsia="MS Gothic" w:hAnsiTheme="majorHAnsi" w:cstheme="majorHAnsi"/>
                <w:i/>
                <w:sz w:val="22"/>
                <w:szCs w:val="22"/>
              </w:rPr>
              <m:t>σ</m:t>
            </m:r>
          </m:e>
          <m:sub>
            <m:r>
              <m:rPr>
                <m:nor/>
              </m:rPr>
              <w:rPr>
                <w:rFonts w:asciiTheme="majorHAnsi" w:eastAsia="MS Gothic" w:hAnsiTheme="majorHAnsi" w:cstheme="majorHAnsi"/>
                <w:i/>
                <w:sz w:val="22"/>
                <w:szCs w:val="22"/>
              </w:rPr>
              <m:t>M</m:t>
            </m:r>
          </m:sub>
          <m:sup>
            <m:r>
              <m:rPr>
                <m:nor/>
              </m:rPr>
              <w:rPr>
                <w:rFonts w:asciiTheme="majorHAnsi" w:eastAsia="MS Gothic" w:hAnsiTheme="majorHAnsi" w:cstheme="majorHAnsi"/>
                <w:i/>
                <w:sz w:val="22"/>
                <w:szCs w:val="22"/>
              </w:rPr>
              <m:t>2</m:t>
            </m:r>
          </m:sup>
        </m:sSubSup>
      </m:oMath>
      <w:r w:rsidR="00563009" w:rsidRPr="003F1507">
        <w:rPr>
          <w:rFonts w:asciiTheme="majorHAnsi" w:hAnsiTheme="majorHAnsi" w:cstheme="majorHAnsi"/>
          <w:sz w:val="22"/>
          <w:szCs w:val="22"/>
        </w:rPr>
        <w:t xml:space="preserve"> = maternal genetic variance; </w:t>
      </w:r>
      <m:oMath>
        <m:sSub>
          <m:sSubPr>
            <m:ctrlPr>
              <w:rPr>
                <w:rFonts w:ascii="Cambria Math" w:eastAsia="MS Gothic" w:hAnsiTheme="majorHAnsi" w:cstheme="majorHAnsi"/>
                <w:i/>
                <w:sz w:val="22"/>
                <w:szCs w:val="22"/>
              </w:rPr>
            </m:ctrlPr>
          </m:sSubPr>
          <m:e>
            <m:r>
              <m:rPr>
                <m:nor/>
              </m:rPr>
              <w:rPr>
                <w:rFonts w:asciiTheme="majorHAnsi" w:eastAsia="MS Gothic" w:hAnsiTheme="majorHAnsi" w:cstheme="majorHAnsi"/>
                <w:i/>
                <w:sz w:val="22"/>
                <w:szCs w:val="22"/>
              </w:rPr>
              <m:t>σ</m:t>
            </m:r>
          </m:e>
          <m:sub>
            <m:r>
              <m:rPr>
                <m:nor/>
              </m:rPr>
              <w:rPr>
                <w:rFonts w:asciiTheme="majorHAnsi" w:eastAsia="MS Gothic" w:hAnsiTheme="majorHAnsi" w:cstheme="majorHAnsi"/>
                <w:i/>
                <w:sz w:val="22"/>
                <w:szCs w:val="22"/>
              </w:rPr>
              <m:t>D,M</m:t>
            </m:r>
          </m:sub>
        </m:sSub>
      </m:oMath>
      <w:r w:rsidR="00563009" w:rsidRPr="003F1507">
        <w:rPr>
          <w:rFonts w:asciiTheme="majorHAnsi" w:hAnsiTheme="majorHAnsi" w:cstheme="majorHAnsi"/>
          <w:sz w:val="22"/>
          <w:szCs w:val="22"/>
        </w:rPr>
        <w:t xml:space="preserve"> = covariance between direct and maternal genetic effects; </w:t>
      </w:r>
      <m:oMath>
        <m:sSubSup>
          <m:sSubSupPr>
            <m:ctrlPr>
              <w:rPr>
                <w:rFonts w:ascii="Cambria Math" w:hAnsiTheme="majorHAnsi" w:cstheme="majorHAnsi"/>
                <w:i/>
                <w:sz w:val="22"/>
                <w:szCs w:val="22"/>
              </w:rPr>
            </m:ctrlPr>
          </m:sSubSupPr>
          <m:e>
            <m:r>
              <m:rPr>
                <m:nor/>
              </m:rPr>
              <w:rPr>
                <w:rFonts w:asciiTheme="majorHAnsi" w:hAnsiTheme="majorHAnsi" w:cstheme="majorHAnsi"/>
                <w:i/>
                <w:sz w:val="22"/>
                <w:szCs w:val="22"/>
              </w:rPr>
              <m:t>σ</m:t>
            </m:r>
          </m:e>
          <m:sub>
            <m:r>
              <m:rPr>
                <m:nor/>
              </m:rPr>
              <w:rPr>
                <w:rFonts w:asciiTheme="majorHAnsi" w:hAnsiTheme="majorHAnsi" w:cstheme="majorHAnsi"/>
                <w:i/>
                <w:sz w:val="22"/>
                <w:szCs w:val="22"/>
              </w:rPr>
              <m:t>e</m:t>
            </m:r>
          </m:sub>
          <m:sup>
            <m:r>
              <m:rPr>
                <m:nor/>
              </m:rPr>
              <w:rPr>
                <w:rFonts w:asciiTheme="majorHAnsi" w:hAnsiTheme="majorHAnsi" w:cstheme="majorHAnsi"/>
                <w:i/>
                <w:sz w:val="22"/>
                <w:szCs w:val="22"/>
              </w:rPr>
              <m:t>2</m:t>
            </m:r>
          </m:sup>
        </m:sSubSup>
      </m:oMath>
      <w:r w:rsidR="00563009" w:rsidRPr="003F1507">
        <w:rPr>
          <w:rFonts w:asciiTheme="majorHAnsi" w:hAnsiTheme="majorHAnsi" w:cstheme="majorHAnsi"/>
          <w:sz w:val="22"/>
          <w:szCs w:val="22"/>
        </w:rPr>
        <w:t xml:space="preserve"> = residual variance; </w:t>
      </w:r>
      <m:oMath>
        <m:sSubSup>
          <m:sSubSupPr>
            <m:ctrlPr>
              <w:rPr>
                <w:rFonts w:ascii="Cambria Math" w:eastAsia="MS Gothic" w:hAnsiTheme="majorHAnsi" w:cstheme="majorHAnsi"/>
                <w:i/>
                <w:sz w:val="22"/>
                <w:szCs w:val="22"/>
              </w:rPr>
            </m:ctrlPr>
          </m:sSubSupPr>
          <m:e>
            <m:r>
              <m:rPr>
                <m:nor/>
              </m:rPr>
              <w:rPr>
                <w:rFonts w:asciiTheme="majorHAnsi" w:eastAsia="MS Gothic" w:hAnsiTheme="majorHAnsi" w:cstheme="majorHAnsi"/>
                <w:i/>
                <w:sz w:val="22"/>
                <w:szCs w:val="22"/>
              </w:rPr>
              <m:t>h</m:t>
            </m:r>
          </m:e>
          <m:sub>
            <m:r>
              <m:rPr>
                <m:nor/>
              </m:rPr>
              <w:rPr>
                <w:rFonts w:asciiTheme="majorHAnsi" w:eastAsia="MS Gothic" w:hAnsiTheme="majorHAnsi" w:cstheme="majorHAnsi"/>
                <w:i/>
                <w:sz w:val="22"/>
                <w:szCs w:val="22"/>
              </w:rPr>
              <m:t>D</m:t>
            </m:r>
          </m:sub>
          <m:sup>
            <m:r>
              <m:rPr>
                <m:nor/>
              </m:rPr>
              <w:rPr>
                <w:rFonts w:asciiTheme="majorHAnsi" w:eastAsia="MS Gothic" w:hAnsiTheme="majorHAnsi" w:cstheme="majorHAnsi"/>
                <w:i/>
                <w:sz w:val="22"/>
                <w:szCs w:val="22"/>
              </w:rPr>
              <m:t>2</m:t>
            </m:r>
          </m:sup>
        </m:sSubSup>
      </m:oMath>
      <w:r w:rsidR="00563009" w:rsidRPr="003F1507">
        <w:rPr>
          <w:rFonts w:asciiTheme="majorHAnsi" w:hAnsiTheme="majorHAnsi" w:cstheme="majorHAnsi"/>
          <w:sz w:val="22"/>
          <w:szCs w:val="22"/>
        </w:rPr>
        <w:t xml:space="preserve"> = direct heritability; </w:t>
      </w:r>
      <m:oMath>
        <m:sSubSup>
          <m:sSubSupPr>
            <m:ctrlPr>
              <w:rPr>
                <w:rFonts w:ascii="Cambria Math" w:eastAsia="MS Gothic" w:hAnsiTheme="majorHAnsi" w:cstheme="majorHAnsi"/>
                <w:i/>
                <w:sz w:val="22"/>
                <w:szCs w:val="22"/>
              </w:rPr>
            </m:ctrlPr>
          </m:sSubSupPr>
          <m:e>
            <m:r>
              <m:rPr>
                <m:nor/>
              </m:rPr>
              <w:rPr>
                <w:rFonts w:asciiTheme="majorHAnsi" w:eastAsia="MS Gothic" w:hAnsiTheme="majorHAnsi" w:cstheme="majorHAnsi"/>
                <w:i/>
                <w:sz w:val="22"/>
                <w:szCs w:val="22"/>
              </w:rPr>
              <m:t>h</m:t>
            </m:r>
          </m:e>
          <m:sub>
            <m:r>
              <m:rPr>
                <m:nor/>
              </m:rPr>
              <w:rPr>
                <w:rFonts w:asciiTheme="majorHAnsi" w:eastAsia="MS Gothic" w:hAnsiTheme="majorHAnsi" w:cstheme="majorHAnsi"/>
                <w:i/>
                <w:sz w:val="22"/>
                <w:szCs w:val="22"/>
              </w:rPr>
              <m:t>M</m:t>
            </m:r>
          </m:sub>
          <m:sup>
            <m:r>
              <m:rPr>
                <m:nor/>
              </m:rPr>
              <w:rPr>
                <w:rFonts w:asciiTheme="majorHAnsi" w:eastAsia="MS Gothic" w:hAnsiTheme="majorHAnsi" w:cstheme="majorHAnsi"/>
                <w:i/>
                <w:sz w:val="22"/>
                <w:szCs w:val="22"/>
              </w:rPr>
              <m:t>2</m:t>
            </m:r>
          </m:sup>
        </m:sSubSup>
      </m:oMath>
      <w:r w:rsidR="00563009" w:rsidRPr="003F1507">
        <w:rPr>
          <w:rFonts w:asciiTheme="majorHAnsi" w:hAnsiTheme="majorHAnsi" w:cstheme="majorHAnsi"/>
          <w:sz w:val="22"/>
          <w:szCs w:val="22"/>
        </w:rPr>
        <w:t xml:space="preserve"> = maternal heritability; </w:t>
      </w:r>
      <m:oMath>
        <m:sSub>
          <m:sSubPr>
            <m:ctrlPr>
              <w:rPr>
                <w:rFonts w:ascii="Cambria Math" w:eastAsia="MS Gothic" w:hAnsiTheme="majorHAnsi" w:cstheme="majorHAnsi"/>
                <w:i/>
                <w:sz w:val="22"/>
                <w:szCs w:val="22"/>
              </w:rPr>
            </m:ctrlPr>
          </m:sSubPr>
          <m:e>
            <m:r>
              <m:rPr>
                <m:nor/>
              </m:rPr>
              <w:rPr>
                <w:rFonts w:asciiTheme="majorHAnsi" w:eastAsia="MS Gothic" w:hAnsiTheme="majorHAnsi" w:cstheme="majorHAnsi"/>
                <w:i/>
                <w:sz w:val="22"/>
                <w:szCs w:val="22"/>
              </w:rPr>
              <m:t>r</m:t>
            </m:r>
          </m:e>
          <m:sub>
            <m:r>
              <m:rPr>
                <m:nor/>
              </m:rPr>
              <w:rPr>
                <w:rFonts w:asciiTheme="majorHAnsi" w:eastAsia="MS Gothic" w:hAnsiTheme="majorHAnsi" w:cstheme="majorHAnsi"/>
                <w:i/>
                <w:sz w:val="22"/>
                <w:szCs w:val="22"/>
              </w:rPr>
              <m:t>D,M</m:t>
            </m:r>
          </m:sub>
        </m:sSub>
      </m:oMath>
      <w:r w:rsidR="00563009" w:rsidRPr="003F1507">
        <w:rPr>
          <w:rFonts w:asciiTheme="majorHAnsi" w:hAnsiTheme="majorHAnsi" w:cstheme="majorHAnsi"/>
          <w:sz w:val="22"/>
          <w:szCs w:val="22"/>
        </w:rPr>
        <w:t xml:space="preserve"> = genetic correlation between direct and maternal effect.</w:t>
      </w:r>
    </w:p>
    <w:p w:rsidR="003F1507" w:rsidRPr="002F1040" w:rsidRDefault="00563009" w:rsidP="002F1040">
      <w:pPr>
        <w:ind w:rightChars="149" w:right="386"/>
        <w:rPr>
          <w:rFonts w:asciiTheme="majorHAnsi" w:hAnsiTheme="majorHAnsi" w:cstheme="majorHAnsi"/>
          <w:sz w:val="22"/>
          <w:szCs w:val="22"/>
        </w:rPr>
      </w:pPr>
      <w:r w:rsidRPr="003F1507">
        <w:rPr>
          <w:rFonts w:asciiTheme="majorHAnsi" w:eastAsia="MS Gothic" w:hAnsiTheme="majorHAnsi" w:cstheme="majorHAnsi"/>
          <w:sz w:val="22"/>
          <w:szCs w:val="22"/>
          <w:vertAlign w:val="superscript"/>
        </w:rPr>
        <w:t>*</w:t>
      </w:r>
      <w:r w:rsidRPr="003F1507">
        <w:rPr>
          <w:rFonts w:asciiTheme="majorHAnsi" w:eastAsia="MS Gothic" w:hAnsiTheme="majorHAnsi" w:cstheme="majorHAnsi"/>
          <w:sz w:val="22"/>
          <w:szCs w:val="22"/>
        </w:rPr>
        <w:t>95% highest posterior density region does not include 0.</w:t>
      </w:r>
    </w:p>
    <w:sectPr w:rsidR="003F1507" w:rsidRPr="002F1040" w:rsidSect="002F1040">
      <w:footerReference w:type="even" r:id="rId7"/>
      <w:pgSz w:w="15840" w:h="12240" w:orient="landscape" w:code="1"/>
      <w:pgMar w:top="1418" w:right="1418" w:bottom="1418" w:left="1418" w:header="851" w:footer="992" w:gutter="0"/>
      <w:cols w:space="425"/>
      <w:docGrid w:type="linesAndChars" w:linePitch="326" w:charSpace="39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A20" w:rsidRDefault="001F4A20">
      <w:r>
        <w:separator/>
      </w:r>
    </w:p>
  </w:endnote>
  <w:endnote w:type="continuationSeparator" w:id="0">
    <w:p w:rsidR="001F4A20" w:rsidRDefault="001F4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P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A20" w:rsidRDefault="005D6ED9" w:rsidP="00BC1CD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F4A2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4A20" w:rsidRDefault="001F4A2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A20" w:rsidRDefault="001F4A20">
      <w:r>
        <w:separator/>
      </w:r>
    </w:p>
  </w:footnote>
  <w:footnote w:type="continuationSeparator" w:id="0">
    <w:p w:rsidR="001F4A20" w:rsidRDefault="001F4A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05693"/>
    <w:multiLevelType w:val="hybridMultilevel"/>
    <w:tmpl w:val="2604D196"/>
    <w:lvl w:ilvl="0" w:tplc="8E563AB4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38610DDD"/>
    <w:multiLevelType w:val="hybridMultilevel"/>
    <w:tmpl w:val="AA16BEEE"/>
    <w:lvl w:ilvl="0" w:tplc="2624D230">
      <w:start w:val="1"/>
      <w:numFmt w:val="decimal"/>
      <w:lvlText w:val="%1)"/>
      <w:lvlJc w:val="left"/>
      <w:pPr>
        <w:ind w:left="360" w:hanging="360"/>
      </w:pPr>
      <w:rPr>
        <w:rFonts w:hAnsi="MS Mincho" w:cs="Times New Roman" w:hint="default"/>
      </w:rPr>
    </w:lvl>
    <w:lvl w:ilvl="1" w:tplc="00170409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3ECB2102"/>
    <w:multiLevelType w:val="hybridMultilevel"/>
    <w:tmpl w:val="E7649B3A"/>
    <w:lvl w:ilvl="0" w:tplc="1BD455F6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5A070BB4"/>
    <w:multiLevelType w:val="hybridMultilevel"/>
    <w:tmpl w:val="399205A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D45B9E"/>
    <w:multiLevelType w:val="hybridMultilevel"/>
    <w:tmpl w:val="AF56106C"/>
    <w:lvl w:ilvl="0" w:tplc="2624D230">
      <w:start w:val="1"/>
      <w:numFmt w:val="decimal"/>
      <w:lvlText w:val="%1)"/>
      <w:lvlJc w:val="left"/>
      <w:pPr>
        <w:ind w:left="360" w:hanging="360"/>
      </w:pPr>
      <w:rPr>
        <w:rFonts w:hAnsi="MS Mincho" w:cs="Times New Roman" w:hint="default"/>
      </w:rPr>
    </w:lvl>
    <w:lvl w:ilvl="1" w:tplc="00170409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66D006FC"/>
    <w:multiLevelType w:val="hybridMultilevel"/>
    <w:tmpl w:val="90CAF884"/>
    <w:lvl w:ilvl="0" w:tplc="34109AB2">
      <w:start w:val="1"/>
      <w:numFmt w:val="decimal"/>
      <w:lvlText w:val="%1)"/>
      <w:lvlJc w:val="left"/>
      <w:pPr>
        <w:ind w:left="360" w:hanging="360"/>
      </w:pPr>
      <w:rPr>
        <w:rFonts w:hAnsi="MS Mincho" w:cs="Times New Roman" w:hint="default"/>
      </w:rPr>
    </w:lvl>
    <w:lvl w:ilvl="1" w:tplc="00170409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71C01F39"/>
    <w:multiLevelType w:val="hybridMultilevel"/>
    <w:tmpl w:val="12C0B7AC"/>
    <w:lvl w:ilvl="0" w:tplc="FA128738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clean"/>
  <w:defaultTabStop w:val="840"/>
  <w:drawingGridHorizontalSpacing w:val="259"/>
  <w:drawingGridVerticalSpacing w:val="163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4D12"/>
    <w:rsid w:val="00002412"/>
    <w:rsid w:val="00002D5F"/>
    <w:rsid w:val="00010156"/>
    <w:rsid w:val="000135D5"/>
    <w:rsid w:val="00030B27"/>
    <w:rsid w:val="0003122B"/>
    <w:rsid w:val="0003694C"/>
    <w:rsid w:val="00037426"/>
    <w:rsid w:val="00046CEA"/>
    <w:rsid w:val="00061016"/>
    <w:rsid w:val="00061A84"/>
    <w:rsid w:val="00063E40"/>
    <w:rsid w:val="000643BC"/>
    <w:rsid w:val="000809F5"/>
    <w:rsid w:val="000930FA"/>
    <w:rsid w:val="00096F04"/>
    <w:rsid w:val="000A1B03"/>
    <w:rsid w:val="000B7F6B"/>
    <w:rsid w:val="000C1525"/>
    <w:rsid w:val="000C16E7"/>
    <w:rsid w:val="000C370B"/>
    <w:rsid w:val="000C502E"/>
    <w:rsid w:val="000C7AB8"/>
    <w:rsid w:val="000D29CF"/>
    <w:rsid w:val="000D30EE"/>
    <w:rsid w:val="000F389D"/>
    <w:rsid w:val="000F41EF"/>
    <w:rsid w:val="00100CC9"/>
    <w:rsid w:val="0011384D"/>
    <w:rsid w:val="00120B9A"/>
    <w:rsid w:val="0012496C"/>
    <w:rsid w:val="001251AD"/>
    <w:rsid w:val="00127560"/>
    <w:rsid w:val="001344BC"/>
    <w:rsid w:val="00140514"/>
    <w:rsid w:val="00154006"/>
    <w:rsid w:val="001715AF"/>
    <w:rsid w:val="001B4633"/>
    <w:rsid w:val="001C3582"/>
    <w:rsid w:val="001C69A1"/>
    <w:rsid w:val="001C786D"/>
    <w:rsid w:val="001D1581"/>
    <w:rsid w:val="001D44B2"/>
    <w:rsid w:val="001E2C8F"/>
    <w:rsid w:val="001E34D8"/>
    <w:rsid w:val="001E6A1F"/>
    <w:rsid w:val="001F4A20"/>
    <w:rsid w:val="001F5289"/>
    <w:rsid w:val="001F59DC"/>
    <w:rsid w:val="002035AF"/>
    <w:rsid w:val="00211D39"/>
    <w:rsid w:val="0021348F"/>
    <w:rsid w:val="002141CC"/>
    <w:rsid w:val="002201EB"/>
    <w:rsid w:val="00221D31"/>
    <w:rsid w:val="00222986"/>
    <w:rsid w:val="002303FC"/>
    <w:rsid w:val="0023437F"/>
    <w:rsid w:val="0023693C"/>
    <w:rsid w:val="00237544"/>
    <w:rsid w:val="00245851"/>
    <w:rsid w:val="00246361"/>
    <w:rsid w:val="00264B01"/>
    <w:rsid w:val="00271BB6"/>
    <w:rsid w:val="00272933"/>
    <w:rsid w:val="002764A1"/>
    <w:rsid w:val="00283706"/>
    <w:rsid w:val="002A3C55"/>
    <w:rsid w:val="002C086F"/>
    <w:rsid w:val="002C0949"/>
    <w:rsid w:val="002C7C07"/>
    <w:rsid w:val="002D5414"/>
    <w:rsid w:val="002E3085"/>
    <w:rsid w:val="002E3DEA"/>
    <w:rsid w:val="002F1040"/>
    <w:rsid w:val="002F4172"/>
    <w:rsid w:val="002F7914"/>
    <w:rsid w:val="00311FF3"/>
    <w:rsid w:val="00326F93"/>
    <w:rsid w:val="00332DC5"/>
    <w:rsid w:val="003443EE"/>
    <w:rsid w:val="00363F70"/>
    <w:rsid w:val="0036527F"/>
    <w:rsid w:val="00365644"/>
    <w:rsid w:val="00371ACA"/>
    <w:rsid w:val="0038772D"/>
    <w:rsid w:val="00387B3D"/>
    <w:rsid w:val="00394C92"/>
    <w:rsid w:val="003978B9"/>
    <w:rsid w:val="003A04A1"/>
    <w:rsid w:val="003A25C7"/>
    <w:rsid w:val="003B0FB1"/>
    <w:rsid w:val="003B1A81"/>
    <w:rsid w:val="003C0345"/>
    <w:rsid w:val="003D6C22"/>
    <w:rsid w:val="003E048C"/>
    <w:rsid w:val="003E1646"/>
    <w:rsid w:val="003E2C14"/>
    <w:rsid w:val="003F1507"/>
    <w:rsid w:val="00403560"/>
    <w:rsid w:val="004110DC"/>
    <w:rsid w:val="0042371D"/>
    <w:rsid w:val="00423AFA"/>
    <w:rsid w:val="00435D82"/>
    <w:rsid w:val="00444A46"/>
    <w:rsid w:val="0045046C"/>
    <w:rsid w:val="004526C4"/>
    <w:rsid w:val="00455345"/>
    <w:rsid w:val="00455A98"/>
    <w:rsid w:val="00463C4F"/>
    <w:rsid w:val="004719A5"/>
    <w:rsid w:val="004779DC"/>
    <w:rsid w:val="00477B93"/>
    <w:rsid w:val="004819D7"/>
    <w:rsid w:val="004847CE"/>
    <w:rsid w:val="00484E33"/>
    <w:rsid w:val="0049765F"/>
    <w:rsid w:val="004A3B89"/>
    <w:rsid w:val="004A7CBA"/>
    <w:rsid w:val="004A7CC7"/>
    <w:rsid w:val="004A7F2D"/>
    <w:rsid w:val="004C29FA"/>
    <w:rsid w:val="004C7DE7"/>
    <w:rsid w:val="004D39E4"/>
    <w:rsid w:val="004E245A"/>
    <w:rsid w:val="004F02D2"/>
    <w:rsid w:val="004F072B"/>
    <w:rsid w:val="004F7B75"/>
    <w:rsid w:val="00510F5C"/>
    <w:rsid w:val="00514F1A"/>
    <w:rsid w:val="0051613B"/>
    <w:rsid w:val="00521D04"/>
    <w:rsid w:val="005240A5"/>
    <w:rsid w:val="00530015"/>
    <w:rsid w:val="00530F12"/>
    <w:rsid w:val="00535344"/>
    <w:rsid w:val="0054558D"/>
    <w:rsid w:val="00563009"/>
    <w:rsid w:val="00566470"/>
    <w:rsid w:val="00570911"/>
    <w:rsid w:val="005723CF"/>
    <w:rsid w:val="00572CBB"/>
    <w:rsid w:val="005A145A"/>
    <w:rsid w:val="005A6A91"/>
    <w:rsid w:val="005B0EC0"/>
    <w:rsid w:val="005B17C7"/>
    <w:rsid w:val="005D6ED9"/>
    <w:rsid w:val="005E35D5"/>
    <w:rsid w:val="00602019"/>
    <w:rsid w:val="006020FA"/>
    <w:rsid w:val="00605C26"/>
    <w:rsid w:val="00614DE4"/>
    <w:rsid w:val="00615781"/>
    <w:rsid w:val="00615F1C"/>
    <w:rsid w:val="006162E6"/>
    <w:rsid w:val="00616963"/>
    <w:rsid w:val="0062256B"/>
    <w:rsid w:val="006243CC"/>
    <w:rsid w:val="006348F2"/>
    <w:rsid w:val="006432A7"/>
    <w:rsid w:val="006573A9"/>
    <w:rsid w:val="00672D96"/>
    <w:rsid w:val="00673FFF"/>
    <w:rsid w:val="00675986"/>
    <w:rsid w:val="00682FE2"/>
    <w:rsid w:val="0069470A"/>
    <w:rsid w:val="006B1E9F"/>
    <w:rsid w:val="006B4BBB"/>
    <w:rsid w:val="006B7B66"/>
    <w:rsid w:val="006C34D8"/>
    <w:rsid w:val="006D02D1"/>
    <w:rsid w:val="006D61C0"/>
    <w:rsid w:val="006E398D"/>
    <w:rsid w:val="006E6710"/>
    <w:rsid w:val="006F16C5"/>
    <w:rsid w:val="006F52AE"/>
    <w:rsid w:val="0071018C"/>
    <w:rsid w:val="007106A7"/>
    <w:rsid w:val="00720F58"/>
    <w:rsid w:val="00722D79"/>
    <w:rsid w:val="00723FE2"/>
    <w:rsid w:val="00726C18"/>
    <w:rsid w:val="0074147F"/>
    <w:rsid w:val="0074380D"/>
    <w:rsid w:val="007524FE"/>
    <w:rsid w:val="007775D3"/>
    <w:rsid w:val="007777FC"/>
    <w:rsid w:val="00777CA2"/>
    <w:rsid w:val="007801EF"/>
    <w:rsid w:val="00780472"/>
    <w:rsid w:val="00790CB8"/>
    <w:rsid w:val="0079471C"/>
    <w:rsid w:val="007A575E"/>
    <w:rsid w:val="007A59A5"/>
    <w:rsid w:val="007B2181"/>
    <w:rsid w:val="007B2545"/>
    <w:rsid w:val="007B2B26"/>
    <w:rsid w:val="007C748B"/>
    <w:rsid w:val="007D280E"/>
    <w:rsid w:val="008036F0"/>
    <w:rsid w:val="008037EF"/>
    <w:rsid w:val="0081603B"/>
    <w:rsid w:val="00821F46"/>
    <w:rsid w:val="008268F1"/>
    <w:rsid w:val="00827E67"/>
    <w:rsid w:val="0083606F"/>
    <w:rsid w:val="00836C73"/>
    <w:rsid w:val="00841971"/>
    <w:rsid w:val="00846396"/>
    <w:rsid w:val="0085311C"/>
    <w:rsid w:val="00860FA1"/>
    <w:rsid w:val="00862A22"/>
    <w:rsid w:val="0086752E"/>
    <w:rsid w:val="00875CAC"/>
    <w:rsid w:val="00887830"/>
    <w:rsid w:val="008920CA"/>
    <w:rsid w:val="008A0EDF"/>
    <w:rsid w:val="008B143D"/>
    <w:rsid w:val="008B73D3"/>
    <w:rsid w:val="008C3C08"/>
    <w:rsid w:val="008C3EC3"/>
    <w:rsid w:val="008C521C"/>
    <w:rsid w:val="008C6CEA"/>
    <w:rsid w:val="008D10E6"/>
    <w:rsid w:val="008D683D"/>
    <w:rsid w:val="00901584"/>
    <w:rsid w:val="00903EA3"/>
    <w:rsid w:val="009057A9"/>
    <w:rsid w:val="00906B86"/>
    <w:rsid w:val="0091171F"/>
    <w:rsid w:val="00912AC2"/>
    <w:rsid w:val="00915A1A"/>
    <w:rsid w:val="0091606B"/>
    <w:rsid w:val="009276D5"/>
    <w:rsid w:val="009306DA"/>
    <w:rsid w:val="009338A3"/>
    <w:rsid w:val="00933E3A"/>
    <w:rsid w:val="009427B0"/>
    <w:rsid w:val="00950018"/>
    <w:rsid w:val="009613DD"/>
    <w:rsid w:val="00973D2E"/>
    <w:rsid w:val="009B0E83"/>
    <w:rsid w:val="009B4D26"/>
    <w:rsid w:val="009B6804"/>
    <w:rsid w:val="009D241C"/>
    <w:rsid w:val="00A01304"/>
    <w:rsid w:val="00A03555"/>
    <w:rsid w:val="00A04D12"/>
    <w:rsid w:val="00A12E69"/>
    <w:rsid w:val="00A14252"/>
    <w:rsid w:val="00A31541"/>
    <w:rsid w:val="00A32DE8"/>
    <w:rsid w:val="00A41157"/>
    <w:rsid w:val="00A43B57"/>
    <w:rsid w:val="00A50040"/>
    <w:rsid w:val="00A54AA3"/>
    <w:rsid w:val="00A74EAD"/>
    <w:rsid w:val="00A77F37"/>
    <w:rsid w:val="00A81289"/>
    <w:rsid w:val="00A8365A"/>
    <w:rsid w:val="00A8600D"/>
    <w:rsid w:val="00A92329"/>
    <w:rsid w:val="00A96883"/>
    <w:rsid w:val="00AA2A57"/>
    <w:rsid w:val="00AA3B29"/>
    <w:rsid w:val="00AB5CDC"/>
    <w:rsid w:val="00AC7505"/>
    <w:rsid w:val="00AD4764"/>
    <w:rsid w:val="00B031D9"/>
    <w:rsid w:val="00B04D08"/>
    <w:rsid w:val="00B05E2C"/>
    <w:rsid w:val="00B0626E"/>
    <w:rsid w:val="00B113B8"/>
    <w:rsid w:val="00B31636"/>
    <w:rsid w:val="00B45A2B"/>
    <w:rsid w:val="00B512DC"/>
    <w:rsid w:val="00B61E9C"/>
    <w:rsid w:val="00B84565"/>
    <w:rsid w:val="00B85F4D"/>
    <w:rsid w:val="00B96791"/>
    <w:rsid w:val="00B96BCB"/>
    <w:rsid w:val="00BC1CD4"/>
    <w:rsid w:val="00BD1E2F"/>
    <w:rsid w:val="00BE35E6"/>
    <w:rsid w:val="00C128A6"/>
    <w:rsid w:val="00C22726"/>
    <w:rsid w:val="00C33675"/>
    <w:rsid w:val="00C36068"/>
    <w:rsid w:val="00C37B32"/>
    <w:rsid w:val="00C4577C"/>
    <w:rsid w:val="00C47244"/>
    <w:rsid w:val="00C503ED"/>
    <w:rsid w:val="00C566F0"/>
    <w:rsid w:val="00C568A7"/>
    <w:rsid w:val="00C66C1E"/>
    <w:rsid w:val="00C70B2F"/>
    <w:rsid w:val="00C71E8E"/>
    <w:rsid w:val="00C72FCB"/>
    <w:rsid w:val="00C75987"/>
    <w:rsid w:val="00C85537"/>
    <w:rsid w:val="00C8726C"/>
    <w:rsid w:val="00C9361F"/>
    <w:rsid w:val="00C96089"/>
    <w:rsid w:val="00C96ABB"/>
    <w:rsid w:val="00CA0354"/>
    <w:rsid w:val="00CA158A"/>
    <w:rsid w:val="00CA2EE0"/>
    <w:rsid w:val="00CB4A9A"/>
    <w:rsid w:val="00CB6A79"/>
    <w:rsid w:val="00CD409C"/>
    <w:rsid w:val="00CE3055"/>
    <w:rsid w:val="00CF6517"/>
    <w:rsid w:val="00D04A9B"/>
    <w:rsid w:val="00D05961"/>
    <w:rsid w:val="00D063D6"/>
    <w:rsid w:val="00D11EF4"/>
    <w:rsid w:val="00D13FA4"/>
    <w:rsid w:val="00D164D1"/>
    <w:rsid w:val="00D214DD"/>
    <w:rsid w:val="00D21602"/>
    <w:rsid w:val="00D260C9"/>
    <w:rsid w:val="00D26C2B"/>
    <w:rsid w:val="00D2704A"/>
    <w:rsid w:val="00D35930"/>
    <w:rsid w:val="00D44E6C"/>
    <w:rsid w:val="00D63CE5"/>
    <w:rsid w:val="00D7260A"/>
    <w:rsid w:val="00D72A46"/>
    <w:rsid w:val="00D733C7"/>
    <w:rsid w:val="00D902CA"/>
    <w:rsid w:val="00D91544"/>
    <w:rsid w:val="00D92A67"/>
    <w:rsid w:val="00DA29D0"/>
    <w:rsid w:val="00DA3305"/>
    <w:rsid w:val="00DB4C9C"/>
    <w:rsid w:val="00DB7E0A"/>
    <w:rsid w:val="00DC5AB9"/>
    <w:rsid w:val="00DE2D9F"/>
    <w:rsid w:val="00DF3BF3"/>
    <w:rsid w:val="00E04DFC"/>
    <w:rsid w:val="00E070FC"/>
    <w:rsid w:val="00E134A6"/>
    <w:rsid w:val="00E20C47"/>
    <w:rsid w:val="00E2256E"/>
    <w:rsid w:val="00E3723B"/>
    <w:rsid w:val="00E46034"/>
    <w:rsid w:val="00E4661A"/>
    <w:rsid w:val="00E47AA4"/>
    <w:rsid w:val="00E552E3"/>
    <w:rsid w:val="00E67E6E"/>
    <w:rsid w:val="00E8718F"/>
    <w:rsid w:val="00E9220C"/>
    <w:rsid w:val="00E9636A"/>
    <w:rsid w:val="00EB5252"/>
    <w:rsid w:val="00EC3A8F"/>
    <w:rsid w:val="00EC70B8"/>
    <w:rsid w:val="00EE4DAC"/>
    <w:rsid w:val="00EE7C7F"/>
    <w:rsid w:val="00EF1709"/>
    <w:rsid w:val="00EF7896"/>
    <w:rsid w:val="00F05978"/>
    <w:rsid w:val="00F14E46"/>
    <w:rsid w:val="00F20C6D"/>
    <w:rsid w:val="00F255C5"/>
    <w:rsid w:val="00F30399"/>
    <w:rsid w:val="00F30A69"/>
    <w:rsid w:val="00F367ED"/>
    <w:rsid w:val="00F42F6A"/>
    <w:rsid w:val="00F451FD"/>
    <w:rsid w:val="00F47C1E"/>
    <w:rsid w:val="00F55AF5"/>
    <w:rsid w:val="00F624D0"/>
    <w:rsid w:val="00F65144"/>
    <w:rsid w:val="00F7137F"/>
    <w:rsid w:val="00F73476"/>
    <w:rsid w:val="00F75212"/>
    <w:rsid w:val="00F75B60"/>
    <w:rsid w:val="00FA3B8C"/>
    <w:rsid w:val="00FA474D"/>
    <w:rsid w:val="00FB0309"/>
    <w:rsid w:val="00FB5A2A"/>
    <w:rsid w:val="00FC3262"/>
    <w:rsid w:val="00FC42B7"/>
    <w:rsid w:val="00FC47F4"/>
    <w:rsid w:val="00FC4C93"/>
    <w:rsid w:val="00FD14D3"/>
    <w:rsid w:val="00FD3CFF"/>
    <w:rsid w:val="00FD60CA"/>
    <w:rsid w:val="00FF0089"/>
    <w:rsid w:val="00FF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1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3024"/>
    <w:rPr>
      <w:rFonts w:ascii="Arial" w:eastAsia="MS Gothic" w:hAnsi="Arial"/>
      <w:sz w:val="18"/>
      <w:szCs w:val="18"/>
    </w:rPr>
  </w:style>
  <w:style w:type="character" w:styleId="a4">
    <w:name w:val="Hyperlink"/>
    <w:basedOn w:val="a0"/>
    <w:rsid w:val="008B7546"/>
    <w:rPr>
      <w:rFonts w:cs="Times New Roman"/>
      <w:color w:val="0000FF"/>
      <w:u w:val="single"/>
    </w:rPr>
  </w:style>
  <w:style w:type="character" w:styleId="a5">
    <w:name w:val="line number"/>
    <w:basedOn w:val="a0"/>
    <w:rsid w:val="002E14B7"/>
    <w:rPr>
      <w:rFonts w:cs="Times New Roman"/>
    </w:rPr>
  </w:style>
  <w:style w:type="paragraph" w:styleId="a6">
    <w:name w:val="footer"/>
    <w:basedOn w:val="a"/>
    <w:rsid w:val="002E14B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E14B7"/>
    <w:rPr>
      <w:rFonts w:cs="Times New Roman"/>
    </w:rPr>
  </w:style>
  <w:style w:type="paragraph" w:styleId="a8">
    <w:name w:val="header"/>
    <w:basedOn w:val="a"/>
    <w:link w:val="a9"/>
    <w:semiHidden/>
    <w:rsid w:val="009353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semiHidden/>
    <w:locked/>
    <w:rsid w:val="009353E7"/>
    <w:rPr>
      <w:rFonts w:cs="Times New Roman"/>
      <w:kern w:val="2"/>
      <w:sz w:val="24"/>
      <w:szCs w:val="24"/>
    </w:rPr>
  </w:style>
  <w:style w:type="paragraph" w:styleId="Web">
    <w:name w:val="Normal (Web)"/>
    <w:basedOn w:val="a"/>
    <w:rsid w:val="00DB5EE8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</w:rPr>
  </w:style>
  <w:style w:type="paragraph" w:customStyle="1" w:styleId="1">
    <w:name w:val="リスト段落1"/>
    <w:basedOn w:val="a"/>
    <w:qFormat/>
    <w:rsid w:val="00517D73"/>
    <w:pPr>
      <w:ind w:leftChars="400" w:left="840"/>
    </w:pPr>
  </w:style>
  <w:style w:type="paragraph" w:customStyle="1" w:styleId="Firstline">
    <w:name w:val="First line"/>
    <w:basedOn w:val="10"/>
    <w:next w:val="10"/>
    <w:rsid w:val="00E85F1D"/>
    <w:pPr>
      <w:ind w:firstLine="0"/>
    </w:pPr>
  </w:style>
  <w:style w:type="paragraph" w:customStyle="1" w:styleId="10">
    <w:name w:val="本文1"/>
    <w:rsid w:val="00E85F1D"/>
    <w:pPr>
      <w:widowControl w:val="0"/>
      <w:overflowPunct w:val="0"/>
      <w:autoSpaceDE w:val="0"/>
      <w:autoSpaceDN w:val="0"/>
      <w:adjustRightInd w:val="0"/>
      <w:spacing w:line="240" w:lineRule="exact"/>
      <w:ind w:firstLine="240"/>
      <w:jc w:val="both"/>
      <w:textAlignment w:val="baseline"/>
    </w:pPr>
    <w:rPr>
      <w:rFonts w:ascii="Times New Roman" w:hAnsi="Times New Roman"/>
      <w:sz w:val="19"/>
      <w:lang w:eastAsia="en-US"/>
    </w:rPr>
  </w:style>
  <w:style w:type="paragraph" w:styleId="aa">
    <w:name w:val="List"/>
    <w:basedOn w:val="Firstline"/>
    <w:rsid w:val="00E85F1D"/>
    <w:pPr>
      <w:tabs>
        <w:tab w:val="left" w:pos="240"/>
      </w:tabs>
      <w:ind w:left="284" w:hanging="284"/>
    </w:pPr>
  </w:style>
  <w:style w:type="paragraph" w:customStyle="1" w:styleId="1pt">
    <w:name w:val="標準 + 1１ pt"/>
    <w:basedOn w:val="a"/>
    <w:rsid w:val="009B3643"/>
    <w:pPr>
      <w:autoSpaceDE w:val="0"/>
      <w:autoSpaceDN w:val="0"/>
      <w:ind w:firstLineChars="100" w:firstLine="210"/>
      <w:textAlignment w:val="bottom"/>
    </w:pPr>
    <w:rPr>
      <w:sz w:val="21"/>
      <w:szCs w:val="21"/>
    </w:rPr>
  </w:style>
  <w:style w:type="paragraph" w:customStyle="1" w:styleId="DecimalAligned">
    <w:name w:val="Decimal Aligned"/>
    <w:basedOn w:val="a"/>
    <w:rsid w:val="0077599F"/>
    <w:pPr>
      <w:widowControl/>
      <w:tabs>
        <w:tab w:val="decimal" w:pos="360"/>
      </w:tabs>
      <w:spacing w:after="200" w:line="276" w:lineRule="auto"/>
      <w:jc w:val="left"/>
    </w:pPr>
    <w:rPr>
      <w:kern w:val="0"/>
      <w:sz w:val="22"/>
      <w:szCs w:val="22"/>
    </w:rPr>
  </w:style>
  <w:style w:type="paragraph" w:styleId="ab">
    <w:name w:val="footnote text"/>
    <w:basedOn w:val="a"/>
    <w:link w:val="ac"/>
    <w:rsid w:val="0077599F"/>
    <w:pPr>
      <w:widowControl/>
      <w:jc w:val="left"/>
    </w:pPr>
    <w:rPr>
      <w:kern w:val="0"/>
      <w:sz w:val="20"/>
      <w:szCs w:val="20"/>
    </w:rPr>
  </w:style>
  <w:style w:type="character" w:customStyle="1" w:styleId="ac">
    <w:name w:val="脚注文字列 (文字)"/>
    <w:basedOn w:val="a0"/>
    <w:link w:val="ab"/>
    <w:locked/>
    <w:rsid w:val="0077599F"/>
    <w:rPr>
      <w:rFonts w:ascii="Century" w:eastAsia="MS Mincho" w:hAnsi="Century" w:cs="Times New Roman"/>
    </w:rPr>
  </w:style>
  <w:style w:type="character" w:customStyle="1" w:styleId="11">
    <w:name w:val="斜体1"/>
    <w:basedOn w:val="a0"/>
    <w:qFormat/>
    <w:rsid w:val="0077599F"/>
    <w:rPr>
      <w:rFonts w:eastAsia="MS Mincho" w:cs="Times New Roman"/>
      <w:i/>
      <w:iCs/>
      <w:color w:val="808080"/>
      <w:sz w:val="22"/>
      <w:szCs w:val="22"/>
      <w:lang w:eastAsia="ja-JP"/>
    </w:rPr>
  </w:style>
  <w:style w:type="table" w:customStyle="1" w:styleId="110">
    <w:name w:val="表 (青)  11"/>
    <w:rsid w:val="0077599F"/>
    <w:rPr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rsid w:val="00AE61D5"/>
    <w:rPr>
      <w:sz w:val="18"/>
      <w:szCs w:val="18"/>
    </w:rPr>
  </w:style>
  <w:style w:type="paragraph" w:styleId="ae">
    <w:name w:val="annotation text"/>
    <w:basedOn w:val="a"/>
    <w:link w:val="af"/>
    <w:rsid w:val="00AE61D5"/>
  </w:style>
  <w:style w:type="character" w:customStyle="1" w:styleId="af">
    <w:name w:val="コメント文字列 (文字)"/>
    <w:basedOn w:val="a0"/>
    <w:link w:val="ae"/>
    <w:rsid w:val="00AE61D5"/>
    <w:rPr>
      <w:kern w:val="2"/>
      <w:sz w:val="24"/>
      <w:szCs w:val="24"/>
      <w:lang w:val="en-US" w:eastAsia="ja-JP"/>
    </w:rPr>
  </w:style>
  <w:style w:type="paragraph" w:styleId="af0">
    <w:name w:val="annotation subject"/>
    <w:basedOn w:val="ae"/>
    <w:next w:val="ae"/>
    <w:link w:val="af1"/>
    <w:rsid w:val="00AE61D5"/>
    <w:rPr>
      <w:b/>
      <w:bCs/>
      <w:sz w:val="20"/>
      <w:szCs w:val="20"/>
    </w:rPr>
  </w:style>
  <w:style w:type="character" w:customStyle="1" w:styleId="af1">
    <w:name w:val="コメント内容 (文字)"/>
    <w:basedOn w:val="af"/>
    <w:link w:val="af0"/>
    <w:rsid w:val="00AE61D5"/>
    <w:rPr>
      <w:b/>
      <w:bCs/>
      <w:kern w:val="2"/>
      <w:sz w:val="24"/>
      <w:szCs w:val="24"/>
      <w:lang w:val="en-US" w:eastAsia="ja-JP"/>
    </w:rPr>
  </w:style>
  <w:style w:type="character" w:styleId="af2">
    <w:name w:val="FollowedHyperlink"/>
    <w:basedOn w:val="a0"/>
    <w:rsid w:val="00565E3B"/>
    <w:rPr>
      <w:color w:val="800080"/>
      <w:u w:val="single"/>
    </w:rPr>
  </w:style>
  <w:style w:type="character" w:styleId="af3">
    <w:name w:val="Placeholder Text"/>
    <w:basedOn w:val="a0"/>
    <w:uiPriority w:val="99"/>
    <w:semiHidden/>
    <w:rsid w:val="006C34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">
          <w:marLeft w:val="12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E0C0"/>
                        <w:left w:val="single" w:sz="6" w:space="0" w:color="D2E0C0"/>
                        <w:bottom w:val="single" w:sz="6" w:space="0" w:color="D2E0C0"/>
                        <w:right w:val="single" w:sz="6" w:space="0" w:color="D2E0C0"/>
                      </w:divBdr>
                      <w:divsChild>
                        <w:div w:id="36">
                          <w:marLeft w:val="0"/>
                          <w:marRight w:val="54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2E0C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7F8F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">
                                                  <w:marLeft w:val="4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">
                                                          <w:marLeft w:val="0"/>
                                                          <w:marRight w:val="-240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12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999999"/>
                            <w:left w:val="single" w:sz="6" w:space="4" w:color="999999"/>
                            <w:bottom w:val="single" w:sz="6" w:space="4" w:color="999999"/>
                            <w:right w:val="single" w:sz="6" w:space="4" w:color="999999"/>
                          </w:divBdr>
                          <w:divsChild>
                            <w:div w:id="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">
                                  <w:marLeft w:val="0"/>
                                  <w:marRight w:val="5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12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999999"/>
                            <w:left w:val="single" w:sz="6" w:space="4" w:color="999999"/>
                            <w:bottom w:val="single" w:sz="6" w:space="4" w:color="999999"/>
                            <w:right w:val="single" w:sz="6" w:space="4" w:color="999999"/>
                          </w:divBdr>
                          <w:divsChild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">
                                  <w:marLeft w:val="0"/>
                                  <w:marRight w:val="5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黒毛和種体細胞クローン牛肉における食味調査のとりまとめ</vt:lpstr>
      <vt:lpstr>黒毛和種体細胞クローン牛肉における食味調査のとりまとめ</vt:lpstr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黒毛和種体細胞クローン牛肉における食味調査のとりまとめ</dc:title>
  <dc:creator>t0okumur</dc:creator>
  <cp:lastModifiedBy>nlbc</cp:lastModifiedBy>
  <cp:revision>5</cp:revision>
  <cp:lastPrinted>2014-11-26T16:24:00Z</cp:lastPrinted>
  <dcterms:created xsi:type="dcterms:W3CDTF">2016-09-12T06:31:00Z</dcterms:created>
  <dcterms:modified xsi:type="dcterms:W3CDTF">2017-01-26T06:16:00Z</dcterms:modified>
</cp:coreProperties>
</file>