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F6" w:rsidRPr="00A6268A" w:rsidRDefault="00BC7B2C" w:rsidP="00C621F6">
      <w:pPr>
        <w:pStyle w:val="ANMapapertitle"/>
      </w:pPr>
      <w:r w:rsidRPr="00BC7B2C">
        <w:t>Gait and posture discrimination in sheep using a tri-axial accelerometer</w:t>
      </w:r>
    </w:p>
    <w:p w:rsidR="00C621F6" w:rsidRDefault="00C621F6" w:rsidP="00C621F6">
      <w:pPr>
        <w:pStyle w:val="ANMauthorname"/>
      </w:pPr>
      <w:r>
        <w:t xml:space="preserve">M. </w:t>
      </w:r>
      <w:proofErr w:type="spellStart"/>
      <w:r>
        <w:t>Radeski</w:t>
      </w:r>
      <w:proofErr w:type="spellEnd"/>
      <w:r>
        <w:t xml:space="preserve"> and V. Ilieski</w:t>
      </w:r>
    </w:p>
    <w:p w:rsidR="00C621F6" w:rsidRDefault="00C621F6" w:rsidP="00C621F6">
      <w:pPr>
        <w:pStyle w:val="ANMauthorname"/>
      </w:pPr>
    </w:p>
    <w:p w:rsidR="00C621F6" w:rsidRPr="00B054BA" w:rsidRDefault="00C621F6" w:rsidP="00C621F6">
      <w:pPr>
        <w:pStyle w:val="ANMTabtitle"/>
      </w:pPr>
      <w:proofErr w:type="gramStart"/>
      <w:r>
        <w:rPr>
          <w:rStyle w:val="ANMheading1Car"/>
          <w:i w:val="0"/>
        </w:rPr>
        <w:t xml:space="preserve">Supplementary </w:t>
      </w:r>
      <w:r w:rsidRPr="00B054BA">
        <w:rPr>
          <w:rStyle w:val="ANMheading1Car"/>
          <w:i w:val="0"/>
        </w:rPr>
        <w:t>Table S1</w:t>
      </w:r>
      <w:r>
        <w:rPr>
          <w:rStyle w:val="ANMheading1Car"/>
          <w:i w:val="0"/>
        </w:rPr>
        <w:t>.</w:t>
      </w:r>
      <w:proofErr w:type="gramEnd"/>
      <w:r w:rsidRPr="00B054BA">
        <w:t xml:space="preserve"> Discriminant function and canonical </w:t>
      </w:r>
      <w:r>
        <w:t xml:space="preserve">correlation </w:t>
      </w:r>
      <w:r w:rsidRPr="00B054BA">
        <w:t>analysis for the significant acceleration categories (AC) and discriminant functions (roots) for</w:t>
      </w:r>
      <w:r w:rsidR="00BC7B2C">
        <w:t xml:space="preserve"> gait</w:t>
      </w:r>
      <w:r w:rsidRPr="00B054BA">
        <w:t xml:space="preserve"> discriminati</w:t>
      </w:r>
      <w:r w:rsidR="00BC7B2C">
        <w:t>on</w:t>
      </w:r>
      <w:r>
        <w:t xml:space="preserve"> </w:t>
      </w:r>
      <w:r w:rsidRPr="00B054BA">
        <w:t xml:space="preserve">– </w:t>
      </w:r>
      <w:r>
        <w:t>supplementary</w:t>
      </w:r>
      <w:r w:rsidRPr="00B054BA">
        <w:t xml:space="preserve"> data </w:t>
      </w:r>
      <w:r>
        <w:t>of</w:t>
      </w:r>
      <w:r w:rsidRPr="00B054BA">
        <w:t xml:space="preserve"> Table 3</w:t>
      </w:r>
      <w:r w:rsidRPr="00B054BA">
        <w:rPr>
          <w:i w:val="0"/>
        </w:rPr>
        <w:t xml:space="preserve"> </w:t>
      </w:r>
    </w:p>
    <w:tbl>
      <w:tblPr>
        <w:tblW w:w="1481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896"/>
        <w:gridCol w:w="461"/>
        <w:gridCol w:w="435"/>
        <w:gridCol w:w="773"/>
        <w:gridCol w:w="2096"/>
        <w:gridCol w:w="1673"/>
        <w:gridCol w:w="928"/>
        <w:gridCol w:w="457"/>
        <w:gridCol w:w="493"/>
        <w:gridCol w:w="843"/>
        <w:gridCol w:w="773"/>
        <w:gridCol w:w="792"/>
        <w:gridCol w:w="678"/>
        <w:gridCol w:w="792"/>
        <w:gridCol w:w="749"/>
        <w:gridCol w:w="668"/>
      </w:tblGrid>
      <w:tr w:rsidR="00C621F6" w:rsidRPr="00FE541A" w:rsidTr="0008086F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1F6" w:rsidRPr="00FE541A" w:rsidRDefault="00C621F6" w:rsidP="000808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Vertical axis</w:t>
            </w:r>
          </w:p>
        </w:tc>
        <w:tc>
          <w:tcPr>
            <w:tcW w:w="52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Horizontal axis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1F6" w:rsidRPr="00FE541A" w:rsidRDefault="00C621F6" w:rsidP="0008086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acceleration</w:t>
            </w:r>
          </w:p>
        </w:tc>
      </w:tr>
      <w:tr w:rsidR="00C621F6" w:rsidRPr="00FE541A" w:rsidTr="0008086F">
        <w:trPr>
          <w:jc w:val="center"/>
        </w:trPr>
        <w:tc>
          <w:tcPr>
            <w:tcW w:w="148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E541A">
              <w:rPr>
                <w:rFonts w:ascii="Arial" w:hAnsi="Arial" w:cs="Arial"/>
                <w:i/>
              </w:rPr>
              <w:t>Discriminant function analysis</w:t>
            </w:r>
          </w:p>
        </w:tc>
      </w:tr>
      <w:tr w:rsidR="00C621F6" w:rsidRPr="00FE541A" w:rsidTr="0008086F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1F6" w:rsidRPr="00FE541A" w:rsidRDefault="00C621F6" w:rsidP="0008086F">
            <w:pPr>
              <w:spacing w:after="0" w:line="240" w:lineRule="auto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E541A">
              <w:rPr>
                <w:rFonts w:ascii="Arial" w:hAnsi="Arial" w:cs="Arial"/>
              </w:rPr>
              <w:t>0, 1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E541A">
              <w:rPr>
                <w:rFonts w:ascii="Arial" w:hAnsi="Arial" w:cs="Arial"/>
              </w:rPr>
              <w:t>1, 2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E541A">
              <w:rPr>
                <w:rFonts w:ascii="Arial" w:hAnsi="Arial" w:cs="Arial"/>
              </w:rPr>
              <w:t>2, 3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-61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(-3, -2]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E541A">
              <w:rPr>
                <w:rFonts w:ascii="Arial" w:hAnsi="Arial" w:cs="Arial"/>
              </w:rPr>
              <w:t>3, 4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(-4, -3]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E541A">
              <w:rPr>
                <w:rFonts w:ascii="Arial" w:hAnsi="Arial" w:cs="Arial"/>
              </w:rPr>
              <w:t>2, 3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(-2, -1]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E541A">
              <w:rPr>
                <w:rFonts w:ascii="Arial" w:hAnsi="Arial" w:cs="Arial"/>
              </w:rPr>
              <w:t>1, 2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E541A">
              <w:rPr>
                <w:rFonts w:ascii="Arial" w:hAnsi="Arial" w:cs="Arial"/>
              </w:rPr>
              <w:t>0, 1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E541A"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E541A">
              <w:rPr>
                <w:rFonts w:ascii="Arial" w:hAnsi="Arial" w:cs="Arial"/>
              </w:rPr>
              <w:t>2, 3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E541A">
              <w:rPr>
                <w:rFonts w:ascii="Arial" w:hAnsi="Arial" w:cs="Arial"/>
              </w:rPr>
              <w:t>5, 6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E541A"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</w:rPr>
              <w:t>]</w:t>
            </w:r>
          </w:p>
        </w:tc>
      </w:tr>
      <w:tr w:rsidR="00C621F6" w:rsidRPr="00FE541A" w:rsidTr="00BC7B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1F6" w:rsidRPr="00FE541A" w:rsidRDefault="00BC7B2C" w:rsidP="00BC7B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</w:t>
            </w:r>
            <w:r w:rsidR="00C621F6" w:rsidRPr="00FE541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’</w:t>
            </w:r>
            <w:r w:rsidR="00C621F6" w:rsidRPr="00FE5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0.09</w:t>
            </w:r>
          </w:p>
        </w:tc>
      </w:tr>
      <w:tr w:rsidR="00C621F6" w:rsidRPr="00FE541A" w:rsidTr="0008086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6" w:rsidRPr="00FE541A" w:rsidRDefault="00C621F6" w:rsidP="0008086F">
            <w:pPr>
              <w:spacing w:after="0" w:line="240" w:lineRule="auto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 xml:space="preserve">Partial </w:t>
            </w:r>
            <w:r w:rsidR="00BC7B2C">
              <w:rPr>
                <w:rFonts w:ascii="Arial" w:hAnsi="Arial" w:cs="Arial"/>
              </w:rPr>
              <w:t>Wilk</w:t>
            </w:r>
            <w:r w:rsidR="00BC7B2C" w:rsidRPr="00FE541A">
              <w:rPr>
                <w:rFonts w:ascii="Arial" w:hAnsi="Arial" w:cs="Arial"/>
              </w:rPr>
              <w:t>s</w:t>
            </w:r>
            <w:r w:rsidR="00BC7B2C">
              <w:rPr>
                <w:rFonts w:ascii="Arial" w:hAnsi="Arial" w:cs="Arial"/>
              </w:rPr>
              <w:t>’</w:t>
            </w:r>
            <w:r w:rsidR="00BC7B2C" w:rsidRPr="00FE541A">
              <w:rPr>
                <w:rFonts w:ascii="Arial" w:hAnsi="Arial" w:cs="Arial"/>
              </w:rPr>
              <w:t xml:space="preserve"> </w:t>
            </w:r>
            <w:r w:rsidR="00BC7B2C">
              <w:rPr>
                <w:rFonts w:ascii="Arial" w:hAnsi="Arial" w:cs="Arial"/>
              </w:rPr>
              <w:t>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0.96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0.89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0.93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0.96</w:t>
            </w:r>
          </w:p>
        </w:tc>
      </w:tr>
      <w:tr w:rsidR="00C621F6" w:rsidRPr="00FE541A" w:rsidTr="0008086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6" w:rsidRPr="00FE541A" w:rsidRDefault="00C621F6" w:rsidP="0008086F">
            <w:pPr>
              <w:spacing w:after="0" w:line="240" w:lineRule="auto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F-remove (2.70)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71.40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23.85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4.13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1.36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70.97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7.84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11.84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4.50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4.40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5.60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2.10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5.35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2.73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1.41</w:t>
            </w:r>
          </w:p>
        </w:tc>
      </w:tr>
      <w:tr w:rsidR="00C621F6" w:rsidRPr="00FE541A" w:rsidTr="0008086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6" w:rsidRPr="00FE541A" w:rsidRDefault="00C621F6" w:rsidP="0008086F">
            <w:pPr>
              <w:spacing w:after="0" w:line="240" w:lineRule="auto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697921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697921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0.26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69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697921">
            <w:pPr>
              <w:spacing w:after="0" w:line="240" w:lineRule="auto"/>
              <w:ind w:left="-60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0.07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0.25</w:t>
            </w:r>
          </w:p>
        </w:tc>
      </w:tr>
      <w:tr w:rsidR="00C621F6" w:rsidRPr="00FE541A" w:rsidTr="0008086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1F6" w:rsidRPr="00FE541A" w:rsidRDefault="00C621F6" w:rsidP="0008086F">
            <w:pPr>
              <w:spacing w:after="0" w:line="240" w:lineRule="auto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 xml:space="preserve">Tolerance </w:t>
            </w:r>
          </w:p>
          <w:p w:rsidR="00C621F6" w:rsidRPr="00FE541A" w:rsidRDefault="00C621F6" w:rsidP="0008086F">
            <w:pPr>
              <w:spacing w:after="0" w:line="240" w:lineRule="auto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(1-R</w:t>
            </w:r>
            <w:r w:rsidRPr="00FE541A">
              <w:rPr>
                <w:rFonts w:ascii="Arial" w:hAnsi="Arial" w:cs="Arial"/>
                <w:vertAlign w:val="superscript"/>
              </w:rPr>
              <w:t>2</w:t>
            </w:r>
            <w:r w:rsidRPr="00FE541A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0.09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0.69</w:t>
            </w:r>
          </w:p>
        </w:tc>
      </w:tr>
      <w:tr w:rsidR="00C621F6" w:rsidRPr="00FE541A" w:rsidTr="0008086F">
        <w:trPr>
          <w:jc w:val="center"/>
        </w:trPr>
        <w:tc>
          <w:tcPr>
            <w:tcW w:w="148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E541A">
              <w:rPr>
                <w:rFonts w:ascii="Arial" w:hAnsi="Arial" w:cs="Arial"/>
                <w:i/>
              </w:rPr>
              <w:t xml:space="preserve">Canonical </w:t>
            </w:r>
            <w:r>
              <w:rPr>
                <w:rFonts w:ascii="Arial" w:hAnsi="Arial" w:cs="Arial"/>
                <w:i/>
              </w:rPr>
              <w:t xml:space="preserve">correlation </w:t>
            </w:r>
            <w:r w:rsidRPr="00FE541A">
              <w:rPr>
                <w:rFonts w:ascii="Arial" w:hAnsi="Arial" w:cs="Arial"/>
                <w:i/>
              </w:rPr>
              <w:t>analysis</w:t>
            </w:r>
          </w:p>
        </w:tc>
      </w:tr>
      <w:tr w:rsidR="00C621F6" w:rsidRPr="00FE541A" w:rsidTr="0008086F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1F6" w:rsidRPr="00FE541A" w:rsidRDefault="00C621F6" w:rsidP="0008086F">
            <w:pPr>
              <w:spacing w:after="0" w:line="240" w:lineRule="auto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 xml:space="preserve">Root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1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2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217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1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2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1122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2</w:t>
            </w:r>
          </w:p>
        </w:tc>
      </w:tr>
      <w:tr w:rsidR="00C621F6" w:rsidRPr="00FE541A" w:rsidTr="0008086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6" w:rsidRPr="00FE541A" w:rsidRDefault="00C621F6" w:rsidP="0008086F">
            <w:pPr>
              <w:spacing w:after="0" w:line="240" w:lineRule="auto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Eigenvalue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5.08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0.57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217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6.56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0.52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1122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5.64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0.68</w:t>
            </w:r>
          </w:p>
        </w:tc>
      </w:tr>
      <w:tr w:rsidR="00C621F6" w:rsidRPr="00FE541A" w:rsidTr="0008086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6" w:rsidRPr="00FE541A" w:rsidRDefault="00C621F6" w:rsidP="0008086F">
            <w:pPr>
              <w:spacing w:after="0" w:line="240" w:lineRule="auto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 xml:space="preserve">Canonical correlation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0.91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0.60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217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0.93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0.59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1122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0.92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0.64</w:t>
            </w:r>
          </w:p>
        </w:tc>
      </w:tr>
      <w:tr w:rsidR="00C621F6" w:rsidRPr="00FE541A" w:rsidTr="0008086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6" w:rsidRPr="00FE541A" w:rsidRDefault="00BC7B2C" w:rsidP="000808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</w:t>
            </w:r>
            <w:r w:rsidRPr="00FE541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’</w:t>
            </w:r>
            <w:r w:rsidRPr="00FE5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0.11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0.64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217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0.09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0.66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1122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0.60</w:t>
            </w:r>
          </w:p>
        </w:tc>
      </w:tr>
      <w:tr w:rsidR="00C621F6" w:rsidRPr="00FE541A" w:rsidTr="0008086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6" w:rsidRPr="00FE541A" w:rsidRDefault="00C621F6" w:rsidP="0008086F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FE541A">
              <w:rPr>
                <w:rFonts w:ascii="Arial" w:hAnsi="Arial" w:cs="Arial"/>
              </w:rPr>
              <w:t>χ</w:t>
            </w:r>
            <w:r w:rsidRPr="00FE541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163.32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32.50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217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175.96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30.31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1122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173.58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37.32</w:t>
            </w:r>
          </w:p>
        </w:tc>
      </w:tr>
      <w:tr w:rsidR="00C621F6" w:rsidRPr="00FE541A" w:rsidTr="0008086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6" w:rsidRPr="00FE541A" w:rsidRDefault="00C621F6" w:rsidP="000808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E541A">
              <w:rPr>
                <w:rFonts w:ascii="Arial" w:hAnsi="Arial" w:cs="Arial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8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3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217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4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ind w:left="1122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4</w:t>
            </w:r>
          </w:p>
        </w:tc>
      </w:tr>
      <w:tr w:rsidR="00C621F6" w:rsidRPr="00FE541A" w:rsidTr="0008086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621F6" w:rsidRPr="00FE541A" w:rsidRDefault="00C621F6" w:rsidP="0008086F">
            <w:pPr>
              <w:spacing w:after="0" w:line="240" w:lineRule="auto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69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&lt;0.001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69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&lt;0.001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697921">
            <w:pPr>
              <w:spacing w:after="0" w:line="240" w:lineRule="auto"/>
              <w:ind w:left="217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&lt;0.001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69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&lt;0.001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697921">
            <w:pPr>
              <w:spacing w:after="0" w:line="240" w:lineRule="auto"/>
              <w:ind w:left="1122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FE541A" w:rsidRDefault="00C621F6" w:rsidP="0069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41A">
              <w:rPr>
                <w:rFonts w:ascii="Arial" w:hAnsi="Arial" w:cs="Arial"/>
              </w:rPr>
              <w:t>&lt;0.001</w:t>
            </w:r>
          </w:p>
        </w:tc>
      </w:tr>
    </w:tbl>
    <w:p w:rsidR="00C621F6" w:rsidRDefault="00C621F6" w:rsidP="00C621F6">
      <w:pPr>
        <w:pStyle w:val="ANMTabtitle"/>
      </w:pPr>
    </w:p>
    <w:p w:rsidR="00C621F6" w:rsidRDefault="00C621F6">
      <w:pPr>
        <w:sectPr w:rsidR="00C621F6" w:rsidSect="00C621F6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621F6" w:rsidRPr="00F04F03" w:rsidRDefault="00C621F6" w:rsidP="00C621F6">
      <w:pPr>
        <w:pStyle w:val="ANMTabtitle"/>
      </w:pPr>
      <w:proofErr w:type="gramStart"/>
      <w:r>
        <w:rPr>
          <w:b/>
          <w:i w:val="0"/>
        </w:rPr>
        <w:lastRenderedPageBreak/>
        <w:t xml:space="preserve">Supplementary </w:t>
      </w:r>
      <w:r w:rsidRPr="000E2D43">
        <w:rPr>
          <w:b/>
          <w:i w:val="0"/>
        </w:rPr>
        <w:t xml:space="preserve">Table </w:t>
      </w:r>
      <w:r>
        <w:rPr>
          <w:b/>
          <w:i w:val="0"/>
        </w:rPr>
        <w:t>S2.</w:t>
      </w:r>
      <w:proofErr w:type="gramEnd"/>
      <w:r w:rsidRPr="00EC4CBC">
        <w:t xml:space="preserve"> </w:t>
      </w:r>
      <w:r>
        <w:t xml:space="preserve">Squared </w:t>
      </w:r>
      <w:proofErr w:type="spellStart"/>
      <w:r>
        <w:t>Mahalanobis</w:t>
      </w:r>
      <w:proofErr w:type="spellEnd"/>
      <w:r>
        <w:t xml:space="preserve"> Distances (SMD) of misclassified cases in the classification matrix </w:t>
      </w:r>
      <w:r w:rsidRPr="00EC4CBC">
        <w:t>on the vertical</w:t>
      </w:r>
      <w:r w:rsidR="00BC7B2C">
        <w:t xml:space="preserve"> and</w:t>
      </w:r>
      <w:r w:rsidRPr="00EC4CBC">
        <w:t xml:space="preserve"> horizontal ax</w:t>
      </w:r>
      <w:r w:rsidR="00BC7B2C">
        <w:t>e</w:t>
      </w:r>
      <w:r>
        <w:t>s</w:t>
      </w:r>
      <w:r w:rsidRPr="00EC4CBC">
        <w:t xml:space="preserve"> and t</w:t>
      </w:r>
      <w:r>
        <w:t>he total acceleration</w:t>
      </w:r>
    </w:p>
    <w:tbl>
      <w:tblPr>
        <w:tblW w:w="11425" w:type="dxa"/>
        <w:jc w:val="center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69"/>
        <w:gridCol w:w="817"/>
        <w:gridCol w:w="828"/>
        <w:gridCol w:w="1305"/>
        <w:gridCol w:w="817"/>
        <w:gridCol w:w="856"/>
        <w:gridCol w:w="1372"/>
        <w:gridCol w:w="828"/>
        <w:gridCol w:w="739"/>
      </w:tblGrid>
      <w:tr w:rsidR="00C621F6" w:rsidRPr="00B054BA" w:rsidTr="0008086F">
        <w:trPr>
          <w:trHeight w:val="208"/>
          <w:jc w:val="center"/>
        </w:trPr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054BA">
              <w:rPr>
                <w:rFonts w:ascii="Arial" w:hAnsi="Arial" w:cs="Arial"/>
              </w:rPr>
              <w:t>Misclassified cases</w:t>
            </w:r>
            <w:r w:rsidRPr="00B054BA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C621F6" w:rsidRPr="00B054BA" w:rsidTr="0008086F">
        <w:trPr>
          <w:trHeight w:val="208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Gait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Walking p=0.34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054BA">
              <w:rPr>
                <w:rFonts w:ascii="Arial" w:hAnsi="Arial" w:cs="Arial"/>
              </w:rPr>
              <w:t>SMD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Trotting p=0.31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SMD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Galloping</w:t>
            </w:r>
            <w:r w:rsidRPr="00B054BA">
              <w:rPr>
                <w:rFonts w:ascii="Arial" w:hAnsi="Arial" w:cs="Arial"/>
              </w:rPr>
              <w:t xml:space="preserve"> p=0.35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SMD</w:t>
            </w:r>
          </w:p>
        </w:tc>
      </w:tr>
      <w:tr w:rsidR="00C621F6" w:rsidRPr="00B054BA" w:rsidTr="0008086F">
        <w:trPr>
          <w:trHeight w:val="20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False</w:t>
            </w:r>
          </w:p>
        </w:tc>
        <w:tc>
          <w:tcPr>
            <w:tcW w:w="8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True</w:t>
            </w:r>
          </w:p>
        </w:tc>
        <w:tc>
          <w:tcPr>
            <w:tcW w:w="130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False</w:t>
            </w:r>
          </w:p>
        </w:tc>
        <w:tc>
          <w:tcPr>
            <w:tcW w:w="85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87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True</w:t>
            </w:r>
          </w:p>
        </w:tc>
        <w:tc>
          <w:tcPr>
            <w:tcW w:w="137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False</w:t>
            </w:r>
          </w:p>
        </w:tc>
        <w:tc>
          <w:tcPr>
            <w:tcW w:w="73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True</w:t>
            </w:r>
          </w:p>
        </w:tc>
      </w:tr>
      <w:tr w:rsidR="00C621F6" w:rsidRPr="00B054BA" w:rsidTr="0008086F">
        <w:trPr>
          <w:trHeight w:val="4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Vertical Axis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Trotting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1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4.67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4.93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3.36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7.86</w:t>
            </w:r>
          </w:p>
        </w:tc>
      </w:tr>
      <w:tr w:rsidR="00C621F6" w:rsidRPr="00B054BA" w:rsidTr="0008086F">
        <w:trPr>
          <w:trHeight w:val="46"/>
          <w:jc w:val="center"/>
        </w:trPr>
        <w:tc>
          <w:tcPr>
            <w:tcW w:w="1560" w:type="dxa"/>
            <w:vMerge/>
            <w:tcBorders>
              <w:left w:val="nil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26.14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26.69</w:t>
            </w:r>
          </w:p>
        </w:tc>
      </w:tr>
      <w:tr w:rsidR="00C621F6" w:rsidRPr="00B054BA" w:rsidTr="0008086F">
        <w:trPr>
          <w:trHeight w:val="46"/>
          <w:jc w:val="center"/>
        </w:trPr>
        <w:tc>
          <w:tcPr>
            <w:tcW w:w="1560" w:type="dxa"/>
            <w:vMerge/>
            <w:tcBorders>
              <w:left w:val="nil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4.96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5.67</w:t>
            </w:r>
          </w:p>
        </w:tc>
      </w:tr>
      <w:tr w:rsidR="00C621F6" w:rsidRPr="00B054BA" w:rsidTr="0008086F">
        <w:trPr>
          <w:trHeight w:val="36"/>
          <w:jc w:val="center"/>
        </w:trPr>
        <w:tc>
          <w:tcPr>
            <w:tcW w:w="1560" w:type="dxa"/>
            <w:vMerge/>
            <w:tcBorders>
              <w:left w:val="nil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Galloping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0.78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8.19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1F6" w:rsidRPr="00B054BA" w:rsidTr="0008086F">
        <w:trPr>
          <w:trHeight w:val="34"/>
          <w:jc w:val="center"/>
        </w:trPr>
        <w:tc>
          <w:tcPr>
            <w:tcW w:w="1560" w:type="dxa"/>
            <w:vMerge/>
            <w:tcBorders>
              <w:left w:val="nil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4.34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6.55</w:t>
            </w:r>
          </w:p>
        </w:tc>
        <w:tc>
          <w:tcPr>
            <w:tcW w:w="137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1F6" w:rsidRPr="00B054BA" w:rsidTr="0008086F">
        <w:trPr>
          <w:trHeight w:val="34"/>
          <w:jc w:val="center"/>
        </w:trPr>
        <w:tc>
          <w:tcPr>
            <w:tcW w:w="1560" w:type="dxa"/>
            <w:vMerge/>
            <w:tcBorders>
              <w:left w:val="nil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4.81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9.37</w:t>
            </w:r>
          </w:p>
        </w:tc>
        <w:tc>
          <w:tcPr>
            <w:tcW w:w="137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1F6" w:rsidRPr="00B054BA" w:rsidTr="0008086F">
        <w:trPr>
          <w:trHeight w:val="34"/>
          <w:jc w:val="center"/>
        </w:trPr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2.33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7.08</w:t>
            </w:r>
          </w:p>
        </w:tc>
        <w:tc>
          <w:tcPr>
            <w:tcW w:w="13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1F6" w:rsidRPr="00B054BA" w:rsidTr="0008086F">
        <w:trPr>
          <w:trHeight w:val="3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Horizontal Axis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Trotting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3.43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5.04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6.76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10.67</w:t>
            </w:r>
          </w:p>
        </w:tc>
      </w:tr>
      <w:tr w:rsidR="00C621F6" w:rsidRPr="00B054BA" w:rsidTr="0008086F">
        <w:trPr>
          <w:trHeight w:val="34"/>
          <w:jc w:val="center"/>
        </w:trPr>
        <w:tc>
          <w:tcPr>
            <w:tcW w:w="1560" w:type="dxa"/>
            <w:vMerge/>
            <w:tcBorders>
              <w:left w:val="nil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6.58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7.05</w:t>
            </w:r>
          </w:p>
        </w:tc>
        <w:tc>
          <w:tcPr>
            <w:tcW w:w="13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1F6" w:rsidRPr="00B054BA" w:rsidTr="0008086F">
        <w:trPr>
          <w:trHeight w:val="34"/>
          <w:jc w:val="center"/>
        </w:trPr>
        <w:tc>
          <w:tcPr>
            <w:tcW w:w="1560" w:type="dxa"/>
            <w:vMerge/>
            <w:tcBorders>
              <w:left w:val="nil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054BA">
              <w:rPr>
                <w:rFonts w:ascii="Arial" w:hAnsi="Arial" w:cs="Arial"/>
              </w:rPr>
              <w:t>3.93</w:t>
            </w:r>
            <w:r w:rsidRPr="00B054BA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3.81</w:t>
            </w:r>
          </w:p>
        </w:tc>
        <w:tc>
          <w:tcPr>
            <w:tcW w:w="13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1F6" w:rsidRPr="00B054BA" w:rsidTr="0008086F">
        <w:trPr>
          <w:trHeight w:val="34"/>
          <w:jc w:val="center"/>
        </w:trPr>
        <w:tc>
          <w:tcPr>
            <w:tcW w:w="1560" w:type="dxa"/>
            <w:vMerge/>
            <w:tcBorders>
              <w:left w:val="nil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3.58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4.44</w:t>
            </w:r>
          </w:p>
        </w:tc>
        <w:tc>
          <w:tcPr>
            <w:tcW w:w="13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1F6" w:rsidRPr="00B054BA" w:rsidTr="0008086F">
        <w:trPr>
          <w:trHeight w:val="144"/>
          <w:jc w:val="center"/>
        </w:trPr>
        <w:tc>
          <w:tcPr>
            <w:tcW w:w="1560" w:type="dxa"/>
            <w:vMerge/>
            <w:tcBorders>
              <w:left w:val="nil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Galloping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0.48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vertAlign w:val="superscript"/>
              </w:rPr>
            </w:pPr>
            <w:r w:rsidRPr="00B054BA">
              <w:rPr>
                <w:rFonts w:ascii="Arial" w:hAnsi="Arial" w:cs="Arial"/>
              </w:rPr>
              <w:t>11.63</w:t>
            </w:r>
            <w:r w:rsidRPr="00B054BA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1F6" w:rsidRPr="00B054BA" w:rsidTr="0008086F">
        <w:trPr>
          <w:trHeight w:val="144"/>
          <w:jc w:val="center"/>
        </w:trPr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6.50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7.20</w:t>
            </w:r>
          </w:p>
        </w:tc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1F6" w:rsidRPr="00B054BA" w:rsidTr="0008086F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21F6" w:rsidRPr="00B054BA" w:rsidRDefault="00C621F6" w:rsidP="0008086F">
            <w:pPr>
              <w:spacing w:before="240" w:after="0"/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Acceleration</w:t>
            </w:r>
          </w:p>
          <w:p w:rsidR="00C621F6" w:rsidRPr="00B054BA" w:rsidRDefault="00C621F6" w:rsidP="0008086F">
            <w:pPr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before="240" w:after="0"/>
              <w:ind w:left="-13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Walking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2.83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5.32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1F6" w:rsidRPr="00B054BA" w:rsidTr="0008086F">
        <w:trPr>
          <w:trHeight w:val="144"/>
          <w:jc w:val="center"/>
        </w:trPr>
        <w:tc>
          <w:tcPr>
            <w:tcW w:w="156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Trotting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2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9.33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10.07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4.01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5.74</w:t>
            </w:r>
          </w:p>
        </w:tc>
      </w:tr>
      <w:tr w:rsidR="00C621F6" w:rsidRPr="00B054BA" w:rsidTr="0008086F">
        <w:trPr>
          <w:trHeight w:val="144"/>
          <w:jc w:val="center"/>
        </w:trPr>
        <w:tc>
          <w:tcPr>
            <w:tcW w:w="156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4.87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10.00</w:t>
            </w:r>
          </w:p>
        </w:tc>
      </w:tr>
      <w:tr w:rsidR="00C621F6" w:rsidRPr="00B054BA" w:rsidTr="0008086F">
        <w:trPr>
          <w:trHeight w:val="69"/>
          <w:jc w:val="center"/>
        </w:trPr>
        <w:tc>
          <w:tcPr>
            <w:tcW w:w="156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4.81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5.10</w:t>
            </w:r>
          </w:p>
        </w:tc>
        <w:tc>
          <w:tcPr>
            <w:tcW w:w="13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3.25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6.84</w:t>
            </w:r>
          </w:p>
        </w:tc>
      </w:tr>
      <w:tr w:rsidR="00C621F6" w:rsidRPr="00B054BA" w:rsidTr="0008086F">
        <w:trPr>
          <w:trHeight w:val="36"/>
          <w:jc w:val="center"/>
        </w:trPr>
        <w:tc>
          <w:tcPr>
            <w:tcW w:w="156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Galloping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0.86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5.93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1F6" w:rsidRPr="00B054BA" w:rsidTr="0008086F">
        <w:trPr>
          <w:trHeight w:val="34"/>
          <w:jc w:val="center"/>
        </w:trPr>
        <w:tc>
          <w:tcPr>
            <w:tcW w:w="156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9.22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10.76</w:t>
            </w:r>
          </w:p>
        </w:tc>
        <w:tc>
          <w:tcPr>
            <w:tcW w:w="137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1F6" w:rsidRPr="00B054BA" w:rsidTr="0008086F">
        <w:trPr>
          <w:trHeight w:val="34"/>
          <w:jc w:val="center"/>
        </w:trPr>
        <w:tc>
          <w:tcPr>
            <w:tcW w:w="156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4.83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45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13.19</w:t>
            </w:r>
            <w:r w:rsidRPr="00B054BA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37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1F6" w:rsidRPr="00B054BA" w:rsidTr="0008086F">
        <w:trPr>
          <w:trHeight w:val="34"/>
          <w:jc w:val="center"/>
        </w:trPr>
        <w:tc>
          <w:tcPr>
            <w:tcW w:w="156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621F6" w:rsidRPr="00B054BA" w:rsidRDefault="00C621F6" w:rsidP="0008086F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3.28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4BA">
              <w:rPr>
                <w:rFonts w:ascii="Arial" w:hAnsi="Arial" w:cs="Arial"/>
              </w:rPr>
              <w:t>9.46</w:t>
            </w:r>
          </w:p>
        </w:tc>
        <w:tc>
          <w:tcPr>
            <w:tcW w:w="137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1F6" w:rsidRPr="00B054BA" w:rsidRDefault="00C621F6" w:rsidP="000808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621F6" w:rsidRPr="001A381B" w:rsidRDefault="00C621F6" w:rsidP="00C621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381B">
        <w:rPr>
          <w:rFonts w:ascii="Arial" w:hAnsi="Arial" w:cs="Arial"/>
          <w:sz w:val="20"/>
          <w:szCs w:val="20"/>
        </w:rPr>
        <w:t xml:space="preserve">p = </w:t>
      </w:r>
      <w:r w:rsidRPr="00BC7B2C">
        <w:rPr>
          <w:rFonts w:ascii="Arial" w:hAnsi="Arial" w:cs="Arial"/>
          <w:i/>
          <w:sz w:val="20"/>
          <w:szCs w:val="20"/>
        </w:rPr>
        <w:t>a priori</w:t>
      </w:r>
      <w:r w:rsidRPr="009E7CD9">
        <w:rPr>
          <w:rFonts w:ascii="Arial" w:hAnsi="Arial" w:cs="Arial"/>
          <w:sz w:val="20"/>
          <w:szCs w:val="20"/>
        </w:rPr>
        <w:t xml:space="preserve"> group probability set up (proportional to the group size)</w:t>
      </w:r>
      <w:r w:rsidRPr="001A381B">
        <w:rPr>
          <w:rFonts w:ascii="Arial" w:hAnsi="Arial" w:cs="Arial"/>
          <w:sz w:val="20"/>
          <w:szCs w:val="20"/>
        </w:rPr>
        <w:t xml:space="preserve">; </w:t>
      </w:r>
    </w:p>
    <w:p w:rsidR="00C621F6" w:rsidRPr="001A381B" w:rsidRDefault="00C621F6" w:rsidP="00C621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381B">
        <w:rPr>
          <w:rFonts w:ascii="Arial" w:hAnsi="Arial" w:cs="Arial"/>
          <w:sz w:val="20"/>
          <w:szCs w:val="20"/>
          <w:vertAlign w:val="superscript"/>
        </w:rPr>
        <w:t>1</w:t>
      </w:r>
      <w:r w:rsidRPr="001A381B">
        <w:rPr>
          <w:rFonts w:ascii="Arial" w:hAnsi="Arial" w:cs="Arial"/>
          <w:sz w:val="20"/>
          <w:szCs w:val="20"/>
        </w:rPr>
        <w:t xml:space="preserve"> The misclassified cases (epochs) are presented with their distances </w:t>
      </w:r>
      <w:r>
        <w:rPr>
          <w:rFonts w:ascii="Arial" w:hAnsi="Arial" w:cs="Arial"/>
          <w:sz w:val="20"/>
          <w:szCs w:val="20"/>
        </w:rPr>
        <w:t>(SMD) from the centroid of the F</w:t>
      </w:r>
      <w:r w:rsidRPr="001A381B">
        <w:rPr>
          <w:rFonts w:ascii="Arial" w:hAnsi="Arial" w:cs="Arial"/>
          <w:sz w:val="20"/>
          <w:szCs w:val="20"/>
        </w:rPr>
        <w:t>alse gait classification, followed by the SMD of the correct (</w:t>
      </w:r>
      <w:r>
        <w:rPr>
          <w:rFonts w:ascii="Arial" w:hAnsi="Arial" w:cs="Arial"/>
          <w:sz w:val="20"/>
          <w:szCs w:val="20"/>
        </w:rPr>
        <w:t>T</w:t>
      </w:r>
      <w:r w:rsidRPr="001A381B">
        <w:rPr>
          <w:rFonts w:ascii="Arial" w:hAnsi="Arial" w:cs="Arial"/>
          <w:sz w:val="20"/>
          <w:szCs w:val="20"/>
        </w:rPr>
        <w:t>rue) gait classification.</w:t>
      </w:r>
    </w:p>
    <w:p w:rsidR="00C621F6" w:rsidRDefault="00C621F6" w:rsidP="00C621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A381B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1A381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A381B">
        <w:rPr>
          <w:rFonts w:ascii="Arial" w:hAnsi="Arial" w:cs="Arial"/>
          <w:sz w:val="20"/>
          <w:szCs w:val="20"/>
        </w:rPr>
        <w:t xml:space="preserve">Gait misclassifications where the true gait is the third (last) choice in the </w:t>
      </w:r>
      <w:r w:rsidRPr="00BC7B2C">
        <w:rPr>
          <w:rFonts w:ascii="Arial" w:hAnsi="Arial" w:cs="Arial"/>
          <w:i/>
          <w:sz w:val="20"/>
          <w:szCs w:val="20"/>
        </w:rPr>
        <w:t>post hoc</w:t>
      </w:r>
      <w:r w:rsidRPr="001A381B">
        <w:rPr>
          <w:rFonts w:ascii="Arial" w:hAnsi="Arial" w:cs="Arial"/>
          <w:sz w:val="20"/>
          <w:szCs w:val="20"/>
        </w:rPr>
        <w:t xml:space="preserve"> predictions.</w:t>
      </w:r>
    </w:p>
    <w:p w:rsidR="00C621F6" w:rsidRPr="00DD490C" w:rsidRDefault="00C621F6" w:rsidP="00C621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>
        <w:rPr>
          <w:rFonts w:ascii="Arial" w:hAnsi="Arial" w:cs="Arial"/>
          <w:sz w:val="20"/>
          <w:szCs w:val="20"/>
        </w:rPr>
        <w:t xml:space="preserve"> Misclassification due to </w:t>
      </w:r>
      <w:r w:rsidRPr="00BC7B2C">
        <w:rPr>
          <w:rFonts w:ascii="Arial" w:hAnsi="Arial" w:cs="Arial"/>
          <w:i/>
          <w:sz w:val="20"/>
          <w:szCs w:val="20"/>
        </w:rPr>
        <w:t>a priori</w:t>
      </w:r>
      <w:r>
        <w:rPr>
          <w:rFonts w:ascii="Arial" w:hAnsi="Arial" w:cs="Arial"/>
          <w:sz w:val="20"/>
          <w:szCs w:val="20"/>
        </w:rPr>
        <w:t xml:space="preserve"> probability set up (p)</w:t>
      </w:r>
    </w:p>
    <w:p w:rsidR="005E3750" w:rsidRDefault="005E3750"/>
    <w:p w:rsidR="00C621F6" w:rsidRDefault="00C621F6"/>
    <w:p w:rsidR="00C621F6" w:rsidRDefault="00C621F6"/>
    <w:p w:rsidR="00C621F6" w:rsidRDefault="00C621F6"/>
    <w:p w:rsidR="00C621F6" w:rsidRDefault="00C621F6"/>
    <w:p w:rsidR="00C621F6" w:rsidRDefault="00C621F6" w:rsidP="00C621F6">
      <w:r>
        <w:rPr>
          <w:noProof/>
        </w:rPr>
        <w:lastRenderedPageBreak/>
        <w:drawing>
          <wp:inline distT="0" distB="0" distL="0" distR="0" wp14:anchorId="504FDEB9" wp14:editId="2320408A">
            <wp:extent cx="5953125" cy="2295525"/>
            <wp:effectExtent l="0" t="0" r="9525" b="9525"/>
            <wp:docPr id="1" name="Picture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F6" w:rsidRDefault="00C621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639A5" wp14:editId="458E16E1">
                <wp:simplePos x="0" y="0"/>
                <wp:positionH relativeFrom="column">
                  <wp:posOffset>-381662</wp:posOffset>
                </wp:positionH>
                <wp:positionV relativeFrom="paragraph">
                  <wp:posOffset>158529</wp:posOffset>
                </wp:positionV>
                <wp:extent cx="6631388" cy="102425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88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F6" w:rsidRDefault="00C621F6" w:rsidP="00C621F6">
                            <w:pPr>
                              <w:rPr>
                                <w:rStyle w:val="ANMmaintextCarCar"/>
                                <w:rFonts w:eastAsia="Calibri" w:cs="Arial"/>
                              </w:rPr>
                            </w:pPr>
                            <w:proofErr w:type="gramStart"/>
                            <w:r w:rsidRPr="004E1E4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Supplementary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Figure S1.</w:t>
                            </w:r>
                            <w:proofErr w:type="gramEnd"/>
                            <w:r w:rsidRPr="00FD21B7">
                              <w:rPr>
                                <w:rStyle w:val="ANMmaintextCarCar"/>
                                <w:rFonts w:eastAsia="Calibri" w:cs="Arial"/>
                              </w:rPr>
                              <w:t xml:space="preserve"> </w:t>
                            </w:r>
                            <w:proofErr w:type="gramStart"/>
                            <w:r w:rsidRPr="00E876E9">
                              <w:rPr>
                                <w:rStyle w:val="ANMmaintextCarCar"/>
                                <w:rFonts w:eastAsia="Calibri" w:cs="Arial"/>
                              </w:rPr>
                              <w:t>Location and positioning of the accelerometer on sheep.</w:t>
                            </w:r>
                            <w:proofErr w:type="gramEnd"/>
                            <w:r w:rsidRPr="00E876E9">
                              <w:rPr>
                                <w:rStyle w:val="ANMmaintextCarCar"/>
                                <w:rFonts w:eastAsia="Calibri" w:cs="Arial"/>
                              </w:rPr>
                              <w:t xml:space="preserve"> The accelerometer is mounted on the left hind leg in lateral metatarsal region (picture left). The accelerometer is positioned with x as vertical</w:t>
                            </w:r>
                            <w:r w:rsidR="00BC7B2C">
                              <w:rPr>
                                <w:rStyle w:val="ANMmaintextCarCar"/>
                                <w:rFonts w:eastAsia="Calibri" w:cs="Arial"/>
                              </w:rPr>
                              <w:t xml:space="preserve"> </w:t>
                            </w:r>
                            <w:r w:rsidR="00BC7B2C" w:rsidRPr="00E876E9">
                              <w:rPr>
                                <w:rStyle w:val="ANMmaintextCarCar"/>
                                <w:rFonts w:eastAsia="Calibri" w:cs="Arial"/>
                              </w:rPr>
                              <w:t>axis</w:t>
                            </w:r>
                            <w:r w:rsidR="00BC7B2C">
                              <w:rPr>
                                <w:rStyle w:val="ANMmaintextCarCar"/>
                                <w:rFonts w:eastAsia="Calibri" w:cs="Arial"/>
                              </w:rPr>
                              <w:t xml:space="preserve"> and </w:t>
                            </w:r>
                            <w:r w:rsidRPr="00E876E9">
                              <w:rPr>
                                <w:rStyle w:val="ANMmaintextCarCar"/>
                                <w:rFonts w:eastAsia="Calibri" w:cs="Arial"/>
                              </w:rPr>
                              <w:t xml:space="preserve">y as horizontal axis and z axis </w:t>
                            </w:r>
                            <w:r w:rsidR="00BC7B2C">
                              <w:rPr>
                                <w:rStyle w:val="ANMmaintextCarCar"/>
                                <w:rFonts w:eastAsia="Calibri" w:cs="Arial"/>
                              </w:rPr>
                              <w:t xml:space="preserve">is </w:t>
                            </w:r>
                            <w:r w:rsidRPr="00E876E9">
                              <w:rPr>
                                <w:rStyle w:val="ANMmaintextCarCar"/>
                                <w:rFonts w:eastAsia="Calibri" w:cs="Arial"/>
                              </w:rPr>
                              <w:t xml:space="preserve">directed from lateral to medial side (picture right). </w:t>
                            </w:r>
                            <w:r>
                              <w:rPr>
                                <w:rStyle w:val="ANMmaintextCarCar"/>
                                <w:rFonts w:eastAsia="Calibr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30.05pt;margin-top:12.5pt;width:522.15pt;height:8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" stroked="f">
                <v:textbox style="mso-fit-shape-to-text:t">
                  <w:txbxContent>
                    <w:p w:rsidR="00C621F6" w:rsidRDefault="00C621F6" w:rsidP="00C621F6">
                      <w:pPr>
                        <w:rPr>
                          <w:rStyle w:val="ANMmaintextCarCar"/>
                          <w:rFonts w:eastAsia="Calibri" w:cs="Arial"/>
                        </w:rPr>
                      </w:pPr>
                      <w:proofErr w:type="gramStart"/>
                      <w:r w:rsidRPr="004E1E4B">
                        <w:rPr>
                          <w:rFonts w:ascii="Arial" w:hAnsi="Arial" w:cs="Arial"/>
                          <w:b/>
                          <w:sz w:val="24"/>
                        </w:rPr>
                        <w:t>Supplementary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Figure S1.</w:t>
                      </w:r>
                      <w:proofErr w:type="gramEnd"/>
                      <w:r w:rsidRPr="00FD21B7">
                        <w:rPr>
                          <w:rStyle w:val="ANMmaintextCarCar"/>
                          <w:rFonts w:eastAsia="Calibri" w:cs="Arial"/>
                        </w:rPr>
                        <w:t xml:space="preserve"> </w:t>
                      </w:r>
                      <w:proofErr w:type="gramStart"/>
                      <w:r w:rsidRPr="00E876E9">
                        <w:rPr>
                          <w:rStyle w:val="ANMmaintextCarCar"/>
                          <w:rFonts w:eastAsia="Calibri" w:cs="Arial"/>
                        </w:rPr>
                        <w:t>Location and positioning of the accelerometer on sheep.</w:t>
                      </w:r>
                      <w:proofErr w:type="gramEnd"/>
                      <w:r w:rsidRPr="00E876E9">
                        <w:rPr>
                          <w:rStyle w:val="ANMmaintextCarCar"/>
                          <w:rFonts w:eastAsia="Calibri" w:cs="Arial"/>
                        </w:rPr>
                        <w:t xml:space="preserve"> The accelerometer is mounted on the left hind leg in lateral metatarsal region (picture left). The accelerometer is positioned with x as vertical</w:t>
                      </w:r>
                      <w:r w:rsidR="00BC7B2C">
                        <w:rPr>
                          <w:rStyle w:val="ANMmaintextCarCar"/>
                          <w:rFonts w:eastAsia="Calibri" w:cs="Arial"/>
                        </w:rPr>
                        <w:t xml:space="preserve"> </w:t>
                      </w:r>
                      <w:r w:rsidR="00BC7B2C" w:rsidRPr="00E876E9">
                        <w:rPr>
                          <w:rStyle w:val="ANMmaintextCarCar"/>
                          <w:rFonts w:eastAsia="Calibri" w:cs="Arial"/>
                        </w:rPr>
                        <w:t>axis</w:t>
                      </w:r>
                      <w:r w:rsidR="00BC7B2C">
                        <w:rPr>
                          <w:rStyle w:val="ANMmaintextCarCar"/>
                          <w:rFonts w:eastAsia="Calibri" w:cs="Arial"/>
                        </w:rPr>
                        <w:t xml:space="preserve"> and </w:t>
                      </w:r>
                      <w:r w:rsidRPr="00E876E9">
                        <w:rPr>
                          <w:rStyle w:val="ANMmaintextCarCar"/>
                          <w:rFonts w:eastAsia="Calibri" w:cs="Arial"/>
                        </w:rPr>
                        <w:t xml:space="preserve">y as horizontal axis and z axis </w:t>
                      </w:r>
                      <w:r w:rsidR="00BC7B2C">
                        <w:rPr>
                          <w:rStyle w:val="ANMmaintextCarCar"/>
                          <w:rFonts w:eastAsia="Calibri" w:cs="Arial"/>
                        </w:rPr>
                        <w:t xml:space="preserve">is </w:t>
                      </w:r>
                      <w:r w:rsidRPr="00E876E9">
                        <w:rPr>
                          <w:rStyle w:val="ANMmaintextCarCar"/>
                          <w:rFonts w:eastAsia="Calibri" w:cs="Arial"/>
                        </w:rPr>
                        <w:t xml:space="preserve">directed from lateral to medial side (picture right). </w:t>
                      </w:r>
                      <w:r>
                        <w:rPr>
                          <w:rStyle w:val="ANMmaintextCarCar"/>
                          <w:rFonts w:eastAsia="Calibr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21F6" w:rsidRPr="00C621F6" w:rsidRDefault="00C621F6" w:rsidP="00C621F6"/>
    <w:p w:rsidR="00C621F6" w:rsidRPr="00C621F6" w:rsidRDefault="00C621F6" w:rsidP="00C621F6"/>
    <w:p w:rsidR="00C621F6" w:rsidRPr="00C621F6" w:rsidRDefault="00C621F6" w:rsidP="00C621F6"/>
    <w:p w:rsidR="00C621F6" w:rsidRDefault="00C621F6" w:rsidP="00C621F6"/>
    <w:p w:rsidR="00C621F6" w:rsidRDefault="00C621F6" w:rsidP="00C621F6"/>
    <w:p w:rsidR="00C621F6" w:rsidRDefault="00C621F6" w:rsidP="00C621F6"/>
    <w:p w:rsidR="00C621F6" w:rsidRDefault="00C621F6" w:rsidP="00C621F6"/>
    <w:p w:rsidR="00C621F6" w:rsidRDefault="00C621F6" w:rsidP="00C621F6"/>
    <w:p w:rsidR="00C621F6" w:rsidRDefault="00C621F6" w:rsidP="00C621F6"/>
    <w:p w:rsidR="00C621F6" w:rsidRDefault="00C621F6" w:rsidP="00C621F6"/>
    <w:p w:rsidR="00C621F6" w:rsidRDefault="00C621F6" w:rsidP="00C621F6"/>
    <w:p w:rsidR="00C621F6" w:rsidRDefault="00C621F6" w:rsidP="00C621F6"/>
    <w:p w:rsidR="00C621F6" w:rsidRDefault="00C621F6" w:rsidP="00C621F6"/>
    <w:p w:rsidR="00C621F6" w:rsidRDefault="00C621F6" w:rsidP="00C621F6"/>
    <w:p w:rsidR="00C621F6" w:rsidRDefault="00C621F6" w:rsidP="00C621F6"/>
    <w:p w:rsidR="00C621F6" w:rsidRDefault="00C621F6" w:rsidP="00C621F6"/>
    <w:p w:rsidR="00C621F6" w:rsidRDefault="00C621F6" w:rsidP="00C621F6"/>
    <w:p w:rsidR="00C621F6" w:rsidRDefault="00C621F6" w:rsidP="00C621F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86985" cy="7799070"/>
            <wp:effectExtent l="19050" t="19050" r="18415" b="11430"/>
            <wp:wrapSquare wrapText="bothSides"/>
            <wp:docPr id="3" name="Picture 3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77990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1F6" w:rsidRDefault="00C621F6" w:rsidP="00C621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7552055</wp:posOffset>
                </wp:positionV>
                <wp:extent cx="6946900" cy="771525"/>
                <wp:effectExtent l="0" t="0" r="635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F6" w:rsidRDefault="00C621F6" w:rsidP="00C621F6">
                            <w:proofErr w:type="gramStart"/>
                            <w:r w:rsidRPr="005B2C1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Supplementary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Figure S2.</w:t>
                            </w:r>
                            <w:proofErr w:type="gramEnd"/>
                            <w:r w:rsidRPr="005B2C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Graphs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fr-FR"/>
                              </w:rPr>
                              <w:t xml:space="preserve"> showing the</w:t>
                            </w:r>
                            <w:r w:rsidRPr="005B2C1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fr-FR"/>
                              </w:rPr>
                              <w:t xml:space="preserve"> acceleration values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fr-FR"/>
                              </w:rPr>
                              <w:t>on</w:t>
                            </w:r>
                            <w:r w:rsidRPr="005B2C1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fr-FR"/>
                              </w:rPr>
                              <w:t xml:space="preserve"> the vertical (x) axis of tri-axial accelerometer while sheep is standing, lying, walking, trotting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fr-FR"/>
                              </w:rPr>
                              <w:t>galloping</w:t>
                            </w:r>
                            <w:r w:rsidRPr="005B2C1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fr-FR"/>
                              </w:rPr>
                              <w:t xml:space="preserve"> in a period of 3 s (one epoch).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0.9pt;margin-top:594.65pt;width:547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CLIAIAACI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" stroked="f">
                <v:textbox>
                  <w:txbxContent>
                    <w:p w:rsidR="00C621F6" w:rsidRDefault="00C621F6" w:rsidP="00C621F6">
                      <w:proofErr w:type="gramStart"/>
                      <w:r w:rsidRPr="005B2C1D">
                        <w:rPr>
                          <w:rFonts w:ascii="Arial" w:hAnsi="Arial" w:cs="Arial"/>
                          <w:b/>
                          <w:sz w:val="24"/>
                        </w:rPr>
                        <w:t>Supplementary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Figure S2.</w:t>
                      </w:r>
                      <w:proofErr w:type="gramEnd"/>
                      <w:r w:rsidRPr="005B2C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Graphs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 w:eastAsia="fr-FR"/>
                        </w:rPr>
                        <w:t xml:space="preserve"> showing the</w:t>
                      </w:r>
                      <w:r w:rsidRPr="005B2C1D">
                        <w:rPr>
                          <w:rFonts w:ascii="Arial" w:hAnsi="Arial" w:cs="Arial"/>
                          <w:sz w:val="24"/>
                          <w:szCs w:val="24"/>
                          <w:lang w:val="en-GB" w:eastAsia="fr-FR"/>
                        </w:rPr>
                        <w:t xml:space="preserve"> acceleration values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 w:eastAsia="fr-FR"/>
                        </w:rPr>
                        <w:t>on</w:t>
                      </w:r>
                      <w:r w:rsidRPr="005B2C1D">
                        <w:rPr>
                          <w:rFonts w:ascii="Arial" w:hAnsi="Arial" w:cs="Arial"/>
                          <w:sz w:val="24"/>
                          <w:szCs w:val="24"/>
                          <w:lang w:val="en-GB" w:eastAsia="fr-FR"/>
                        </w:rPr>
                        <w:t xml:space="preserve"> the vertical (x) axis of tri-axial accelerometer while sheep is standing, lying, walking, trotting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 w:eastAsia="fr-FR"/>
                        </w:rPr>
                        <w:t>galloping</w:t>
                      </w:r>
                      <w:r w:rsidRPr="005B2C1D">
                        <w:rPr>
                          <w:rFonts w:ascii="Arial" w:hAnsi="Arial" w:cs="Arial"/>
                          <w:sz w:val="24"/>
                          <w:szCs w:val="24"/>
                          <w:lang w:val="en-GB" w:eastAsia="fr-FR"/>
                        </w:rPr>
                        <w:t xml:space="preserve"> in a period of 3 s (one epoch).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21F6" w:rsidRPr="00C621F6" w:rsidRDefault="00C621F6" w:rsidP="00C621F6"/>
    <w:sectPr w:rsidR="00C621F6" w:rsidRPr="00C621F6" w:rsidSect="00C62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F6"/>
    <w:rsid w:val="00405C6E"/>
    <w:rsid w:val="005E3750"/>
    <w:rsid w:val="00697921"/>
    <w:rsid w:val="0095278B"/>
    <w:rsid w:val="00A5733F"/>
    <w:rsid w:val="00BC7B2C"/>
    <w:rsid w:val="00C6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Normal"/>
    <w:link w:val="ANMapapertitleCar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405C6E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405C6E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405C6E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heading2">
    <w:name w:val="ANM heading 2"/>
    <w:next w:val="Normal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3">
    <w:name w:val="ANM heading 3"/>
    <w:next w:val="Normal"/>
    <w:link w:val="ANMheading3Car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405C6E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405C6E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405C6E"/>
    <w:pPr>
      <w:ind w:left="567" w:hanging="567"/>
    </w:pPr>
    <w:rPr>
      <w:sz w:val="22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405C6E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customStyle="1" w:styleId="ANMTabcolumnheading">
    <w:name w:val="ANM Tab column heading"/>
    <w:rsid w:val="00405C6E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lang w:val="en-GB" w:eastAsia="fr-FR"/>
    </w:rPr>
  </w:style>
  <w:style w:type="paragraph" w:customStyle="1" w:styleId="ANMTabFootnote">
    <w:name w:val="ANM Tab Footnote"/>
    <w:rsid w:val="00405C6E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customStyle="1" w:styleId="ANMTabrowheading">
    <w:name w:val="ANM Tab row heading"/>
    <w:rsid w:val="00405C6E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rowsubheading">
    <w:name w:val="ANM Tab row subheading"/>
    <w:next w:val="ANMTabrowheading"/>
    <w:rsid w:val="00405C6E"/>
    <w:pPr>
      <w:spacing w:after="0" w:line="360" w:lineRule="auto"/>
      <w:ind w:firstLine="142"/>
    </w:pPr>
    <w:rPr>
      <w:rFonts w:ascii="Arial" w:eastAsia="Times New Roman" w:hAnsi="Arial" w:cs="Times New Roman"/>
      <w:lang w:val="en-GB" w:eastAsia="fr-FR"/>
    </w:rPr>
  </w:style>
  <w:style w:type="paragraph" w:customStyle="1" w:styleId="ANMTabrowsub-subheading">
    <w:name w:val="ANM Tab row sub-subheading"/>
    <w:next w:val="ANMTabrowheading"/>
    <w:rsid w:val="00405C6E"/>
    <w:pPr>
      <w:spacing w:after="0" w:line="360" w:lineRule="auto"/>
      <w:ind w:firstLine="284"/>
    </w:pPr>
    <w:rPr>
      <w:rFonts w:ascii="Arial" w:eastAsia="Times New Roman" w:hAnsi="Arial" w:cs="Times New Roman"/>
      <w:lang w:val="en-GB" w:eastAsia="fr-FR"/>
    </w:rPr>
  </w:style>
  <w:style w:type="paragraph" w:customStyle="1" w:styleId="ANMTabSpanner">
    <w:name w:val="ANM Tab Spanner"/>
    <w:next w:val="ANMTabcolumnheading"/>
    <w:rsid w:val="00405C6E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szCs w:val="24"/>
      <w:lang w:val="en-GB" w:eastAsia="fr-FR"/>
    </w:rPr>
  </w:style>
  <w:style w:type="table" w:customStyle="1" w:styleId="ANMTabStubheading">
    <w:name w:val="ANM Tab Stub heading"/>
    <w:basedOn w:val="TableGrid"/>
    <w:uiPriority w:val="99"/>
    <w:rsid w:val="00405C6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  <w:tblPr/>
    <w:tcPr>
      <w:vAlign w:val="bottom"/>
    </w:tcPr>
  </w:style>
  <w:style w:type="table" w:styleId="TableGrid">
    <w:name w:val="Table Grid"/>
    <w:basedOn w:val="TableNormal"/>
    <w:uiPriority w:val="59"/>
    <w:rsid w:val="0040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MTabstubheading0">
    <w:name w:val="ANM Tab stub heading"/>
    <w:next w:val="ANMmaintext"/>
    <w:rsid w:val="00405C6E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title">
    <w:name w:val="ANM Tab title"/>
    <w:next w:val="ANMmaintext"/>
    <w:qFormat/>
    <w:rsid w:val="00405C6E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table" w:customStyle="1" w:styleId="ANMTableGrid">
    <w:name w:val="ANM Table Grid"/>
    <w:basedOn w:val="TableGrid"/>
    <w:uiPriority w:val="99"/>
    <w:rsid w:val="00405C6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</w:style>
  <w:style w:type="table" w:customStyle="1" w:styleId="ANMTablegrid0">
    <w:name w:val="ANM Table grid"/>
    <w:basedOn w:val="TableGrid"/>
    <w:uiPriority w:val="99"/>
    <w:rsid w:val="00405C6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Normal"/>
    <w:link w:val="ANMapapertitleCar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405C6E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405C6E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405C6E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heading2">
    <w:name w:val="ANM heading 2"/>
    <w:next w:val="Normal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3">
    <w:name w:val="ANM heading 3"/>
    <w:next w:val="Normal"/>
    <w:link w:val="ANMheading3Car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405C6E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405C6E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405C6E"/>
    <w:pPr>
      <w:ind w:left="567" w:hanging="567"/>
    </w:pPr>
    <w:rPr>
      <w:sz w:val="22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405C6E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405C6E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customStyle="1" w:styleId="ANMTabcolumnheading">
    <w:name w:val="ANM Tab column heading"/>
    <w:rsid w:val="00405C6E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lang w:val="en-GB" w:eastAsia="fr-FR"/>
    </w:rPr>
  </w:style>
  <w:style w:type="paragraph" w:customStyle="1" w:styleId="ANMTabFootnote">
    <w:name w:val="ANM Tab Footnote"/>
    <w:rsid w:val="00405C6E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customStyle="1" w:styleId="ANMTabrowheading">
    <w:name w:val="ANM Tab row heading"/>
    <w:rsid w:val="00405C6E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rowsubheading">
    <w:name w:val="ANM Tab row subheading"/>
    <w:next w:val="ANMTabrowheading"/>
    <w:rsid w:val="00405C6E"/>
    <w:pPr>
      <w:spacing w:after="0" w:line="360" w:lineRule="auto"/>
      <w:ind w:firstLine="142"/>
    </w:pPr>
    <w:rPr>
      <w:rFonts w:ascii="Arial" w:eastAsia="Times New Roman" w:hAnsi="Arial" w:cs="Times New Roman"/>
      <w:lang w:val="en-GB" w:eastAsia="fr-FR"/>
    </w:rPr>
  </w:style>
  <w:style w:type="paragraph" w:customStyle="1" w:styleId="ANMTabrowsub-subheading">
    <w:name w:val="ANM Tab row sub-subheading"/>
    <w:next w:val="ANMTabrowheading"/>
    <w:rsid w:val="00405C6E"/>
    <w:pPr>
      <w:spacing w:after="0" w:line="360" w:lineRule="auto"/>
      <w:ind w:firstLine="284"/>
    </w:pPr>
    <w:rPr>
      <w:rFonts w:ascii="Arial" w:eastAsia="Times New Roman" w:hAnsi="Arial" w:cs="Times New Roman"/>
      <w:lang w:val="en-GB" w:eastAsia="fr-FR"/>
    </w:rPr>
  </w:style>
  <w:style w:type="paragraph" w:customStyle="1" w:styleId="ANMTabSpanner">
    <w:name w:val="ANM Tab Spanner"/>
    <w:next w:val="ANMTabcolumnheading"/>
    <w:rsid w:val="00405C6E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szCs w:val="24"/>
      <w:lang w:val="en-GB" w:eastAsia="fr-FR"/>
    </w:rPr>
  </w:style>
  <w:style w:type="table" w:customStyle="1" w:styleId="ANMTabStubheading">
    <w:name w:val="ANM Tab Stub heading"/>
    <w:basedOn w:val="TableGrid"/>
    <w:uiPriority w:val="99"/>
    <w:rsid w:val="00405C6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  <w:tblPr/>
    <w:tcPr>
      <w:vAlign w:val="bottom"/>
    </w:tcPr>
  </w:style>
  <w:style w:type="table" w:styleId="TableGrid">
    <w:name w:val="Table Grid"/>
    <w:basedOn w:val="TableNormal"/>
    <w:uiPriority w:val="59"/>
    <w:rsid w:val="0040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MTabstubheading0">
    <w:name w:val="ANM Tab stub heading"/>
    <w:next w:val="ANMmaintext"/>
    <w:rsid w:val="00405C6E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title">
    <w:name w:val="ANM Tab title"/>
    <w:next w:val="ANMmaintext"/>
    <w:qFormat/>
    <w:rsid w:val="00405C6E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table" w:customStyle="1" w:styleId="ANMTableGrid">
    <w:name w:val="ANM Table Grid"/>
    <w:basedOn w:val="TableGrid"/>
    <w:uiPriority w:val="99"/>
    <w:rsid w:val="00405C6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</w:style>
  <w:style w:type="table" w:customStyle="1" w:styleId="ANMTablegrid0">
    <w:name w:val="ANM Table grid"/>
    <w:basedOn w:val="TableGrid"/>
    <w:uiPriority w:val="99"/>
    <w:rsid w:val="00405C6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3</cp:revision>
  <dcterms:created xsi:type="dcterms:W3CDTF">2016-09-20T23:32:00Z</dcterms:created>
  <dcterms:modified xsi:type="dcterms:W3CDTF">2016-10-16T20:54:00Z</dcterms:modified>
</cp:coreProperties>
</file>