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E3" w:rsidRDefault="001C1BE3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</w:rPr>
        <w:t xml:space="preserve">Supplementary Table S4 </w:t>
      </w:r>
      <w:r w:rsidR="00491DD0">
        <w:rPr>
          <w:rFonts w:ascii="Arial" w:hAnsi="Arial" w:cs="Arial"/>
          <w:szCs w:val="24"/>
          <w:lang w:val="en-US"/>
        </w:rPr>
        <w:t>Characterization of fertilization management in contrasted mixed crop-livestock systems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656"/>
        <w:gridCol w:w="1157"/>
        <w:gridCol w:w="1159"/>
        <w:gridCol w:w="1157"/>
        <w:gridCol w:w="1159"/>
      </w:tblGrid>
      <w:tr w:rsidR="00931CF9" w:rsidRPr="00CC5C62" w:rsidTr="00B51437">
        <w:trPr>
          <w:trHeight w:val="379"/>
          <w:jc w:val="center"/>
        </w:trPr>
        <w:tc>
          <w:tcPr>
            <w:tcW w:w="2506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bCs/>
                <w:szCs w:val="20"/>
              </w:rPr>
              <w:t>Strategies →</w:t>
            </w:r>
          </w:p>
          <w:p w:rsidR="00931CF9" w:rsidRPr="003F73E3" w:rsidRDefault="00931CF9" w:rsidP="00B51437">
            <w:pPr>
              <w:spacing w:after="0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Fertilization characteristics</w:t>
            </w:r>
            <w:r w:rsidRPr="003F73E3">
              <w:rPr>
                <w:rFonts w:ascii="Arial" w:eastAsia="Times New Roman" w:hAnsi="Arial" w:cs="Arial"/>
                <w:b/>
                <w:bCs/>
                <w:szCs w:val="20"/>
              </w:rPr>
              <w:t>↓</w:t>
            </w:r>
          </w:p>
        </w:tc>
        <w:tc>
          <w:tcPr>
            <w:tcW w:w="1247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u w:val="single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  <w:u w:val="single"/>
              </w:rPr>
              <w:t>NON-INTEGRATED</w:t>
            </w:r>
          </w:p>
        </w:tc>
        <w:tc>
          <w:tcPr>
            <w:tcW w:w="1247" w:type="pct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3F73E3">
              <w:rPr>
                <w:rFonts w:ascii="Arial" w:eastAsia="Times New Roman" w:hAnsi="Arial" w:cs="Arial"/>
                <w:b/>
                <w:szCs w:val="20"/>
              </w:rPr>
              <w:t>I</w:t>
            </w:r>
            <w:r w:rsidRPr="003F73E3">
              <w:rPr>
                <w:rFonts w:ascii="Arial" w:eastAsia="Times New Roman" w:hAnsi="Arial" w:cs="Arial"/>
                <w:b/>
                <w:szCs w:val="20"/>
                <w:u w:val="single"/>
              </w:rPr>
              <w:t>NTEGRATED</w:t>
            </w:r>
          </w:p>
        </w:tc>
      </w:tr>
      <w:tr w:rsidR="00931CF9" w:rsidRPr="00CC5C62" w:rsidTr="00BF5BFE">
        <w:trPr>
          <w:trHeight w:val="380"/>
          <w:jc w:val="center"/>
        </w:trPr>
        <w:tc>
          <w:tcPr>
            <w:tcW w:w="250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</w:p>
        </w:tc>
        <w:tc>
          <w:tcPr>
            <w:tcW w:w="62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1CF9" w:rsidRPr="003F73E3" w:rsidRDefault="00931CF9" w:rsidP="00B51437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3F73E3">
              <w:rPr>
                <w:rFonts w:ascii="Arial" w:eastAsia="Times New Roman" w:hAnsi="Arial" w:cs="Arial"/>
                <w:szCs w:val="20"/>
              </w:rPr>
              <w:t>MC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80</w:t>
            </w:r>
            <w:r w:rsidRPr="003F73E3">
              <w:rPr>
                <w:rFonts w:ascii="Arial" w:eastAsia="Times New Roman" w:hAnsi="Arial" w:cs="Arial"/>
                <w:szCs w:val="20"/>
              </w:rPr>
              <w:t>-L</w:t>
            </w:r>
            <w:r w:rsidRPr="003F73E3">
              <w:rPr>
                <w:rFonts w:ascii="Arial" w:eastAsia="Times New Roman" w:hAnsi="Arial" w:cs="Arial"/>
                <w:szCs w:val="20"/>
                <w:vertAlign w:val="subscript"/>
              </w:rPr>
              <w:t>20</w:t>
            </w:r>
          </w:p>
        </w:tc>
      </w:tr>
      <w:tr w:rsidR="00CF7EFF" w:rsidRPr="00CC5C62" w:rsidTr="00BF5BFE">
        <w:trPr>
          <w:trHeight w:val="379"/>
          <w:jc w:val="center"/>
        </w:trPr>
        <w:tc>
          <w:tcPr>
            <w:tcW w:w="250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EFF" w:rsidRPr="003F73E3" w:rsidRDefault="00CF7EFF" w:rsidP="00B51437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Nitrogen needs</w:t>
            </w:r>
            <w:r w:rsidR="0069710F">
              <w:rPr>
                <w:rFonts w:ascii="Arial" w:eastAsia="Times New Roman" w:hAnsi="Arial" w:cs="Arial"/>
                <w:szCs w:val="20"/>
                <w:lang w:val="en-US"/>
              </w:rPr>
              <w:t xml:space="preserve"> (kg N)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4557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8643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3722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8481</w:t>
            </w:r>
          </w:p>
        </w:tc>
      </w:tr>
      <w:tr w:rsidR="00CF7EFF" w:rsidRPr="00CC5C62" w:rsidTr="00BF5BFE">
        <w:trPr>
          <w:trHeight w:val="380"/>
          <w:jc w:val="center"/>
        </w:trPr>
        <w:tc>
          <w:tcPr>
            <w:tcW w:w="2506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CF7EFF" w:rsidRPr="003F73E3" w:rsidRDefault="00CF7EFF" w:rsidP="0069710F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Manure produced</w:t>
            </w:r>
            <w:r w:rsidR="0069710F">
              <w:rPr>
                <w:rFonts w:ascii="Arial" w:eastAsia="Times New Roman" w:hAnsi="Arial" w:cs="Arial"/>
                <w:szCs w:val="20"/>
                <w:lang w:val="en-US"/>
              </w:rPr>
              <w:t xml:space="preserve"> (</w:t>
            </w:r>
            <w:proofErr w:type="spellStart"/>
            <w:r w:rsidR="0069710F">
              <w:rPr>
                <w:rFonts w:ascii="Arial" w:eastAsia="Times New Roman" w:hAnsi="Arial" w:cs="Arial"/>
                <w:szCs w:val="20"/>
                <w:lang w:val="en-US"/>
              </w:rPr>
              <w:t>Tonnes</w:t>
            </w:r>
            <w:proofErr w:type="spellEnd"/>
            <w:r w:rsidR="0069710F">
              <w:rPr>
                <w:rFonts w:ascii="Arial" w:eastAsia="Times New Roman" w:hAnsi="Arial" w:cs="Arial"/>
                <w:szCs w:val="20"/>
                <w:lang w:val="en-US"/>
              </w:rPr>
              <w:t>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</w:tr>
      <w:tr w:rsidR="00CF7EFF" w:rsidRPr="00CC5C62" w:rsidTr="00BF5BFE">
        <w:trPr>
          <w:trHeight w:val="379"/>
          <w:jc w:val="center"/>
        </w:trPr>
        <w:tc>
          <w:tcPr>
            <w:tcW w:w="2506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CF7EFF" w:rsidRPr="003F73E3" w:rsidRDefault="00CF7EFF" w:rsidP="00B51437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Nitrogen value of manure</w:t>
            </w:r>
            <w:r w:rsidR="0069710F">
              <w:rPr>
                <w:rFonts w:ascii="Arial" w:eastAsia="Times New Roman" w:hAnsi="Arial" w:cs="Arial"/>
                <w:szCs w:val="20"/>
                <w:lang w:val="en-US"/>
              </w:rPr>
              <w:t xml:space="preserve"> (kg N)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806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508</w:t>
            </w:r>
          </w:p>
        </w:tc>
      </w:tr>
      <w:tr w:rsidR="00CF7EFF" w:rsidRPr="00CC5C62" w:rsidTr="00BF5BFE">
        <w:trPr>
          <w:trHeight w:val="380"/>
          <w:jc w:val="center"/>
        </w:trPr>
        <w:tc>
          <w:tcPr>
            <w:tcW w:w="2506" w:type="pct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7EFF" w:rsidRPr="003F73E3" w:rsidRDefault="00CF7EFF" w:rsidP="00B51437">
            <w:pPr>
              <w:spacing w:after="0"/>
              <w:ind w:left="284"/>
              <w:rPr>
                <w:rFonts w:ascii="Arial" w:eastAsia="Times New Roman" w:hAnsi="Arial" w:cs="Arial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Cs w:val="20"/>
                <w:lang w:val="en-US"/>
              </w:rPr>
              <w:t>Nitrogen purchases</w:t>
            </w:r>
            <w:r w:rsidR="0069710F">
              <w:rPr>
                <w:rFonts w:ascii="Arial" w:eastAsia="Times New Roman" w:hAnsi="Arial" w:cs="Arial"/>
                <w:szCs w:val="20"/>
                <w:lang w:val="en-US"/>
              </w:rPr>
              <w:t xml:space="preserve"> (kg N)</w:t>
            </w:r>
          </w:p>
        </w:tc>
        <w:tc>
          <w:tcPr>
            <w:tcW w:w="6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3892</w:t>
            </w:r>
          </w:p>
        </w:tc>
        <w:tc>
          <w:tcPr>
            <w:tcW w:w="62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F7EFF" w:rsidRDefault="00CF7EFF" w:rsidP="00BF5BF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8350</w:t>
            </w:r>
          </w:p>
        </w:tc>
        <w:tc>
          <w:tcPr>
            <w:tcW w:w="6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</w:t>
            </w:r>
          </w:p>
        </w:tc>
        <w:tc>
          <w:tcPr>
            <w:tcW w:w="624" w:type="pct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CF7EFF" w:rsidRDefault="00CF7EFF" w:rsidP="00AC3F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7973</w:t>
            </w:r>
          </w:p>
        </w:tc>
      </w:tr>
    </w:tbl>
    <w:p w:rsidR="006C094B" w:rsidRDefault="00491DD0" w:rsidP="0030783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491DD0">
        <w:rPr>
          <w:rFonts w:ascii="Arial" w:eastAsia="Times New Roman" w:hAnsi="Arial" w:cs="Arial"/>
          <w:sz w:val="20"/>
          <w:szCs w:val="20"/>
          <w:lang w:val="en-US"/>
        </w:rPr>
        <w:t>MC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>20</w:t>
      </w:r>
      <w:r w:rsidRPr="00491DD0">
        <w:rPr>
          <w:rFonts w:ascii="Arial" w:eastAsia="Times New Roman" w:hAnsi="Arial" w:cs="Arial"/>
          <w:sz w:val="20"/>
          <w:szCs w:val="20"/>
          <w:lang w:val="en-US"/>
        </w:rPr>
        <w:t>-L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 xml:space="preserve">80 </w:t>
      </w:r>
      <w:r w:rsidRPr="00491DD0">
        <w:rPr>
          <w:rFonts w:ascii="Arial" w:hAnsi="Arial" w:cs="Arial"/>
          <w:sz w:val="20"/>
          <w:szCs w:val="20"/>
          <w:lang w:val="en-US"/>
        </w:rPr>
        <w:t xml:space="preserve">= Mixed crop-livestock system with 20% of the agricultural area with crops and 80% of the agricultural area with pastures for livestock; </w:t>
      </w:r>
      <w:r w:rsidRPr="00491DD0">
        <w:rPr>
          <w:rFonts w:ascii="Arial" w:eastAsia="Times New Roman" w:hAnsi="Arial" w:cs="Arial"/>
          <w:sz w:val="20"/>
          <w:szCs w:val="20"/>
          <w:lang w:val="en-US"/>
        </w:rPr>
        <w:t>MC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>80</w:t>
      </w:r>
      <w:r w:rsidRPr="00491DD0">
        <w:rPr>
          <w:rFonts w:ascii="Arial" w:eastAsia="Times New Roman" w:hAnsi="Arial" w:cs="Arial"/>
          <w:sz w:val="20"/>
          <w:szCs w:val="20"/>
          <w:lang w:val="en-US"/>
        </w:rPr>
        <w:t>-L</w:t>
      </w:r>
      <w:r w:rsidRPr="00491DD0">
        <w:rPr>
          <w:rFonts w:ascii="Arial" w:eastAsia="Times New Roman" w:hAnsi="Arial" w:cs="Arial"/>
          <w:sz w:val="20"/>
          <w:szCs w:val="20"/>
          <w:vertAlign w:val="subscript"/>
          <w:lang w:val="en-US"/>
        </w:rPr>
        <w:t xml:space="preserve">20 </w:t>
      </w:r>
      <w:r w:rsidRPr="00491DD0">
        <w:rPr>
          <w:rFonts w:ascii="Arial" w:hAnsi="Arial" w:cs="Arial"/>
          <w:sz w:val="20"/>
          <w:szCs w:val="20"/>
          <w:lang w:val="en-US"/>
        </w:rPr>
        <w:t>= Mixed crop-livestock system with 80% of the agricultural area with crops and 20% of the agricultural area with pastures for livestock</w:t>
      </w:r>
    </w:p>
    <w:p w:rsidR="00CF7EFF" w:rsidRDefault="00CF7EFF" w:rsidP="00307832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CF7EFF" w:rsidRPr="00307832" w:rsidRDefault="00CF7EFF" w:rsidP="00307832">
      <w:pPr>
        <w:spacing w:line="480" w:lineRule="auto"/>
        <w:rPr>
          <w:sz w:val="20"/>
          <w:szCs w:val="20"/>
          <w:lang w:val="en-US"/>
        </w:rPr>
      </w:pPr>
    </w:p>
    <w:sectPr w:rsidR="00CF7EFF" w:rsidRPr="00307832" w:rsidSect="00F1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D2" w:rsidRDefault="004967D2" w:rsidP="00B87B1D">
      <w:pPr>
        <w:spacing w:after="0" w:line="240" w:lineRule="auto"/>
      </w:pPr>
      <w:r>
        <w:separator/>
      </w:r>
    </w:p>
  </w:endnote>
  <w:endnote w:type="continuationSeparator" w:id="0">
    <w:p w:rsidR="004967D2" w:rsidRDefault="004967D2" w:rsidP="00B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D2" w:rsidRDefault="004967D2" w:rsidP="00B87B1D">
      <w:pPr>
        <w:spacing w:after="0" w:line="240" w:lineRule="auto"/>
      </w:pPr>
      <w:r>
        <w:separator/>
      </w:r>
    </w:p>
  </w:footnote>
  <w:footnote w:type="continuationSeparator" w:id="0">
    <w:p w:rsidR="004967D2" w:rsidRDefault="004967D2" w:rsidP="00B8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1D" w:rsidRDefault="00B87B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6DCF"/>
    <w:rsid w:val="000D184C"/>
    <w:rsid w:val="001022E9"/>
    <w:rsid w:val="00170E85"/>
    <w:rsid w:val="001C1BE3"/>
    <w:rsid w:val="001C2A09"/>
    <w:rsid w:val="00242A4E"/>
    <w:rsid w:val="00280EAD"/>
    <w:rsid w:val="00307832"/>
    <w:rsid w:val="00491DD0"/>
    <w:rsid w:val="004967D2"/>
    <w:rsid w:val="004B32A6"/>
    <w:rsid w:val="004B58E2"/>
    <w:rsid w:val="004C08F2"/>
    <w:rsid w:val="005138CF"/>
    <w:rsid w:val="005721E4"/>
    <w:rsid w:val="005A519C"/>
    <w:rsid w:val="005E0D15"/>
    <w:rsid w:val="005E627A"/>
    <w:rsid w:val="00647BC8"/>
    <w:rsid w:val="006835C1"/>
    <w:rsid w:val="0069710F"/>
    <w:rsid w:val="006C094B"/>
    <w:rsid w:val="006C6729"/>
    <w:rsid w:val="0076148C"/>
    <w:rsid w:val="0080027D"/>
    <w:rsid w:val="00817A5A"/>
    <w:rsid w:val="008B2AE8"/>
    <w:rsid w:val="008F5B28"/>
    <w:rsid w:val="00931CF9"/>
    <w:rsid w:val="00977DAE"/>
    <w:rsid w:val="0099771D"/>
    <w:rsid w:val="00A61CFA"/>
    <w:rsid w:val="00A7454C"/>
    <w:rsid w:val="00AC6DCF"/>
    <w:rsid w:val="00AE4719"/>
    <w:rsid w:val="00B87B1D"/>
    <w:rsid w:val="00B974E3"/>
    <w:rsid w:val="00BF5BFE"/>
    <w:rsid w:val="00C47D8F"/>
    <w:rsid w:val="00C67A91"/>
    <w:rsid w:val="00C96024"/>
    <w:rsid w:val="00CF7EFF"/>
    <w:rsid w:val="00DF4CF9"/>
    <w:rsid w:val="00E71F20"/>
    <w:rsid w:val="00F10115"/>
    <w:rsid w:val="00F175C7"/>
    <w:rsid w:val="00F4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1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next w:val="Normal"/>
    <w:qFormat/>
    <w:rsid w:val="00B974E3"/>
    <w:pPr>
      <w:spacing w:line="240" w:lineRule="auto"/>
      <w:jc w:val="center"/>
    </w:pPr>
    <w:rPr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1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1D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Inès SNEESSENS</dc:creator>
  <cp:lastModifiedBy>IS</cp:lastModifiedBy>
  <cp:revision>4</cp:revision>
  <cp:lastPrinted>2015-05-28T19:45:00Z</cp:lastPrinted>
  <dcterms:created xsi:type="dcterms:W3CDTF">2015-10-07T17:40:00Z</dcterms:created>
  <dcterms:modified xsi:type="dcterms:W3CDTF">2015-11-27T10:38:00Z</dcterms:modified>
</cp:coreProperties>
</file>