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51" w:rsidRPr="003D44BC" w:rsidRDefault="00F40151" w:rsidP="00F40151">
      <w:pPr>
        <w:spacing w:after="0" w:line="48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Supplementary </w:t>
      </w:r>
      <w:r w:rsidRPr="003D44BC">
        <w:rPr>
          <w:rFonts w:ascii="Arial" w:hAnsi="Arial" w:cs="Arial"/>
          <w:lang w:val="en-US"/>
        </w:rPr>
        <w:t xml:space="preserve">Table </w:t>
      </w:r>
      <w:r>
        <w:rPr>
          <w:rFonts w:ascii="Arial" w:hAnsi="Arial" w:cs="Arial"/>
          <w:lang w:val="en-US"/>
        </w:rPr>
        <w:t>S1</w:t>
      </w:r>
      <w:r w:rsidRPr="003D44BC">
        <w:rPr>
          <w:rFonts w:ascii="Arial" w:hAnsi="Arial" w:cs="Arial"/>
          <w:lang w:val="en-US"/>
        </w:rPr>
        <w:t>.  Information on the primer pairs used for quantitative real-time PCR analysis, gene details and PCR efficiency (</w:t>
      </w:r>
      <w:proofErr w:type="spellStart"/>
      <w:r w:rsidRPr="003D44BC">
        <w:rPr>
          <w:rFonts w:ascii="Arial" w:hAnsi="Arial" w:cs="Arial"/>
          <w:lang w:val="en-US"/>
        </w:rPr>
        <w:t>Eff</w:t>
      </w:r>
      <w:proofErr w:type="spellEnd"/>
      <w:r w:rsidRPr="003D44BC">
        <w:rPr>
          <w:rFonts w:ascii="Arial" w:hAnsi="Arial" w:cs="Arial"/>
          <w:lang w:val="en-US"/>
        </w:rPr>
        <w:t>)</w:t>
      </w:r>
    </w:p>
    <w:tbl>
      <w:tblPr>
        <w:tblW w:w="14459" w:type="dxa"/>
        <w:tblInd w:w="-318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3"/>
        <w:gridCol w:w="1275"/>
        <w:gridCol w:w="2552"/>
        <w:gridCol w:w="4536"/>
        <w:gridCol w:w="1559"/>
        <w:gridCol w:w="1134"/>
      </w:tblGrid>
      <w:tr w:rsidR="00F40151" w:rsidRPr="003D44BC" w:rsidTr="00F42466">
        <w:trPr>
          <w:trHeight w:val="454"/>
        </w:trPr>
        <w:tc>
          <w:tcPr>
            <w:tcW w:w="3403" w:type="dxa"/>
            <w:tcBorders>
              <w:top w:val="double" w:sz="4" w:space="0" w:color="auto"/>
              <w:bottom w:val="single" w:sz="4" w:space="0" w:color="auto"/>
            </w:tcBorders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Gene name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Gene symbol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</w:tcPr>
          <w:p w:rsidR="00F40151" w:rsidRPr="003D44BC" w:rsidRDefault="00F40151" w:rsidP="00944727">
            <w:pPr>
              <w:spacing w:after="0" w:line="360" w:lineRule="auto"/>
              <w:ind w:left="-108" w:firstLine="108"/>
              <w:rPr>
                <w:rFonts w:ascii="Arial" w:hAnsi="Arial" w:cs="Arial"/>
                <w:lang w:val="en-US" w:eastAsia="es-ES"/>
              </w:rPr>
            </w:pPr>
            <w:proofErr w:type="spellStart"/>
            <w:r w:rsidRPr="003D44BC">
              <w:rPr>
                <w:rFonts w:ascii="Arial" w:hAnsi="Arial" w:cs="Arial"/>
                <w:lang w:val="en-US" w:eastAsia="es-ES"/>
              </w:rPr>
              <w:t>GenBank</w:t>
            </w:r>
            <w:proofErr w:type="spellEnd"/>
            <w:r w:rsidRPr="003D44BC">
              <w:rPr>
                <w:rFonts w:ascii="Arial" w:hAnsi="Arial" w:cs="Arial"/>
                <w:lang w:val="en-US" w:eastAsia="es-ES"/>
              </w:rPr>
              <w:t xml:space="preserve"> Acc. number</w:t>
            </w:r>
          </w:p>
        </w:tc>
        <w:tc>
          <w:tcPr>
            <w:tcW w:w="4536" w:type="dxa"/>
            <w:tcBorders>
              <w:top w:val="double" w:sz="4" w:space="0" w:color="auto"/>
              <w:bottom w:val="single" w:sz="4" w:space="0" w:color="auto"/>
            </w:tcBorders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Primer sequences 5’-3’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Size (</w:t>
            </w:r>
            <w:proofErr w:type="spellStart"/>
            <w:r w:rsidRPr="003D44BC">
              <w:rPr>
                <w:rFonts w:ascii="Arial" w:hAnsi="Arial" w:cs="Arial"/>
                <w:lang w:val="en-US" w:eastAsia="es-ES"/>
              </w:rPr>
              <w:t>bp</w:t>
            </w:r>
            <w:proofErr w:type="spellEnd"/>
            <w:r w:rsidRPr="003D44BC">
              <w:rPr>
                <w:rFonts w:ascii="Arial" w:hAnsi="Arial" w:cs="Arial"/>
                <w:lang w:val="en-US" w:eastAsia="es-E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proofErr w:type="spellStart"/>
            <w:r w:rsidRPr="003D44BC">
              <w:rPr>
                <w:rFonts w:ascii="Arial" w:hAnsi="Arial" w:cs="Arial"/>
                <w:lang w:val="en-US" w:eastAsia="es-ES"/>
              </w:rPr>
              <w:t>Eff</w:t>
            </w:r>
            <w:proofErr w:type="spellEnd"/>
            <w:r w:rsidRPr="003D44BC">
              <w:rPr>
                <w:rFonts w:ascii="Arial" w:hAnsi="Arial" w:cs="Arial"/>
                <w:lang w:val="en-US" w:eastAsia="es-ES"/>
              </w:rPr>
              <w:t xml:space="preserve"> (%)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proofErr w:type="spellStart"/>
            <w:r w:rsidRPr="003D44BC">
              <w:rPr>
                <w:rFonts w:ascii="Arial" w:hAnsi="Arial" w:cs="Arial"/>
                <w:lang w:val="en-US" w:eastAsia="es-ES"/>
              </w:rPr>
              <w:t>Stearoyl</w:t>
            </w:r>
            <w:proofErr w:type="spellEnd"/>
            <w:r w:rsidRPr="003D44BC">
              <w:rPr>
                <w:rFonts w:ascii="Arial" w:hAnsi="Arial" w:cs="Arial"/>
                <w:lang w:val="en-US" w:eastAsia="es-ES"/>
              </w:rPr>
              <w:t xml:space="preserve">-CoA </w:t>
            </w:r>
            <w:proofErr w:type="spellStart"/>
            <w:r w:rsidRPr="003D44BC">
              <w:rPr>
                <w:rFonts w:ascii="Arial" w:hAnsi="Arial" w:cs="Arial"/>
                <w:lang w:val="en-US" w:eastAsia="es-ES"/>
              </w:rPr>
              <w:t>desaturase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SCD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JN613287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TCCCGACGTGGCTTTTTCTTCTC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CTTCACCCCAGCAATACCAG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92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 xml:space="preserve">Fatty acid </w:t>
            </w:r>
            <w:proofErr w:type="spellStart"/>
            <w:r w:rsidRPr="003D44BC">
              <w:rPr>
                <w:rFonts w:ascii="Arial" w:hAnsi="Arial" w:cs="Arial"/>
                <w:lang w:val="en-US" w:eastAsia="es-ES"/>
              </w:rPr>
              <w:t>elongase</w:t>
            </w:r>
            <w:proofErr w:type="spellEnd"/>
            <w:r w:rsidRPr="003D44BC">
              <w:rPr>
                <w:rFonts w:ascii="Arial" w:hAnsi="Arial" w:cs="Arial"/>
                <w:lang w:val="en-US" w:eastAsia="es-ES"/>
              </w:rPr>
              <w:t xml:space="preserve"> 6</w:t>
            </w:r>
          </w:p>
        </w:tc>
        <w:tc>
          <w:tcPr>
            <w:tcW w:w="1275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ELOVL6</w:t>
            </w:r>
          </w:p>
        </w:tc>
        <w:tc>
          <w:tcPr>
            <w:tcW w:w="2552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XR305072</w:t>
            </w:r>
          </w:p>
        </w:tc>
        <w:tc>
          <w:tcPr>
            <w:tcW w:w="4536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AGAACACGTAGCGACTCCGAAGAT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GACATGCCGACCGCCAAAGATAA</w:t>
            </w:r>
          </w:p>
        </w:tc>
        <w:tc>
          <w:tcPr>
            <w:tcW w:w="1559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182</w:t>
            </w:r>
          </w:p>
        </w:tc>
        <w:tc>
          <w:tcPr>
            <w:tcW w:w="1134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86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Fatty acid synthase</w:t>
            </w:r>
          </w:p>
        </w:tc>
        <w:tc>
          <w:tcPr>
            <w:tcW w:w="1275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FASN</w:t>
            </w:r>
          </w:p>
        </w:tc>
        <w:tc>
          <w:tcPr>
            <w:tcW w:w="2552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NM001099930</w:t>
            </w:r>
          </w:p>
        </w:tc>
        <w:tc>
          <w:tcPr>
            <w:tcW w:w="4536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GCAGGCGCGTGATGGGAATGGTG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GCCCGAGCCCGAGTGGATGAGCA</w:t>
            </w:r>
          </w:p>
        </w:tc>
        <w:tc>
          <w:tcPr>
            <w:tcW w:w="1559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206</w:t>
            </w:r>
          </w:p>
        </w:tc>
        <w:tc>
          <w:tcPr>
            <w:tcW w:w="1134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91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Acetyl-CoA carboxylase alpha</w:t>
            </w:r>
          </w:p>
        </w:tc>
        <w:tc>
          <w:tcPr>
            <w:tcW w:w="1275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ACACA</w:t>
            </w:r>
          </w:p>
        </w:tc>
        <w:tc>
          <w:tcPr>
            <w:tcW w:w="2552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NM001114269</w:t>
            </w:r>
          </w:p>
        </w:tc>
        <w:tc>
          <w:tcPr>
            <w:tcW w:w="4536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CTGAGAGCTCGTTTGAAGGAATA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TTTACTAGGTGCAAGCCAGACAT</w:t>
            </w:r>
          </w:p>
        </w:tc>
        <w:tc>
          <w:tcPr>
            <w:tcW w:w="1559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281</w:t>
            </w:r>
          </w:p>
        </w:tc>
        <w:tc>
          <w:tcPr>
            <w:tcW w:w="1134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91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Leptin</w:t>
            </w:r>
          </w:p>
        </w:tc>
        <w:tc>
          <w:tcPr>
            <w:tcW w:w="1275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LEP</w:t>
            </w:r>
          </w:p>
        </w:tc>
        <w:tc>
          <w:tcPr>
            <w:tcW w:w="2552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GQ268935</w:t>
            </w:r>
          </w:p>
        </w:tc>
        <w:tc>
          <w:tcPr>
            <w:tcW w:w="4536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GGCCCTATCTGTCCTACGTTGAAG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TGGAAGGCAGACTGGTGAGGAT</w:t>
            </w:r>
          </w:p>
        </w:tc>
        <w:tc>
          <w:tcPr>
            <w:tcW w:w="1559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237</w:t>
            </w:r>
          </w:p>
        </w:tc>
        <w:tc>
          <w:tcPr>
            <w:tcW w:w="1134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95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Peroxisome proliferator-activated receptor γ</w:t>
            </w:r>
          </w:p>
        </w:tc>
        <w:tc>
          <w:tcPr>
            <w:tcW w:w="1275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PPARG</w:t>
            </w:r>
          </w:p>
        </w:tc>
        <w:tc>
          <w:tcPr>
            <w:tcW w:w="2552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DQ437884</w:t>
            </w:r>
          </w:p>
        </w:tc>
        <w:tc>
          <w:tcPr>
            <w:tcW w:w="4536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GGCGAGGGCGATCTTGACAG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GATGCGAATGGCCACCTCTTT</w:t>
            </w:r>
          </w:p>
        </w:tc>
        <w:tc>
          <w:tcPr>
            <w:tcW w:w="1559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148</w:t>
            </w:r>
          </w:p>
        </w:tc>
        <w:tc>
          <w:tcPr>
            <w:tcW w:w="1134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96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Malic Enzyme</w:t>
            </w:r>
          </w:p>
        </w:tc>
        <w:tc>
          <w:tcPr>
            <w:tcW w:w="1275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ME1</w:t>
            </w:r>
          </w:p>
        </w:tc>
        <w:tc>
          <w:tcPr>
            <w:tcW w:w="2552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X93016</w:t>
            </w:r>
          </w:p>
        </w:tc>
        <w:tc>
          <w:tcPr>
            <w:tcW w:w="4536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GCCGGCTTTATCCTCCTCT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TCAAGTTTGGTCTGTATTTTCTGG</w:t>
            </w:r>
          </w:p>
        </w:tc>
        <w:tc>
          <w:tcPr>
            <w:tcW w:w="1559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223</w:t>
            </w:r>
          </w:p>
        </w:tc>
        <w:tc>
          <w:tcPr>
            <w:tcW w:w="1134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86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Retinoid X receptor γ</w:t>
            </w:r>
          </w:p>
        </w:tc>
        <w:tc>
          <w:tcPr>
            <w:tcW w:w="1275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RXRG</w:t>
            </w:r>
          </w:p>
        </w:tc>
        <w:tc>
          <w:tcPr>
            <w:tcW w:w="2552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NM001130213</w:t>
            </w:r>
          </w:p>
        </w:tc>
        <w:tc>
          <w:tcPr>
            <w:tcW w:w="4536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GGGGTTGGCTCCATCTTTGA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ACCTGCCCGGCTGTTCTG</w:t>
            </w:r>
          </w:p>
        </w:tc>
        <w:tc>
          <w:tcPr>
            <w:tcW w:w="1559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223</w:t>
            </w:r>
          </w:p>
        </w:tc>
        <w:tc>
          <w:tcPr>
            <w:tcW w:w="1134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98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Fatty acid binding protein 5</w:t>
            </w:r>
          </w:p>
        </w:tc>
        <w:tc>
          <w:tcPr>
            <w:tcW w:w="1275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FABP5</w:t>
            </w:r>
          </w:p>
        </w:tc>
        <w:tc>
          <w:tcPr>
            <w:tcW w:w="2552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AY841270</w:t>
            </w:r>
          </w:p>
        </w:tc>
        <w:tc>
          <w:tcPr>
            <w:tcW w:w="4536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TCACCATCAAAACGGAGAG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TGACGCATACCACCACTAAT</w:t>
            </w:r>
          </w:p>
        </w:tc>
        <w:tc>
          <w:tcPr>
            <w:tcW w:w="1559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210</w:t>
            </w:r>
          </w:p>
        </w:tc>
        <w:tc>
          <w:tcPr>
            <w:tcW w:w="1134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95</w:t>
            </w:r>
          </w:p>
        </w:tc>
      </w:tr>
      <w:tr w:rsidR="00F40151" w:rsidRPr="003D44BC" w:rsidTr="00F42466">
        <w:trPr>
          <w:trHeight w:val="454"/>
        </w:trPr>
        <w:tc>
          <w:tcPr>
            <w:tcW w:w="3403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 xml:space="preserve">Fatty acid </w:t>
            </w:r>
            <w:proofErr w:type="spellStart"/>
            <w:r w:rsidRPr="003D44BC">
              <w:rPr>
                <w:rFonts w:ascii="Arial" w:hAnsi="Arial" w:cs="Arial"/>
                <w:lang w:val="en-US" w:eastAsia="es-ES"/>
              </w:rPr>
              <w:t>elongase</w:t>
            </w:r>
            <w:proofErr w:type="spellEnd"/>
            <w:r w:rsidRPr="003D44BC">
              <w:rPr>
                <w:rFonts w:ascii="Arial" w:hAnsi="Arial" w:cs="Arial"/>
                <w:lang w:val="en-US" w:eastAsia="es-ES"/>
              </w:rPr>
              <w:t xml:space="preserve"> 5</w:t>
            </w:r>
          </w:p>
        </w:tc>
        <w:tc>
          <w:tcPr>
            <w:tcW w:w="1275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i/>
                <w:iCs/>
                <w:lang w:val="en-US" w:eastAsia="es-ES"/>
              </w:rPr>
            </w:pPr>
            <w:r w:rsidRPr="003D44BC">
              <w:rPr>
                <w:rFonts w:ascii="Arial" w:hAnsi="Arial" w:cs="Arial"/>
                <w:i/>
                <w:iCs/>
                <w:lang w:val="en-US" w:eastAsia="es-ES"/>
              </w:rPr>
              <w:t>ELOVL5</w:t>
            </w:r>
          </w:p>
        </w:tc>
        <w:tc>
          <w:tcPr>
            <w:tcW w:w="2552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EU747336</w:t>
            </w:r>
          </w:p>
        </w:tc>
        <w:tc>
          <w:tcPr>
            <w:tcW w:w="4536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CTTGCCGGGGGATTTTGGTTG</w:t>
            </w:r>
          </w:p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TTGCGCAGGATGAAGAAGAAGGTG</w:t>
            </w:r>
          </w:p>
        </w:tc>
        <w:tc>
          <w:tcPr>
            <w:tcW w:w="1559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223</w:t>
            </w:r>
          </w:p>
        </w:tc>
        <w:tc>
          <w:tcPr>
            <w:tcW w:w="1134" w:type="dxa"/>
            <w:vAlign w:val="center"/>
          </w:tcPr>
          <w:p w:rsidR="00F40151" w:rsidRPr="003D44BC" w:rsidRDefault="00F40151" w:rsidP="00944727">
            <w:pPr>
              <w:spacing w:after="0" w:line="360" w:lineRule="auto"/>
              <w:jc w:val="center"/>
              <w:rPr>
                <w:rFonts w:ascii="Arial" w:hAnsi="Arial" w:cs="Arial"/>
                <w:lang w:val="en-US" w:eastAsia="es-ES"/>
              </w:rPr>
            </w:pPr>
            <w:r w:rsidRPr="003D44BC">
              <w:rPr>
                <w:rFonts w:ascii="Arial" w:hAnsi="Arial" w:cs="Arial"/>
                <w:lang w:val="en-US" w:eastAsia="es-ES"/>
              </w:rPr>
              <w:t>97</w:t>
            </w:r>
          </w:p>
        </w:tc>
      </w:tr>
    </w:tbl>
    <w:p w:rsidR="00455006" w:rsidRDefault="00455006">
      <w:bookmarkStart w:id="0" w:name="_GoBack"/>
      <w:bookmarkEnd w:id="0"/>
    </w:p>
    <w:sectPr w:rsidR="00455006" w:rsidSect="00F42466">
      <w:pgSz w:w="16838" w:h="11906" w:orient="landscape"/>
      <w:pgMar w:top="1276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51"/>
    <w:rsid w:val="00002D62"/>
    <w:rsid w:val="0000575E"/>
    <w:rsid w:val="0001231F"/>
    <w:rsid w:val="0001605B"/>
    <w:rsid w:val="00016A9B"/>
    <w:rsid w:val="00021C1C"/>
    <w:rsid w:val="000309AA"/>
    <w:rsid w:val="00032F82"/>
    <w:rsid w:val="0003466A"/>
    <w:rsid w:val="00034DEA"/>
    <w:rsid w:val="000421FD"/>
    <w:rsid w:val="00046948"/>
    <w:rsid w:val="00051061"/>
    <w:rsid w:val="0005228E"/>
    <w:rsid w:val="0005653F"/>
    <w:rsid w:val="00056855"/>
    <w:rsid w:val="000605B9"/>
    <w:rsid w:val="00063FD5"/>
    <w:rsid w:val="0006663A"/>
    <w:rsid w:val="0006796C"/>
    <w:rsid w:val="000703F4"/>
    <w:rsid w:val="00071589"/>
    <w:rsid w:val="0007164F"/>
    <w:rsid w:val="000721B0"/>
    <w:rsid w:val="00073BD6"/>
    <w:rsid w:val="000912B3"/>
    <w:rsid w:val="0009632F"/>
    <w:rsid w:val="000A2DCB"/>
    <w:rsid w:val="000A2F23"/>
    <w:rsid w:val="000A33E8"/>
    <w:rsid w:val="000A6861"/>
    <w:rsid w:val="000B0867"/>
    <w:rsid w:val="000B3B31"/>
    <w:rsid w:val="000B5011"/>
    <w:rsid w:val="000B73E4"/>
    <w:rsid w:val="000B7CEB"/>
    <w:rsid w:val="000C0363"/>
    <w:rsid w:val="000C3090"/>
    <w:rsid w:val="000C3476"/>
    <w:rsid w:val="000D0B44"/>
    <w:rsid w:val="000D3693"/>
    <w:rsid w:val="000D5379"/>
    <w:rsid w:val="000E6B76"/>
    <w:rsid w:val="000F5E4B"/>
    <w:rsid w:val="0010617D"/>
    <w:rsid w:val="001104D2"/>
    <w:rsid w:val="00111733"/>
    <w:rsid w:val="00115F42"/>
    <w:rsid w:val="001166DA"/>
    <w:rsid w:val="00123E12"/>
    <w:rsid w:val="00137051"/>
    <w:rsid w:val="00142053"/>
    <w:rsid w:val="00144CEA"/>
    <w:rsid w:val="00145B62"/>
    <w:rsid w:val="00145D95"/>
    <w:rsid w:val="0014687F"/>
    <w:rsid w:val="001629DA"/>
    <w:rsid w:val="0016500F"/>
    <w:rsid w:val="0016740C"/>
    <w:rsid w:val="00170FE0"/>
    <w:rsid w:val="00171EE4"/>
    <w:rsid w:val="001748F2"/>
    <w:rsid w:val="0018365E"/>
    <w:rsid w:val="001845F0"/>
    <w:rsid w:val="001864B5"/>
    <w:rsid w:val="0018709B"/>
    <w:rsid w:val="001915B7"/>
    <w:rsid w:val="0019694A"/>
    <w:rsid w:val="00197B87"/>
    <w:rsid w:val="001A2C81"/>
    <w:rsid w:val="001A5FCC"/>
    <w:rsid w:val="001A7DED"/>
    <w:rsid w:val="001B0877"/>
    <w:rsid w:val="001B2706"/>
    <w:rsid w:val="001B4CB2"/>
    <w:rsid w:val="001B5592"/>
    <w:rsid w:val="001B7D7D"/>
    <w:rsid w:val="001C24E8"/>
    <w:rsid w:val="001C49C5"/>
    <w:rsid w:val="001C5087"/>
    <w:rsid w:val="001C6D83"/>
    <w:rsid w:val="001D0790"/>
    <w:rsid w:val="001D2E85"/>
    <w:rsid w:val="001D606A"/>
    <w:rsid w:val="001D683A"/>
    <w:rsid w:val="001E165F"/>
    <w:rsid w:val="001E26F2"/>
    <w:rsid w:val="001E3C27"/>
    <w:rsid w:val="001E40F5"/>
    <w:rsid w:val="001F1746"/>
    <w:rsid w:val="001F180D"/>
    <w:rsid w:val="001F20D6"/>
    <w:rsid w:val="001F55A4"/>
    <w:rsid w:val="002036C6"/>
    <w:rsid w:val="00204773"/>
    <w:rsid w:val="0020662C"/>
    <w:rsid w:val="002105E9"/>
    <w:rsid w:val="00211EFB"/>
    <w:rsid w:val="00212265"/>
    <w:rsid w:val="002348BE"/>
    <w:rsid w:val="00237368"/>
    <w:rsid w:val="002416E9"/>
    <w:rsid w:val="002437E2"/>
    <w:rsid w:val="00244DC1"/>
    <w:rsid w:val="002505D7"/>
    <w:rsid w:val="002521F0"/>
    <w:rsid w:val="0025239A"/>
    <w:rsid w:val="00252D42"/>
    <w:rsid w:val="002567E1"/>
    <w:rsid w:val="00257733"/>
    <w:rsid w:val="00260D56"/>
    <w:rsid w:val="00265266"/>
    <w:rsid w:val="00270158"/>
    <w:rsid w:val="00271E3E"/>
    <w:rsid w:val="00277C91"/>
    <w:rsid w:val="00280193"/>
    <w:rsid w:val="002805F7"/>
    <w:rsid w:val="00281333"/>
    <w:rsid w:val="00291A3E"/>
    <w:rsid w:val="002953DD"/>
    <w:rsid w:val="002A3EC0"/>
    <w:rsid w:val="002A4654"/>
    <w:rsid w:val="002A4E88"/>
    <w:rsid w:val="002A5EE6"/>
    <w:rsid w:val="002A77C6"/>
    <w:rsid w:val="002B49D4"/>
    <w:rsid w:val="002B6B99"/>
    <w:rsid w:val="002C2820"/>
    <w:rsid w:val="002D23FA"/>
    <w:rsid w:val="002D2C89"/>
    <w:rsid w:val="002D6036"/>
    <w:rsid w:val="002E019C"/>
    <w:rsid w:val="002E114D"/>
    <w:rsid w:val="002E434A"/>
    <w:rsid w:val="002E5130"/>
    <w:rsid w:val="002E790D"/>
    <w:rsid w:val="002F1B85"/>
    <w:rsid w:val="002F6038"/>
    <w:rsid w:val="002F7D39"/>
    <w:rsid w:val="00302974"/>
    <w:rsid w:val="00306394"/>
    <w:rsid w:val="00307411"/>
    <w:rsid w:val="00310F1D"/>
    <w:rsid w:val="00311889"/>
    <w:rsid w:val="0031349C"/>
    <w:rsid w:val="00321D83"/>
    <w:rsid w:val="00322706"/>
    <w:rsid w:val="00325B40"/>
    <w:rsid w:val="0032654F"/>
    <w:rsid w:val="00326A7D"/>
    <w:rsid w:val="0032784E"/>
    <w:rsid w:val="00336767"/>
    <w:rsid w:val="003415C0"/>
    <w:rsid w:val="0034733A"/>
    <w:rsid w:val="00347EEF"/>
    <w:rsid w:val="0035080B"/>
    <w:rsid w:val="003538E2"/>
    <w:rsid w:val="00354CA4"/>
    <w:rsid w:val="00354FE0"/>
    <w:rsid w:val="003557F2"/>
    <w:rsid w:val="00356669"/>
    <w:rsid w:val="0036064E"/>
    <w:rsid w:val="00361617"/>
    <w:rsid w:val="00361971"/>
    <w:rsid w:val="00363E77"/>
    <w:rsid w:val="00365954"/>
    <w:rsid w:val="00367A0E"/>
    <w:rsid w:val="00373C9A"/>
    <w:rsid w:val="003742EB"/>
    <w:rsid w:val="003746C3"/>
    <w:rsid w:val="00374CBB"/>
    <w:rsid w:val="00377850"/>
    <w:rsid w:val="00381887"/>
    <w:rsid w:val="0038326B"/>
    <w:rsid w:val="0038586A"/>
    <w:rsid w:val="003876C2"/>
    <w:rsid w:val="00393FCD"/>
    <w:rsid w:val="00395F79"/>
    <w:rsid w:val="00397407"/>
    <w:rsid w:val="003A375D"/>
    <w:rsid w:val="003A438D"/>
    <w:rsid w:val="003A6CAE"/>
    <w:rsid w:val="003B2555"/>
    <w:rsid w:val="003B43E9"/>
    <w:rsid w:val="003C1393"/>
    <w:rsid w:val="003C2A7B"/>
    <w:rsid w:val="003C2D74"/>
    <w:rsid w:val="003C45CF"/>
    <w:rsid w:val="003D0748"/>
    <w:rsid w:val="003D7C8B"/>
    <w:rsid w:val="003F5AF5"/>
    <w:rsid w:val="0040271E"/>
    <w:rsid w:val="0040423C"/>
    <w:rsid w:val="0041265E"/>
    <w:rsid w:val="00416C73"/>
    <w:rsid w:val="00425523"/>
    <w:rsid w:val="0042603A"/>
    <w:rsid w:val="00430F5E"/>
    <w:rsid w:val="00434CD0"/>
    <w:rsid w:val="0044053E"/>
    <w:rsid w:val="00442EEE"/>
    <w:rsid w:val="00444130"/>
    <w:rsid w:val="004478F2"/>
    <w:rsid w:val="00450930"/>
    <w:rsid w:val="004509BA"/>
    <w:rsid w:val="00452F6E"/>
    <w:rsid w:val="00455006"/>
    <w:rsid w:val="0045580D"/>
    <w:rsid w:val="00457104"/>
    <w:rsid w:val="00464113"/>
    <w:rsid w:val="0046561C"/>
    <w:rsid w:val="00466AE6"/>
    <w:rsid w:val="00467FE0"/>
    <w:rsid w:val="00485534"/>
    <w:rsid w:val="004860DB"/>
    <w:rsid w:val="00487156"/>
    <w:rsid w:val="004966AE"/>
    <w:rsid w:val="004A3034"/>
    <w:rsid w:val="004B0C4D"/>
    <w:rsid w:val="004B2491"/>
    <w:rsid w:val="004B5ECE"/>
    <w:rsid w:val="004B652E"/>
    <w:rsid w:val="004B67AC"/>
    <w:rsid w:val="004B7B4A"/>
    <w:rsid w:val="004C591A"/>
    <w:rsid w:val="004D55CD"/>
    <w:rsid w:val="004E3BC1"/>
    <w:rsid w:val="004E41D0"/>
    <w:rsid w:val="004E66A2"/>
    <w:rsid w:val="004F6ADE"/>
    <w:rsid w:val="004F6FFA"/>
    <w:rsid w:val="0050000C"/>
    <w:rsid w:val="00500FC3"/>
    <w:rsid w:val="005073A7"/>
    <w:rsid w:val="00510B6C"/>
    <w:rsid w:val="00511FC5"/>
    <w:rsid w:val="00512FD5"/>
    <w:rsid w:val="00515CEC"/>
    <w:rsid w:val="00516B39"/>
    <w:rsid w:val="00521C3F"/>
    <w:rsid w:val="00522266"/>
    <w:rsid w:val="00523281"/>
    <w:rsid w:val="00525021"/>
    <w:rsid w:val="00532052"/>
    <w:rsid w:val="00532E31"/>
    <w:rsid w:val="005338B2"/>
    <w:rsid w:val="00535FB2"/>
    <w:rsid w:val="00541CFB"/>
    <w:rsid w:val="0054260B"/>
    <w:rsid w:val="00546562"/>
    <w:rsid w:val="00551235"/>
    <w:rsid w:val="00552AD1"/>
    <w:rsid w:val="00560E0D"/>
    <w:rsid w:val="0056119E"/>
    <w:rsid w:val="0056613A"/>
    <w:rsid w:val="00571E37"/>
    <w:rsid w:val="00577AC8"/>
    <w:rsid w:val="00582014"/>
    <w:rsid w:val="00584B47"/>
    <w:rsid w:val="00585771"/>
    <w:rsid w:val="00590C81"/>
    <w:rsid w:val="0059400E"/>
    <w:rsid w:val="005A16EF"/>
    <w:rsid w:val="005A681E"/>
    <w:rsid w:val="005B144B"/>
    <w:rsid w:val="005B6F9A"/>
    <w:rsid w:val="005C11E9"/>
    <w:rsid w:val="005C35CB"/>
    <w:rsid w:val="005C5F5D"/>
    <w:rsid w:val="005D410E"/>
    <w:rsid w:val="005E0B46"/>
    <w:rsid w:val="005E1A93"/>
    <w:rsid w:val="005E2CA3"/>
    <w:rsid w:val="005E522B"/>
    <w:rsid w:val="005E56D6"/>
    <w:rsid w:val="00602E6C"/>
    <w:rsid w:val="00602F03"/>
    <w:rsid w:val="00604731"/>
    <w:rsid w:val="0061028D"/>
    <w:rsid w:val="00611FFD"/>
    <w:rsid w:val="00626078"/>
    <w:rsid w:val="00627655"/>
    <w:rsid w:val="0063062B"/>
    <w:rsid w:val="00631ECF"/>
    <w:rsid w:val="0064225A"/>
    <w:rsid w:val="006445C4"/>
    <w:rsid w:val="00646348"/>
    <w:rsid w:val="006512C8"/>
    <w:rsid w:val="00654E31"/>
    <w:rsid w:val="006629A2"/>
    <w:rsid w:val="00662E5B"/>
    <w:rsid w:val="00666EB6"/>
    <w:rsid w:val="00670E18"/>
    <w:rsid w:val="00672F68"/>
    <w:rsid w:val="00674EB4"/>
    <w:rsid w:val="00675672"/>
    <w:rsid w:val="00677AF0"/>
    <w:rsid w:val="00677BA9"/>
    <w:rsid w:val="00677D4D"/>
    <w:rsid w:val="006822E5"/>
    <w:rsid w:val="00685B9D"/>
    <w:rsid w:val="006879A9"/>
    <w:rsid w:val="006A1765"/>
    <w:rsid w:val="006A3374"/>
    <w:rsid w:val="006A7256"/>
    <w:rsid w:val="006B4F87"/>
    <w:rsid w:val="006C5A64"/>
    <w:rsid w:val="006D0BC6"/>
    <w:rsid w:val="006D2D4E"/>
    <w:rsid w:val="006D6EFA"/>
    <w:rsid w:val="006E6C0A"/>
    <w:rsid w:val="006F3ADE"/>
    <w:rsid w:val="006F517C"/>
    <w:rsid w:val="00710242"/>
    <w:rsid w:val="00715B99"/>
    <w:rsid w:val="007169D0"/>
    <w:rsid w:val="00722048"/>
    <w:rsid w:val="007247B8"/>
    <w:rsid w:val="0072488C"/>
    <w:rsid w:val="00726F02"/>
    <w:rsid w:val="007276BC"/>
    <w:rsid w:val="00732145"/>
    <w:rsid w:val="00734CFC"/>
    <w:rsid w:val="00734FB7"/>
    <w:rsid w:val="00734FC5"/>
    <w:rsid w:val="00735167"/>
    <w:rsid w:val="007359C5"/>
    <w:rsid w:val="00735E85"/>
    <w:rsid w:val="00740967"/>
    <w:rsid w:val="00746AB4"/>
    <w:rsid w:val="00752175"/>
    <w:rsid w:val="00754AD7"/>
    <w:rsid w:val="007707BD"/>
    <w:rsid w:val="00772A6F"/>
    <w:rsid w:val="00783BF0"/>
    <w:rsid w:val="007850C3"/>
    <w:rsid w:val="0078529B"/>
    <w:rsid w:val="00786855"/>
    <w:rsid w:val="00787732"/>
    <w:rsid w:val="007946C0"/>
    <w:rsid w:val="00796055"/>
    <w:rsid w:val="007A0014"/>
    <w:rsid w:val="007A03C3"/>
    <w:rsid w:val="007A2371"/>
    <w:rsid w:val="007A64B2"/>
    <w:rsid w:val="007A7CB1"/>
    <w:rsid w:val="007B23BC"/>
    <w:rsid w:val="007B6F59"/>
    <w:rsid w:val="007B73A8"/>
    <w:rsid w:val="007C0F7A"/>
    <w:rsid w:val="007C1F50"/>
    <w:rsid w:val="007C364A"/>
    <w:rsid w:val="007D3339"/>
    <w:rsid w:val="007D4A80"/>
    <w:rsid w:val="007D7EFE"/>
    <w:rsid w:val="007E28C8"/>
    <w:rsid w:val="007E348A"/>
    <w:rsid w:val="007E4205"/>
    <w:rsid w:val="007E4371"/>
    <w:rsid w:val="007F1DAB"/>
    <w:rsid w:val="007F2817"/>
    <w:rsid w:val="007F5739"/>
    <w:rsid w:val="00800CB7"/>
    <w:rsid w:val="008069D5"/>
    <w:rsid w:val="0080735E"/>
    <w:rsid w:val="00810FF7"/>
    <w:rsid w:val="0081257A"/>
    <w:rsid w:val="00813EF2"/>
    <w:rsid w:val="00816EF1"/>
    <w:rsid w:val="00822C0D"/>
    <w:rsid w:val="00823363"/>
    <w:rsid w:val="00826D2E"/>
    <w:rsid w:val="008309ED"/>
    <w:rsid w:val="00830F7F"/>
    <w:rsid w:val="00832200"/>
    <w:rsid w:val="00832FCF"/>
    <w:rsid w:val="0083358F"/>
    <w:rsid w:val="00833AE5"/>
    <w:rsid w:val="00837422"/>
    <w:rsid w:val="00837EC6"/>
    <w:rsid w:val="00841346"/>
    <w:rsid w:val="008437A4"/>
    <w:rsid w:val="0085101A"/>
    <w:rsid w:val="00856774"/>
    <w:rsid w:val="00862423"/>
    <w:rsid w:val="00864777"/>
    <w:rsid w:val="00865D72"/>
    <w:rsid w:val="00871290"/>
    <w:rsid w:val="008741EA"/>
    <w:rsid w:val="00885F33"/>
    <w:rsid w:val="00887EBD"/>
    <w:rsid w:val="00894D04"/>
    <w:rsid w:val="00896518"/>
    <w:rsid w:val="00897396"/>
    <w:rsid w:val="008A0B7E"/>
    <w:rsid w:val="008A2C56"/>
    <w:rsid w:val="008A34B9"/>
    <w:rsid w:val="008A385B"/>
    <w:rsid w:val="008A4254"/>
    <w:rsid w:val="008A5502"/>
    <w:rsid w:val="008B11E4"/>
    <w:rsid w:val="008B3906"/>
    <w:rsid w:val="008C1549"/>
    <w:rsid w:val="008C2B91"/>
    <w:rsid w:val="008C2BAB"/>
    <w:rsid w:val="008C6E2D"/>
    <w:rsid w:val="008C7524"/>
    <w:rsid w:val="008D1909"/>
    <w:rsid w:val="008D348D"/>
    <w:rsid w:val="008D38D5"/>
    <w:rsid w:val="008D6008"/>
    <w:rsid w:val="008D6A16"/>
    <w:rsid w:val="008E0A52"/>
    <w:rsid w:val="008E0D6F"/>
    <w:rsid w:val="008E4839"/>
    <w:rsid w:val="008E63E6"/>
    <w:rsid w:val="008E7C05"/>
    <w:rsid w:val="008F0B4D"/>
    <w:rsid w:val="008F1DF8"/>
    <w:rsid w:val="008F7609"/>
    <w:rsid w:val="0090231F"/>
    <w:rsid w:val="009058FF"/>
    <w:rsid w:val="00911C9D"/>
    <w:rsid w:val="00915988"/>
    <w:rsid w:val="00917D39"/>
    <w:rsid w:val="00927935"/>
    <w:rsid w:val="009301F7"/>
    <w:rsid w:val="00930B3E"/>
    <w:rsid w:val="00933E80"/>
    <w:rsid w:val="00934D01"/>
    <w:rsid w:val="00934D93"/>
    <w:rsid w:val="00936439"/>
    <w:rsid w:val="00937341"/>
    <w:rsid w:val="00941B44"/>
    <w:rsid w:val="00942AC6"/>
    <w:rsid w:val="00955227"/>
    <w:rsid w:val="0096045A"/>
    <w:rsid w:val="009626C2"/>
    <w:rsid w:val="00971844"/>
    <w:rsid w:val="00980894"/>
    <w:rsid w:val="009809F3"/>
    <w:rsid w:val="009861AB"/>
    <w:rsid w:val="00990FFA"/>
    <w:rsid w:val="00993D14"/>
    <w:rsid w:val="00996FA8"/>
    <w:rsid w:val="009A6A1C"/>
    <w:rsid w:val="009A6C97"/>
    <w:rsid w:val="009A7A14"/>
    <w:rsid w:val="009B27D6"/>
    <w:rsid w:val="009C3098"/>
    <w:rsid w:val="009C50F5"/>
    <w:rsid w:val="009C7024"/>
    <w:rsid w:val="009C7526"/>
    <w:rsid w:val="009D0AEB"/>
    <w:rsid w:val="009D1AF8"/>
    <w:rsid w:val="009D2EB2"/>
    <w:rsid w:val="009D4187"/>
    <w:rsid w:val="009E2614"/>
    <w:rsid w:val="009E2AB8"/>
    <w:rsid w:val="009E3002"/>
    <w:rsid w:val="009E47A1"/>
    <w:rsid w:val="009E4D53"/>
    <w:rsid w:val="009F6968"/>
    <w:rsid w:val="009F7088"/>
    <w:rsid w:val="00A00D27"/>
    <w:rsid w:val="00A014FF"/>
    <w:rsid w:val="00A02F71"/>
    <w:rsid w:val="00A03162"/>
    <w:rsid w:val="00A033EA"/>
    <w:rsid w:val="00A0527C"/>
    <w:rsid w:val="00A121CC"/>
    <w:rsid w:val="00A1472E"/>
    <w:rsid w:val="00A14E17"/>
    <w:rsid w:val="00A157D3"/>
    <w:rsid w:val="00A15BC4"/>
    <w:rsid w:val="00A15BDB"/>
    <w:rsid w:val="00A16343"/>
    <w:rsid w:val="00A20960"/>
    <w:rsid w:val="00A2284C"/>
    <w:rsid w:val="00A27437"/>
    <w:rsid w:val="00A275E7"/>
    <w:rsid w:val="00A277C4"/>
    <w:rsid w:val="00A27808"/>
    <w:rsid w:val="00A27B9D"/>
    <w:rsid w:val="00A3131D"/>
    <w:rsid w:val="00A422E7"/>
    <w:rsid w:val="00A45ABC"/>
    <w:rsid w:val="00A634B0"/>
    <w:rsid w:val="00A657EF"/>
    <w:rsid w:val="00A668C0"/>
    <w:rsid w:val="00A70837"/>
    <w:rsid w:val="00A71185"/>
    <w:rsid w:val="00A72181"/>
    <w:rsid w:val="00A721F4"/>
    <w:rsid w:val="00A73C30"/>
    <w:rsid w:val="00A81392"/>
    <w:rsid w:val="00A83728"/>
    <w:rsid w:val="00A84F58"/>
    <w:rsid w:val="00A855B3"/>
    <w:rsid w:val="00A85AF8"/>
    <w:rsid w:val="00A901C9"/>
    <w:rsid w:val="00A92410"/>
    <w:rsid w:val="00A92538"/>
    <w:rsid w:val="00A93BE2"/>
    <w:rsid w:val="00AA716D"/>
    <w:rsid w:val="00AA7667"/>
    <w:rsid w:val="00AB008B"/>
    <w:rsid w:val="00AB203B"/>
    <w:rsid w:val="00AB4427"/>
    <w:rsid w:val="00AB4D91"/>
    <w:rsid w:val="00AB76A3"/>
    <w:rsid w:val="00AC2694"/>
    <w:rsid w:val="00AD04AA"/>
    <w:rsid w:val="00AD4238"/>
    <w:rsid w:val="00AD6CE6"/>
    <w:rsid w:val="00AD7BA2"/>
    <w:rsid w:val="00AE13D5"/>
    <w:rsid w:val="00AF0434"/>
    <w:rsid w:val="00AF0F8D"/>
    <w:rsid w:val="00AF4555"/>
    <w:rsid w:val="00AF72D2"/>
    <w:rsid w:val="00B007AF"/>
    <w:rsid w:val="00B06C65"/>
    <w:rsid w:val="00B07E98"/>
    <w:rsid w:val="00B11401"/>
    <w:rsid w:val="00B14B50"/>
    <w:rsid w:val="00B1547F"/>
    <w:rsid w:val="00B35A94"/>
    <w:rsid w:val="00B4177B"/>
    <w:rsid w:val="00B45EF3"/>
    <w:rsid w:val="00B4708A"/>
    <w:rsid w:val="00B47DCB"/>
    <w:rsid w:val="00B51C55"/>
    <w:rsid w:val="00B52631"/>
    <w:rsid w:val="00B55E47"/>
    <w:rsid w:val="00B6335C"/>
    <w:rsid w:val="00B65E18"/>
    <w:rsid w:val="00B660E2"/>
    <w:rsid w:val="00B6680B"/>
    <w:rsid w:val="00B66F06"/>
    <w:rsid w:val="00B73A22"/>
    <w:rsid w:val="00B76CFA"/>
    <w:rsid w:val="00B77304"/>
    <w:rsid w:val="00B806A6"/>
    <w:rsid w:val="00B809F6"/>
    <w:rsid w:val="00B81C92"/>
    <w:rsid w:val="00B8259F"/>
    <w:rsid w:val="00B84ABA"/>
    <w:rsid w:val="00B859FC"/>
    <w:rsid w:val="00B934CF"/>
    <w:rsid w:val="00B93AD0"/>
    <w:rsid w:val="00BA4A5E"/>
    <w:rsid w:val="00BB538C"/>
    <w:rsid w:val="00BB75AB"/>
    <w:rsid w:val="00BC3BD7"/>
    <w:rsid w:val="00BC494D"/>
    <w:rsid w:val="00BC4E0F"/>
    <w:rsid w:val="00BC58BB"/>
    <w:rsid w:val="00BD18BE"/>
    <w:rsid w:val="00BD278B"/>
    <w:rsid w:val="00BD3B4A"/>
    <w:rsid w:val="00BD3E80"/>
    <w:rsid w:val="00BD50FD"/>
    <w:rsid w:val="00BD6D07"/>
    <w:rsid w:val="00BD7A82"/>
    <w:rsid w:val="00BE561E"/>
    <w:rsid w:val="00BF0D09"/>
    <w:rsid w:val="00BF1EFF"/>
    <w:rsid w:val="00BF70EC"/>
    <w:rsid w:val="00BF7D29"/>
    <w:rsid w:val="00C02F69"/>
    <w:rsid w:val="00C14F79"/>
    <w:rsid w:val="00C21570"/>
    <w:rsid w:val="00C27DDB"/>
    <w:rsid w:val="00C30265"/>
    <w:rsid w:val="00C33FE7"/>
    <w:rsid w:val="00C35029"/>
    <w:rsid w:val="00C360C2"/>
    <w:rsid w:val="00C4026E"/>
    <w:rsid w:val="00C41946"/>
    <w:rsid w:val="00C44F82"/>
    <w:rsid w:val="00C45DBC"/>
    <w:rsid w:val="00C46208"/>
    <w:rsid w:val="00C47F8B"/>
    <w:rsid w:val="00C51890"/>
    <w:rsid w:val="00C6201C"/>
    <w:rsid w:val="00C64840"/>
    <w:rsid w:val="00C678F9"/>
    <w:rsid w:val="00C769E5"/>
    <w:rsid w:val="00C80978"/>
    <w:rsid w:val="00C862D6"/>
    <w:rsid w:val="00C9313C"/>
    <w:rsid w:val="00C9567D"/>
    <w:rsid w:val="00C96091"/>
    <w:rsid w:val="00C961DC"/>
    <w:rsid w:val="00C97511"/>
    <w:rsid w:val="00CA2A84"/>
    <w:rsid w:val="00CA2F9F"/>
    <w:rsid w:val="00CA5F5E"/>
    <w:rsid w:val="00CB5573"/>
    <w:rsid w:val="00CB6D57"/>
    <w:rsid w:val="00CC0613"/>
    <w:rsid w:val="00CC0ADD"/>
    <w:rsid w:val="00CC2F0C"/>
    <w:rsid w:val="00CD0739"/>
    <w:rsid w:val="00CD37C7"/>
    <w:rsid w:val="00CD433E"/>
    <w:rsid w:val="00CD63F6"/>
    <w:rsid w:val="00CF7872"/>
    <w:rsid w:val="00D02E7E"/>
    <w:rsid w:val="00D1329B"/>
    <w:rsid w:val="00D1363F"/>
    <w:rsid w:val="00D14AC5"/>
    <w:rsid w:val="00D17403"/>
    <w:rsid w:val="00D21902"/>
    <w:rsid w:val="00D233CA"/>
    <w:rsid w:val="00D24BD3"/>
    <w:rsid w:val="00D34D2C"/>
    <w:rsid w:val="00D37E02"/>
    <w:rsid w:val="00D37E18"/>
    <w:rsid w:val="00D434AB"/>
    <w:rsid w:val="00D57DAD"/>
    <w:rsid w:val="00D63068"/>
    <w:rsid w:val="00D644BC"/>
    <w:rsid w:val="00D6462F"/>
    <w:rsid w:val="00D6765B"/>
    <w:rsid w:val="00D74DA2"/>
    <w:rsid w:val="00D754FE"/>
    <w:rsid w:val="00D75E8C"/>
    <w:rsid w:val="00D83C16"/>
    <w:rsid w:val="00D86720"/>
    <w:rsid w:val="00D86863"/>
    <w:rsid w:val="00D92A7F"/>
    <w:rsid w:val="00D97FFB"/>
    <w:rsid w:val="00DA0AAE"/>
    <w:rsid w:val="00DA141F"/>
    <w:rsid w:val="00DA53BD"/>
    <w:rsid w:val="00DA77FE"/>
    <w:rsid w:val="00DB5A16"/>
    <w:rsid w:val="00DB6E29"/>
    <w:rsid w:val="00DC1234"/>
    <w:rsid w:val="00DC145C"/>
    <w:rsid w:val="00DC26D3"/>
    <w:rsid w:val="00DC7503"/>
    <w:rsid w:val="00DD1BD3"/>
    <w:rsid w:val="00DD56E6"/>
    <w:rsid w:val="00DD6BD6"/>
    <w:rsid w:val="00DE013E"/>
    <w:rsid w:val="00DE1973"/>
    <w:rsid w:val="00DE65FF"/>
    <w:rsid w:val="00DE7D81"/>
    <w:rsid w:val="00DF755B"/>
    <w:rsid w:val="00E0037E"/>
    <w:rsid w:val="00E0295C"/>
    <w:rsid w:val="00E03B08"/>
    <w:rsid w:val="00E10BB4"/>
    <w:rsid w:val="00E130E2"/>
    <w:rsid w:val="00E13F0E"/>
    <w:rsid w:val="00E146B9"/>
    <w:rsid w:val="00E30989"/>
    <w:rsid w:val="00E37357"/>
    <w:rsid w:val="00E46B7E"/>
    <w:rsid w:val="00E5063A"/>
    <w:rsid w:val="00E51470"/>
    <w:rsid w:val="00E53ED4"/>
    <w:rsid w:val="00E54D06"/>
    <w:rsid w:val="00E558BD"/>
    <w:rsid w:val="00E57E4D"/>
    <w:rsid w:val="00E7146F"/>
    <w:rsid w:val="00E75AA4"/>
    <w:rsid w:val="00E8000D"/>
    <w:rsid w:val="00E84C0B"/>
    <w:rsid w:val="00E867E7"/>
    <w:rsid w:val="00E90366"/>
    <w:rsid w:val="00E92913"/>
    <w:rsid w:val="00E95FFF"/>
    <w:rsid w:val="00EA01DB"/>
    <w:rsid w:val="00EA1F72"/>
    <w:rsid w:val="00EA2589"/>
    <w:rsid w:val="00EA3E6C"/>
    <w:rsid w:val="00EA7C0D"/>
    <w:rsid w:val="00EB13D8"/>
    <w:rsid w:val="00EB33C4"/>
    <w:rsid w:val="00EB4577"/>
    <w:rsid w:val="00EB5473"/>
    <w:rsid w:val="00EB5EAA"/>
    <w:rsid w:val="00EB630B"/>
    <w:rsid w:val="00EB7AD8"/>
    <w:rsid w:val="00EC347C"/>
    <w:rsid w:val="00ED0B96"/>
    <w:rsid w:val="00ED5134"/>
    <w:rsid w:val="00ED51B0"/>
    <w:rsid w:val="00EE04E8"/>
    <w:rsid w:val="00EE32B6"/>
    <w:rsid w:val="00EE4284"/>
    <w:rsid w:val="00EE4D89"/>
    <w:rsid w:val="00EF0CE9"/>
    <w:rsid w:val="00EF131D"/>
    <w:rsid w:val="00EF6B3E"/>
    <w:rsid w:val="00EF778D"/>
    <w:rsid w:val="00EF7D8F"/>
    <w:rsid w:val="00F03E13"/>
    <w:rsid w:val="00F07054"/>
    <w:rsid w:val="00F14F69"/>
    <w:rsid w:val="00F23BDA"/>
    <w:rsid w:val="00F247D5"/>
    <w:rsid w:val="00F256A8"/>
    <w:rsid w:val="00F269F8"/>
    <w:rsid w:val="00F31161"/>
    <w:rsid w:val="00F34EFA"/>
    <w:rsid w:val="00F40151"/>
    <w:rsid w:val="00F402E5"/>
    <w:rsid w:val="00F42466"/>
    <w:rsid w:val="00F44CBC"/>
    <w:rsid w:val="00F51470"/>
    <w:rsid w:val="00F56CC9"/>
    <w:rsid w:val="00F57567"/>
    <w:rsid w:val="00F57CBE"/>
    <w:rsid w:val="00F61B3F"/>
    <w:rsid w:val="00F63F87"/>
    <w:rsid w:val="00F64240"/>
    <w:rsid w:val="00F6619D"/>
    <w:rsid w:val="00F72A24"/>
    <w:rsid w:val="00F73199"/>
    <w:rsid w:val="00F76706"/>
    <w:rsid w:val="00F83122"/>
    <w:rsid w:val="00F83372"/>
    <w:rsid w:val="00F85B7A"/>
    <w:rsid w:val="00F9049D"/>
    <w:rsid w:val="00F935A5"/>
    <w:rsid w:val="00F954FC"/>
    <w:rsid w:val="00FA0892"/>
    <w:rsid w:val="00FB07B3"/>
    <w:rsid w:val="00FB0848"/>
    <w:rsid w:val="00FB25E3"/>
    <w:rsid w:val="00FB335C"/>
    <w:rsid w:val="00FB488E"/>
    <w:rsid w:val="00FB5725"/>
    <w:rsid w:val="00FC6EC8"/>
    <w:rsid w:val="00FD0365"/>
    <w:rsid w:val="00FD749B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611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1FFD"/>
    <w:rPr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611FFD"/>
    <w:rPr>
      <w:b/>
      <w:bCs/>
    </w:rPr>
  </w:style>
  <w:style w:type="character" w:styleId="nfasis">
    <w:name w:val="Emphasis"/>
    <w:basedOn w:val="Fuentedeprrafopredeter"/>
    <w:uiPriority w:val="20"/>
    <w:qFormat/>
    <w:rsid w:val="00611FFD"/>
    <w:rPr>
      <w:i/>
      <w:iCs/>
    </w:rPr>
  </w:style>
  <w:style w:type="paragraph" w:styleId="Prrafodelista">
    <w:name w:val="List Paragraph"/>
    <w:basedOn w:val="Normal"/>
    <w:uiPriority w:val="34"/>
    <w:qFormat/>
    <w:rsid w:val="00611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F40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5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611F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611FFD"/>
    <w:rPr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611FFD"/>
    <w:rPr>
      <w:b/>
      <w:bCs/>
    </w:rPr>
  </w:style>
  <w:style w:type="character" w:styleId="nfasis">
    <w:name w:val="Emphasis"/>
    <w:basedOn w:val="Fuentedeprrafopredeter"/>
    <w:uiPriority w:val="20"/>
    <w:qFormat/>
    <w:rsid w:val="00611FFD"/>
    <w:rPr>
      <w:i/>
      <w:iCs/>
    </w:rPr>
  </w:style>
  <w:style w:type="paragraph" w:styleId="Prrafodelista">
    <w:name w:val="List Paragraph"/>
    <w:basedOn w:val="Normal"/>
    <w:uiPriority w:val="34"/>
    <w:qFormat/>
    <w:rsid w:val="00611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Nmerodelnea">
    <w:name w:val="line number"/>
    <w:basedOn w:val="Fuentedeprrafopredeter"/>
    <w:uiPriority w:val="99"/>
    <w:semiHidden/>
    <w:unhideWhenUsed/>
    <w:rsid w:val="00F4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2014-11-05T14:56:00Z</dcterms:created>
  <dcterms:modified xsi:type="dcterms:W3CDTF">2014-11-07T09:19:00Z</dcterms:modified>
</cp:coreProperties>
</file>