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E" w:rsidRPr="0002536D" w:rsidRDefault="0050215E" w:rsidP="0050215E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Supplementary Table S1: </w:t>
      </w:r>
      <w:r w:rsidRPr="0002536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Descriptive statistics (mean and standard deviation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[</w:t>
      </w:r>
      <w:proofErr w:type="spellStart"/>
      <w:r w:rsidR="00F30FB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s.d</w:t>
      </w:r>
      <w:proofErr w:type="spellEnd"/>
      <w:r w:rsidR="00F30FB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]</w:t>
      </w:r>
      <w:r w:rsidRPr="0002536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 of dissection </w:t>
      </w:r>
      <w:proofErr w:type="spellStart"/>
      <w:r w:rsidRPr="0002536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variables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a</w:t>
      </w:r>
      <w:proofErr w:type="spellEnd"/>
    </w:p>
    <w:tbl>
      <w:tblPr>
        <w:tblW w:w="766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0"/>
        <w:gridCol w:w="1028"/>
        <w:gridCol w:w="142"/>
        <w:gridCol w:w="567"/>
        <w:gridCol w:w="708"/>
        <w:gridCol w:w="993"/>
        <w:gridCol w:w="567"/>
        <w:gridCol w:w="992"/>
        <w:gridCol w:w="709"/>
        <w:gridCol w:w="850"/>
        <w:gridCol w:w="709"/>
      </w:tblGrid>
      <w:tr w:rsidR="0050215E" w:rsidRPr="0002536D" w:rsidTr="00F04D8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30 kg</w:t>
            </w:r>
          </w:p>
          <w:p w:rsidR="0050215E" w:rsidRPr="001B23B4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 xml:space="preserve"> (</w:t>
            </w:r>
            <w:r w:rsidRPr="001B23B4">
              <w:rPr>
                <w:rFonts w:ascii="Arial" w:eastAsia="Times New Roman" w:hAnsi="Arial" w:cs="Arial"/>
                <w:i/>
                <w:color w:val="000000"/>
                <w:lang w:eastAsia="ca-ES"/>
              </w:rPr>
              <w:t>n</w:t>
            </w: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 = 15)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70 kg</w:t>
            </w:r>
          </w:p>
          <w:p w:rsidR="0050215E" w:rsidRPr="001B23B4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 xml:space="preserve"> (</w:t>
            </w:r>
            <w:r w:rsidRPr="001B23B4">
              <w:rPr>
                <w:rFonts w:ascii="Arial" w:eastAsia="Times New Roman" w:hAnsi="Arial" w:cs="Arial"/>
                <w:i/>
                <w:color w:val="000000"/>
                <w:lang w:eastAsia="ca-ES"/>
              </w:rPr>
              <w:t>n</w:t>
            </w: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 = 15)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 xml:space="preserve">100 kg </w:t>
            </w:r>
          </w:p>
          <w:p w:rsidR="0050215E" w:rsidRPr="001B23B4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(</w:t>
            </w:r>
            <w:r w:rsidRPr="001B23B4">
              <w:rPr>
                <w:rFonts w:ascii="Arial" w:eastAsia="Times New Roman" w:hAnsi="Arial" w:cs="Arial"/>
                <w:i/>
                <w:color w:val="000000"/>
                <w:lang w:eastAsia="ca-ES"/>
              </w:rPr>
              <w:t>n</w:t>
            </w: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 = 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120 kg (</w:t>
            </w:r>
            <w:r w:rsidRPr="001B23B4">
              <w:rPr>
                <w:rFonts w:ascii="Arial" w:eastAsia="Times New Roman" w:hAnsi="Arial" w:cs="Arial"/>
                <w:i/>
                <w:color w:val="000000"/>
                <w:lang w:eastAsia="ca-ES"/>
              </w:rPr>
              <w:t>n</w:t>
            </w: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 = 18)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Variable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s.d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a-E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s.d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a-E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s.d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a-E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s.d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a-ES"/>
              </w:rPr>
              <w:t>.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Lean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60.7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3.4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Main cuts (g)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Lean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12 244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16 344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19 839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1689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F79646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Fat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1321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10 233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1112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B050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 xml:space="preserve">Bone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197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Ham (g)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 xml:space="preserve">Weight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2654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11 761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663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Lean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800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Fat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371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Bone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64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Loin (g)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 xml:space="preserve">Weight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8397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518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Lean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422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Fat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478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Bone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87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Shoulder (g)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 xml:space="preserve">Weight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3886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393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Lean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1053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383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Fat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182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Bone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63</w:t>
            </w:r>
          </w:p>
        </w:tc>
      </w:tr>
      <w:tr w:rsidR="0050215E" w:rsidRPr="0002536D" w:rsidTr="00F04D8E">
        <w:trPr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Belly (g)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 xml:space="preserve">Weight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373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Lean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276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Fat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301</w:t>
            </w:r>
          </w:p>
        </w:tc>
      </w:tr>
      <w:tr w:rsidR="0050215E" w:rsidRPr="0002536D" w:rsidTr="00F04D8E">
        <w:trPr>
          <w:trHeight w:val="300"/>
        </w:trPr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50215E" w:rsidP="00F04D8E">
            <w:pPr>
              <w:spacing w:after="0" w:line="360" w:lineRule="auto"/>
              <w:rPr>
                <w:rFonts w:ascii="Arial" w:eastAsia="Times New Roman" w:hAnsi="Arial" w:cs="Arial"/>
                <w:lang w:eastAsia="ca-ES"/>
              </w:rPr>
            </w:pPr>
            <w:r w:rsidRPr="001B23B4">
              <w:rPr>
                <w:rFonts w:ascii="Arial" w:eastAsia="Times New Roman" w:hAnsi="Arial" w:cs="Arial"/>
                <w:lang w:eastAsia="ca-ES"/>
              </w:rPr>
              <w:t>Bone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34</w:t>
            </w:r>
          </w:p>
        </w:tc>
      </w:tr>
      <w:tr w:rsidR="0050215E" w:rsidRPr="0002536D" w:rsidTr="009A2B52">
        <w:trPr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5E" w:rsidRPr="001B23B4" w:rsidRDefault="009A2B52" w:rsidP="00F04D8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Tenderloin</w:t>
            </w:r>
            <w:r w:rsidR="0050215E" w:rsidRPr="001B23B4">
              <w:rPr>
                <w:rFonts w:ascii="Arial" w:eastAsia="Times New Roman" w:hAnsi="Arial" w:cs="Arial"/>
                <w:color w:val="000000"/>
                <w:lang w:eastAsia="ca-ES"/>
              </w:rPr>
              <w:t xml:space="preserve"> (g)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15E" w:rsidRPr="001B23B4" w:rsidRDefault="0050215E" w:rsidP="00F04D8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B23B4">
              <w:rPr>
                <w:rFonts w:ascii="Arial" w:eastAsia="Times New Roman" w:hAnsi="Arial" w:cs="Arial"/>
                <w:color w:val="000000"/>
                <w:lang w:eastAsia="ca-ES"/>
              </w:rPr>
              <w:t>66</w:t>
            </w:r>
          </w:p>
        </w:tc>
      </w:tr>
    </w:tbl>
    <w:p w:rsidR="0050215E" w:rsidRDefault="0050215E" w:rsidP="0050215E">
      <w:pPr>
        <w:rPr>
          <w:rFonts w:ascii="Arial" w:hAnsi="Arial" w:cs="Arial"/>
          <w:sz w:val="20"/>
          <w:szCs w:val="24"/>
          <w:lang w:eastAsia="en-CA"/>
        </w:rPr>
      </w:pPr>
      <w:proofErr w:type="spellStart"/>
      <w:proofErr w:type="gramStart"/>
      <w:r w:rsidRPr="001B23B4">
        <w:rPr>
          <w:rFonts w:ascii="Arial" w:hAnsi="Arial" w:cs="Arial"/>
          <w:sz w:val="20"/>
          <w:szCs w:val="24"/>
          <w:vertAlign w:val="superscript"/>
          <w:lang w:eastAsia="en-CA"/>
        </w:rPr>
        <w:t>a</w:t>
      </w:r>
      <w:r w:rsidRPr="001B23B4">
        <w:rPr>
          <w:rFonts w:ascii="Arial" w:hAnsi="Arial" w:cs="Arial"/>
          <w:sz w:val="20"/>
          <w:szCs w:val="24"/>
          <w:lang w:eastAsia="en-CA"/>
        </w:rPr>
        <w:t>Dissection</w:t>
      </w:r>
      <w:proofErr w:type="spellEnd"/>
      <w:proofErr w:type="gramEnd"/>
      <w:r w:rsidRPr="001B23B4">
        <w:rPr>
          <w:rFonts w:ascii="Arial" w:hAnsi="Arial" w:cs="Arial"/>
          <w:sz w:val="20"/>
          <w:szCs w:val="24"/>
          <w:lang w:eastAsia="en-CA"/>
        </w:rPr>
        <w:t xml:space="preserve"> variables were used as independent variables (variables of interest) in the prediction equations.</w:t>
      </w:r>
    </w:p>
    <w:p w:rsidR="00F755B5" w:rsidRDefault="00F755B5"/>
    <w:sectPr w:rsidR="00F755B5" w:rsidSect="00D9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15E"/>
    <w:rsid w:val="00341C6D"/>
    <w:rsid w:val="0050215E"/>
    <w:rsid w:val="009A2B52"/>
    <w:rsid w:val="00D96E01"/>
    <w:rsid w:val="00F10B50"/>
    <w:rsid w:val="00F30FBB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5E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5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mfont</cp:lastModifiedBy>
  <cp:revision>4</cp:revision>
  <dcterms:created xsi:type="dcterms:W3CDTF">2014-03-02T20:16:00Z</dcterms:created>
  <dcterms:modified xsi:type="dcterms:W3CDTF">2014-05-05T10:14:00Z</dcterms:modified>
</cp:coreProperties>
</file>