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1D" w:rsidRPr="00FA5931" w:rsidRDefault="00E84ABA" w:rsidP="001A361D">
      <w:pPr>
        <w:spacing w:after="0" w:line="480" w:lineRule="auto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Supplementary </w:t>
      </w:r>
      <w:r w:rsidR="00553160" w:rsidRPr="00FA5931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CB1288" w:rsidRPr="00FA5931">
        <w:rPr>
          <w:rFonts w:ascii="Arial" w:hAnsi="Arial" w:cs="Arial"/>
          <w:b/>
          <w:sz w:val="24"/>
          <w:szCs w:val="24"/>
          <w:lang w:val="en-GB"/>
        </w:rPr>
        <w:t>S1</w:t>
      </w:r>
      <w:r w:rsidR="001A361D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351613" w:rsidRPr="00FA5931">
        <w:rPr>
          <w:rFonts w:ascii="Arial" w:hAnsi="Arial" w:cs="Arial"/>
          <w:i/>
          <w:sz w:val="24"/>
          <w:szCs w:val="24"/>
          <w:lang w:val="en-GB"/>
        </w:rPr>
        <w:t xml:space="preserve">Scores observed 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in the 15 </w:t>
      </w:r>
      <w:r w:rsidR="002024DE">
        <w:rPr>
          <w:rFonts w:ascii="Arial" w:hAnsi="Arial" w:cs="Arial"/>
          <w:i/>
          <w:sz w:val="24"/>
          <w:szCs w:val="24"/>
          <w:lang w:val="en-GB"/>
        </w:rPr>
        <w:t>farming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systems for the 5 primary indicators</w:t>
      </w:r>
      <w:r w:rsidR="00FA5931" w:rsidRPr="00FA5931">
        <w:rPr>
          <w:rFonts w:ascii="Arial" w:hAnsi="Arial" w:cs="Arial"/>
          <w:i/>
          <w:sz w:val="24"/>
          <w:szCs w:val="24"/>
          <w:vertAlign w:val="superscript"/>
          <w:lang w:val="en-GB"/>
        </w:rPr>
        <w:t>1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o</w:t>
      </w:r>
      <w:r w:rsidR="00351613" w:rsidRPr="00FA5931">
        <w:rPr>
          <w:rFonts w:ascii="Arial" w:hAnsi="Arial" w:cs="Arial"/>
          <w:i/>
          <w:sz w:val="24"/>
          <w:szCs w:val="24"/>
          <w:lang w:val="en-GB"/>
        </w:rPr>
        <w:t>f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CE79F3" w:rsidRPr="00FA5931">
        <w:rPr>
          <w:rFonts w:ascii="Arial" w:hAnsi="Arial" w:cs="Arial"/>
          <w:i/>
          <w:sz w:val="24"/>
          <w:szCs w:val="24"/>
          <w:lang w:val="en-GB"/>
        </w:rPr>
        <w:t>the theme</w:t>
      </w:r>
      <w:r w:rsidR="00351613" w:rsidRPr="00FA593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>“</w:t>
      </w:r>
      <w:r w:rsidR="00351613" w:rsidRPr="00FA5931">
        <w:rPr>
          <w:rFonts w:ascii="Arial" w:hAnsi="Arial" w:cs="Arial"/>
          <w:i/>
          <w:sz w:val="24"/>
          <w:szCs w:val="24"/>
          <w:lang w:val="en-GB"/>
        </w:rPr>
        <w:t>Animal welfare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>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51613" w:rsidRPr="00FA5931" w:rsidTr="00CE79F3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35161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Systems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T-3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AW_</w:t>
            </w:r>
            <w:r w:rsidR="008166B3" w:rsidRPr="00FA5931">
              <w:rPr>
                <w:rFonts w:ascii="Arial" w:hAnsi="Arial" w:cs="Arial"/>
                <w:lang w:val="en-GB"/>
              </w:rPr>
              <w:t>HunThi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0.17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AW_</w:t>
            </w:r>
            <w:r w:rsidR="008166B3" w:rsidRPr="00FA5931">
              <w:rPr>
                <w:rFonts w:ascii="Arial" w:hAnsi="Arial" w:cs="Arial"/>
                <w:lang w:val="en-GB"/>
              </w:rPr>
              <w:t>PaiDis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AW_</w:t>
            </w:r>
            <w:r w:rsidR="008166B3" w:rsidRPr="00FA5931">
              <w:rPr>
                <w:rFonts w:ascii="Arial" w:hAnsi="Arial" w:cs="Arial"/>
                <w:lang w:val="en-GB"/>
              </w:rPr>
              <w:t>NatBeh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AW_</w:t>
            </w:r>
            <w:r w:rsidR="008166B3" w:rsidRPr="00FA5931">
              <w:rPr>
                <w:rFonts w:ascii="Arial" w:hAnsi="Arial" w:cs="Arial"/>
                <w:lang w:val="en-GB"/>
              </w:rPr>
              <w:t>Discom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0.29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AW_</w:t>
            </w:r>
            <w:r w:rsidR="008166B3" w:rsidRPr="00FA5931">
              <w:rPr>
                <w:rFonts w:ascii="Arial" w:hAnsi="Arial" w:cs="Arial"/>
                <w:lang w:val="en-GB"/>
              </w:rPr>
              <w:t>FeaDis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-0.05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7C5D10" w:rsidP="003A48FD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AW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-2.06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1.60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-0.63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0.62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0.60</w:t>
            </w:r>
          </w:p>
        </w:tc>
      </w:tr>
    </w:tbl>
    <w:p w:rsidR="00FA5931" w:rsidRPr="00FA5931" w:rsidRDefault="00FA5931" w:rsidP="00FA5931">
      <w:pPr>
        <w:spacing w:after="0"/>
        <w:rPr>
          <w:rFonts w:ascii="Arial" w:hAnsi="Arial" w:cs="Arial"/>
          <w:sz w:val="16"/>
          <w:lang w:val="en-GB"/>
        </w:rPr>
      </w:pPr>
      <w:r w:rsidRPr="00FA5931">
        <w:rPr>
          <w:rFonts w:ascii="Arial" w:hAnsi="Arial" w:cs="Arial"/>
          <w:sz w:val="20"/>
          <w:szCs w:val="24"/>
          <w:vertAlign w:val="superscript"/>
          <w:lang w:val="en-GB"/>
        </w:rPr>
        <w:t>1</w:t>
      </w:r>
      <w:r w:rsidRPr="00FA5931">
        <w:rPr>
          <w:rFonts w:ascii="Arial" w:hAnsi="Arial" w:cs="Arial"/>
          <w:sz w:val="20"/>
          <w:szCs w:val="24"/>
          <w:lang w:val="en-GB"/>
        </w:rPr>
        <w:t xml:space="preserve">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AW_HunThi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Freedom from Hunger &amp; Thirst;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AW_PaiDis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Freedom from Pain &amp; Disease;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AW_NatBeh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Freedom to express Natural behaviours;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AW_Discom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Freedom from Discomfort;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AW_FeaDis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>: Freedom from Fear &amp; Distress</w:t>
      </w:r>
      <w:r w:rsidR="00053C48">
        <w:rPr>
          <w:rFonts w:ascii="Arial" w:hAnsi="Arial" w:cs="Arial"/>
          <w:sz w:val="20"/>
          <w:szCs w:val="24"/>
          <w:lang w:val="en-GB"/>
        </w:rPr>
        <w:t xml:space="preserve">; </w:t>
      </w:r>
      <w:r w:rsidR="00053C48" w:rsidRPr="00FA5931">
        <w:rPr>
          <w:rFonts w:ascii="Arial" w:hAnsi="Arial" w:cs="Arial"/>
          <w:sz w:val="20"/>
          <w:lang w:val="en-GB"/>
        </w:rPr>
        <w:t>AW = Average score for the theme “Animal welfare”</w:t>
      </w:r>
      <w:r w:rsidR="00053C48">
        <w:rPr>
          <w:rFonts w:ascii="Arial" w:hAnsi="Arial" w:cs="Arial"/>
          <w:sz w:val="20"/>
          <w:lang w:val="en-GB"/>
        </w:rPr>
        <w:t>.</w:t>
      </w:r>
    </w:p>
    <w:p w:rsidR="00CB2405" w:rsidRPr="00FA5931" w:rsidRDefault="00CB2405" w:rsidP="003A48FD">
      <w:pPr>
        <w:rPr>
          <w:rFonts w:ascii="Arial" w:hAnsi="Arial" w:cs="Arial"/>
          <w:lang w:val="en-GB"/>
        </w:rPr>
      </w:pPr>
    </w:p>
    <w:p w:rsidR="00053C48" w:rsidRPr="00FA5931" w:rsidRDefault="00053C48" w:rsidP="003A48FD">
      <w:pPr>
        <w:rPr>
          <w:rFonts w:ascii="Arial" w:hAnsi="Arial" w:cs="Arial"/>
          <w:lang w:val="en-GB"/>
        </w:rPr>
      </w:pPr>
    </w:p>
    <w:p w:rsidR="003A48FD" w:rsidRPr="00FA5931" w:rsidRDefault="00E84ABA" w:rsidP="003A48FD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Supplementary </w:t>
      </w:r>
      <w:r w:rsidR="00553160" w:rsidRPr="00FA5931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CB1288" w:rsidRPr="00FA5931">
        <w:rPr>
          <w:rFonts w:ascii="Arial" w:hAnsi="Arial" w:cs="Arial"/>
          <w:b/>
          <w:sz w:val="24"/>
          <w:szCs w:val="24"/>
          <w:lang w:val="en-GB"/>
        </w:rPr>
        <w:t>S</w:t>
      </w:r>
      <w:r w:rsidR="003A48FD" w:rsidRPr="00FA5931">
        <w:rPr>
          <w:rFonts w:ascii="Arial" w:hAnsi="Arial" w:cs="Arial"/>
          <w:b/>
          <w:sz w:val="24"/>
          <w:szCs w:val="24"/>
          <w:lang w:val="en-GB"/>
        </w:rPr>
        <w:t>2</w:t>
      </w:r>
      <w:r w:rsidR="003A48FD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Scores observed in the 15 </w:t>
      </w:r>
      <w:r w:rsidR="002024DE">
        <w:rPr>
          <w:rFonts w:ascii="Arial" w:hAnsi="Arial" w:cs="Arial"/>
          <w:i/>
          <w:sz w:val="24"/>
          <w:szCs w:val="24"/>
          <w:lang w:val="en-GB"/>
        </w:rPr>
        <w:t>farming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systems for the </w:t>
      </w:r>
      <w:r w:rsidR="00FA5931">
        <w:rPr>
          <w:rFonts w:ascii="Arial" w:hAnsi="Arial" w:cs="Arial"/>
          <w:i/>
          <w:sz w:val="24"/>
          <w:szCs w:val="24"/>
          <w:lang w:val="en-GB"/>
        </w:rPr>
        <w:t>4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primary indicators</w:t>
      </w:r>
      <w:r w:rsidR="00FA5931" w:rsidRPr="00FA5931">
        <w:rPr>
          <w:rFonts w:ascii="Arial" w:hAnsi="Arial" w:cs="Arial"/>
          <w:i/>
          <w:sz w:val="24"/>
          <w:szCs w:val="24"/>
          <w:vertAlign w:val="superscript"/>
          <w:lang w:val="en-GB"/>
        </w:rPr>
        <w:t>1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of the theme “</w:t>
      </w:r>
      <w:r w:rsidR="003A48FD" w:rsidRPr="00FA5931">
        <w:rPr>
          <w:rFonts w:ascii="Arial" w:hAnsi="Arial" w:cs="Arial"/>
          <w:i/>
          <w:sz w:val="24"/>
          <w:szCs w:val="24"/>
          <w:lang w:val="en-GB"/>
        </w:rPr>
        <w:t>Animal health</w:t>
      </w:r>
      <w:r w:rsidR="00FA5931">
        <w:rPr>
          <w:rFonts w:ascii="Arial" w:hAnsi="Arial" w:cs="Arial"/>
          <w:i/>
          <w:sz w:val="24"/>
          <w:szCs w:val="24"/>
          <w:lang w:val="en-GB"/>
        </w:rPr>
        <w:t>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E79F3" w:rsidRPr="00FA5931" w:rsidTr="00CE79F3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Systems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T-3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AH_</w:t>
            </w:r>
            <w:r w:rsidR="008166B3" w:rsidRPr="00FA5931">
              <w:rPr>
                <w:rFonts w:ascii="Arial" w:hAnsi="Arial" w:cs="Arial"/>
                <w:lang w:val="en-GB"/>
              </w:rPr>
              <w:t>PreMan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AH_</w:t>
            </w:r>
            <w:r w:rsidR="008166B3" w:rsidRPr="00FA5931">
              <w:rPr>
                <w:rFonts w:ascii="Arial" w:hAnsi="Arial" w:cs="Arial"/>
                <w:lang w:val="en-GB"/>
              </w:rPr>
              <w:t>DisSta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AH_</w:t>
            </w:r>
            <w:r w:rsidR="008166B3" w:rsidRPr="00FA5931">
              <w:rPr>
                <w:rFonts w:ascii="Arial" w:hAnsi="Arial" w:cs="Arial"/>
                <w:lang w:val="en-GB"/>
              </w:rPr>
              <w:t>Parasi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-0.14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AH_</w:t>
            </w:r>
            <w:r w:rsidR="008166B3" w:rsidRPr="00FA5931">
              <w:rPr>
                <w:rFonts w:ascii="Arial" w:hAnsi="Arial" w:cs="Arial"/>
                <w:lang w:val="en-GB"/>
              </w:rPr>
              <w:t>HeaSta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7C5D10" w:rsidP="003A48FD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AH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0.65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1.01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2.03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0.74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0.85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-1.32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-1.60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351613" w:rsidRPr="00FA5931" w:rsidRDefault="0035161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-0.39</w:t>
            </w:r>
          </w:p>
        </w:tc>
      </w:tr>
    </w:tbl>
    <w:p w:rsidR="00FA5931" w:rsidRDefault="00FA5931" w:rsidP="00FA5931">
      <w:pPr>
        <w:spacing w:after="0"/>
        <w:rPr>
          <w:rFonts w:ascii="Arial" w:hAnsi="Arial" w:cs="Arial"/>
          <w:sz w:val="20"/>
          <w:lang w:val="en-GB"/>
        </w:rPr>
      </w:pPr>
    </w:p>
    <w:p w:rsidR="00FA5931" w:rsidRPr="00FA5931" w:rsidRDefault="00FA5931" w:rsidP="00FA5931">
      <w:pPr>
        <w:spacing w:after="0"/>
        <w:rPr>
          <w:rFonts w:ascii="Arial" w:hAnsi="Arial" w:cs="Arial"/>
          <w:sz w:val="16"/>
          <w:lang w:val="en-GB"/>
        </w:rPr>
      </w:pPr>
      <w:r w:rsidRPr="00FA5931">
        <w:rPr>
          <w:rFonts w:ascii="Arial" w:hAnsi="Arial" w:cs="Arial"/>
          <w:sz w:val="20"/>
          <w:szCs w:val="24"/>
          <w:vertAlign w:val="superscript"/>
          <w:lang w:val="en-GB"/>
        </w:rPr>
        <w:t>1</w:t>
      </w:r>
      <w:r w:rsidRPr="00FA5931">
        <w:rPr>
          <w:rFonts w:ascii="Arial" w:hAnsi="Arial" w:cs="Arial"/>
          <w:sz w:val="20"/>
          <w:szCs w:val="24"/>
          <w:lang w:val="en-GB"/>
        </w:rPr>
        <w:t xml:space="preserve">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AH_PreMan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Preventive Health Management;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AH_DisSta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Disease status;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AH_Parasi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Parasite control;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AH_HeaSta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>: Health status</w:t>
      </w:r>
      <w:r w:rsidR="00053C48">
        <w:rPr>
          <w:rFonts w:ascii="Arial" w:hAnsi="Arial" w:cs="Arial"/>
          <w:sz w:val="20"/>
          <w:szCs w:val="24"/>
          <w:lang w:val="en-GB"/>
        </w:rPr>
        <w:t xml:space="preserve">; </w:t>
      </w:r>
      <w:r w:rsidR="00053C48" w:rsidRPr="00FA5931">
        <w:rPr>
          <w:rFonts w:ascii="Arial" w:hAnsi="Arial" w:cs="Arial"/>
          <w:sz w:val="20"/>
          <w:lang w:val="en-GB"/>
        </w:rPr>
        <w:t>A</w:t>
      </w:r>
      <w:r w:rsidR="00053C48">
        <w:rPr>
          <w:rFonts w:ascii="Arial" w:hAnsi="Arial" w:cs="Arial"/>
          <w:sz w:val="20"/>
          <w:lang w:val="en-GB"/>
        </w:rPr>
        <w:t>H</w:t>
      </w:r>
      <w:r w:rsidR="00053C48" w:rsidRPr="00FA5931">
        <w:rPr>
          <w:rFonts w:ascii="Arial" w:hAnsi="Arial" w:cs="Arial"/>
          <w:sz w:val="20"/>
          <w:lang w:val="en-GB"/>
        </w:rPr>
        <w:t xml:space="preserve"> = Average score for the theme “Animal </w:t>
      </w:r>
      <w:r w:rsidR="00053C48">
        <w:rPr>
          <w:rFonts w:ascii="Arial" w:hAnsi="Arial" w:cs="Arial"/>
          <w:sz w:val="20"/>
          <w:lang w:val="en-GB"/>
        </w:rPr>
        <w:t>health</w:t>
      </w:r>
      <w:r w:rsidR="00053C48" w:rsidRPr="00FA5931">
        <w:rPr>
          <w:rFonts w:ascii="Arial" w:hAnsi="Arial" w:cs="Arial"/>
          <w:sz w:val="20"/>
          <w:lang w:val="en-GB"/>
        </w:rPr>
        <w:t>”</w:t>
      </w:r>
      <w:r w:rsidR="007A34E7" w:rsidRPr="007A34E7">
        <w:rPr>
          <w:rFonts w:ascii="Arial" w:hAnsi="Arial" w:cs="Arial"/>
          <w:sz w:val="20"/>
          <w:szCs w:val="24"/>
          <w:lang w:val="en-GB"/>
        </w:rPr>
        <w:t>.</w:t>
      </w:r>
    </w:p>
    <w:p w:rsidR="003A48FD" w:rsidRPr="00FA5931" w:rsidRDefault="003A48FD">
      <w:pPr>
        <w:rPr>
          <w:rFonts w:ascii="Arial" w:hAnsi="Arial" w:cs="Arial"/>
          <w:lang w:val="en-GB"/>
        </w:rPr>
      </w:pPr>
    </w:p>
    <w:p w:rsidR="003A48FD" w:rsidRPr="00FA5931" w:rsidRDefault="00E84ABA" w:rsidP="003A48FD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Supplementary </w:t>
      </w:r>
      <w:r w:rsidR="00553160" w:rsidRPr="00FA5931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CB1288" w:rsidRPr="00FA5931">
        <w:rPr>
          <w:rFonts w:ascii="Arial" w:hAnsi="Arial" w:cs="Arial"/>
          <w:b/>
          <w:sz w:val="24"/>
          <w:szCs w:val="24"/>
          <w:lang w:val="en-GB"/>
        </w:rPr>
        <w:t>S</w:t>
      </w:r>
      <w:r w:rsidR="003A48FD" w:rsidRPr="00FA5931">
        <w:rPr>
          <w:rFonts w:ascii="Arial" w:hAnsi="Arial" w:cs="Arial"/>
          <w:b/>
          <w:sz w:val="24"/>
          <w:szCs w:val="24"/>
          <w:lang w:val="en-GB"/>
        </w:rPr>
        <w:t>3</w:t>
      </w:r>
      <w:r w:rsidR="003A48FD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Scores observed in the 15 </w:t>
      </w:r>
      <w:r w:rsidR="002024DE">
        <w:rPr>
          <w:rFonts w:ascii="Arial" w:hAnsi="Arial" w:cs="Arial"/>
          <w:i/>
          <w:sz w:val="24"/>
          <w:szCs w:val="24"/>
          <w:lang w:val="en-GB"/>
        </w:rPr>
        <w:t>farming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systems for the </w:t>
      </w:r>
      <w:r w:rsidR="00FA5931">
        <w:rPr>
          <w:rFonts w:ascii="Arial" w:hAnsi="Arial" w:cs="Arial"/>
          <w:i/>
          <w:sz w:val="24"/>
          <w:szCs w:val="24"/>
          <w:lang w:val="en-GB"/>
        </w:rPr>
        <w:t>4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primary indicators</w:t>
      </w:r>
      <w:r w:rsidR="00FA5931" w:rsidRPr="00FA5931">
        <w:rPr>
          <w:rFonts w:ascii="Arial" w:hAnsi="Arial" w:cs="Arial"/>
          <w:i/>
          <w:sz w:val="24"/>
          <w:szCs w:val="24"/>
          <w:vertAlign w:val="superscript"/>
          <w:lang w:val="en-GB"/>
        </w:rPr>
        <w:t>1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of the theme “</w:t>
      </w:r>
      <w:r w:rsidR="00AD6951" w:rsidRPr="00FA5931">
        <w:rPr>
          <w:rFonts w:ascii="Arial" w:hAnsi="Arial" w:cs="Arial"/>
          <w:i/>
          <w:sz w:val="24"/>
          <w:szCs w:val="24"/>
          <w:lang w:val="en-GB"/>
        </w:rPr>
        <w:t xml:space="preserve">Breeding </w:t>
      </w:r>
      <w:r w:rsidR="006123D5">
        <w:rPr>
          <w:rFonts w:ascii="Arial" w:hAnsi="Arial" w:cs="Arial"/>
          <w:i/>
          <w:sz w:val="24"/>
          <w:szCs w:val="24"/>
          <w:lang w:val="en-GB"/>
        </w:rPr>
        <w:t>p</w:t>
      </w:r>
      <w:r w:rsidR="00AD6951" w:rsidRPr="00FA5931">
        <w:rPr>
          <w:rFonts w:ascii="Arial" w:hAnsi="Arial" w:cs="Arial"/>
          <w:i/>
          <w:sz w:val="24"/>
          <w:szCs w:val="24"/>
          <w:lang w:val="en-GB"/>
        </w:rPr>
        <w:t>rogrammes</w:t>
      </w:r>
      <w:r w:rsidR="00FA5931">
        <w:rPr>
          <w:rFonts w:ascii="Arial" w:hAnsi="Arial" w:cs="Arial"/>
          <w:i/>
          <w:sz w:val="24"/>
          <w:szCs w:val="24"/>
          <w:lang w:val="en-GB"/>
        </w:rPr>
        <w:t>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E79F3" w:rsidRPr="00FA5931" w:rsidTr="00CE79F3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Systems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T-3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AD6951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BP</w:t>
            </w:r>
            <w:r w:rsidR="007C5D10" w:rsidRPr="00FA5931">
              <w:rPr>
                <w:rFonts w:ascii="Arial" w:hAnsi="Arial" w:cs="Arial"/>
                <w:lang w:val="en-GB"/>
              </w:rPr>
              <w:t>_</w:t>
            </w:r>
            <w:r w:rsidR="008166B3" w:rsidRPr="00FA5931">
              <w:rPr>
                <w:rFonts w:ascii="Arial" w:hAnsi="Arial" w:cs="Arial"/>
                <w:lang w:val="en-GB"/>
              </w:rPr>
              <w:t>BreGoa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0.26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AD6951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BP</w:t>
            </w:r>
            <w:r w:rsidR="00290109" w:rsidRPr="00FA5931">
              <w:rPr>
                <w:rFonts w:ascii="Arial" w:hAnsi="Arial" w:cs="Arial"/>
                <w:lang w:val="en-GB"/>
              </w:rPr>
              <w:t>_RecSel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AD6951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BP</w:t>
            </w:r>
            <w:r w:rsidR="007C5D10" w:rsidRPr="00FA5931">
              <w:rPr>
                <w:rFonts w:ascii="Arial" w:hAnsi="Arial" w:cs="Arial"/>
                <w:lang w:val="en-GB"/>
              </w:rPr>
              <w:t>_</w:t>
            </w:r>
            <w:r w:rsidR="008166B3" w:rsidRPr="00FA5931">
              <w:rPr>
                <w:rFonts w:ascii="Arial" w:hAnsi="Arial" w:cs="Arial"/>
                <w:lang w:val="en-GB"/>
              </w:rPr>
              <w:t>GenVar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AD6951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BP</w:t>
            </w:r>
            <w:r w:rsidR="00290109" w:rsidRPr="00FA5931">
              <w:rPr>
                <w:rFonts w:ascii="Arial" w:hAnsi="Arial" w:cs="Arial"/>
                <w:lang w:val="en-GB"/>
              </w:rPr>
              <w:t>_ManOrg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-0.29</w:t>
            </w:r>
          </w:p>
        </w:tc>
      </w:tr>
      <w:tr w:rsidR="00CE79F3" w:rsidRPr="00FA5931" w:rsidTr="003A48FD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AD6951" w:rsidP="003A48FD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BP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0.97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1.59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2.04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-1.38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-1.12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-1.09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0.26</w:t>
            </w:r>
          </w:p>
        </w:tc>
      </w:tr>
    </w:tbl>
    <w:p w:rsidR="00053C48" w:rsidRDefault="00FA5931" w:rsidP="00053C48">
      <w:pPr>
        <w:spacing w:after="0"/>
        <w:rPr>
          <w:rFonts w:ascii="Arial" w:hAnsi="Arial" w:cs="Arial"/>
          <w:sz w:val="20"/>
          <w:lang w:val="en-GB"/>
        </w:rPr>
      </w:pPr>
      <w:r w:rsidRPr="00FA5931">
        <w:rPr>
          <w:rFonts w:ascii="Arial" w:hAnsi="Arial" w:cs="Arial"/>
          <w:sz w:val="20"/>
          <w:szCs w:val="24"/>
          <w:vertAlign w:val="superscript"/>
          <w:lang w:val="en-GB"/>
        </w:rPr>
        <w:t>1</w:t>
      </w:r>
      <w:r w:rsidRPr="00FA5931">
        <w:rPr>
          <w:rFonts w:ascii="Arial" w:hAnsi="Arial" w:cs="Arial"/>
          <w:sz w:val="20"/>
          <w:szCs w:val="24"/>
          <w:lang w:val="en-GB"/>
        </w:rPr>
        <w:t xml:space="preserve">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BP_BreGoa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Breeding Goal &amp; Market;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BP_RecSel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Recording &amp; Selection;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BP_GenVar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 xml:space="preserve">: Genetic Variation; </w:t>
      </w:r>
      <w:proofErr w:type="spellStart"/>
      <w:r w:rsidR="007A34E7" w:rsidRPr="007A34E7">
        <w:rPr>
          <w:rFonts w:ascii="Arial" w:hAnsi="Arial" w:cs="Arial"/>
          <w:sz w:val="20"/>
          <w:szCs w:val="24"/>
          <w:lang w:val="en-GB"/>
        </w:rPr>
        <w:t>BP_ManOrg</w:t>
      </w:r>
      <w:proofErr w:type="spellEnd"/>
      <w:r w:rsidR="007A34E7" w:rsidRPr="007A34E7">
        <w:rPr>
          <w:rFonts w:ascii="Arial" w:hAnsi="Arial" w:cs="Arial"/>
          <w:sz w:val="20"/>
          <w:szCs w:val="24"/>
          <w:lang w:val="en-GB"/>
        </w:rPr>
        <w:t>: Management of Breeding Organisatio</w:t>
      </w:r>
      <w:r w:rsidR="007A34E7">
        <w:rPr>
          <w:rFonts w:ascii="Arial" w:hAnsi="Arial" w:cs="Arial"/>
          <w:sz w:val="20"/>
          <w:szCs w:val="24"/>
          <w:lang w:val="en-GB"/>
        </w:rPr>
        <w:t>n</w:t>
      </w:r>
      <w:r w:rsidR="00053C48">
        <w:rPr>
          <w:rFonts w:ascii="Arial" w:hAnsi="Arial" w:cs="Arial"/>
          <w:sz w:val="20"/>
          <w:szCs w:val="24"/>
          <w:lang w:val="en-GB"/>
        </w:rPr>
        <w:t>;</w:t>
      </w:r>
      <w:r w:rsidR="00053C48" w:rsidRPr="00053C48">
        <w:rPr>
          <w:rFonts w:ascii="Arial" w:hAnsi="Arial" w:cs="Arial"/>
          <w:sz w:val="20"/>
          <w:lang w:val="en-GB"/>
        </w:rPr>
        <w:t xml:space="preserve"> </w:t>
      </w:r>
      <w:r w:rsidR="00053C48">
        <w:rPr>
          <w:rFonts w:ascii="Arial" w:hAnsi="Arial" w:cs="Arial"/>
          <w:sz w:val="20"/>
          <w:lang w:val="en-GB"/>
        </w:rPr>
        <w:t>BP</w:t>
      </w:r>
      <w:r w:rsidR="00053C48" w:rsidRPr="00FA5931">
        <w:rPr>
          <w:rFonts w:ascii="Arial" w:hAnsi="Arial" w:cs="Arial"/>
          <w:sz w:val="20"/>
          <w:lang w:val="en-GB"/>
        </w:rPr>
        <w:t xml:space="preserve"> = Average score for the theme “</w:t>
      </w:r>
      <w:r w:rsidR="00053C48">
        <w:rPr>
          <w:rFonts w:ascii="Arial" w:hAnsi="Arial" w:cs="Arial"/>
          <w:sz w:val="20"/>
          <w:lang w:val="en-GB"/>
        </w:rPr>
        <w:t>Breeding programmes</w:t>
      </w:r>
      <w:r w:rsidR="00053C48" w:rsidRPr="00FA5931">
        <w:rPr>
          <w:rFonts w:ascii="Arial" w:hAnsi="Arial" w:cs="Arial"/>
          <w:sz w:val="20"/>
          <w:lang w:val="en-GB"/>
        </w:rPr>
        <w:t>”</w:t>
      </w:r>
    </w:p>
    <w:p w:rsidR="007A34E7" w:rsidRDefault="007A34E7" w:rsidP="007A34E7">
      <w:pPr>
        <w:spacing w:after="0"/>
        <w:rPr>
          <w:rFonts w:ascii="Arial" w:hAnsi="Arial" w:cs="Arial"/>
          <w:sz w:val="20"/>
          <w:szCs w:val="24"/>
          <w:lang w:val="en-GB"/>
        </w:rPr>
      </w:pPr>
    </w:p>
    <w:p w:rsidR="00053C48" w:rsidRDefault="00053C48" w:rsidP="007A34E7">
      <w:pPr>
        <w:spacing w:after="0"/>
        <w:rPr>
          <w:rFonts w:ascii="Arial" w:hAnsi="Arial" w:cs="Arial"/>
          <w:sz w:val="20"/>
          <w:szCs w:val="24"/>
          <w:lang w:val="en-GB"/>
        </w:rPr>
      </w:pPr>
    </w:p>
    <w:p w:rsidR="003A48FD" w:rsidRPr="00FA5931" w:rsidRDefault="00E84ABA" w:rsidP="007A34E7">
      <w:pPr>
        <w:spacing w:before="120" w:after="0"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Supplementary </w:t>
      </w:r>
      <w:r w:rsidR="00553160" w:rsidRPr="00FA5931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CB1288" w:rsidRPr="00FA5931">
        <w:rPr>
          <w:rFonts w:ascii="Arial" w:hAnsi="Arial" w:cs="Arial"/>
          <w:b/>
          <w:sz w:val="24"/>
          <w:szCs w:val="24"/>
          <w:lang w:val="en-GB"/>
        </w:rPr>
        <w:t>S</w:t>
      </w:r>
      <w:r w:rsidR="003A48FD" w:rsidRPr="00FA5931">
        <w:rPr>
          <w:rFonts w:ascii="Arial" w:hAnsi="Arial" w:cs="Arial"/>
          <w:b/>
          <w:sz w:val="24"/>
          <w:szCs w:val="24"/>
          <w:lang w:val="en-GB"/>
        </w:rPr>
        <w:t>4</w:t>
      </w:r>
      <w:r w:rsidR="003A48FD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Scores observed in the 15 </w:t>
      </w:r>
      <w:r w:rsidR="002024DE">
        <w:rPr>
          <w:rFonts w:ascii="Arial" w:hAnsi="Arial" w:cs="Arial"/>
          <w:i/>
          <w:sz w:val="24"/>
          <w:szCs w:val="24"/>
          <w:lang w:val="en-GB"/>
        </w:rPr>
        <w:t>farming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systems for the </w:t>
      </w:r>
      <w:r w:rsidR="00FA5931">
        <w:rPr>
          <w:rFonts w:ascii="Arial" w:hAnsi="Arial" w:cs="Arial"/>
          <w:i/>
          <w:sz w:val="24"/>
          <w:szCs w:val="24"/>
          <w:lang w:val="en-GB"/>
        </w:rPr>
        <w:t>6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primary indicators</w:t>
      </w:r>
      <w:r w:rsidR="00FA5931" w:rsidRPr="00FA5931">
        <w:rPr>
          <w:rFonts w:ascii="Arial" w:hAnsi="Arial" w:cs="Arial"/>
          <w:i/>
          <w:sz w:val="24"/>
          <w:szCs w:val="24"/>
          <w:vertAlign w:val="superscript"/>
          <w:lang w:val="en-GB"/>
        </w:rPr>
        <w:t>1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of the theme “</w:t>
      </w:r>
      <w:r w:rsidR="003A48FD" w:rsidRPr="00FA5931">
        <w:rPr>
          <w:rFonts w:ascii="Arial" w:hAnsi="Arial" w:cs="Arial"/>
          <w:i/>
          <w:sz w:val="24"/>
          <w:szCs w:val="24"/>
          <w:lang w:val="en-GB"/>
        </w:rPr>
        <w:t>Environment</w:t>
      </w:r>
      <w:r w:rsidR="00FA5931">
        <w:rPr>
          <w:rFonts w:ascii="Arial" w:hAnsi="Arial" w:cs="Arial"/>
          <w:i/>
          <w:sz w:val="24"/>
          <w:szCs w:val="24"/>
          <w:lang w:val="en-GB"/>
        </w:rPr>
        <w:t>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E79F3" w:rsidRPr="00FA5931" w:rsidTr="00CE79F3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Systems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T-3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EN_</w:t>
            </w:r>
            <w:r w:rsidR="004171DD" w:rsidRPr="00FA5931">
              <w:rPr>
                <w:rFonts w:ascii="Arial" w:hAnsi="Arial" w:cs="Arial"/>
                <w:lang w:val="en-GB"/>
              </w:rPr>
              <w:t>CC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4171DD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EN_APkg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4171DD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EN_CED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4171DD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EN_LO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4171DD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EN_APha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4171DD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EN_EP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-0.14</w:t>
            </w:r>
          </w:p>
        </w:tc>
      </w:tr>
      <w:tr w:rsidR="00CE79F3" w:rsidRPr="00FA5931" w:rsidTr="003A48FD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3A48FD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0.72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0.78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-1.48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1.04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1.04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-2.53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0.16</w:t>
            </w:r>
          </w:p>
        </w:tc>
      </w:tr>
    </w:tbl>
    <w:p w:rsidR="00FA5931" w:rsidRPr="00053C48" w:rsidRDefault="00FA5931" w:rsidP="00FA5931">
      <w:pPr>
        <w:spacing w:after="0"/>
        <w:rPr>
          <w:rFonts w:ascii="Arial" w:hAnsi="Arial" w:cs="Arial"/>
          <w:sz w:val="16"/>
        </w:rPr>
      </w:pPr>
      <w:r w:rsidRPr="00053C48">
        <w:rPr>
          <w:rFonts w:ascii="Arial" w:hAnsi="Arial" w:cs="Arial"/>
          <w:sz w:val="20"/>
          <w:szCs w:val="24"/>
          <w:vertAlign w:val="superscript"/>
        </w:rPr>
        <w:t>1</w:t>
      </w:r>
      <w:r w:rsidRPr="00053C48">
        <w:rPr>
          <w:rFonts w:ascii="Arial" w:hAnsi="Arial" w:cs="Arial"/>
          <w:sz w:val="20"/>
          <w:szCs w:val="24"/>
        </w:rPr>
        <w:t xml:space="preserve"> </w:t>
      </w:r>
      <w:r w:rsidR="007A34E7" w:rsidRPr="00053C48">
        <w:rPr>
          <w:rFonts w:ascii="Arial" w:hAnsi="Arial" w:cs="Arial"/>
          <w:sz w:val="20"/>
          <w:szCs w:val="24"/>
        </w:rPr>
        <w:t xml:space="preserve">EN_CC: </w:t>
      </w:r>
      <w:proofErr w:type="spellStart"/>
      <w:r w:rsidR="007A34E7" w:rsidRPr="00053C48">
        <w:rPr>
          <w:rFonts w:ascii="Arial" w:hAnsi="Arial" w:cs="Arial"/>
          <w:sz w:val="20"/>
          <w:szCs w:val="24"/>
        </w:rPr>
        <w:t>Climate</w:t>
      </w:r>
      <w:proofErr w:type="spellEnd"/>
      <w:r w:rsidR="007A34E7" w:rsidRPr="00053C48">
        <w:rPr>
          <w:rFonts w:ascii="Arial" w:hAnsi="Arial" w:cs="Arial"/>
          <w:sz w:val="20"/>
          <w:szCs w:val="24"/>
        </w:rPr>
        <w:t xml:space="preserve"> change per kg; </w:t>
      </w:r>
      <w:proofErr w:type="spellStart"/>
      <w:r w:rsidR="007A34E7" w:rsidRPr="00053C48">
        <w:rPr>
          <w:rFonts w:ascii="Arial" w:hAnsi="Arial" w:cs="Arial"/>
          <w:sz w:val="20"/>
          <w:szCs w:val="24"/>
        </w:rPr>
        <w:t>EN_APkg</w:t>
      </w:r>
      <w:proofErr w:type="spellEnd"/>
      <w:r w:rsidR="007A34E7" w:rsidRPr="00053C48">
        <w:rPr>
          <w:rFonts w:ascii="Arial" w:hAnsi="Arial" w:cs="Arial"/>
          <w:sz w:val="20"/>
          <w:szCs w:val="24"/>
        </w:rPr>
        <w:t xml:space="preserve">: Acidification per kg; EN_CED: </w:t>
      </w:r>
      <w:proofErr w:type="spellStart"/>
      <w:r w:rsidR="007A34E7" w:rsidRPr="00053C48">
        <w:rPr>
          <w:rFonts w:ascii="Arial" w:hAnsi="Arial" w:cs="Arial"/>
          <w:sz w:val="20"/>
          <w:szCs w:val="24"/>
        </w:rPr>
        <w:t>Energy</w:t>
      </w:r>
      <w:proofErr w:type="spellEnd"/>
      <w:r w:rsidR="007A34E7" w:rsidRPr="00053C48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7A34E7" w:rsidRPr="00053C48">
        <w:rPr>
          <w:rFonts w:ascii="Arial" w:hAnsi="Arial" w:cs="Arial"/>
          <w:sz w:val="20"/>
          <w:szCs w:val="24"/>
        </w:rPr>
        <w:t>demand</w:t>
      </w:r>
      <w:proofErr w:type="spellEnd"/>
      <w:r w:rsidR="007A34E7" w:rsidRPr="00053C48">
        <w:rPr>
          <w:rFonts w:ascii="Arial" w:hAnsi="Arial" w:cs="Arial"/>
          <w:sz w:val="20"/>
          <w:szCs w:val="24"/>
        </w:rPr>
        <w:t xml:space="preserve"> per kg; EN_LO: Land occupation per kg; </w:t>
      </w:r>
      <w:proofErr w:type="spellStart"/>
      <w:r w:rsidR="007A34E7" w:rsidRPr="00053C48">
        <w:rPr>
          <w:rFonts w:ascii="Arial" w:hAnsi="Arial" w:cs="Arial"/>
          <w:sz w:val="20"/>
          <w:szCs w:val="24"/>
        </w:rPr>
        <w:t>EN_APha</w:t>
      </w:r>
      <w:proofErr w:type="spellEnd"/>
      <w:r w:rsidR="007A34E7" w:rsidRPr="00053C48">
        <w:rPr>
          <w:rFonts w:ascii="Arial" w:hAnsi="Arial" w:cs="Arial"/>
          <w:sz w:val="20"/>
          <w:szCs w:val="24"/>
        </w:rPr>
        <w:t>: Acidification per h</w:t>
      </w:r>
      <w:r w:rsidR="00053C48" w:rsidRPr="00053C48">
        <w:rPr>
          <w:rFonts w:ascii="Arial" w:hAnsi="Arial" w:cs="Arial"/>
          <w:sz w:val="20"/>
          <w:szCs w:val="24"/>
        </w:rPr>
        <w:t xml:space="preserve">a; EN_EP: Eutrophication per ha; </w:t>
      </w:r>
      <w:r w:rsidR="00053C48" w:rsidRPr="00053C48">
        <w:rPr>
          <w:rFonts w:ascii="Arial" w:hAnsi="Arial" w:cs="Arial"/>
          <w:sz w:val="20"/>
        </w:rPr>
        <w:t xml:space="preserve">EN = </w:t>
      </w:r>
      <w:proofErr w:type="spellStart"/>
      <w:r w:rsidR="00053C48" w:rsidRPr="00053C48">
        <w:rPr>
          <w:rFonts w:ascii="Arial" w:hAnsi="Arial" w:cs="Arial"/>
          <w:sz w:val="20"/>
        </w:rPr>
        <w:t>Average</w:t>
      </w:r>
      <w:proofErr w:type="spellEnd"/>
      <w:r w:rsidR="00053C48" w:rsidRPr="00053C48">
        <w:rPr>
          <w:rFonts w:ascii="Arial" w:hAnsi="Arial" w:cs="Arial"/>
          <w:sz w:val="20"/>
        </w:rPr>
        <w:t xml:space="preserve"> score for the </w:t>
      </w:r>
      <w:proofErr w:type="spellStart"/>
      <w:r w:rsidR="00053C48" w:rsidRPr="00053C48">
        <w:rPr>
          <w:rFonts w:ascii="Arial" w:hAnsi="Arial" w:cs="Arial"/>
          <w:sz w:val="20"/>
        </w:rPr>
        <w:t>theme</w:t>
      </w:r>
      <w:proofErr w:type="spellEnd"/>
      <w:r w:rsidR="00053C48" w:rsidRPr="00053C48">
        <w:rPr>
          <w:rFonts w:ascii="Arial" w:hAnsi="Arial" w:cs="Arial"/>
          <w:sz w:val="20"/>
        </w:rPr>
        <w:t xml:space="preserve"> “</w:t>
      </w:r>
      <w:proofErr w:type="spellStart"/>
      <w:r w:rsidR="00053C48" w:rsidRPr="00053C48">
        <w:rPr>
          <w:rFonts w:ascii="Arial" w:hAnsi="Arial" w:cs="Arial"/>
          <w:sz w:val="20"/>
        </w:rPr>
        <w:t>Environment</w:t>
      </w:r>
      <w:proofErr w:type="spellEnd"/>
      <w:r w:rsidR="00053C48" w:rsidRPr="00053C48">
        <w:rPr>
          <w:rFonts w:ascii="Arial" w:hAnsi="Arial" w:cs="Arial"/>
          <w:sz w:val="20"/>
        </w:rPr>
        <w:t>”</w:t>
      </w:r>
      <w:r w:rsidR="00053C48">
        <w:rPr>
          <w:rFonts w:ascii="Arial" w:hAnsi="Arial" w:cs="Arial"/>
          <w:sz w:val="20"/>
        </w:rPr>
        <w:t>.</w:t>
      </w:r>
    </w:p>
    <w:p w:rsidR="009C2B20" w:rsidRPr="00FA5931" w:rsidRDefault="00E84ABA" w:rsidP="003A48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Supplementary </w:t>
      </w:r>
      <w:r w:rsidR="00553160" w:rsidRPr="00FA5931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CB1288" w:rsidRPr="00FA5931">
        <w:rPr>
          <w:rFonts w:ascii="Arial" w:hAnsi="Arial" w:cs="Arial"/>
          <w:b/>
          <w:sz w:val="24"/>
          <w:szCs w:val="24"/>
          <w:lang w:val="en-GB"/>
        </w:rPr>
        <w:t>S</w:t>
      </w:r>
      <w:r w:rsidR="003A48FD" w:rsidRPr="00FA5931">
        <w:rPr>
          <w:rFonts w:ascii="Arial" w:hAnsi="Arial" w:cs="Arial"/>
          <w:b/>
          <w:sz w:val="24"/>
          <w:szCs w:val="24"/>
          <w:lang w:val="en-GB"/>
        </w:rPr>
        <w:t>5</w:t>
      </w:r>
      <w:r w:rsidR="003A48FD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Scores observed in the 15 </w:t>
      </w:r>
      <w:r w:rsidR="002024DE">
        <w:rPr>
          <w:rFonts w:ascii="Arial" w:hAnsi="Arial" w:cs="Arial"/>
          <w:i/>
          <w:sz w:val="24"/>
          <w:szCs w:val="24"/>
          <w:lang w:val="en-GB"/>
        </w:rPr>
        <w:t>farming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systems for the </w:t>
      </w:r>
      <w:r w:rsidR="00FA5931">
        <w:rPr>
          <w:rFonts w:ascii="Arial" w:hAnsi="Arial" w:cs="Arial"/>
          <w:i/>
          <w:sz w:val="24"/>
          <w:szCs w:val="24"/>
          <w:lang w:val="en-GB"/>
        </w:rPr>
        <w:t>6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primary indicators</w:t>
      </w:r>
      <w:r w:rsidR="00FA5931" w:rsidRPr="00FA5931">
        <w:rPr>
          <w:rFonts w:ascii="Arial" w:hAnsi="Arial" w:cs="Arial"/>
          <w:i/>
          <w:sz w:val="24"/>
          <w:szCs w:val="24"/>
          <w:vertAlign w:val="superscript"/>
          <w:lang w:val="en-GB"/>
        </w:rPr>
        <w:t>1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of the theme “</w:t>
      </w:r>
      <w:r w:rsidR="003A48FD" w:rsidRPr="00FA5931">
        <w:rPr>
          <w:rFonts w:ascii="Arial" w:hAnsi="Arial" w:cs="Arial"/>
          <w:i/>
          <w:sz w:val="24"/>
          <w:szCs w:val="24"/>
          <w:lang w:val="en-GB"/>
        </w:rPr>
        <w:t>Meat safety</w:t>
      </w:r>
      <w:r w:rsidR="00FA5931">
        <w:rPr>
          <w:rFonts w:ascii="Arial" w:hAnsi="Arial" w:cs="Arial"/>
          <w:i/>
          <w:sz w:val="24"/>
          <w:szCs w:val="24"/>
          <w:lang w:val="en-GB"/>
        </w:rPr>
        <w:t>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E79F3" w:rsidRPr="00FA5931" w:rsidTr="00CE79F3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Systems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T-3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MS_</w:t>
            </w:r>
            <w:r w:rsidR="008166B3" w:rsidRPr="00FA5931">
              <w:rPr>
                <w:rFonts w:ascii="Arial" w:hAnsi="Arial" w:cs="Arial"/>
                <w:lang w:val="en-GB"/>
              </w:rPr>
              <w:t>Genera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MS_</w:t>
            </w:r>
            <w:r w:rsidR="008166B3" w:rsidRPr="00FA5931">
              <w:rPr>
                <w:rFonts w:ascii="Arial" w:hAnsi="Arial" w:cs="Arial"/>
                <w:lang w:val="en-GB"/>
              </w:rPr>
              <w:t>Contac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MS_</w:t>
            </w:r>
            <w:r w:rsidR="008166B3" w:rsidRPr="00FA5931">
              <w:rPr>
                <w:rFonts w:ascii="Arial" w:hAnsi="Arial" w:cs="Arial"/>
                <w:lang w:val="en-GB"/>
              </w:rPr>
              <w:t>PerHyg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MS_</w:t>
            </w:r>
            <w:r w:rsidR="008166B3" w:rsidRPr="00FA5931">
              <w:rPr>
                <w:rFonts w:ascii="Arial" w:hAnsi="Arial" w:cs="Arial"/>
                <w:lang w:val="en-GB"/>
              </w:rPr>
              <w:t>CleDis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-0.15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MS_</w:t>
            </w:r>
            <w:r w:rsidR="008166B3" w:rsidRPr="00FA5931">
              <w:rPr>
                <w:rFonts w:ascii="Arial" w:hAnsi="Arial" w:cs="Arial"/>
                <w:lang w:val="en-GB"/>
              </w:rPr>
              <w:t>VacMan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-0.15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7C5D10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MS_</w:t>
            </w:r>
            <w:r w:rsidR="008166B3" w:rsidRPr="00FA5931">
              <w:rPr>
                <w:rFonts w:ascii="Arial" w:hAnsi="Arial" w:cs="Arial"/>
                <w:lang w:val="en-GB"/>
              </w:rPr>
              <w:t>Verifi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-0.27</w:t>
            </w:r>
          </w:p>
        </w:tc>
      </w:tr>
      <w:tr w:rsidR="00CE79F3" w:rsidRPr="00FA5931" w:rsidTr="003A48FD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7C5D10" w:rsidP="003A48FD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MS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1.53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-1.35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1.52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0.61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-0.89</w:t>
            </w:r>
          </w:p>
        </w:tc>
      </w:tr>
    </w:tbl>
    <w:p w:rsidR="00053C48" w:rsidRDefault="00FA5931" w:rsidP="00053C48">
      <w:pPr>
        <w:spacing w:after="0"/>
        <w:rPr>
          <w:rFonts w:ascii="Arial" w:hAnsi="Arial" w:cs="Arial"/>
          <w:sz w:val="20"/>
          <w:lang w:val="en-GB"/>
        </w:rPr>
      </w:pPr>
      <w:r w:rsidRPr="00FA5931">
        <w:rPr>
          <w:rFonts w:ascii="Arial" w:hAnsi="Arial" w:cs="Arial"/>
          <w:sz w:val="20"/>
          <w:szCs w:val="24"/>
          <w:vertAlign w:val="superscript"/>
          <w:lang w:val="en-GB"/>
        </w:rPr>
        <w:t>1</w:t>
      </w:r>
      <w:r w:rsidRPr="00FA5931">
        <w:rPr>
          <w:rFonts w:ascii="Arial" w:hAnsi="Arial" w:cs="Arial"/>
          <w:sz w:val="20"/>
          <w:szCs w:val="24"/>
          <w:lang w:val="en-GB"/>
        </w:rPr>
        <w:t xml:space="preserve">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MS_Genera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General;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MS_Contac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Contact with outside environment;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MS_PerHyg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Personal Hygiene;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MS_CleDis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Cleaning &amp; Disinfection;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MS_VacMan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>: Vaccination mana</w:t>
      </w:r>
      <w:r w:rsidR="00053C48">
        <w:rPr>
          <w:rFonts w:ascii="Arial" w:hAnsi="Arial" w:cs="Arial"/>
          <w:sz w:val="20"/>
          <w:szCs w:val="24"/>
          <w:lang w:val="en-GB"/>
        </w:rPr>
        <w:t xml:space="preserve">gement; </w:t>
      </w:r>
      <w:proofErr w:type="spellStart"/>
      <w:r w:rsidR="00053C48">
        <w:rPr>
          <w:rFonts w:ascii="Arial" w:hAnsi="Arial" w:cs="Arial"/>
          <w:sz w:val="20"/>
          <w:szCs w:val="24"/>
          <w:lang w:val="en-GB"/>
        </w:rPr>
        <w:t>MS_Verifi</w:t>
      </w:r>
      <w:proofErr w:type="spellEnd"/>
      <w:r w:rsidR="00053C48">
        <w:rPr>
          <w:rFonts w:ascii="Arial" w:hAnsi="Arial" w:cs="Arial"/>
          <w:sz w:val="20"/>
          <w:szCs w:val="24"/>
          <w:lang w:val="en-GB"/>
        </w:rPr>
        <w:t>: Verification;</w:t>
      </w:r>
      <w:r w:rsidR="00053C48" w:rsidRPr="00053C48">
        <w:rPr>
          <w:rFonts w:ascii="Arial" w:hAnsi="Arial" w:cs="Arial"/>
          <w:sz w:val="20"/>
          <w:lang w:val="en-GB"/>
        </w:rPr>
        <w:t xml:space="preserve"> </w:t>
      </w:r>
      <w:r w:rsidR="00053C48">
        <w:rPr>
          <w:rFonts w:ascii="Arial" w:hAnsi="Arial" w:cs="Arial"/>
          <w:sz w:val="20"/>
          <w:lang w:val="en-GB"/>
        </w:rPr>
        <w:t>MS</w:t>
      </w:r>
      <w:r w:rsidR="00053C48" w:rsidRPr="00FA5931">
        <w:rPr>
          <w:rFonts w:ascii="Arial" w:hAnsi="Arial" w:cs="Arial"/>
          <w:sz w:val="20"/>
          <w:lang w:val="en-GB"/>
        </w:rPr>
        <w:t xml:space="preserve"> = Average score for the theme “</w:t>
      </w:r>
      <w:r w:rsidR="00053C48">
        <w:rPr>
          <w:rFonts w:ascii="Arial" w:hAnsi="Arial" w:cs="Arial"/>
          <w:sz w:val="20"/>
          <w:lang w:val="en-GB"/>
        </w:rPr>
        <w:t>Meat safety</w:t>
      </w:r>
      <w:r w:rsidR="00053C48" w:rsidRPr="00FA5931">
        <w:rPr>
          <w:rFonts w:ascii="Arial" w:hAnsi="Arial" w:cs="Arial"/>
          <w:sz w:val="20"/>
          <w:lang w:val="en-GB"/>
        </w:rPr>
        <w:t>”</w:t>
      </w:r>
      <w:r w:rsidR="00053C48">
        <w:rPr>
          <w:rFonts w:ascii="Arial" w:hAnsi="Arial" w:cs="Arial"/>
          <w:sz w:val="20"/>
          <w:lang w:val="en-GB"/>
        </w:rPr>
        <w:t>.</w:t>
      </w:r>
    </w:p>
    <w:p w:rsidR="00FA5931" w:rsidRPr="00FA5931" w:rsidRDefault="00FA5931" w:rsidP="00FA5931">
      <w:pPr>
        <w:spacing w:after="0"/>
        <w:rPr>
          <w:rFonts w:ascii="Arial" w:hAnsi="Arial" w:cs="Arial"/>
          <w:sz w:val="16"/>
          <w:lang w:val="en-GB"/>
        </w:rPr>
      </w:pPr>
    </w:p>
    <w:p w:rsidR="003A48FD" w:rsidRPr="00FA5931" w:rsidRDefault="003A48FD" w:rsidP="003A48FD">
      <w:pPr>
        <w:rPr>
          <w:rFonts w:ascii="Arial" w:hAnsi="Arial" w:cs="Arial"/>
          <w:lang w:val="en-GB"/>
        </w:rPr>
      </w:pPr>
    </w:p>
    <w:p w:rsidR="00CB2405" w:rsidRDefault="00CB2405" w:rsidP="003A48FD">
      <w:pPr>
        <w:rPr>
          <w:rFonts w:ascii="Arial" w:hAnsi="Arial" w:cs="Arial"/>
          <w:lang w:val="en-GB"/>
        </w:rPr>
      </w:pPr>
    </w:p>
    <w:p w:rsidR="00053C48" w:rsidRPr="00FA5931" w:rsidRDefault="00053C48" w:rsidP="003A48FD">
      <w:pPr>
        <w:rPr>
          <w:rFonts w:ascii="Arial" w:hAnsi="Arial" w:cs="Arial"/>
          <w:lang w:val="en-GB"/>
        </w:rPr>
      </w:pPr>
    </w:p>
    <w:p w:rsidR="00CB2405" w:rsidRPr="00FA5931" w:rsidRDefault="00CB2405" w:rsidP="003A48FD">
      <w:pPr>
        <w:rPr>
          <w:rFonts w:ascii="Arial" w:hAnsi="Arial" w:cs="Arial"/>
          <w:lang w:val="en-GB"/>
        </w:rPr>
      </w:pPr>
    </w:p>
    <w:p w:rsidR="009C2B20" w:rsidRPr="00FA5931" w:rsidRDefault="00E84ABA" w:rsidP="003A48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Supplementary </w:t>
      </w:r>
      <w:r w:rsidR="00553160" w:rsidRPr="00FA5931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CB1288" w:rsidRPr="00FA5931">
        <w:rPr>
          <w:rFonts w:ascii="Arial" w:hAnsi="Arial" w:cs="Arial"/>
          <w:b/>
          <w:sz w:val="24"/>
          <w:szCs w:val="24"/>
          <w:lang w:val="en-GB"/>
        </w:rPr>
        <w:t>S</w:t>
      </w:r>
      <w:r w:rsidR="003A48FD" w:rsidRPr="00FA5931">
        <w:rPr>
          <w:rFonts w:ascii="Arial" w:hAnsi="Arial" w:cs="Arial"/>
          <w:b/>
          <w:sz w:val="24"/>
          <w:szCs w:val="24"/>
          <w:lang w:val="en-GB"/>
        </w:rPr>
        <w:t>6</w:t>
      </w:r>
      <w:r w:rsidR="003A48FD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Scores observed in the 15 </w:t>
      </w:r>
      <w:r w:rsidR="002024DE">
        <w:rPr>
          <w:rFonts w:ascii="Arial" w:hAnsi="Arial" w:cs="Arial"/>
          <w:i/>
          <w:sz w:val="24"/>
          <w:szCs w:val="24"/>
          <w:lang w:val="en-GB"/>
        </w:rPr>
        <w:t>farming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systems for the primary indicator of the theme “</w:t>
      </w:r>
      <w:r w:rsidR="00AD6951" w:rsidRPr="00FA5931">
        <w:rPr>
          <w:rFonts w:ascii="Arial" w:hAnsi="Arial" w:cs="Arial"/>
          <w:i/>
          <w:sz w:val="24"/>
          <w:szCs w:val="24"/>
          <w:lang w:val="en-GB"/>
        </w:rPr>
        <w:t>Market Conformity</w:t>
      </w:r>
      <w:r w:rsidR="00FA5931">
        <w:rPr>
          <w:rFonts w:ascii="Arial" w:hAnsi="Arial" w:cs="Arial"/>
          <w:i/>
          <w:sz w:val="24"/>
          <w:szCs w:val="24"/>
          <w:lang w:val="en-GB"/>
        </w:rPr>
        <w:t>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E79F3" w:rsidRPr="00FA5931" w:rsidTr="003A48FD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Systems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T-3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AD6951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MarkConf</w:t>
            </w:r>
            <w:proofErr w:type="spellEnd"/>
            <w:r w:rsidR="004A5E27" w:rsidRPr="00FA5931">
              <w:rPr>
                <w:rFonts w:ascii="Arial" w:hAnsi="Arial" w:cs="Arial"/>
                <w:lang w:val="en-GB"/>
              </w:rPr>
              <w:t>-</w:t>
            </w:r>
            <w:r w:rsidRPr="00FA5931">
              <w:rPr>
                <w:rFonts w:ascii="Arial" w:hAnsi="Arial" w:cs="Arial"/>
                <w:lang w:val="en-GB"/>
              </w:rPr>
              <w:t>MC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-0.57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-1.34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-0.82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1.08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-1.90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-0.75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1.38</w:t>
            </w:r>
          </w:p>
        </w:tc>
      </w:tr>
    </w:tbl>
    <w:p w:rsidR="003A48FD" w:rsidRPr="00FA5931" w:rsidRDefault="003A48FD" w:rsidP="003A48FD">
      <w:pPr>
        <w:rPr>
          <w:rFonts w:ascii="Arial" w:hAnsi="Arial" w:cs="Arial"/>
          <w:lang w:val="en-GB"/>
        </w:rPr>
      </w:pPr>
    </w:p>
    <w:p w:rsidR="00CB2405" w:rsidRDefault="00CB2405" w:rsidP="003A48FD">
      <w:pPr>
        <w:rPr>
          <w:rFonts w:ascii="Arial" w:hAnsi="Arial" w:cs="Arial"/>
          <w:lang w:val="en-GB"/>
        </w:rPr>
      </w:pPr>
    </w:p>
    <w:p w:rsidR="00321515" w:rsidRPr="00FA5931" w:rsidRDefault="00321515" w:rsidP="003A48FD">
      <w:pPr>
        <w:rPr>
          <w:rFonts w:ascii="Arial" w:hAnsi="Arial" w:cs="Arial"/>
          <w:lang w:val="en-GB"/>
        </w:rPr>
      </w:pPr>
    </w:p>
    <w:p w:rsidR="009C2B20" w:rsidRPr="00FA5931" w:rsidRDefault="00E84ABA" w:rsidP="003A48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Supplementary </w:t>
      </w:r>
      <w:r w:rsidR="00553160" w:rsidRPr="00FA5931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CB1288" w:rsidRPr="00FA5931">
        <w:rPr>
          <w:rFonts w:ascii="Arial" w:hAnsi="Arial" w:cs="Arial"/>
          <w:b/>
          <w:sz w:val="24"/>
          <w:szCs w:val="24"/>
          <w:lang w:val="en-GB"/>
        </w:rPr>
        <w:t>S</w:t>
      </w:r>
      <w:r w:rsidR="0096041B" w:rsidRPr="00FA5931">
        <w:rPr>
          <w:rFonts w:ascii="Arial" w:hAnsi="Arial" w:cs="Arial"/>
          <w:b/>
          <w:sz w:val="24"/>
          <w:szCs w:val="24"/>
          <w:lang w:val="en-GB"/>
        </w:rPr>
        <w:t>7</w:t>
      </w:r>
      <w:r w:rsidR="003A48FD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Scores observed in the 15 </w:t>
      </w:r>
      <w:r w:rsidR="002024DE">
        <w:rPr>
          <w:rFonts w:ascii="Arial" w:hAnsi="Arial" w:cs="Arial"/>
          <w:i/>
          <w:sz w:val="24"/>
          <w:szCs w:val="24"/>
          <w:lang w:val="en-GB"/>
        </w:rPr>
        <w:t>farming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systems for the </w:t>
      </w:r>
      <w:r w:rsidR="00FA5931">
        <w:rPr>
          <w:rFonts w:ascii="Arial" w:hAnsi="Arial" w:cs="Arial"/>
          <w:i/>
          <w:sz w:val="24"/>
          <w:szCs w:val="24"/>
          <w:lang w:val="en-GB"/>
        </w:rPr>
        <w:t>6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primary indicators</w:t>
      </w:r>
      <w:r w:rsidR="00FA5931" w:rsidRPr="00FA5931">
        <w:rPr>
          <w:rFonts w:ascii="Arial" w:hAnsi="Arial" w:cs="Arial"/>
          <w:i/>
          <w:sz w:val="24"/>
          <w:szCs w:val="24"/>
          <w:vertAlign w:val="superscript"/>
          <w:lang w:val="en-GB"/>
        </w:rPr>
        <w:t>1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of the theme “</w:t>
      </w:r>
      <w:r w:rsidR="003A48FD" w:rsidRPr="00FA5931">
        <w:rPr>
          <w:rFonts w:ascii="Arial" w:hAnsi="Arial" w:cs="Arial"/>
          <w:i/>
          <w:sz w:val="24"/>
          <w:szCs w:val="24"/>
          <w:lang w:val="en-GB"/>
        </w:rPr>
        <w:t>Economy</w:t>
      </w:r>
      <w:r w:rsidR="00FA5931">
        <w:rPr>
          <w:rFonts w:ascii="Arial" w:hAnsi="Arial" w:cs="Arial"/>
          <w:i/>
          <w:sz w:val="24"/>
          <w:szCs w:val="24"/>
          <w:lang w:val="en-GB"/>
        </w:rPr>
        <w:t>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E79F3" w:rsidRPr="00FA5931" w:rsidTr="00CE79F3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Systems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T-3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EC_Viabil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-0.21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EC_Specia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EC_FinAut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EC_RelSub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-0.11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EC_Transf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0.53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EC_Effici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-0.17</w:t>
            </w:r>
          </w:p>
        </w:tc>
      </w:tr>
      <w:tr w:rsidR="00CE79F3" w:rsidRPr="00FA5931" w:rsidTr="003A48FD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3A48FD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EC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-1.33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-0.96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-0.62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1.09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1.89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-0.78</w:t>
            </w:r>
          </w:p>
        </w:tc>
      </w:tr>
    </w:tbl>
    <w:p w:rsidR="00FA5931" w:rsidRPr="00FA5931" w:rsidRDefault="00FA5931" w:rsidP="00FA5931">
      <w:pPr>
        <w:spacing w:after="0"/>
        <w:rPr>
          <w:rFonts w:ascii="Arial" w:hAnsi="Arial" w:cs="Arial"/>
          <w:sz w:val="16"/>
          <w:lang w:val="en-GB"/>
        </w:rPr>
      </w:pPr>
      <w:r w:rsidRPr="00FA5931">
        <w:rPr>
          <w:rFonts w:ascii="Arial" w:hAnsi="Arial" w:cs="Arial"/>
          <w:sz w:val="20"/>
          <w:szCs w:val="24"/>
          <w:vertAlign w:val="superscript"/>
          <w:lang w:val="en-GB"/>
        </w:rPr>
        <w:t>1</w:t>
      </w:r>
      <w:r w:rsidRPr="00FA5931">
        <w:rPr>
          <w:rFonts w:ascii="Arial" w:hAnsi="Arial" w:cs="Arial"/>
          <w:sz w:val="20"/>
          <w:szCs w:val="24"/>
          <w:lang w:val="en-GB"/>
        </w:rPr>
        <w:t xml:space="preserve">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EC_Viabil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Economic viability;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EC_Specia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Economic specialisation;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EC_FinAut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Financial autonomy;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EC_RelSub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Reliance on subsidies;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EC_Transf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Transferability;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EC_Effici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>: Efficiency</w:t>
      </w:r>
      <w:r w:rsidR="00053C48">
        <w:rPr>
          <w:rFonts w:ascii="Arial" w:hAnsi="Arial" w:cs="Arial"/>
          <w:sz w:val="20"/>
          <w:szCs w:val="24"/>
          <w:lang w:val="en-GB"/>
        </w:rPr>
        <w:t>;</w:t>
      </w:r>
      <w:r w:rsidR="00053C48" w:rsidRPr="00053C48">
        <w:rPr>
          <w:rFonts w:ascii="Arial" w:hAnsi="Arial" w:cs="Arial"/>
          <w:sz w:val="20"/>
          <w:lang w:val="en-GB"/>
        </w:rPr>
        <w:t xml:space="preserve"> </w:t>
      </w:r>
      <w:r w:rsidR="00053C48">
        <w:rPr>
          <w:rFonts w:ascii="Arial" w:hAnsi="Arial" w:cs="Arial"/>
          <w:sz w:val="20"/>
          <w:lang w:val="en-GB"/>
        </w:rPr>
        <w:t>EC</w:t>
      </w:r>
      <w:r w:rsidR="00053C48" w:rsidRPr="00FA5931">
        <w:rPr>
          <w:rFonts w:ascii="Arial" w:hAnsi="Arial" w:cs="Arial"/>
          <w:sz w:val="20"/>
          <w:lang w:val="en-GB"/>
        </w:rPr>
        <w:t xml:space="preserve"> = Average score for the theme “</w:t>
      </w:r>
      <w:r w:rsidR="00053C48">
        <w:rPr>
          <w:rFonts w:ascii="Arial" w:hAnsi="Arial" w:cs="Arial"/>
          <w:sz w:val="20"/>
          <w:lang w:val="en-GB"/>
        </w:rPr>
        <w:t>Economy</w:t>
      </w:r>
      <w:r w:rsidR="00053C48" w:rsidRPr="00FA5931">
        <w:rPr>
          <w:rFonts w:ascii="Arial" w:hAnsi="Arial" w:cs="Arial"/>
          <w:sz w:val="20"/>
          <w:lang w:val="en-GB"/>
        </w:rPr>
        <w:t>”</w:t>
      </w:r>
      <w:r w:rsidR="00321515" w:rsidRPr="00321515">
        <w:rPr>
          <w:rFonts w:ascii="Arial" w:hAnsi="Arial" w:cs="Arial"/>
          <w:sz w:val="20"/>
          <w:szCs w:val="24"/>
          <w:lang w:val="en-GB"/>
        </w:rPr>
        <w:t>.</w:t>
      </w:r>
    </w:p>
    <w:p w:rsidR="00053C48" w:rsidRPr="00FA5931" w:rsidRDefault="00053C48" w:rsidP="00053C48">
      <w:pPr>
        <w:rPr>
          <w:rFonts w:ascii="Arial" w:hAnsi="Arial" w:cs="Arial"/>
          <w:lang w:val="en-GB"/>
        </w:rPr>
      </w:pPr>
    </w:p>
    <w:p w:rsidR="009C2B20" w:rsidRPr="00FA5931" w:rsidRDefault="00E84ABA" w:rsidP="00053C48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Supplementary </w:t>
      </w:r>
      <w:r w:rsidR="00553160" w:rsidRPr="00FA5931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CB1288" w:rsidRPr="00FA5931">
        <w:rPr>
          <w:rFonts w:ascii="Arial" w:hAnsi="Arial" w:cs="Arial"/>
          <w:b/>
          <w:sz w:val="24"/>
          <w:szCs w:val="24"/>
          <w:lang w:val="en-GB"/>
        </w:rPr>
        <w:t>S</w:t>
      </w:r>
      <w:r w:rsidR="003A48FD" w:rsidRPr="00FA5931">
        <w:rPr>
          <w:rFonts w:ascii="Arial" w:hAnsi="Arial" w:cs="Arial"/>
          <w:b/>
          <w:sz w:val="24"/>
          <w:szCs w:val="24"/>
          <w:lang w:val="en-GB"/>
        </w:rPr>
        <w:t>8</w:t>
      </w:r>
      <w:r w:rsidR="003A48FD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Scores observed in the 15 </w:t>
      </w:r>
      <w:r w:rsidR="002024DE">
        <w:rPr>
          <w:rFonts w:ascii="Arial" w:hAnsi="Arial" w:cs="Arial"/>
          <w:i/>
          <w:sz w:val="24"/>
          <w:szCs w:val="24"/>
          <w:lang w:val="en-GB"/>
        </w:rPr>
        <w:t>farming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systems for the 5 primary indicators</w:t>
      </w:r>
      <w:r w:rsidR="00FA5931" w:rsidRPr="00FA5931">
        <w:rPr>
          <w:rFonts w:ascii="Arial" w:hAnsi="Arial" w:cs="Arial"/>
          <w:i/>
          <w:sz w:val="24"/>
          <w:szCs w:val="24"/>
          <w:vertAlign w:val="superscript"/>
          <w:lang w:val="en-GB"/>
        </w:rPr>
        <w:t>1</w:t>
      </w:r>
      <w:r w:rsidR="00FA5931" w:rsidRPr="00FA5931">
        <w:rPr>
          <w:rFonts w:ascii="Arial" w:hAnsi="Arial" w:cs="Arial"/>
          <w:i/>
          <w:sz w:val="24"/>
          <w:szCs w:val="24"/>
          <w:lang w:val="en-GB"/>
        </w:rPr>
        <w:t xml:space="preserve"> of the theme “</w:t>
      </w:r>
      <w:r w:rsidR="003A48FD" w:rsidRPr="00FA5931">
        <w:rPr>
          <w:rFonts w:ascii="Arial" w:hAnsi="Arial" w:cs="Arial"/>
          <w:i/>
          <w:sz w:val="24"/>
          <w:szCs w:val="24"/>
          <w:lang w:val="en-GB"/>
        </w:rPr>
        <w:t>Working conditions</w:t>
      </w:r>
      <w:r w:rsidR="00FA5931">
        <w:rPr>
          <w:rFonts w:ascii="Arial" w:hAnsi="Arial" w:cs="Arial"/>
          <w:i/>
          <w:sz w:val="24"/>
          <w:szCs w:val="24"/>
          <w:lang w:val="en-GB"/>
        </w:rPr>
        <w:t>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E79F3" w:rsidRPr="00FA5931" w:rsidTr="00CE79F3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Systems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AC-5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O-2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T-3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WC_AutSco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WC_</w:t>
            </w:r>
            <w:r w:rsidR="00D542CA" w:rsidRPr="00FA5931">
              <w:rPr>
                <w:rFonts w:ascii="Arial" w:hAnsi="Arial" w:cs="Arial"/>
                <w:lang w:val="en-GB"/>
              </w:rPr>
              <w:t>PeLigh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-0.10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WC_FacPer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-0.01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0.11</w:t>
            </w:r>
          </w:p>
        </w:tc>
      </w:tr>
      <w:tr w:rsidR="00351613" w:rsidRPr="00FA5931" w:rsidTr="00CE79F3">
        <w:trPr>
          <w:cantSplit/>
          <w:trHeight w:val="397"/>
        </w:trPr>
        <w:tc>
          <w:tcPr>
            <w:tcW w:w="153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WC_PePlea</w:t>
            </w:r>
            <w:proofErr w:type="spellEnd"/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0.09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-0.28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0.27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-0.03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-0.12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0.34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0.05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-0.06</w:t>
            </w:r>
          </w:p>
        </w:tc>
      </w:tr>
      <w:tr w:rsidR="00351613" w:rsidRPr="00FA5931" w:rsidTr="003A48FD">
        <w:trPr>
          <w:cantSplit/>
          <w:trHeight w:val="397"/>
        </w:trPr>
        <w:tc>
          <w:tcPr>
            <w:tcW w:w="15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lang w:val="en-GB"/>
              </w:rPr>
              <w:t>WC_JobSat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0.62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-0.28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-0.09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0.38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0.44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166B3" w:rsidRPr="00FA5931" w:rsidRDefault="008166B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-0.41</w:t>
            </w:r>
          </w:p>
        </w:tc>
      </w:tr>
      <w:tr w:rsidR="00CE79F3" w:rsidRPr="00FA5931" w:rsidTr="003A48FD">
        <w:trPr>
          <w:cantSplit/>
          <w:trHeight w:val="39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3A48FD">
            <w:pPr>
              <w:widowControl w:val="0"/>
              <w:spacing w:after="0" w:line="240" w:lineRule="atLeas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WC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1.75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-0.73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0.52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-1.03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1.39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-0.74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-1.66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1.55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-0.38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0.04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E79F3" w:rsidRPr="00FA5931" w:rsidRDefault="00CE79F3" w:rsidP="00CE79F3">
            <w:pPr>
              <w:widowControl w:val="0"/>
              <w:spacing w:after="0" w:line="240" w:lineRule="atLeast"/>
              <w:jc w:val="right"/>
              <w:rPr>
                <w:rFonts w:ascii="Arial" w:hAnsi="Arial" w:cs="Arial"/>
                <w:lang w:val="en-GB"/>
              </w:rPr>
            </w:pPr>
            <w:r w:rsidRPr="00FA5931">
              <w:rPr>
                <w:rFonts w:ascii="Arial" w:hAnsi="Arial" w:cs="Arial"/>
                <w:lang w:val="en-GB"/>
              </w:rPr>
              <w:t>-1.02</w:t>
            </w:r>
          </w:p>
        </w:tc>
      </w:tr>
    </w:tbl>
    <w:p w:rsidR="00FA5931" w:rsidRPr="00FA5931" w:rsidRDefault="00FA5931" w:rsidP="00E84ABA">
      <w:pPr>
        <w:spacing w:after="0"/>
        <w:rPr>
          <w:rFonts w:ascii="Arial" w:hAnsi="Arial" w:cs="Arial"/>
          <w:szCs w:val="24"/>
          <w:lang w:val="en-GB"/>
        </w:rPr>
      </w:pPr>
      <w:r w:rsidRPr="00FA5931">
        <w:rPr>
          <w:rFonts w:ascii="Arial" w:hAnsi="Arial" w:cs="Arial"/>
          <w:sz w:val="20"/>
          <w:szCs w:val="24"/>
          <w:vertAlign w:val="superscript"/>
          <w:lang w:val="en-GB"/>
        </w:rPr>
        <w:t>1</w:t>
      </w:r>
      <w:r w:rsidRPr="00FA5931">
        <w:rPr>
          <w:rFonts w:ascii="Arial" w:hAnsi="Arial" w:cs="Arial"/>
          <w:sz w:val="20"/>
          <w:szCs w:val="24"/>
          <w:lang w:val="en-GB"/>
        </w:rPr>
        <w:t xml:space="preserve">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WC_AutSco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Work load:  Automation score;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WC_PeLigh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Work load:  Perceived lightness;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WC_FacPer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Work environment:  Facilities for personnel;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WC_PePlea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 xml:space="preserve">: Work environment:  Perceived pleasantness; </w:t>
      </w:r>
      <w:proofErr w:type="spellStart"/>
      <w:r w:rsidR="00321515" w:rsidRPr="00321515">
        <w:rPr>
          <w:rFonts w:ascii="Arial" w:hAnsi="Arial" w:cs="Arial"/>
          <w:sz w:val="20"/>
          <w:szCs w:val="24"/>
          <w:lang w:val="en-GB"/>
        </w:rPr>
        <w:t>WC_JobS</w:t>
      </w:r>
      <w:bookmarkStart w:id="0" w:name="_GoBack"/>
      <w:bookmarkEnd w:id="0"/>
      <w:r w:rsidR="00321515" w:rsidRPr="00321515">
        <w:rPr>
          <w:rFonts w:ascii="Arial" w:hAnsi="Arial" w:cs="Arial"/>
          <w:sz w:val="20"/>
          <w:szCs w:val="24"/>
          <w:lang w:val="en-GB"/>
        </w:rPr>
        <w:t>at</w:t>
      </w:r>
      <w:proofErr w:type="spellEnd"/>
      <w:r w:rsidR="00321515" w:rsidRPr="00321515">
        <w:rPr>
          <w:rFonts w:ascii="Arial" w:hAnsi="Arial" w:cs="Arial"/>
          <w:sz w:val="20"/>
          <w:szCs w:val="24"/>
          <w:lang w:val="en-GB"/>
        </w:rPr>
        <w:t>: Job satisfaction</w:t>
      </w:r>
      <w:r w:rsidR="00053C48">
        <w:rPr>
          <w:rFonts w:ascii="Arial" w:hAnsi="Arial" w:cs="Arial"/>
          <w:sz w:val="20"/>
          <w:szCs w:val="24"/>
          <w:lang w:val="en-GB"/>
        </w:rPr>
        <w:t>;</w:t>
      </w:r>
      <w:r w:rsidR="00053C48" w:rsidRPr="00053C48">
        <w:rPr>
          <w:rFonts w:ascii="Arial" w:hAnsi="Arial" w:cs="Arial"/>
          <w:sz w:val="20"/>
          <w:lang w:val="en-GB"/>
        </w:rPr>
        <w:t xml:space="preserve"> </w:t>
      </w:r>
      <w:r w:rsidR="00053C48" w:rsidRPr="00FA5931">
        <w:rPr>
          <w:rFonts w:ascii="Arial" w:hAnsi="Arial" w:cs="Arial"/>
          <w:sz w:val="20"/>
          <w:lang w:val="en-GB"/>
        </w:rPr>
        <w:t>W</w:t>
      </w:r>
      <w:r w:rsidR="00053C48">
        <w:rPr>
          <w:rFonts w:ascii="Arial" w:hAnsi="Arial" w:cs="Arial"/>
          <w:sz w:val="20"/>
          <w:lang w:val="en-GB"/>
        </w:rPr>
        <w:t>C</w:t>
      </w:r>
      <w:r w:rsidR="00053C48" w:rsidRPr="00FA5931">
        <w:rPr>
          <w:rFonts w:ascii="Arial" w:hAnsi="Arial" w:cs="Arial"/>
          <w:sz w:val="20"/>
          <w:lang w:val="en-GB"/>
        </w:rPr>
        <w:t xml:space="preserve"> = Average score for the theme “</w:t>
      </w:r>
      <w:r w:rsidR="00053C48">
        <w:rPr>
          <w:rFonts w:ascii="Arial" w:hAnsi="Arial" w:cs="Arial"/>
          <w:sz w:val="20"/>
          <w:lang w:val="en-GB"/>
        </w:rPr>
        <w:t>Working conditions</w:t>
      </w:r>
      <w:r w:rsidR="00053C48" w:rsidRPr="00FA5931">
        <w:rPr>
          <w:rFonts w:ascii="Arial" w:hAnsi="Arial" w:cs="Arial"/>
          <w:sz w:val="20"/>
          <w:lang w:val="en-GB"/>
        </w:rPr>
        <w:t>”</w:t>
      </w:r>
      <w:r w:rsidR="00321515" w:rsidRPr="00321515">
        <w:rPr>
          <w:rFonts w:ascii="Arial" w:hAnsi="Arial" w:cs="Arial"/>
          <w:sz w:val="20"/>
          <w:szCs w:val="24"/>
          <w:lang w:val="en-GB"/>
        </w:rPr>
        <w:t>.</w:t>
      </w:r>
    </w:p>
    <w:p w:rsidR="00CB1288" w:rsidRPr="00FA5931" w:rsidRDefault="00CB1288" w:rsidP="00CB1288">
      <w:pPr>
        <w:spacing w:after="0" w:line="480" w:lineRule="auto"/>
        <w:rPr>
          <w:rFonts w:ascii="Arial" w:hAnsi="Arial" w:cs="Arial"/>
          <w:szCs w:val="24"/>
          <w:lang w:val="en-GB"/>
        </w:rPr>
        <w:sectPr w:rsidR="00CB1288" w:rsidRPr="00FA5931" w:rsidSect="00351613">
          <w:pgSz w:w="16838" w:h="11906" w:orient="landscape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:rsidR="00CB1288" w:rsidRPr="00FA5931" w:rsidRDefault="00E84ABA" w:rsidP="00CB1288">
      <w:pPr>
        <w:spacing w:after="0" w:line="480" w:lineRule="auto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Supplementary </w:t>
      </w:r>
      <w:r w:rsidR="00CB1288" w:rsidRPr="00FA5931">
        <w:rPr>
          <w:rFonts w:ascii="Arial" w:hAnsi="Arial" w:cs="Arial"/>
          <w:b/>
          <w:sz w:val="24"/>
          <w:szCs w:val="24"/>
          <w:lang w:val="en-GB"/>
        </w:rPr>
        <w:t>Table S</w:t>
      </w:r>
      <w:r>
        <w:rPr>
          <w:rFonts w:ascii="Arial" w:hAnsi="Arial" w:cs="Arial"/>
          <w:b/>
          <w:sz w:val="24"/>
          <w:szCs w:val="24"/>
          <w:lang w:val="en-GB"/>
        </w:rPr>
        <w:t>9</w:t>
      </w:r>
      <w:r w:rsidR="00CB1288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CB1288" w:rsidRPr="00FA5931">
        <w:rPr>
          <w:rFonts w:ascii="Arial" w:hAnsi="Arial" w:cs="Arial"/>
          <w:i/>
          <w:sz w:val="24"/>
          <w:szCs w:val="24"/>
          <w:lang w:val="en-GB"/>
        </w:rPr>
        <w:t>Coordinates of the variables (indicators and overall sustainability score) on the first three principal components of the PCA analysis</w:t>
      </w:r>
    </w:p>
    <w:tbl>
      <w:tblPr>
        <w:tblW w:w="7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64"/>
        <w:gridCol w:w="1701"/>
        <w:gridCol w:w="964"/>
        <w:gridCol w:w="1701"/>
        <w:gridCol w:w="964"/>
      </w:tblGrid>
      <w:tr w:rsidR="00CB1288" w:rsidRPr="00FA5931" w:rsidTr="00FA5931">
        <w:trPr>
          <w:cantSplit/>
        </w:trPr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88" w:rsidRPr="00FA5931" w:rsidRDefault="00CB1288" w:rsidP="00CB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hAnsi="Arial" w:cs="Arial"/>
                <w:szCs w:val="24"/>
              </w:rPr>
              <w:t xml:space="preserve">PC1, 31% </w:t>
            </w:r>
            <w:r w:rsidR="00CB2405" w:rsidRPr="00FA5931">
              <w:rPr>
                <w:rFonts w:ascii="Arial" w:hAnsi="Arial" w:cs="Arial"/>
                <w:szCs w:val="24"/>
                <w:vertAlign w:val="superscript"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88" w:rsidRPr="00FA5931" w:rsidRDefault="00CB1288" w:rsidP="00CB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hAnsi="Arial" w:cs="Arial"/>
                <w:szCs w:val="24"/>
              </w:rPr>
              <w:t xml:space="preserve">PC2, 17% </w:t>
            </w:r>
            <w:r w:rsidR="00CB2405" w:rsidRPr="00FA5931">
              <w:rPr>
                <w:rFonts w:ascii="Arial" w:hAnsi="Arial" w:cs="Arial"/>
                <w:szCs w:val="24"/>
                <w:vertAlign w:val="superscript"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88" w:rsidRPr="00FA5931" w:rsidRDefault="00CB1288" w:rsidP="00CB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hAnsi="Arial" w:cs="Arial"/>
                <w:szCs w:val="24"/>
              </w:rPr>
              <w:t xml:space="preserve">PC3, 16% </w:t>
            </w:r>
            <w:r w:rsidR="00CB2405" w:rsidRPr="00FA5931">
              <w:rPr>
                <w:rFonts w:ascii="Arial" w:hAnsi="Arial" w:cs="Arial"/>
                <w:szCs w:val="24"/>
                <w:vertAlign w:val="superscript"/>
              </w:rPr>
              <w:t>1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288" w:rsidRPr="00FA5931" w:rsidRDefault="00CB1288" w:rsidP="00FA593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FA5931">
              <w:rPr>
                <w:rFonts w:ascii="Arial" w:hAnsi="Arial" w:cs="Arial"/>
                <w:szCs w:val="24"/>
              </w:rPr>
              <w:t>Variables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288" w:rsidRPr="00FA5931" w:rsidRDefault="00CB1288" w:rsidP="00CB240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FA5931">
              <w:rPr>
                <w:rFonts w:ascii="Arial" w:hAnsi="Arial" w:cs="Arial"/>
                <w:szCs w:val="24"/>
              </w:rPr>
              <w:t>Coord.</w:t>
            </w:r>
            <w:r w:rsidR="00CB2405" w:rsidRPr="00FA5931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288" w:rsidRPr="00FA5931" w:rsidRDefault="00CB1288" w:rsidP="00FA593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FA5931">
              <w:rPr>
                <w:rFonts w:ascii="Arial" w:hAnsi="Arial" w:cs="Arial"/>
                <w:szCs w:val="24"/>
              </w:rPr>
              <w:t>Variables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288" w:rsidRPr="00FA5931" w:rsidRDefault="00CB1288" w:rsidP="00CB240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FA5931">
              <w:rPr>
                <w:rFonts w:ascii="Arial" w:hAnsi="Arial" w:cs="Arial"/>
                <w:szCs w:val="24"/>
              </w:rPr>
              <w:t>Coord.</w:t>
            </w:r>
            <w:r w:rsidR="00CB2405" w:rsidRPr="00FA5931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288" w:rsidRPr="00FA5931" w:rsidRDefault="00CB1288" w:rsidP="00FA593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FA5931">
              <w:rPr>
                <w:rFonts w:ascii="Arial" w:hAnsi="Arial" w:cs="Arial"/>
                <w:szCs w:val="24"/>
              </w:rPr>
              <w:t>Variables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288" w:rsidRPr="00FA5931" w:rsidRDefault="00CB1288" w:rsidP="00CB240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FA5931">
              <w:rPr>
                <w:rFonts w:ascii="Arial" w:hAnsi="Arial" w:cs="Arial"/>
                <w:szCs w:val="24"/>
              </w:rPr>
              <w:t>Coord.</w:t>
            </w:r>
            <w:r w:rsidR="00CB2405" w:rsidRPr="00FA5931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EC_Transf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BP_BreGoa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AW_HunThi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-0.57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EN_APha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AW_Discom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-0.54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EC_Specia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BP_RecSel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MS_Genera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-0.52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EN_EP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EC_FinAut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MarkConf</w:t>
            </w:r>
            <w:proofErr w:type="spellEnd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-MC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-0.49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EC_FinAut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BP_ManOrg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WC_FacPer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-0.44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EC_Viabil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-0.41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WC_PeLigh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EN_CC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-0.36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MarkConf</w:t>
            </w:r>
            <w:proofErr w:type="spellEnd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-MC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BP_GenVar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EN_CED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-0.33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AW_NatBeh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EN_LO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AW_NatBeh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-0.31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AW_Discom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AH_DisSta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-0.30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EC_Effici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MarkConf</w:t>
            </w:r>
            <w:proofErr w:type="spellEnd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-MC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EN_LO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-0.17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BP_GenVar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WC_AutSco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AW_FeaDis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-0.10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WC_PePlea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EC_Effici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EN_EP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-0.10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MS_Verifi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EC_RelSub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EC_Specia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-0.09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WC_JobSat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EN_APkg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WC_AutSco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-0.09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AH_HeaSta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EC_Transf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AH_DisSta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-0.01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MS_Genera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EN_CED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MS_Contac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0.00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EC_RelSub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WC_FacPer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EN_APkg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0.04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AH_DisSta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AH_HeaSta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BP_RecSel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0.04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BP_BreGoa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0.09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EC_Viabil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AW_HunThi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EC_FinAut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0.09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EC_Specia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MS_PerHyg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0.13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BP_BreGoa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AH_Parasi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0.14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EN_APkg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EN_CC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AH_PreMan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0.14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AH_Parasi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MS_CleDis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OSS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0.17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AW_FeaDis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AW_PaiDis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0.18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AW_PaiDis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WC_PeLigh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0.20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AW_HunThi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EN_APha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EN_APha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0.20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MS_VacMan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AH_PreMan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WC_JobSat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0.24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MS_VacMan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AH_Parasi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0.28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WC_FacPer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OSS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0.29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BP_ManOrg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MS_Verifi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EC_Transf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0.32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MS_Contac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WC_PePlea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0.36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BP_RecSel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AW_FeaDis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EC_Viabil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0.36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MS_Genera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BP_ManOrg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0.37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MS_CleDis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MS_PerHyg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0.40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OSS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AW_Discom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BP_GenVar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0.42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AW_PaiDis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WC_PeLigh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EC_Effici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0.43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MS_Contac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EN_EP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0.46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EN_CC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0.54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MS_PerHyg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AW_NatBeh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MS_CleDis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0.56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EN_CED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AW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MS_VacMan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0.67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EN_LO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MS_Verifi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0.84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AH_PreMan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0.91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WC_JobSat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AH_HeaSta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0.85</w:t>
            </w:r>
          </w:p>
        </w:tc>
      </w:tr>
      <w:tr w:rsidR="00CB1288" w:rsidRPr="00FA5931" w:rsidTr="00FA5931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WC_AutSco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WC_PePlea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EC_RelSub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88" w:rsidRPr="00FA5931" w:rsidRDefault="00CB1288" w:rsidP="00FA5931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A5931">
              <w:rPr>
                <w:rFonts w:ascii="Arial" w:eastAsia="Times New Roman" w:hAnsi="Arial" w:cs="Arial"/>
                <w:color w:val="000000"/>
                <w:lang w:eastAsia="fr-FR"/>
              </w:rPr>
              <w:t>0.88</w:t>
            </w:r>
          </w:p>
        </w:tc>
      </w:tr>
    </w:tbl>
    <w:p w:rsidR="00CB1288" w:rsidRPr="00FA5931" w:rsidRDefault="00CB2405" w:rsidP="00CB2405">
      <w:pPr>
        <w:spacing w:after="0" w:line="240" w:lineRule="auto"/>
        <w:rPr>
          <w:rFonts w:ascii="Arial" w:hAnsi="Arial" w:cs="Arial"/>
          <w:sz w:val="20"/>
          <w:szCs w:val="24"/>
          <w:lang w:val="en-GB"/>
        </w:rPr>
      </w:pPr>
      <w:r w:rsidRPr="00FA5931">
        <w:rPr>
          <w:rFonts w:ascii="Arial" w:hAnsi="Arial" w:cs="Arial"/>
          <w:sz w:val="20"/>
          <w:szCs w:val="24"/>
          <w:vertAlign w:val="superscript"/>
          <w:lang w:val="en-GB"/>
        </w:rPr>
        <w:t>1</w:t>
      </w:r>
      <w:r w:rsidR="00CB1288" w:rsidRPr="00FA5931">
        <w:rPr>
          <w:rFonts w:ascii="Arial" w:hAnsi="Arial" w:cs="Arial"/>
          <w:sz w:val="20"/>
          <w:szCs w:val="24"/>
          <w:lang w:val="en-GB"/>
        </w:rPr>
        <w:t xml:space="preserve"> Principal component and percentage of the total variance accounted for by the component</w:t>
      </w:r>
    </w:p>
    <w:p w:rsidR="00CB1288" w:rsidRPr="00FA5931" w:rsidRDefault="00CB2405" w:rsidP="00CB2405">
      <w:pPr>
        <w:spacing w:after="0" w:line="240" w:lineRule="auto"/>
        <w:rPr>
          <w:rFonts w:ascii="Arial" w:hAnsi="Arial" w:cs="Arial"/>
          <w:sz w:val="20"/>
          <w:szCs w:val="24"/>
          <w:lang w:val="en-GB"/>
        </w:rPr>
      </w:pPr>
      <w:r w:rsidRPr="00FA5931">
        <w:rPr>
          <w:rFonts w:ascii="Arial" w:hAnsi="Arial" w:cs="Arial"/>
          <w:sz w:val="20"/>
          <w:szCs w:val="24"/>
          <w:vertAlign w:val="superscript"/>
          <w:lang w:val="en-GB"/>
        </w:rPr>
        <w:t>2</w:t>
      </w:r>
      <w:r w:rsidR="00CB1288" w:rsidRPr="00FA5931">
        <w:rPr>
          <w:rFonts w:ascii="Arial" w:hAnsi="Arial" w:cs="Arial"/>
          <w:sz w:val="20"/>
          <w:szCs w:val="24"/>
          <w:lang w:val="en-GB"/>
        </w:rPr>
        <w:t xml:space="preserve"> Coordinate of the variable on the principal component (PC)</w:t>
      </w:r>
    </w:p>
    <w:p w:rsidR="00F31C39" w:rsidRPr="00FA5931" w:rsidRDefault="00E84ABA" w:rsidP="00F31C39">
      <w:pPr>
        <w:spacing w:after="0" w:line="480" w:lineRule="auto"/>
        <w:rPr>
          <w:rFonts w:ascii="Arial" w:hAnsi="Arial" w:cs="Arial"/>
          <w:i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Supplementary </w:t>
      </w:r>
      <w:r w:rsidR="00F31C39" w:rsidRPr="00FA5931">
        <w:rPr>
          <w:rFonts w:ascii="Arial" w:hAnsi="Arial" w:cs="Arial"/>
          <w:b/>
          <w:sz w:val="24"/>
          <w:szCs w:val="24"/>
          <w:lang w:val="en-GB"/>
        </w:rPr>
        <w:t>Table S</w:t>
      </w:r>
      <w:r>
        <w:rPr>
          <w:rFonts w:ascii="Arial" w:hAnsi="Arial" w:cs="Arial"/>
          <w:b/>
          <w:sz w:val="24"/>
          <w:szCs w:val="24"/>
          <w:lang w:val="en-GB"/>
        </w:rPr>
        <w:t>10</w:t>
      </w:r>
      <w:r w:rsidR="00F31C39" w:rsidRPr="00FA5931">
        <w:rPr>
          <w:rFonts w:ascii="Arial" w:hAnsi="Arial" w:cs="Arial"/>
          <w:sz w:val="24"/>
          <w:szCs w:val="24"/>
          <w:lang w:val="en-GB"/>
        </w:rPr>
        <w:t xml:space="preserve"> </w:t>
      </w:r>
      <w:r w:rsidR="00F31C39" w:rsidRPr="00FA5931">
        <w:rPr>
          <w:rFonts w:ascii="Arial" w:hAnsi="Arial" w:cs="Arial"/>
          <w:i/>
          <w:sz w:val="24"/>
          <w:szCs w:val="24"/>
          <w:lang w:val="en-GB"/>
        </w:rPr>
        <w:t>Primary indicators contributing to each theme in the three approaches for simplification of the tool for integrated evaluation of sustainability.</w:t>
      </w:r>
      <w:proofErr w:type="gramEnd"/>
    </w:p>
    <w:tbl>
      <w:tblPr>
        <w:tblW w:w="78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701"/>
        <w:gridCol w:w="1419"/>
        <w:gridCol w:w="1417"/>
        <w:gridCol w:w="1417"/>
      </w:tblGrid>
      <w:tr w:rsidR="00F31C39" w:rsidRPr="00FA5931" w:rsidTr="00FA5931">
        <w:trPr>
          <w:cantSplit/>
        </w:trPr>
        <w:tc>
          <w:tcPr>
            <w:tcW w:w="1909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Themes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Indicators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nil"/>
              <w:right w:val="nil"/>
            </w:tcBorders>
          </w:tcPr>
          <w:p w:rsidR="00F31C39" w:rsidRPr="00FA5931" w:rsidRDefault="00F31C39" w:rsidP="00CB24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 xml:space="preserve">Approaches </w:t>
            </w:r>
            <w:r w:rsidR="00CB2405" w:rsidRPr="00FA5931">
              <w:rPr>
                <w:rFonts w:ascii="Arial" w:hAnsi="Arial" w:cs="Arial"/>
                <w:color w:val="000000"/>
                <w:vertAlign w:val="superscript"/>
                <w:lang w:val="en-GB"/>
              </w:rPr>
              <w:t>1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Clustering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Addition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Regression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Animal Welfare</w:t>
            </w:r>
            <w:r w:rsidRPr="00FA5931">
              <w:rPr>
                <w:rFonts w:ascii="Arial" w:hAnsi="Arial" w:cs="Arial"/>
                <w:color w:val="000000"/>
                <w:lang w:val="en-GB"/>
              </w:rPr>
              <w:br/>
              <w:t>AW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AW_HunThi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AW_PaiDis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AW_NatBeh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AW_Discom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AW_FeaDis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Animal Health</w:t>
            </w:r>
            <w:r w:rsidRPr="00FA5931">
              <w:rPr>
                <w:rFonts w:ascii="Arial" w:hAnsi="Arial" w:cs="Arial"/>
                <w:color w:val="000000"/>
                <w:lang w:val="en-GB"/>
              </w:rPr>
              <w:br/>
              <w:t>AH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AH_PreMan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AH_DisSta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AH_Parasi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AH_HeaSta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Breeding Programmes</w:t>
            </w:r>
            <w:r w:rsidRPr="00FA5931">
              <w:rPr>
                <w:rFonts w:ascii="Arial" w:hAnsi="Arial" w:cs="Arial"/>
                <w:color w:val="000000"/>
                <w:lang w:val="en-GB"/>
              </w:rPr>
              <w:br/>
              <w:t>BP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BP_BreGoa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BP_RecSel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BP_GenVar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BP_ManOrg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Environment</w:t>
            </w:r>
            <w:r w:rsidRPr="00FA5931">
              <w:rPr>
                <w:rFonts w:ascii="Arial" w:hAnsi="Arial" w:cs="Arial"/>
                <w:color w:val="000000"/>
                <w:lang w:val="en-GB"/>
              </w:rPr>
              <w:br/>
              <w:t>EN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EN_CC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EN_APkg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EN_CED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EN_LO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EN_APha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EN_EP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Meat Safety</w:t>
            </w:r>
            <w:r w:rsidRPr="00FA5931">
              <w:rPr>
                <w:rFonts w:ascii="Arial" w:hAnsi="Arial" w:cs="Arial"/>
                <w:color w:val="000000"/>
                <w:lang w:val="en-GB"/>
              </w:rPr>
              <w:br/>
              <w:t>MS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MS_Genera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MS_Contac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MS_PerHyg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MS_CleDis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MS_VacMan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MS_Verifi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hideMark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Market Conformity-MC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MarkConf</w:t>
            </w:r>
            <w:proofErr w:type="spellEnd"/>
            <w:r w:rsidRPr="00FA5931">
              <w:rPr>
                <w:rFonts w:ascii="Arial" w:hAnsi="Arial" w:cs="Arial"/>
                <w:color w:val="000000"/>
                <w:lang w:val="en-GB"/>
              </w:rPr>
              <w:t>-MC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Economy</w:t>
            </w:r>
            <w:r w:rsidRPr="00FA5931">
              <w:rPr>
                <w:rFonts w:ascii="Arial" w:hAnsi="Arial" w:cs="Arial"/>
                <w:color w:val="000000"/>
                <w:lang w:val="en-GB"/>
              </w:rPr>
              <w:br/>
              <w:t>EC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EC_Viabil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EC_Specia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EC_FinAut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EC_RelSub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EC_Transf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EC_Effici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Working Conditions</w:t>
            </w:r>
            <w:r w:rsidRPr="00FA5931">
              <w:rPr>
                <w:rFonts w:ascii="Arial" w:hAnsi="Arial" w:cs="Arial"/>
                <w:color w:val="000000"/>
                <w:lang w:val="en-GB"/>
              </w:rPr>
              <w:br/>
              <w:t>WC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WC_AutSco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WC_PeLigh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WC_FacPer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WC_PePlea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31C39" w:rsidRPr="00FA5931" w:rsidTr="00FA5931">
        <w:trPr>
          <w:cantSplit/>
        </w:trPr>
        <w:tc>
          <w:tcPr>
            <w:tcW w:w="19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FA5931">
              <w:rPr>
                <w:rFonts w:ascii="Arial" w:hAnsi="Arial" w:cs="Arial"/>
                <w:color w:val="000000"/>
                <w:lang w:val="en-GB"/>
              </w:rPr>
              <w:t>WC_JobSat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X</w:t>
            </w:r>
          </w:p>
        </w:tc>
      </w:tr>
      <w:tr w:rsidR="00F31C39" w:rsidRPr="00FA5931" w:rsidTr="00FA5931">
        <w:trPr>
          <w:cantSplit/>
        </w:trPr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F31C39" w:rsidRPr="00FA5931" w:rsidRDefault="00F31C39" w:rsidP="00FA593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Total number of primary indicators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F31C39" w:rsidRPr="00FA5931" w:rsidRDefault="00F31C39" w:rsidP="00FA59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FA5931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</w:tr>
    </w:tbl>
    <w:p w:rsidR="00F31C39" w:rsidRPr="00FA5931" w:rsidRDefault="00CB2405" w:rsidP="00F31C39">
      <w:pPr>
        <w:spacing w:after="0" w:line="480" w:lineRule="auto"/>
        <w:rPr>
          <w:rFonts w:ascii="Arial" w:hAnsi="Arial" w:cs="Arial"/>
          <w:sz w:val="20"/>
          <w:szCs w:val="24"/>
          <w:lang w:val="en-GB"/>
        </w:rPr>
      </w:pPr>
      <w:r w:rsidRPr="00FA5931">
        <w:rPr>
          <w:rFonts w:ascii="Arial" w:hAnsi="Arial" w:cs="Arial"/>
          <w:sz w:val="20"/>
          <w:szCs w:val="24"/>
          <w:vertAlign w:val="superscript"/>
          <w:lang w:val="en-GB"/>
        </w:rPr>
        <w:t>1</w:t>
      </w:r>
      <w:r w:rsidR="00F31C39" w:rsidRPr="00FA5931">
        <w:rPr>
          <w:rFonts w:ascii="Arial" w:hAnsi="Arial" w:cs="Arial"/>
          <w:sz w:val="20"/>
          <w:szCs w:val="24"/>
          <w:vertAlign w:val="superscript"/>
          <w:lang w:val="en-GB"/>
        </w:rPr>
        <w:t xml:space="preserve"> </w:t>
      </w:r>
      <w:r w:rsidR="00F31C39" w:rsidRPr="00FA5931">
        <w:rPr>
          <w:rFonts w:ascii="Arial" w:hAnsi="Arial" w:cs="Arial"/>
          <w:sz w:val="20"/>
          <w:szCs w:val="24"/>
          <w:lang w:val="en-GB"/>
        </w:rPr>
        <w:t xml:space="preserve">See </w:t>
      </w:r>
      <w:r w:rsidRPr="00FA5931">
        <w:rPr>
          <w:rFonts w:ascii="Arial" w:hAnsi="Arial" w:cs="Arial"/>
          <w:sz w:val="20"/>
          <w:szCs w:val="24"/>
          <w:lang w:val="en-GB"/>
        </w:rPr>
        <w:t xml:space="preserve">the </w:t>
      </w:r>
      <w:r w:rsidR="00F31C39" w:rsidRPr="00FA5931">
        <w:rPr>
          <w:rFonts w:ascii="Arial" w:hAnsi="Arial" w:cs="Arial"/>
          <w:sz w:val="20"/>
          <w:szCs w:val="24"/>
          <w:lang w:val="en-GB"/>
        </w:rPr>
        <w:t>Material and Method</w:t>
      </w:r>
      <w:r w:rsidRPr="00FA5931">
        <w:rPr>
          <w:rFonts w:ascii="Arial" w:hAnsi="Arial" w:cs="Arial"/>
          <w:sz w:val="20"/>
          <w:szCs w:val="24"/>
          <w:lang w:val="en-GB"/>
        </w:rPr>
        <w:t>s</w:t>
      </w:r>
      <w:r w:rsidR="00F31C39" w:rsidRPr="00FA5931">
        <w:rPr>
          <w:rFonts w:ascii="Arial" w:hAnsi="Arial" w:cs="Arial"/>
          <w:sz w:val="20"/>
          <w:szCs w:val="24"/>
          <w:lang w:val="en-GB"/>
        </w:rPr>
        <w:t xml:space="preserve"> section for a description of the approaches.</w:t>
      </w:r>
    </w:p>
    <w:p w:rsidR="00F31C39" w:rsidRPr="00FA5931" w:rsidRDefault="00F31C39" w:rsidP="001A1C89">
      <w:pPr>
        <w:spacing w:after="0" w:line="480" w:lineRule="auto"/>
        <w:rPr>
          <w:rFonts w:ascii="Arial" w:hAnsi="Arial" w:cs="Arial"/>
          <w:szCs w:val="24"/>
          <w:lang w:val="en-GB"/>
        </w:rPr>
      </w:pPr>
    </w:p>
    <w:sectPr w:rsidR="00F31C39" w:rsidRPr="00FA5931" w:rsidSect="00CB1288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6"/>
    <w:rsid w:val="00006F2D"/>
    <w:rsid w:val="00015F36"/>
    <w:rsid w:val="000173B0"/>
    <w:rsid w:val="00017F99"/>
    <w:rsid w:val="00020422"/>
    <w:rsid w:val="00052FCB"/>
    <w:rsid w:val="00053C48"/>
    <w:rsid w:val="00064F25"/>
    <w:rsid w:val="00082B6B"/>
    <w:rsid w:val="000A1C47"/>
    <w:rsid w:val="000A7D81"/>
    <w:rsid w:val="000B45BA"/>
    <w:rsid w:val="000B67F6"/>
    <w:rsid w:val="000B6F48"/>
    <w:rsid w:val="000C1669"/>
    <w:rsid w:val="000E4BC1"/>
    <w:rsid w:val="000F50D6"/>
    <w:rsid w:val="000F61FB"/>
    <w:rsid w:val="001012D8"/>
    <w:rsid w:val="0012299E"/>
    <w:rsid w:val="00123525"/>
    <w:rsid w:val="00130FBB"/>
    <w:rsid w:val="00136D3B"/>
    <w:rsid w:val="00160623"/>
    <w:rsid w:val="00171AFF"/>
    <w:rsid w:val="00175F9C"/>
    <w:rsid w:val="00186BD0"/>
    <w:rsid w:val="001A1C89"/>
    <w:rsid w:val="001A361D"/>
    <w:rsid w:val="001B4B2D"/>
    <w:rsid w:val="001C36AC"/>
    <w:rsid w:val="001F2130"/>
    <w:rsid w:val="001F4F95"/>
    <w:rsid w:val="002024DE"/>
    <w:rsid w:val="002246DA"/>
    <w:rsid w:val="00227A7A"/>
    <w:rsid w:val="00240EB2"/>
    <w:rsid w:val="00241185"/>
    <w:rsid w:val="00246E15"/>
    <w:rsid w:val="00247259"/>
    <w:rsid w:val="0026526C"/>
    <w:rsid w:val="002660CB"/>
    <w:rsid w:val="002735EA"/>
    <w:rsid w:val="00284A88"/>
    <w:rsid w:val="00290109"/>
    <w:rsid w:val="00294A35"/>
    <w:rsid w:val="002C784B"/>
    <w:rsid w:val="002D40F4"/>
    <w:rsid w:val="002F71AA"/>
    <w:rsid w:val="00303426"/>
    <w:rsid w:val="00307035"/>
    <w:rsid w:val="003071E3"/>
    <w:rsid w:val="0031342F"/>
    <w:rsid w:val="00321515"/>
    <w:rsid w:val="00322876"/>
    <w:rsid w:val="00330576"/>
    <w:rsid w:val="00331801"/>
    <w:rsid w:val="00332FC5"/>
    <w:rsid w:val="00343CDD"/>
    <w:rsid w:val="003508B2"/>
    <w:rsid w:val="00351613"/>
    <w:rsid w:val="003517C7"/>
    <w:rsid w:val="003641C8"/>
    <w:rsid w:val="00366969"/>
    <w:rsid w:val="003739BE"/>
    <w:rsid w:val="00373D6F"/>
    <w:rsid w:val="003809F0"/>
    <w:rsid w:val="00381713"/>
    <w:rsid w:val="00397008"/>
    <w:rsid w:val="003A3F88"/>
    <w:rsid w:val="003A48FD"/>
    <w:rsid w:val="003B1DF0"/>
    <w:rsid w:val="003F07ED"/>
    <w:rsid w:val="003F53FD"/>
    <w:rsid w:val="004171DD"/>
    <w:rsid w:val="004179B4"/>
    <w:rsid w:val="00431E50"/>
    <w:rsid w:val="00442557"/>
    <w:rsid w:val="00484616"/>
    <w:rsid w:val="0048560B"/>
    <w:rsid w:val="004876CA"/>
    <w:rsid w:val="004A5E27"/>
    <w:rsid w:val="004B6302"/>
    <w:rsid w:val="004D0CE1"/>
    <w:rsid w:val="004E383F"/>
    <w:rsid w:val="00530016"/>
    <w:rsid w:val="00530753"/>
    <w:rsid w:val="0053434D"/>
    <w:rsid w:val="00544A0B"/>
    <w:rsid w:val="00553160"/>
    <w:rsid w:val="00562CF2"/>
    <w:rsid w:val="005651B1"/>
    <w:rsid w:val="00570490"/>
    <w:rsid w:val="005705DE"/>
    <w:rsid w:val="00572184"/>
    <w:rsid w:val="00592B9D"/>
    <w:rsid w:val="005972D6"/>
    <w:rsid w:val="005A0E21"/>
    <w:rsid w:val="005A2A7A"/>
    <w:rsid w:val="005D30D8"/>
    <w:rsid w:val="005E1840"/>
    <w:rsid w:val="005E2776"/>
    <w:rsid w:val="00600DBA"/>
    <w:rsid w:val="006123D5"/>
    <w:rsid w:val="00617E30"/>
    <w:rsid w:val="006308FB"/>
    <w:rsid w:val="00647398"/>
    <w:rsid w:val="00650C95"/>
    <w:rsid w:val="0066512F"/>
    <w:rsid w:val="00686752"/>
    <w:rsid w:val="006C3EF6"/>
    <w:rsid w:val="006E7A82"/>
    <w:rsid w:val="006F6DFC"/>
    <w:rsid w:val="00701487"/>
    <w:rsid w:val="0072081A"/>
    <w:rsid w:val="00746A29"/>
    <w:rsid w:val="007570F3"/>
    <w:rsid w:val="00774611"/>
    <w:rsid w:val="00775538"/>
    <w:rsid w:val="0077736F"/>
    <w:rsid w:val="00785918"/>
    <w:rsid w:val="00790A02"/>
    <w:rsid w:val="007A34E7"/>
    <w:rsid w:val="007A75F4"/>
    <w:rsid w:val="007B638F"/>
    <w:rsid w:val="007C2466"/>
    <w:rsid w:val="007C5D10"/>
    <w:rsid w:val="007D51AE"/>
    <w:rsid w:val="007E0D80"/>
    <w:rsid w:val="007E3E6B"/>
    <w:rsid w:val="008166B3"/>
    <w:rsid w:val="008738BD"/>
    <w:rsid w:val="00882B0F"/>
    <w:rsid w:val="00897A9E"/>
    <w:rsid w:val="008C2E81"/>
    <w:rsid w:val="008C752E"/>
    <w:rsid w:val="008D1597"/>
    <w:rsid w:val="00914017"/>
    <w:rsid w:val="00914E0B"/>
    <w:rsid w:val="0093419D"/>
    <w:rsid w:val="00935631"/>
    <w:rsid w:val="00936E2B"/>
    <w:rsid w:val="0096041B"/>
    <w:rsid w:val="00961A30"/>
    <w:rsid w:val="00963005"/>
    <w:rsid w:val="0098328A"/>
    <w:rsid w:val="0098333B"/>
    <w:rsid w:val="00985FEB"/>
    <w:rsid w:val="0098603A"/>
    <w:rsid w:val="00992559"/>
    <w:rsid w:val="009A0ACB"/>
    <w:rsid w:val="009A3104"/>
    <w:rsid w:val="009A40D0"/>
    <w:rsid w:val="009A6359"/>
    <w:rsid w:val="009C2B20"/>
    <w:rsid w:val="009E058D"/>
    <w:rsid w:val="009E53CC"/>
    <w:rsid w:val="009E6FD6"/>
    <w:rsid w:val="009E7B70"/>
    <w:rsid w:val="009F23DA"/>
    <w:rsid w:val="009F3090"/>
    <w:rsid w:val="00A023FC"/>
    <w:rsid w:val="00A20AB4"/>
    <w:rsid w:val="00A47086"/>
    <w:rsid w:val="00A83558"/>
    <w:rsid w:val="00AA2887"/>
    <w:rsid w:val="00AA618B"/>
    <w:rsid w:val="00AA68C4"/>
    <w:rsid w:val="00AA75F0"/>
    <w:rsid w:val="00AB15A2"/>
    <w:rsid w:val="00AC0836"/>
    <w:rsid w:val="00AC0DA6"/>
    <w:rsid w:val="00AD3035"/>
    <w:rsid w:val="00AD6951"/>
    <w:rsid w:val="00AF77BC"/>
    <w:rsid w:val="00B26480"/>
    <w:rsid w:val="00B314F0"/>
    <w:rsid w:val="00B47B90"/>
    <w:rsid w:val="00B5239F"/>
    <w:rsid w:val="00B52CA4"/>
    <w:rsid w:val="00B60CAC"/>
    <w:rsid w:val="00B611B4"/>
    <w:rsid w:val="00B62AE0"/>
    <w:rsid w:val="00B73EA2"/>
    <w:rsid w:val="00B90DB0"/>
    <w:rsid w:val="00B911C6"/>
    <w:rsid w:val="00B920D3"/>
    <w:rsid w:val="00BA4010"/>
    <w:rsid w:val="00BA4C53"/>
    <w:rsid w:val="00BB2ABB"/>
    <w:rsid w:val="00BB53DD"/>
    <w:rsid w:val="00BB71B4"/>
    <w:rsid w:val="00BB72B3"/>
    <w:rsid w:val="00C04EB6"/>
    <w:rsid w:val="00C17574"/>
    <w:rsid w:val="00C24744"/>
    <w:rsid w:val="00C273AE"/>
    <w:rsid w:val="00C55B09"/>
    <w:rsid w:val="00C66399"/>
    <w:rsid w:val="00C80737"/>
    <w:rsid w:val="00C85E34"/>
    <w:rsid w:val="00C94B57"/>
    <w:rsid w:val="00CA1034"/>
    <w:rsid w:val="00CA47C4"/>
    <w:rsid w:val="00CA6C73"/>
    <w:rsid w:val="00CA6ED4"/>
    <w:rsid w:val="00CB1288"/>
    <w:rsid w:val="00CB2405"/>
    <w:rsid w:val="00CD7440"/>
    <w:rsid w:val="00CD76E6"/>
    <w:rsid w:val="00CE79F3"/>
    <w:rsid w:val="00D1570F"/>
    <w:rsid w:val="00D310BE"/>
    <w:rsid w:val="00D3424E"/>
    <w:rsid w:val="00D4164E"/>
    <w:rsid w:val="00D4326A"/>
    <w:rsid w:val="00D522F6"/>
    <w:rsid w:val="00D542CA"/>
    <w:rsid w:val="00D679B3"/>
    <w:rsid w:val="00D707D6"/>
    <w:rsid w:val="00DB3FFB"/>
    <w:rsid w:val="00DB7A54"/>
    <w:rsid w:val="00DC1F53"/>
    <w:rsid w:val="00DC75F1"/>
    <w:rsid w:val="00DD798B"/>
    <w:rsid w:val="00DF5715"/>
    <w:rsid w:val="00DF6EBF"/>
    <w:rsid w:val="00E04A42"/>
    <w:rsid w:val="00E11A70"/>
    <w:rsid w:val="00E17590"/>
    <w:rsid w:val="00E40B56"/>
    <w:rsid w:val="00E500A3"/>
    <w:rsid w:val="00E50DFF"/>
    <w:rsid w:val="00E517DC"/>
    <w:rsid w:val="00E665BD"/>
    <w:rsid w:val="00E84ABA"/>
    <w:rsid w:val="00E8706E"/>
    <w:rsid w:val="00E938BF"/>
    <w:rsid w:val="00E95866"/>
    <w:rsid w:val="00EA4101"/>
    <w:rsid w:val="00EA570A"/>
    <w:rsid w:val="00EC1DEC"/>
    <w:rsid w:val="00EF0990"/>
    <w:rsid w:val="00EF3C3A"/>
    <w:rsid w:val="00F22AE9"/>
    <w:rsid w:val="00F264FC"/>
    <w:rsid w:val="00F27D17"/>
    <w:rsid w:val="00F31C39"/>
    <w:rsid w:val="00F335E0"/>
    <w:rsid w:val="00F3568B"/>
    <w:rsid w:val="00F40B1B"/>
    <w:rsid w:val="00F50C66"/>
    <w:rsid w:val="00F53880"/>
    <w:rsid w:val="00F55DC3"/>
    <w:rsid w:val="00F67515"/>
    <w:rsid w:val="00F707EF"/>
    <w:rsid w:val="00F73AC5"/>
    <w:rsid w:val="00F7696E"/>
    <w:rsid w:val="00F82513"/>
    <w:rsid w:val="00F91898"/>
    <w:rsid w:val="00F964B0"/>
    <w:rsid w:val="00FA5931"/>
    <w:rsid w:val="00FC3B3F"/>
    <w:rsid w:val="00FD10E9"/>
    <w:rsid w:val="00FF0C58"/>
    <w:rsid w:val="00FF463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2D40F4"/>
  </w:style>
  <w:style w:type="paragraph" w:styleId="Textedebulles">
    <w:name w:val="Balloon Text"/>
    <w:basedOn w:val="Normal"/>
    <w:link w:val="TextedebullesCar"/>
    <w:uiPriority w:val="99"/>
    <w:semiHidden/>
    <w:unhideWhenUsed/>
    <w:rsid w:val="008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6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2D40F4"/>
  </w:style>
  <w:style w:type="paragraph" w:styleId="Textedebulles">
    <w:name w:val="Balloon Text"/>
    <w:basedOn w:val="Normal"/>
    <w:link w:val="TextedebullesCar"/>
    <w:uiPriority w:val="99"/>
    <w:semiHidden/>
    <w:unhideWhenUsed/>
    <w:rsid w:val="008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6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C9DB-6BD0-46B1-8018-4A19B646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Bonneau</dc:creator>
  <cp:keywords/>
  <dc:description/>
  <cp:lastModifiedBy>Michel Bonneau</cp:lastModifiedBy>
  <cp:revision>29</cp:revision>
  <cp:lastPrinted>2012-08-12T05:07:00Z</cp:lastPrinted>
  <dcterms:created xsi:type="dcterms:W3CDTF">2012-08-10T07:28:00Z</dcterms:created>
  <dcterms:modified xsi:type="dcterms:W3CDTF">2013-10-14T14:36:00Z</dcterms:modified>
</cp:coreProperties>
</file>