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8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7"/>
        <w:gridCol w:w="2118"/>
      </w:tblGrid>
      <w:tr w:rsidR="005347CB" w:rsidRPr="005347CB" w:rsidTr="00E3090E">
        <w:trPr>
          <w:trHeight w:val="336"/>
        </w:trPr>
        <w:tc>
          <w:tcPr>
            <w:tcW w:w="8885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:rsidR="00CD5326" w:rsidRPr="005347CB" w:rsidRDefault="00CC2DE8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Supplementary material</w:t>
            </w:r>
            <w:r w:rsidR="00243600"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 xml:space="preserve"> 1</w:t>
            </w: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 xml:space="preserve"> </w:t>
            </w:r>
            <w:r w:rsidR="00CD5326"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Components of the total mixed ration fed to the cows during rumen incubations</w:t>
            </w:r>
          </w:p>
        </w:tc>
      </w:tr>
      <w:tr w:rsidR="005347CB" w:rsidRPr="005347CB" w:rsidTr="00E3090E">
        <w:trPr>
          <w:trHeight w:val="238"/>
        </w:trPr>
        <w:tc>
          <w:tcPr>
            <w:tcW w:w="676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5326" w:rsidRPr="005347CB" w:rsidRDefault="00CD5326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Ingredient</w:t>
            </w:r>
          </w:p>
        </w:tc>
        <w:tc>
          <w:tcPr>
            <w:tcW w:w="211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5326" w:rsidRPr="005347CB" w:rsidRDefault="00CD5326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g/kg DM </w:t>
            </w:r>
          </w:p>
        </w:tc>
      </w:tr>
      <w:tr w:rsidR="005347CB" w:rsidRPr="005347CB" w:rsidTr="00E3090E">
        <w:trPr>
          <w:trHeight w:val="336"/>
        </w:trPr>
        <w:tc>
          <w:tcPr>
            <w:tcW w:w="67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D5326" w:rsidRPr="005347CB" w:rsidRDefault="00CD5326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Maize silage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D5326" w:rsidRPr="005347CB" w:rsidRDefault="00FE58D1" w:rsidP="00E3090E">
            <w:pPr>
              <w:tabs>
                <w:tab w:val="decimal" w:leader="underscore" w:pos="403"/>
              </w:tabs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237</w:t>
            </w:r>
          </w:p>
        </w:tc>
      </w:tr>
      <w:tr w:rsidR="005347CB" w:rsidRPr="005347CB" w:rsidTr="00E3090E">
        <w:trPr>
          <w:trHeight w:val="336"/>
        </w:trPr>
        <w:tc>
          <w:tcPr>
            <w:tcW w:w="6767" w:type="dxa"/>
            <w:noWrap/>
            <w:vAlign w:val="center"/>
            <w:hideMark/>
          </w:tcPr>
          <w:p w:rsidR="00CD5326" w:rsidRPr="005347CB" w:rsidRDefault="00CD5326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Grass silage</w:t>
            </w:r>
          </w:p>
        </w:tc>
        <w:tc>
          <w:tcPr>
            <w:tcW w:w="2117" w:type="dxa"/>
            <w:noWrap/>
            <w:vAlign w:val="center"/>
            <w:hideMark/>
          </w:tcPr>
          <w:p w:rsidR="00CD5326" w:rsidRPr="005347CB" w:rsidRDefault="00FE58D1" w:rsidP="00FE58D1">
            <w:pPr>
              <w:tabs>
                <w:tab w:val="decimal" w:leader="underscore" w:pos="403"/>
              </w:tabs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396</w:t>
            </w:r>
          </w:p>
        </w:tc>
      </w:tr>
      <w:tr w:rsidR="005347CB" w:rsidRPr="005347CB" w:rsidTr="00E3090E">
        <w:trPr>
          <w:trHeight w:val="336"/>
        </w:trPr>
        <w:tc>
          <w:tcPr>
            <w:tcW w:w="6767" w:type="dxa"/>
            <w:noWrap/>
            <w:vAlign w:val="center"/>
            <w:hideMark/>
          </w:tcPr>
          <w:p w:rsidR="00CD5326" w:rsidRPr="005347CB" w:rsidRDefault="00CD5326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Grass hay/wheat straw</w:t>
            </w:r>
          </w:p>
        </w:tc>
        <w:tc>
          <w:tcPr>
            <w:tcW w:w="2117" w:type="dxa"/>
            <w:noWrap/>
            <w:vAlign w:val="center"/>
            <w:hideMark/>
          </w:tcPr>
          <w:p w:rsidR="00CD5326" w:rsidRPr="005347CB" w:rsidRDefault="00CD5326" w:rsidP="00FE58D1">
            <w:pPr>
              <w:tabs>
                <w:tab w:val="decimal" w:leader="underscore" w:pos="403"/>
              </w:tabs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13</w:t>
            </w:r>
          </w:p>
        </w:tc>
      </w:tr>
      <w:tr w:rsidR="005347CB" w:rsidRPr="005347CB" w:rsidTr="00E3090E">
        <w:trPr>
          <w:trHeight w:val="336"/>
        </w:trPr>
        <w:tc>
          <w:tcPr>
            <w:tcW w:w="6767" w:type="dxa"/>
            <w:noWrap/>
            <w:vAlign w:val="center"/>
            <w:hideMark/>
          </w:tcPr>
          <w:p w:rsidR="00CD5326" w:rsidRPr="005347CB" w:rsidRDefault="00CD5326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Soybean meal</w:t>
            </w:r>
          </w:p>
        </w:tc>
        <w:tc>
          <w:tcPr>
            <w:tcW w:w="2117" w:type="dxa"/>
            <w:noWrap/>
            <w:vAlign w:val="center"/>
            <w:hideMark/>
          </w:tcPr>
          <w:p w:rsidR="00CD5326" w:rsidRPr="005347CB" w:rsidRDefault="00CD5326" w:rsidP="00FE58D1">
            <w:pPr>
              <w:tabs>
                <w:tab w:val="decimal" w:leader="underscore" w:pos="403"/>
              </w:tabs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47</w:t>
            </w:r>
          </w:p>
        </w:tc>
      </w:tr>
      <w:tr w:rsidR="005347CB" w:rsidRPr="005347CB" w:rsidTr="00E3090E">
        <w:trPr>
          <w:trHeight w:val="336"/>
        </w:trPr>
        <w:tc>
          <w:tcPr>
            <w:tcW w:w="6767" w:type="dxa"/>
            <w:noWrap/>
            <w:vAlign w:val="center"/>
            <w:hideMark/>
          </w:tcPr>
          <w:p w:rsidR="00CD5326" w:rsidRPr="005347CB" w:rsidRDefault="00CD5326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Sweet beet syrup</w:t>
            </w:r>
          </w:p>
        </w:tc>
        <w:tc>
          <w:tcPr>
            <w:tcW w:w="2117" w:type="dxa"/>
            <w:noWrap/>
            <w:vAlign w:val="center"/>
            <w:hideMark/>
          </w:tcPr>
          <w:p w:rsidR="00CD5326" w:rsidRPr="005347CB" w:rsidRDefault="00FE58D1" w:rsidP="00FE58D1">
            <w:pPr>
              <w:tabs>
                <w:tab w:val="decimal" w:leader="underscore" w:pos="403"/>
              </w:tabs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10</w:t>
            </w:r>
          </w:p>
        </w:tc>
      </w:tr>
      <w:tr w:rsidR="005347CB" w:rsidRPr="005347CB" w:rsidTr="00E3090E">
        <w:trPr>
          <w:trHeight w:val="336"/>
        </w:trPr>
        <w:tc>
          <w:tcPr>
            <w:tcW w:w="6767" w:type="dxa"/>
            <w:noWrap/>
            <w:vAlign w:val="center"/>
            <w:hideMark/>
          </w:tcPr>
          <w:p w:rsidR="00CD5326" w:rsidRPr="005347CB" w:rsidRDefault="00CD5326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 xml:space="preserve">Wet distillers grains with </w:t>
            </w:r>
            <w:proofErr w:type="spellStart"/>
            <w:r w:rsidRPr="005347CB">
              <w:rPr>
                <w:rFonts w:ascii="Arial" w:hAnsi="Arial" w:cs="Arial"/>
                <w:sz w:val="22"/>
              </w:rPr>
              <w:t>solubles</w:t>
            </w:r>
            <w:proofErr w:type="spellEnd"/>
          </w:p>
        </w:tc>
        <w:tc>
          <w:tcPr>
            <w:tcW w:w="2117" w:type="dxa"/>
            <w:noWrap/>
            <w:vAlign w:val="center"/>
            <w:hideMark/>
          </w:tcPr>
          <w:p w:rsidR="00CD5326" w:rsidRPr="005347CB" w:rsidRDefault="00CD5326" w:rsidP="00FE58D1">
            <w:pPr>
              <w:tabs>
                <w:tab w:val="decimal" w:leader="underscore" w:pos="403"/>
              </w:tabs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84</w:t>
            </w:r>
          </w:p>
        </w:tc>
      </w:tr>
      <w:tr w:rsidR="005347CB" w:rsidRPr="005347CB" w:rsidTr="00E3090E">
        <w:trPr>
          <w:trHeight w:val="336"/>
        </w:trPr>
        <w:tc>
          <w:tcPr>
            <w:tcW w:w="6767" w:type="dxa"/>
            <w:noWrap/>
            <w:vAlign w:val="center"/>
            <w:hideMark/>
          </w:tcPr>
          <w:p w:rsidR="00CD5326" w:rsidRPr="005347CB" w:rsidRDefault="00CD5326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Soybean meal (rumen protected)</w:t>
            </w:r>
          </w:p>
        </w:tc>
        <w:tc>
          <w:tcPr>
            <w:tcW w:w="2117" w:type="dxa"/>
            <w:noWrap/>
            <w:vAlign w:val="center"/>
            <w:hideMark/>
          </w:tcPr>
          <w:p w:rsidR="00CD5326" w:rsidRPr="005347CB" w:rsidRDefault="00CD5326" w:rsidP="00FE58D1">
            <w:pPr>
              <w:tabs>
                <w:tab w:val="decimal" w:leader="underscore" w:pos="403"/>
              </w:tabs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1</w:t>
            </w:r>
            <w:r w:rsidR="00FE58D1" w:rsidRPr="005347CB">
              <w:rPr>
                <w:rFonts w:ascii="Arial" w:hAnsi="Arial" w:cs="Arial"/>
                <w:sz w:val="22"/>
              </w:rPr>
              <w:t>9</w:t>
            </w:r>
          </w:p>
        </w:tc>
      </w:tr>
      <w:tr w:rsidR="005347CB" w:rsidRPr="005347CB" w:rsidTr="00E3090E">
        <w:trPr>
          <w:trHeight w:val="336"/>
        </w:trPr>
        <w:tc>
          <w:tcPr>
            <w:tcW w:w="6767" w:type="dxa"/>
            <w:noWrap/>
            <w:vAlign w:val="center"/>
            <w:hideMark/>
          </w:tcPr>
          <w:p w:rsidR="00CD5326" w:rsidRPr="005347CB" w:rsidRDefault="00CD5326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Vitamin and minerals premix</w:t>
            </w:r>
            <w:r w:rsidRPr="005347CB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2117" w:type="dxa"/>
            <w:noWrap/>
            <w:vAlign w:val="center"/>
            <w:hideMark/>
          </w:tcPr>
          <w:p w:rsidR="00CD5326" w:rsidRPr="005347CB" w:rsidRDefault="00CD5326" w:rsidP="00FE58D1">
            <w:pPr>
              <w:tabs>
                <w:tab w:val="decimal" w:leader="underscore" w:pos="403"/>
              </w:tabs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 xml:space="preserve">  1</w:t>
            </w:r>
            <w:r w:rsidR="00FE58D1" w:rsidRPr="005347CB">
              <w:rPr>
                <w:rFonts w:ascii="Arial" w:hAnsi="Arial" w:cs="Arial"/>
                <w:sz w:val="22"/>
              </w:rPr>
              <w:t>1</w:t>
            </w:r>
          </w:p>
        </w:tc>
      </w:tr>
      <w:tr w:rsidR="005347CB" w:rsidRPr="005347CB" w:rsidTr="00E3090E">
        <w:trPr>
          <w:trHeight w:val="336"/>
        </w:trPr>
        <w:tc>
          <w:tcPr>
            <w:tcW w:w="6767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CD5326" w:rsidRPr="005347CB" w:rsidRDefault="00CD5326" w:rsidP="00E3090E">
            <w:pPr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Concentrate</w:t>
            </w:r>
            <w:r w:rsidRPr="005347CB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2117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CD5326" w:rsidRPr="005347CB" w:rsidRDefault="00CD5326" w:rsidP="00FE58D1">
            <w:pPr>
              <w:tabs>
                <w:tab w:val="decimal" w:leader="underscore" w:pos="403"/>
              </w:tabs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</w:rPr>
              <w:t>18</w:t>
            </w:r>
            <w:r w:rsidR="00FE58D1" w:rsidRPr="005347CB">
              <w:rPr>
                <w:rFonts w:ascii="Arial" w:hAnsi="Arial" w:cs="Arial"/>
                <w:sz w:val="22"/>
              </w:rPr>
              <w:t>3</w:t>
            </w:r>
          </w:p>
        </w:tc>
      </w:tr>
      <w:tr w:rsidR="005347CB" w:rsidRPr="005347CB" w:rsidTr="00E3090E">
        <w:trPr>
          <w:trHeight w:val="336"/>
        </w:trPr>
        <w:tc>
          <w:tcPr>
            <w:tcW w:w="8885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CD5326" w:rsidRPr="005347CB" w:rsidRDefault="00CD5326" w:rsidP="00C01DA9">
            <w:pPr>
              <w:jc w:val="both"/>
              <w:rPr>
                <w:rFonts w:ascii="Arial" w:hAnsi="Arial" w:cs="Arial"/>
                <w:sz w:val="22"/>
                <w:vertAlign w:val="superscript"/>
              </w:rPr>
            </w:pP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1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Contained: calcium 175 g/kg; phosphorous 0.2 g/kg; magnesium 130 g/kg; sodium 50 g/kg; chloride 78 g/kg; vitamin A 600,000 IE/kg; vitamin D 120,000 IE/kg; vitamin E 8,000 IE/kg.</w:t>
            </w:r>
            <w:r w:rsidRPr="005347CB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  <w:p w:rsidR="00CD5326" w:rsidRPr="005347CB" w:rsidRDefault="00CD5326" w:rsidP="00C01DA9">
            <w:pPr>
              <w:jc w:val="both"/>
              <w:rPr>
                <w:rFonts w:ascii="Arial" w:hAnsi="Arial" w:cs="Arial"/>
                <w:sz w:val="22"/>
              </w:rPr>
            </w:pPr>
            <w:r w:rsidRPr="005347CB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5347CB">
              <w:rPr>
                <w:rFonts w:ascii="Arial" w:hAnsi="Arial" w:cs="Arial"/>
                <w:sz w:val="22"/>
              </w:rPr>
              <w:t xml:space="preserve"> Contained (%): maize, 30; palm kernel, 22; rapeseed solvent extract, 21.3; citrus pulp, 10; soybean meal (rumen protected), 5; beet molasses, 5; molasses, 2; wheat, 2; chalk (</w:t>
            </w:r>
            <w:proofErr w:type="spellStart"/>
            <w:r w:rsidRPr="005347CB">
              <w:rPr>
                <w:rFonts w:ascii="Arial" w:hAnsi="Arial" w:cs="Arial"/>
                <w:sz w:val="22"/>
              </w:rPr>
              <w:t>CaO</w:t>
            </w:r>
            <w:proofErr w:type="spellEnd"/>
            <w:r w:rsidRPr="005347CB">
              <w:rPr>
                <w:rFonts w:ascii="Arial" w:hAnsi="Arial" w:cs="Arial"/>
                <w:sz w:val="22"/>
              </w:rPr>
              <w:t xml:space="preserve">), 0.6; urea, 0.6; salt, 0.5; magnesium oxide (80% </w:t>
            </w:r>
            <w:proofErr w:type="spellStart"/>
            <w:r w:rsidRPr="005347CB">
              <w:rPr>
                <w:rFonts w:ascii="Arial" w:hAnsi="Arial" w:cs="Arial"/>
                <w:sz w:val="22"/>
              </w:rPr>
              <w:t>MgO</w:t>
            </w:r>
            <w:proofErr w:type="spellEnd"/>
            <w:r w:rsidRPr="005347CB">
              <w:rPr>
                <w:rFonts w:ascii="Arial" w:hAnsi="Arial" w:cs="Arial"/>
                <w:sz w:val="22"/>
              </w:rPr>
              <w:t>), 0.5; palm oil, 0.2; vitamin and minerals premix, 0.3.</w:t>
            </w:r>
          </w:p>
        </w:tc>
      </w:tr>
    </w:tbl>
    <w:p w:rsidR="00243600" w:rsidRPr="005347CB" w:rsidRDefault="00243600" w:rsidP="00C01DA9">
      <w:pPr>
        <w:sectPr w:rsidR="00243600" w:rsidRPr="005347CB" w:rsidSect="00CD532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5" w:type="dxa"/>
        <w:tblInd w:w="108" w:type="dxa"/>
        <w:tblLook w:val="04A0" w:firstRow="1" w:lastRow="0" w:firstColumn="1" w:lastColumn="0" w:noHBand="0" w:noVBand="1"/>
      </w:tblPr>
      <w:tblGrid>
        <w:gridCol w:w="2700"/>
        <w:gridCol w:w="1440"/>
        <w:gridCol w:w="1350"/>
        <w:gridCol w:w="1350"/>
        <w:gridCol w:w="1424"/>
        <w:gridCol w:w="1397"/>
        <w:gridCol w:w="1376"/>
        <w:gridCol w:w="1376"/>
        <w:gridCol w:w="1376"/>
        <w:gridCol w:w="1376"/>
      </w:tblGrid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9661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600" w:rsidRPr="005347CB" w:rsidRDefault="00243600" w:rsidP="00243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/>
              </w:rPr>
              <w:lastRenderedPageBreak/>
              <w:t>Supplementary material 2</w:t>
            </w: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r w:rsidR="00917AC1" w:rsidRPr="005347CB">
              <w:rPr>
                <w:rFonts w:ascii="Arial" w:eastAsia="Times New Roman" w:hAnsi="Arial" w:cs="Arial"/>
                <w:i/>
                <w:sz w:val="22"/>
                <w:lang w:val="en-US"/>
              </w:rPr>
              <w:t>Variation in th</w:t>
            </w:r>
            <w:r w:rsidR="003C3298" w:rsidRPr="005347CB">
              <w:rPr>
                <w:rFonts w:ascii="Arial" w:eastAsia="Times New Roman" w:hAnsi="Arial" w:cs="Arial"/>
                <w:i/>
                <w:sz w:val="22"/>
                <w:lang w:val="en-US"/>
              </w:rPr>
              <w:t>e fractional degradation rate (k</w:t>
            </w:r>
            <w:r w:rsidR="00917AC1" w:rsidRPr="005347CB">
              <w:rPr>
                <w:rFonts w:ascii="Arial" w:eastAsia="Times New Roman" w:hAnsi="Arial" w:cs="Arial"/>
                <w:i/>
                <w:sz w:val="22"/>
                <w:vertAlign w:val="subscript"/>
                <w:lang w:val="en-US"/>
              </w:rPr>
              <w:t>d</w:t>
            </w:r>
            <w:r w:rsidR="00917AC1" w:rsidRPr="005347CB">
              <w:rPr>
                <w:rFonts w:ascii="Arial" w:eastAsia="Times New Roman" w:hAnsi="Arial" w:cs="Arial"/>
                <w:i/>
                <w:sz w:val="22"/>
                <w:lang w:val="en-US"/>
              </w:rPr>
              <w:t>) of dry matter (DM), organic matter (OM), crude protein (CP), neutral detergent fiber (aNDFom)</w:t>
            </w:r>
            <w:r w:rsidR="00917AC1" w:rsidRPr="005347CB">
              <w:rPr>
                <w:rFonts w:ascii="Arial" w:eastAsia="Times New Roman" w:hAnsi="Arial" w:cs="Arial"/>
                <w:i/>
                <w:sz w:val="22"/>
                <w:vertAlign w:val="superscript"/>
                <w:lang w:val="en-US"/>
              </w:rPr>
              <w:t>1</w:t>
            </w:r>
            <w:r w:rsidR="00917AC1" w:rsidRPr="005347CB">
              <w:rPr>
                <w:rFonts w:ascii="Arial" w:eastAsia="Times New Roman" w:hAnsi="Arial" w:cs="Arial"/>
                <w:i/>
                <w:sz w:val="22"/>
                <w:lang w:val="en-US"/>
              </w:rPr>
              <w:t xml:space="preserve"> and starch of two reference samples (SS and SR)</w:t>
            </w:r>
            <w:r w:rsidR="00503678" w:rsidRPr="005347CB">
              <w:rPr>
                <w:rFonts w:ascii="Arial" w:eastAsia="Times New Roman" w:hAnsi="Arial" w:cs="Arial"/>
                <w:i/>
                <w:sz w:val="22"/>
                <w:vertAlign w:val="superscript"/>
                <w:lang w:val="en-US"/>
              </w:rPr>
              <w:t>1</w:t>
            </w:r>
            <w:r w:rsidR="00917AC1" w:rsidRPr="005347CB">
              <w:rPr>
                <w:rFonts w:ascii="Arial" w:eastAsia="Times New Roman" w:hAnsi="Arial" w:cs="Arial"/>
                <w:i/>
                <w:sz w:val="22"/>
                <w:lang w:val="en-US"/>
              </w:rPr>
              <w:t xml:space="preserve"> in five series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00" w:rsidRPr="005347CB" w:rsidRDefault="00243600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96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00" w:rsidRPr="005347CB" w:rsidRDefault="003C3298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i/>
                <w:sz w:val="22"/>
                <w:lang w:val="en-US"/>
              </w:rPr>
              <w:t>k</w:t>
            </w:r>
            <w:r w:rsidR="00917AC1" w:rsidRPr="005347CB">
              <w:rPr>
                <w:rFonts w:ascii="Arial" w:eastAsia="Times New Roman" w:hAnsi="Arial" w:cs="Arial"/>
                <w:sz w:val="22"/>
                <w:vertAlign w:val="subscript"/>
                <w:lang w:val="en-US"/>
              </w:rPr>
              <w:t>d</w:t>
            </w:r>
            <w:r w:rsidR="00917AC1" w:rsidRPr="005347CB">
              <w:rPr>
                <w:rFonts w:ascii="Arial" w:eastAsia="Times New Roman" w:hAnsi="Arial" w:cs="Arial"/>
                <w:sz w:val="22"/>
                <w:lang w:val="en-US"/>
              </w:rPr>
              <w:t xml:space="preserve"> (h</w:t>
            </w:r>
            <w:r w:rsidR="00917AC1" w:rsidRPr="005347CB">
              <w:rPr>
                <w:rFonts w:ascii="Arial" w:eastAsia="Times New Roman" w:hAnsi="Arial" w:cs="Arial"/>
                <w:sz w:val="22"/>
                <w:vertAlign w:val="superscript"/>
                <w:lang w:val="en-US"/>
              </w:rPr>
              <w:t>-1</w:t>
            </w:r>
            <w:r w:rsidR="00917AC1" w:rsidRPr="005347CB">
              <w:rPr>
                <w:rFonts w:ascii="Arial" w:eastAsia="Times New Roman" w:hAnsi="Arial" w:cs="Arial"/>
                <w:sz w:val="22"/>
                <w:lang w:val="en-US"/>
              </w:rPr>
              <w:t>)</w:t>
            </w:r>
          </w:p>
        </w:tc>
      </w:tr>
      <w:tr w:rsidR="005347CB" w:rsidRPr="005347CB" w:rsidTr="001844EC">
        <w:trPr>
          <w:gridAfter w:val="4"/>
          <w:wAfter w:w="5504" w:type="dxa"/>
          <w:trHeight w:val="220"/>
        </w:trPr>
        <w:tc>
          <w:tcPr>
            <w:tcW w:w="27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>DM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>OM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>CP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>aNDFom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 xml:space="preserve">Starch 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>SR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C1" w:rsidRPr="005347CB" w:rsidRDefault="00917AC1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Series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0.133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Series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0.019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0.153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Series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0.021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0.125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Series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0.142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Series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0.017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0.135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SEM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>0.001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>0.005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1E396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>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Series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0.117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Series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0.028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0.152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Series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0.146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Series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0.029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0.023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0.157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Series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0.031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0.124</w:t>
            </w:r>
          </w:p>
        </w:tc>
      </w:tr>
      <w:tr w:rsidR="005347CB" w:rsidRPr="005347CB" w:rsidTr="001844EC">
        <w:trPr>
          <w:gridAfter w:val="4"/>
          <w:wAfter w:w="5504" w:type="dxa"/>
          <w:trHeight w:val="348"/>
        </w:trPr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962" w:rsidRPr="005347CB" w:rsidRDefault="001E3962" w:rsidP="00243600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ab/>
              <w:t>SEM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0.001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0.001</w:t>
            </w:r>
          </w:p>
        </w:tc>
        <w:tc>
          <w:tcPr>
            <w:tcW w:w="13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1E3962" w:rsidP="00243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>0.008</w:t>
            </w:r>
          </w:p>
        </w:tc>
      </w:tr>
      <w:tr w:rsidR="005347CB" w:rsidRPr="005347CB" w:rsidTr="001844EC">
        <w:trPr>
          <w:trHeight w:val="348"/>
        </w:trPr>
        <w:tc>
          <w:tcPr>
            <w:tcW w:w="9661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962" w:rsidRPr="005347CB" w:rsidRDefault="00503678" w:rsidP="009D3F9A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5347CB">
              <w:rPr>
                <w:rFonts w:ascii="Arial" w:eastAsia="Times New Roman" w:hAnsi="Arial" w:cs="Arial"/>
                <w:sz w:val="22"/>
                <w:vertAlign w:val="superscript"/>
                <w:lang w:val="en-US"/>
              </w:rPr>
              <w:t xml:space="preserve">1 </w:t>
            </w: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 xml:space="preserve">The </w:t>
            </w:r>
            <w:r w:rsidR="009D3F9A" w:rsidRPr="005347CB">
              <w:rPr>
                <w:rFonts w:ascii="Arial" w:eastAsia="Times New Roman" w:hAnsi="Arial" w:cs="Arial"/>
                <w:sz w:val="22"/>
                <w:lang w:val="en-US"/>
              </w:rPr>
              <w:t xml:space="preserve">SR and SS </w:t>
            </w: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 xml:space="preserve">were incubated in the rumen of three cows along with the maize silage samples </w:t>
            </w:r>
            <w:r w:rsidR="00465E94" w:rsidRPr="005347CB">
              <w:rPr>
                <w:rFonts w:ascii="Arial" w:eastAsia="Times New Roman" w:hAnsi="Arial" w:cs="Arial"/>
                <w:sz w:val="22"/>
                <w:lang w:val="en-US"/>
              </w:rPr>
              <w:t>to check the variation between the series.</w:t>
            </w:r>
          </w:p>
        </w:tc>
        <w:tc>
          <w:tcPr>
            <w:tcW w:w="1376" w:type="dxa"/>
          </w:tcPr>
          <w:p w:rsidR="001E3962" w:rsidRPr="005347CB" w:rsidRDefault="001E3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:rsidR="001E3962" w:rsidRPr="005347CB" w:rsidRDefault="001E3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:rsidR="001E3962" w:rsidRPr="005347CB" w:rsidRDefault="001E3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1E3962" w:rsidRPr="005347CB" w:rsidRDefault="001E3962" w:rsidP="00E3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0.001</w:t>
            </w:r>
          </w:p>
        </w:tc>
      </w:tr>
    </w:tbl>
    <w:p w:rsidR="004F6A92" w:rsidRPr="005347CB" w:rsidRDefault="004F6A92" w:rsidP="00C01DA9"/>
    <w:p w:rsidR="004F6A92" w:rsidRPr="005347CB" w:rsidRDefault="004F6A92">
      <w:r w:rsidRPr="005347CB">
        <w:br w:type="page"/>
      </w:r>
    </w:p>
    <w:p w:rsidR="004F6A92" w:rsidRPr="005347CB" w:rsidRDefault="004F6A92" w:rsidP="00C01DA9">
      <w:pPr>
        <w:sectPr w:rsidR="004F6A92" w:rsidRPr="005347CB" w:rsidSect="00CD532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69" w:type="dxa"/>
        <w:tblInd w:w="-461" w:type="dxa"/>
        <w:tblLook w:val="04A0" w:firstRow="1" w:lastRow="0" w:firstColumn="1" w:lastColumn="0" w:noHBand="0" w:noVBand="1"/>
      </w:tblPr>
      <w:tblGrid>
        <w:gridCol w:w="2189"/>
        <w:gridCol w:w="1260"/>
        <w:gridCol w:w="1260"/>
        <w:gridCol w:w="1350"/>
        <w:gridCol w:w="1260"/>
        <w:gridCol w:w="1170"/>
        <w:gridCol w:w="1170"/>
        <w:gridCol w:w="1170"/>
        <w:gridCol w:w="1800"/>
        <w:gridCol w:w="1440"/>
      </w:tblGrid>
      <w:tr w:rsidR="005347CB" w:rsidRPr="005347CB" w:rsidTr="00E3090E">
        <w:trPr>
          <w:trHeight w:val="360"/>
        </w:trPr>
        <w:tc>
          <w:tcPr>
            <w:tcW w:w="14069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A92" w:rsidRPr="005347CB" w:rsidRDefault="00E20CD5" w:rsidP="004F6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GB"/>
              </w:rPr>
              <w:lastRenderedPageBreak/>
              <w:t>Supplementary material 3</w:t>
            </w:r>
            <w:bookmarkStart w:id="0" w:name="_GoBack"/>
            <w:bookmarkEnd w:id="0"/>
            <w:r w:rsidR="004F6A92"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 xml:space="preserve"> </w:t>
            </w:r>
            <w:r w:rsidR="004F6A92"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Correlation matrix for chemical parameters and washout fraction</w:t>
            </w:r>
            <w:r w:rsidR="004F6A92" w:rsidRPr="005347CB">
              <w:rPr>
                <w:rFonts w:ascii="Arial" w:eastAsia="Times New Roman" w:hAnsi="Arial" w:cs="Arial"/>
                <w:i/>
                <w:sz w:val="22"/>
                <w:vertAlign w:val="superscript"/>
                <w:lang w:eastAsia="en-GB"/>
              </w:rPr>
              <w:t>1</w:t>
            </w:r>
            <w:r w:rsidR="004F6A92"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 xml:space="preserve"> (W), potentially rumen degradable fraction</w:t>
            </w:r>
            <w:r w:rsidR="004F6A92" w:rsidRPr="005347CB">
              <w:rPr>
                <w:rFonts w:ascii="Arial" w:eastAsia="Times New Roman" w:hAnsi="Arial" w:cs="Arial"/>
                <w:i/>
                <w:sz w:val="22"/>
                <w:vertAlign w:val="superscript"/>
                <w:lang w:eastAsia="en-GB"/>
              </w:rPr>
              <w:t>2</w:t>
            </w:r>
            <w:r w:rsidR="004F6A92"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 xml:space="preserve"> (D), rumen undegradable fraction (U), degradation rate (k</w:t>
            </w:r>
            <w:r w:rsidR="004F6A92" w:rsidRPr="005347CB">
              <w:rPr>
                <w:rFonts w:ascii="Arial" w:eastAsia="Times New Roman" w:hAnsi="Arial" w:cs="Arial"/>
                <w:i/>
                <w:sz w:val="22"/>
                <w:vertAlign w:val="subscript"/>
                <w:lang w:eastAsia="en-GB"/>
              </w:rPr>
              <w:t>d</w:t>
            </w:r>
            <w:r w:rsidR="004F6A92"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) and effective rumen degradation</w:t>
            </w:r>
            <w:r w:rsidR="004F6A92" w:rsidRPr="005347CB">
              <w:rPr>
                <w:rFonts w:ascii="Arial" w:eastAsia="Times New Roman" w:hAnsi="Arial" w:cs="Arial"/>
                <w:i/>
                <w:sz w:val="22"/>
                <w:vertAlign w:val="superscript"/>
                <w:lang w:eastAsia="en-GB"/>
              </w:rPr>
              <w:t xml:space="preserve">3 </w:t>
            </w:r>
            <w:r w:rsidR="004F6A92"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(ED) of dry matter (DM), organic matter (OM), crude protein (CP), starch and neutral detergent fiber (aNDFom</w:t>
            </w:r>
            <w:r w:rsidR="004F6A92" w:rsidRPr="005347CB">
              <w:rPr>
                <w:rFonts w:ascii="Arial" w:eastAsia="Times New Roman" w:hAnsi="Arial" w:cs="Arial"/>
                <w:i/>
                <w:sz w:val="22"/>
                <w:vertAlign w:val="superscript"/>
                <w:lang w:eastAsia="en-GB"/>
              </w:rPr>
              <w:t>4</w:t>
            </w:r>
            <w:r w:rsidR="004F6A92"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) of maize silages (n=75)</w:t>
            </w:r>
          </w:p>
        </w:tc>
      </w:tr>
      <w:tr w:rsidR="005347CB" w:rsidRPr="005347CB" w:rsidTr="00E3090E">
        <w:trPr>
          <w:trHeight w:val="286"/>
        </w:trPr>
        <w:tc>
          <w:tcPr>
            <w:tcW w:w="2189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In situ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parameter</w:t>
            </w:r>
          </w:p>
        </w:tc>
        <w:tc>
          <w:tcPr>
            <w:tcW w:w="11880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Chemical  Parameters</w:t>
            </w:r>
          </w:p>
        </w:tc>
      </w:tr>
      <w:tr w:rsidR="005347CB" w:rsidRPr="005347CB" w:rsidTr="00E3090E">
        <w:trPr>
          <w:trHeight w:val="286"/>
        </w:trPr>
        <w:tc>
          <w:tcPr>
            <w:tcW w:w="218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DM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Ash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CP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Crude fat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A92" w:rsidRPr="005347CB" w:rsidRDefault="004F6A92" w:rsidP="004F6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Sugar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A92" w:rsidRPr="005347CB" w:rsidRDefault="004F6A92" w:rsidP="004F6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Starch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A92" w:rsidRPr="005347CB" w:rsidRDefault="004F6A92" w:rsidP="004F6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aNDFom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A92" w:rsidRPr="005347CB" w:rsidRDefault="004F6A92" w:rsidP="004F6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Acid detergent fibre (ADFom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5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A92" w:rsidRPr="005347CB" w:rsidRDefault="004F6A92" w:rsidP="004F6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Lignin (sa)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6</w:t>
            </w:r>
          </w:p>
        </w:tc>
      </w:tr>
      <w:tr w:rsidR="005347CB" w:rsidRPr="005347CB" w:rsidTr="00E3090E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tabs>
                <w:tab w:val="decimal" w:leader="underscore" w:pos="351"/>
              </w:tabs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tabs>
                <w:tab w:val="decimal" w:leader="underscore" w:pos="347"/>
              </w:tabs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tabs>
                <w:tab w:val="decimal" w:leader="underscore" w:pos="342"/>
              </w:tabs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tabs>
                <w:tab w:val="decimal" w:leader="underscore" w:pos="343"/>
              </w:tabs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4F6A92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4F6A92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4F6A92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4F6A92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4F6A92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W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-0.48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0.36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0.28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-0.48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0.31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U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-0.33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0.28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-0.27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0.30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-0.31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0.51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0.63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0.44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0.48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-0.26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0.50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-0.49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-0.32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k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d-DM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-0.27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0.46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-0.27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0.39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  <w:t>ED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-0.23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0.32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-0.26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9D3F9A">
            <w:pPr>
              <w:tabs>
                <w:tab w:val="decimal" w:leader="underscore" w:pos="252"/>
              </w:tabs>
              <w:spacing w:after="0" w:line="240" w:lineRule="auto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W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-0.45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 w:eastAsia="en-GB"/>
              </w:rPr>
              <w:t>0.29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val="en-US"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 w:eastAsia="en-GB"/>
              </w:rPr>
              <w:t>0.27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val="en-US" w:eastAsia="en-GB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-0.44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0.32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U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-0.37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 w:eastAsia="en-GB"/>
              </w:rPr>
              <w:t>-0.28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val="en-US" w:eastAsia="en-GB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-0.51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0.53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0.68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0.53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0.51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-0.31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0.54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-0.49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-0.34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k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d-OM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0.41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-0.35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-0.47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  <w:t>ED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OM</w:t>
            </w:r>
            <w:r w:rsidRPr="005347C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 w:eastAsia="en-GB"/>
              </w:rPr>
              <w:t>-0.27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val="en-US"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val="en-US" w:eastAsia="en-GB"/>
              </w:rPr>
              <w:t>-0.03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val="en-US" w:eastAsia="en-GB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val="en-US" w:eastAsia="en-GB"/>
              </w:rPr>
              <w:t>-0.31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val="en-US" w:eastAsia="en-GB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ab/>
              <w:t>W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-0.32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0.31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-0.40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0.35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ab/>
              <w:t>U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-0.28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10DD6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0.25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0.31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0.33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-0.33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k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d-CP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0.29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-0.44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  <w:t>ED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 xml:space="preserve">CP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-</w:t>
            </w: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0.35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-0.26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Starch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W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starch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-0.51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-0.53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0.30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0.55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0.36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U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starch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starch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0.42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0.48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-0.50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-0.34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k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 xml:space="preserve">d-starch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0.23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  <w:t>ED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starch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-0.51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-0.48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0.30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</w:rPr>
              <w:t>0.55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0.30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</w:tr>
      <w:tr w:rsidR="005347CB" w:rsidRPr="005347CB" w:rsidTr="00503678">
        <w:trPr>
          <w:trHeight w:val="286"/>
        </w:trPr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aNDFom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ab/>
              <w:t>U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aNDFom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E3090E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-0.23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-0.28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E3090E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0.36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0.38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lastRenderedPageBreak/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aNDFom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-0.30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b/>
                <w:sz w:val="22"/>
                <w:lang w:eastAsia="en-GB"/>
              </w:rPr>
              <w:t>0.33</w:t>
            </w:r>
            <w:r w:rsidRPr="005347CB">
              <w:rPr>
                <w:rFonts w:ascii="Arial" w:eastAsia="Times New Roman" w:hAnsi="Arial" w:cs="Arial"/>
                <w:b/>
                <w:sz w:val="22"/>
                <w:vertAlign w:val="superscript"/>
                <w:lang w:eastAsia="en-GB"/>
              </w:rPr>
              <w:t>a</w:t>
            </w:r>
          </w:p>
        </w:tc>
      </w:tr>
      <w:tr w:rsidR="005347CB" w:rsidRPr="005347CB" w:rsidTr="00503678">
        <w:trPr>
          <w:trHeight w:val="286"/>
        </w:trPr>
        <w:tc>
          <w:tcPr>
            <w:tcW w:w="2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k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d-aNDFom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199"/>
        </w:trPr>
        <w:tc>
          <w:tcPr>
            <w:tcW w:w="2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  <w:t>Lag time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0.24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503678">
        <w:trPr>
          <w:trHeight w:val="199"/>
        </w:trPr>
        <w:tc>
          <w:tcPr>
            <w:tcW w:w="218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4F6A92" w:rsidP="004F6A9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ab/>
              <w:t>ED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 xml:space="preserve">aNDFom </w:t>
            </w:r>
          </w:p>
        </w:tc>
        <w:tc>
          <w:tcPr>
            <w:tcW w:w="12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35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3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2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6A92" w:rsidRPr="005347CB" w:rsidRDefault="00B12464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  <w:tab w:val="left" w:pos="4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17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  <w:tc>
          <w:tcPr>
            <w:tcW w:w="180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F6A92" w:rsidRPr="005347CB" w:rsidRDefault="004F6A92" w:rsidP="00503678">
            <w:pPr>
              <w:tabs>
                <w:tab w:val="decimal" w:leader="underscore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-0.24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b</w:t>
            </w:r>
          </w:p>
        </w:tc>
        <w:tc>
          <w:tcPr>
            <w:tcW w:w="144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F6A92" w:rsidRPr="005347CB" w:rsidRDefault="00B12464" w:rsidP="00503678">
            <w:pPr>
              <w:tabs>
                <w:tab w:val="decimal" w:leader="underscore" w:pos="3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</w:rPr>
              <w:t>ns</w:t>
            </w:r>
          </w:p>
        </w:tc>
      </w:tr>
      <w:tr w:rsidR="005347CB" w:rsidRPr="005347CB" w:rsidTr="00E3090E">
        <w:trPr>
          <w:trHeight w:val="1932"/>
        </w:trPr>
        <w:tc>
          <w:tcPr>
            <w:tcW w:w="14069" w:type="dxa"/>
            <w:gridSpan w:val="10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:rsidR="00E3090E" w:rsidRPr="005347CB" w:rsidRDefault="00E3090E" w:rsidP="00E3090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proofErr w:type="gramStart"/>
            <w:r w:rsidRPr="005347CB">
              <w:rPr>
                <w:rFonts w:ascii="Arial" w:eastAsia="Times New Roman" w:hAnsi="Arial" w:cs="Arial"/>
                <w:sz w:val="22"/>
                <w:vertAlign w:val="superscript"/>
                <w:lang w:val="en-US"/>
              </w:rPr>
              <w:t>a</w:t>
            </w:r>
            <w:proofErr w:type="gramEnd"/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r w:rsidRPr="005347CB">
              <w:rPr>
                <w:rFonts w:ascii="Arial" w:eastAsia="Times New Roman" w:hAnsi="Arial" w:cs="Arial"/>
                <w:i/>
                <w:sz w:val="22"/>
                <w:lang w:val="en-US"/>
              </w:rPr>
              <w:t xml:space="preserve">P </w:t>
            </w: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 xml:space="preserve">&lt; 0.01; 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val="en-US"/>
              </w:rPr>
              <w:t xml:space="preserve">b </w:t>
            </w: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 xml:space="preserve">0.01 &gt; </w:t>
            </w:r>
            <w:r w:rsidRPr="005347CB">
              <w:rPr>
                <w:rFonts w:ascii="Arial" w:eastAsia="Times New Roman" w:hAnsi="Arial" w:cs="Arial"/>
                <w:i/>
                <w:sz w:val="22"/>
                <w:lang w:val="en-US"/>
              </w:rPr>
              <w:t xml:space="preserve">P </w:t>
            </w: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>&lt; 0.05; ns,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val="en-US"/>
              </w:rPr>
              <w:t xml:space="preserve"> </w:t>
            </w:r>
            <w:r w:rsidRPr="005347CB">
              <w:rPr>
                <w:rFonts w:ascii="Arial" w:eastAsia="Times New Roman" w:hAnsi="Arial" w:cs="Arial"/>
                <w:sz w:val="22"/>
                <w:lang w:val="en-US"/>
              </w:rPr>
              <w:t>Non-significant.</w:t>
            </w:r>
          </w:p>
          <w:p w:rsidR="004F6A92" w:rsidRPr="005347CB" w:rsidRDefault="004F6A92" w:rsidP="004F6A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vertAlign w:val="superscript"/>
                <w:lang w:val="en-US" w:eastAsia="en-GB"/>
              </w:rPr>
              <w:t>1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 xml:space="preserve"> 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The fraction disappeared by washing with tap water in a washing machine at 25°C for 40 min.</w:t>
            </w:r>
          </w:p>
          <w:p w:rsidR="004F6A92" w:rsidRPr="005347CB" w:rsidRDefault="004F6A92" w:rsidP="004F6A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2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The </w:t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 xml:space="preserve">D 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fraction was calculated as </w:t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 xml:space="preserve">D 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= 1 - (</w:t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 xml:space="preserve">W 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+ </w:t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U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).</w:t>
            </w:r>
          </w:p>
          <w:p w:rsidR="004F6A92" w:rsidRPr="005347CB" w:rsidRDefault="004F6A92" w:rsidP="004F6A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3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The ED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DM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and ED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OM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were calculated by using passage rate </w:t>
            </w:r>
            <w:r w:rsidR="000B5059" w:rsidRPr="005347CB">
              <w:rPr>
                <w:rFonts w:ascii="Arial" w:eastAsia="Times New Roman" w:hAnsi="Arial" w:cs="Arial"/>
                <w:sz w:val="22"/>
                <w:lang w:eastAsia="en-GB"/>
              </w:rPr>
              <w:t>(</w:t>
            </w:r>
            <w:r w:rsidR="000B5059"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k</w:t>
            </w:r>
            <w:r w:rsidR="000B5059"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p</w:t>
            </w:r>
            <w:r w:rsidR="000B5059"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) 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value of 0.05 h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-1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. The ED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CP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, ED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starch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and ED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aNDFom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were calculated using </w:t>
            </w:r>
            <w:r w:rsidRPr="005347CB">
              <w:rPr>
                <w:rFonts w:ascii="Arial" w:eastAsia="Times New Roman" w:hAnsi="Arial" w:cs="Arial"/>
                <w:i/>
                <w:sz w:val="22"/>
                <w:lang w:eastAsia="en-GB"/>
              </w:rPr>
              <w:t>k</w:t>
            </w:r>
            <w:r w:rsidRPr="005347CB">
              <w:rPr>
                <w:rFonts w:ascii="Arial" w:eastAsia="Times New Roman" w:hAnsi="Arial" w:cs="Arial"/>
                <w:sz w:val="22"/>
                <w:vertAlign w:val="subscript"/>
                <w:lang w:eastAsia="en-GB"/>
              </w:rPr>
              <w:t>p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values of 0.045, 0.06 and 0.020 h</w:t>
            </w: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-1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, respectively.</w:t>
            </w:r>
          </w:p>
          <w:p w:rsidR="004F6A92" w:rsidRPr="005347CB" w:rsidRDefault="004F6A92" w:rsidP="004F6A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4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Neutral detergent </w:t>
            </w:r>
            <w:proofErr w:type="gramStart"/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fibre</w:t>
            </w:r>
            <w:proofErr w:type="gramEnd"/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assayed with a heat stable amylase and expressed exclusive of residual ash.</w:t>
            </w:r>
          </w:p>
          <w:p w:rsidR="004F6A92" w:rsidRPr="005347CB" w:rsidRDefault="004F6A92" w:rsidP="004F6A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5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Acid detergent </w:t>
            </w:r>
            <w:proofErr w:type="gramStart"/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fibre</w:t>
            </w:r>
            <w:proofErr w:type="gramEnd"/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 xml:space="preserve"> expressed exclusive of residual ash.</w:t>
            </w:r>
          </w:p>
          <w:p w:rsidR="004F6A92" w:rsidRPr="005347CB" w:rsidRDefault="004F6A92" w:rsidP="004F6A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347C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 xml:space="preserve">6 </w:t>
            </w:r>
            <w:r w:rsidRPr="005347CB">
              <w:rPr>
                <w:rFonts w:ascii="Arial" w:eastAsia="Times New Roman" w:hAnsi="Arial" w:cs="Arial"/>
                <w:sz w:val="22"/>
                <w:lang w:eastAsia="en-GB"/>
              </w:rPr>
              <w:t>Lignin determined by solubilization of cellulose with sulphuric acid.</w:t>
            </w:r>
          </w:p>
        </w:tc>
      </w:tr>
    </w:tbl>
    <w:p w:rsidR="00D978C3" w:rsidRPr="005347CB" w:rsidRDefault="00D978C3" w:rsidP="00C01DA9"/>
    <w:sectPr w:rsidR="00D978C3" w:rsidRPr="005347CB" w:rsidSect="0050367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6"/>
    <w:rsid w:val="0004443A"/>
    <w:rsid w:val="000B5059"/>
    <w:rsid w:val="001844EC"/>
    <w:rsid w:val="001E3962"/>
    <w:rsid w:val="00243600"/>
    <w:rsid w:val="00265B1A"/>
    <w:rsid w:val="003C2501"/>
    <w:rsid w:val="003C3298"/>
    <w:rsid w:val="003D1071"/>
    <w:rsid w:val="00465E94"/>
    <w:rsid w:val="004F1C44"/>
    <w:rsid w:val="004F6A92"/>
    <w:rsid w:val="00503678"/>
    <w:rsid w:val="005347CB"/>
    <w:rsid w:val="005C56C0"/>
    <w:rsid w:val="00677851"/>
    <w:rsid w:val="0068653A"/>
    <w:rsid w:val="007A37D9"/>
    <w:rsid w:val="00917AC1"/>
    <w:rsid w:val="009D3F9A"/>
    <w:rsid w:val="00A9099B"/>
    <w:rsid w:val="00B12464"/>
    <w:rsid w:val="00C01DA9"/>
    <w:rsid w:val="00CC037C"/>
    <w:rsid w:val="00CC2DE8"/>
    <w:rsid w:val="00CD5326"/>
    <w:rsid w:val="00D978C3"/>
    <w:rsid w:val="00E10DD6"/>
    <w:rsid w:val="00E20CD5"/>
    <w:rsid w:val="00E3090E"/>
    <w:rsid w:val="00EC341B"/>
    <w:rsid w:val="00FD4316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D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D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D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D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Ali, Mubarak</dc:creator>
  <cp:lastModifiedBy>Mubi</cp:lastModifiedBy>
  <cp:revision>24</cp:revision>
  <dcterms:created xsi:type="dcterms:W3CDTF">2013-02-20T09:17:00Z</dcterms:created>
  <dcterms:modified xsi:type="dcterms:W3CDTF">2014-06-01T13:22:00Z</dcterms:modified>
</cp:coreProperties>
</file>