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8C7BC" w14:textId="77777777" w:rsidR="00C95FFB" w:rsidRPr="00286D68" w:rsidRDefault="00C95FFB" w:rsidP="00C95FFB">
      <w:pPr>
        <w:rPr>
          <w:rFonts w:cs="Times New Roman"/>
          <w:b/>
        </w:rPr>
      </w:pPr>
      <w:r w:rsidRPr="00286D68">
        <w:rPr>
          <w:rFonts w:cs="Times New Roman"/>
          <w:b/>
        </w:rPr>
        <w:t xml:space="preserve">Appendix 1: Pre-Test Information </w:t>
      </w:r>
    </w:p>
    <w:p w14:paraId="7B335122" w14:textId="77777777" w:rsidR="00C95FFB" w:rsidRPr="00286D68" w:rsidRDefault="00C95FFB" w:rsidP="00C95FFB">
      <w:pPr>
        <w:rPr>
          <w:rFonts w:cs="Times New Roman"/>
        </w:rPr>
      </w:pPr>
    </w:p>
    <w:p w14:paraId="7ABC7D62" w14:textId="77777777" w:rsidR="00C95FFB" w:rsidRPr="00286D68" w:rsidRDefault="00C95FFB" w:rsidP="00C95FFB">
      <w:pPr>
        <w:rPr>
          <w:rFonts w:cs="Times New Roman"/>
          <w:bCs/>
        </w:rPr>
      </w:pPr>
      <w:r w:rsidRPr="00286D68">
        <w:rPr>
          <w:rFonts w:cs="Times New Roman"/>
        </w:rPr>
        <w:t>We conducted a pre-test of</w:t>
      </w:r>
      <w:r w:rsidR="00624FB2" w:rsidRPr="00286D68">
        <w:rPr>
          <w:rFonts w:cs="Times New Roman"/>
        </w:rPr>
        <w:t xml:space="preserve"> our</w:t>
      </w:r>
      <w:r w:rsidRPr="00286D68">
        <w:rPr>
          <w:rFonts w:cs="Times New Roman"/>
        </w:rPr>
        <w:t xml:space="preserve"> email communication with N=84 </w:t>
      </w:r>
      <w:r w:rsidR="00624FB2" w:rsidRPr="00286D68">
        <w:rPr>
          <w:rFonts w:cs="Times New Roman"/>
        </w:rPr>
        <w:t xml:space="preserve">undergraduate </w:t>
      </w:r>
      <w:r w:rsidRPr="00286D68">
        <w:rPr>
          <w:rFonts w:cs="Times New Roman"/>
        </w:rPr>
        <w:t xml:space="preserve">participants from a large university in the South. </w:t>
      </w:r>
      <w:r w:rsidRPr="00286D68">
        <w:rPr>
          <w:rFonts w:cs="Times New Roman"/>
          <w:bCs/>
        </w:rPr>
        <w:t xml:space="preserve">Undergraduate students are, generally, unlikely to send emails to their lawmaker, but our sample of students includes political science, public affairs, and political communication majors. Students with these majors tend to have higher levels of political engagement compared to other types of students. Eighty-percent of the student sample indicated they were very interested, interested, or somewhat interested in politics, and 75% indicated they had contacted an elected representative via email at least one time. </w:t>
      </w:r>
    </w:p>
    <w:p w14:paraId="2C231881" w14:textId="77777777" w:rsidR="00C95FFB" w:rsidRPr="00286D68" w:rsidRDefault="00C95FFB" w:rsidP="00C95FFB">
      <w:pPr>
        <w:rPr>
          <w:rFonts w:cs="Times New Roman"/>
          <w:bCs/>
        </w:rPr>
      </w:pPr>
    </w:p>
    <w:p w14:paraId="596FE919" w14:textId="77777777" w:rsidR="00C95FFB" w:rsidRPr="00286D68" w:rsidRDefault="00C95FFB" w:rsidP="00C95FFB">
      <w:pPr>
        <w:rPr>
          <w:rFonts w:cs="Times New Roman"/>
          <w:bCs/>
        </w:rPr>
      </w:pPr>
      <w:r w:rsidRPr="00286D68">
        <w:rPr>
          <w:rFonts w:cs="Times New Roman"/>
          <w:bCs/>
        </w:rPr>
        <w:t>Our pre-test of the message asked participants in a survey to read the email and then to make assessments about the likely sex, party, and ideology</w:t>
      </w:r>
      <w:r w:rsidR="0016293C" w:rsidRPr="00286D68">
        <w:rPr>
          <w:rFonts w:cs="Times New Roman"/>
          <w:bCs/>
        </w:rPr>
        <w:t xml:space="preserve"> of the sender</w:t>
      </w:r>
      <w:r w:rsidRPr="00286D68">
        <w:rPr>
          <w:rFonts w:cs="Times New Roman"/>
          <w:bCs/>
        </w:rPr>
        <w:t xml:space="preserve">. We wanted to be sure that the letter could have come from any type of citizen and that the issue did not cue the race, gender, or social class status of the hypothetical constituent. We found that nearly 50% of participants thought the letter writer was a woman and nearly 50% identified the letter writer as a Democrat. We also asked participants to rate how likely it was that someone in their home communities would write a letter such as this one. Our goal was to make sure the letter could conceivably come from any community in the U.S. Eighty-percent of participants in the pre-test indicated that a person from their community could, hypothetically, contact their </w:t>
      </w:r>
      <w:r w:rsidR="00D97DE7">
        <w:rPr>
          <w:rFonts w:cs="Times New Roman"/>
          <w:bCs/>
        </w:rPr>
        <w:t>elected representative</w:t>
      </w:r>
      <w:r w:rsidRPr="00286D68">
        <w:rPr>
          <w:rFonts w:cs="Times New Roman"/>
          <w:bCs/>
        </w:rPr>
        <w:t xml:space="preserve"> about the transportation infrastructure in their communities.</w:t>
      </w:r>
    </w:p>
    <w:p w14:paraId="354E54ED" w14:textId="77777777" w:rsidR="00C95FFB" w:rsidRPr="00286D68" w:rsidRDefault="00C95FFB" w:rsidP="00C95FFB">
      <w:pPr>
        <w:rPr>
          <w:rFonts w:cs="Times New Roman"/>
          <w:bCs/>
        </w:rPr>
      </w:pPr>
    </w:p>
    <w:tbl>
      <w:tblPr>
        <w:tblStyle w:val="TableGrid"/>
        <w:tblW w:w="0" w:type="auto"/>
        <w:tblLook w:val="04A0" w:firstRow="1" w:lastRow="0" w:firstColumn="1" w:lastColumn="0" w:noHBand="0" w:noVBand="1"/>
      </w:tblPr>
      <w:tblGrid>
        <w:gridCol w:w="3934"/>
        <w:gridCol w:w="2181"/>
      </w:tblGrid>
      <w:tr w:rsidR="00C95FFB" w:rsidRPr="00286D68" w14:paraId="017F639C" w14:textId="77777777" w:rsidTr="00FC59A8">
        <w:trPr>
          <w:trHeight w:val="292"/>
        </w:trPr>
        <w:tc>
          <w:tcPr>
            <w:tcW w:w="6115" w:type="dxa"/>
            <w:gridSpan w:val="2"/>
          </w:tcPr>
          <w:p w14:paraId="191CD0B5" w14:textId="77777777" w:rsidR="00C95FFB" w:rsidRPr="00286D68" w:rsidRDefault="00FC59A8" w:rsidP="00FC59A8">
            <w:pPr>
              <w:rPr>
                <w:rFonts w:ascii="Times New Roman" w:hAnsi="Times New Roman" w:cs="Times New Roman"/>
                <w:b/>
                <w:bCs/>
              </w:rPr>
            </w:pPr>
            <w:r w:rsidRPr="00286D68">
              <w:rPr>
                <w:rFonts w:ascii="Times New Roman" w:hAnsi="Times New Roman" w:cs="Times New Roman"/>
                <w:b/>
                <w:bCs/>
              </w:rPr>
              <w:t xml:space="preserve">Table A1: </w:t>
            </w:r>
            <w:r w:rsidR="00C95FFB" w:rsidRPr="00286D68">
              <w:rPr>
                <w:rFonts w:ascii="Times New Roman" w:hAnsi="Times New Roman" w:cs="Times New Roman"/>
                <w:b/>
                <w:bCs/>
              </w:rPr>
              <w:t>Perceived Characteristics of the Letter Writer</w:t>
            </w:r>
          </w:p>
        </w:tc>
      </w:tr>
      <w:tr w:rsidR="00C95FFB" w:rsidRPr="00286D68" w14:paraId="014EE046" w14:textId="77777777" w:rsidTr="00FC59A8">
        <w:trPr>
          <w:trHeight w:val="275"/>
        </w:trPr>
        <w:tc>
          <w:tcPr>
            <w:tcW w:w="3934" w:type="dxa"/>
          </w:tcPr>
          <w:p w14:paraId="0F1CFF76" w14:textId="77777777" w:rsidR="00C95FFB" w:rsidRPr="00286D68" w:rsidRDefault="00C95FFB" w:rsidP="00FC59A8">
            <w:pPr>
              <w:rPr>
                <w:rFonts w:ascii="Times New Roman" w:hAnsi="Times New Roman" w:cs="Times New Roman"/>
                <w:bCs/>
              </w:rPr>
            </w:pPr>
            <w:r w:rsidRPr="00286D68">
              <w:rPr>
                <w:rFonts w:ascii="Times New Roman" w:hAnsi="Times New Roman" w:cs="Times New Roman"/>
                <w:bCs/>
              </w:rPr>
              <w:t>% Female Letter Writer</w:t>
            </w:r>
          </w:p>
        </w:tc>
        <w:tc>
          <w:tcPr>
            <w:tcW w:w="2181" w:type="dxa"/>
          </w:tcPr>
          <w:p w14:paraId="668116A7" w14:textId="77777777" w:rsidR="00C95FFB" w:rsidRPr="00286D68" w:rsidRDefault="00C95FFB" w:rsidP="00FC59A8">
            <w:pPr>
              <w:jc w:val="center"/>
              <w:rPr>
                <w:rFonts w:ascii="Times New Roman" w:hAnsi="Times New Roman" w:cs="Times New Roman"/>
                <w:bCs/>
              </w:rPr>
            </w:pPr>
            <w:r w:rsidRPr="00286D68">
              <w:rPr>
                <w:rFonts w:ascii="Times New Roman" w:hAnsi="Times New Roman" w:cs="Times New Roman"/>
                <w:bCs/>
              </w:rPr>
              <w:t>52%</w:t>
            </w:r>
          </w:p>
        </w:tc>
      </w:tr>
      <w:tr w:rsidR="00C95FFB" w:rsidRPr="00286D68" w14:paraId="3C57C150" w14:textId="77777777" w:rsidTr="00FC59A8">
        <w:trPr>
          <w:trHeight w:val="292"/>
        </w:trPr>
        <w:tc>
          <w:tcPr>
            <w:tcW w:w="3934" w:type="dxa"/>
          </w:tcPr>
          <w:p w14:paraId="49FE7FE5" w14:textId="77777777" w:rsidR="00C95FFB" w:rsidRPr="00286D68" w:rsidRDefault="00C95FFB" w:rsidP="00FC59A8">
            <w:pPr>
              <w:rPr>
                <w:rFonts w:ascii="Times New Roman" w:hAnsi="Times New Roman" w:cs="Times New Roman"/>
                <w:bCs/>
              </w:rPr>
            </w:pPr>
            <w:r w:rsidRPr="00286D68">
              <w:rPr>
                <w:rFonts w:ascii="Times New Roman" w:hAnsi="Times New Roman" w:cs="Times New Roman"/>
                <w:bCs/>
              </w:rPr>
              <w:t>% Democratic Letter Writer</w:t>
            </w:r>
          </w:p>
        </w:tc>
        <w:tc>
          <w:tcPr>
            <w:tcW w:w="2181" w:type="dxa"/>
          </w:tcPr>
          <w:p w14:paraId="437D6350" w14:textId="77777777" w:rsidR="00C95FFB" w:rsidRPr="00286D68" w:rsidRDefault="00C95FFB" w:rsidP="00FC59A8">
            <w:pPr>
              <w:jc w:val="center"/>
              <w:rPr>
                <w:rFonts w:ascii="Times New Roman" w:hAnsi="Times New Roman" w:cs="Times New Roman"/>
                <w:bCs/>
              </w:rPr>
            </w:pPr>
            <w:r w:rsidRPr="00286D68">
              <w:rPr>
                <w:rFonts w:ascii="Times New Roman" w:hAnsi="Times New Roman" w:cs="Times New Roman"/>
                <w:bCs/>
              </w:rPr>
              <w:t>53%</w:t>
            </w:r>
          </w:p>
        </w:tc>
      </w:tr>
      <w:tr w:rsidR="00C95FFB" w:rsidRPr="00286D68" w14:paraId="7C11170B" w14:textId="77777777" w:rsidTr="00FC59A8">
        <w:trPr>
          <w:trHeight w:val="292"/>
        </w:trPr>
        <w:tc>
          <w:tcPr>
            <w:tcW w:w="3934" w:type="dxa"/>
          </w:tcPr>
          <w:p w14:paraId="0D9FFE52" w14:textId="77777777" w:rsidR="00C95FFB" w:rsidRPr="00286D68" w:rsidRDefault="00C95FFB" w:rsidP="00FC59A8">
            <w:pPr>
              <w:rPr>
                <w:rFonts w:ascii="Times New Roman" w:hAnsi="Times New Roman" w:cs="Times New Roman"/>
                <w:bCs/>
                <w:vertAlign w:val="superscript"/>
              </w:rPr>
            </w:pPr>
            <w:r w:rsidRPr="00286D68">
              <w:rPr>
                <w:rFonts w:ascii="Times New Roman" w:hAnsi="Times New Roman" w:cs="Times New Roman"/>
                <w:bCs/>
              </w:rPr>
              <w:t>Letter Writer Ideology</w:t>
            </w:r>
            <w:r w:rsidR="0016293C" w:rsidRPr="00286D68">
              <w:rPr>
                <w:rFonts w:ascii="Times New Roman" w:hAnsi="Times New Roman" w:cs="Times New Roman"/>
                <w:bCs/>
              </w:rPr>
              <w:t xml:space="preserve"> (1-7)</w:t>
            </w:r>
          </w:p>
        </w:tc>
        <w:tc>
          <w:tcPr>
            <w:tcW w:w="2181" w:type="dxa"/>
          </w:tcPr>
          <w:p w14:paraId="4DEC449D" w14:textId="77777777" w:rsidR="00C95FFB" w:rsidRPr="00286D68" w:rsidRDefault="00C95FFB" w:rsidP="00FC59A8">
            <w:pPr>
              <w:jc w:val="center"/>
              <w:rPr>
                <w:rFonts w:ascii="Times New Roman" w:hAnsi="Times New Roman" w:cs="Times New Roman"/>
                <w:bCs/>
              </w:rPr>
            </w:pPr>
            <w:r w:rsidRPr="00286D68">
              <w:rPr>
                <w:rFonts w:ascii="Times New Roman" w:hAnsi="Times New Roman" w:cs="Times New Roman"/>
                <w:bCs/>
              </w:rPr>
              <w:t>M=3.67</w:t>
            </w:r>
          </w:p>
        </w:tc>
      </w:tr>
    </w:tbl>
    <w:p w14:paraId="36AE034C" w14:textId="77777777" w:rsidR="00C95FFB" w:rsidRPr="00286D68" w:rsidRDefault="00C95FFB" w:rsidP="00C95FFB">
      <w:pPr>
        <w:rPr>
          <w:rFonts w:cs="Times New Roman"/>
          <w:bCs/>
        </w:rPr>
      </w:pPr>
    </w:p>
    <w:p w14:paraId="4CC14FA7" w14:textId="77777777" w:rsidR="00C95FFB" w:rsidRPr="00286D68" w:rsidRDefault="00C95FFB" w:rsidP="00C95FFB">
      <w:pPr>
        <w:rPr>
          <w:rFonts w:cs="Times New Roman"/>
          <w:bCs/>
        </w:rPr>
      </w:pPr>
      <w:r w:rsidRPr="00286D68">
        <w:rPr>
          <w:rFonts w:cs="Times New Roman"/>
          <w:bCs/>
        </w:rPr>
        <w:t xml:space="preserve">We also asked participants to imagine that they were a staff member working in a state legislator’s office whose job it was to respond to constituent communication and to rate how likely it is that they would rate the letter as a priority. Most participants rated the letter as very important or important, and indicated that it was fairly likely the legislator would provide a response to the letter. Many of the staff members of state legislative offices are recent undergraduates from public affairs and political science programs. It is reasonable </w:t>
      </w:r>
      <w:r w:rsidR="0016293C" w:rsidRPr="00286D68">
        <w:rPr>
          <w:rFonts w:cs="Times New Roman"/>
          <w:bCs/>
        </w:rPr>
        <w:t xml:space="preserve">to assume </w:t>
      </w:r>
      <w:r w:rsidRPr="00286D68">
        <w:rPr>
          <w:rFonts w:cs="Times New Roman"/>
          <w:bCs/>
        </w:rPr>
        <w:t xml:space="preserve">that one day the participants in our study could be in the position of responding to constituents. </w:t>
      </w:r>
    </w:p>
    <w:p w14:paraId="2F1999BA" w14:textId="77777777" w:rsidR="00C95FFB" w:rsidRPr="00286D68" w:rsidRDefault="00C95FFB" w:rsidP="00C95FFB">
      <w:pPr>
        <w:rPr>
          <w:rFonts w:cs="Times New Roman"/>
          <w:bCs/>
        </w:rPr>
      </w:pPr>
    </w:p>
    <w:tbl>
      <w:tblPr>
        <w:tblStyle w:val="TableGrid"/>
        <w:tblW w:w="0" w:type="auto"/>
        <w:tblLook w:val="04A0" w:firstRow="1" w:lastRow="0" w:firstColumn="1" w:lastColumn="0" w:noHBand="0" w:noVBand="1"/>
      </w:tblPr>
      <w:tblGrid>
        <w:gridCol w:w="3934"/>
        <w:gridCol w:w="2181"/>
      </w:tblGrid>
      <w:tr w:rsidR="00C95FFB" w:rsidRPr="00286D68" w14:paraId="0BA2ACDF" w14:textId="77777777" w:rsidTr="00FC59A8">
        <w:trPr>
          <w:trHeight w:val="292"/>
        </w:trPr>
        <w:tc>
          <w:tcPr>
            <w:tcW w:w="6115" w:type="dxa"/>
            <w:gridSpan w:val="2"/>
          </w:tcPr>
          <w:p w14:paraId="042B492B" w14:textId="77777777" w:rsidR="00C95FFB" w:rsidRPr="00286D68" w:rsidRDefault="00FC59A8" w:rsidP="00FC59A8">
            <w:pPr>
              <w:rPr>
                <w:rFonts w:ascii="Times New Roman" w:hAnsi="Times New Roman" w:cs="Times New Roman"/>
                <w:b/>
                <w:bCs/>
              </w:rPr>
            </w:pPr>
            <w:r w:rsidRPr="00286D68">
              <w:rPr>
                <w:rFonts w:ascii="Times New Roman" w:hAnsi="Times New Roman" w:cs="Times New Roman"/>
                <w:b/>
                <w:bCs/>
              </w:rPr>
              <w:t xml:space="preserve">Table A2: </w:t>
            </w:r>
            <w:r w:rsidR="00C95FFB" w:rsidRPr="00286D68">
              <w:rPr>
                <w:rFonts w:ascii="Times New Roman" w:hAnsi="Times New Roman" w:cs="Times New Roman"/>
                <w:b/>
                <w:bCs/>
              </w:rPr>
              <w:t>Evaluation of the Content of Communication</w:t>
            </w:r>
          </w:p>
        </w:tc>
      </w:tr>
      <w:tr w:rsidR="00C95FFB" w:rsidRPr="00286D68" w14:paraId="7DE0ADBD" w14:textId="77777777" w:rsidTr="00FC59A8">
        <w:trPr>
          <w:trHeight w:val="251"/>
        </w:trPr>
        <w:tc>
          <w:tcPr>
            <w:tcW w:w="3934" w:type="dxa"/>
          </w:tcPr>
          <w:p w14:paraId="7ACEADF7" w14:textId="77777777" w:rsidR="00C95FFB" w:rsidRPr="00286D68" w:rsidRDefault="00C95FFB" w:rsidP="00FC59A8">
            <w:pPr>
              <w:rPr>
                <w:rFonts w:ascii="Times New Roman" w:hAnsi="Times New Roman" w:cs="Times New Roman"/>
                <w:bCs/>
              </w:rPr>
            </w:pPr>
            <w:r w:rsidRPr="00286D68">
              <w:rPr>
                <w:rFonts w:ascii="Times New Roman" w:hAnsi="Times New Roman" w:cs="Times New Roman"/>
                <w:bCs/>
              </w:rPr>
              <w:t>Letter Priority: A great deal, a lot, or a moderate</w:t>
            </w:r>
          </w:p>
        </w:tc>
        <w:tc>
          <w:tcPr>
            <w:tcW w:w="2181" w:type="dxa"/>
          </w:tcPr>
          <w:p w14:paraId="65F4DD75" w14:textId="77777777" w:rsidR="00C95FFB" w:rsidRPr="00286D68" w:rsidRDefault="00C95FFB" w:rsidP="00FC59A8">
            <w:pPr>
              <w:jc w:val="center"/>
              <w:rPr>
                <w:rFonts w:ascii="Times New Roman" w:hAnsi="Times New Roman" w:cs="Times New Roman"/>
                <w:bCs/>
              </w:rPr>
            </w:pPr>
            <w:r w:rsidRPr="00286D68">
              <w:rPr>
                <w:rFonts w:ascii="Times New Roman" w:hAnsi="Times New Roman" w:cs="Times New Roman"/>
                <w:bCs/>
              </w:rPr>
              <w:t>46%</w:t>
            </w:r>
          </w:p>
        </w:tc>
      </w:tr>
      <w:tr w:rsidR="00C95FFB" w:rsidRPr="00286D68" w14:paraId="14851A8D" w14:textId="77777777" w:rsidTr="00FC59A8">
        <w:trPr>
          <w:trHeight w:val="292"/>
        </w:trPr>
        <w:tc>
          <w:tcPr>
            <w:tcW w:w="3934" w:type="dxa"/>
          </w:tcPr>
          <w:p w14:paraId="2F761C81" w14:textId="77777777" w:rsidR="00C95FFB" w:rsidRPr="00286D68" w:rsidRDefault="00C95FFB" w:rsidP="00FC59A8">
            <w:pPr>
              <w:rPr>
                <w:rFonts w:ascii="Times New Roman" w:hAnsi="Times New Roman" w:cs="Times New Roman"/>
                <w:bCs/>
              </w:rPr>
            </w:pPr>
            <w:r w:rsidRPr="00286D68">
              <w:rPr>
                <w:rFonts w:ascii="Times New Roman" w:hAnsi="Times New Roman" w:cs="Times New Roman"/>
                <w:bCs/>
              </w:rPr>
              <w:t>Letter Importance: 1-7 scale</w:t>
            </w:r>
          </w:p>
        </w:tc>
        <w:tc>
          <w:tcPr>
            <w:tcW w:w="2181" w:type="dxa"/>
          </w:tcPr>
          <w:p w14:paraId="6130499E" w14:textId="77777777" w:rsidR="00C95FFB" w:rsidRPr="00286D68" w:rsidRDefault="00C95FFB" w:rsidP="00FC59A8">
            <w:pPr>
              <w:jc w:val="center"/>
              <w:rPr>
                <w:rFonts w:ascii="Times New Roman" w:hAnsi="Times New Roman" w:cs="Times New Roman"/>
                <w:bCs/>
              </w:rPr>
            </w:pPr>
            <w:r w:rsidRPr="00286D68">
              <w:rPr>
                <w:rFonts w:ascii="Times New Roman" w:hAnsi="Times New Roman" w:cs="Times New Roman"/>
                <w:bCs/>
              </w:rPr>
              <w:t>M=4.17</w:t>
            </w:r>
          </w:p>
        </w:tc>
      </w:tr>
      <w:tr w:rsidR="00C95FFB" w:rsidRPr="00286D68" w14:paraId="168CF786" w14:textId="77777777" w:rsidTr="00FC59A8">
        <w:trPr>
          <w:trHeight w:val="292"/>
        </w:trPr>
        <w:tc>
          <w:tcPr>
            <w:tcW w:w="3934" w:type="dxa"/>
          </w:tcPr>
          <w:p w14:paraId="51585921" w14:textId="77777777" w:rsidR="00C95FFB" w:rsidRPr="00286D68" w:rsidRDefault="00C95FFB" w:rsidP="00FC59A8">
            <w:pPr>
              <w:rPr>
                <w:rFonts w:ascii="Times New Roman" w:hAnsi="Times New Roman" w:cs="Times New Roman"/>
                <w:bCs/>
                <w:vertAlign w:val="superscript"/>
              </w:rPr>
            </w:pPr>
            <w:r w:rsidRPr="00286D68">
              <w:rPr>
                <w:rFonts w:ascii="Times New Roman" w:hAnsi="Times New Roman" w:cs="Times New Roman"/>
                <w:bCs/>
              </w:rPr>
              <w:t>Likelihood of Response: 1-7 scale</w:t>
            </w:r>
          </w:p>
        </w:tc>
        <w:tc>
          <w:tcPr>
            <w:tcW w:w="2181" w:type="dxa"/>
          </w:tcPr>
          <w:p w14:paraId="456032E3" w14:textId="77777777" w:rsidR="00C95FFB" w:rsidRPr="00286D68" w:rsidRDefault="00C95FFB" w:rsidP="00FC59A8">
            <w:pPr>
              <w:jc w:val="center"/>
              <w:rPr>
                <w:rFonts w:ascii="Times New Roman" w:hAnsi="Times New Roman" w:cs="Times New Roman"/>
                <w:bCs/>
              </w:rPr>
            </w:pPr>
            <w:r w:rsidRPr="00286D68">
              <w:rPr>
                <w:rFonts w:ascii="Times New Roman" w:hAnsi="Times New Roman" w:cs="Times New Roman"/>
                <w:bCs/>
              </w:rPr>
              <w:t>M=3.67</w:t>
            </w:r>
          </w:p>
        </w:tc>
      </w:tr>
      <w:tr w:rsidR="00C95FFB" w:rsidRPr="00286D68" w14:paraId="12EF27B5" w14:textId="77777777" w:rsidTr="00FC59A8">
        <w:trPr>
          <w:trHeight w:val="292"/>
        </w:trPr>
        <w:tc>
          <w:tcPr>
            <w:tcW w:w="3934" w:type="dxa"/>
          </w:tcPr>
          <w:p w14:paraId="390086FA" w14:textId="77777777" w:rsidR="00C95FFB" w:rsidRPr="00286D68" w:rsidRDefault="00C95FFB" w:rsidP="00FC59A8">
            <w:pPr>
              <w:rPr>
                <w:rFonts w:ascii="Times New Roman" w:hAnsi="Times New Roman" w:cs="Times New Roman"/>
                <w:bCs/>
              </w:rPr>
            </w:pPr>
            <w:r w:rsidRPr="00286D68">
              <w:rPr>
                <w:rFonts w:ascii="Times New Roman" w:hAnsi="Times New Roman" w:cs="Times New Roman"/>
                <w:bCs/>
              </w:rPr>
              <w:t>Letter from Community: Very Likely or Somewhat Likely</w:t>
            </w:r>
          </w:p>
        </w:tc>
        <w:tc>
          <w:tcPr>
            <w:tcW w:w="2181" w:type="dxa"/>
          </w:tcPr>
          <w:p w14:paraId="6447009B" w14:textId="77777777" w:rsidR="00C95FFB" w:rsidRPr="00286D68" w:rsidRDefault="00C95FFB" w:rsidP="00FC59A8">
            <w:pPr>
              <w:jc w:val="center"/>
              <w:rPr>
                <w:rFonts w:ascii="Times New Roman" w:hAnsi="Times New Roman" w:cs="Times New Roman"/>
                <w:bCs/>
              </w:rPr>
            </w:pPr>
            <w:r w:rsidRPr="00286D68">
              <w:rPr>
                <w:rFonts w:ascii="Times New Roman" w:hAnsi="Times New Roman" w:cs="Times New Roman"/>
                <w:bCs/>
              </w:rPr>
              <w:t>80%</w:t>
            </w:r>
          </w:p>
        </w:tc>
      </w:tr>
    </w:tbl>
    <w:p w14:paraId="7BD305B8" w14:textId="77777777" w:rsidR="00C95FFB" w:rsidRPr="00286D68" w:rsidRDefault="00C95FFB" w:rsidP="00C95FFB">
      <w:pPr>
        <w:rPr>
          <w:rFonts w:cs="Times New Roman"/>
        </w:rPr>
      </w:pPr>
      <w:r w:rsidRPr="00286D68">
        <w:rPr>
          <w:rFonts w:cs="Times New Roman"/>
        </w:rPr>
        <w:br w:type="page"/>
      </w:r>
    </w:p>
    <w:p w14:paraId="698F622C" w14:textId="77777777" w:rsidR="00045DFA" w:rsidRPr="00286D68" w:rsidRDefault="00C95FFB" w:rsidP="00C95FFB">
      <w:pPr>
        <w:rPr>
          <w:rFonts w:cs="Times New Roman"/>
          <w:b/>
        </w:rPr>
      </w:pPr>
      <w:r w:rsidRPr="00286D68">
        <w:rPr>
          <w:rFonts w:cs="Times New Roman"/>
          <w:b/>
        </w:rPr>
        <w:lastRenderedPageBreak/>
        <w:t xml:space="preserve">Appendix 2: </w:t>
      </w:r>
      <w:r w:rsidR="00045DFA" w:rsidRPr="00286D68">
        <w:rPr>
          <w:rFonts w:cs="Times New Roman"/>
          <w:b/>
        </w:rPr>
        <w:t>Ethical Considerations</w:t>
      </w:r>
    </w:p>
    <w:p w14:paraId="3CB6156A" w14:textId="77777777" w:rsidR="00045DFA" w:rsidRPr="00286D68" w:rsidRDefault="00045DFA" w:rsidP="00C95FFB">
      <w:pPr>
        <w:rPr>
          <w:rFonts w:cs="Times New Roman"/>
          <w:b/>
        </w:rPr>
      </w:pPr>
    </w:p>
    <w:p w14:paraId="7C208E8B" w14:textId="16E13BEF" w:rsidR="00C95FFB" w:rsidRDefault="00C95FFB" w:rsidP="00A26A3E">
      <w:pPr>
        <w:rPr>
          <w:rFonts w:cs="Times New Roman"/>
          <w:b/>
        </w:rPr>
      </w:pPr>
      <w:r w:rsidRPr="00286D68">
        <w:rPr>
          <w:rFonts w:cs="Times New Roman"/>
          <w:b/>
        </w:rPr>
        <w:t>I</w:t>
      </w:r>
      <w:r w:rsidR="00A26A3E">
        <w:rPr>
          <w:rFonts w:cs="Times New Roman"/>
          <w:b/>
        </w:rPr>
        <w:t>mplied</w:t>
      </w:r>
      <w:r w:rsidRPr="00286D68">
        <w:rPr>
          <w:rFonts w:cs="Times New Roman"/>
          <w:b/>
        </w:rPr>
        <w:t xml:space="preserve"> Consent </w:t>
      </w:r>
      <w:r w:rsidR="00A26A3E">
        <w:rPr>
          <w:rFonts w:cs="Times New Roman"/>
          <w:b/>
        </w:rPr>
        <w:t>Process</w:t>
      </w:r>
    </w:p>
    <w:p w14:paraId="59C4F180" w14:textId="77777777" w:rsidR="00A26A3E" w:rsidRPr="00286D68" w:rsidRDefault="00A26A3E" w:rsidP="00A26A3E">
      <w:pPr>
        <w:rPr>
          <w:rFonts w:cs="Times New Roman"/>
        </w:rPr>
      </w:pPr>
    </w:p>
    <w:p w14:paraId="080968AE" w14:textId="77777777" w:rsidR="00C00BB1" w:rsidRDefault="00C95FFB" w:rsidP="00C95FFB">
      <w:pPr>
        <w:rPr>
          <w:rFonts w:cs="Times New Roman"/>
        </w:rPr>
      </w:pPr>
      <w:r w:rsidRPr="00286D68">
        <w:rPr>
          <w:rFonts w:cs="Times New Roman"/>
        </w:rPr>
        <w:t>All legislators received an email sent from</w:t>
      </w:r>
      <w:r w:rsidR="00A46865" w:rsidRPr="00286D68">
        <w:rPr>
          <w:rFonts w:cs="Times New Roman"/>
        </w:rPr>
        <w:t xml:space="preserve"> the authors</w:t>
      </w:r>
      <w:r w:rsidR="00D97DE7">
        <w:rPr>
          <w:rFonts w:cs="Times New Roman"/>
        </w:rPr>
        <w:t>’</w:t>
      </w:r>
      <w:r w:rsidR="00A46865" w:rsidRPr="00286D68">
        <w:rPr>
          <w:rFonts w:cs="Times New Roman"/>
        </w:rPr>
        <w:t xml:space="preserve"> email account </w:t>
      </w:r>
      <w:r w:rsidRPr="00286D68">
        <w:rPr>
          <w:rFonts w:cs="Times New Roman"/>
        </w:rPr>
        <w:t>informing them that they are included in the study. We sen</w:t>
      </w:r>
      <w:r w:rsidR="00411690" w:rsidRPr="00286D68">
        <w:rPr>
          <w:rFonts w:cs="Times New Roman"/>
        </w:rPr>
        <w:t>t</w:t>
      </w:r>
      <w:r w:rsidRPr="00286D68">
        <w:rPr>
          <w:rFonts w:cs="Times New Roman"/>
        </w:rPr>
        <w:t xml:space="preserve"> the consent information to all lawmakers in January 2018 approximately 1 month before we began fielding the study.</w:t>
      </w:r>
      <w:r w:rsidR="00C00BB1" w:rsidRPr="00C00BB1">
        <w:rPr>
          <w:rFonts w:cs="Times New Roman"/>
        </w:rPr>
        <w:t xml:space="preserve"> </w:t>
      </w:r>
      <w:r w:rsidR="00C00BB1" w:rsidRPr="00286D68">
        <w:rPr>
          <w:rFonts w:cs="Times New Roman"/>
        </w:rPr>
        <w:t>We include</w:t>
      </w:r>
      <w:r w:rsidR="00C00BB1">
        <w:rPr>
          <w:rFonts w:cs="Times New Roman"/>
        </w:rPr>
        <w:t xml:space="preserve"> both a screenshot (on the following page</w:t>
      </w:r>
      <w:r w:rsidR="00C8784D">
        <w:rPr>
          <w:rFonts w:cs="Times New Roman"/>
        </w:rPr>
        <w:t>s</w:t>
      </w:r>
      <w:r w:rsidR="00C00BB1">
        <w:rPr>
          <w:rFonts w:cs="Times New Roman"/>
        </w:rPr>
        <w:t>) of the actual email message sent to all state legislators for whom we were able to obtain email addresses as well as the typed text (below)</w:t>
      </w:r>
      <w:r w:rsidR="00C8784D">
        <w:rPr>
          <w:rFonts w:cs="Times New Roman"/>
        </w:rPr>
        <w:t xml:space="preserve"> of</w:t>
      </w:r>
      <w:r w:rsidR="00C00BB1" w:rsidRPr="00286D68">
        <w:rPr>
          <w:rFonts w:cs="Times New Roman"/>
        </w:rPr>
        <w:t xml:space="preserve"> the approved consent form we used</w:t>
      </w:r>
      <w:r w:rsidR="00C00BB1">
        <w:rPr>
          <w:rFonts w:cs="Times New Roman"/>
        </w:rPr>
        <w:t xml:space="preserve"> with all </w:t>
      </w:r>
      <w:r w:rsidR="00C00BB1" w:rsidRPr="00286D68">
        <w:rPr>
          <w:rFonts w:cs="Times New Roman"/>
        </w:rPr>
        <w:t>identifying information removed for the purposes of the blind peer review.</w:t>
      </w:r>
      <w:r w:rsidR="00C00BB1">
        <w:rPr>
          <w:rFonts w:cs="Times New Roman"/>
        </w:rPr>
        <w:t xml:space="preserve"> </w:t>
      </w:r>
    </w:p>
    <w:p w14:paraId="6C018A30" w14:textId="77777777" w:rsidR="00C00BB1" w:rsidRDefault="00C00BB1" w:rsidP="00C95FFB">
      <w:pPr>
        <w:rPr>
          <w:rFonts w:cs="Times New Roman"/>
        </w:rPr>
      </w:pPr>
    </w:p>
    <w:p w14:paraId="121F4F5F" w14:textId="767B4155" w:rsidR="006F67FC" w:rsidRDefault="006F67FC" w:rsidP="00C95FFB">
      <w:pPr>
        <w:rPr>
          <w:rFonts w:cs="Times New Roman"/>
        </w:rPr>
      </w:pPr>
      <w:r>
        <w:rPr>
          <w:rFonts w:cs="Times New Roman"/>
        </w:rPr>
        <w:t xml:space="preserve">We reviewed how other audit studies of elite populations, especially state legislators, handled ethical issues such as informed consent in making our decisions, and found that the vast majority do not use any form of consent because state legislators are not considered vulnerable groups, (see e.g., </w:t>
      </w:r>
      <w:r>
        <w:rPr>
          <w:rFonts w:cs="Times New Roman"/>
        </w:rPr>
        <w:fldChar w:fldCharType="begin">
          <w:fldData xml:space="preserve">PEVuZE5vdGU+PENpdGU+PEF1dGhvcj5CdXRsZXI8L0F1dGhvcj48WWVhcj4yMDExPC9ZZWFyPjxS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</w:fldData>
        </w:fldChar>
      </w:r>
      <w:r>
        <w:rPr>
          <w:rFonts w:cs="Times New Roman"/>
        </w:rPr>
        <w:instrText xml:space="preserve"> ADDIN EN.CITE </w:instrText>
      </w:r>
      <w:r>
        <w:rPr>
          <w:rFonts w:cs="Times New Roman"/>
        </w:rPr>
        <w:fldChar w:fldCharType="begin">
          <w:fldData xml:space="preserve">PEVuZE5vdGU+PENpdGU+PEF1dGhvcj5CdXRsZXI8L0F1dGhvcj48WWVhcj4yMDExPC9ZZWFyPjxS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</w:fldData>
        </w:fldChar>
      </w:r>
      <w:r>
        <w:rPr>
          <w:rFonts w:cs="Times New Roman"/>
        </w:rPr>
        <w:instrText xml:space="preserve"> ADDIN EN.CITE.DATA </w:instrText>
      </w:r>
      <w:r>
        <w:rPr>
          <w:rFonts w:cs="Times New Roman"/>
        </w:rPr>
      </w:r>
      <w:r>
        <w:rPr>
          <w:rFonts w:cs="Times New Roman"/>
        </w:rPr>
        <w:fldChar w:fldCharType="end"/>
      </w:r>
      <w:r>
        <w:rPr>
          <w:rFonts w:cs="Times New Roman"/>
        </w:rPr>
      </w:r>
      <w:r>
        <w:rPr>
          <w:rFonts w:cs="Times New Roman"/>
        </w:rPr>
        <w:fldChar w:fldCharType="separate"/>
      </w:r>
      <w:r>
        <w:rPr>
          <w:rFonts w:cs="Times New Roman"/>
          <w:noProof/>
        </w:rPr>
        <w:t>(Butler and Broockman 2011, Broockman 2013, Kalla, et al. 2017)</w:t>
      </w:r>
      <w:r>
        <w:rPr>
          <w:rFonts w:cs="Times New Roman"/>
        </w:rPr>
        <w:fldChar w:fldCharType="end"/>
      </w:r>
      <w:r>
        <w:rPr>
          <w:rFonts w:cs="Times New Roman"/>
        </w:rPr>
        <w:t>).</w:t>
      </w:r>
      <w:r w:rsidR="00A06C69">
        <w:rPr>
          <w:rFonts w:cs="Times New Roman"/>
        </w:rPr>
        <w:t xml:space="preserve"> Note, as we prepared for our audit study in the fall of 2017 we set up our study to conform to the norms and best practices at that time.</w:t>
      </w:r>
      <w:r>
        <w:rPr>
          <w:rFonts w:cs="Times New Roman"/>
        </w:rPr>
        <w:t xml:space="preserve"> </w:t>
      </w:r>
      <w:r w:rsidR="00521D36">
        <w:rPr>
          <w:rFonts w:cs="Times New Roman"/>
        </w:rPr>
        <w:t>We recognize that the standards and guidelines have shifted from when we conducted our original study</w:t>
      </w:r>
      <w:r w:rsidR="00423AB1">
        <w:rPr>
          <w:rFonts w:cs="Times New Roman"/>
        </w:rPr>
        <w:t xml:space="preserve"> (see e.g., </w:t>
      </w:r>
      <w:r w:rsidR="00521D36">
        <w:rPr>
          <w:rFonts w:cs="Times New Roman"/>
        </w:rPr>
        <w:t xml:space="preserve">. </w:t>
      </w:r>
      <w:r>
        <w:rPr>
          <w:rFonts w:cs="Times New Roman"/>
        </w:rPr>
        <w:t>We chose to inform state legislators of the study because of the small amount of deception involved and to be as transparent as possible, and below we explain how we informed legislators of their participation in the study.</w:t>
      </w:r>
      <w:r w:rsidR="00DF313D">
        <w:rPr>
          <w:rFonts w:cs="Times New Roman"/>
        </w:rPr>
        <w:t xml:space="preserve"> Below, we describe the procedures, as approved by the IRB at the principal investigators’ institutions used to conduct the study.</w:t>
      </w:r>
    </w:p>
    <w:p w14:paraId="5634B3C5" w14:textId="77777777" w:rsidR="006F67FC" w:rsidRDefault="006F67FC" w:rsidP="00C95FFB">
      <w:pPr>
        <w:rPr>
          <w:rFonts w:cs="Times New Roman"/>
        </w:rPr>
      </w:pPr>
    </w:p>
    <w:p w14:paraId="3EE1789D" w14:textId="69F07FF4" w:rsidR="00D97DE7" w:rsidRDefault="006F67FC" w:rsidP="00C95FFB">
      <w:pPr>
        <w:rPr>
          <w:rFonts w:cs="Times New Roman"/>
        </w:rPr>
      </w:pPr>
      <w:r>
        <w:rPr>
          <w:rFonts w:cs="Times New Roman"/>
        </w:rPr>
        <w:t>The study informed the research participants, in this case all state legislators for whom we could obtain email addresses, through an implied consent form sent via email. The consent form was approved through our institutional IRB’s, and we obtained approval to waive the requirement for obtaining signatures from the research participant</w:t>
      </w:r>
      <w:r w:rsidR="00D97DE7">
        <w:rPr>
          <w:rFonts w:cs="Times New Roman"/>
        </w:rPr>
        <w:t xml:space="preserve">s. </w:t>
      </w:r>
      <w:r w:rsidR="00524B7F">
        <w:rPr>
          <w:rFonts w:cs="Times New Roman"/>
        </w:rPr>
        <w:t xml:space="preserve">This form is called an implied consent form because we are not obtaining physical signatures from the participants in person. </w:t>
      </w:r>
      <w:r w:rsidR="00D97DE7">
        <w:rPr>
          <w:rFonts w:cs="Times New Roman"/>
        </w:rPr>
        <w:t xml:space="preserve">We have several reasons for requesting the waiver for obtaining signatures. First, it is not practical or logistical to obtain physical signatures from 7,500 state legislators. Second, our study does not include an online survey component that asks legislators to read a consent form and click that they read the form in lieu of physically signing a form, which is the standard protocol for survey experiments. In fact, we collect no information about the legislators which is not public data, the only information we collect is their responsiveness to our email query, and our analysis of the responsiveness of this message—but these analyses include no identifying information about the individual legislators (see below for our description of how we managed our data in such a way that preserved the anonymity of the state legislators). Third, the study poses no more than “minimal risk of harm to subjects and participants.” This is the standard used to assess </w:t>
      </w:r>
      <w:r w:rsidR="0004213E">
        <w:rPr>
          <w:rFonts w:cs="Times New Roman"/>
        </w:rPr>
        <w:t xml:space="preserve">waivers for obtaining signatures in human subjects research set forth by the Department of Health and Human Services. The minimal risk of harm is </w:t>
      </w:r>
      <w:r w:rsidR="00A26A3E">
        <w:rPr>
          <w:rFonts w:cs="Times New Roman"/>
        </w:rPr>
        <w:t>because</w:t>
      </w:r>
      <w:r w:rsidR="0004213E">
        <w:rPr>
          <w:rFonts w:cs="Times New Roman"/>
        </w:rPr>
        <w:t xml:space="preserve"> we are not storing or making available individual information about the state legislators connected with their responsiveness or the substance of such as response, we are only presenting aggregate data in our analyses. In other words, we are not able to say that specific Legislator X f</w:t>
      </w:r>
      <w:r w:rsidR="0000633A">
        <w:rPr>
          <w:rFonts w:cs="Times New Roman"/>
        </w:rPr>
        <w:t>ro</w:t>
      </w:r>
      <w:r w:rsidR="0004213E">
        <w:rPr>
          <w:rFonts w:cs="Times New Roman"/>
        </w:rPr>
        <w:t xml:space="preserve">m a specific state responded or did not respond. </w:t>
      </w:r>
    </w:p>
    <w:p w14:paraId="6ADCF606" w14:textId="77777777" w:rsidR="00C00BB1" w:rsidRDefault="00C00BB1" w:rsidP="00C95FFB">
      <w:pPr>
        <w:rPr>
          <w:rFonts w:cs="Times New Roman"/>
        </w:rPr>
      </w:pPr>
    </w:p>
    <w:p w14:paraId="39D73FF6" w14:textId="2B63E36D" w:rsidR="00C00BB1" w:rsidRDefault="006F67FC" w:rsidP="00C95FFB">
      <w:pPr>
        <w:rPr>
          <w:rFonts w:cs="Times New Roman"/>
        </w:rPr>
      </w:pPr>
      <w:r>
        <w:rPr>
          <w:rFonts w:cs="Times New Roman"/>
        </w:rPr>
        <w:lastRenderedPageBreak/>
        <w:t xml:space="preserve">All state legislators are included in the </w:t>
      </w:r>
      <w:r w:rsidR="00A26A3E">
        <w:rPr>
          <w:rFonts w:cs="Times New Roman"/>
        </w:rPr>
        <w:t>study unless</w:t>
      </w:r>
      <w:r w:rsidR="0004213E">
        <w:rPr>
          <w:rFonts w:cs="Times New Roman"/>
        </w:rPr>
        <w:t xml:space="preserve"> they contacted us asking to opt-out. </w:t>
      </w:r>
      <w:r w:rsidR="00825208" w:rsidRPr="00286D68">
        <w:rPr>
          <w:rFonts w:cs="Times New Roman"/>
        </w:rPr>
        <w:t>Twenty-one state legislators, or less than 1%, responded asking we remove them from the study, and we removed those email addresses. There were 9 female and 12 male legislators who opted for removal the study, and there were no systematic patterns in the states represented by these lawmakers, their partisanship, or other characteristics.</w:t>
      </w:r>
    </w:p>
    <w:p w14:paraId="11BD9CE8" w14:textId="77777777" w:rsidR="00C95FFB" w:rsidRDefault="00C95FFB" w:rsidP="00C95FFB">
      <w:pPr>
        <w:rPr>
          <w:rFonts w:cs="Times New Roman"/>
        </w:rPr>
      </w:pPr>
    </w:p>
    <w:p w14:paraId="32393045" w14:textId="77777777" w:rsidR="003102D0" w:rsidRDefault="003102D0" w:rsidP="00C95FFB">
      <w:pPr>
        <w:rPr>
          <w:rFonts w:cs="Times New Roman"/>
        </w:rPr>
      </w:pPr>
      <w:r>
        <w:rPr>
          <w:rFonts w:cs="Times New Roman"/>
        </w:rPr>
        <w:t xml:space="preserve">The study </w:t>
      </w:r>
      <w:r w:rsidR="00DD7C23">
        <w:rPr>
          <w:rFonts w:cs="Times New Roman"/>
        </w:rPr>
        <w:t>includes</w:t>
      </w:r>
      <w:r>
        <w:rPr>
          <w:rFonts w:cs="Times New Roman"/>
        </w:rPr>
        <w:t xml:space="preserve"> minimal amount of deception as we say that the email will come from a citizen but will in fact come from a fictitious person</w:t>
      </w:r>
      <w:r w:rsidR="00EA50FD">
        <w:rPr>
          <w:rFonts w:cs="Times New Roman"/>
        </w:rPr>
        <w:t xml:space="preserve"> with a fictitious email account</w:t>
      </w:r>
      <w:r>
        <w:rPr>
          <w:rFonts w:cs="Times New Roman"/>
        </w:rPr>
        <w:t>. This is the only deception in</w:t>
      </w:r>
      <w:r w:rsidR="00EA50FD">
        <w:rPr>
          <w:rFonts w:cs="Times New Roman"/>
        </w:rPr>
        <w:t>volved</w:t>
      </w:r>
      <w:r>
        <w:rPr>
          <w:rFonts w:cs="Times New Roman"/>
        </w:rPr>
        <w:t xml:space="preserve"> in the study. </w:t>
      </w:r>
      <w:r w:rsidR="00A2206E">
        <w:rPr>
          <w:rFonts w:cs="Times New Roman"/>
        </w:rPr>
        <w:t xml:space="preserve">The deception is necessary because we seek to observe the behaviors of state legislators as though they were responding to an actual constituent. For the sake of internal validity, we needed the communication to be constant across state legislators, something that we would not be able to control if we were to obtain the text of the actual correspondence of state legislators (see e.g., </w:t>
      </w:r>
      <w:r w:rsidR="00352BD1">
        <w:rPr>
          <w:rFonts w:cs="Times New Roman"/>
        </w:rPr>
        <w:fldChar w:fldCharType="begin"/>
      </w:r>
      <w:r w:rsidR="00352BD1">
        <w:rPr>
          <w:rFonts w:cs="Times New Roman"/>
        </w:rPr>
        <w:instrText xml:space="preserve"> ADDIN EN.CITE &lt;EndNote&gt;&lt;Cite&gt;&lt;Author&gt;Lowande&lt;/Author&gt;&lt;Year&gt;2019&lt;/Year&gt;&lt;RecNum&gt;3454&lt;/RecNum&gt;&lt;DisplayText&gt;(Lowande, et al. 2019)&lt;/DisplayText&gt;&lt;record&gt;&lt;rec-number&gt;3454&lt;/rec-number&gt;&lt;foreign-keys&gt;&lt;key app="EN" db-id="52zrwz52uprfssedxt150v27rfep0wzp9wfw" timestamp="1550077126"&gt;3454&lt;/key&gt;&lt;/foreign-keys&gt;&lt;ref-type name="Journal Article"&gt;17&lt;/ref-type&gt;&lt;contributors&gt;&lt;authors&gt;&lt;author&gt;Lowande, Kenneth&lt;/author&gt;&lt;author&gt;Ritchie, Melinda&lt;/author&gt;&lt;author&gt;Lauterbach, Erinn&lt;/author&gt;&lt;/authors&gt;&lt;/contributors&gt;&lt;titles&gt;&lt;title&gt;Descriptive and Substantive Representation in Congress: Evidence from 80,000 Congressional Inquiries&lt;/title&gt;&lt;secondary-title&gt;American Journal of Political Science&lt;/secondary-title&gt;&lt;/titles&gt;&lt;periodical&gt;&lt;full-title&gt;American Journal of Political Science&lt;/full-title&gt;&lt;/periodical&gt;&lt;volume&gt;forthcoming&lt;/volume&gt;&lt;dates&gt;&lt;year&gt;2019&lt;/year&gt;&lt;/dates&gt;&lt;urls&gt;&lt;/urls&gt;&lt;/record&gt;&lt;/Cite&gt;&lt;/EndNote&gt;</w:instrText>
      </w:r>
      <w:r w:rsidR="00352BD1">
        <w:rPr>
          <w:rFonts w:cs="Times New Roman"/>
        </w:rPr>
        <w:fldChar w:fldCharType="separate"/>
      </w:r>
      <w:r w:rsidR="00352BD1">
        <w:rPr>
          <w:rFonts w:cs="Times New Roman"/>
          <w:noProof/>
        </w:rPr>
        <w:t>(Lowande, et al. 2019)</w:t>
      </w:r>
      <w:r w:rsidR="00352BD1">
        <w:rPr>
          <w:rFonts w:cs="Times New Roman"/>
        </w:rPr>
        <w:fldChar w:fldCharType="end"/>
      </w:r>
      <w:r w:rsidR="006F64C2">
        <w:rPr>
          <w:rFonts w:cs="Times New Roman"/>
        </w:rPr>
        <w:t xml:space="preserve">). The deception is necessary for internal validity, and to ensure that any variation in responses from state legislators is based on characteristics </w:t>
      </w:r>
      <w:r w:rsidR="006F64C2">
        <w:rPr>
          <w:rFonts w:cs="Times New Roman"/>
          <w:i/>
        </w:rPr>
        <w:t xml:space="preserve">other than </w:t>
      </w:r>
      <w:r w:rsidR="006F64C2">
        <w:rPr>
          <w:rFonts w:cs="Times New Roman"/>
        </w:rPr>
        <w:t>the text of the message. W</w:t>
      </w:r>
      <w:r>
        <w:rPr>
          <w:rFonts w:cs="Times New Roman"/>
        </w:rPr>
        <w:t>e</w:t>
      </w:r>
      <w:r w:rsidR="006F64C2">
        <w:rPr>
          <w:rFonts w:cs="Times New Roman"/>
        </w:rPr>
        <w:t xml:space="preserve"> made sure </w:t>
      </w:r>
      <w:r>
        <w:rPr>
          <w:rFonts w:cs="Times New Roman"/>
        </w:rPr>
        <w:t>(see Appendix 1) that the email communication resembled typical emails that state legislators receive from constituents, and that the email did not place inordinate demands on the legislator’s time</w:t>
      </w:r>
      <w:r w:rsidR="008B1AB2">
        <w:rPr>
          <w:rFonts w:cs="Times New Roman"/>
        </w:rPr>
        <w:t xml:space="preserve"> so as not to take away from their duties as representatives</w:t>
      </w:r>
      <w:r>
        <w:rPr>
          <w:rFonts w:cs="Times New Roman"/>
        </w:rPr>
        <w:t>.</w:t>
      </w:r>
      <w:r w:rsidR="006B4A70">
        <w:rPr>
          <w:rFonts w:cs="Times New Roman"/>
        </w:rPr>
        <w:t xml:space="preserve"> </w:t>
      </w:r>
    </w:p>
    <w:p w14:paraId="56FDA58D" w14:textId="77777777" w:rsidR="00977589" w:rsidRDefault="00977589" w:rsidP="00C95FFB">
      <w:pPr>
        <w:rPr>
          <w:rFonts w:cs="Times New Roman"/>
        </w:rPr>
      </w:pPr>
    </w:p>
    <w:p w14:paraId="5BC4EDEF" w14:textId="77777777" w:rsidR="00726B43" w:rsidRDefault="00726B43" w:rsidP="00726B43">
      <w:pPr>
        <w:rPr>
          <w:rFonts w:cs="Times New Roman"/>
        </w:rPr>
      </w:pPr>
      <w:r>
        <w:rPr>
          <w:rFonts w:cs="Times New Roman"/>
        </w:rPr>
        <w:t>To protect the anonymity of participants, after we received the email responses, we assigned each state legislator a number, and we removed the state legislator names and emails from the responses in our main file used for analyses. The file linking the state legislator names to their assigned numbers was stored in a separate file on a physical hard drive kept in a locked cabinet in one of the principal investigator’s offices. The main file used in our analyses did not have the legislator names, only numbers used to identify each observation. In the text of the email responses that we analyzed, we also removed identifying information from the responses, such as email signatures.</w:t>
      </w:r>
    </w:p>
    <w:p w14:paraId="2CE8D041" w14:textId="4AE2290B" w:rsidR="00726B43" w:rsidRDefault="00726B43" w:rsidP="00C95FFB">
      <w:pPr>
        <w:rPr>
          <w:rFonts w:cs="Times New Roman"/>
        </w:rPr>
      </w:pPr>
    </w:p>
    <w:p w14:paraId="614D5CF7" w14:textId="47D2F80A" w:rsidR="00D03432" w:rsidRDefault="00663138" w:rsidP="00C95FFB">
      <w:pPr>
        <w:rPr>
          <w:rFonts w:cs="Times New Roman"/>
        </w:rPr>
      </w:pPr>
      <w:r>
        <w:rPr>
          <w:rFonts w:cs="Times New Roman"/>
        </w:rPr>
        <w:t>Full email message and consent sent to participants in the pre-brief email. Please note we’ve removed identifying information</w:t>
      </w:r>
      <w:r w:rsidR="0040216A">
        <w:rPr>
          <w:rFonts w:cs="Times New Roman"/>
        </w:rPr>
        <w:t xml:space="preserve"> to preserve the anonymity of the peer review process. </w:t>
      </w:r>
    </w:p>
    <w:p w14:paraId="3CA7B5E7" w14:textId="78A6779B" w:rsidR="00663138" w:rsidRDefault="00663138" w:rsidP="00C95FFB">
      <w:pPr>
        <w:rPr>
          <w:rFonts w:cs="Times New Roman"/>
        </w:rPr>
      </w:pPr>
    </w:p>
    <w:p w14:paraId="25476E05" w14:textId="52F17EE0" w:rsidR="00A26A3E" w:rsidRDefault="00A26A3E" w:rsidP="00C95FFB">
      <w:pPr>
        <w:rPr>
          <w:rFonts w:cs="Times New Roman"/>
        </w:rPr>
      </w:pPr>
      <w:r>
        <w:rPr>
          <w:rFonts w:cs="Times New Roman"/>
        </w:rPr>
        <w:t>Full Email for Implied Consent”</w:t>
      </w:r>
    </w:p>
    <w:p w14:paraId="76D586EF" w14:textId="77777777" w:rsidR="00A26A3E" w:rsidRDefault="00A26A3E" w:rsidP="00C95FFB">
      <w:pPr>
        <w:rPr>
          <w:rFonts w:cs="Times New Roman"/>
        </w:rPr>
      </w:pPr>
    </w:p>
    <w:p w14:paraId="5780362C" w14:textId="541E8F0E" w:rsidR="00663138" w:rsidRPr="00A55D1E" w:rsidRDefault="00663138" w:rsidP="00663138">
      <w:pPr>
        <w:rPr>
          <w:rFonts w:cs="Times New Roman"/>
        </w:rPr>
      </w:pPr>
      <w:r w:rsidRPr="00A55D1E">
        <w:rPr>
          <w:rFonts w:cs="Times New Roman"/>
        </w:rPr>
        <w:t>Hello</w:t>
      </w:r>
      <w:r>
        <w:rPr>
          <w:rFonts w:cs="Times New Roman"/>
        </w:rPr>
        <w:t xml:space="preserve">  (Representative/Senator),</w:t>
      </w:r>
    </w:p>
    <w:p w14:paraId="6CAB26C0" w14:textId="77777777" w:rsidR="00663138" w:rsidRPr="00B027CD" w:rsidRDefault="00663138" w:rsidP="00663138">
      <w:pPr>
        <w:rPr>
          <w:rFonts w:cs="Times New Roman"/>
        </w:rPr>
      </w:pPr>
    </w:p>
    <w:p w14:paraId="7CFA7BBF" w14:textId="77777777" w:rsidR="00663138" w:rsidRPr="00B027CD" w:rsidRDefault="00663138" w:rsidP="00663138">
      <w:pPr>
        <w:rPr>
          <w:rFonts w:cs="Times New Roman"/>
        </w:rPr>
      </w:pPr>
      <w:r w:rsidRPr="00B027CD">
        <w:rPr>
          <w:rFonts w:cs="Times New Roman"/>
        </w:rPr>
        <w:t>We are conducting research about how state legislators work to keep in touch with their constituents.</w:t>
      </w:r>
      <w:r>
        <w:rPr>
          <w:rFonts w:cs="Times New Roman"/>
        </w:rPr>
        <w:t xml:space="preserve"> In several weeks,</w:t>
      </w:r>
      <w:r w:rsidRPr="00B027CD">
        <w:rPr>
          <w:rFonts w:cs="Times New Roman"/>
        </w:rPr>
        <w:t xml:space="preserve"> you will receive an email message from a citizen contacting you about a policy issue. </w:t>
      </w:r>
    </w:p>
    <w:p w14:paraId="306A5316" w14:textId="77777777" w:rsidR="00663138" w:rsidRPr="00B027CD" w:rsidRDefault="00663138" w:rsidP="00663138">
      <w:pPr>
        <w:rPr>
          <w:rFonts w:cs="Times New Roman"/>
        </w:rPr>
      </w:pPr>
    </w:p>
    <w:p w14:paraId="7A0240D7" w14:textId="2FB33925" w:rsidR="00663138" w:rsidRPr="005E766F" w:rsidRDefault="00663138" w:rsidP="008E50FA">
      <w:pPr>
        <w:rPr>
          <w:rFonts w:cs="Times New Roman"/>
          <w:color w:val="000000" w:themeColor="text1"/>
        </w:rPr>
      </w:pPr>
      <w:r w:rsidRPr="005E766F">
        <w:rPr>
          <w:rFonts w:cs="Times New Roman"/>
          <w:color w:val="000000" w:themeColor="text1"/>
        </w:rPr>
        <w:t xml:space="preserve">If you do not wish to participate you can </w:t>
      </w:r>
      <w:r w:rsidR="008E50FA">
        <w:rPr>
          <w:rFonts w:cs="Times New Roman"/>
          <w:color w:val="000000" w:themeColor="text1"/>
        </w:rPr>
        <w:t>let us know.</w:t>
      </w:r>
      <w:r w:rsidRPr="005E766F">
        <w:rPr>
          <w:rFonts w:cs="Times New Roman"/>
          <w:color w:val="000000" w:themeColor="text1"/>
        </w:rPr>
        <w:t xml:space="preserve"> If you have any questions or concerns, please contact Dr. </w:t>
      </w:r>
      <w:r w:rsidR="008E50FA">
        <w:rPr>
          <w:rFonts w:cs="Times New Roman"/>
          <w:color w:val="000000" w:themeColor="text1"/>
        </w:rPr>
        <w:t>XXXX</w:t>
      </w:r>
      <w:r w:rsidRPr="005E766F">
        <w:rPr>
          <w:rFonts w:cs="Times New Roman"/>
          <w:color w:val="000000" w:themeColor="text1"/>
        </w:rPr>
        <w:t xml:space="preserve"> (</w:t>
      </w:r>
      <w:r w:rsidR="008E50FA">
        <w:rPr>
          <w:rFonts w:cs="Times New Roman"/>
          <w:color w:val="000000" w:themeColor="text1"/>
        </w:rPr>
        <w:t>XXXX</w:t>
      </w:r>
      <w:r w:rsidRPr="005E766F">
        <w:rPr>
          <w:rFonts w:cs="Times New Roman"/>
          <w:color w:val="000000" w:themeColor="text1"/>
        </w:rPr>
        <w:t>)</w:t>
      </w:r>
      <w:r w:rsidR="008E50FA">
        <w:rPr>
          <w:rFonts w:cs="Times New Roman"/>
          <w:color w:val="000000" w:themeColor="text1"/>
        </w:rPr>
        <w:t>.</w:t>
      </w:r>
    </w:p>
    <w:p w14:paraId="4FB4ECC9" w14:textId="77777777" w:rsidR="008E50FA" w:rsidRDefault="008E50FA" w:rsidP="00663138">
      <w:pPr>
        <w:rPr>
          <w:rFonts w:cs="Times New Roman"/>
        </w:rPr>
      </w:pPr>
    </w:p>
    <w:p w14:paraId="6444F2C1" w14:textId="13F510B4" w:rsidR="00663138" w:rsidRPr="00B027CD" w:rsidRDefault="008E50FA" w:rsidP="00663138">
      <w:pPr>
        <w:rPr>
          <w:rFonts w:cs="Times New Roman"/>
        </w:rPr>
      </w:pPr>
      <w:r>
        <w:rPr>
          <w:rFonts w:cs="Times New Roman"/>
        </w:rPr>
        <w:t xml:space="preserve">(removed for blind peer review): </w:t>
      </w:r>
      <w:r w:rsidR="00663138" w:rsidRPr="00B027CD">
        <w:rPr>
          <w:rFonts w:cs="Times New Roman"/>
        </w:rPr>
        <w:t xml:space="preserve">Consent to Participate in Research Study </w:t>
      </w:r>
    </w:p>
    <w:p w14:paraId="4421C30F" w14:textId="77777777" w:rsidR="00663138" w:rsidRPr="00B027CD" w:rsidRDefault="00663138" w:rsidP="00663138">
      <w:pPr>
        <w:rPr>
          <w:rFonts w:cs="Times New Roman"/>
        </w:rPr>
      </w:pPr>
      <w:r w:rsidRPr="00B027CD">
        <w:rPr>
          <w:rFonts w:cs="Times New Roman"/>
        </w:rPr>
        <w:t>Title: State Legislator Responsiveness</w:t>
      </w:r>
    </w:p>
    <w:p w14:paraId="5E44F455" w14:textId="4ECDB6C8" w:rsidR="00663138" w:rsidRPr="00B027CD" w:rsidRDefault="00663138" w:rsidP="00663138">
      <w:pPr>
        <w:rPr>
          <w:rFonts w:cs="Times New Roman"/>
        </w:rPr>
      </w:pPr>
      <w:r w:rsidRPr="00B027CD">
        <w:rPr>
          <w:rFonts w:cs="Times New Roman"/>
        </w:rPr>
        <w:t xml:space="preserve">Principal Investigator: </w:t>
      </w:r>
      <w:r w:rsidR="008E50FA">
        <w:rPr>
          <w:rFonts w:cs="Times New Roman"/>
        </w:rPr>
        <w:t>(removed for blind peer review)</w:t>
      </w:r>
    </w:p>
    <w:p w14:paraId="165E5193" w14:textId="77777777" w:rsidR="00663138" w:rsidRPr="00B027CD" w:rsidRDefault="00663138" w:rsidP="00663138">
      <w:pPr>
        <w:rPr>
          <w:rFonts w:cs="Times New Roman"/>
        </w:rPr>
      </w:pPr>
    </w:p>
    <w:p w14:paraId="3B6C2F12" w14:textId="77777777" w:rsidR="00663138" w:rsidRPr="00B027CD" w:rsidRDefault="00663138" w:rsidP="00663138">
      <w:pPr>
        <w:rPr>
          <w:rFonts w:cs="Times New Roman"/>
        </w:rPr>
      </w:pPr>
      <w:r w:rsidRPr="00B027CD">
        <w:rPr>
          <w:rFonts w:cs="Times New Roman"/>
        </w:rPr>
        <w:lastRenderedPageBreak/>
        <w:t xml:space="preserve">This is a consent form for research participation. It contains important information about this study and what to expect if you decide to participate. Your participation is voluntary. Please consider the information carefully. Feel free to ask questions before making your decision whether or not to participate.   </w:t>
      </w:r>
    </w:p>
    <w:p w14:paraId="4056A7FF" w14:textId="77777777" w:rsidR="00663138" w:rsidRPr="00B027CD" w:rsidRDefault="00663138" w:rsidP="00663138">
      <w:pPr>
        <w:rPr>
          <w:rFonts w:cs="Times New Roman"/>
        </w:rPr>
      </w:pPr>
    </w:p>
    <w:p w14:paraId="5777AF09" w14:textId="77777777" w:rsidR="00663138" w:rsidRPr="00B027CD" w:rsidRDefault="00663138" w:rsidP="00663138">
      <w:pPr>
        <w:rPr>
          <w:rFonts w:cs="Times New Roman"/>
        </w:rPr>
      </w:pPr>
      <w:r w:rsidRPr="00B027CD">
        <w:rPr>
          <w:rFonts w:cs="Times New Roman"/>
        </w:rPr>
        <w:t xml:space="preserve">Purpose: The purpose of this study is to evaluate how voters consider communication between state legislators and constituents. </w:t>
      </w:r>
    </w:p>
    <w:p w14:paraId="2582DE76" w14:textId="77777777" w:rsidR="00663138" w:rsidRPr="00B027CD" w:rsidRDefault="00663138" w:rsidP="00663138">
      <w:pPr>
        <w:rPr>
          <w:rFonts w:cs="Times New Roman"/>
        </w:rPr>
      </w:pPr>
    </w:p>
    <w:p w14:paraId="289D27D1" w14:textId="77777777" w:rsidR="00663138" w:rsidRPr="00B027CD" w:rsidRDefault="00663138" w:rsidP="00663138">
      <w:pPr>
        <w:rPr>
          <w:rFonts w:cs="Times New Roman"/>
        </w:rPr>
      </w:pPr>
      <w:r w:rsidRPr="00B027CD">
        <w:rPr>
          <w:rFonts w:cs="Times New Roman"/>
        </w:rPr>
        <w:t xml:space="preserve">Procedures/Tasks: For this study, you will receive an email message from a citizen about a policy issue. </w:t>
      </w:r>
    </w:p>
    <w:p w14:paraId="300D3353" w14:textId="77777777" w:rsidR="00663138" w:rsidRPr="00B027CD" w:rsidRDefault="00663138" w:rsidP="00663138">
      <w:pPr>
        <w:rPr>
          <w:rFonts w:cs="Times New Roman"/>
        </w:rPr>
      </w:pPr>
    </w:p>
    <w:p w14:paraId="0576CC0D" w14:textId="77777777" w:rsidR="00663138" w:rsidRPr="00B027CD" w:rsidRDefault="00663138" w:rsidP="00663138">
      <w:pPr>
        <w:rPr>
          <w:rFonts w:cs="Times New Roman"/>
        </w:rPr>
      </w:pPr>
      <w:r w:rsidRPr="00B027CD">
        <w:rPr>
          <w:rFonts w:cs="Times New Roman"/>
        </w:rPr>
        <w:t xml:space="preserve">Risks:  There is minimal risk of a breach of confidentiality. This study does not ask for any identifying information, and no identifying information will be stored. </w:t>
      </w:r>
    </w:p>
    <w:p w14:paraId="397EBA7B" w14:textId="77777777" w:rsidR="00663138" w:rsidRPr="00B027CD" w:rsidRDefault="00663138" w:rsidP="00663138">
      <w:pPr>
        <w:rPr>
          <w:rFonts w:cs="Times New Roman"/>
        </w:rPr>
      </w:pPr>
    </w:p>
    <w:p w14:paraId="4DC4DD85" w14:textId="77777777" w:rsidR="00663138" w:rsidRPr="00B027CD" w:rsidRDefault="00663138" w:rsidP="00663138">
      <w:pPr>
        <w:rPr>
          <w:rFonts w:cs="Times New Roman"/>
        </w:rPr>
      </w:pPr>
      <w:r w:rsidRPr="00B027CD">
        <w:rPr>
          <w:rFonts w:cs="Times New Roman"/>
        </w:rPr>
        <w:t xml:space="preserve">Confidentiality:  Efforts will be made to keep your study-related information confidential.  However, there may be circumstances where this information must be released.  For example, personal information regarding your participation in this study may be disclosed if required by state law.  We will work to make sure that no one sees your survey responses without approval. But, because we are using the Internet, there is a chance that someone could access your online responses without permission. In some cases, this information could be used to identify you.  </w:t>
      </w:r>
    </w:p>
    <w:p w14:paraId="1473132E" w14:textId="77777777" w:rsidR="00663138" w:rsidRPr="00B027CD" w:rsidRDefault="00663138" w:rsidP="00663138">
      <w:pPr>
        <w:rPr>
          <w:rFonts w:cs="Times New Roman"/>
        </w:rPr>
      </w:pPr>
    </w:p>
    <w:p w14:paraId="1DB399B7" w14:textId="16EB91C9" w:rsidR="00663138" w:rsidRPr="00B027CD" w:rsidRDefault="00663138" w:rsidP="00663138">
      <w:pPr>
        <w:rPr>
          <w:rFonts w:cs="Times New Roman"/>
        </w:rPr>
      </w:pPr>
      <w:r w:rsidRPr="00B027CD">
        <w:rPr>
          <w:rFonts w:cs="Times New Roman"/>
        </w:rPr>
        <w:t xml:space="preserve">Participant Rights:  If you choose to participate in the study, you may discontinue participation at any time without penalty or loss of benefits.  By agreeing to this form, you do not give up any personal legal rights you may have as a participant in this study.  An Institutional Review Board responsible for human subject’s research at </w:t>
      </w:r>
      <w:r w:rsidR="008E50FA">
        <w:rPr>
          <w:rFonts w:cs="Times New Roman"/>
        </w:rPr>
        <w:t xml:space="preserve">(removed for blind review) </w:t>
      </w:r>
      <w:r w:rsidRPr="00B027CD">
        <w:rPr>
          <w:rFonts w:cs="Times New Roman"/>
        </w:rPr>
        <w:t xml:space="preserve"> reviewed this research project and found it to be acceptable, according to applicable state and federal regulations and University policies designed to protect the rights and welfare of participants in research. </w:t>
      </w:r>
    </w:p>
    <w:p w14:paraId="0E1CB855" w14:textId="77777777" w:rsidR="00663138" w:rsidRPr="00B027CD" w:rsidRDefault="00663138" w:rsidP="00663138">
      <w:pPr>
        <w:rPr>
          <w:rFonts w:cs="Times New Roman"/>
        </w:rPr>
      </w:pPr>
    </w:p>
    <w:p w14:paraId="7ED846DA" w14:textId="46279555" w:rsidR="00663138" w:rsidRPr="00B027CD" w:rsidRDefault="00663138" w:rsidP="00663138">
      <w:pPr>
        <w:rPr>
          <w:rFonts w:cs="Times New Roman"/>
        </w:rPr>
      </w:pPr>
      <w:r w:rsidRPr="00B027CD">
        <w:rPr>
          <w:rFonts w:cs="Times New Roman"/>
        </w:rPr>
        <w:t xml:space="preserve">Contacts and Questions:  For questions, concerns, or complaints about the study you may contact </w:t>
      </w:r>
      <w:r w:rsidR="008E50FA">
        <w:rPr>
          <w:rFonts w:cs="Times New Roman"/>
        </w:rPr>
        <w:t xml:space="preserve">(removed for blind review). </w:t>
      </w:r>
      <w:r w:rsidRPr="00B027CD">
        <w:rPr>
          <w:rFonts w:cs="Times New Roman"/>
        </w:rPr>
        <w:t xml:space="preserve">For questions about your rights as a participant in this study or to discuss other study-related concerns or complaints with someone who is not part of the research team, you may contact </w:t>
      </w:r>
      <w:r w:rsidR="008E50FA">
        <w:rPr>
          <w:rFonts w:cs="Times New Roman"/>
        </w:rPr>
        <w:t>(remove for blind review)</w:t>
      </w:r>
      <w:r w:rsidRPr="00B027CD">
        <w:rPr>
          <w:rFonts w:cs="Times New Roman"/>
        </w:rPr>
        <w:t xml:space="preserve">  </w:t>
      </w:r>
    </w:p>
    <w:p w14:paraId="4A231F51" w14:textId="77777777" w:rsidR="00663138" w:rsidRPr="00B027CD" w:rsidRDefault="00663138" w:rsidP="00663138">
      <w:pPr>
        <w:rPr>
          <w:rFonts w:cs="Times New Roman"/>
        </w:rPr>
      </w:pPr>
    </w:p>
    <w:p w14:paraId="407545A9" w14:textId="7BA6CA8C" w:rsidR="00663138" w:rsidRPr="00B027CD" w:rsidRDefault="00663138" w:rsidP="00663138">
      <w:pPr>
        <w:rPr>
          <w:rFonts w:cs="Times New Roman"/>
        </w:rPr>
      </w:pPr>
      <w:r w:rsidRPr="00B027CD">
        <w:rPr>
          <w:rFonts w:cs="Times New Roman"/>
        </w:rPr>
        <w:t xml:space="preserve">Signing the consent form:  Receipt of this message acknowledges that I have read (or someone has read to me) this form and I am aware that I am being asked to participate in a research study.  I voluntarily agree to participate in this study.   I am not giving up any legal rights by consenting to this form.  Study approved by: </w:t>
      </w:r>
      <w:r w:rsidR="008E50FA">
        <w:rPr>
          <w:rFonts w:cs="Times New Roman"/>
        </w:rPr>
        <w:t>removed for blind review.</w:t>
      </w:r>
      <w:r w:rsidRPr="00B027CD">
        <w:rPr>
          <w:rFonts w:cs="Times New Roman"/>
        </w:rPr>
        <w:t xml:space="preserve"> Expiration: </w:t>
      </w:r>
      <w:r>
        <w:rPr>
          <w:rFonts w:cs="Times New Roman"/>
        </w:rPr>
        <w:t>11/20/2020 Approval: 10788.</w:t>
      </w:r>
    </w:p>
    <w:p w14:paraId="6DFE3910" w14:textId="77777777" w:rsidR="00663138" w:rsidRPr="00B027CD" w:rsidRDefault="00663138" w:rsidP="00663138">
      <w:pPr>
        <w:rPr>
          <w:rFonts w:cs="Times New Roman"/>
        </w:rPr>
      </w:pPr>
    </w:p>
    <w:p w14:paraId="3760BA3F" w14:textId="77777777" w:rsidR="00663138" w:rsidRDefault="00663138" w:rsidP="00C95FFB">
      <w:pPr>
        <w:rPr>
          <w:rFonts w:cs="Times New Roman"/>
        </w:rPr>
      </w:pPr>
    </w:p>
    <w:p w14:paraId="0DF9F7F0" w14:textId="318DF6BF" w:rsidR="00663138" w:rsidRDefault="00663138" w:rsidP="00C95FFB">
      <w:pPr>
        <w:rPr>
          <w:rFonts w:cs="Times New Roman"/>
        </w:rPr>
      </w:pPr>
    </w:p>
    <w:p w14:paraId="2E3FDB20" w14:textId="77777777" w:rsidR="00663138" w:rsidRDefault="00663138" w:rsidP="00C95FFB">
      <w:pPr>
        <w:rPr>
          <w:rFonts w:cs="Times New Roman"/>
        </w:rPr>
      </w:pPr>
    </w:p>
    <w:p w14:paraId="7A8A0CB3" w14:textId="77777777" w:rsidR="003102D0" w:rsidRPr="00286D68" w:rsidRDefault="003102D0" w:rsidP="00C95FFB">
      <w:pPr>
        <w:rPr>
          <w:rFonts w:cs="Times New Roman"/>
        </w:rPr>
      </w:pPr>
    </w:p>
    <w:p w14:paraId="1D162CFC" w14:textId="77777777" w:rsidR="000A3DC8" w:rsidRDefault="000A3DC8">
      <w:pPr>
        <w:rPr>
          <w:rFonts w:cs="Times New Roman"/>
          <w:b/>
          <w:u w:val="single"/>
        </w:rPr>
      </w:pPr>
      <w:r>
        <w:rPr>
          <w:rFonts w:cs="Times New Roman"/>
          <w:b/>
          <w:u w:val="single"/>
        </w:rPr>
        <w:br w:type="page"/>
      </w:r>
    </w:p>
    <w:p w14:paraId="76C8800F" w14:textId="77777777" w:rsidR="00987AAC" w:rsidRPr="00C00BB1" w:rsidRDefault="00987AAC">
      <w:pPr>
        <w:rPr>
          <w:rFonts w:cs="Times New Roman"/>
        </w:rPr>
      </w:pPr>
      <w:r w:rsidRPr="00286D68">
        <w:rPr>
          <w:rFonts w:cs="Times New Roman"/>
          <w:b/>
        </w:rPr>
        <w:lastRenderedPageBreak/>
        <w:t>Pre-Registration Document for Female Lawmakers and Constituent Communication</w:t>
      </w:r>
    </w:p>
    <w:p w14:paraId="04E5A85A" w14:textId="77777777" w:rsidR="00987AAC" w:rsidRPr="00286D68" w:rsidRDefault="00987AAC">
      <w:pPr>
        <w:rPr>
          <w:rFonts w:cs="Times New Roman"/>
          <w:i/>
        </w:rPr>
      </w:pPr>
      <w:r w:rsidRPr="00286D68">
        <w:rPr>
          <w:rFonts w:cs="Times New Roman"/>
          <w:i/>
        </w:rPr>
        <w:t>Note: Information about where</w:t>
      </w:r>
      <w:r w:rsidR="00BE5EF2" w:rsidRPr="00286D68">
        <w:rPr>
          <w:rFonts w:cs="Times New Roman"/>
          <w:i/>
        </w:rPr>
        <w:t xml:space="preserve"> </w:t>
      </w:r>
      <w:r w:rsidRPr="00286D68">
        <w:rPr>
          <w:rFonts w:cs="Times New Roman"/>
          <w:i/>
        </w:rPr>
        <w:t xml:space="preserve">the study is pre-registered is removed per journal’s policy to ensure a blind peer review but </w:t>
      </w:r>
      <w:r w:rsidR="00614089" w:rsidRPr="00286D68">
        <w:rPr>
          <w:rFonts w:cs="Times New Roman"/>
          <w:i/>
        </w:rPr>
        <w:t>the relevant information from our</w:t>
      </w:r>
      <w:r w:rsidRPr="00286D68">
        <w:rPr>
          <w:rFonts w:cs="Times New Roman"/>
          <w:i/>
        </w:rPr>
        <w:t xml:space="preserve"> pre-registration </w:t>
      </w:r>
      <w:r w:rsidR="00614089" w:rsidRPr="00286D68">
        <w:rPr>
          <w:rFonts w:cs="Times New Roman"/>
          <w:i/>
        </w:rPr>
        <w:t>plan</w:t>
      </w:r>
      <w:r w:rsidRPr="00286D68">
        <w:rPr>
          <w:rFonts w:cs="Times New Roman"/>
          <w:i/>
        </w:rPr>
        <w:t xml:space="preserve"> is included below.</w:t>
      </w:r>
    </w:p>
    <w:p w14:paraId="7978438F" w14:textId="77777777" w:rsidR="00987AAC" w:rsidRPr="00286D68" w:rsidRDefault="00987AAC">
      <w:pPr>
        <w:rPr>
          <w:rFonts w:cs="Times New Roman"/>
          <w:b/>
        </w:rPr>
      </w:pPr>
    </w:p>
    <w:p w14:paraId="15C4AE00" w14:textId="77777777" w:rsidR="00987AAC" w:rsidRPr="00286D68" w:rsidRDefault="00987AAC">
      <w:pPr>
        <w:rPr>
          <w:rFonts w:cs="Times New Roman"/>
        </w:rPr>
      </w:pPr>
      <w:r w:rsidRPr="00286D68">
        <w:rPr>
          <w:rFonts w:cs="Times New Roman"/>
        </w:rPr>
        <w:t>Date Created: 12/18/17</w:t>
      </w:r>
    </w:p>
    <w:p w14:paraId="355402F4" w14:textId="77777777" w:rsidR="00987AAC" w:rsidRPr="00286D68" w:rsidRDefault="00987AAC">
      <w:pPr>
        <w:rPr>
          <w:rFonts w:cs="Times New Roman"/>
        </w:rPr>
      </w:pPr>
    </w:p>
    <w:p w14:paraId="73021305" w14:textId="77777777" w:rsidR="00987AAC" w:rsidRPr="00286D68" w:rsidRDefault="00987AAC" w:rsidP="00987AAC">
      <w:pPr>
        <w:rPr>
          <w:rFonts w:cs="Times New Roman"/>
        </w:rPr>
      </w:pPr>
      <w:r w:rsidRPr="00286D68">
        <w:rPr>
          <w:rFonts w:cs="Times New Roman"/>
          <w:b/>
        </w:rPr>
        <w:t>1. Have any of data been collected for this study already?</w:t>
      </w:r>
      <w:r w:rsidRPr="00286D68">
        <w:rPr>
          <w:rFonts w:cs="Times New Roman"/>
        </w:rPr>
        <w:t xml:space="preserve"> No, no data have been collected for this study yet. </w:t>
      </w:r>
    </w:p>
    <w:p w14:paraId="31A0927D" w14:textId="77777777" w:rsidR="00987AAC" w:rsidRPr="00286D68" w:rsidRDefault="00987AAC" w:rsidP="00987AAC">
      <w:pPr>
        <w:rPr>
          <w:rFonts w:cs="Times New Roman"/>
        </w:rPr>
      </w:pPr>
    </w:p>
    <w:p w14:paraId="78209FFF" w14:textId="77777777" w:rsidR="00987AAC" w:rsidRPr="00286D68" w:rsidRDefault="00987AAC" w:rsidP="00987AAC">
      <w:pPr>
        <w:rPr>
          <w:rFonts w:cs="Times New Roman"/>
        </w:rPr>
      </w:pPr>
      <w:r w:rsidRPr="00286D68">
        <w:rPr>
          <w:rFonts w:cs="Times New Roman"/>
          <w:b/>
        </w:rPr>
        <w:t xml:space="preserve">2. What’s the main question being asked or hypothesis being tested in this study? </w:t>
      </w:r>
      <w:r w:rsidRPr="00286D68">
        <w:rPr>
          <w:rFonts w:cs="Times New Roman"/>
        </w:rPr>
        <w:t xml:space="preserve">RQ1: Are female state legislators more responsive to constituent communication relative to male state legislators? Hypothesis: We predict that female state legislators will be more responsive to constituent communication relative to male state legislators. We base this prediction in research on gender stereotypes &amp; socialization which suggests that gender stereotypes lead to the perception that women lack the qualifications needed to serve in masculine leadership roles. RQ2: Are female state legislators of color more responsive to constituent communication relative to white female state legislators? Hypothesis: We predict that female lawmakers of color will be more responsive to constituent communication relative to white female lawmakers. Female lawmakers who are women of color have to overcome a “double disadvantage” based in stereotypes on their race and/or ethnicity and stereotypes about gender. </w:t>
      </w:r>
    </w:p>
    <w:p w14:paraId="16A6EAA2" w14:textId="77777777" w:rsidR="00987AAC" w:rsidRPr="00286D68" w:rsidRDefault="00987AAC" w:rsidP="00987AAC">
      <w:pPr>
        <w:rPr>
          <w:rFonts w:cs="Times New Roman"/>
        </w:rPr>
      </w:pPr>
    </w:p>
    <w:p w14:paraId="1C83F908" w14:textId="77777777" w:rsidR="00987AAC" w:rsidRPr="00286D68" w:rsidRDefault="00987AAC" w:rsidP="00987AAC">
      <w:pPr>
        <w:rPr>
          <w:rFonts w:cs="Times New Roman"/>
        </w:rPr>
      </w:pPr>
      <w:r w:rsidRPr="00286D68">
        <w:rPr>
          <w:rFonts w:cs="Times New Roman"/>
          <w:b/>
        </w:rPr>
        <w:t xml:space="preserve">3. Describe the key dependent variable(s) specifying how they will be measured. </w:t>
      </w:r>
      <w:r w:rsidRPr="00286D68">
        <w:rPr>
          <w:rFonts w:cs="Times New Roman"/>
        </w:rPr>
        <w:t xml:space="preserve">The dependent variable is whether a state legislator responds to an email communication from a concerned citizen. Other dependent variables include the length of the response, whether the response came from a staffer as well as metrics about the quality of the response. </w:t>
      </w:r>
    </w:p>
    <w:p w14:paraId="0DF579E2" w14:textId="77777777" w:rsidR="00987AAC" w:rsidRPr="00286D68" w:rsidRDefault="00987AAC" w:rsidP="00987AAC">
      <w:pPr>
        <w:rPr>
          <w:rFonts w:cs="Times New Roman"/>
        </w:rPr>
      </w:pPr>
    </w:p>
    <w:p w14:paraId="1D517BA4" w14:textId="77777777" w:rsidR="00987AAC" w:rsidRPr="00286D68" w:rsidRDefault="00987AAC" w:rsidP="00987AAC">
      <w:pPr>
        <w:rPr>
          <w:rFonts w:cs="Times New Roman"/>
        </w:rPr>
      </w:pPr>
      <w:r w:rsidRPr="00286D68">
        <w:rPr>
          <w:rFonts w:cs="Times New Roman"/>
          <w:b/>
        </w:rPr>
        <w:t xml:space="preserve">4. How many and which conditions will participants be assigned to? </w:t>
      </w:r>
      <w:r w:rsidRPr="00286D68">
        <w:rPr>
          <w:rFonts w:cs="Times New Roman"/>
        </w:rPr>
        <w:t xml:space="preserve">All state legislators in the U.S. will be sent an email about a policy issue written from a concerned citizen. We will analyze the data by comparing the responsiveness of female relative to male state legislators, and women of color compared to white women state lawmakers. Because there are many more male lawmakers serving in state governments we will use a sample matching method to ensure comparisons across sex and race are balanced based on seniority of the lawmaker, partisanship, the state of residence, etc. </w:t>
      </w:r>
    </w:p>
    <w:p w14:paraId="5A010051" w14:textId="77777777" w:rsidR="00987AAC" w:rsidRPr="00286D68" w:rsidRDefault="00987AAC" w:rsidP="00987AAC">
      <w:pPr>
        <w:rPr>
          <w:rFonts w:cs="Times New Roman"/>
        </w:rPr>
      </w:pPr>
    </w:p>
    <w:p w14:paraId="7376170A" w14:textId="77777777" w:rsidR="00987AAC" w:rsidRPr="00286D68" w:rsidRDefault="00987AAC" w:rsidP="00987AAC">
      <w:pPr>
        <w:rPr>
          <w:rFonts w:cs="Times New Roman"/>
        </w:rPr>
      </w:pPr>
      <w:r w:rsidRPr="00286D68">
        <w:rPr>
          <w:rFonts w:cs="Times New Roman"/>
          <w:b/>
        </w:rPr>
        <w:t xml:space="preserve">5. Specify exactly which analyses you will conduct to examine the main question/hypothesis. </w:t>
      </w:r>
      <w:r w:rsidRPr="00286D68">
        <w:rPr>
          <w:rFonts w:cs="Times New Roman"/>
        </w:rPr>
        <w:t xml:space="preserve">We will use t-test comparisons, ANOVA models, and regression (OLS and/or logit). </w:t>
      </w:r>
    </w:p>
    <w:p w14:paraId="145EBEE4" w14:textId="77777777" w:rsidR="00987AAC" w:rsidRPr="00286D68" w:rsidRDefault="00987AAC" w:rsidP="00987AAC">
      <w:pPr>
        <w:rPr>
          <w:rFonts w:cs="Times New Roman"/>
        </w:rPr>
      </w:pPr>
    </w:p>
    <w:p w14:paraId="11CDE5CE" w14:textId="77777777" w:rsidR="00987AAC" w:rsidRPr="00286D68" w:rsidRDefault="00987AAC" w:rsidP="00987AAC">
      <w:pPr>
        <w:rPr>
          <w:rFonts w:cs="Times New Roman"/>
        </w:rPr>
      </w:pPr>
      <w:r w:rsidRPr="00286D68">
        <w:rPr>
          <w:rFonts w:cs="Times New Roman"/>
          <w:b/>
        </w:rPr>
        <w:t xml:space="preserve">6. Describe exactly how outliers will be defined and handled and your precise rule(s) for excluding observations. </w:t>
      </w:r>
      <w:r w:rsidRPr="00286D68">
        <w:rPr>
          <w:rFonts w:cs="Times New Roman"/>
        </w:rPr>
        <w:t>We plan to use a sample matching method to ensure balance in our comparisons of female and male lawmakers and women of color compared to white women. Our samples will be balanced according to factors such as seniority and partisanship. We have obtained email addresses for approximately 90% of state lawmakers, the 10% for whom we cannot find an email address will not be included in the study.</w:t>
      </w:r>
    </w:p>
    <w:p w14:paraId="22F5D36C" w14:textId="77777777" w:rsidR="00987AAC" w:rsidRPr="00286D68" w:rsidRDefault="00987AAC" w:rsidP="00987AAC">
      <w:pPr>
        <w:rPr>
          <w:rFonts w:cs="Times New Roman"/>
        </w:rPr>
      </w:pPr>
    </w:p>
    <w:p w14:paraId="4BBCA9EE" w14:textId="77777777" w:rsidR="00987AAC" w:rsidRPr="00286D68" w:rsidRDefault="00987AAC" w:rsidP="00987AAC">
      <w:pPr>
        <w:rPr>
          <w:rFonts w:cs="Times New Roman"/>
        </w:rPr>
      </w:pPr>
      <w:r w:rsidRPr="00286D68">
        <w:rPr>
          <w:rFonts w:cs="Times New Roman"/>
          <w:b/>
        </w:rPr>
        <w:lastRenderedPageBreak/>
        <w:t xml:space="preserve">7. How many observations will be collected or what will determine sample size? </w:t>
      </w:r>
      <w:r w:rsidRPr="00286D68">
        <w:rPr>
          <w:rFonts w:cs="Times New Roman"/>
        </w:rPr>
        <w:t xml:space="preserve">7000, because that is the number of state lawmakers for whom we found email addresses. </w:t>
      </w:r>
    </w:p>
    <w:p w14:paraId="1FCFE52E" w14:textId="77777777" w:rsidR="00987AAC" w:rsidRPr="00286D68" w:rsidRDefault="00987AAC" w:rsidP="00987AAC">
      <w:pPr>
        <w:rPr>
          <w:rFonts w:cs="Times New Roman"/>
        </w:rPr>
      </w:pPr>
    </w:p>
    <w:p w14:paraId="0597E7C3" w14:textId="77777777" w:rsidR="00BE5EF2" w:rsidRPr="00286D68" w:rsidRDefault="00BE5EF2" w:rsidP="00987AAC">
      <w:pPr>
        <w:rPr>
          <w:rFonts w:cs="Times New Roman"/>
        </w:rPr>
      </w:pPr>
      <w:r w:rsidRPr="00286D68">
        <w:rPr>
          <w:rFonts w:cs="Times New Roman"/>
        </w:rPr>
        <w:br w:type="page"/>
      </w:r>
    </w:p>
    <w:p w14:paraId="2FA2D359" w14:textId="77777777" w:rsidR="0044053C" w:rsidRPr="00286D68" w:rsidRDefault="0044053C">
      <w:pPr>
        <w:rPr>
          <w:rFonts w:cs="Times New Roman"/>
          <w:b/>
        </w:rPr>
      </w:pPr>
      <w:r w:rsidRPr="00286D68">
        <w:rPr>
          <w:rFonts w:cs="Times New Roman"/>
          <w:b/>
        </w:rPr>
        <w:lastRenderedPageBreak/>
        <w:t>Appendix 3:</w:t>
      </w:r>
      <w:r w:rsidR="00DA6EFF" w:rsidRPr="00286D68">
        <w:rPr>
          <w:rFonts w:cs="Times New Roman"/>
          <w:b/>
        </w:rPr>
        <w:t xml:space="preserve"> Additional Information about Data Collection </w:t>
      </w:r>
    </w:p>
    <w:p w14:paraId="1492B6F4" w14:textId="77777777" w:rsidR="00DA6EFF" w:rsidRPr="00286D68" w:rsidRDefault="00DA6EFF">
      <w:pPr>
        <w:rPr>
          <w:rFonts w:cs="Times New Roman"/>
          <w:b/>
        </w:rPr>
      </w:pPr>
    </w:p>
    <w:p w14:paraId="5B817C44" w14:textId="77777777" w:rsidR="001A40FE" w:rsidRPr="00286D68" w:rsidRDefault="00DA6EFF">
      <w:pPr>
        <w:rPr>
          <w:rFonts w:cs="Times New Roman"/>
        </w:rPr>
      </w:pPr>
      <w:r w:rsidRPr="00286D68">
        <w:rPr>
          <w:rFonts w:cs="Times New Roman"/>
          <w:b/>
        </w:rPr>
        <w:t xml:space="preserve">Collecting State Legislator Email Addresses: </w:t>
      </w:r>
      <w:r w:rsidRPr="00286D68">
        <w:rPr>
          <w:rFonts w:cs="Times New Roman"/>
        </w:rPr>
        <w:t xml:space="preserve">We collected state legislator email addresses in several stages. </w:t>
      </w:r>
      <w:r w:rsidR="00825208" w:rsidRPr="00286D68">
        <w:rPr>
          <w:rFonts w:cs="Times New Roman"/>
        </w:rPr>
        <w:t xml:space="preserve">First, we used Project Vote Smart to gather a list of all state legislators in the US and we recorded all the information available through Project Vote Smart including the legislative chamber the member serves in, the year first elected, and an email address if the email </w:t>
      </w:r>
      <w:r w:rsidR="0016293C" w:rsidRPr="00286D68">
        <w:rPr>
          <w:rFonts w:cs="Times New Roman"/>
        </w:rPr>
        <w:t>address.</w:t>
      </w:r>
      <w:r w:rsidR="00825208" w:rsidRPr="00286D68">
        <w:rPr>
          <w:rFonts w:cs="Times New Roman"/>
        </w:rPr>
        <w:t xml:space="preserve"> </w:t>
      </w:r>
      <w:r w:rsidRPr="00286D68">
        <w:rPr>
          <w:rFonts w:cs="Times New Roman"/>
        </w:rPr>
        <w:t>Because the impetus for this project is based on how responsive legislators are to constituents we wanted to confirm how available the legislator emails are to constituents. We checked the state government websites to confirm that email addresses were available, and when they were not we did a quick google search for the lawmaker</w:t>
      </w:r>
      <w:r w:rsidR="0016293C" w:rsidRPr="00286D68">
        <w:rPr>
          <w:rFonts w:cs="Times New Roman"/>
        </w:rPr>
        <w:t>’</w:t>
      </w:r>
      <w:r w:rsidRPr="00286D68">
        <w:rPr>
          <w:rFonts w:cs="Times New Roman"/>
        </w:rPr>
        <w:t>s email address on other social media outlets. We</w:t>
      </w:r>
      <w:r w:rsidR="00436511" w:rsidRPr="00286D68">
        <w:rPr>
          <w:rFonts w:cs="Times New Roman"/>
        </w:rPr>
        <w:t xml:space="preserve"> were not able to find email addresses for </w:t>
      </w:r>
      <w:r w:rsidR="008A42E6">
        <w:rPr>
          <w:rFonts w:cs="Times New Roman"/>
        </w:rPr>
        <w:t>413</w:t>
      </w:r>
      <w:r w:rsidR="00436511" w:rsidRPr="00286D68">
        <w:rPr>
          <w:rFonts w:cs="Times New Roman"/>
        </w:rPr>
        <w:t xml:space="preserve"> lawmakers. </w:t>
      </w:r>
      <w:r w:rsidR="001A40FE" w:rsidRPr="00286D68">
        <w:rPr>
          <w:rFonts w:cs="Times New Roman"/>
        </w:rPr>
        <w:t xml:space="preserve">We estimated a logit model predicting the likelihood of finding a valid email address for each lawmaker in our dataset based on sex, race, partisanship, legislative chamber, professionalism, and other factors. </w:t>
      </w:r>
      <w:r w:rsidR="006C08B2" w:rsidRPr="00286D68">
        <w:rPr>
          <w:rFonts w:cs="Times New Roman"/>
        </w:rPr>
        <w:t>Table A3</w:t>
      </w:r>
      <w:r w:rsidR="001A40FE" w:rsidRPr="00286D68">
        <w:rPr>
          <w:rFonts w:cs="Times New Roman"/>
        </w:rPr>
        <w:t xml:space="preserve"> displays the results below. We found that we were less likely to find an address for a Republican relative to a Democratic lawmaker, and less likely to find a valid email address for more senior legislators.</w:t>
      </w:r>
      <w:r w:rsidR="007D609E" w:rsidRPr="00286D68">
        <w:rPr>
          <w:rFonts w:cs="Times New Roman"/>
        </w:rPr>
        <w:t xml:space="preserve"> Candidate sex likely has a significant effect simply because men make-up </w:t>
      </w:r>
      <w:r w:rsidR="00AD44A1" w:rsidRPr="00286D68">
        <w:rPr>
          <w:rFonts w:cs="Times New Roman"/>
        </w:rPr>
        <w:t>75% of the sample, and we do not anticipate the lower probability of finding an</w:t>
      </w:r>
      <w:r w:rsidR="0016045F" w:rsidRPr="00286D68">
        <w:rPr>
          <w:rFonts w:cs="Times New Roman"/>
        </w:rPr>
        <w:t xml:space="preserve"> a</w:t>
      </w:r>
      <w:r w:rsidR="00AD44A1" w:rsidRPr="00286D68">
        <w:rPr>
          <w:rFonts w:cs="Times New Roman"/>
        </w:rPr>
        <w:t xml:space="preserve">ddress for a male lawmaker to be a problem. </w:t>
      </w:r>
      <w:r w:rsidR="003651E5" w:rsidRPr="00286D68">
        <w:rPr>
          <w:rFonts w:cs="Times New Roman"/>
        </w:rPr>
        <w:t>The</w:t>
      </w:r>
      <w:r w:rsidR="007D609E" w:rsidRPr="00286D68">
        <w:rPr>
          <w:rFonts w:cs="Times New Roman"/>
        </w:rPr>
        <w:t xml:space="preserve"> 322 lawmakers </w:t>
      </w:r>
      <w:r w:rsidR="003651E5" w:rsidRPr="00286D68">
        <w:rPr>
          <w:rFonts w:cs="Times New Roman"/>
        </w:rPr>
        <w:t xml:space="preserve">for whom </w:t>
      </w:r>
      <w:r w:rsidR="007D609E" w:rsidRPr="00286D68">
        <w:rPr>
          <w:rFonts w:cs="Times New Roman"/>
        </w:rPr>
        <w:t xml:space="preserve">we could not find addresses constitute only 4.45% of </w:t>
      </w:r>
      <w:r w:rsidR="003651E5" w:rsidRPr="00286D68">
        <w:rPr>
          <w:rFonts w:cs="Times New Roman"/>
        </w:rPr>
        <w:t xml:space="preserve">the sample. </w:t>
      </w:r>
    </w:p>
    <w:p w14:paraId="11891D70" w14:textId="77777777" w:rsidR="00C9630C" w:rsidRPr="00286D68" w:rsidRDefault="00C9630C">
      <w:pPr>
        <w:rPr>
          <w:rFonts w:cs="Times New Roman"/>
        </w:rPr>
      </w:pPr>
    </w:p>
    <w:p w14:paraId="2928D7A9" w14:textId="2A785611" w:rsidR="00BA29F8" w:rsidRPr="00BA29F8" w:rsidRDefault="007D609E" w:rsidP="00BA29F8">
      <w:pPr>
        <w:keepNext/>
        <w:widowControl w:val="0"/>
        <w:autoSpaceDE w:val="0"/>
        <w:autoSpaceDN w:val="0"/>
        <w:adjustRightInd w:val="0"/>
        <w:rPr>
          <w:rFonts w:cs="Times New Roman"/>
          <w:b/>
        </w:rPr>
      </w:pPr>
      <w:r w:rsidRPr="00286D68">
        <w:rPr>
          <w:rFonts w:cs="Times New Roman"/>
          <w:b/>
        </w:rPr>
        <w:t>Table A</w:t>
      </w:r>
      <w:r w:rsidR="006C08B2" w:rsidRPr="00286D68">
        <w:rPr>
          <w:rFonts w:cs="Times New Roman"/>
          <w:b/>
        </w:rPr>
        <w:t>3</w:t>
      </w:r>
      <w:r w:rsidRPr="00286D68">
        <w:rPr>
          <w:rFonts w:cs="Times New Roman"/>
          <w:b/>
        </w:rPr>
        <w:t xml:space="preserve">: Probability of </w:t>
      </w:r>
      <w:r w:rsidR="00BA29F8">
        <w:rPr>
          <w:rFonts w:cs="Times New Roman"/>
          <w:b/>
        </w:rPr>
        <w:t xml:space="preserve">Not </w:t>
      </w:r>
      <w:r w:rsidRPr="00286D68">
        <w:rPr>
          <w:rFonts w:cs="Times New Roman"/>
          <w:b/>
        </w:rPr>
        <w:t>Finding an Email Address</w:t>
      </w:r>
    </w:p>
    <w:tbl>
      <w:tblPr>
        <w:tblW w:w="0" w:type="auto"/>
        <w:tblLayout w:type="fixed"/>
        <w:tblLook w:val="0000" w:firstRow="0" w:lastRow="0" w:firstColumn="0" w:lastColumn="0" w:noHBand="0" w:noVBand="0"/>
      </w:tblPr>
      <w:tblGrid>
        <w:gridCol w:w="2700"/>
        <w:gridCol w:w="1656"/>
      </w:tblGrid>
      <w:tr w:rsidR="00BA29F8" w14:paraId="4C41D6F8" w14:textId="77777777" w:rsidTr="00BA29F8">
        <w:tc>
          <w:tcPr>
            <w:tcW w:w="2700" w:type="dxa"/>
            <w:tcBorders>
              <w:top w:val="single" w:sz="4" w:space="0" w:color="auto"/>
              <w:left w:val="nil"/>
              <w:bottom w:val="nil"/>
              <w:right w:val="nil"/>
            </w:tcBorders>
          </w:tcPr>
          <w:p w14:paraId="1EE64790" w14:textId="77777777" w:rsidR="00BA29F8" w:rsidRDefault="00BA29F8" w:rsidP="001F4334">
            <w:pPr>
              <w:widowControl w:val="0"/>
              <w:autoSpaceDE w:val="0"/>
              <w:autoSpaceDN w:val="0"/>
              <w:adjustRightInd w:val="0"/>
              <w:rPr>
                <w:rFonts w:cs="Times New Roman"/>
              </w:rPr>
            </w:pPr>
          </w:p>
        </w:tc>
        <w:tc>
          <w:tcPr>
            <w:tcW w:w="1656" w:type="dxa"/>
            <w:tcBorders>
              <w:top w:val="single" w:sz="4" w:space="0" w:color="auto"/>
              <w:left w:val="nil"/>
              <w:bottom w:val="nil"/>
              <w:right w:val="nil"/>
            </w:tcBorders>
          </w:tcPr>
          <w:p w14:paraId="035418A3" w14:textId="153345BB" w:rsidR="00BA29F8" w:rsidRDefault="00BA29F8" w:rsidP="001F4334">
            <w:pPr>
              <w:widowControl w:val="0"/>
              <w:autoSpaceDE w:val="0"/>
              <w:autoSpaceDN w:val="0"/>
              <w:adjustRightInd w:val="0"/>
              <w:jc w:val="center"/>
              <w:rPr>
                <w:rFonts w:cs="Times New Roman"/>
              </w:rPr>
            </w:pPr>
            <w:r>
              <w:rPr>
                <w:rFonts w:cs="Times New Roman"/>
              </w:rPr>
              <w:t>No email</w:t>
            </w:r>
          </w:p>
        </w:tc>
      </w:tr>
      <w:tr w:rsidR="00BA29F8" w14:paraId="623B02B0" w14:textId="77777777" w:rsidTr="00BA29F8">
        <w:tc>
          <w:tcPr>
            <w:tcW w:w="2700" w:type="dxa"/>
            <w:tcBorders>
              <w:top w:val="single" w:sz="4" w:space="0" w:color="auto"/>
              <w:left w:val="nil"/>
              <w:bottom w:val="nil"/>
              <w:right w:val="nil"/>
            </w:tcBorders>
          </w:tcPr>
          <w:p w14:paraId="14E0B2F4" w14:textId="6B06CED4" w:rsidR="00BA29F8" w:rsidRDefault="00BA29F8" w:rsidP="001F4334">
            <w:pPr>
              <w:widowControl w:val="0"/>
              <w:autoSpaceDE w:val="0"/>
              <w:autoSpaceDN w:val="0"/>
              <w:adjustRightInd w:val="0"/>
              <w:rPr>
                <w:rFonts w:cs="Times New Roman"/>
              </w:rPr>
            </w:pPr>
          </w:p>
        </w:tc>
        <w:tc>
          <w:tcPr>
            <w:tcW w:w="1656" w:type="dxa"/>
            <w:tcBorders>
              <w:top w:val="single" w:sz="4" w:space="0" w:color="auto"/>
              <w:left w:val="nil"/>
              <w:bottom w:val="nil"/>
              <w:right w:val="nil"/>
            </w:tcBorders>
          </w:tcPr>
          <w:p w14:paraId="0B3DF05E" w14:textId="77777777" w:rsidR="00BA29F8" w:rsidRDefault="00BA29F8" w:rsidP="001F4334">
            <w:pPr>
              <w:widowControl w:val="0"/>
              <w:autoSpaceDE w:val="0"/>
              <w:autoSpaceDN w:val="0"/>
              <w:adjustRightInd w:val="0"/>
              <w:jc w:val="center"/>
              <w:rPr>
                <w:rFonts w:cs="Times New Roman"/>
              </w:rPr>
            </w:pPr>
          </w:p>
        </w:tc>
      </w:tr>
      <w:tr w:rsidR="00BA29F8" w14:paraId="224B0443" w14:textId="77777777" w:rsidTr="00BA29F8">
        <w:tc>
          <w:tcPr>
            <w:tcW w:w="2700" w:type="dxa"/>
            <w:tcBorders>
              <w:top w:val="nil"/>
              <w:left w:val="nil"/>
              <w:bottom w:val="nil"/>
              <w:right w:val="nil"/>
            </w:tcBorders>
          </w:tcPr>
          <w:p w14:paraId="0CE31127" w14:textId="77777777" w:rsidR="00BA29F8" w:rsidRDefault="00BA29F8" w:rsidP="001F4334">
            <w:pPr>
              <w:widowControl w:val="0"/>
              <w:autoSpaceDE w:val="0"/>
              <w:autoSpaceDN w:val="0"/>
              <w:adjustRightInd w:val="0"/>
              <w:rPr>
                <w:rFonts w:cs="Times New Roman"/>
              </w:rPr>
            </w:pPr>
            <w:r>
              <w:rPr>
                <w:rFonts w:cs="Times New Roman"/>
              </w:rPr>
              <w:t>Female Legislator</w:t>
            </w:r>
          </w:p>
        </w:tc>
        <w:tc>
          <w:tcPr>
            <w:tcW w:w="1656" w:type="dxa"/>
            <w:tcBorders>
              <w:top w:val="nil"/>
              <w:left w:val="nil"/>
              <w:bottom w:val="nil"/>
              <w:right w:val="nil"/>
            </w:tcBorders>
          </w:tcPr>
          <w:p w14:paraId="7E15B844" w14:textId="77777777" w:rsidR="00BA29F8" w:rsidRDefault="00BA29F8" w:rsidP="001F4334">
            <w:pPr>
              <w:widowControl w:val="0"/>
              <w:autoSpaceDE w:val="0"/>
              <w:autoSpaceDN w:val="0"/>
              <w:adjustRightInd w:val="0"/>
              <w:jc w:val="center"/>
              <w:rPr>
                <w:rFonts w:cs="Times New Roman"/>
              </w:rPr>
            </w:pPr>
            <w:r>
              <w:rPr>
                <w:rFonts w:cs="Times New Roman"/>
              </w:rPr>
              <w:t>-0.332*</w:t>
            </w:r>
          </w:p>
        </w:tc>
      </w:tr>
      <w:tr w:rsidR="00BA29F8" w14:paraId="799CA573" w14:textId="77777777" w:rsidTr="00BA29F8">
        <w:tc>
          <w:tcPr>
            <w:tcW w:w="2700" w:type="dxa"/>
            <w:tcBorders>
              <w:top w:val="nil"/>
              <w:left w:val="nil"/>
              <w:bottom w:val="nil"/>
              <w:right w:val="nil"/>
            </w:tcBorders>
          </w:tcPr>
          <w:p w14:paraId="32EF460C" w14:textId="77777777" w:rsidR="00BA29F8" w:rsidRDefault="00BA29F8"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05F0DAF" w14:textId="77777777" w:rsidR="00BA29F8" w:rsidRDefault="00BA29F8" w:rsidP="001F4334">
            <w:pPr>
              <w:widowControl w:val="0"/>
              <w:autoSpaceDE w:val="0"/>
              <w:autoSpaceDN w:val="0"/>
              <w:adjustRightInd w:val="0"/>
              <w:jc w:val="center"/>
              <w:rPr>
                <w:rFonts w:cs="Times New Roman"/>
              </w:rPr>
            </w:pPr>
            <w:r>
              <w:rPr>
                <w:rFonts w:cs="Times New Roman"/>
              </w:rPr>
              <w:t>(0.179)</w:t>
            </w:r>
          </w:p>
        </w:tc>
      </w:tr>
      <w:tr w:rsidR="00BA29F8" w14:paraId="7650DFF8" w14:textId="77777777" w:rsidTr="00BA29F8">
        <w:tc>
          <w:tcPr>
            <w:tcW w:w="2700" w:type="dxa"/>
            <w:tcBorders>
              <w:top w:val="nil"/>
              <w:left w:val="nil"/>
              <w:bottom w:val="nil"/>
              <w:right w:val="nil"/>
            </w:tcBorders>
          </w:tcPr>
          <w:p w14:paraId="0984136F" w14:textId="77777777" w:rsidR="00BA29F8" w:rsidRDefault="00BA29F8"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AEA371B" w14:textId="77777777" w:rsidR="00BA29F8" w:rsidRDefault="00BA29F8" w:rsidP="001F4334">
            <w:pPr>
              <w:widowControl w:val="0"/>
              <w:autoSpaceDE w:val="0"/>
              <w:autoSpaceDN w:val="0"/>
              <w:adjustRightInd w:val="0"/>
              <w:rPr>
                <w:rFonts w:cs="Times New Roman"/>
              </w:rPr>
            </w:pPr>
          </w:p>
        </w:tc>
      </w:tr>
      <w:tr w:rsidR="00BA29F8" w14:paraId="28695CE4" w14:textId="77777777" w:rsidTr="00BA29F8">
        <w:tc>
          <w:tcPr>
            <w:tcW w:w="2700" w:type="dxa"/>
            <w:tcBorders>
              <w:top w:val="nil"/>
              <w:left w:val="nil"/>
              <w:bottom w:val="nil"/>
              <w:right w:val="nil"/>
            </w:tcBorders>
          </w:tcPr>
          <w:p w14:paraId="17AD3325" w14:textId="77777777" w:rsidR="00BA29F8" w:rsidRDefault="00BA29F8" w:rsidP="001F4334">
            <w:pPr>
              <w:widowControl w:val="0"/>
              <w:autoSpaceDE w:val="0"/>
              <w:autoSpaceDN w:val="0"/>
              <w:adjustRightInd w:val="0"/>
              <w:rPr>
                <w:rFonts w:cs="Times New Roman"/>
              </w:rPr>
            </w:pPr>
            <w:r>
              <w:rPr>
                <w:rFonts w:cs="Times New Roman"/>
              </w:rPr>
              <w:t>Legislator Race</w:t>
            </w:r>
          </w:p>
        </w:tc>
        <w:tc>
          <w:tcPr>
            <w:tcW w:w="1656" w:type="dxa"/>
            <w:tcBorders>
              <w:top w:val="nil"/>
              <w:left w:val="nil"/>
              <w:bottom w:val="nil"/>
              <w:right w:val="nil"/>
            </w:tcBorders>
          </w:tcPr>
          <w:p w14:paraId="6A8FC444" w14:textId="77777777" w:rsidR="00BA29F8" w:rsidRDefault="00BA29F8" w:rsidP="001F4334">
            <w:pPr>
              <w:widowControl w:val="0"/>
              <w:autoSpaceDE w:val="0"/>
              <w:autoSpaceDN w:val="0"/>
              <w:adjustRightInd w:val="0"/>
              <w:jc w:val="center"/>
              <w:rPr>
                <w:rFonts w:cs="Times New Roman"/>
              </w:rPr>
            </w:pPr>
            <w:r>
              <w:rPr>
                <w:rFonts w:cs="Times New Roman"/>
              </w:rPr>
              <w:t>0.247</w:t>
            </w:r>
          </w:p>
        </w:tc>
      </w:tr>
      <w:tr w:rsidR="00BA29F8" w14:paraId="2163EE96" w14:textId="77777777" w:rsidTr="00BA29F8">
        <w:tc>
          <w:tcPr>
            <w:tcW w:w="2700" w:type="dxa"/>
            <w:tcBorders>
              <w:top w:val="nil"/>
              <w:left w:val="nil"/>
              <w:bottom w:val="nil"/>
              <w:right w:val="nil"/>
            </w:tcBorders>
          </w:tcPr>
          <w:p w14:paraId="6D1D57CA" w14:textId="77777777" w:rsidR="00BA29F8" w:rsidRDefault="00BA29F8"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9BDCCBB" w14:textId="77777777" w:rsidR="00BA29F8" w:rsidRDefault="00BA29F8" w:rsidP="001F4334">
            <w:pPr>
              <w:widowControl w:val="0"/>
              <w:autoSpaceDE w:val="0"/>
              <w:autoSpaceDN w:val="0"/>
              <w:adjustRightInd w:val="0"/>
              <w:jc w:val="center"/>
              <w:rPr>
                <w:rFonts w:cs="Times New Roman"/>
              </w:rPr>
            </w:pPr>
            <w:r>
              <w:rPr>
                <w:rFonts w:cs="Times New Roman"/>
              </w:rPr>
              <w:t>(0.264)</w:t>
            </w:r>
          </w:p>
        </w:tc>
      </w:tr>
      <w:tr w:rsidR="00BA29F8" w14:paraId="218EB2C8" w14:textId="77777777" w:rsidTr="00BA29F8">
        <w:tc>
          <w:tcPr>
            <w:tcW w:w="2700" w:type="dxa"/>
            <w:tcBorders>
              <w:top w:val="nil"/>
              <w:left w:val="nil"/>
              <w:bottom w:val="nil"/>
              <w:right w:val="nil"/>
            </w:tcBorders>
          </w:tcPr>
          <w:p w14:paraId="11C4C35E" w14:textId="77777777" w:rsidR="00BA29F8" w:rsidRDefault="00BA29F8"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4879C94" w14:textId="77777777" w:rsidR="00BA29F8" w:rsidRDefault="00BA29F8" w:rsidP="001F4334">
            <w:pPr>
              <w:widowControl w:val="0"/>
              <w:autoSpaceDE w:val="0"/>
              <w:autoSpaceDN w:val="0"/>
              <w:adjustRightInd w:val="0"/>
              <w:rPr>
                <w:rFonts w:cs="Times New Roman"/>
              </w:rPr>
            </w:pPr>
          </w:p>
        </w:tc>
      </w:tr>
      <w:tr w:rsidR="00BA29F8" w14:paraId="22C1638D" w14:textId="77777777" w:rsidTr="00BA29F8">
        <w:tc>
          <w:tcPr>
            <w:tcW w:w="2700" w:type="dxa"/>
            <w:tcBorders>
              <w:top w:val="nil"/>
              <w:left w:val="nil"/>
              <w:bottom w:val="nil"/>
              <w:right w:val="nil"/>
            </w:tcBorders>
          </w:tcPr>
          <w:p w14:paraId="7A6D7466" w14:textId="77777777" w:rsidR="00BA29F8" w:rsidRDefault="00BA29F8" w:rsidP="001F4334">
            <w:pPr>
              <w:widowControl w:val="0"/>
              <w:autoSpaceDE w:val="0"/>
              <w:autoSpaceDN w:val="0"/>
              <w:adjustRightInd w:val="0"/>
              <w:rPr>
                <w:rFonts w:cs="Times New Roman"/>
              </w:rPr>
            </w:pPr>
            <w:r>
              <w:rPr>
                <w:rFonts w:cs="Times New Roman"/>
              </w:rPr>
              <w:t>Democratic Legislator</w:t>
            </w:r>
          </w:p>
        </w:tc>
        <w:tc>
          <w:tcPr>
            <w:tcW w:w="1656" w:type="dxa"/>
            <w:tcBorders>
              <w:top w:val="nil"/>
              <w:left w:val="nil"/>
              <w:bottom w:val="nil"/>
              <w:right w:val="nil"/>
            </w:tcBorders>
          </w:tcPr>
          <w:p w14:paraId="541773C6" w14:textId="77777777" w:rsidR="00BA29F8" w:rsidRDefault="00BA29F8" w:rsidP="001F4334">
            <w:pPr>
              <w:widowControl w:val="0"/>
              <w:autoSpaceDE w:val="0"/>
              <w:autoSpaceDN w:val="0"/>
              <w:adjustRightInd w:val="0"/>
              <w:jc w:val="center"/>
              <w:rPr>
                <w:rFonts w:cs="Times New Roman"/>
              </w:rPr>
            </w:pPr>
            <w:r>
              <w:rPr>
                <w:rFonts w:cs="Times New Roman"/>
              </w:rPr>
              <w:t>-0.237*</w:t>
            </w:r>
          </w:p>
        </w:tc>
      </w:tr>
      <w:tr w:rsidR="00BA29F8" w14:paraId="74EBE129" w14:textId="77777777" w:rsidTr="00BA29F8">
        <w:tc>
          <w:tcPr>
            <w:tcW w:w="2700" w:type="dxa"/>
            <w:tcBorders>
              <w:top w:val="nil"/>
              <w:left w:val="nil"/>
              <w:bottom w:val="nil"/>
              <w:right w:val="nil"/>
            </w:tcBorders>
          </w:tcPr>
          <w:p w14:paraId="7014CBEC" w14:textId="77777777" w:rsidR="00BA29F8" w:rsidRDefault="00BA29F8"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8E0034F" w14:textId="77777777" w:rsidR="00BA29F8" w:rsidRDefault="00BA29F8" w:rsidP="001F4334">
            <w:pPr>
              <w:widowControl w:val="0"/>
              <w:autoSpaceDE w:val="0"/>
              <w:autoSpaceDN w:val="0"/>
              <w:adjustRightInd w:val="0"/>
              <w:jc w:val="center"/>
              <w:rPr>
                <w:rFonts w:cs="Times New Roman"/>
              </w:rPr>
            </w:pPr>
            <w:r>
              <w:rPr>
                <w:rFonts w:cs="Times New Roman"/>
              </w:rPr>
              <w:t>(0.135)</w:t>
            </w:r>
          </w:p>
        </w:tc>
      </w:tr>
      <w:tr w:rsidR="00BA29F8" w14:paraId="295D16A5" w14:textId="77777777" w:rsidTr="00BA29F8">
        <w:tc>
          <w:tcPr>
            <w:tcW w:w="2700" w:type="dxa"/>
            <w:tcBorders>
              <w:top w:val="nil"/>
              <w:left w:val="nil"/>
              <w:bottom w:val="nil"/>
              <w:right w:val="nil"/>
            </w:tcBorders>
          </w:tcPr>
          <w:p w14:paraId="1829DE94" w14:textId="77777777" w:rsidR="00BA29F8" w:rsidRDefault="00BA29F8"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94C90D6" w14:textId="77777777" w:rsidR="00BA29F8" w:rsidRDefault="00BA29F8" w:rsidP="001F4334">
            <w:pPr>
              <w:widowControl w:val="0"/>
              <w:autoSpaceDE w:val="0"/>
              <w:autoSpaceDN w:val="0"/>
              <w:adjustRightInd w:val="0"/>
              <w:rPr>
                <w:rFonts w:cs="Times New Roman"/>
              </w:rPr>
            </w:pPr>
          </w:p>
        </w:tc>
      </w:tr>
      <w:tr w:rsidR="00BA29F8" w14:paraId="3964598C" w14:textId="77777777" w:rsidTr="00BA29F8">
        <w:tc>
          <w:tcPr>
            <w:tcW w:w="2700" w:type="dxa"/>
            <w:tcBorders>
              <w:top w:val="nil"/>
              <w:left w:val="nil"/>
              <w:bottom w:val="nil"/>
              <w:right w:val="nil"/>
            </w:tcBorders>
          </w:tcPr>
          <w:p w14:paraId="733A748E" w14:textId="1EF334EE" w:rsidR="00BA29F8" w:rsidRDefault="00BA29F8" w:rsidP="001F4334">
            <w:pPr>
              <w:widowControl w:val="0"/>
              <w:autoSpaceDE w:val="0"/>
              <w:autoSpaceDN w:val="0"/>
              <w:adjustRightInd w:val="0"/>
              <w:rPr>
                <w:rFonts w:cs="Times New Roman"/>
              </w:rPr>
            </w:pPr>
            <w:r>
              <w:rPr>
                <w:rFonts w:cs="Times New Roman"/>
              </w:rPr>
              <w:t>Upper Chamber</w:t>
            </w:r>
          </w:p>
        </w:tc>
        <w:tc>
          <w:tcPr>
            <w:tcW w:w="1656" w:type="dxa"/>
            <w:tcBorders>
              <w:top w:val="nil"/>
              <w:left w:val="nil"/>
              <w:bottom w:val="nil"/>
              <w:right w:val="nil"/>
            </w:tcBorders>
          </w:tcPr>
          <w:p w14:paraId="249669C4" w14:textId="77777777" w:rsidR="00BA29F8" w:rsidRDefault="00BA29F8" w:rsidP="001F4334">
            <w:pPr>
              <w:widowControl w:val="0"/>
              <w:autoSpaceDE w:val="0"/>
              <w:autoSpaceDN w:val="0"/>
              <w:adjustRightInd w:val="0"/>
              <w:jc w:val="center"/>
              <w:rPr>
                <w:rFonts w:cs="Times New Roman"/>
              </w:rPr>
            </w:pPr>
            <w:r>
              <w:rPr>
                <w:rFonts w:cs="Times New Roman"/>
              </w:rPr>
              <w:t>-0.345</w:t>
            </w:r>
          </w:p>
        </w:tc>
      </w:tr>
      <w:tr w:rsidR="00BA29F8" w14:paraId="1FC9DDA7" w14:textId="77777777" w:rsidTr="00BA29F8">
        <w:tc>
          <w:tcPr>
            <w:tcW w:w="2700" w:type="dxa"/>
            <w:tcBorders>
              <w:top w:val="nil"/>
              <w:left w:val="nil"/>
              <w:bottom w:val="nil"/>
              <w:right w:val="nil"/>
            </w:tcBorders>
          </w:tcPr>
          <w:p w14:paraId="59CC256D" w14:textId="77777777" w:rsidR="00BA29F8" w:rsidRDefault="00BA29F8"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7C4B113" w14:textId="77777777" w:rsidR="00BA29F8" w:rsidRDefault="00BA29F8" w:rsidP="001F4334">
            <w:pPr>
              <w:widowControl w:val="0"/>
              <w:autoSpaceDE w:val="0"/>
              <w:autoSpaceDN w:val="0"/>
              <w:adjustRightInd w:val="0"/>
              <w:jc w:val="center"/>
              <w:rPr>
                <w:rFonts w:cs="Times New Roman"/>
              </w:rPr>
            </w:pPr>
            <w:r>
              <w:rPr>
                <w:rFonts w:cs="Times New Roman"/>
              </w:rPr>
              <w:t>(0.365)</w:t>
            </w:r>
          </w:p>
        </w:tc>
      </w:tr>
      <w:tr w:rsidR="00BA29F8" w14:paraId="19E31E0E" w14:textId="77777777" w:rsidTr="00BA29F8">
        <w:tc>
          <w:tcPr>
            <w:tcW w:w="2700" w:type="dxa"/>
            <w:tcBorders>
              <w:top w:val="nil"/>
              <w:left w:val="nil"/>
              <w:bottom w:val="nil"/>
              <w:right w:val="nil"/>
            </w:tcBorders>
          </w:tcPr>
          <w:p w14:paraId="1E49088A" w14:textId="77777777" w:rsidR="00BA29F8" w:rsidRDefault="00BA29F8"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2D96ACD" w14:textId="77777777" w:rsidR="00BA29F8" w:rsidRDefault="00BA29F8" w:rsidP="001F4334">
            <w:pPr>
              <w:widowControl w:val="0"/>
              <w:autoSpaceDE w:val="0"/>
              <w:autoSpaceDN w:val="0"/>
              <w:adjustRightInd w:val="0"/>
              <w:rPr>
                <w:rFonts w:cs="Times New Roman"/>
              </w:rPr>
            </w:pPr>
          </w:p>
        </w:tc>
      </w:tr>
      <w:tr w:rsidR="00BA29F8" w14:paraId="58724569" w14:textId="77777777" w:rsidTr="00370318">
        <w:tc>
          <w:tcPr>
            <w:tcW w:w="2700" w:type="dxa"/>
            <w:tcBorders>
              <w:top w:val="nil"/>
              <w:left w:val="nil"/>
              <w:bottom w:val="nil"/>
              <w:right w:val="nil"/>
            </w:tcBorders>
          </w:tcPr>
          <w:p w14:paraId="3904C1FF" w14:textId="77777777" w:rsidR="00BA29F8" w:rsidRDefault="00BA29F8" w:rsidP="001F4334">
            <w:pPr>
              <w:widowControl w:val="0"/>
              <w:autoSpaceDE w:val="0"/>
              <w:autoSpaceDN w:val="0"/>
              <w:adjustRightInd w:val="0"/>
              <w:rPr>
                <w:rFonts w:cs="Times New Roman"/>
              </w:rPr>
            </w:pPr>
            <w:r>
              <w:rPr>
                <w:rFonts w:cs="Times New Roman"/>
              </w:rPr>
              <w:t>Legislative Professionalism</w:t>
            </w:r>
          </w:p>
        </w:tc>
        <w:tc>
          <w:tcPr>
            <w:tcW w:w="1656" w:type="dxa"/>
            <w:vMerge w:val="restart"/>
            <w:tcBorders>
              <w:top w:val="nil"/>
              <w:left w:val="nil"/>
              <w:right w:val="nil"/>
            </w:tcBorders>
          </w:tcPr>
          <w:p w14:paraId="04BB588D" w14:textId="77777777" w:rsidR="00BA29F8" w:rsidRDefault="00BA29F8" w:rsidP="001F4334">
            <w:pPr>
              <w:widowControl w:val="0"/>
              <w:autoSpaceDE w:val="0"/>
              <w:autoSpaceDN w:val="0"/>
              <w:adjustRightInd w:val="0"/>
              <w:jc w:val="center"/>
              <w:rPr>
                <w:rFonts w:cs="Times New Roman"/>
              </w:rPr>
            </w:pPr>
            <w:r>
              <w:rPr>
                <w:rFonts w:cs="Times New Roman"/>
              </w:rPr>
              <w:t>0.0940</w:t>
            </w:r>
          </w:p>
          <w:p w14:paraId="06933559" w14:textId="2240BB51" w:rsidR="00BA29F8" w:rsidRDefault="00BA29F8" w:rsidP="001F4334">
            <w:pPr>
              <w:widowControl w:val="0"/>
              <w:autoSpaceDE w:val="0"/>
              <w:autoSpaceDN w:val="0"/>
              <w:adjustRightInd w:val="0"/>
              <w:jc w:val="center"/>
              <w:rPr>
                <w:rFonts w:cs="Times New Roman"/>
              </w:rPr>
            </w:pPr>
            <w:r>
              <w:rPr>
                <w:rFonts w:cs="Times New Roman"/>
              </w:rPr>
              <w:t>(0.927)</w:t>
            </w:r>
          </w:p>
        </w:tc>
      </w:tr>
      <w:tr w:rsidR="00BA29F8" w14:paraId="4A00DB0B" w14:textId="77777777" w:rsidTr="00370318">
        <w:tc>
          <w:tcPr>
            <w:tcW w:w="2700" w:type="dxa"/>
            <w:tcBorders>
              <w:top w:val="nil"/>
              <w:left w:val="nil"/>
              <w:bottom w:val="nil"/>
              <w:right w:val="nil"/>
            </w:tcBorders>
          </w:tcPr>
          <w:p w14:paraId="32DDC22F" w14:textId="77777777" w:rsidR="00BA29F8" w:rsidRDefault="00BA29F8" w:rsidP="001F4334">
            <w:pPr>
              <w:widowControl w:val="0"/>
              <w:autoSpaceDE w:val="0"/>
              <w:autoSpaceDN w:val="0"/>
              <w:adjustRightInd w:val="0"/>
              <w:rPr>
                <w:rFonts w:cs="Times New Roman"/>
              </w:rPr>
            </w:pPr>
          </w:p>
        </w:tc>
        <w:tc>
          <w:tcPr>
            <w:tcW w:w="1656" w:type="dxa"/>
            <w:vMerge/>
            <w:tcBorders>
              <w:left w:val="nil"/>
              <w:bottom w:val="nil"/>
              <w:right w:val="nil"/>
            </w:tcBorders>
          </w:tcPr>
          <w:p w14:paraId="006F5447" w14:textId="6E4FC166" w:rsidR="00BA29F8" w:rsidRDefault="00BA29F8" w:rsidP="001F4334">
            <w:pPr>
              <w:widowControl w:val="0"/>
              <w:autoSpaceDE w:val="0"/>
              <w:autoSpaceDN w:val="0"/>
              <w:adjustRightInd w:val="0"/>
              <w:jc w:val="center"/>
              <w:rPr>
                <w:rFonts w:cs="Times New Roman"/>
              </w:rPr>
            </w:pPr>
          </w:p>
        </w:tc>
      </w:tr>
      <w:tr w:rsidR="00BA29F8" w14:paraId="03CBF8FB" w14:textId="77777777" w:rsidTr="00BA29F8">
        <w:tc>
          <w:tcPr>
            <w:tcW w:w="2700" w:type="dxa"/>
            <w:tcBorders>
              <w:top w:val="nil"/>
              <w:left w:val="nil"/>
              <w:bottom w:val="nil"/>
              <w:right w:val="nil"/>
            </w:tcBorders>
          </w:tcPr>
          <w:p w14:paraId="3A92D832" w14:textId="77777777" w:rsidR="00BA29F8" w:rsidRDefault="00BA29F8" w:rsidP="001F4334">
            <w:pPr>
              <w:widowControl w:val="0"/>
              <w:autoSpaceDE w:val="0"/>
              <w:autoSpaceDN w:val="0"/>
              <w:adjustRightInd w:val="0"/>
              <w:rPr>
                <w:rFonts w:cs="Times New Roman"/>
              </w:rPr>
            </w:pPr>
            <w:r>
              <w:rPr>
                <w:rFonts w:cs="Times New Roman"/>
              </w:rPr>
              <w:t>Region</w:t>
            </w:r>
          </w:p>
        </w:tc>
        <w:tc>
          <w:tcPr>
            <w:tcW w:w="1656" w:type="dxa"/>
            <w:tcBorders>
              <w:top w:val="nil"/>
              <w:left w:val="nil"/>
              <w:bottom w:val="nil"/>
              <w:right w:val="nil"/>
            </w:tcBorders>
          </w:tcPr>
          <w:p w14:paraId="2E7CC630" w14:textId="77777777" w:rsidR="00BA29F8" w:rsidRDefault="00BA29F8" w:rsidP="001F4334">
            <w:pPr>
              <w:widowControl w:val="0"/>
              <w:autoSpaceDE w:val="0"/>
              <w:autoSpaceDN w:val="0"/>
              <w:adjustRightInd w:val="0"/>
              <w:jc w:val="center"/>
              <w:rPr>
                <w:rFonts w:cs="Times New Roman"/>
              </w:rPr>
            </w:pPr>
            <w:r>
              <w:rPr>
                <w:rFonts w:cs="Times New Roman"/>
              </w:rPr>
              <w:t>0.156</w:t>
            </w:r>
          </w:p>
        </w:tc>
      </w:tr>
      <w:tr w:rsidR="00BA29F8" w14:paraId="003C512E" w14:textId="77777777" w:rsidTr="00BA29F8">
        <w:tc>
          <w:tcPr>
            <w:tcW w:w="2700" w:type="dxa"/>
            <w:tcBorders>
              <w:top w:val="nil"/>
              <w:left w:val="nil"/>
              <w:bottom w:val="nil"/>
              <w:right w:val="nil"/>
            </w:tcBorders>
          </w:tcPr>
          <w:p w14:paraId="431B6AFB" w14:textId="77777777" w:rsidR="00BA29F8" w:rsidRDefault="00BA29F8"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DE40910" w14:textId="77777777" w:rsidR="00BA29F8" w:rsidRDefault="00BA29F8" w:rsidP="001F4334">
            <w:pPr>
              <w:widowControl w:val="0"/>
              <w:autoSpaceDE w:val="0"/>
              <w:autoSpaceDN w:val="0"/>
              <w:adjustRightInd w:val="0"/>
              <w:jc w:val="center"/>
              <w:rPr>
                <w:rFonts w:cs="Times New Roman"/>
              </w:rPr>
            </w:pPr>
            <w:r>
              <w:rPr>
                <w:rFonts w:cs="Times New Roman"/>
              </w:rPr>
              <w:t>(0.116)</w:t>
            </w:r>
          </w:p>
        </w:tc>
      </w:tr>
      <w:tr w:rsidR="00BA29F8" w14:paraId="6ED81DF2" w14:textId="77777777" w:rsidTr="00BA29F8">
        <w:tc>
          <w:tcPr>
            <w:tcW w:w="2700" w:type="dxa"/>
            <w:tcBorders>
              <w:top w:val="nil"/>
              <w:left w:val="nil"/>
              <w:bottom w:val="nil"/>
              <w:right w:val="nil"/>
            </w:tcBorders>
          </w:tcPr>
          <w:p w14:paraId="25030530" w14:textId="77777777" w:rsidR="00BA29F8" w:rsidRDefault="00BA29F8"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FEAD41B" w14:textId="77777777" w:rsidR="00BA29F8" w:rsidRDefault="00BA29F8" w:rsidP="001F4334">
            <w:pPr>
              <w:widowControl w:val="0"/>
              <w:autoSpaceDE w:val="0"/>
              <w:autoSpaceDN w:val="0"/>
              <w:adjustRightInd w:val="0"/>
              <w:rPr>
                <w:rFonts w:cs="Times New Roman"/>
              </w:rPr>
            </w:pPr>
          </w:p>
        </w:tc>
      </w:tr>
      <w:tr w:rsidR="00BA29F8" w14:paraId="771C7335" w14:textId="77777777" w:rsidTr="00BA29F8">
        <w:tc>
          <w:tcPr>
            <w:tcW w:w="2700" w:type="dxa"/>
            <w:tcBorders>
              <w:top w:val="nil"/>
              <w:left w:val="nil"/>
              <w:bottom w:val="nil"/>
              <w:right w:val="nil"/>
            </w:tcBorders>
          </w:tcPr>
          <w:p w14:paraId="7401BCC7" w14:textId="77777777" w:rsidR="00BA29F8" w:rsidRDefault="00BA29F8" w:rsidP="001F4334">
            <w:pPr>
              <w:widowControl w:val="0"/>
              <w:autoSpaceDE w:val="0"/>
              <w:autoSpaceDN w:val="0"/>
              <w:adjustRightInd w:val="0"/>
              <w:rPr>
                <w:rFonts w:cs="Times New Roman"/>
              </w:rPr>
            </w:pPr>
            <w:r>
              <w:rPr>
                <w:rFonts w:cs="Times New Roman"/>
              </w:rPr>
              <w:t>Legislator Seniority</w:t>
            </w:r>
          </w:p>
        </w:tc>
        <w:tc>
          <w:tcPr>
            <w:tcW w:w="1656" w:type="dxa"/>
            <w:tcBorders>
              <w:top w:val="nil"/>
              <w:left w:val="nil"/>
              <w:bottom w:val="nil"/>
              <w:right w:val="nil"/>
            </w:tcBorders>
          </w:tcPr>
          <w:p w14:paraId="01B425D8" w14:textId="77777777" w:rsidR="00BA29F8" w:rsidRDefault="00BA29F8" w:rsidP="001F4334">
            <w:pPr>
              <w:widowControl w:val="0"/>
              <w:autoSpaceDE w:val="0"/>
              <w:autoSpaceDN w:val="0"/>
              <w:adjustRightInd w:val="0"/>
              <w:jc w:val="center"/>
              <w:rPr>
                <w:rFonts w:cs="Times New Roman"/>
              </w:rPr>
            </w:pPr>
            <w:r>
              <w:rPr>
                <w:rFonts w:cs="Times New Roman"/>
              </w:rPr>
              <w:t>0.0116</w:t>
            </w:r>
          </w:p>
        </w:tc>
      </w:tr>
      <w:tr w:rsidR="00BA29F8" w14:paraId="045A67EB" w14:textId="77777777" w:rsidTr="00BA29F8">
        <w:tc>
          <w:tcPr>
            <w:tcW w:w="2700" w:type="dxa"/>
            <w:tcBorders>
              <w:top w:val="nil"/>
              <w:left w:val="nil"/>
              <w:bottom w:val="nil"/>
              <w:right w:val="nil"/>
            </w:tcBorders>
          </w:tcPr>
          <w:p w14:paraId="197CAAC0" w14:textId="77777777" w:rsidR="00BA29F8" w:rsidRDefault="00BA29F8"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EAF40EB" w14:textId="77777777" w:rsidR="00BA29F8" w:rsidRDefault="00BA29F8" w:rsidP="001F4334">
            <w:pPr>
              <w:widowControl w:val="0"/>
              <w:autoSpaceDE w:val="0"/>
              <w:autoSpaceDN w:val="0"/>
              <w:adjustRightInd w:val="0"/>
              <w:jc w:val="center"/>
              <w:rPr>
                <w:rFonts w:cs="Times New Roman"/>
              </w:rPr>
            </w:pPr>
            <w:r>
              <w:rPr>
                <w:rFonts w:cs="Times New Roman"/>
              </w:rPr>
              <w:t>(0.00873)</w:t>
            </w:r>
          </w:p>
        </w:tc>
      </w:tr>
      <w:tr w:rsidR="00BA29F8" w14:paraId="5A37EF17" w14:textId="77777777" w:rsidTr="00BA29F8">
        <w:tc>
          <w:tcPr>
            <w:tcW w:w="2700" w:type="dxa"/>
            <w:tcBorders>
              <w:top w:val="nil"/>
              <w:left w:val="nil"/>
              <w:bottom w:val="nil"/>
              <w:right w:val="nil"/>
            </w:tcBorders>
          </w:tcPr>
          <w:p w14:paraId="1B514F1B" w14:textId="77777777" w:rsidR="00BA29F8" w:rsidRDefault="00BA29F8"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9548325" w14:textId="77777777" w:rsidR="00BA29F8" w:rsidRDefault="00BA29F8" w:rsidP="001F4334">
            <w:pPr>
              <w:widowControl w:val="0"/>
              <w:autoSpaceDE w:val="0"/>
              <w:autoSpaceDN w:val="0"/>
              <w:adjustRightInd w:val="0"/>
              <w:rPr>
                <w:rFonts w:cs="Times New Roman"/>
              </w:rPr>
            </w:pPr>
          </w:p>
        </w:tc>
      </w:tr>
      <w:tr w:rsidR="00BA29F8" w14:paraId="613E4551" w14:textId="77777777" w:rsidTr="00282929">
        <w:tc>
          <w:tcPr>
            <w:tcW w:w="2700" w:type="dxa"/>
            <w:tcBorders>
              <w:top w:val="nil"/>
              <w:left w:val="nil"/>
              <w:bottom w:val="nil"/>
              <w:right w:val="nil"/>
            </w:tcBorders>
          </w:tcPr>
          <w:p w14:paraId="2EDC3E97" w14:textId="61AB644C" w:rsidR="00BA29F8" w:rsidRDefault="00BA29F8" w:rsidP="001F4334">
            <w:pPr>
              <w:widowControl w:val="0"/>
              <w:autoSpaceDE w:val="0"/>
              <w:autoSpaceDN w:val="0"/>
              <w:adjustRightInd w:val="0"/>
              <w:rPr>
                <w:rFonts w:cs="Times New Roman"/>
              </w:rPr>
            </w:pPr>
            <w:r>
              <w:rPr>
                <w:rFonts w:cs="Times New Roman"/>
              </w:rPr>
              <w:t>Majority Minority District</w:t>
            </w:r>
          </w:p>
        </w:tc>
        <w:tc>
          <w:tcPr>
            <w:tcW w:w="1656" w:type="dxa"/>
            <w:vMerge w:val="restart"/>
            <w:tcBorders>
              <w:top w:val="nil"/>
              <w:left w:val="nil"/>
              <w:right w:val="nil"/>
            </w:tcBorders>
          </w:tcPr>
          <w:p w14:paraId="73E66046" w14:textId="77777777" w:rsidR="00BA29F8" w:rsidRDefault="00BA29F8" w:rsidP="001F4334">
            <w:pPr>
              <w:widowControl w:val="0"/>
              <w:autoSpaceDE w:val="0"/>
              <w:autoSpaceDN w:val="0"/>
              <w:adjustRightInd w:val="0"/>
              <w:jc w:val="center"/>
              <w:rPr>
                <w:rFonts w:cs="Times New Roman"/>
              </w:rPr>
            </w:pPr>
            <w:r>
              <w:rPr>
                <w:rFonts w:cs="Times New Roman"/>
              </w:rPr>
              <w:t>-0.139</w:t>
            </w:r>
          </w:p>
          <w:p w14:paraId="5259FCA6" w14:textId="680845CD" w:rsidR="00BA29F8" w:rsidRDefault="00BA29F8" w:rsidP="001F4334">
            <w:pPr>
              <w:widowControl w:val="0"/>
              <w:autoSpaceDE w:val="0"/>
              <w:autoSpaceDN w:val="0"/>
              <w:adjustRightInd w:val="0"/>
              <w:jc w:val="center"/>
              <w:rPr>
                <w:rFonts w:cs="Times New Roman"/>
              </w:rPr>
            </w:pPr>
            <w:r>
              <w:rPr>
                <w:rFonts w:cs="Times New Roman"/>
              </w:rPr>
              <w:t>(0.286)</w:t>
            </w:r>
          </w:p>
        </w:tc>
      </w:tr>
      <w:tr w:rsidR="00BA29F8" w14:paraId="4B691018" w14:textId="77777777" w:rsidTr="00282929">
        <w:tc>
          <w:tcPr>
            <w:tcW w:w="2700" w:type="dxa"/>
            <w:tcBorders>
              <w:top w:val="nil"/>
              <w:left w:val="nil"/>
              <w:bottom w:val="nil"/>
              <w:right w:val="nil"/>
            </w:tcBorders>
          </w:tcPr>
          <w:p w14:paraId="2CF62C8A" w14:textId="77777777" w:rsidR="00BA29F8" w:rsidRDefault="00BA29F8" w:rsidP="001F4334">
            <w:pPr>
              <w:widowControl w:val="0"/>
              <w:autoSpaceDE w:val="0"/>
              <w:autoSpaceDN w:val="0"/>
              <w:adjustRightInd w:val="0"/>
              <w:rPr>
                <w:rFonts w:cs="Times New Roman"/>
              </w:rPr>
            </w:pPr>
          </w:p>
        </w:tc>
        <w:tc>
          <w:tcPr>
            <w:tcW w:w="1656" w:type="dxa"/>
            <w:vMerge/>
            <w:tcBorders>
              <w:left w:val="nil"/>
              <w:bottom w:val="nil"/>
              <w:right w:val="nil"/>
            </w:tcBorders>
          </w:tcPr>
          <w:p w14:paraId="7B176420" w14:textId="7144B526" w:rsidR="00BA29F8" w:rsidRDefault="00BA29F8" w:rsidP="001F4334">
            <w:pPr>
              <w:widowControl w:val="0"/>
              <w:autoSpaceDE w:val="0"/>
              <w:autoSpaceDN w:val="0"/>
              <w:adjustRightInd w:val="0"/>
              <w:jc w:val="center"/>
              <w:rPr>
                <w:rFonts w:cs="Times New Roman"/>
              </w:rPr>
            </w:pPr>
          </w:p>
        </w:tc>
      </w:tr>
      <w:tr w:rsidR="00BA29F8" w14:paraId="3D78066B" w14:textId="77777777" w:rsidTr="00126462">
        <w:tc>
          <w:tcPr>
            <w:tcW w:w="2700" w:type="dxa"/>
            <w:tcBorders>
              <w:top w:val="nil"/>
              <w:left w:val="nil"/>
              <w:bottom w:val="nil"/>
              <w:right w:val="nil"/>
            </w:tcBorders>
          </w:tcPr>
          <w:p w14:paraId="54D13B7D" w14:textId="3FEB6DF7" w:rsidR="00BA29F8" w:rsidRDefault="00BA29F8" w:rsidP="001F4334">
            <w:pPr>
              <w:widowControl w:val="0"/>
              <w:autoSpaceDE w:val="0"/>
              <w:autoSpaceDN w:val="0"/>
              <w:adjustRightInd w:val="0"/>
              <w:rPr>
                <w:rFonts w:cs="Times New Roman"/>
              </w:rPr>
            </w:pPr>
            <w:r>
              <w:rPr>
                <w:rFonts w:cs="Times New Roman"/>
              </w:rPr>
              <w:t>Vote Proportion Last Election</w:t>
            </w:r>
          </w:p>
        </w:tc>
        <w:tc>
          <w:tcPr>
            <w:tcW w:w="1656" w:type="dxa"/>
            <w:vMerge w:val="restart"/>
            <w:tcBorders>
              <w:top w:val="nil"/>
              <w:left w:val="nil"/>
              <w:right w:val="nil"/>
            </w:tcBorders>
          </w:tcPr>
          <w:p w14:paraId="0785F338" w14:textId="77777777" w:rsidR="00BA29F8" w:rsidRDefault="00BA29F8" w:rsidP="001F4334">
            <w:pPr>
              <w:widowControl w:val="0"/>
              <w:autoSpaceDE w:val="0"/>
              <w:autoSpaceDN w:val="0"/>
              <w:adjustRightInd w:val="0"/>
              <w:jc w:val="center"/>
              <w:rPr>
                <w:rFonts w:cs="Times New Roman"/>
              </w:rPr>
            </w:pPr>
            <w:r>
              <w:rPr>
                <w:rFonts w:cs="Times New Roman"/>
              </w:rPr>
              <w:t>0.825</w:t>
            </w:r>
          </w:p>
          <w:p w14:paraId="79E41149" w14:textId="38D05647" w:rsidR="00BA29F8" w:rsidRDefault="00BA29F8" w:rsidP="001F4334">
            <w:pPr>
              <w:widowControl w:val="0"/>
              <w:autoSpaceDE w:val="0"/>
              <w:autoSpaceDN w:val="0"/>
              <w:adjustRightInd w:val="0"/>
              <w:jc w:val="center"/>
              <w:rPr>
                <w:rFonts w:cs="Times New Roman"/>
              </w:rPr>
            </w:pPr>
            <w:r>
              <w:rPr>
                <w:rFonts w:cs="Times New Roman"/>
              </w:rPr>
              <w:t>(0.521)</w:t>
            </w:r>
          </w:p>
        </w:tc>
      </w:tr>
      <w:tr w:rsidR="00BA29F8" w14:paraId="0A83E928" w14:textId="77777777" w:rsidTr="00126462">
        <w:tc>
          <w:tcPr>
            <w:tcW w:w="2700" w:type="dxa"/>
            <w:tcBorders>
              <w:top w:val="nil"/>
              <w:left w:val="nil"/>
              <w:bottom w:val="nil"/>
              <w:right w:val="nil"/>
            </w:tcBorders>
          </w:tcPr>
          <w:p w14:paraId="409B1C19" w14:textId="77777777" w:rsidR="00BA29F8" w:rsidRDefault="00BA29F8" w:rsidP="001F4334">
            <w:pPr>
              <w:widowControl w:val="0"/>
              <w:autoSpaceDE w:val="0"/>
              <w:autoSpaceDN w:val="0"/>
              <w:adjustRightInd w:val="0"/>
              <w:rPr>
                <w:rFonts w:cs="Times New Roman"/>
              </w:rPr>
            </w:pPr>
          </w:p>
        </w:tc>
        <w:tc>
          <w:tcPr>
            <w:tcW w:w="1656" w:type="dxa"/>
            <w:vMerge/>
            <w:tcBorders>
              <w:left w:val="nil"/>
              <w:bottom w:val="nil"/>
              <w:right w:val="nil"/>
            </w:tcBorders>
          </w:tcPr>
          <w:p w14:paraId="1991D422" w14:textId="75318345" w:rsidR="00BA29F8" w:rsidRDefault="00BA29F8" w:rsidP="001F4334">
            <w:pPr>
              <w:widowControl w:val="0"/>
              <w:autoSpaceDE w:val="0"/>
              <w:autoSpaceDN w:val="0"/>
              <w:adjustRightInd w:val="0"/>
              <w:jc w:val="center"/>
              <w:rPr>
                <w:rFonts w:cs="Times New Roman"/>
              </w:rPr>
            </w:pPr>
          </w:p>
        </w:tc>
      </w:tr>
      <w:tr w:rsidR="00BA29F8" w14:paraId="5550C655" w14:textId="77777777" w:rsidTr="00BA29F8">
        <w:tc>
          <w:tcPr>
            <w:tcW w:w="2700" w:type="dxa"/>
            <w:tcBorders>
              <w:top w:val="nil"/>
              <w:left w:val="nil"/>
              <w:bottom w:val="nil"/>
              <w:right w:val="nil"/>
            </w:tcBorders>
          </w:tcPr>
          <w:p w14:paraId="436BAD00" w14:textId="77777777" w:rsidR="00BA29F8" w:rsidRDefault="00BA29F8" w:rsidP="001F4334">
            <w:pPr>
              <w:widowControl w:val="0"/>
              <w:autoSpaceDE w:val="0"/>
              <w:autoSpaceDN w:val="0"/>
              <w:adjustRightInd w:val="0"/>
              <w:rPr>
                <w:rFonts w:cs="Times New Roman"/>
              </w:rPr>
            </w:pPr>
            <w:r>
              <w:rPr>
                <w:rFonts w:cs="Times New Roman"/>
              </w:rPr>
              <w:t>Constant</w:t>
            </w:r>
          </w:p>
        </w:tc>
        <w:tc>
          <w:tcPr>
            <w:tcW w:w="1656" w:type="dxa"/>
            <w:tcBorders>
              <w:top w:val="nil"/>
              <w:left w:val="nil"/>
              <w:bottom w:val="nil"/>
              <w:right w:val="nil"/>
            </w:tcBorders>
          </w:tcPr>
          <w:p w14:paraId="14D89ECC" w14:textId="77777777" w:rsidR="00BA29F8" w:rsidRDefault="00BA29F8" w:rsidP="001F4334">
            <w:pPr>
              <w:widowControl w:val="0"/>
              <w:autoSpaceDE w:val="0"/>
              <w:autoSpaceDN w:val="0"/>
              <w:adjustRightInd w:val="0"/>
              <w:jc w:val="center"/>
              <w:rPr>
                <w:rFonts w:cs="Times New Roman"/>
              </w:rPr>
            </w:pPr>
            <w:r>
              <w:rPr>
                <w:rFonts w:cs="Times New Roman"/>
              </w:rPr>
              <w:t>-3.753***</w:t>
            </w:r>
          </w:p>
        </w:tc>
      </w:tr>
      <w:tr w:rsidR="00BA29F8" w14:paraId="14DB9DEC" w14:textId="77777777" w:rsidTr="00BA29F8">
        <w:tc>
          <w:tcPr>
            <w:tcW w:w="2700" w:type="dxa"/>
            <w:tcBorders>
              <w:top w:val="nil"/>
              <w:left w:val="nil"/>
              <w:bottom w:val="single" w:sz="4" w:space="0" w:color="auto"/>
              <w:right w:val="nil"/>
            </w:tcBorders>
          </w:tcPr>
          <w:p w14:paraId="16D59CFF" w14:textId="77777777" w:rsidR="00BA29F8" w:rsidRDefault="00BA29F8" w:rsidP="001F4334">
            <w:pPr>
              <w:widowControl w:val="0"/>
              <w:autoSpaceDE w:val="0"/>
              <w:autoSpaceDN w:val="0"/>
              <w:adjustRightInd w:val="0"/>
              <w:rPr>
                <w:rFonts w:cs="Times New Roman"/>
              </w:rPr>
            </w:pPr>
          </w:p>
        </w:tc>
        <w:tc>
          <w:tcPr>
            <w:tcW w:w="1656" w:type="dxa"/>
            <w:tcBorders>
              <w:top w:val="nil"/>
              <w:left w:val="nil"/>
              <w:bottom w:val="single" w:sz="4" w:space="0" w:color="auto"/>
              <w:right w:val="nil"/>
            </w:tcBorders>
          </w:tcPr>
          <w:p w14:paraId="1BF4AE9E" w14:textId="77777777" w:rsidR="00BA29F8" w:rsidRDefault="00BA29F8" w:rsidP="001F4334">
            <w:pPr>
              <w:widowControl w:val="0"/>
              <w:autoSpaceDE w:val="0"/>
              <w:autoSpaceDN w:val="0"/>
              <w:adjustRightInd w:val="0"/>
              <w:jc w:val="center"/>
              <w:rPr>
                <w:rFonts w:cs="Times New Roman"/>
              </w:rPr>
            </w:pPr>
            <w:r>
              <w:rPr>
                <w:rFonts w:cs="Times New Roman"/>
              </w:rPr>
              <w:t>(0.406)</w:t>
            </w:r>
          </w:p>
        </w:tc>
      </w:tr>
      <w:tr w:rsidR="00BA29F8" w14:paraId="5CFBA109" w14:textId="77777777" w:rsidTr="00BA29F8">
        <w:tc>
          <w:tcPr>
            <w:tcW w:w="2700" w:type="dxa"/>
            <w:tcBorders>
              <w:top w:val="single" w:sz="4" w:space="0" w:color="auto"/>
              <w:left w:val="nil"/>
              <w:bottom w:val="nil"/>
              <w:right w:val="nil"/>
            </w:tcBorders>
          </w:tcPr>
          <w:p w14:paraId="484614E4" w14:textId="77777777" w:rsidR="00BA29F8" w:rsidRDefault="00BA29F8" w:rsidP="001F4334">
            <w:pPr>
              <w:widowControl w:val="0"/>
              <w:autoSpaceDE w:val="0"/>
              <w:autoSpaceDN w:val="0"/>
              <w:adjustRightInd w:val="0"/>
              <w:rPr>
                <w:rFonts w:cs="Times New Roman"/>
              </w:rPr>
            </w:pPr>
            <w:r>
              <w:rPr>
                <w:rFonts w:cs="Times New Roman"/>
              </w:rPr>
              <w:t>Observations</w:t>
            </w:r>
          </w:p>
        </w:tc>
        <w:tc>
          <w:tcPr>
            <w:tcW w:w="1656" w:type="dxa"/>
            <w:tcBorders>
              <w:top w:val="single" w:sz="4" w:space="0" w:color="auto"/>
              <w:left w:val="nil"/>
              <w:bottom w:val="nil"/>
              <w:right w:val="nil"/>
            </w:tcBorders>
          </w:tcPr>
          <w:p w14:paraId="439C4479" w14:textId="77777777" w:rsidR="00BA29F8" w:rsidRDefault="00BA29F8" w:rsidP="001F4334">
            <w:pPr>
              <w:widowControl w:val="0"/>
              <w:autoSpaceDE w:val="0"/>
              <w:autoSpaceDN w:val="0"/>
              <w:adjustRightInd w:val="0"/>
              <w:jc w:val="center"/>
              <w:rPr>
                <w:rFonts w:cs="Times New Roman"/>
              </w:rPr>
            </w:pPr>
            <w:r>
              <w:rPr>
                <w:rFonts w:cs="Times New Roman"/>
              </w:rPr>
              <w:t>7242</w:t>
            </w:r>
          </w:p>
        </w:tc>
      </w:tr>
      <w:tr w:rsidR="00BA29F8" w14:paraId="33D952A4" w14:textId="77777777" w:rsidTr="00BA29F8">
        <w:tc>
          <w:tcPr>
            <w:tcW w:w="2700" w:type="dxa"/>
            <w:tcBorders>
              <w:top w:val="nil"/>
              <w:left w:val="nil"/>
              <w:bottom w:val="single" w:sz="4" w:space="0" w:color="auto"/>
              <w:right w:val="nil"/>
            </w:tcBorders>
          </w:tcPr>
          <w:p w14:paraId="3C5DB042" w14:textId="77777777" w:rsidR="00BA29F8" w:rsidRDefault="00BA29F8" w:rsidP="001F4334">
            <w:pPr>
              <w:widowControl w:val="0"/>
              <w:autoSpaceDE w:val="0"/>
              <w:autoSpaceDN w:val="0"/>
              <w:adjustRightInd w:val="0"/>
              <w:rPr>
                <w:rFonts w:cs="Times New Roman"/>
              </w:rPr>
            </w:pPr>
            <w:r>
              <w:rPr>
                <w:rFonts w:cs="Times New Roman"/>
              </w:rPr>
              <w:t xml:space="preserve">Pseudo </w:t>
            </w:r>
            <w:r>
              <w:rPr>
                <w:rFonts w:cs="Times New Roman"/>
                <w:i/>
                <w:iCs/>
              </w:rPr>
              <w:t>R</w:t>
            </w:r>
            <w:r>
              <w:rPr>
                <w:rFonts w:cs="Times New Roman"/>
                <w:vertAlign w:val="superscript"/>
              </w:rPr>
              <w:t>2</w:t>
            </w:r>
          </w:p>
        </w:tc>
        <w:tc>
          <w:tcPr>
            <w:tcW w:w="1656" w:type="dxa"/>
            <w:tcBorders>
              <w:top w:val="nil"/>
              <w:left w:val="nil"/>
              <w:bottom w:val="single" w:sz="4" w:space="0" w:color="auto"/>
              <w:right w:val="nil"/>
            </w:tcBorders>
          </w:tcPr>
          <w:p w14:paraId="713FB395" w14:textId="77777777" w:rsidR="00BA29F8" w:rsidRDefault="00BA29F8" w:rsidP="001F4334">
            <w:pPr>
              <w:widowControl w:val="0"/>
              <w:autoSpaceDE w:val="0"/>
              <w:autoSpaceDN w:val="0"/>
              <w:adjustRightInd w:val="0"/>
              <w:jc w:val="center"/>
              <w:rPr>
                <w:rFonts w:cs="Times New Roman"/>
              </w:rPr>
            </w:pPr>
            <w:r>
              <w:rPr>
                <w:rFonts w:cs="Times New Roman"/>
              </w:rPr>
              <w:t>0.016</w:t>
            </w:r>
          </w:p>
        </w:tc>
      </w:tr>
    </w:tbl>
    <w:p w14:paraId="33442CA1" w14:textId="77777777" w:rsidR="00BA29F8" w:rsidRDefault="00BA29F8" w:rsidP="00BA29F8">
      <w:pPr>
        <w:widowControl w:val="0"/>
        <w:autoSpaceDE w:val="0"/>
        <w:autoSpaceDN w:val="0"/>
        <w:adjustRightInd w:val="0"/>
        <w:rPr>
          <w:rFonts w:cs="Times New Roman"/>
          <w:sz w:val="20"/>
          <w:szCs w:val="20"/>
        </w:rPr>
      </w:pPr>
      <w:r>
        <w:rPr>
          <w:rFonts w:cs="Times New Roman"/>
          <w:sz w:val="20"/>
          <w:szCs w:val="20"/>
        </w:rPr>
        <w:t>Standard errors in parentheses</w:t>
      </w:r>
    </w:p>
    <w:p w14:paraId="5970E82A" w14:textId="77777777" w:rsidR="00BA29F8" w:rsidRDefault="00BA29F8" w:rsidP="00BA29F8">
      <w:pPr>
        <w:widowControl w:val="0"/>
        <w:autoSpaceDE w:val="0"/>
        <w:autoSpaceDN w:val="0"/>
        <w:adjustRightInd w:val="0"/>
        <w:rPr>
          <w:rFonts w:cs="Times New Roman"/>
          <w:sz w:val="20"/>
          <w:szCs w:val="20"/>
        </w:rPr>
      </w:pPr>
      <w:r>
        <w:rPr>
          <w:rFonts w:cs="Times New Roman"/>
          <w:sz w:val="20"/>
          <w:szCs w:val="20"/>
        </w:rPr>
        <w:t>* p&lt;0.10, ** p&lt;0.05, *** p&lt;0.01</w:t>
      </w:r>
    </w:p>
    <w:p w14:paraId="5B877EA1" w14:textId="77777777" w:rsidR="00BA29F8" w:rsidRDefault="00BA29F8" w:rsidP="00BA29F8">
      <w:pPr>
        <w:widowControl w:val="0"/>
        <w:autoSpaceDE w:val="0"/>
        <w:autoSpaceDN w:val="0"/>
        <w:adjustRightInd w:val="0"/>
        <w:rPr>
          <w:rFonts w:cs="Times New Roman"/>
        </w:rPr>
      </w:pPr>
    </w:p>
    <w:p w14:paraId="12DC5155" w14:textId="77777777" w:rsidR="00BA29F8" w:rsidRPr="00286D68" w:rsidRDefault="00BA29F8" w:rsidP="007D609E">
      <w:pPr>
        <w:keepNext/>
        <w:widowControl w:val="0"/>
        <w:autoSpaceDE w:val="0"/>
        <w:autoSpaceDN w:val="0"/>
        <w:adjustRightInd w:val="0"/>
        <w:rPr>
          <w:rFonts w:cs="Times New Roman"/>
          <w:b/>
        </w:rPr>
      </w:pPr>
    </w:p>
    <w:p w14:paraId="5773E5EF" w14:textId="77777777" w:rsidR="007D609E" w:rsidRPr="00286D68" w:rsidRDefault="007D609E" w:rsidP="007D609E">
      <w:pPr>
        <w:widowControl w:val="0"/>
        <w:autoSpaceDE w:val="0"/>
        <w:autoSpaceDN w:val="0"/>
        <w:adjustRightInd w:val="0"/>
        <w:rPr>
          <w:rFonts w:cs="Times New Roman"/>
        </w:rPr>
      </w:pPr>
      <w:r w:rsidRPr="00286D68">
        <w:rPr>
          <w:rFonts w:cs="Times New Roman"/>
        </w:rPr>
        <w:t>Standard errors in parentheses</w:t>
      </w:r>
    </w:p>
    <w:p w14:paraId="1448EE40" w14:textId="77777777" w:rsidR="007D609E" w:rsidRPr="00286D68" w:rsidRDefault="007D609E" w:rsidP="007D609E">
      <w:pPr>
        <w:widowControl w:val="0"/>
        <w:autoSpaceDE w:val="0"/>
        <w:autoSpaceDN w:val="0"/>
        <w:adjustRightInd w:val="0"/>
        <w:rPr>
          <w:rFonts w:cs="Times New Roman"/>
        </w:rPr>
      </w:pPr>
      <w:r w:rsidRPr="00286D68">
        <w:rPr>
          <w:rFonts w:cs="Times New Roman"/>
        </w:rPr>
        <w:t>* p&lt;0.10, ** p&lt;0.05, *** p&lt;0.01</w:t>
      </w:r>
    </w:p>
    <w:p w14:paraId="4CE8BA5B" w14:textId="77777777" w:rsidR="00DA6EFF" w:rsidRPr="00286D68" w:rsidRDefault="00DA6EFF">
      <w:pPr>
        <w:rPr>
          <w:rFonts w:cs="Times New Roman"/>
          <w:b/>
        </w:rPr>
      </w:pPr>
    </w:p>
    <w:p w14:paraId="17421C3D" w14:textId="77777777" w:rsidR="00DA6EFF" w:rsidRPr="00286D68" w:rsidRDefault="00DA6EFF">
      <w:pPr>
        <w:rPr>
          <w:rFonts w:cs="Times New Roman"/>
          <w:b/>
        </w:rPr>
      </w:pPr>
    </w:p>
    <w:p w14:paraId="5E420834" w14:textId="77777777" w:rsidR="00246D2D" w:rsidRPr="00286D68" w:rsidRDefault="00DA6EFF">
      <w:pPr>
        <w:rPr>
          <w:rFonts w:cs="Times New Roman"/>
        </w:rPr>
      </w:pPr>
      <w:r w:rsidRPr="00286D68">
        <w:rPr>
          <w:rFonts w:cs="Times New Roman"/>
          <w:b/>
        </w:rPr>
        <w:t xml:space="preserve">Coding the Sex &amp; Race of Legislators: </w:t>
      </w:r>
      <w:r w:rsidR="00246D2D" w:rsidRPr="00286D68">
        <w:rPr>
          <w:rFonts w:cs="Times New Roman"/>
        </w:rPr>
        <w:t>We coded the sex of lawmakers based on both the gendered names and the gendered photos of lawmakers. We used the professional photos of lawmakers available on official state legislature websites. When an official photo was not available we looked for candidate photos, or other ma</w:t>
      </w:r>
      <w:r w:rsidR="00C9630C" w:rsidRPr="00286D68">
        <w:rPr>
          <w:rFonts w:cs="Times New Roman"/>
        </w:rPr>
        <w:t>r</w:t>
      </w:r>
      <w:r w:rsidR="00246D2D" w:rsidRPr="00286D68">
        <w:rPr>
          <w:rFonts w:cs="Times New Roman"/>
        </w:rPr>
        <w:t xml:space="preserve">kers of candidate sex, on social media and in news coverage of that particular legislator Using this approach, we were able to identify the sex of 7,229 legislators. </w:t>
      </w:r>
      <w:r w:rsidR="00C9630C" w:rsidRPr="00286D68">
        <w:rPr>
          <w:rFonts w:cs="Times New Roman"/>
        </w:rPr>
        <w:t xml:space="preserve">We matched our final percentages of women in each state legislature with data from the National Conference of State Legislatures and the Center for American Women and Politics. Both of these organizations collect data on women’s representation at the state level and provide that data by state and chamber. </w:t>
      </w:r>
    </w:p>
    <w:p w14:paraId="2641AE00" w14:textId="77777777" w:rsidR="00246D2D" w:rsidRPr="00286D68" w:rsidRDefault="00246D2D">
      <w:pPr>
        <w:rPr>
          <w:rFonts w:cs="Times New Roman"/>
        </w:rPr>
      </w:pPr>
    </w:p>
    <w:p w14:paraId="40BCFA2F" w14:textId="77777777" w:rsidR="009A3BFC" w:rsidRPr="00286D68" w:rsidRDefault="008A2EDB" w:rsidP="009A3BFC">
      <w:pPr>
        <w:rPr>
          <w:rFonts w:cs="Times New Roman"/>
        </w:rPr>
      </w:pPr>
      <w:r w:rsidRPr="00286D68">
        <w:rPr>
          <w:rFonts w:cs="Times New Roman"/>
        </w:rPr>
        <w:t xml:space="preserve">After gathering the basic data on lawmakers, we next recorded whether the lawmaker belonged to a racial or ethnic minority group. We coded for lawmaker race and ethnicity using either the state legislature’s website or that of the individual elected official. To confirm the race and ethnicity of Black and Latina/o state legislators we cross-referenced the lawmakers with the National Black Caucus of State Legislators, and the National Association of Latina/o Elected Officials. Both organizations collect the identifying information of elected officials who identify as either Black or Latina/o.  </w:t>
      </w:r>
      <w:r w:rsidR="009A3BFC" w:rsidRPr="00286D68">
        <w:rPr>
          <w:rFonts w:cs="Times New Roman"/>
        </w:rPr>
        <w:t>While there is a National Asian Pacific American Caucus of State Legislators, they currently do not have a list of state legislators who identify under the racial label (</w:t>
      </w:r>
      <w:hyperlink r:id="rId8" w:history="1">
        <w:r w:rsidR="009A3BFC" w:rsidRPr="00286D68">
          <w:rPr>
            <w:rStyle w:val="Hyperlink"/>
            <w:rFonts w:cs="Times New Roman"/>
          </w:rPr>
          <w:t>http://www.ncsl.org/research/state-tribal-institute/2014-napacsl-annual-meeting.aspx</w:t>
        </w:r>
      </w:hyperlink>
      <w:r w:rsidR="009A3BFC" w:rsidRPr="00286D68">
        <w:rPr>
          <w:rFonts w:cs="Times New Roman"/>
        </w:rPr>
        <w:t>). However, it was possible to gain identifying information for most of the legislators due to them mentioning their Asian-American ancestry on their respective websites.</w:t>
      </w:r>
    </w:p>
    <w:p w14:paraId="2CD6C227" w14:textId="77777777" w:rsidR="009A3BFC" w:rsidRPr="00286D68" w:rsidRDefault="009A3BFC" w:rsidP="008A2EDB">
      <w:pPr>
        <w:rPr>
          <w:rFonts w:cs="Times New Roman"/>
        </w:rPr>
      </w:pPr>
    </w:p>
    <w:p w14:paraId="45E32D48" w14:textId="77777777" w:rsidR="008A2EDB" w:rsidRPr="00286D68" w:rsidRDefault="008A2EDB" w:rsidP="008A2EDB">
      <w:pPr>
        <w:rPr>
          <w:rFonts w:cs="Times New Roman"/>
        </w:rPr>
      </w:pPr>
      <w:r w:rsidRPr="00286D68">
        <w:rPr>
          <w:rFonts w:cs="Times New Roman"/>
        </w:rPr>
        <w:t xml:space="preserve">In total, we coded for the following categories: male and female for Asian American/Pacific Islander, Black, Latina/o, Native American, and White. To make sure we have enough statistical power to compare within sex and across racial status as well as within racial status and across sex (e.g., comparing women of color to men of color) we collapsed the racial categories in our analyses. </w:t>
      </w:r>
    </w:p>
    <w:p w14:paraId="374CF833" w14:textId="77777777" w:rsidR="00504775" w:rsidRPr="00286D68" w:rsidRDefault="00504775" w:rsidP="008A2EDB">
      <w:pPr>
        <w:rPr>
          <w:rFonts w:cs="Times New Roman"/>
        </w:rPr>
      </w:pPr>
    </w:p>
    <w:p w14:paraId="1EDA9C96" w14:textId="77777777" w:rsidR="0016045F" w:rsidRPr="00286D68" w:rsidRDefault="00504775" w:rsidP="008A2EDB">
      <w:pPr>
        <w:rPr>
          <w:rFonts w:cs="Times New Roman"/>
        </w:rPr>
      </w:pPr>
      <w:r w:rsidRPr="00286D68">
        <w:rPr>
          <w:rFonts w:cs="Times New Roman"/>
        </w:rPr>
        <w:t xml:space="preserve">The lawmakers we identified as white, or as not belonging to a racial or ethnic minority, may, in fact, belong to a minority group but are not identified </w:t>
      </w:r>
      <w:r w:rsidR="004D1F8D" w:rsidRPr="00286D68">
        <w:rPr>
          <w:rFonts w:cs="Times New Roman"/>
        </w:rPr>
        <w:t>i</w:t>
      </w:r>
      <w:r w:rsidRPr="00286D68">
        <w:rPr>
          <w:rFonts w:cs="Times New Roman"/>
        </w:rPr>
        <w:t xml:space="preserve">n any of the databases we searched and do not disclose these identities on their websites or other public materials. </w:t>
      </w:r>
    </w:p>
    <w:p w14:paraId="43B5FB16" w14:textId="77777777" w:rsidR="00D16833" w:rsidRPr="00286D68" w:rsidRDefault="00D16833" w:rsidP="008A2EDB">
      <w:pPr>
        <w:rPr>
          <w:rFonts w:cs="Times New Roman"/>
        </w:rPr>
      </w:pPr>
    </w:p>
    <w:tbl>
      <w:tblPr>
        <w:tblStyle w:val="TableGrid"/>
        <w:tblW w:w="0" w:type="auto"/>
        <w:tblLook w:val="04A0" w:firstRow="1" w:lastRow="0" w:firstColumn="1" w:lastColumn="0" w:noHBand="0" w:noVBand="1"/>
      </w:tblPr>
      <w:tblGrid>
        <w:gridCol w:w="2155"/>
        <w:gridCol w:w="4078"/>
      </w:tblGrid>
      <w:tr w:rsidR="00D16833" w:rsidRPr="00286D68" w14:paraId="1F239C45" w14:textId="77777777" w:rsidTr="0035727A">
        <w:tc>
          <w:tcPr>
            <w:tcW w:w="6233" w:type="dxa"/>
            <w:gridSpan w:val="2"/>
          </w:tcPr>
          <w:p w14:paraId="376E579B" w14:textId="77777777" w:rsidR="00D16833" w:rsidRPr="00286D68" w:rsidRDefault="00D16833" w:rsidP="008A2EDB">
            <w:pPr>
              <w:rPr>
                <w:rFonts w:ascii="Times New Roman" w:hAnsi="Times New Roman" w:cs="Times New Roman"/>
                <w:b/>
              </w:rPr>
            </w:pPr>
            <w:r w:rsidRPr="00286D68">
              <w:rPr>
                <w:rFonts w:ascii="Times New Roman" w:hAnsi="Times New Roman" w:cs="Times New Roman"/>
                <w:b/>
              </w:rPr>
              <w:t>Table A</w:t>
            </w:r>
            <w:r w:rsidR="006C08B2" w:rsidRPr="00286D68">
              <w:rPr>
                <w:rFonts w:ascii="Times New Roman" w:hAnsi="Times New Roman" w:cs="Times New Roman"/>
                <w:b/>
              </w:rPr>
              <w:t>4</w:t>
            </w:r>
            <w:r w:rsidRPr="00286D68">
              <w:rPr>
                <w:rFonts w:ascii="Times New Roman" w:hAnsi="Times New Roman" w:cs="Times New Roman"/>
                <w:b/>
              </w:rPr>
              <w:t>: Racial &amp; Ethnic Minorities in State Legislatures</w:t>
            </w:r>
          </w:p>
        </w:tc>
      </w:tr>
      <w:tr w:rsidR="003A6FBD" w:rsidRPr="00286D68" w14:paraId="37E8643F" w14:textId="77777777" w:rsidTr="003A6FBD">
        <w:tc>
          <w:tcPr>
            <w:tcW w:w="2155" w:type="dxa"/>
          </w:tcPr>
          <w:p w14:paraId="342EB711" w14:textId="77777777" w:rsidR="003A6FBD" w:rsidRPr="00286D68" w:rsidRDefault="003A6FBD" w:rsidP="008A2EDB">
            <w:pPr>
              <w:rPr>
                <w:rFonts w:ascii="Times New Roman" w:hAnsi="Times New Roman" w:cs="Times New Roman"/>
                <w:b/>
              </w:rPr>
            </w:pPr>
            <w:r w:rsidRPr="00286D68">
              <w:rPr>
                <w:rFonts w:ascii="Times New Roman" w:hAnsi="Times New Roman" w:cs="Times New Roman"/>
                <w:b/>
              </w:rPr>
              <w:t>Race/Ethnicity</w:t>
            </w:r>
          </w:p>
        </w:tc>
        <w:tc>
          <w:tcPr>
            <w:tcW w:w="4078" w:type="dxa"/>
          </w:tcPr>
          <w:p w14:paraId="7F31E342" w14:textId="77777777" w:rsidR="003A6FBD" w:rsidRPr="00286D68" w:rsidRDefault="003A6FBD" w:rsidP="008A2EDB">
            <w:pPr>
              <w:rPr>
                <w:rFonts w:ascii="Times New Roman" w:hAnsi="Times New Roman" w:cs="Times New Roman"/>
                <w:b/>
              </w:rPr>
            </w:pPr>
            <w:r w:rsidRPr="00286D68">
              <w:rPr>
                <w:rFonts w:ascii="Times New Roman" w:hAnsi="Times New Roman" w:cs="Times New Roman"/>
                <w:b/>
              </w:rPr>
              <w:t>% of Sample</w:t>
            </w:r>
          </w:p>
        </w:tc>
      </w:tr>
      <w:tr w:rsidR="003A6FBD" w:rsidRPr="00286D68" w14:paraId="52EEDC08" w14:textId="77777777" w:rsidTr="003A6FBD">
        <w:tc>
          <w:tcPr>
            <w:tcW w:w="2155" w:type="dxa"/>
          </w:tcPr>
          <w:p w14:paraId="695A95BB" w14:textId="77777777" w:rsidR="003A6FBD" w:rsidRPr="00286D68" w:rsidRDefault="003A6FBD" w:rsidP="008A2EDB">
            <w:pPr>
              <w:rPr>
                <w:rFonts w:ascii="Times New Roman" w:hAnsi="Times New Roman" w:cs="Times New Roman"/>
              </w:rPr>
            </w:pPr>
            <w:r w:rsidRPr="00286D68">
              <w:rPr>
                <w:rFonts w:ascii="Times New Roman" w:hAnsi="Times New Roman" w:cs="Times New Roman"/>
              </w:rPr>
              <w:t>White</w:t>
            </w:r>
          </w:p>
        </w:tc>
        <w:tc>
          <w:tcPr>
            <w:tcW w:w="4078" w:type="dxa"/>
          </w:tcPr>
          <w:p w14:paraId="532F26C3" w14:textId="77777777" w:rsidR="003A6FBD" w:rsidRPr="00286D68" w:rsidRDefault="003A6FBD" w:rsidP="008A2EDB">
            <w:pPr>
              <w:rPr>
                <w:rFonts w:ascii="Times New Roman" w:hAnsi="Times New Roman" w:cs="Times New Roman"/>
              </w:rPr>
            </w:pPr>
            <w:r w:rsidRPr="00286D68">
              <w:rPr>
                <w:rFonts w:ascii="Times New Roman" w:hAnsi="Times New Roman" w:cs="Times New Roman"/>
              </w:rPr>
              <w:t>85%</w:t>
            </w:r>
          </w:p>
        </w:tc>
      </w:tr>
      <w:tr w:rsidR="003A6FBD" w:rsidRPr="00286D68" w14:paraId="1F4E226E" w14:textId="77777777" w:rsidTr="003A6FBD">
        <w:tc>
          <w:tcPr>
            <w:tcW w:w="2155" w:type="dxa"/>
          </w:tcPr>
          <w:p w14:paraId="307C0CE7" w14:textId="77777777" w:rsidR="003A6FBD" w:rsidRPr="00286D68" w:rsidRDefault="003A6FBD" w:rsidP="003A6FBD">
            <w:pPr>
              <w:rPr>
                <w:rFonts w:ascii="Times New Roman" w:hAnsi="Times New Roman" w:cs="Times New Roman"/>
              </w:rPr>
            </w:pPr>
            <w:r w:rsidRPr="00286D68">
              <w:rPr>
                <w:rFonts w:ascii="Times New Roman" w:hAnsi="Times New Roman" w:cs="Times New Roman"/>
              </w:rPr>
              <w:t xml:space="preserve">Black </w:t>
            </w:r>
          </w:p>
        </w:tc>
        <w:tc>
          <w:tcPr>
            <w:tcW w:w="4078" w:type="dxa"/>
          </w:tcPr>
          <w:p w14:paraId="2207C646" w14:textId="77777777" w:rsidR="003A6FBD" w:rsidRPr="00286D68" w:rsidRDefault="003A6FBD" w:rsidP="003A6FBD">
            <w:pPr>
              <w:rPr>
                <w:rFonts w:ascii="Times New Roman" w:hAnsi="Times New Roman" w:cs="Times New Roman"/>
              </w:rPr>
            </w:pPr>
            <w:r w:rsidRPr="00286D68">
              <w:rPr>
                <w:rFonts w:ascii="Times New Roman" w:hAnsi="Times New Roman" w:cs="Times New Roman"/>
              </w:rPr>
              <w:t>9%</w:t>
            </w:r>
          </w:p>
        </w:tc>
      </w:tr>
      <w:tr w:rsidR="003A6FBD" w:rsidRPr="00286D68" w14:paraId="6F13CFA9" w14:textId="77777777" w:rsidTr="003A6FBD">
        <w:tc>
          <w:tcPr>
            <w:tcW w:w="2155" w:type="dxa"/>
          </w:tcPr>
          <w:p w14:paraId="138B95E1" w14:textId="77777777" w:rsidR="003A6FBD" w:rsidRPr="00286D68" w:rsidRDefault="003A6FBD" w:rsidP="003A6FBD">
            <w:pPr>
              <w:rPr>
                <w:rFonts w:ascii="Times New Roman" w:hAnsi="Times New Roman" w:cs="Times New Roman"/>
              </w:rPr>
            </w:pPr>
            <w:r w:rsidRPr="00286D68">
              <w:rPr>
                <w:rFonts w:ascii="Times New Roman" w:hAnsi="Times New Roman" w:cs="Times New Roman"/>
              </w:rPr>
              <w:t>Latinx</w:t>
            </w:r>
          </w:p>
        </w:tc>
        <w:tc>
          <w:tcPr>
            <w:tcW w:w="4078" w:type="dxa"/>
          </w:tcPr>
          <w:p w14:paraId="6D0189E4" w14:textId="77777777" w:rsidR="003A6FBD" w:rsidRPr="00286D68" w:rsidRDefault="003A6FBD" w:rsidP="003A6FBD">
            <w:pPr>
              <w:rPr>
                <w:rFonts w:ascii="Times New Roman" w:hAnsi="Times New Roman" w:cs="Times New Roman"/>
              </w:rPr>
            </w:pPr>
            <w:r w:rsidRPr="00286D68">
              <w:rPr>
                <w:rFonts w:ascii="Times New Roman" w:hAnsi="Times New Roman" w:cs="Times New Roman"/>
              </w:rPr>
              <w:t>4%</w:t>
            </w:r>
          </w:p>
        </w:tc>
      </w:tr>
      <w:tr w:rsidR="003A6FBD" w:rsidRPr="00286D68" w14:paraId="29311DED" w14:textId="77777777" w:rsidTr="003A6FBD">
        <w:tc>
          <w:tcPr>
            <w:tcW w:w="2155" w:type="dxa"/>
          </w:tcPr>
          <w:p w14:paraId="66126C85" w14:textId="77777777" w:rsidR="003A6FBD" w:rsidRPr="00286D68" w:rsidRDefault="003A6FBD" w:rsidP="003A6FBD">
            <w:pPr>
              <w:rPr>
                <w:rFonts w:ascii="Times New Roman" w:hAnsi="Times New Roman" w:cs="Times New Roman"/>
              </w:rPr>
            </w:pPr>
            <w:r w:rsidRPr="00286D68">
              <w:rPr>
                <w:rFonts w:ascii="Times New Roman" w:hAnsi="Times New Roman" w:cs="Times New Roman"/>
              </w:rPr>
              <w:t>Asian</w:t>
            </w:r>
          </w:p>
        </w:tc>
        <w:tc>
          <w:tcPr>
            <w:tcW w:w="4078" w:type="dxa"/>
          </w:tcPr>
          <w:p w14:paraId="6BDA1A55" w14:textId="77777777" w:rsidR="003A6FBD" w:rsidRPr="00286D68" w:rsidRDefault="003A6FBD" w:rsidP="003A6FBD">
            <w:pPr>
              <w:rPr>
                <w:rFonts w:ascii="Times New Roman" w:hAnsi="Times New Roman" w:cs="Times New Roman"/>
              </w:rPr>
            </w:pPr>
            <w:r w:rsidRPr="00286D68">
              <w:rPr>
                <w:rFonts w:ascii="Times New Roman" w:hAnsi="Times New Roman" w:cs="Times New Roman"/>
              </w:rPr>
              <w:t>1%</w:t>
            </w:r>
          </w:p>
        </w:tc>
      </w:tr>
      <w:tr w:rsidR="003A6FBD" w:rsidRPr="00286D68" w14:paraId="4483A45C" w14:textId="77777777" w:rsidTr="003A6FBD">
        <w:tc>
          <w:tcPr>
            <w:tcW w:w="2155" w:type="dxa"/>
          </w:tcPr>
          <w:p w14:paraId="5C55C811" w14:textId="77777777" w:rsidR="003A6FBD" w:rsidRPr="00286D68" w:rsidRDefault="003A6FBD" w:rsidP="003A6FBD">
            <w:pPr>
              <w:rPr>
                <w:rFonts w:ascii="Times New Roman" w:hAnsi="Times New Roman" w:cs="Times New Roman"/>
              </w:rPr>
            </w:pPr>
            <w:r w:rsidRPr="00286D68">
              <w:rPr>
                <w:rFonts w:ascii="Times New Roman" w:hAnsi="Times New Roman" w:cs="Times New Roman"/>
              </w:rPr>
              <w:t>Native American</w:t>
            </w:r>
          </w:p>
        </w:tc>
        <w:tc>
          <w:tcPr>
            <w:tcW w:w="4078" w:type="dxa"/>
          </w:tcPr>
          <w:p w14:paraId="61E90C24" w14:textId="77777777" w:rsidR="003A6FBD" w:rsidRPr="00286D68" w:rsidRDefault="003A6FBD" w:rsidP="003A6FBD">
            <w:pPr>
              <w:rPr>
                <w:rFonts w:ascii="Times New Roman" w:hAnsi="Times New Roman" w:cs="Times New Roman"/>
              </w:rPr>
            </w:pPr>
            <w:r w:rsidRPr="00286D68">
              <w:rPr>
                <w:rFonts w:ascii="Times New Roman" w:hAnsi="Times New Roman" w:cs="Times New Roman"/>
              </w:rPr>
              <w:t>&lt;1%</w:t>
            </w:r>
          </w:p>
        </w:tc>
      </w:tr>
      <w:tr w:rsidR="003A6FBD" w:rsidRPr="00286D68" w14:paraId="510753BD" w14:textId="77777777" w:rsidTr="003A6FBD">
        <w:tc>
          <w:tcPr>
            <w:tcW w:w="2155" w:type="dxa"/>
          </w:tcPr>
          <w:p w14:paraId="09452AC0" w14:textId="77777777" w:rsidR="003A6FBD" w:rsidRPr="00286D68" w:rsidRDefault="003A6FBD" w:rsidP="003A6FBD">
            <w:pPr>
              <w:rPr>
                <w:rFonts w:ascii="Times New Roman" w:hAnsi="Times New Roman" w:cs="Times New Roman"/>
              </w:rPr>
            </w:pPr>
            <w:r w:rsidRPr="00286D68">
              <w:rPr>
                <w:rFonts w:ascii="Times New Roman" w:hAnsi="Times New Roman" w:cs="Times New Roman"/>
              </w:rPr>
              <w:t>Other racial and ethnic minorities</w:t>
            </w:r>
          </w:p>
        </w:tc>
        <w:tc>
          <w:tcPr>
            <w:tcW w:w="4078" w:type="dxa"/>
          </w:tcPr>
          <w:p w14:paraId="3D85CC9C" w14:textId="77777777" w:rsidR="003A6FBD" w:rsidRPr="00286D68" w:rsidRDefault="003A6FBD" w:rsidP="003A6FBD">
            <w:pPr>
              <w:rPr>
                <w:rFonts w:ascii="Times New Roman" w:hAnsi="Times New Roman" w:cs="Times New Roman"/>
              </w:rPr>
            </w:pPr>
            <w:r w:rsidRPr="00286D68">
              <w:rPr>
                <w:rFonts w:ascii="Times New Roman" w:hAnsi="Times New Roman" w:cs="Times New Roman"/>
              </w:rPr>
              <w:t>&lt;1%</w:t>
            </w:r>
          </w:p>
        </w:tc>
      </w:tr>
    </w:tbl>
    <w:p w14:paraId="2124560D" w14:textId="77777777" w:rsidR="0016045F" w:rsidRPr="00286D68" w:rsidRDefault="0016045F" w:rsidP="008A2EDB">
      <w:pPr>
        <w:rPr>
          <w:rFonts w:cs="Times New Roman"/>
        </w:rPr>
      </w:pPr>
    </w:p>
    <w:p w14:paraId="0A05E2C7" w14:textId="77777777" w:rsidR="00067639" w:rsidRDefault="00067639">
      <w:pPr>
        <w:rPr>
          <w:rFonts w:cs="Times New Roman"/>
          <w:b/>
        </w:rPr>
      </w:pPr>
      <w:r>
        <w:rPr>
          <w:rFonts w:cs="Times New Roman"/>
          <w:b/>
        </w:rPr>
        <w:br w:type="page"/>
      </w:r>
    </w:p>
    <w:p w14:paraId="1ED9ACA9" w14:textId="77777777" w:rsidR="00C95FFB" w:rsidRPr="00286D68" w:rsidRDefault="00C95FFB" w:rsidP="00C95FFB">
      <w:pPr>
        <w:rPr>
          <w:rFonts w:cs="Times New Roman"/>
          <w:b/>
        </w:rPr>
      </w:pPr>
      <w:r w:rsidRPr="00286D68">
        <w:rPr>
          <w:rFonts w:cs="Times New Roman"/>
          <w:b/>
        </w:rPr>
        <w:lastRenderedPageBreak/>
        <w:t xml:space="preserve">Appendix </w:t>
      </w:r>
      <w:r w:rsidR="0044053C" w:rsidRPr="00286D68">
        <w:rPr>
          <w:rFonts w:cs="Times New Roman"/>
          <w:b/>
        </w:rPr>
        <w:t>4</w:t>
      </w:r>
      <w:r w:rsidRPr="00286D68">
        <w:rPr>
          <w:rFonts w:cs="Times New Roman"/>
          <w:b/>
        </w:rPr>
        <w:t>: Full Models and Robustness Checks</w:t>
      </w:r>
    </w:p>
    <w:p w14:paraId="1FC183FF" w14:textId="77777777" w:rsidR="00FC59A8" w:rsidRPr="00286D68" w:rsidRDefault="00FC59A8" w:rsidP="00C95FFB">
      <w:pPr>
        <w:keepNext/>
        <w:widowControl w:val="0"/>
        <w:autoSpaceDE w:val="0"/>
        <w:autoSpaceDN w:val="0"/>
        <w:adjustRightInd w:val="0"/>
        <w:rPr>
          <w:rFonts w:cs="Times New Roman"/>
          <w:b/>
        </w:rPr>
      </w:pPr>
    </w:p>
    <w:p w14:paraId="4DB66999" w14:textId="7AE1AE96" w:rsidR="00F373DB" w:rsidRPr="00F373DB" w:rsidRDefault="00FC59A8" w:rsidP="00F373DB">
      <w:pPr>
        <w:keepNext/>
        <w:widowControl w:val="0"/>
        <w:autoSpaceDE w:val="0"/>
        <w:autoSpaceDN w:val="0"/>
        <w:adjustRightInd w:val="0"/>
        <w:rPr>
          <w:rFonts w:cs="Times New Roman"/>
          <w:b/>
        </w:rPr>
      </w:pPr>
      <w:r w:rsidRPr="00286D68">
        <w:rPr>
          <w:rFonts w:cs="Times New Roman"/>
          <w:b/>
        </w:rPr>
        <w:t>Table A</w:t>
      </w:r>
      <w:r w:rsidR="006C08B2" w:rsidRPr="00286D68">
        <w:rPr>
          <w:rFonts w:cs="Times New Roman"/>
          <w:b/>
        </w:rPr>
        <w:t>5</w:t>
      </w:r>
      <w:r w:rsidRPr="00286D68">
        <w:rPr>
          <w:rFonts w:cs="Times New Roman"/>
          <w:b/>
        </w:rPr>
        <w:t xml:space="preserve">: </w:t>
      </w:r>
      <w:r w:rsidR="00C95FFB" w:rsidRPr="00286D68">
        <w:rPr>
          <w:rFonts w:cs="Times New Roman"/>
          <w:b/>
        </w:rPr>
        <w:t>Differences in Legislator Response Patterns</w:t>
      </w:r>
    </w:p>
    <w:tbl>
      <w:tblPr>
        <w:tblW w:w="0" w:type="auto"/>
        <w:tblLayout w:type="fixed"/>
        <w:tblLook w:val="0000" w:firstRow="0" w:lastRow="0" w:firstColumn="0" w:lastColumn="0" w:noHBand="0" w:noVBand="0"/>
      </w:tblPr>
      <w:tblGrid>
        <w:gridCol w:w="2898"/>
        <w:gridCol w:w="1656"/>
        <w:gridCol w:w="1656"/>
        <w:gridCol w:w="1656"/>
        <w:gridCol w:w="1656"/>
      </w:tblGrid>
      <w:tr w:rsidR="00F373DB" w14:paraId="480CB947" w14:textId="77777777" w:rsidTr="001F4334">
        <w:tc>
          <w:tcPr>
            <w:tcW w:w="2898" w:type="dxa"/>
            <w:tcBorders>
              <w:top w:val="single" w:sz="4" w:space="0" w:color="auto"/>
              <w:left w:val="nil"/>
              <w:bottom w:val="nil"/>
              <w:right w:val="nil"/>
            </w:tcBorders>
          </w:tcPr>
          <w:p w14:paraId="69FDEE97" w14:textId="77777777" w:rsidR="00F373DB" w:rsidRDefault="00F373DB" w:rsidP="001F4334">
            <w:pPr>
              <w:widowControl w:val="0"/>
              <w:autoSpaceDE w:val="0"/>
              <w:autoSpaceDN w:val="0"/>
              <w:adjustRightInd w:val="0"/>
              <w:rPr>
                <w:rFonts w:cs="Times New Roman"/>
              </w:rPr>
            </w:pPr>
          </w:p>
        </w:tc>
        <w:tc>
          <w:tcPr>
            <w:tcW w:w="1656" w:type="dxa"/>
            <w:tcBorders>
              <w:top w:val="single" w:sz="4" w:space="0" w:color="auto"/>
              <w:left w:val="nil"/>
              <w:bottom w:val="nil"/>
              <w:right w:val="nil"/>
            </w:tcBorders>
          </w:tcPr>
          <w:p w14:paraId="4DB71928" w14:textId="77777777" w:rsidR="00F373DB" w:rsidRDefault="00F373DB" w:rsidP="001F4334">
            <w:pPr>
              <w:widowControl w:val="0"/>
              <w:autoSpaceDE w:val="0"/>
              <w:autoSpaceDN w:val="0"/>
              <w:adjustRightInd w:val="0"/>
              <w:jc w:val="center"/>
              <w:rPr>
                <w:rFonts w:cs="Times New Roman"/>
              </w:rPr>
            </w:pPr>
            <w:r>
              <w:rPr>
                <w:rFonts w:cs="Times New Roman"/>
              </w:rPr>
              <w:t>Substantive Response</w:t>
            </w:r>
          </w:p>
        </w:tc>
        <w:tc>
          <w:tcPr>
            <w:tcW w:w="1656" w:type="dxa"/>
            <w:tcBorders>
              <w:top w:val="single" w:sz="4" w:space="0" w:color="auto"/>
              <w:left w:val="nil"/>
              <w:bottom w:val="nil"/>
              <w:right w:val="nil"/>
            </w:tcBorders>
          </w:tcPr>
          <w:p w14:paraId="044CE881" w14:textId="77777777" w:rsidR="00F373DB" w:rsidRDefault="00F373DB" w:rsidP="001F4334">
            <w:pPr>
              <w:widowControl w:val="0"/>
              <w:autoSpaceDE w:val="0"/>
              <w:autoSpaceDN w:val="0"/>
              <w:adjustRightInd w:val="0"/>
              <w:jc w:val="center"/>
              <w:rPr>
                <w:rFonts w:cs="Times New Roman"/>
              </w:rPr>
            </w:pPr>
            <w:r>
              <w:rPr>
                <w:rFonts w:cs="Times New Roman"/>
              </w:rPr>
              <w:t>Substantive Response, Party</w:t>
            </w:r>
          </w:p>
        </w:tc>
        <w:tc>
          <w:tcPr>
            <w:tcW w:w="1656" w:type="dxa"/>
            <w:tcBorders>
              <w:top w:val="single" w:sz="4" w:space="0" w:color="auto"/>
              <w:left w:val="nil"/>
              <w:bottom w:val="nil"/>
              <w:right w:val="nil"/>
            </w:tcBorders>
          </w:tcPr>
          <w:p w14:paraId="15804F98" w14:textId="77777777" w:rsidR="00F373DB" w:rsidRDefault="00F373DB" w:rsidP="001F4334">
            <w:pPr>
              <w:widowControl w:val="0"/>
              <w:autoSpaceDE w:val="0"/>
              <w:autoSpaceDN w:val="0"/>
              <w:adjustRightInd w:val="0"/>
              <w:jc w:val="center"/>
              <w:rPr>
                <w:rFonts w:cs="Times New Roman"/>
              </w:rPr>
            </w:pPr>
            <w:r>
              <w:rPr>
                <w:rFonts w:cs="Times New Roman"/>
              </w:rPr>
              <w:t>Length</w:t>
            </w:r>
          </w:p>
        </w:tc>
        <w:tc>
          <w:tcPr>
            <w:tcW w:w="1656" w:type="dxa"/>
            <w:tcBorders>
              <w:top w:val="single" w:sz="4" w:space="0" w:color="auto"/>
              <w:left w:val="nil"/>
              <w:bottom w:val="nil"/>
              <w:right w:val="nil"/>
            </w:tcBorders>
          </w:tcPr>
          <w:p w14:paraId="767A2C91" w14:textId="77777777" w:rsidR="00F373DB" w:rsidRDefault="00F373DB" w:rsidP="001F4334">
            <w:pPr>
              <w:widowControl w:val="0"/>
              <w:autoSpaceDE w:val="0"/>
              <w:autoSpaceDN w:val="0"/>
              <w:adjustRightInd w:val="0"/>
              <w:jc w:val="center"/>
              <w:rPr>
                <w:rFonts w:cs="Times New Roman"/>
              </w:rPr>
            </w:pPr>
            <w:r>
              <w:rPr>
                <w:rFonts w:cs="Times New Roman"/>
              </w:rPr>
              <w:t>Length, Party</w:t>
            </w:r>
          </w:p>
        </w:tc>
      </w:tr>
      <w:tr w:rsidR="00F373DB" w14:paraId="038AFC12" w14:textId="77777777" w:rsidTr="001F4334">
        <w:tc>
          <w:tcPr>
            <w:tcW w:w="2898" w:type="dxa"/>
            <w:tcBorders>
              <w:top w:val="single" w:sz="4" w:space="0" w:color="auto"/>
              <w:left w:val="nil"/>
              <w:bottom w:val="nil"/>
              <w:right w:val="nil"/>
            </w:tcBorders>
          </w:tcPr>
          <w:p w14:paraId="2B2CA359" w14:textId="77777777" w:rsidR="00F373DB" w:rsidRDefault="00F373DB" w:rsidP="001F4334">
            <w:pPr>
              <w:widowControl w:val="0"/>
              <w:autoSpaceDE w:val="0"/>
              <w:autoSpaceDN w:val="0"/>
              <w:adjustRightInd w:val="0"/>
              <w:rPr>
                <w:rFonts w:cs="Times New Roman"/>
              </w:rPr>
            </w:pPr>
          </w:p>
        </w:tc>
        <w:tc>
          <w:tcPr>
            <w:tcW w:w="1656" w:type="dxa"/>
            <w:tcBorders>
              <w:top w:val="single" w:sz="4" w:space="0" w:color="auto"/>
              <w:left w:val="nil"/>
              <w:bottom w:val="nil"/>
              <w:right w:val="nil"/>
            </w:tcBorders>
          </w:tcPr>
          <w:p w14:paraId="6A835CE7" w14:textId="77777777" w:rsidR="00F373DB" w:rsidRDefault="00F373DB" w:rsidP="001F4334">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4C900660" w14:textId="77777777" w:rsidR="00F373DB" w:rsidRDefault="00F373DB" w:rsidP="001F4334">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4C515F66" w14:textId="77777777" w:rsidR="00F373DB" w:rsidRDefault="00F373DB" w:rsidP="001F4334">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68C5B3AE" w14:textId="77777777" w:rsidR="00F373DB" w:rsidRDefault="00F373DB" w:rsidP="001F4334">
            <w:pPr>
              <w:widowControl w:val="0"/>
              <w:autoSpaceDE w:val="0"/>
              <w:autoSpaceDN w:val="0"/>
              <w:adjustRightInd w:val="0"/>
              <w:jc w:val="center"/>
              <w:rPr>
                <w:rFonts w:cs="Times New Roman"/>
              </w:rPr>
            </w:pPr>
          </w:p>
        </w:tc>
      </w:tr>
      <w:tr w:rsidR="00F373DB" w14:paraId="031CBE1F" w14:textId="77777777" w:rsidTr="001F4334">
        <w:tc>
          <w:tcPr>
            <w:tcW w:w="2898" w:type="dxa"/>
            <w:tcBorders>
              <w:top w:val="nil"/>
              <w:left w:val="nil"/>
              <w:bottom w:val="nil"/>
              <w:right w:val="nil"/>
            </w:tcBorders>
          </w:tcPr>
          <w:p w14:paraId="05F4FA8F" w14:textId="77777777" w:rsidR="00F373DB" w:rsidRDefault="00F373DB" w:rsidP="001F4334">
            <w:pPr>
              <w:widowControl w:val="0"/>
              <w:autoSpaceDE w:val="0"/>
              <w:autoSpaceDN w:val="0"/>
              <w:adjustRightInd w:val="0"/>
              <w:rPr>
                <w:rFonts w:cs="Times New Roman"/>
              </w:rPr>
            </w:pPr>
            <w:r>
              <w:rPr>
                <w:rFonts w:cs="Times New Roman"/>
              </w:rPr>
              <w:t>Female Legislator</w:t>
            </w:r>
          </w:p>
        </w:tc>
        <w:tc>
          <w:tcPr>
            <w:tcW w:w="1656" w:type="dxa"/>
            <w:tcBorders>
              <w:top w:val="nil"/>
              <w:left w:val="nil"/>
              <w:bottom w:val="nil"/>
              <w:right w:val="nil"/>
            </w:tcBorders>
          </w:tcPr>
          <w:p w14:paraId="223D0662" w14:textId="77777777" w:rsidR="00F373DB" w:rsidRDefault="00F373DB" w:rsidP="001F4334">
            <w:pPr>
              <w:widowControl w:val="0"/>
              <w:autoSpaceDE w:val="0"/>
              <w:autoSpaceDN w:val="0"/>
              <w:adjustRightInd w:val="0"/>
              <w:jc w:val="center"/>
              <w:rPr>
                <w:rFonts w:cs="Times New Roman"/>
              </w:rPr>
            </w:pPr>
            <w:r>
              <w:rPr>
                <w:rFonts w:cs="Times New Roman"/>
              </w:rPr>
              <w:t>0.182***</w:t>
            </w:r>
          </w:p>
        </w:tc>
        <w:tc>
          <w:tcPr>
            <w:tcW w:w="1656" w:type="dxa"/>
            <w:tcBorders>
              <w:top w:val="nil"/>
              <w:left w:val="nil"/>
              <w:bottom w:val="nil"/>
              <w:right w:val="nil"/>
            </w:tcBorders>
          </w:tcPr>
          <w:p w14:paraId="1A2AAD8D" w14:textId="77777777" w:rsidR="00F373DB" w:rsidRDefault="00F373DB" w:rsidP="001F4334">
            <w:pPr>
              <w:widowControl w:val="0"/>
              <w:autoSpaceDE w:val="0"/>
              <w:autoSpaceDN w:val="0"/>
              <w:adjustRightInd w:val="0"/>
              <w:jc w:val="center"/>
              <w:rPr>
                <w:rFonts w:cs="Times New Roman"/>
              </w:rPr>
            </w:pPr>
            <w:r>
              <w:rPr>
                <w:rFonts w:cs="Times New Roman"/>
              </w:rPr>
              <w:t>0.284***</w:t>
            </w:r>
          </w:p>
        </w:tc>
        <w:tc>
          <w:tcPr>
            <w:tcW w:w="1656" w:type="dxa"/>
            <w:tcBorders>
              <w:top w:val="nil"/>
              <w:left w:val="nil"/>
              <w:bottom w:val="nil"/>
              <w:right w:val="nil"/>
            </w:tcBorders>
          </w:tcPr>
          <w:p w14:paraId="7250CCCA" w14:textId="77777777" w:rsidR="00F373DB" w:rsidRDefault="00F373DB" w:rsidP="001F4334">
            <w:pPr>
              <w:widowControl w:val="0"/>
              <w:autoSpaceDE w:val="0"/>
              <w:autoSpaceDN w:val="0"/>
              <w:adjustRightInd w:val="0"/>
              <w:jc w:val="center"/>
              <w:rPr>
                <w:rFonts w:cs="Times New Roman"/>
              </w:rPr>
            </w:pPr>
            <w:r>
              <w:rPr>
                <w:rFonts w:cs="Times New Roman"/>
              </w:rPr>
              <w:t>2.370**</w:t>
            </w:r>
          </w:p>
        </w:tc>
        <w:tc>
          <w:tcPr>
            <w:tcW w:w="1656" w:type="dxa"/>
            <w:tcBorders>
              <w:top w:val="nil"/>
              <w:left w:val="nil"/>
              <w:bottom w:val="nil"/>
              <w:right w:val="nil"/>
            </w:tcBorders>
          </w:tcPr>
          <w:p w14:paraId="20CD6808" w14:textId="77777777" w:rsidR="00F373DB" w:rsidRDefault="00F373DB" w:rsidP="001F4334">
            <w:pPr>
              <w:widowControl w:val="0"/>
              <w:autoSpaceDE w:val="0"/>
              <w:autoSpaceDN w:val="0"/>
              <w:adjustRightInd w:val="0"/>
              <w:jc w:val="center"/>
              <w:rPr>
                <w:rFonts w:cs="Times New Roman"/>
              </w:rPr>
            </w:pPr>
            <w:r>
              <w:rPr>
                <w:rFonts w:cs="Times New Roman"/>
              </w:rPr>
              <w:t>2.749*</w:t>
            </w:r>
          </w:p>
        </w:tc>
      </w:tr>
      <w:tr w:rsidR="00F373DB" w14:paraId="7ECC3C5C" w14:textId="77777777" w:rsidTr="001F4334">
        <w:tc>
          <w:tcPr>
            <w:tcW w:w="2898" w:type="dxa"/>
            <w:tcBorders>
              <w:top w:val="nil"/>
              <w:left w:val="nil"/>
              <w:bottom w:val="nil"/>
              <w:right w:val="nil"/>
            </w:tcBorders>
          </w:tcPr>
          <w:p w14:paraId="00B65C1F"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EF8AEDC" w14:textId="77777777" w:rsidR="00F373DB" w:rsidRDefault="00F373DB" w:rsidP="001F4334">
            <w:pPr>
              <w:widowControl w:val="0"/>
              <w:autoSpaceDE w:val="0"/>
              <w:autoSpaceDN w:val="0"/>
              <w:adjustRightInd w:val="0"/>
              <w:jc w:val="center"/>
              <w:rPr>
                <w:rFonts w:cs="Times New Roman"/>
              </w:rPr>
            </w:pPr>
            <w:r>
              <w:rPr>
                <w:rFonts w:cs="Times New Roman"/>
              </w:rPr>
              <w:t>(0.0615)</w:t>
            </w:r>
          </w:p>
        </w:tc>
        <w:tc>
          <w:tcPr>
            <w:tcW w:w="1656" w:type="dxa"/>
            <w:tcBorders>
              <w:top w:val="nil"/>
              <w:left w:val="nil"/>
              <w:bottom w:val="nil"/>
              <w:right w:val="nil"/>
            </w:tcBorders>
          </w:tcPr>
          <w:p w14:paraId="55591517" w14:textId="77777777" w:rsidR="00F373DB" w:rsidRDefault="00F373DB" w:rsidP="001F4334">
            <w:pPr>
              <w:widowControl w:val="0"/>
              <w:autoSpaceDE w:val="0"/>
              <w:autoSpaceDN w:val="0"/>
              <w:adjustRightInd w:val="0"/>
              <w:jc w:val="center"/>
              <w:rPr>
                <w:rFonts w:cs="Times New Roman"/>
              </w:rPr>
            </w:pPr>
            <w:r>
              <w:rPr>
                <w:rFonts w:cs="Times New Roman"/>
              </w:rPr>
              <w:t>(0.0939)</w:t>
            </w:r>
          </w:p>
        </w:tc>
        <w:tc>
          <w:tcPr>
            <w:tcW w:w="1656" w:type="dxa"/>
            <w:tcBorders>
              <w:top w:val="nil"/>
              <w:left w:val="nil"/>
              <w:bottom w:val="nil"/>
              <w:right w:val="nil"/>
            </w:tcBorders>
          </w:tcPr>
          <w:p w14:paraId="558B0505" w14:textId="77777777" w:rsidR="00F373DB" w:rsidRDefault="00F373DB" w:rsidP="001F4334">
            <w:pPr>
              <w:widowControl w:val="0"/>
              <w:autoSpaceDE w:val="0"/>
              <w:autoSpaceDN w:val="0"/>
              <w:adjustRightInd w:val="0"/>
              <w:jc w:val="center"/>
              <w:rPr>
                <w:rFonts w:cs="Times New Roman"/>
              </w:rPr>
            </w:pPr>
            <w:r>
              <w:rPr>
                <w:rFonts w:cs="Times New Roman"/>
              </w:rPr>
              <w:t>(0.962)</w:t>
            </w:r>
          </w:p>
        </w:tc>
        <w:tc>
          <w:tcPr>
            <w:tcW w:w="1656" w:type="dxa"/>
            <w:tcBorders>
              <w:top w:val="nil"/>
              <w:left w:val="nil"/>
              <w:bottom w:val="nil"/>
              <w:right w:val="nil"/>
            </w:tcBorders>
          </w:tcPr>
          <w:p w14:paraId="514C7FB6" w14:textId="77777777" w:rsidR="00F373DB" w:rsidRDefault="00F373DB" w:rsidP="001F4334">
            <w:pPr>
              <w:widowControl w:val="0"/>
              <w:autoSpaceDE w:val="0"/>
              <w:autoSpaceDN w:val="0"/>
              <w:adjustRightInd w:val="0"/>
              <w:jc w:val="center"/>
              <w:rPr>
                <w:rFonts w:cs="Times New Roman"/>
              </w:rPr>
            </w:pPr>
            <w:r>
              <w:rPr>
                <w:rFonts w:cs="Times New Roman"/>
              </w:rPr>
              <w:t>(1.518)</w:t>
            </w:r>
          </w:p>
        </w:tc>
      </w:tr>
      <w:tr w:rsidR="00F373DB" w14:paraId="4AE75343" w14:textId="77777777" w:rsidTr="001F4334">
        <w:tc>
          <w:tcPr>
            <w:tcW w:w="2898" w:type="dxa"/>
            <w:tcBorders>
              <w:top w:val="nil"/>
              <w:left w:val="nil"/>
              <w:bottom w:val="nil"/>
              <w:right w:val="nil"/>
            </w:tcBorders>
          </w:tcPr>
          <w:p w14:paraId="7C348E0E"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73A9A03"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E33205B"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A6D36E6"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ADFE881" w14:textId="77777777" w:rsidR="00F373DB" w:rsidRDefault="00F373DB" w:rsidP="001F4334">
            <w:pPr>
              <w:widowControl w:val="0"/>
              <w:autoSpaceDE w:val="0"/>
              <w:autoSpaceDN w:val="0"/>
              <w:adjustRightInd w:val="0"/>
              <w:rPr>
                <w:rFonts w:cs="Times New Roman"/>
              </w:rPr>
            </w:pPr>
          </w:p>
        </w:tc>
      </w:tr>
      <w:tr w:rsidR="00F373DB" w14:paraId="3F0CD6C4" w14:textId="77777777" w:rsidTr="001F4334">
        <w:tc>
          <w:tcPr>
            <w:tcW w:w="2898" w:type="dxa"/>
            <w:tcBorders>
              <w:top w:val="nil"/>
              <w:left w:val="nil"/>
              <w:bottom w:val="nil"/>
              <w:right w:val="nil"/>
            </w:tcBorders>
          </w:tcPr>
          <w:p w14:paraId="2772063C" w14:textId="77777777" w:rsidR="00F373DB" w:rsidRDefault="00F373DB" w:rsidP="001F4334">
            <w:pPr>
              <w:widowControl w:val="0"/>
              <w:autoSpaceDE w:val="0"/>
              <w:autoSpaceDN w:val="0"/>
              <w:adjustRightInd w:val="0"/>
              <w:rPr>
                <w:rFonts w:cs="Times New Roman"/>
              </w:rPr>
            </w:pPr>
            <w:r>
              <w:rPr>
                <w:rFonts w:cs="Times New Roman"/>
              </w:rPr>
              <w:t>Democratic Legislator</w:t>
            </w:r>
          </w:p>
        </w:tc>
        <w:tc>
          <w:tcPr>
            <w:tcW w:w="1656" w:type="dxa"/>
            <w:tcBorders>
              <w:top w:val="nil"/>
              <w:left w:val="nil"/>
              <w:bottom w:val="nil"/>
              <w:right w:val="nil"/>
            </w:tcBorders>
          </w:tcPr>
          <w:p w14:paraId="5C65FDEB" w14:textId="77777777" w:rsidR="00F373DB" w:rsidRDefault="00F373DB" w:rsidP="001F4334">
            <w:pPr>
              <w:widowControl w:val="0"/>
              <w:autoSpaceDE w:val="0"/>
              <w:autoSpaceDN w:val="0"/>
              <w:adjustRightInd w:val="0"/>
              <w:jc w:val="center"/>
              <w:rPr>
                <w:rFonts w:cs="Times New Roman"/>
              </w:rPr>
            </w:pPr>
            <w:r>
              <w:rPr>
                <w:rFonts w:cs="Times New Roman"/>
              </w:rPr>
              <w:t>0.587</w:t>
            </w:r>
          </w:p>
        </w:tc>
        <w:tc>
          <w:tcPr>
            <w:tcW w:w="1656" w:type="dxa"/>
            <w:tcBorders>
              <w:top w:val="nil"/>
              <w:left w:val="nil"/>
              <w:bottom w:val="nil"/>
              <w:right w:val="nil"/>
            </w:tcBorders>
          </w:tcPr>
          <w:p w14:paraId="4FCAFD35" w14:textId="77777777" w:rsidR="00F373DB" w:rsidRDefault="00F373DB" w:rsidP="001F4334">
            <w:pPr>
              <w:widowControl w:val="0"/>
              <w:autoSpaceDE w:val="0"/>
              <w:autoSpaceDN w:val="0"/>
              <w:adjustRightInd w:val="0"/>
              <w:jc w:val="center"/>
              <w:rPr>
                <w:rFonts w:cs="Times New Roman"/>
              </w:rPr>
            </w:pPr>
            <w:r>
              <w:rPr>
                <w:rFonts w:cs="Times New Roman"/>
              </w:rPr>
              <w:t>0.643</w:t>
            </w:r>
          </w:p>
        </w:tc>
        <w:tc>
          <w:tcPr>
            <w:tcW w:w="1656" w:type="dxa"/>
            <w:tcBorders>
              <w:top w:val="nil"/>
              <w:left w:val="nil"/>
              <w:bottom w:val="nil"/>
              <w:right w:val="nil"/>
            </w:tcBorders>
          </w:tcPr>
          <w:p w14:paraId="3960B61E" w14:textId="77777777" w:rsidR="00F373DB" w:rsidRDefault="00F373DB" w:rsidP="001F4334">
            <w:pPr>
              <w:widowControl w:val="0"/>
              <w:autoSpaceDE w:val="0"/>
              <w:autoSpaceDN w:val="0"/>
              <w:adjustRightInd w:val="0"/>
              <w:jc w:val="center"/>
              <w:rPr>
                <w:rFonts w:cs="Times New Roman"/>
              </w:rPr>
            </w:pPr>
            <w:r>
              <w:rPr>
                <w:rFonts w:cs="Times New Roman"/>
              </w:rPr>
              <w:t>3.459</w:t>
            </w:r>
          </w:p>
        </w:tc>
        <w:tc>
          <w:tcPr>
            <w:tcW w:w="1656" w:type="dxa"/>
            <w:tcBorders>
              <w:top w:val="nil"/>
              <w:left w:val="nil"/>
              <w:bottom w:val="nil"/>
              <w:right w:val="nil"/>
            </w:tcBorders>
          </w:tcPr>
          <w:p w14:paraId="4E376AE6" w14:textId="77777777" w:rsidR="00F373DB" w:rsidRDefault="00F373DB" w:rsidP="001F4334">
            <w:pPr>
              <w:widowControl w:val="0"/>
              <w:autoSpaceDE w:val="0"/>
              <w:autoSpaceDN w:val="0"/>
              <w:adjustRightInd w:val="0"/>
              <w:jc w:val="center"/>
              <w:rPr>
                <w:rFonts w:cs="Times New Roman"/>
              </w:rPr>
            </w:pPr>
            <w:r>
              <w:rPr>
                <w:rFonts w:cs="Times New Roman"/>
              </w:rPr>
              <w:t>3.642</w:t>
            </w:r>
          </w:p>
        </w:tc>
      </w:tr>
      <w:tr w:rsidR="00F373DB" w14:paraId="31F48410" w14:textId="77777777" w:rsidTr="001F4334">
        <w:tc>
          <w:tcPr>
            <w:tcW w:w="2898" w:type="dxa"/>
            <w:tcBorders>
              <w:top w:val="nil"/>
              <w:left w:val="nil"/>
              <w:bottom w:val="nil"/>
              <w:right w:val="nil"/>
            </w:tcBorders>
          </w:tcPr>
          <w:p w14:paraId="6A97F58B"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2B3B541" w14:textId="77777777" w:rsidR="00F373DB" w:rsidRDefault="00F373DB" w:rsidP="001F4334">
            <w:pPr>
              <w:widowControl w:val="0"/>
              <w:autoSpaceDE w:val="0"/>
              <w:autoSpaceDN w:val="0"/>
              <w:adjustRightInd w:val="0"/>
              <w:jc w:val="center"/>
              <w:rPr>
                <w:rFonts w:cs="Times New Roman"/>
              </w:rPr>
            </w:pPr>
            <w:r>
              <w:rPr>
                <w:rFonts w:cs="Times New Roman"/>
              </w:rPr>
              <w:t>(0.724)</w:t>
            </w:r>
          </w:p>
        </w:tc>
        <w:tc>
          <w:tcPr>
            <w:tcW w:w="1656" w:type="dxa"/>
            <w:tcBorders>
              <w:top w:val="nil"/>
              <w:left w:val="nil"/>
              <w:bottom w:val="nil"/>
              <w:right w:val="nil"/>
            </w:tcBorders>
          </w:tcPr>
          <w:p w14:paraId="233D5DB3" w14:textId="77777777" w:rsidR="00F373DB" w:rsidRDefault="00F373DB" w:rsidP="001F4334">
            <w:pPr>
              <w:widowControl w:val="0"/>
              <w:autoSpaceDE w:val="0"/>
              <w:autoSpaceDN w:val="0"/>
              <w:adjustRightInd w:val="0"/>
              <w:jc w:val="center"/>
              <w:rPr>
                <w:rFonts w:cs="Times New Roman"/>
              </w:rPr>
            </w:pPr>
            <w:r>
              <w:rPr>
                <w:rFonts w:cs="Times New Roman"/>
              </w:rPr>
              <w:t>(0.731)</w:t>
            </w:r>
          </w:p>
        </w:tc>
        <w:tc>
          <w:tcPr>
            <w:tcW w:w="1656" w:type="dxa"/>
            <w:tcBorders>
              <w:top w:val="nil"/>
              <w:left w:val="nil"/>
              <w:bottom w:val="nil"/>
              <w:right w:val="nil"/>
            </w:tcBorders>
          </w:tcPr>
          <w:p w14:paraId="044062C3" w14:textId="77777777" w:rsidR="00F373DB" w:rsidRDefault="00F373DB" w:rsidP="001F4334">
            <w:pPr>
              <w:widowControl w:val="0"/>
              <w:autoSpaceDE w:val="0"/>
              <w:autoSpaceDN w:val="0"/>
              <w:adjustRightInd w:val="0"/>
              <w:jc w:val="center"/>
              <w:rPr>
                <w:rFonts w:cs="Times New Roman"/>
              </w:rPr>
            </w:pPr>
            <w:r>
              <w:rPr>
                <w:rFonts w:cs="Times New Roman"/>
              </w:rPr>
              <w:t>(7.022)</w:t>
            </w:r>
          </w:p>
        </w:tc>
        <w:tc>
          <w:tcPr>
            <w:tcW w:w="1656" w:type="dxa"/>
            <w:tcBorders>
              <w:top w:val="nil"/>
              <w:left w:val="nil"/>
              <w:bottom w:val="nil"/>
              <w:right w:val="nil"/>
            </w:tcBorders>
          </w:tcPr>
          <w:p w14:paraId="3519984D" w14:textId="77777777" w:rsidR="00F373DB" w:rsidRDefault="00F373DB" w:rsidP="001F4334">
            <w:pPr>
              <w:widowControl w:val="0"/>
              <w:autoSpaceDE w:val="0"/>
              <w:autoSpaceDN w:val="0"/>
              <w:adjustRightInd w:val="0"/>
              <w:jc w:val="center"/>
              <w:rPr>
                <w:rFonts w:cs="Times New Roman"/>
              </w:rPr>
            </w:pPr>
            <w:r>
              <w:rPr>
                <w:rFonts w:cs="Times New Roman"/>
              </w:rPr>
              <w:t>(7.032)</w:t>
            </w:r>
          </w:p>
        </w:tc>
      </w:tr>
      <w:tr w:rsidR="00F373DB" w14:paraId="15AD5A19" w14:textId="77777777" w:rsidTr="001F4334">
        <w:tc>
          <w:tcPr>
            <w:tcW w:w="2898" w:type="dxa"/>
            <w:tcBorders>
              <w:top w:val="nil"/>
              <w:left w:val="nil"/>
              <w:bottom w:val="nil"/>
              <w:right w:val="nil"/>
            </w:tcBorders>
          </w:tcPr>
          <w:p w14:paraId="0C7B153C"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8EA53D8"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09F7664"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08D838B"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FFC1B3A" w14:textId="77777777" w:rsidR="00F373DB" w:rsidRDefault="00F373DB" w:rsidP="001F4334">
            <w:pPr>
              <w:widowControl w:val="0"/>
              <w:autoSpaceDE w:val="0"/>
              <w:autoSpaceDN w:val="0"/>
              <w:adjustRightInd w:val="0"/>
              <w:rPr>
                <w:rFonts w:cs="Times New Roman"/>
              </w:rPr>
            </w:pPr>
          </w:p>
        </w:tc>
      </w:tr>
      <w:tr w:rsidR="00F373DB" w14:paraId="0A22C583" w14:textId="77777777" w:rsidTr="001F4334">
        <w:tc>
          <w:tcPr>
            <w:tcW w:w="2898" w:type="dxa"/>
            <w:tcBorders>
              <w:top w:val="nil"/>
              <w:left w:val="nil"/>
              <w:bottom w:val="nil"/>
              <w:right w:val="nil"/>
            </w:tcBorders>
          </w:tcPr>
          <w:p w14:paraId="36662A07" w14:textId="77777777" w:rsidR="00F373DB" w:rsidRDefault="00F373DB" w:rsidP="001F4334">
            <w:pPr>
              <w:widowControl w:val="0"/>
              <w:autoSpaceDE w:val="0"/>
              <w:autoSpaceDN w:val="0"/>
              <w:adjustRightInd w:val="0"/>
              <w:rPr>
                <w:rFonts w:cs="Times New Roman"/>
              </w:rPr>
            </w:pPr>
            <w:r>
              <w:rPr>
                <w:rFonts w:cs="Times New Roman"/>
              </w:rPr>
              <w:t>Republican Legislator</w:t>
            </w:r>
          </w:p>
        </w:tc>
        <w:tc>
          <w:tcPr>
            <w:tcW w:w="1656" w:type="dxa"/>
            <w:tcBorders>
              <w:top w:val="nil"/>
              <w:left w:val="nil"/>
              <w:bottom w:val="nil"/>
              <w:right w:val="nil"/>
            </w:tcBorders>
          </w:tcPr>
          <w:p w14:paraId="08672A2F" w14:textId="77777777" w:rsidR="00F373DB" w:rsidRDefault="00F373DB" w:rsidP="001F4334">
            <w:pPr>
              <w:widowControl w:val="0"/>
              <w:autoSpaceDE w:val="0"/>
              <w:autoSpaceDN w:val="0"/>
              <w:adjustRightInd w:val="0"/>
              <w:jc w:val="center"/>
              <w:rPr>
                <w:rFonts w:cs="Times New Roman"/>
              </w:rPr>
            </w:pPr>
            <w:r>
              <w:rPr>
                <w:rFonts w:cs="Times New Roman"/>
              </w:rPr>
              <w:t>0.447</w:t>
            </w:r>
          </w:p>
        </w:tc>
        <w:tc>
          <w:tcPr>
            <w:tcW w:w="1656" w:type="dxa"/>
            <w:tcBorders>
              <w:top w:val="nil"/>
              <w:left w:val="nil"/>
              <w:bottom w:val="nil"/>
              <w:right w:val="nil"/>
            </w:tcBorders>
          </w:tcPr>
          <w:p w14:paraId="78CA062B" w14:textId="77777777" w:rsidR="00F373DB" w:rsidRDefault="00F373DB" w:rsidP="001F4334">
            <w:pPr>
              <w:widowControl w:val="0"/>
              <w:autoSpaceDE w:val="0"/>
              <w:autoSpaceDN w:val="0"/>
              <w:adjustRightInd w:val="0"/>
              <w:jc w:val="center"/>
              <w:rPr>
                <w:rFonts w:cs="Times New Roman"/>
              </w:rPr>
            </w:pPr>
            <w:r>
              <w:rPr>
                <w:rFonts w:cs="Times New Roman"/>
              </w:rPr>
              <w:t>0.449</w:t>
            </w:r>
          </w:p>
        </w:tc>
        <w:tc>
          <w:tcPr>
            <w:tcW w:w="1656" w:type="dxa"/>
            <w:tcBorders>
              <w:top w:val="nil"/>
              <w:left w:val="nil"/>
              <w:bottom w:val="nil"/>
              <w:right w:val="nil"/>
            </w:tcBorders>
          </w:tcPr>
          <w:p w14:paraId="795B8931" w14:textId="77777777" w:rsidR="00F373DB" w:rsidRDefault="00F373DB" w:rsidP="001F4334">
            <w:pPr>
              <w:widowControl w:val="0"/>
              <w:autoSpaceDE w:val="0"/>
              <w:autoSpaceDN w:val="0"/>
              <w:adjustRightInd w:val="0"/>
              <w:jc w:val="center"/>
              <w:rPr>
                <w:rFonts w:cs="Times New Roman"/>
              </w:rPr>
            </w:pPr>
            <w:r>
              <w:rPr>
                <w:rFonts w:cs="Times New Roman"/>
              </w:rPr>
              <w:t>-2.097</w:t>
            </w:r>
          </w:p>
        </w:tc>
        <w:tc>
          <w:tcPr>
            <w:tcW w:w="1656" w:type="dxa"/>
            <w:tcBorders>
              <w:top w:val="nil"/>
              <w:left w:val="nil"/>
              <w:bottom w:val="nil"/>
              <w:right w:val="nil"/>
            </w:tcBorders>
          </w:tcPr>
          <w:p w14:paraId="47AB1A75" w14:textId="77777777" w:rsidR="00F373DB" w:rsidRDefault="00F373DB" w:rsidP="001F4334">
            <w:pPr>
              <w:widowControl w:val="0"/>
              <w:autoSpaceDE w:val="0"/>
              <w:autoSpaceDN w:val="0"/>
              <w:adjustRightInd w:val="0"/>
              <w:jc w:val="center"/>
              <w:rPr>
                <w:rFonts w:cs="Times New Roman"/>
              </w:rPr>
            </w:pPr>
            <w:r>
              <w:rPr>
                <w:rFonts w:cs="Times New Roman"/>
              </w:rPr>
              <w:t>-2.091</w:t>
            </w:r>
          </w:p>
        </w:tc>
      </w:tr>
      <w:tr w:rsidR="00F373DB" w14:paraId="38B8F676" w14:textId="77777777" w:rsidTr="001F4334">
        <w:tc>
          <w:tcPr>
            <w:tcW w:w="2898" w:type="dxa"/>
            <w:tcBorders>
              <w:top w:val="nil"/>
              <w:left w:val="nil"/>
              <w:bottom w:val="nil"/>
              <w:right w:val="nil"/>
            </w:tcBorders>
          </w:tcPr>
          <w:p w14:paraId="72FFDF3F"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D24579D" w14:textId="77777777" w:rsidR="00F373DB" w:rsidRDefault="00F373DB" w:rsidP="001F4334">
            <w:pPr>
              <w:widowControl w:val="0"/>
              <w:autoSpaceDE w:val="0"/>
              <w:autoSpaceDN w:val="0"/>
              <w:adjustRightInd w:val="0"/>
              <w:jc w:val="center"/>
              <w:rPr>
                <w:rFonts w:cs="Times New Roman"/>
              </w:rPr>
            </w:pPr>
            <w:r>
              <w:rPr>
                <w:rFonts w:cs="Times New Roman"/>
              </w:rPr>
              <w:t>(0.737)</w:t>
            </w:r>
          </w:p>
        </w:tc>
        <w:tc>
          <w:tcPr>
            <w:tcW w:w="1656" w:type="dxa"/>
            <w:tcBorders>
              <w:top w:val="nil"/>
              <w:left w:val="nil"/>
              <w:bottom w:val="nil"/>
              <w:right w:val="nil"/>
            </w:tcBorders>
          </w:tcPr>
          <w:p w14:paraId="5642193F" w14:textId="77777777" w:rsidR="00F373DB" w:rsidRDefault="00F373DB" w:rsidP="001F4334">
            <w:pPr>
              <w:widowControl w:val="0"/>
              <w:autoSpaceDE w:val="0"/>
              <w:autoSpaceDN w:val="0"/>
              <w:adjustRightInd w:val="0"/>
              <w:jc w:val="center"/>
              <w:rPr>
                <w:rFonts w:cs="Times New Roman"/>
              </w:rPr>
            </w:pPr>
            <w:r>
              <w:rPr>
                <w:rFonts w:cs="Times New Roman"/>
              </w:rPr>
              <w:t>(0.742)</w:t>
            </w:r>
          </w:p>
        </w:tc>
        <w:tc>
          <w:tcPr>
            <w:tcW w:w="1656" w:type="dxa"/>
            <w:tcBorders>
              <w:top w:val="nil"/>
              <w:left w:val="nil"/>
              <w:bottom w:val="nil"/>
              <w:right w:val="nil"/>
            </w:tcBorders>
          </w:tcPr>
          <w:p w14:paraId="40CF5F5A" w14:textId="77777777" w:rsidR="00F373DB" w:rsidRDefault="00F373DB" w:rsidP="001F4334">
            <w:pPr>
              <w:widowControl w:val="0"/>
              <w:autoSpaceDE w:val="0"/>
              <w:autoSpaceDN w:val="0"/>
              <w:adjustRightInd w:val="0"/>
              <w:jc w:val="center"/>
              <w:rPr>
                <w:rFonts w:cs="Times New Roman"/>
              </w:rPr>
            </w:pPr>
            <w:r>
              <w:rPr>
                <w:rFonts w:cs="Times New Roman"/>
              </w:rPr>
              <w:t>(6.832)</w:t>
            </w:r>
          </w:p>
        </w:tc>
        <w:tc>
          <w:tcPr>
            <w:tcW w:w="1656" w:type="dxa"/>
            <w:tcBorders>
              <w:top w:val="nil"/>
              <w:left w:val="nil"/>
              <w:bottom w:val="nil"/>
              <w:right w:val="nil"/>
            </w:tcBorders>
          </w:tcPr>
          <w:p w14:paraId="6E89D4E3" w14:textId="77777777" w:rsidR="00F373DB" w:rsidRDefault="00F373DB" w:rsidP="001F4334">
            <w:pPr>
              <w:widowControl w:val="0"/>
              <w:autoSpaceDE w:val="0"/>
              <w:autoSpaceDN w:val="0"/>
              <w:adjustRightInd w:val="0"/>
              <w:jc w:val="center"/>
              <w:rPr>
                <w:rFonts w:cs="Times New Roman"/>
              </w:rPr>
            </w:pPr>
            <w:r>
              <w:rPr>
                <w:rFonts w:cs="Times New Roman"/>
              </w:rPr>
              <w:t>(6.843)</w:t>
            </w:r>
          </w:p>
        </w:tc>
      </w:tr>
      <w:tr w:rsidR="00F373DB" w14:paraId="7D146B69" w14:textId="77777777" w:rsidTr="001F4334">
        <w:tc>
          <w:tcPr>
            <w:tcW w:w="2898" w:type="dxa"/>
            <w:tcBorders>
              <w:top w:val="nil"/>
              <w:left w:val="nil"/>
              <w:bottom w:val="nil"/>
              <w:right w:val="nil"/>
            </w:tcBorders>
          </w:tcPr>
          <w:p w14:paraId="2AD3D939"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C4116B5"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810DDAC"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A14C0A4"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92F0D0C" w14:textId="77777777" w:rsidR="00F373DB" w:rsidRDefault="00F373DB" w:rsidP="001F4334">
            <w:pPr>
              <w:widowControl w:val="0"/>
              <w:autoSpaceDE w:val="0"/>
              <w:autoSpaceDN w:val="0"/>
              <w:adjustRightInd w:val="0"/>
              <w:rPr>
                <w:rFonts w:cs="Times New Roman"/>
              </w:rPr>
            </w:pPr>
          </w:p>
        </w:tc>
      </w:tr>
      <w:tr w:rsidR="00F373DB" w14:paraId="0C23BCB4" w14:textId="77777777" w:rsidTr="001F4334">
        <w:tc>
          <w:tcPr>
            <w:tcW w:w="2898" w:type="dxa"/>
            <w:tcBorders>
              <w:top w:val="nil"/>
              <w:left w:val="nil"/>
              <w:bottom w:val="nil"/>
              <w:right w:val="nil"/>
            </w:tcBorders>
          </w:tcPr>
          <w:p w14:paraId="1369841F" w14:textId="77777777" w:rsidR="00F373DB" w:rsidRDefault="00F373DB" w:rsidP="001F4334">
            <w:pPr>
              <w:widowControl w:val="0"/>
              <w:autoSpaceDE w:val="0"/>
              <w:autoSpaceDN w:val="0"/>
              <w:adjustRightInd w:val="0"/>
              <w:rPr>
                <w:rFonts w:cs="Times New Roman"/>
              </w:rPr>
            </w:pPr>
            <w:r>
              <w:rPr>
                <w:rFonts w:cs="Times New Roman"/>
              </w:rPr>
              <w:t>Female Legislator x Democratic Legislator</w:t>
            </w:r>
          </w:p>
        </w:tc>
        <w:tc>
          <w:tcPr>
            <w:tcW w:w="1656" w:type="dxa"/>
            <w:tcBorders>
              <w:top w:val="nil"/>
              <w:left w:val="nil"/>
              <w:bottom w:val="nil"/>
              <w:right w:val="nil"/>
            </w:tcBorders>
          </w:tcPr>
          <w:p w14:paraId="51FE5F2B" w14:textId="77777777" w:rsidR="00F373DB" w:rsidRDefault="00F373DB" w:rsidP="001F4334">
            <w:pPr>
              <w:widowControl w:val="0"/>
              <w:autoSpaceDE w:val="0"/>
              <w:autoSpaceDN w:val="0"/>
              <w:adjustRightInd w:val="0"/>
              <w:jc w:val="center"/>
              <w:rPr>
                <w:rFonts w:cs="Times New Roman"/>
              </w:rPr>
            </w:pPr>
            <w:r>
              <w:rPr>
                <w:rFonts w:cs="Times New Roman"/>
              </w:rPr>
              <w:t>--</w:t>
            </w:r>
          </w:p>
        </w:tc>
        <w:tc>
          <w:tcPr>
            <w:tcW w:w="1656" w:type="dxa"/>
            <w:vMerge w:val="restart"/>
            <w:tcBorders>
              <w:top w:val="nil"/>
              <w:left w:val="nil"/>
              <w:right w:val="nil"/>
            </w:tcBorders>
          </w:tcPr>
          <w:p w14:paraId="2695E085" w14:textId="77777777" w:rsidR="00F373DB" w:rsidRDefault="00F373DB" w:rsidP="001F4334">
            <w:pPr>
              <w:widowControl w:val="0"/>
              <w:autoSpaceDE w:val="0"/>
              <w:autoSpaceDN w:val="0"/>
              <w:adjustRightInd w:val="0"/>
              <w:jc w:val="center"/>
              <w:rPr>
                <w:rFonts w:cs="Times New Roman"/>
              </w:rPr>
            </w:pPr>
            <w:r>
              <w:rPr>
                <w:rFonts w:cs="Times New Roman"/>
              </w:rPr>
              <w:t>-0.194</w:t>
            </w:r>
          </w:p>
          <w:p w14:paraId="5ED3175F" w14:textId="77777777" w:rsidR="00F373DB" w:rsidRDefault="00F373DB" w:rsidP="001F4334">
            <w:pPr>
              <w:widowControl w:val="0"/>
              <w:autoSpaceDE w:val="0"/>
              <w:autoSpaceDN w:val="0"/>
              <w:adjustRightInd w:val="0"/>
              <w:jc w:val="center"/>
              <w:rPr>
                <w:rFonts w:cs="Times New Roman"/>
              </w:rPr>
            </w:pPr>
            <w:r>
              <w:rPr>
                <w:rFonts w:cs="Times New Roman"/>
              </w:rPr>
              <w:t>(0.152)</w:t>
            </w:r>
          </w:p>
        </w:tc>
        <w:tc>
          <w:tcPr>
            <w:tcW w:w="1656" w:type="dxa"/>
            <w:tcBorders>
              <w:top w:val="nil"/>
              <w:left w:val="nil"/>
              <w:bottom w:val="nil"/>
              <w:right w:val="nil"/>
            </w:tcBorders>
          </w:tcPr>
          <w:p w14:paraId="6334752C" w14:textId="77777777" w:rsidR="00F373DB" w:rsidRDefault="00F373DB" w:rsidP="001F4334">
            <w:pPr>
              <w:widowControl w:val="0"/>
              <w:autoSpaceDE w:val="0"/>
              <w:autoSpaceDN w:val="0"/>
              <w:adjustRightInd w:val="0"/>
              <w:jc w:val="center"/>
              <w:rPr>
                <w:rFonts w:cs="Times New Roman"/>
              </w:rPr>
            </w:pPr>
            <w:r>
              <w:rPr>
                <w:rFonts w:cs="Times New Roman"/>
              </w:rPr>
              <w:t>--</w:t>
            </w:r>
          </w:p>
        </w:tc>
        <w:tc>
          <w:tcPr>
            <w:tcW w:w="1656" w:type="dxa"/>
            <w:vMerge w:val="restart"/>
            <w:tcBorders>
              <w:top w:val="nil"/>
              <w:left w:val="nil"/>
              <w:right w:val="nil"/>
            </w:tcBorders>
          </w:tcPr>
          <w:p w14:paraId="6E7FF4C5" w14:textId="77777777" w:rsidR="00F373DB" w:rsidRDefault="00F373DB" w:rsidP="001F4334">
            <w:pPr>
              <w:widowControl w:val="0"/>
              <w:autoSpaceDE w:val="0"/>
              <w:autoSpaceDN w:val="0"/>
              <w:adjustRightInd w:val="0"/>
              <w:ind w:left="1440" w:hanging="1440"/>
              <w:jc w:val="center"/>
              <w:rPr>
                <w:rFonts w:cs="Times New Roman"/>
              </w:rPr>
            </w:pPr>
            <w:r>
              <w:rPr>
                <w:rFonts w:cs="Times New Roman"/>
              </w:rPr>
              <w:t>-0.691</w:t>
            </w:r>
          </w:p>
          <w:p w14:paraId="3DDE16F6" w14:textId="77777777" w:rsidR="00F373DB" w:rsidRDefault="00F373DB" w:rsidP="001F4334">
            <w:pPr>
              <w:widowControl w:val="0"/>
              <w:autoSpaceDE w:val="0"/>
              <w:autoSpaceDN w:val="0"/>
              <w:adjustRightInd w:val="0"/>
              <w:ind w:left="1440" w:hanging="1440"/>
              <w:jc w:val="center"/>
              <w:rPr>
                <w:rFonts w:cs="Times New Roman"/>
              </w:rPr>
            </w:pPr>
            <w:r>
              <w:rPr>
                <w:rFonts w:cs="Times New Roman"/>
              </w:rPr>
              <w:t>(2.515)</w:t>
            </w:r>
          </w:p>
        </w:tc>
      </w:tr>
      <w:tr w:rsidR="00F373DB" w14:paraId="532ED9DE" w14:textId="77777777" w:rsidTr="001F4334">
        <w:tc>
          <w:tcPr>
            <w:tcW w:w="2898" w:type="dxa"/>
            <w:tcBorders>
              <w:top w:val="nil"/>
              <w:left w:val="nil"/>
              <w:bottom w:val="nil"/>
              <w:right w:val="nil"/>
            </w:tcBorders>
          </w:tcPr>
          <w:p w14:paraId="520AF6FE"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9B2518F" w14:textId="77777777" w:rsidR="00F373DB" w:rsidRDefault="00F373DB"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18EF81EA" w14:textId="77777777" w:rsidR="00F373DB" w:rsidRDefault="00F373DB" w:rsidP="001F4334">
            <w:pPr>
              <w:widowControl w:val="0"/>
              <w:autoSpaceDE w:val="0"/>
              <w:autoSpaceDN w:val="0"/>
              <w:adjustRightInd w:val="0"/>
              <w:jc w:val="center"/>
              <w:rPr>
                <w:rFonts w:cs="Times New Roman"/>
              </w:rPr>
            </w:pPr>
          </w:p>
        </w:tc>
        <w:tc>
          <w:tcPr>
            <w:tcW w:w="1656" w:type="dxa"/>
            <w:tcBorders>
              <w:top w:val="nil"/>
              <w:left w:val="nil"/>
              <w:bottom w:val="nil"/>
              <w:right w:val="nil"/>
            </w:tcBorders>
          </w:tcPr>
          <w:p w14:paraId="3757B2DE" w14:textId="77777777" w:rsidR="00F373DB" w:rsidRDefault="00F373DB"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3A75C5B7" w14:textId="77777777" w:rsidR="00F373DB" w:rsidRDefault="00F373DB" w:rsidP="001F4334">
            <w:pPr>
              <w:widowControl w:val="0"/>
              <w:autoSpaceDE w:val="0"/>
              <w:autoSpaceDN w:val="0"/>
              <w:adjustRightInd w:val="0"/>
              <w:ind w:left="1440" w:hanging="1440"/>
              <w:jc w:val="center"/>
              <w:rPr>
                <w:rFonts w:cs="Times New Roman"/>
              </w:rPr>
            </w:pPr>
          </w:p>
        </w:tc>
      </w:tr>
      <w:tr w:rsidR="00F373DB" w14:paraId="68B43481" w14:textId="77777777" w:rsidTr="001F4334">
        <w:tc>
          <w:tcPr>
            <w:tcW w:w="2898" w:type="dxa"/>
            <w:tcBorders>
              <w:top w:val="nil"/>
              <w:left w:val="nil"/>
              <w:bottom w:val="nil"/>
              <w:right w:val="nil"/>
            </w:tcBorders>
          </w:tcPr>
          <w:p w14:paraId="4768F210" w14:textId="77777777" w:rsidR="00F373DB" w:rsidRDefault="00F373DB" w:rsidP="001F4334">
            <w:pPr>
              <w:widowControl w:val="0"/>
              <w:autoSpaceDE w:val="0"/>
              <w:autoSpaceDN w:val="0"/>
              <w:adjustRightInd w:val="0"/>
              <w:rPr>
                <w:rFonts w:cs="Times New Roman"/>
              </w:rPr>
            </w:pPr>
            <w:r>
              <w:rPr>
                <w:rFonts w:cs="Times New Roman"/>
              </w:rPr>
              <w:t>Region</w:t>
            </w:r>
          </w:p>
        </w:tc>
        <w:tc>
          <w:tcPr>
            <w:tcW w:w="1656" w:type="dxa"/>
            <w:tcBorders>
              <w:top w:val="nil"/>
              <w:left w:val="nil"/>
              <w:bottom w:val="nil"/>
              <w:right w:val="nil"/>
            </w:tcBorders>
          </w:tcPr>
          <w:p w14:paraId="201B368B" w14:textId="77777777" w:rsidR="00F373DB" w:rsidRDefault="00F373DB" w:rsidP="001F4334">
            <w:pPr>
              <w:widowControl w:val="0"/>
              <w:autoSpaceDE w:val="0"/>
              <w:autoSpaceDN w:val="0"/>
              <w:adjustRightInd w:val="0"/>
              <w:jc w:val="center"/>
              <w:rPr>
                <w:rFonts w:cs="Times New Roman"/>
              </w:rPr>
            </w:pPr>
            <w:r>
              <w:rPr>
                <w:rFonts w:cs="Times New Roman"/>
              </w:rPr>
              <w:t>-0.110</w:t>
            </w:r>
          </w:p>
        </w:tc>
        <w:tc>
          <w:tcPr>
            <w:tcW w:w="1656" w:type="dxa"/>
            <w:tcBorders>
              <w:top w:val="nil"/>
              <w:left w:val="nil"/>
              <w:bottom w:val="nil"/>
              <w:right w:val="nil"/>
            </w:tcBorders>
          </w:tcPr>
          <w:p w14:paraId="4F082718" w14:textId="77777777" w:rsidR="00F373DB" w:rsidRDefault="00F373DB" w:rsidP="001F4334">
            <w:pPr>
              <w:widowControl w:val="0"/>
              <w:autoSpaceDE w:val="0"/>
              <w:autoSpaceDN w:val="0"/>
              <w:adjustRightInd w:val="0"/>
              <w:jc w:val="center"/>
              <w:rPr>
                <w:rFonts w:cs="Times New Roman"/>
              </w:rPr>
            </w:pPr>
            <w:r>
              <w:rPr>
                <w:rFonts w:cs="Times New Roman"/>
              </w:rPr>
              <w:t>-0.110</w:t>
            </w:r>
          </w:p>
        </w:tc>
        <w:tc>
          <w:tcPr>
            <w:tcW w:w="1656" w:type="dxa"/>
            <w:tcBorders>
              <w:top w:val="nil"/>
              <w:left w:val="nil"/>
              <w:bottom w:val="nil"/>
              <w:right w:val="nil"/>
            </w:tcBorders>
          </w:tcPr>
          <w:p w14:paraId="06D0B131" w14:textId="77777777" w:rsidR="00F373DB" w:rsidRDefault="00F373DB" w:rsidP="001F4334">
            <w:pPr>
              <w:widowControl w:val="0"/>
              <w:autoSpaceDE w:val="0"/>
              <w:autoSpaceDN w:val="0"/>
              <w:adjustRightInd w:val="0"/>
              <w:jc w:val="center"/>
              <w:rPr>
                <w:rFonts w:cs="Times New Roman"/>
              </w:rPr>
            </w:pPr>
            <w:r>
              <w:rPr>
                <w:rFonts w:cs="Times New Roman"/>
              </w:rPr>
              <w:t>-1.381</w:t>
            </w:r>
          </w:p>
        </w:tc>
        <w:tc>
          <w:tcPr>
            <w:tcW w:w="1656" w:type="dxa"/>
            <w:tcBorders>
              <w:top w:val="nil"/>
              <w:left w:val="nil"/>
              <w:bottom w:val="nil"/>
              <w:right w:val="nil"/>
            </w:tcBorders>
          </w:tcPr>
          <w:p w14:paraId="0F2A66BE" w14:textId="77777777" w:rsidR="00F373DB" w:rsidRDefault="00F373DB" w:rsidP="001F4334">
            <w:pPr>
              <w:widowControl w:val="0"/>
              <w:autoSpaceDE w:val="0"/>
              <w:autoSpaceDN w:val="0"/>
              <w:adjustRightInd w:val="0"/>
              <w:jc w:val="center"/>
              <w:rPr>
                <w:rFonts w:cs="Times New Roman"/>
              </w:rPr>
            </w:pPr>
            <w:r>
              <w:rPr>
                <w:rFonts w:cs="Times New Roman"/>
              </w:rPr>
              <w:t>-1.379</w:t>
            </w:r>
          </w:p>
        </w:tc>
      </w:tr>
      <w:tr w:rsidR="00F373DB" w14:paraId="42F8B264" w14:textId="77777777" w:rsidTr="001F4334">
        <w:tc>
          <w:tcPr>
            <w:tcW w:w="2898" w:type="dxa"/>
            <w:tcBorders>
              <w:top w:val="nil"/>
              <w:left w:val="nil"/>
              <w:bottom w:val="nil"/>
              <w:right w:val="nil"/>
            </w:tcBorders>
          </w:tcPr>
          <w:p w14:paraId="644F1C84"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A05E41F" w14:textId="77777777" w:rsidR="00F373DB" w:rsidRDefault="00F373DB" w:rsidP="001F4334">
            <w:pPr>
              <w:widowControl w:val="0"/>
              <w:autoSpaceDE w:val="0"/>
              <w:autoSpaceDN w:val="0"/>
              <w:adjustRightInd w:val="0"/>
              <w:jc w:val="center"/>
              <w:rPr>
                <w:rFonts w:cs="Times New Roman"/>
              </w:rPr>
            </w:pPr>
            <w:r>
              <w:rPr>
                <w:rFonts w:cs="Times New Roman"/>
              </w:rPr>
              <w:t>(0.0874)</w:t>
            </w:r>
          </w:p>
        </w:tc>
        <w:tc>
          <w:tcPr>
            <w:tcW w:w="1656" w:type="dxa"/>
            <w:tcBorders>
              <w:top w:val="nil"/>
              <w:left w:val="nil"/>
              <w:bottom w:val="nil"/>
              <w:right w:val="nil"/>
            </w:tcBorders>
          </w:tcPr>
          <w:p w14:paraId="5F0D4FE1" w14:textId="77777777" w:rsidR="00F373DB" w:rsidRDefault="00F373DB" w:rsidP="001F4334">
            <w:pPr>
              <w:widowControl w:val="0"/>
              <w:autoSpaceDE w:val="0"/>
              <w:autoSpaceDN w:val="0"/>
              <w:adjustRightInd w:val="0"/>
              <w:jc w:val="center"/>
              <w:rPr>
                <w:rFonts w:cs="Times New Roman"/>
              </w:rPr>
            </w:pPr>
            <w:r>
              <w:rPr>
                <w:rFonts w:cs="Times New Roman"/>
              </w:rPr>
              <w:t>(0.0878)</w:t>
            </w:r>
          </w:p>
        </w:tc>
        <w:tc>
          <w:tcPr>
            <w:tcW w:w="1656" w:type="dxa"/>
            <w:tcBorders>
              <w:top w:val="nil"/>
              <w:left w:val="nil"/>
              <w:bottom w:val="nil"/>
              <w:right w:val="nil"/>
            </w:tcBorders>
          </w:tcPr>
          <w:p w14:paraId="1CBE43AE" w14:textId="77777777" w:rsidR="00F373DB" w:rsidRDefault="00F373DB" w:rsidP="001F4334">
            <w:pPr>
              <w:widowControl w:val="0"/>
              <w:autoSpaceDE w:val="0"/>
              <w:autoSpaceDN w:val="0"/>
              <w:adjustRightInd w:val="0"/>
              <w:jc w:val="center"/>
              <w:rPr>
                <w:rFonts w:cs="Times New Roman"/>
              </w:rPr>
            </w:pPr>
            <w:r>
              <w:rPr>
                <w:rFonts w:cs="Times New Roman"/>
              </w:rPr>
              <w:t>(1.258)</w:t>
            </w:r>
          </w:p>
        </w:tc>
        <w:tc>
          <w:tcPr>
            <w:tcW w:w="1656" w:type="dxa"/>
            <w:tcBorders>
              <w:top w:val="nil"/>
              <w:left w:val="nil"/>
              <w:bottom w:val="nil"/>
              <w:right w:val="nil"/>
            </w:tcBorders>
          </w:tcPr>
          <w:p w14:paraId="4A3734FD" w14:textId="77777777" w:rsidR="00F373DB" w:rsidRDefault="00F373DB" w:rsidP="001F4334">
            <w:pPr>
              <w:widowControl w:val="0"/>
              <w:autoSpaceDE w:val="0"/>
              <w:autoSpaceDN w:val="0"/>
              <w:adjustRightInd w:val="0"/>
              <w:jc w:val="center"/>
              <w:rPr>
                <w:rFonts w:cs="Times New Roman"/>
              </w:rPr>
            </w:pPr>
            <w:r>
              <w:rPr>
                <w:rFonts w:cs="Times New Roman"/>
              </w:rPr>
              <w:t>(1.259)</w:t>
            </w:r>
          </w:p>
        </w:tc>
      </w:tr>
      <w:tr w:rsidR="00F373DB" w14:paraId="2AACDFCD" w14:textId="77777777" w:rsidTr="001F4334">
        <w:tc>
          <w:tcPr>
            <w:tcW w:w="2898" w:type="dxa"/>
            <w:tcBorders>
              <w:top w:val="nil"/>
              <w:left w:val="nil"/>
              <w:bottom w:val="nil"/>
              <w:right w:val="nil"/>
            </w:tcBorders>
          </w:tcPr>
          <w:p w14:paraId="59E0700E"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237BF1A"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FAAFF24"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E0AF8D8"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5F95E8B" w14:textId="77777777" w:rsidR="00F373DB" w:rsidRDefault="00F373DB" w:rsidP="001F4334">
            <w:pPr>
              <w:widowControl w:val="0"/>
              <w:autoSpaceDE w:val="0"/>
              <w:autoSpaceDN w:val="0"/>
              <w:adjustRightInd w:val="0"/>
              <w:rPr>
                <w:rFonts w:cs="Times New Roman"/>
              </w:rPr>
            </w:pPr>
          </w:p>
        </w:tc>
      </w:tr>
      <w:tr w:rsidR="00F373DB" w14:paraId="1994E62B" w14:textId="77777777" w:rsidTr="001F4334">
        <w:tc>
          <w:tcPr>
            <w:tcW w:w="2898" w:type="dxa"/>
            <w:tcBorders>
              <w:top w:val="nil"/>
              <w:left w:val="nil"/>
              <w:bottom w:val="nil"/>
              <w:right w:val="nil"/>
            </w:tcBorders>
          </w:tcPr>
          <w:p w14:paraId="45128521" w14:textId="77777777" w:rsidR="00F373DB" w:rsidRDefault="00F373DB" w:rsidP="001F4334">
            <w:pPr>
              <w:widowControl w:val="0"/>
              <w:autoSpaceDE w:val="0"/>
              <w:autoSpaceDN w:val="0"/>
              <w:adjustRightInd w:val="0"/>
              <w:rPr>
                <w:rFonts w:cs="Times New Roman"/>
              </w:rPr>
            </w:pPr>
            <w:r>
              <w:rPr>
                <w:rFonts w:cs="Times New Roman"/>
              </w:rPr>
              <w:t>From a Staff Member</w:t>
            </w:r>
          </w:p>
        </w:tc>
        <w:tc>
          <w:tcPr>
            <w:tcW w:w="1656" w:type="dxa"/>
            <w:tcBorders>
              <w:top w:val="nil"/>
              <w:left w:val="nil"/>
              <w:bottom w:val="nil"/>
              <w:right w:val="nil"/>
            </w:tcBorders>
          </w:tcPr>
          <w:p w14:paraId="728A0BAA" w14:textId="77777777" w:rsidR="00F373DB" w:rsidRDefault="00F373DB" w:rsidP="001F4334">
            <w:pPr>
              <w:widowControl w:val="0"/>
              <w:autoSpaceDE w:val="0"/>
              <w:autoSpaceDN w:val="0"/>
              <w:adjustRightInd w:val="0"/>
              <w:jc w:val="center"/>
              <w:rPr>
                <w:rFonts w:cs="Times New Roman"/>
              </w:rPr>
            </w:pPr>
            <w:r>
              <w:rPr>
                <w:rFonts w:cs="Times New Roman"/>
              </w:rPr>
              <w:t>6.902***</w:t>
            </w:r>
          </w:p>
        </w:tc>
        <w:tc>
          <w:tcPr>
            <w:tcW w:w="1656" w:type="dxa"/>
            <w:tcBorders>
              <w:top w:val="nil"/>
              <w:left w:val="nil"/>
              <w:bottom w:val="nil"/>
              <w:right w:val="nil"/>
            </w:tcBorders>
          </w:tcPr>
          <w:p w14:paraId="34EE804E" w14:textId="77777777" w:rsidR="00F373DB" w:rsidRDefault="00F373DB" w:rsidP="001F4334">
            <w:pPr>
              <w:widowControl w:val="0"/>
              <w:autoSpaceDE w:val="0"/>
              <w:autoSpaceDN w:val="0"/>
              <w:adjustRightInd w:val="0"/>
              <w:jc w:val="center"/>
              <w:rPr>
                <w:rFonts w:cs="Times New Roman"/>
              </w:rPr>
            </w:pPr>
            <w:r>
              <w:rPr>
                <w:rFonts w:cs="Times New Roman"/>
              </w:rPr>
              <w:t>6.901***</w:t>
            </w:r>
          </w:p>
        </w:tc>
        <w:tc>
          <w:tcPr>
            <w:tcW w:w="1656" w:type="dxa"/>
            <w:tcBorders>
              <w:top w:val="nil"/>
              <w:left w:val="nil"/>
              <w:bottom w:val="nil"/>
              <w:right w:val="nil"/>
            </w:tcBorders>
          </w:tcPr>
          <w:p w14:paraId="3CBCFA71" w14:textId="77777777" w:rsidR="00F373DB" w:rsidRDefault="00F373DB" w:rsidP="001F4334">
            <w:pPr>
              <w:widowControl w:val="0"/>
              <w:autoSpaceDE w:val="0"/>
              <w:autoSpaceDN w:val="0"/>
              <w:adjustRightInd w:val="0"/>
              <w:jc w:val="center"/>
              <w:rPr>
                <w:rFonts w:cs="Times New Roman"/>
              </w:rPr>
            </w:pPr>
            <w:r>
              <w:rPr>
                <w:rFonts w:cs="Times New Roman"/>
              </w:rPr>
              <w:t>46.14***</w:t>
            </w:r>
          </w:p>
        </w:tc>
        <w:tc>
          <w:tcPr>
            <w:tcW w:w="1656" w:type="dxa"/>
            <w:tcBorders>
              <w:top w:val="nil"/>
              <w:left w:val="nil"/>
              <w:bottom w:val="nil"/>
              <w:right w:val="nil"/>
            </w:tcBorders>
          </w:tcPr>
          <w:p w14:paraId="38E08D2E" w14:textId="77777777" w:rsidR="00F373DB" w:rsidRDefault="00F373DB" w:rsidP="001F4334">
            <w:pPr>
              <w:widowControl w:val="0"/>
              <w:autoSpaceDE w:val="0"/>
              <w:autoSpaceDN w:val="0"/>
              <w:adjustRightInd w:val="0"/>
              <w:jc w:val="center"/>
              <w:rPr>
                <w:rFonts w:cs="Times New Roman"/>
              </w:rPr>
            </w:pPr>
            <w:r>
              <w:rPr>
                <w:rFonts w:cs="Times New Roman"/>
              </w:rPr>
              <w:t>46.13***</w:t>
            </w:r>
          </w:p>
        </w:tc>
      </w:tr>
      <w:tr w:rsidR="00F373DB" w14:paraId="56C40C30" w14:textId="77777777" w:rsidTr="001F4334">
        <w:tc>
          <w:tcPr>
            <w:tcW w:w="2898" w:type="dxa"/>
            <w:tcBorders>
              <w:top w:val="nil"/>
              <w:left w:val="nil"/>
              <w:bottom w:val="nil"/>
              <w:right w:val="nil"/>
            </w:tcBorders>
          </w:tcPr>
          <w:p w14:paraId="004ECBE7"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9F10CF2" w14:textId="77777777" w:rsidR="00F373DB" w:rsidRDefault="00F373DB" w:rsidP="001F4334">
            <w:pPr>
              <w:widowControl w:val="0"/>
              <w:autoSpaceDE w:val="0"/>
              <w:autoSpaceDN w:val="0"/>
              <w:adjustRightInd w:val="0"/>
              <w:jc w:val="center"/>
              <w:rPr>
                <w:rFonts w:cs="Times New Roman"/>
              </w:rPr>
            </w:pPr>
            <w:r>
              <w:rPr>
                <w:rFonts w:cs="Times New Roman"/>
              </w:rPr>
              <w:t>(0.735)</w:t>
            </w:r>
          </w:p>
        </w:tc>
        <w:tc>
          <w:tcPr>
            <w:tcW w:w="1656" w:type="dxa"/>
            <w:tcBorders>
              <w:top w:val="nil"/>
              <w:left w:val="nil"/>
              <w:bottom w:val="nil"/>
              <w:right w:val="nil"/>
            </w:tcBorders>
          </w:tcPr>
          <w:p w14:paraId="5F8A8A50" w14:textId="77777777" w:rsidR="00F373DB" w:rsidRDefault="00F373DB" w:rsidP="001F4334">
            <w:pPr>
              <w:widowControl w:val="0"/>
              <w:autoSpaceDE w:val="0"/>
              <w:autoSpaceDN w:val="0"/>
              <w:adjustRightInd w:val="0"/>
              <w:jc w:val="center"/>
              <w:rPr>
                <w:rFonts w:cs="Times New Roman"/>
              </w:rPr>
            </w:pPr>
            <w:r>
              <w:rPr>
                <w:rFonts w:cs="Times New Roman"/>
              </w:rPr>
              <w:t>(0.734)</w:t>
            </w:r>
          </w:p>
        </w:tc>
        <w:tc>
          <w:tcPr>
            <w:tcW w:w="1656" w:type="dxa"/>
            <w:tcBorders>
              <w:top w:val="nil"/>
              <w:left w:val="nil"/>
              <w:bottom w:val="nil"/>
              <w:right w:val="nil"/>
            </w:tcBorders>
          </w:tcPr>
          <w:p w14:paraId="60E90497" w14:textId="77777777" w:rsidR="00F373DB" w:rsidRDefault="00F373DB" w:rsidP="001F4334">
            <w:pPr>
              <w:widowControl w:val="0"/>
              <w:autoSpaceDE w:val="0"/>
              <w:autoSpaceDN w:val="0"/>
              <w:adjustRightInd w:val="0"/>
              <w:jc w:val="center"/>
              <w:rPr>
                <w:rFonts w:cs="Times New Roman"/>
              </w:rPr>
            </w:pPr>
            <w:r>
              <w:rPr>
                <w:rFonts w:cs="Times New Roman"/>
              </w:rPr>
              <w:t>(3.729)</w:t>
            </w:r>
          </w:p>
        </w:tc>
        <w:tc>
          <w:tcPr>
            <w:tcW w:w="1656" w:type="dxa"/>
            <w:tcBorders>
              <w:top w:val="nil"/>
              <w:left w:val="nil"/>
              <w:bottom w:val="nil"/>
              <w:right w:val="nil"/>
            </w:tcBorders>
          </w:tcPr>
          <w:p w14:paraId="6661F36A" w14:textId="77777777" w:rsidR="00F373DB" w:rsidRDefault="00F373DB" w:rsidP="001F4334">
            <w:pPr>
              <w:widowControl w:val="0"/>
              <w:autoSpaceDE w:val="0"/>
              <w:autoSpaceDN w:val="0"/>
              <w:adjustRightInd w:val="0"/>
              <w:jc w:val="center"/>
              <w:rPr>
                <w:rFonts w:cs="Times New Roman"/>
              </w:rPr>
            </w:pPr>
            <w:r>
              <w:rPr>
                <w:rFonts w:cs="Times New Roman"/>
              </w:rPr>
              <w:t>(3.722)</w:t>
            </w:r>
          </w:p>
        </w:tc>
      </w:tr>
      <w:tr w:rsidR="00F373DB" w14:paraId="4C7D3E2A" w14:textId="77777777" w:rsidTr="001F4334">
        <w:tc>
          <w:tcPr>
            <w:tcW w:w="2898" w:type="dxa"/>
            <w:tcBorders>
              <w:top w:val="nil"/>
              <w:left w:val="nil"/>
              <w:bottom w:val="nil"/>
              <w:right w:val="nil"/>
            </w:tcBorders>
          </w:tcPr>
          <w:p w14:paraId="3A146FBE"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D0FB1DA"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E26CC44"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1771EE6"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1E9415C" w14:textId="77777777" w:rsidR="00F373DB" w:rsidRDefault="00F373DB" w:rsidP="001F4334">
            <w:pPr>
              <w:widowControl w:val="0"/>
              <w:autoSpaceDE w:val="0"/>
              <w:autoSpaceDN w:val="0"/>
              <w:adjustRightInd w:val="0"/>
              <w:rPr>
                <w:rFonts w:cs="Times New Roman"/>
              </w:rPr>
            </w:pPr>
          </w:p>
        </w:tc>
      </w:tr>
      <w:tr w:rsidR="00F373DB" w14:paraId="3C1B0AAB" w14:textId="77777777" w:rsidTr="001F4334">
        <w:tc>
          <w:tcPr>
            <w:tcW w:w="2898" w:type="dxa"/>
            <w:tcBorders>
              <w:top w:val="nil"/>
              <w:left w:val="nil"/>
              <w:bottom w:val="nil"/>
              <w:right w:val="nil"/>
            </w:tcBorders>
          </w:tcPr>
          <w:p w14:paraId="7BC69FA1" w14:textId="77777777" w:rsidR="00F373DB" w:rsidRDefault="00F373DB" w:rsidP="001F4334">
            <w:pPr>
              <w:widowControl w:val="0"/>
              <w:autoSpaceDE w:val="0"/>
              <w:autoSpaceDN w:val="0"/>
              <w:adjustRightInd w:val="0"/>
              <w:rPr>
                <w:rFonts w:cs="Times New Roman"/>
              </w:rPr>
            </w:pPr>
            <w:r>
              <w:rPr>
                <w:rFonts w:cs="Times New Roman"/>
              </w:rPr>
              <w:t>Legislator Race</w:t>
            </w:r>
          </w:p>
        </w:tc>
        <w:tc>
          <w:tcPr>
            <w:tcW w:w="1656" w:type="dxa"/>
            <w:tcBorders>
              <w:top w:val="nil"/>
              <w:left w:val="nil"/>
              <w:bottom w:val="nil"/>
              <w:right w:val="nil"/>
            </w:tcBorders>
          </w:tcPr>
          <w:p w14:paraId="0DE6E38B" w14:textId="77777777" w:rsidR="00F373DB" w:rsidRDefault="00F373DB" w:rsidP="001F4334">
            <w:pPr>
              <w:widowControl w:val="0"/>
              <w:autoSpaceDE w:val="0"/>
              <w:autoSpaceDN w:val="0"/>
              <w:adjustRightInd w:val="0"/>
              <w:jc w:val="center"/>
              <w:rPr>
                <w:rFonts w:cs="Times New Roman"/>
              </w:rPr>
            </w:pPr>
            <w:r>
              <w:rPr>
                <w:rFonts w:cs="Times New Roman"/>
              </w:rPr>
              <w:t>-0.723***</w:t>
            </w:r>
          </w:p>
        </w:tc>
        <w:tc>
          <w:tcPr>
            <w:tcW w:w="1656" w:type="dxa"/>
            <w:tcBorders>
              <w:top w:val="nil"/>
              <w:left w:val="nil"/>
              <w:bottom w:val="nil"/>
              <w:right w:val="nil"/>
            </w:tcBorders>
          </w:tcPr>
          <w:p w14:paraId="6DB40F4E" w14:textId="77777777" w:rsidR="00F373DB" w:rsidRDefault="00F373DB" w:rsidP="001F4334">
            <w:pPr>
              <w:widowControl w:val="0"/>
              <w:autoSpaceDE w:val="0"/>
              <w:autoSpaceDN w:val="0"/>
              <w:adjustRightInd w:val="0"/>
              <w:jc w:val="center"/>
              <w:rPr>
                <w:rFonts w:cs="Times New Roman"/>
              </w:rPr>
            </w:pPr>
            <w:r>
              <w:rPr>
                <w:rFonts w:cs="Times New Roman"/>
              </w:rPr>
              <w:t>-0.721***</w:t>
            </w:r>
          </w:p>
        </w:tc>
        <w:tc>
          <w:tcPr>
            <w:tcW w:w="1656" w:type="dxa"/>
            <w:tcBorders>
              <w:top w:val="nil"/>
              <w:left w:val="nil"/>
              <w:bottom w:val="nil"/>
              <w:right w:val="nil"/>
            </w:tcBorders>
          </w:tcPr>
          <w:p w14:paraId="2FBC0BF0" w14:textId="77777777" w:rsidR="00F373DB" w:rsidRDefault="00F373DB" w:rsidP="001F4334">
            <w:pPr>
              <w:widowControl w:val="0"/>
              <w:autoSpaceDE w:val="0"/>
              <w:autoSpaceDN w:val="0"/>
              <w:adjustRightInd w:val="0"/>
              <w:jc w:val="center"/>
              <w:rPr>
                <w:rFonts w:cs="Times New Roman"/>
              </w:rPr>
            </w:pPr>
            <w:r>
              <w:rPr>
                <w:rFonts w:cs="Times New Roman"/>
              </w:rPr>
              <w:t>-7.106***</w:t>
            </w:r>
          </w:p>
        </w:tc>
        <w:tc>
          <w:tcPr>
            <w:tcW w:w="1656" w:type="dxa"/>
            <w:tcBorders>
              <w:top w:val="nil"/>
              <w:left w:val="nil"/>
              <w:bottom w:val="nil"/>
              <w:right w:val="nil"/>
            </w:tcBorders>
          </w:tcPr>
          <w:p w14:paraId="5C22BF8A" w14:textId="77777777" w:rsidR="00F373DB" w:rsidRDefault="00F373DB" w:rsidP="001F4334">
            <w:pPr>
              <w:widowControl w:val="0"/>
              <w:autoSpaceDE w:val="0"/>
              <w:autoSpaceDN w:val="0"/>
              <w:adjustRightInd w:val="0"/>
              <w:jc w:val="center"/>
              <w:rPr>
                <w:rFonts w:cs="Times New Roman"/>
              </w:rPr>
            </w:pPr>
            <w:r>
              <w:rPr>
                <w:rFonts w:cs="Times New Roman"/>
              </w:rPr>
              <w:t>-7.104***</w:t>
            </w:r>
          </w:p>
        </w:tc>
      </w:tr>
      <w:tr w:rsidR="00F373DB" w14:paraId="4804CBE6" w14:textId="77777777" w:rsidTr="001F4334">
        <w:tc>
          <w:tcPr>
            <w:tcW w:w="2898" w:type="dxa"/>
            <w:tcBorders>
              <w:top w:val="nil"/>
              <w:left w:val="nil"/>
              <w:bottom w:val="nil"/>
              <w:right w:val="nil"/>
            </w:tcBorders>
          </w:tcPr>
          <w:p w14:paraId="74750D6C"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990D721" w14:textId="77777777" w:rsidR="00F373DB" w:rsidRDefault="00F373DB" w:rsidP="001F4334">
            <w:pPr>
              <w:widowControl w:val="0"/>
              <w:autoSpaceDE w:val="0"/>
              <w:autoSpaceDN w:val="0"/>
              <w:adjustRightInd w:val="0"/>
              <w:jc w:val="center"/>
              <w:rPr>
                <w:rFonts w:cs="Times New Roman"/>
              </w:rPr>
            </w:pPr>
            <w:r>
              <w:rPr>
                <w:rFonts w:cs="Times New Roman"/>
              </w:rPr>
              <w:t>(0.198)</w:t>
            </w:r>
          </w:p>
        </w:tc>
        <w:tc>
          <w:tcPr>
            <w:tcW w:w="1656" w:type="dxa"/>
            <w:tcBorders>
              <w:top w:val="nil"/>
              <w:left w:val="nil"/>
              <w:bottom w:val="nil"/>
              <w:right w:val="nil"/>
            </w:tcBorders>
          </w:tcPr>
          <w:p w14:paraId="5499E03C" w14:textId="77777777" w:rsidR="00F373DB" w:rsidRDefault="00F373DB" w:rsidP="001F4334">
            <w:pPr>
              <w:widowControl w:val="0"/>
              <w:autoSpaceDE w:val="0"/>
              <w:autoSpaceDN w:val="0"/>
              <w:adjustRightInd w:val="0"/>
              <w:jc w:val="center"/>
              <w:rPr>
                <w:rFonts w:cs="Times New Roman"/>
              </w:rPr>
            </w:pPr>
            <w:r>
              <w:rPr>
                <w:rFonts w:cs="Times New Roman"/>
              </w:rPr>
              <w:t>(0.198)</w:t>
            </w:r>
          </w:p>
        </w:tc>
        <w:tc>
          <w:tcPr>
            <w:tcW w:w="1656" w:type="dxa"/>
            <w:tcBorders>
              <w:top w:val="nil"/>
              <w:left w:val="nil"/>
              <w:bottom w:val="nil"/>
              <w:right w:val="nil"/>
            </w:tcBorders>
          </w:tcPr>
          <w:p w14:paraId="2E3C3012" w14:textId="77777777" w:rsidR="00F373DB" w:rsidRDefault="00F373DB" w:rsidP="001F4334">
            <w:pPr>
              <w:widowControl w:val="0"/>
              <w:autoSpaceDE w:val="0"/>
              <w:autoSpaceDN w:val="0"/>
              <w:adjustRightInd w:val="0"/>
              <w:jc w:val="center"/>
              <w:rPr>
                <w:rFonts w:cs="Times New Roman"/>
              </w:rPr>
            </w:pPr>
            <w:r>
              <w:rPr>
                <w:rFonts w:cs="Times New Roman"/>
              </w:rPr>
              <w:t>(2.334)</w:t>
            </w:r>
          </w:p>
        </w:tc>
        <w:tc>
          <w:tcPr>
            <w:tcW w:w="1656" w:type="dxa"/>
            <w:tcBorders>
              <w:top w:val="nil"/>
              <w:left w:val="nil"/>
              <w:bottom w:val="nil"/>
              <w:right w:val="nil"/>
            </w:tcBorders>
          </w:tcPr>
          <w:p w14:paraId="560CE6F3" w14:textId="77777777" w:rsidR="00F373DB" w:rsidRDefault="00F373DB" w:rsidP="001F4334">
            <w:pPr>
              <w:widowControl w:val="0"/>
              <w:autoSpaceDE w:val="0"/>
              <w:autoSpaceDN w:val="0"/>
              <w:adjustRightInd w:val="0"/>
              <w:jc w:val="center"/>
              <w:rPr>
                <w:rFonts w:cs="Times New Roman"/>
              </w:rPr>
            </w:pPr>
            <w:r>
              <w:rPr>
                <w:rFonts w:cs="Times New Roman"/>
              </w:rPr>
              <w:t>(2.334)</w:t>
            </w:r>
          </w:p>
        </w:tc>
      </w:tr>
      <w:tr w:rsidR="00F373DB" w14:paraId="4F7840C3" w14:textId="77777777" w:rsidTr="001F4334">
        <w:tc>
          <w:tcPr>
            <w:tcW w:w="2898" w:type="dxa"/>
            <w:tcBorders>
              <w:top w:val="nil"/>
              <w:left w:val="nil"/>
              <w:bottom w:val="nil"/>
              <w:right w:val="nil"/>
            </w:tcBorders>
          </w:tcPr>
          <w:p w14:paraId="7B0F054D"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A4B5782"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768C583"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96DD74E"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5E9A553" w14:textId="77777777" w:rsidR="00F373DB" w:rsidRDefault="00F373DB" w:rsidP="001F4334">
            <w:pPr>
              <w:widowControl w:val="0"/>
              <w:autoSpaceDE w:val="0"/>
              <w:autoSpaceDN w:val="0"/>
              <w:adjustRightInd w:val="0"/>
              <w:rPr>
                <w:rFonts w:cs="Times New Roman"/>
              </w:rPr>
            </w:pPr>
          </w:p>
        </w:tc>
      </w:tr>
      <w:tr w:rsidR="00F373DB" w14:paraId="31B2F6F2" w14:textId="77777777" w:rsidTr="001F4334">
        <w:tc>
          <w:tcPr>
            <w:tcW w:w="2898" w:type="dxa"/>
            <w:tcBorders>
              <w:top w:val="nil"/>
              <w:left w:val="nil"/>
              <w:bottom w:val="nil"/>
              <w:right w:val="nil"/>
            </w:tcBorders>
          </w:tcPr>
          <w:p w14:paraId="535949FD" w14:textId="77777777" w:rsidR="00F373DB" w:rsidRDefault="00F373DB" w:rsidP="001F4334">
            <w:pPr>
              <w:widowControl w:val="0"/>
              <w:autoSpaceDE w:val="0"/>
              <w:autoSpaceDN w:val="0"/>
              <w:adjustRightInd w:val="0"/>
              <w:rPr>
                <w:rFonts w:cs="Times New Roman"/>
              </w:rPr>
            </w:pPr>
            <w:r w:rsidRPr="00A926B7">
              <w:rPr>
                <w:rFonts w:cs="Times New Roman"/>
              </w:rPr>
              <w:t>Majority-Minority District</w:t>
            </w:r>
          </w:p>
        </w:tc>
        <w:tc>
          <w:tcPr>
            <w:tcW w:w="1656" w:type="dxa"/>
            <w:tcBorders>
              <w:top w:val="nil"/>
              <w:left w:val="nil"/>
              <w:bottom w:val="nil"/>
              <w:right w:val="nil"/>
            </w:tcBorders>
          </w:tcPr>
          <w:p w14:paraId="23783DE3" w14:textId="77777777" w:rsidR="00F373DB" w:rsidRDefault="00F373DB" w:rsidP="001F4334">
            <w:pPr>
              <w:widowControl w:val="0"/>
              <w:autoSpaceDE w:val="0"/>
              <w:autoSpaceDN w:val="0"/>
              <w:adjustRightInd w:val="0"/>
              <w:jc w:val="center"/>
              <w:rPr>
                <w:rFonts w:cs="Times New Roman"/>
              </w:rPr>
            </w:pPr>
            <w:r>
              <w:rPr>
                <w:rFonts w:cs="Times New Roman"/>
              </w:rPr>
              <w:t>-0.347**</w:t>
            </w:r>
          </w:p>
        </w:tc>
        <w:tc>
          <w:tcPr>
            <w:tcW w:w="1656" w:type="dxa"/>
            <w:tcBorders>
              <w:top w:val="nil"/>
              <w:left w:val="nil"/>
              <w:bottom w:val="nil"/>
              <w:right w:val="nil"/>
            </w:tcBorders>
          </w:tcPr>
          <w:p w14:paraId="56EAF22C" w14:textId="77777777" w:rsidR="00F373DB" w:rsidRDefault="00F373DB" w:rsidP="001F4334">
            <w:pPr>
              <w:widowControl w:val="0"/>
              <w:autoSpaceDE w:val="0"/>
              <w:autoSpaceDN w:val="0"/>
              <w:adjustRightInd w:val="0"/>
              <w:jc w:val="center"/>
              <w:rPr>
                <w:rFonts w:cs="Times New Roman"/>
              </w:rPr>
            </w:pPr>
            <w:r>
              <w:rPr>
                <w:rFonts w:cs="Times New Roman"/>
              </w:rPr>
              <w:t>-0.348**</w:t>
            </w:r>
          </w:p>
        </w:tc>
        <w:tc>
          <w:tcPr>
            <w:tcW w:w="1656" w:type="dxa"/>
            <w:tcBorders>
              <w:top w:val="nil"/>
              <w:left w:val="nil"/>
              <w:bottom w:val="nil"/>
              <w:right w:val="nil"/>
            </w:tcBorders>
          </w:tcPr>
          <w:p w14:paraId="0E59717B" w14:textId="77777777" w:rsidR="00F373DB" w:rsidRDefault="00F373DB" w:rsidP="001F4334">
            <w:pPr>
              <w:widowControl w:val="0"/>
              <w:autoSpaceDE w:val="0"/>
              <w:autoSpaceDN w:val="0"/>
              <w:adjustRightInd w:val="0"/>
              <w:jc w:val="center"/>
              <w:rPr>
                <w:rFonts w:cs="Times New Roman"/>
              </w:rPr>
            </w:pPr>
            <w:r>
              <w:rPr>
                <w:rFonts w:cs="Times New Roman"/>
              </w:rPr>
              <w:t>-5.420***</w:t>
            </w:r>
          </w:p>
        </w:tc>
        <w:tc>
          <w:tcPr>
            <w:tcW w:w="1656" w:type="dxa"/>
            <w:tcBorders>
              <w:top w:val="nil"/>
              <w:left w:val="nil"/>
              <w:bottom w:val="nil"/>
              <w:right w:val="nil"/>
            </w:tcBorders>
          </w:tcPr>
          <w:p w14:paraId="186339F4" w14:textId="77777777" w:rsidR="00F373DB" w:rsidRDefault="00F373DB" w:rsidP="001F4334">
            <w:pPr>
              <w:widowControl w:val="0"/>
              <w:autoSpaceDE w:val="0"/>
              <w:autoSpaceDN w:val="0"/>
              <w:adjustRightInd w:val="0"/>
              <w:jc w:val="center"/>
              <w:rPr>
                <w:rFonts w:cs="Times New Roman"/>
              </w:rPr>
            </w:pPr>
            <w:r>
              <w:rPr>
                <w:rFonts w:cs="Times New Roman"/>
              </w:rPr>
              <w:t>-5.421***</w:t>
            </w:r>
          </w:p>
        </w:tc>
      </w:tr>
      <w:tr w:rsidR="00F373DB" w14:paraId="423B4188" w14:textId="77777777" w:rsidTr="001F4334">
        <w:tc>
          <w:tcPr>
            <w:tcW w:w="2898" w:type="dxa"/>
            <w:tcBorders>
              <w:top w:val="nil"/>
              <w:left w:val="nil"/>
              <w:bottom w:val="nil"/>
              <w:right w:val="nil"/>
            </w:tcBorders>
          </w:tcPr>
          <w:p w14:paraId="39B86952"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2AD4C99" w14:textId="77777777" w:rsidR="00F373DB" w:rsidRDefault="00F373DB" w:rsidP="001F4334">
            <w:pPr>
              <w:widowControl w:val="0"/>
              <w:autoSpaceDE w:val="0"/>
              <w:autoSpaceDN w:val="0"/>
              <w:adjustRightInd w:val="0"/>
              <w:jc w:val="center"/>
              <w:rPr>
                <w:rFonts w:cs="Times New Roman"/>
              </w:rPr>
            </w:pPr>
            <w:r>
              <w:rPr>
                <w:rFonts w:cs="Times New Roman"/>
              </w:rPr>
              <w:t>(0.146)</w:t>
            </w:r>
          </w:p>
        </w:tc>
        <w:tc>
          <w:tcPr>
            <w:tcW w:w="1656" w:type="dxa"/>
            <w:tcBorders>
              <w:top w:val="nil"/>
              <w:left w:val="nil"/>
              <w:bottom w:val="nil"/>
              <w:right w:val="nil"/>
            </w:tcBorders>
          </w:tcPr>
          <w:p w14:paraId="7D60734D" w14:textId="77777777" w:rsidR="00F373DB" w:rsidRDefault="00F373DB" w:rsidP="001F4334">
            <w:pPr>
              <w:widowControl w:val="0"/>
              <w:autoSpaceDE w:val="0"/>
              <w:autoSpaceDN w:val="0"/>
              <w:adjustRightInd w:val="0"/>
              <w:jc w:val="center"/>
              <w:rPr>
                <w:rFonts w:cs="Times New Roman"/>
              </w:rPr>
            </w:pPr>
            <w:r>
              <w:rPr>
                <w:rFonts w:cs="Times New Roman"/>
              </w:rPr>
              <w:t>(0.146)</w:t>
            </w:r>
          </w:p>
        </w:tc>
        <w:tc>
          <w:tcPr>
            <w:tcW w:w="1656" w:type="dxa"/>
            <w:tcBorders>
              <w:top w:val="nil"/>
              <w:left w:val="nil"/>
              <w:bottom w:val="nil"/>
              <w:right w:val="nil"/>
            </w:tcBorders>
          </w:tcPr>
          <w:p w14:paraId="78345C90" w14:textId="77777777" w:rsidR="00F373DB" w:rsidRDefault="00F373DB" w:rsidP="001F4334">
            <w:pPr>
              <w:widowControl w:val="0"/>
              <w:autoSpaceDE w:val="0"/>
              <w:autoSpaceDN w:val="0"/>
              <w:adjustRightInd w:val="0"/>
              <w:jc w:val="center"/>
              <w:rPr>
                <w:rFonts w:cs="Times New Roman"/>
              </w:rPr>
            </w:pPr>
            <w:r>
              <w:rPr>
                <w:rFonts w:cs="Times New Roman"/>
              </w:rPr>
              <w:t>(1.602)</w:t>
            </w:r>
          </w:p>
        </w:tc>
        <w:tc>
          <w:tcPr>
            <w:tcW w:w="1656" w:type="dxa"/>
            <w:tcBorders>
              <w:top w:val="nil"/>
              <w:left w:val="nil"/>
              <w:bottom w:val="nil"/>
              <w:right w:val="nil"/>
            </w:tcBorders>
          </w:tcPr>
          <w:p w14:paraId="0BCFE971" w14:textId="77777777" w:rsidR="00F373DB" w:rsidRDefault="00F373DB" w:rsidP="001F4334">
            <w:pPr>
              <w:widowControl w:val="0"/>
              <w:autoSpaceDE w:val="0"/>
              <w:autoSpaceDN w:val="0"/>
              <w:adjustRightInd w:val="0"/>
              <w:jc w:val="center"/>
              <w:rPr>
                <w:rFonts w:cs="Times New Roman"/>
              </w:rPr>
            </w:pPr>
            <w:r>
              <w:rPr>
                <w:rFonts w:cs="Times New Roman"/>
              </w:rPr>
              <w:t>(1.601)</w:t>
            </w:r>
          </w:p>
        </w:tc>
      </w:tr>
      <w:tr w:rsidR="00F373DB" w14:paraId="17ADF847" w14:textId="77777777" w:rsidTr="001F4334">
        <w:tc>
          <w:tcPr>
            <w:tcW w:w="2898" w:type="dxa"/>
            <w:tcBorders>
              <w:top w:val="nil"/>
              <w:left w:val="nil"/>
              <w:bottom w:val="nil"/>
              <w:right w:val="nil"/>
            </w:tcBorders>
          </w:tcPr>
          <w:p w14:paraId="764DE20F"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4E6499E"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1A30917"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6A09743"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9D7D25C" w14:textId="77777777" w:rsidR="00F373DB" w:rsidRDefault="00F373DB" w:rsidP="001F4334">
            <w:pPr>
              <w:widowControl w:val="0"/>
              <w:autoSpaceDE w:val="0"/>
              <w:autoSpaceDN w:val="0"/>
              <w:adjustRightInd w:val="0"/>
              <w:rPr>
                <w:rFonts w:cs="Times New Roman"/>
              </w:rPr>
            </w:pPr>
          </w:p>
        </w:tc>
      </w:tr>
      <w:tr w:rsidR="00F373DB" w14:paraId="6D8BF03E" w14:textId="77777777" w:rsidTr="001F4334">
        <w:trPr>
          <w:trHeight w:val="270"/>
        </w:trPr>
        <w:tc>
          <w:tcPr>
            <w:tcW w:w="2898" w:type="dxa"/>
            <w:tcBorders>
              <w:top w:val="nil"/>
              <w:left w:val="nil"/>
              <w:bottom w:val="nil"/>
              <w:right w:val="nil"/>
            </w:tcBorders>
          </w:tcPr>
          <w:p w14:paraId="081A8201" w14:textId="77777777" w:rsidR="00F373DB" w:rsidRDefault="00F373DB" w:rsidP="001F4334">
            <w:pPr>
              <w:widowControl w:val="0"/>
              <w:autoSpaceDE w:val="0"/>
              <w:autoSpaceDN w:val="0"/>
              <w:adjustRightInd w:val="0"/>
              <w:rPr>
                <w:rFonts w:cs="Times New Roman"/>
              </w:rPr>
            </w:pPr>
            <w:r w:rsidRPr="00A926B7">
              <w:rPr>
                <w:rFonts w:cs="Times New Roman"/>
              </w:rPr>
              <w:t>Vote Proportion Last Election</w:t>
            </w:r>
          </w:p>
        </w:tc>
        <w:tc>
          <w:tcPr>
            <w:tcW w:w="1656" w:type="dxa"/>
            <w:vMerge w:val="restart"/>
            <w:tcBorders>
              <w:top w:val="nil"/>
              <w:left w:val="nil"/>
              <w:right w:val="nil"/>
            </w:tcBorders>
          </w:tcPr>
          <w:p w14:paraId="7BFA1B67" w14:textId="77777777" w:rsidR="00F373DB" w:rsidRDefault="00F373DB" w:rsidP="001F4334">
            <w:pPr>
              <w:widowControl w:val="0"/>
              <w:autoSpaceDE w:val="0"/>
              <w:autoSpaceDN w:val="0"/>
              <w:adjustRightInd w:val="0"/>
              <w:jc w:val="center"/>
              <w:rPr>
                <w:rFonts w:cs="Times New Roman"/>
              </w:rPr>
            </w:pPr>
            <w:r>
              <w:rPr>
                <w:rFonts w:cs="Times New Roman"/>
              </w:rPr>
              <w:t>0.000175</w:t>
            </w:r>
          </w:p>
          <w:p w14:paraId="44FA43B7" w14:textId="77777777" w:rsidR="00F373DB" w:rsidRDefault="00F373DB" w:rsidP="001F4334">
            <w:pPr>
              <w:widowControl w:val="0"/>
              <w:autoSpaceDE w:val="0"/>
              <w:autoSpaceDN w:val="0"/>
              <w:adjustRightInd w:val="0"/>
              <w:jc w:val="center"/>
              <w:rPr>
                <w:rFonts w:cs="Times New Roman"/>
              </w:rPr>
            </w:pPr>
            <w:r>
              <w:rPr>
                <w:rFonts w:cs="Times New Roman"/>
              </w:rPr>
              <w:t>(0.205)</w:t>
            </w:r>
          </w:p>
        </w:tc>
        <w:tc>
          <w:tcPr>
            <w:tcW w:w="1656" w:type="dxa"/>
            <w:vMerge w:val="restart"/>
            <w:tcBorders>
              <w:top w:val="nil"/>
              <w:left w:val="nil"/>
              <w:right w:val="nil"/>
            </w:tcBorders>
          </w:tcPr>
          <w:p w14:paraId="5004A2B7" w14:textId="77777777" w:rsidR="00F373DB" w:rsidRDefault="00F373DB" w:rsidP="001F4334">
            <w:pPr>
              <w:widowControl w:val="0"/>
              <w:autoSpaceDE w:val="0"/>
              <w:autoSpaceDN w:val="0"/>
              <w:adjustRightInd w:val="0"/>
              <w:jc w:val="center"/>
              <w:rPr>
                <w:rFonts w:cs="Times New Roman"/>
              </w:rPr>
            </w:pPr>
            <w:r>
              <w:rPr>
                <w:rFonts w:cs="Times New Roman"/>
              </w:rPr>
              <w:t>0.00138</w:t>
            </w:r>
          </w:p>
          <w:p w14:paraId="5CE31B26" w14:textId="77777777" w:rsidR="00F373DB" w:rsidRDefault="00F373DB" w:rsidP="001F4334">
            <w:pPr>
              <w:widowControl w:val="0"/>
              <w:autoSpaceDE w:val="0"/>
              <w:autoSpaceDN w:val="0"/>
              <w:adjustRightInd w:val="0"/>
              <w:jc w:val="center"/>
              <w:rPr>
                <w:rFonts w:cs="Times New Roman"/>
              </w:rPr>
            </w:pPr>
            <w:r>
              <w:rPr>
                <w:rFonts w:cs="Times New Roman"/>
              </w:rPr>
              <w:t>(0.205)</w:t>
            </w:r>
          </w:p>
        </w:tc>
        <w:tc>
          <w:tcPr>
            <w:tcW w:w="1656" w:type="dxa"/>
            <w:vMerge w:val="restart"/>
            <w:tcBorders>
              <w:top w:val="nil"/>
              <w:left w:val="nil"/>
              <w:right w:val="nil"/>
            </w:tcBorders>
          </w:tcPr>
          <w:p w14:paraId="0F956463" w14:textId="77777777" w:rsidR="00F373DB" w:rsidRDefault="00F373DB" w:rsidP="001F4334">
            <w:pPr>
              <w:widowControl w:val="0"/>
              <w:autoSpaceDE w:val="0"/>
              <w:autoSpaceDN w:val="0"/>
              <w:adjustRightInd w:val="0"/>
              <w:jc w:val="center"/>
              <w:rPr>
                <w:rFonts w:cs="Times New Roman"/>
              </w:rPr>
            </w:pPr>
            <w:r>
              <w:rPr>
                <w:rFonts w:cs="Times New Roman"/>
              </w:rPr>
              <w:t>-1.622</w:t>
            </w:r>
          </w:p>
          <w:p w14:paraId="7138ECCC" w14:textId="77777777" w:rsidR="00F373DB" w:rsidRDefault="00F373DB" w:rsidP="001F4334">
            <w:pPr>
              <w:widowControl w:val="0"/>
              <w:autoSpaceDE w:val="0"/>
              <w:autoSpaceDN w:val="0"/>
              <w:adjustRightInd w:val="0"/>
              <w:jc w:val="center"/>
              <w:rPr>
                <w:rFonts w:cs="Times New Roman"/>
              </w:rPr>
            </w:pPr>
            <w:r>
              <w:rPr>
                <w:rFonts w:cs="Times New Roman"/>
              </w:rPr>
              <w:t>(2.904)</w:t>
            </w:r>
          </w:p>
        </w:tc>
        <w:tc>
          <w:tcPr>
            <w:tcW w:w="1656" w:type="dxa"/>
            <w:vMerge w:val="restart"/>
            <w:tcBorders>
              <w:top w:val="nil"/>
              <w:left w:val="nil"/>
              <w:right w:val="nil"/>
            </w:tcBorders>
          </w:tcPr>
          <w:p w14:paraId="2FE14F36" w14:textId="77777777" w:rsidR="00F373DB" w:rsidRDefault="00F373DB" w:rsidP="001F4334">
            <w:pPr>
              <w:widowControl w:val="0"/>
              <w:autoSpaceDE w:val="0"/>
              <w:autoSpaceDN w:val="0"/>
              <w:adjustRightInd w:val="0"/>
              <w:jc w:val="center"/>
              <w:rPr>
                <w:rFonts w:cs="Times New Roman"/>
              </w:rPr>
            </w:pPr>
            <w:r>
              <w:rPr>
                <w:rFonts w:cs="Times New Roman"/>
              </w:rPr>
              <w:t>-1.611</w:t>
            </w:r>
          </w:p>
          <w:p w14:paraId="71A8A341" w14:textId="77777777" w:rsidR="00F373DB" w:rsidRDefault="00F373DB" w:rsidP="001F4334">
            <w:pPr>
              <w:widowControl w:val="0"/>
              <w:autoSpaceDE w:val="0"/>
              <w:autoSpaceDN w:val="0"/>
              <w:adjustRightInd w:val="0"/>
              <w:jc w:val="center"/>
              <w:rPr>
                <w:rFonts w:cs="Times New Roman"/>
              </w:rPr>
            </w:pPr>
            <w:r>
              <w:rPr>
                <w:rFonts w:cs="Times New Roman"/>
              </w:rPr>
              <w:t>(2.900)</w:t>
            </w:r>
          </w:p>
        </w:tc>
      </w:tr>
      <w:tr w:rsidR="00F373DB" w14:paraId="157B344A" w14:textId="77777777" w:rsidTr="001F4334">
        <w:tc>
          <w:tcPr>
            <w:tcW w:w="2898" w:type="dxa"/>
            <w:tcBorders>
              <w:top w:val="nil"/>
              <w:left w:val="nil"/>
              <w:bottom w:val="nil"/>
              <w:right w:val="nil"/>
            </w:tcBorders>
          </w:tcPr>
          <w:p w14:paraId="2C8C6FA3" w14:textId="77777777" w:rsidR="00F373DB" w:rsidRDefault="00F373DB" w:rsidP="001F4334">
            <w:pPr>
              <w:widowControl w:val="0"/>
              <w:autoSpaceDE w:val="0"/>
              <w:autoSpaceDN w:val="0"/>
              <w:adjustRightInd w:val="0"/>
              <w:rPr>
                <w:rFonts w:cs="Times New Roman"/>
              </w:rPr>
            </w:pPr>
          </w:p>
        </w:tc>
        <w:tc>
          <w:tcPr>
            <w:tcW w:w="1656" w:type="dxa"/>
            <w:vMerge/>
            <w:tcBorders>
              <w:left w:val="nil"/>
              <w:bottom w:val="nil"/>
              <w:right w:val="nil"/>
            </w:tcBorders>
          </w:tcPr>
          <w:p w14:paraId="22A39676" w14:textId="77777777" w:rsidR="00F373DB" w:rsidRDefault="00F373DB"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78CFE2F6" w14:textId="77777777" w:rsidR="00F373DB" w:rsidRDefault="00F373DB"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5A42FD1D" w14:textId="77777777" w:rsidR="00F373DB" w:rsidRDefault="00F373DB"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56F52437" w14:textId="77777777" w:rsidR="00F373DB" w:rsidRDefault="00F373DB" w:rsidP="001F4334">
            <w:pPr>
              <w:widowControl w:val="0"/>
              <w:autoSpaceDE w:val="0"/>
              <w:autoSpaceDN w:val="0"/>
              <w:adjustRightInd w:val="0"/>
              <w:jc w:val="center"/>
              <w:rPr>
                <w:rFonts w:cs="Times New Roman"/>
              </w:rPr>
            </w:pPr>
          </w:p>
        </w:tc>
      </w:tr>
      <w:tr w:rsidR="00F373DB" w14:paraId="48B7C135" w14:textId="77777777" w:rsidTr="001F4334">
        <w:tc>
          <w:tcPr>
            <w:tcW w:w="2898" w:type="dxa"/>
            <w:tcBorders>
              <w:top w:val="nil"/>
              <w:left w:val="nil"/>
              <w:bottom w:val="nil"/>
              <w:right w:val="nil"/>
            </w:tcBorders>
          </w:tcPr>
          <w:p w14:paraId="3291BA59" w14:textId="77777777" w:rsidR="00F373DB" w:rsidRDefault="00F373DB" w:rsidP="001F4334">
            <w:pPr>
              <w:widowControl w:val="0"/>
              <w:autoSpaceDE w:val="0"/>
              <w:autoSpaceDN w:val="0"/>
              <w:adjustRightInd w:val="0"/>
              <w:rPr>
                <w:rFonts w:cs="Times New Roman"/>
              </w:rPr>
            </w:pPr>
            <w:r>
              <w:rPr>
                <w:rFonts w:cs="Times New Roman"/>
              </w:rPr>
              <w:t>Constant</w:t>
            </w:r>
          </w:p>
        </w:tc>
        <w:tc>
          <w:tcPr>
            <w:tcW w:w="1656" w:type="dxa"/>
            <w:tcBorders>
              <w:top w:val="nil"/>
              <w:left w:val="nil"/>
              <w:bottom w:val="nil"/>
              <w:right w:val="nil"/>
            </w:tcBorders>
          </w:tcPr>
          <w:p w14:paraId="1BA6BC67" w14:textId="77777777" w:rsidR="00F373DB" w:rsidRDefault="00F373DB" w:rsidP="001F4334">
            <w:pPr>
              <w:widowControl w:val="0"/>
              <w:autoSpaceDE w:val="0"/>
              <w:autoSpaceDN w:val="0"/>
              <w:adjustRightInd w:val="0"/>
              <w:jc w:val="center"/>
              <w:rPr>
                <w:rFonts w:cs="Times New Roman"/>
              </w:rPr>
            </w:pPr>
            <w:r>
              <w:rPr>
                <w:rFonts w:cs="Times New Roman"/>
              </w:rPr>
              <w:t>-1.482*</w:t>
            </w:r>
          </w:p>
        </w:tc>
        <w:tc>
          <w:tcPr>
            <w:tcW w:w="1656" w:type="dxa"/>
            <w:tcBorders>
              <w:top w:val="nil"/>
              <w:left w:val="nil"/>
              <w:bottom w:val="nil"/>
              <w:right w:val="nil"/>
            </w:tcBorders>
          </w:tcPr>
          <w:p w14:paraId="66968D9D" w14:textId="77777777" w:rsidR="00F373DB" w:rsidRDefault="00F373DB" w:rsidP="001F4334">
            <w:pPr>
              <w:widowControl w:val="0"/>
              <w:autoSpaceDE w:val="0"/>
              <w:autoSpaceDN w:val="0"/>
              <w:adjustRightInd w:val="0"/>
              <w:jc w:val="center"/>
              <w:rPr>
                <w:rFonts w:cs="Times New Roman"/>
              </w:rPr>
            </w:pPr>
            <w:r>
              <w:rPr>
                <w:rFonts w:cs="Times New Roman"/>
              </w:rPr>
              <w:t>-1.506*</w:t>
            </w:r>
          </w:p>
        </w:tc>
        <w:tc>
          <w:tcPr>
            <w:tcW w:w="1656" w:type="dxa"/>
            <w:tcBorders>
              <w:top w:val="nil"/>
              <w:left w:val="nil"/>
              <w:bottom w:val="nil"/>
              <w:right w:val="nil"/>
            </w:tcBorders>
          </w:tcPr>
          <w:p w14:paraId="38C3A3D7" w14:textId="77777777" w:rsidR="00F373DB" w:rsidRDefault="00F373DB" w:rsidP="001F4334">
            <w:pPr>
              <w:widowControl w:val="0"/>
              <w:autoSpaceDE w:val="0"/>
              <w:autoSpaceDN w:val="0"/>
              <w:adjustRightInd w:val="0"/>
              <w:jc w:val="center"/>
              <w:rPr>
                <w:rFonts w:cs="Times New Roman"/>
              </w:rPr>
            </w:pPr>
            <w:r>
              <w:rPr>
                <w:rFonts w:cs="Times New Roman"/>
              </w:rPr>
              <w:t>18.56**</w:t>
            </w:r>
          </w:p>
        </w:tc>
        <w:tc>
          <w:tcPr>
            <w:tcW w:w="1656" w:type="dxa"/>
            <w:tcBorders>
              <w:top w:val="nil"/>
              <w:left w:val="nil"/>
              <w:bottom w:val="nil"/>
              <w:right w:val="nil"/>
            </w:tcBorders>
          </w:tcPr>
          <w:p w14:paraId="447146D9" w14:textId="77777777" w:rsidR="00F373DB" w:rsidRDefault="00F373DB" w:rsidP="001F4334">
            <w:pPr>
              <w:widowControl w:val="0"/>
              <w:autoSpaceDE w:val="0"/>
              <w:autoSpaceDN w:val="0"/>
              <w:adjustRightInd w:val="0"/>
              <w:jc w:val="center"/>
              <w:rPr>
                <w:rFonts w:cs="Times New Roman"/>
              </w:rPr>
            </w:pPr>
            <w:r>
              <w:rPr>
                <w:rFonts w:cs="Times New Roman"/>
              </w:rPr>
              <w:t>18.48**</w:t>
            </w:r>
          </w:p>
        </w:tc>
      </w:tr>
      <w:tr w:rsidR="00F373DB" w14:paraId="7206ED68" w14:textId="77777777" w:rsidTr="001F4334">
        <w:tc>
          <w:tcPr>
            <w:tcW w:w="2898" w:type="dxa"/>
            <w:tcBorders>
              <w:top w:val="nil"/>
              <w:left w:val="nil"/>
              <w:bottom w:val="single" w:sz="4" w:space="0" w:color="auto"/>
              <w:right w:val="nil"/>
            </w:tcBorders>
          </w:tcPr>
          <w:p w14:paraId="4C7BE7F1"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single" w:sz="4" w:space="0" w:color="auto"/>
              <w:right w:val="nil"/>
            </w:tcBorders>
          </w:tcPr>
          <w:p w14:paraId="487DF2A6" w14:textId="77777777" w:rsidR="00F373DB" w:rsidRDefault="00F373DB" w:rsidP="001F4334">
            <w:pPr>
              <w:widowControl w:val="0"/>
              <w:autoSpaceDE w:val="0"/>
              <w:autoSpaceDN w:val="0"/>
              <w:adjustRightInd w:val="0"/>
              <w:jc w:val="center"/>
              <w:rPr>
                <w:rFonts w:cs="Times New Roman"/>
              </w:rPr>
            </w:pPr>
            <w:r>
              <w:rPr>
                <w:rFonts w:cs="Times New Roman"/>
              </w:rPr>
              <w:t>(0.791)</w:t>
            </w:r>
          </w:p>
        </w:tc>
        <w:tc>
          <w:tcPr>
            <w:tcW w:w="1656" w:type="dxa"/>
            <w:tcBorders>
              <w:top w:val="nil"/>
              <w:left w:val="nil"/>
              <w:bottom w:val="single" w:sz="4" w:space="0" w:color="auto"/>
              <w:right w:val="nil"/>
            </w:tcBorders>
          </w:tcPr>
          <w:p w14:paraId="22D2ABF0" w14:textId="77777777" w:rsidR="00F373DB" w:rsidRDefault="00F373DB" w:rsidP="001F4334">
            <w:pPr>
              <w:widowControl w:val="0"/>
              <w:autoSpaceDE w:val="0"/>
              <w:autoSpaceDN w:val="0"/>
              <w:adjustRightInd w:val="0"/>
              <w:jc w:val="center"/>
              <w:rPr>
                <w:rFonts w:cs="Times New Roman"/>
              </w:rPr>
            </w:pPr>
            <w:r>
              <w:rPr>
                <w:rFonts w:cs="Times New Roman"/>
              </w:rPr>
              <w:t>(0.798)</w:t>
            </w:r>
          </w:p>
        </w:tc>
        <w:tc>
          <w:tcPr>
            <w:tcW w:w="1656" w:type="dxa"/>
            <w:tcBorders>
              <w:top w:val="nil"/>
              <w:left w:val="nil"/>
              <w:bottom w:val="single" w:sz="4" w:space="0" w:color="auto"/>
              <w:right w:val="nil"/>
            </w:tcBorders>
          </w:tcPr>
          <w:p w14:paraId="071AE3AB" w14:textId="77777777" w:rsidR="00F373DB" w:rsidRDefault="00F373DB" w:rsidP="001F4334">
            <w:pPr>
              <w:widowControl w:val="0"/>
              <w:autoSpaceDE w:val="0"/>
              <w:autoSpaceDN w:val="0"/>
              <w:adjustRightInd w:val="0"/>
              <w:jc w:val="center"/>
              <w:rPr>
                <w:rFonts w:cs="Times New Roman"/>
              </w:rPr>
            </w:pPr>
            <w:r>
              <w:rPr>
                <w:rFonts w:cs="Times New Roman"/>
              </w:rPr>
              <w:t>(7.482)</w:t>
            </w:r>
          </w:p>
        </w:tc>
        <w:tc>
          <w:tcPr>
            <w:tcW w:w="1656" w:type="dxa"/>
            <w:tcBorders>
              <w:top w:val="nil"/>
              <w:left w:val="nil"/>
              <w:bottom w:val="single" w:sz="4" w:space="0" w:color="auto"/>
              <w:right w:val="nil"/>
            </w:tcBorders>
          </w:tcPr>
          <w:p w14:paraId="2D9CC38E" w14:textId="77777777" w:rsidR="00F373DB" w:rsidRDefault="00F373DB" w:rsidP="001F4334">
            <w:pPr>
              <w:widowControl w:val="0"/>
              <w:autoSpaceDE w:val="0"/>
              <w:autoSpaceDN w:val="0"/>
              <w:adjustRightInd w:val="0"/>
              <w:jc w:val="center"/>
              <w:rPr>
                <w:rFonts w:cs="Times New Roman"/>
              </w:rPr>
            </w:pPr>
            <w:r>
              <w:rPr>
                <w:rFonts w:cs="Times New Roman"/>
              </w:rPr>
              <w:t>(7.471)</w:t>
            </w:r>
          </w:p>
        </w:tc>
      </w:tr>
      <w:tr w:rsidR="00F373DB" w14:paraId="3EB43B6D" w14:textId="77777777" w:rsidTr="001F4334">
        <w:tc>
          <w:tcPr>
            <w:tcW w:w="2898" w:type="dxa"/>
            <w:tcBorders>
              <w:top w:val="single" w:sz="4" w:space="0" w:color="auto"/>
              <w:left w:val="nil"/>
              <w:bottom w:val="nil"/>
              <w:right w:val="nil"/>
            </w:tcBorders>
          </w:tcPr>
          <w:p w14:paraId="0ECEB249" w14:textId="77777777" w:rsidR="00F373DB" w:rsidRDefault="00F373DB" w:rsidP="001F4334">
            <w:pPr>
              <w:widowControl w:val="0"/>
              <w:autoSpaceDE w:val="0"/>
              <w:autoSpaceDN w:val="0"/>
              <w:adjustRightInd w:val="0"/>
              <w:rPr>
                <w:rFonts w:cs="Times New Roman"/>
              </w:rPr>
            </w:pPr>
            <w:r>
              <w:rPr>
                <w:rFonts w:cs="Times New Roman"/>
              </w:rPr>
              <w:t>Observations</w:t>
            </w:r>
          </w:p>
        </w:tc>
        <w:tc>
          <w:tcPr>
            <w:tcW w:w="1656" w:type="dxa"/>
            <w:tcBorders>
              <w:top w:val="single" w:sz="4" w:space="0" w:color="auto"/>
              <w:left w:val="nil"/>
              <w:bottom w:val="nil"/>
              <w:right w:val="nil"/>
            </w:tcBorders>
          </w:tcPr>
          <w:p w14:paraId="2A9A459B" w14:textId="77777777" w:rsidR="00F373DB" w:rsidRDefault="00F373DB" w:rsidP="001F4334">
            <w:pPr>
              <w:widowControl w:val="0"/>
              <w:autoSpaceDE w:val="0"/>
              <w:autoSpaceDN w:val="0"/>
              <w:adjustRightInd w:val="0"/>
              <w:jc w:val="center"/>
              <w:rPr>
                <w:rFonts w:cs="Times New Roman"/>
              </w:rPr>
            </w:pPr>
            <w:r>
              <w:rPr>
                <w:rFonts w:cs="Times New Roman"/>
              </w:rPr>
              <w:t>6779</w:t>
            </w:r>
          </w:p>
        </w:tc>
        <w:tc>
          <w:tcPr>
            <w:tcW w:w="1656" w:type="dxa"/>
            <w:tcBorders>
              <w:top w:val="single" w:sz="4" w:space="0" w:color="auto"/>
              <w:left w:val="nil"/>
              <w:bottom w:val="nil"/>
              <w:right w:val="nil"/>
            </w:tcBorders>
          </w:tcPr>
          <w:p w14:paraId="7B6D0FCA" w14:textId="77777777" w:rsidR="00F373DB" w:rsidRDefault="00F373DB" w:rsidP="001F4334">
            <w:pPr>
              <w:widowControl w:val="0"/>
              <w:autoSpaceDE w:val="0"/>
              <w:autoSpaceDN w:val="0"/>
              <w:adjustRightInd w:val="0"/>
              <w:jc w:val="center"/>
              <w:rPr>
                <w:rFonts w:cs="Times New Roman"/>
              </w:rPr>
            </w:pPr>
            <w:r>
              <w:rPr>
                <w:rFonts w:cs="Times New Roman"/>
              </w:rPr>
              <w:t>6779</w:t>
            </w:r>
          </w:p>
        </w:tc>
        <w:tc>
          <w:tcPr>
            <w:tcW w:w="1656" w:type="dxa"/>
            <w:tcBorders>
              <w:top w:val="single" w:sz="4" w:space="0" w:color="auto"/>
              <w:left w:val="nil"/>
              <w:bottom w:val="nil"/>
              <w:right w:val="nil"/>
            </w:tcBorders>
          </w:tcPr>
          <w:p w14:paraId="2203B956" w14:textId="77777777" w:rsidR="00F373DB" w:rsidRDefault="00F373DB" w:rsidP="001F4334">
            <w:pPr>
              <w:widowControl w:val="0"/>
              <w:autoSpaceDE w:val="0"/>
              <w:autoSpaceDN w:val="0"/>
              <w:adjustRightInd w:val="0"/>
              <w:jc w:val="center"/>
              <w:rPr>
                <w:rFonts w:cs="Times New Roman"/>
              </w:rPr>
            </w:pPr>
            <w:r>
              <w:rPr>
                <w:rFonts w:cs="Times New Roman"/>
              </w:rPr>
              <w:t>6779</w:t>
            </w:r>
          </w:p>
        </w:tc>
        <w:tc>
          <w:tcPr>
            <w:tcW w:w="1656" w:type="dxa"/>
            <w:tcBorders>
              <w:top w:val="single" w:sz="4" w:space="0" w:color="auto"/>
              <w:left w:val="nil"/>
              <w:bottom w:val="nil"/>
              <w:right w:val="nil"/>
            </w:tcBorders>
          </w:tcPr>
          <w:p w14:paraId="03E9E2F3" w14:textId="77777777" w:rsidR="00F373DB" w:rsidRDefault="00F373DB" w:rsidP="001F4334">
            <w:pPr>
              <w:widowControl w:val="0"/>
              <w:autoSpaceDE w:val="0"/>
              <w:autoSpaceDN w:val="0"/>
              <w:adjustRightInd w:val="0"/>
              <w:jc w:val="center"/>
              <w:rPr>
                <w:rFonts w:cs="Times New Roman"/>
              </w:rPr>
            </w:pPr>
            <w:r>
              <w:rPr>
                <w:rFonts w:cs="Times New Roman"/>
              </w:rPr>
              <w:t>6779</w:t>
            </w:r>
          </w:p>
        </w:tc>
      </w:tr>
      <w:tr w:rsidR="00F373DB" w14:paraId="0AF711AA" w14:textId="77777777" w:rsidTr="001F4334">
        <w:tc>
          <w:tcPr>
            <w:tcW w:w="2898" w:type="dxa"/>
            <w:tcBorders>
              <w:top w:val="nil"/>
              <w:left w:val="nil"/>
              <w:bottom w:val="single" w:sz="4" w:space="0" w:color="auto"/>
              <w:right w:val="nil"/>
            </w:tcBorders>
          </w:tcPr>
          <w:p w14:paraId="23589273" w14:textId="77777777" w:rsidR="00F373DB" w:rsidRDefault="00F373DB" w:rsidP="001F4334">
            <w:pPr>
              <w:widowControl w:val="0"/>
              <w:autoSpaceDE w:val="0"/>
              <w:autoSpaceDN w:val="0"/>
              <w:adjustRightInd w:val="0"/>
              <w:rPr>
                <w:rFonts w:cs="Times New Roman"/>
              </w:rPr>
            </w:pPr>
            <w:r>
              <w:rPr>
                <w:rFonts w:cs="Times New Roman"/>
              </w:rPr>
              <w:t xml:space="preserve">Pseudo </w:t>
            </w:r>
            <w:r>
              <w:rPr>
                <w:rFonts w:cs="Times New Roman"/>
                <w:i/>
                <w:iCs/>
              </w:rPr>
              <w:t>R</w:t>
            </w:r>
            <w:r>
              <w:rPr>
                <w:rFonts w:cs="Times New Roman"/>
                <w:vertAlign w:val="superscript"/>
              </w:rPr>
              <w:t>2</w:t>
            </w:r>
            <w:r>
              <w:rPr>
                <w:rFonts w:cs="Times New Roman"/>
                <w:i/>
                <w:iCs/>
              </w:rPr>
              <w:t xml:space="preserve"> /R</w:t>
            </w:r>
            <w:r>
              <w:rPr>
                <w:rFonts w:cs="Times New Roman"/>
                <w:vertAlign w:val="superscript"/>
              </w:rPr>
              <w:t>2</w:t>
            </w:r>
          </w:p>
        </w:tc>
        <w:tc>
          <w:tcPr>
            <w:tcW w:w="1656" w:type="dxa"/>
            <w:tcBorders>
              <w:top w:val="nil"/>
              <w:left w:val="nil"/>
              <w:bottom w:val="single" w:sz="4" w:space="0" w:color="auto"/>
              <w:right w:val="nil"/>
            </w:tcBorders>
          </w:tcPr>
          <w:p w14:paraId="17F7150E" w14:textId="77777777" w:rsidR="00F373DB" w:rsidRDefault="00F373DB" w:rsidP="001F4334">
            <w:pPr>
              <w:widowControl w:val="0"/>
              <w:autoSpaceDE w:val="0"/>
              <w:autoSpaceDN w:val="0"/>
              <w:adjustRightInd w:val="0"/>
              <w:jc w:val="center"/>
              <w:rPr>
                <w:rFonts w:cs="Times New Roman"/>
              </w:rPr>
            </w:pPr>
            <w:r>
              <w:rPr>
                <w:rFonts w:cs="Times New Roman"/>
              </w:rPr>
              <w:t>0.162</w:t>
            </w:r>
          </w:p>
        </w:tc>
        <w:tc>
          <w:tcPr>
            <w:tcW w:w="1656" w:type="dxa"/>
            <w:tcBorders>
              <w:top w:val="nil"/>
              <w:left w:val="nil"/>
              <w:bottom w:val="single" w:sz="4" w:space="0" w:color="auto"/>
              <w:right w:val="nil"/>
            </w:tcBorders>
          </w:tcPr>
          <w:p w14:paraId="7CEF744D" w14:textId="77777777" w:rsidR="00F373DB" w:rsidRDefault="00F373DB" w:rsidP="001F4334">
            <w:pPr>
              <w:widowControl w:val="0"/>
              <w:autoSpaceDE w:val="0"/>
              <w:autoSpaceDN w:val="0"/>
              <w:adjustRightInd w:val="0"/>
              <w:jc w:val="center"/>
              <w:rPr>
                <w:rFonts w:cs="Times New Roman"/>
              </w:rPr>
            </w:pPr>
            <w:r>
              <w:rPr>
                <w:rFonts w:cs="Times New Roman"/>
              </w:rPr>
              <w:t>0.162</w:t>
            </w:r>
          </w:p>
        </w:tc>
        <w:tc>
          <w:tcPr>
            <w:tcW w:w="1656" w:type="dxa"/>
            <w:tcBorders>
              <w:top w:val="nil"/>
              <w:left w:val="nil"/>
              <w:bottom w:val="single" w:sz="4" w:space="0" w:color="auto"/>
              <w:right w:val="nil"/>
            </w:tcBorders>
          </w:tcPr>
          <w:p w14:paraId="094DB359" w14:textId="77777777" w:rsidR="00F373DB" w:rsidRDefault="00F373DB" w:rsidP="001F4334">
            <w:pPr>
              <w:widowControl w:val="0"/>
              <w:autoSpaceDE w:val="0"/>
              <w:autoSpaceDN w:val="0"/>
              <w:adjustRightInd w:val="0"/>
              <w:jc w:val="center"/>
              <w:rPr>
                <w:rFonts w:cs="Times New Roman"/>
              </w:rPr>
            </w:pPr>
            <w:r w:rsidRPr="00553FB4">
              <w:rPr>
                <w:rFonts w:cs="Times New Roman"/>
              </w:rPr>
              <w:t>0.0830</w:t>
            </w:r>
          </w:p>
        </w:tc>
        <w:tc>
          <w:tcPr>
            <w:tcW w:w="1656" w:type="dxa"/>
            <w:tcBorders>
              <w:top w:val="nil"/>
              <w:left w:val="nil"/>
              <w:bottom w:val="single" w:sz="4" w:space="0" w:color="auto"/>
              <w:right w:val="nil"/>
            </w:tcBorders>
          </w:tcPr>
          <w:p w14:paraId="04E61D1A" w14:textId="77777777" w:rsidR="00F373DB" w:rsidRDefault="00F373DB" w:rsidP="001F4334">
            <w:pPr>
              <w:widowControl w:val="0"/>
              <w:autoSpaceDE w:val="0"/>
              <w:autoSpaceDN w:val="0"/>
              <w:adjustRightInd w:val="0"/>
              <w:jc w:val="center"/>
              <w:rPr>
                <w:rFonts w:cs="Times New Roman"/>
              </w:rPr>
            </w:pPr>
            <w:r w:rsidRPr="00AC2766">
              <w:rPr>
                <w:rFonts w:cs="Times New Roman"/>
              </w:rPr>
              <w:t>0.0830</w:t>
            </w:r>
          </w:p>
        </w:tc>
      </w:tr>
    </w:tbl>
    <w:p w14:paraId="436D6878" w14:textId="77777777" w:rsidR="00F373DB" w:rsidRDefault="00F373DB" w:rsidP="00F373DB">
      <w:pPr>
        <w:widowControl w:val="0"/>
        <w:autoSpaceDE w:val="0"/>
        <w:autoSpaceDN w:val="0"/>
        <w:adjustRightInd w:val="0"/>
        <w:rPr>
          <w:rFonts w:cs="Times New Roman"/>
          <w:sz w:val="20"/>
          <w:szCs w:val="20"/>
        </w:rPr>
      </w:pPr>
      <w:r>
        <w:rPr>
          <w:rFonts w:cs="Times New Roman"/>
          <w:sz w:val="20"/>
          <w:szCs w:val="20"/>
        </w:rPr>
        <w:t>Standard errors in parentheses</w:t>
      </w:r>
    </w:p>
    <w:p w14:paraId="574DA8E5" w14:textId="77777777" w:rsidR="00F373DB" w:rsidRDefault="00F373DB" w:rsidP="00F373DB">
      <w:pPr>
        <w:widowControl w:val="0"/>
        <w:autoSpaceDE w:val="0"/>
        <w:autoSpaceDN w:val="0"/>
        <w:adjustRightInd w:val="0"/>
        <w:rPr>
          <w:rFonts w:cs="Times New Roman"/>
          <w:sz w:val="20"/>
          <w:szCs w:val="20"/>
        </w:rPr>
      </w:pPr>
      <w:r>
        <w:rPr>
          <w:rFonts w:cs="Times New Roman"/>
          <w:sz w:val="20"/>
          <w:szCs w:val="20"/>
        </w:rPr>
        <w:t>* p&lt;0.10, ** p&lt;0.05, *** p&lt;0.01</w:t>
      </w:r>
    </w:p>
    <w:p w14:paraId="5353316D" w14:textId="6CB4BB66" w:rsidR="00AF42DF" w:rsidRPr="00286D68" w:rsidRDefault="00AF42DF" w:rsidP="00AF42DF">
      <w:pPr>
        <w:widowControl w:val="0"/>
        <w:autoSpaceDE w:val="0"/>
        <w:autoSpaceDN w:val="0"/>
        <w:adjustRightInd w:val="0"/>
        <w:rPr>
          <w:rFonts w:cs="Times New Roman"/>
        </w:rPr>
      </w:pPr>
      <w:r w:rsidRPr="00286D68">
        <w:rPr>
          <w:rFonts w:cs="Times New Roman"/>
          <w:i/>
        </w:rPr>
        <w:t xml:space="preserve">Note: </w:t>
      </w:r>
      <w:r w:rsidRPr="00286D68">
        <w:rPr>
          <w:rFonts w:cs="Times New Roman"/>
        </w:rPr>
        <w:t>Standard errors in parentheses, * p&lt;0.10, ** p&lt;0.05, *** p&lt;0.01, Chamber and legislative professionalism are excluded from the models with CEM because these are variables used to match legislators.</w:t>
      </w:r>
    </w:p>
    <w:p w14:paraId="65869606" w14:textId="77777777" w:rsidR="007675D7" w:rsidRDefault="007675D7" w:rsidP="007675D7">
      <w:pPr>
        <w:widowControl w:val="0"/>
        <w:autoSpaceDE w:val="0"/>
        <w:autoSpaceDN w:val="0"/>
        <w:adjustRightInd w:val="0"/>
        <w:rPr>
          <w:rFonts w:cs="Times New Roman"/>
        </w:rPr>
      </w:pPr>
    </w:p>
    <w:p w14:paraId="4174ECFD" w14:textId="77777777" w:rsidR="00C95FFB" w:rsidRPr="00286D68" w:rsidRDefault="00C95FFB" w:rsidP="00C95FFB">
      <w:pPr>
        <w:rPr>
          <w:rFonts w:cs="Times New Roman"/>
          <w:b/>
        </w:rPr>
      </w:pPr>
    </w:p>
    <w:p w14:paraId="3DB47CC1" w14:textId="6E077DBE" w:rsidR="009F209C" w:rsidRDefault="003C626A" w:rsidP="009F209C">
      <w:pPr>
        <w:keepNext/>
        <w:widowControl w:val="0"/>
        <w:autoSpaceDE w:val="0"/>
        <w:autoSpaceDN w:val="0"/>
        <w:adjustRightInd w:val="0"/>
        <w:rPr>
          <w:rFonts w:cs="Times New Roman"/>
          <w:b/>
        </w:rPr>
      </w:pPr>
      <w:r w:rsidRPr="00286D68">
        <w:rPr>
          <w:rFonts w:cs="Times New Roman"/>
        </w:rPr>
        <w:br w:type="page"/>
      </w:r>
      <w:r w:rsidR="00FC59A8" w:rsidRPr="00286D68">
        <w:rPr>
          <w:rFonts w:cs="Times New Roman"/>
          <w:b/>
        </w:rPr>
        <w:lastRenderedPageBreak/>
        <w:t>Table A</w:t>
      </w:r>
      <w:r w:rsidR="006C08B2" w:rsidRPr="00286D68">
        <w:rPr>
          <w:rFonts w:cs="Times New Roman"/>
          <w:b/>
        </w:rPr>
        <w:t>6</w:t>
      </w:r>
      <w:r w:rsidR="00FC59A8" w:rsidRPr="00286D68">
        <w:rPr>
          <w:rFonts w:cs="Times New Roman"/>
          <w:b/>
        </w:rPr>
        <w:t xml:space="preserve">: </w:t>
      </w:r>
      <w:r w:rsidR="00045DFA" w:rsidRPr="00286D68">
        <w:rPr>
          <w:rFonts w:cs="Times New Roman"/>
          <w:b/>
        </w:rPr>
        <w:t>Time</w:t>
      </w:r>
      <w:r w:rsidR="009F209C" w:rsidRPr="00286D68">
        <w:rPr>
          <w:rFonts w:cs="Times New Roman"/>
          <w:b/>
        </w:rPr>
        <w:t xml:space="preserve"> to Respond, Hours</w:t>
      </w:r>
    </w:p>
    <w:tbl>
      <w:tblPr>
        <w:tblW w:w="0" w:type="auto"/>
        <w:tblLayout w:type="fixed"/>
        <w:tblLook w:val="0000" w:firstRow="0" w:lastRow="0" w:firstColumn="0" w:lastColumn="0" w:noHBand="0" w:noVBand="0"/>
      </w:tblPr>
      <w:tblGrid>
        <w:gridCol w:w="2898"/>
        <w:gridCol w:w="1656"/>
        <w:gridCol w:w="1656"/>
        <w:gridCol w:w="1656"/>
        <w:gridCol w:w="1656"/>
      </w:tblGrid>
      <w:tr w:rsidR="00F373DB" w14:paraId="51947DC5" w14:textId="77777777" w:rsidTr="001F4334">
        <w:tc>
          <w:tcPr>
            <w:tcW w:w="2898" w:type="dxa"/>
            <w:tcBorders>
              <w:top w:val="single" w:sz="4" w:space="0" w:color="auto"/>
              <w:left w:val="nil"/>
              <w:bottom w:val="nil"/>
              <w:right w:val="nil"/>
            </w:tcBorders>
          </w:tcPr>
          <w:p w14:paraId="1EFAE8A5" w14:textId="77777777" w:rsidR="00F373DB" w:rsidRDefault="00F373DB" w:rsidP="001F4334">
            <w:pPr>
              <w:widowControl w:val="0"/>
              <w:autoSpaceDE w:val="0"/>
              <w:autoSpaceDN w:val="0"/>
              <w:adjustRightInd w:val="0"/>
              <w:rPr>
                <w:rFonts w:cs="Times New Roman"/>
              </w:rPr>
            </w:pPr>
          </w:p>
        </w:tc>
        <w:tc>
          <w:tcPr>
            <w:tcW w:w="1656" w:type="dxa"/>
            <w:tcBorders>
              <w:top w:val="single" w:sz="4" w:space="0" w:color="auto"/>
              <w:left w:val="nil"/>
              <w:bottom w:val="nil"/>
              <w:right w:val="nil"/>
            </w:tcBorders>
          </w:tcPr>
          <w:p w14:paraId="1ABBD50A" w14:textId="77777777" w:rsidR="00F373DB" w:rsidRDefault="00F373DB" w:rsidP="001F4334">
            <w:pPr>
              <w:widowControl w:val="0"/>
              <w:autoSpaceDE w:val="0"/>
              <w:autoSpaceDN w:val="0"/>
              <w:adjustRightInd w:val="0"/>
              <w:jc w:val="center"/>
              <w:rPr>
                <w:rFonts w:cs="Times New Roman"/>
              </w:rPr>
            </w:pPr>
            <w:r>
              <w:rPr>
                <w:rFonts w:cs="Times New Roman"/>
              </w:rPr>
              <w:t>Legislator Sex, Hazard Model</w:t>
            </w:r>
          </w:p>
        </w:tc>
        <w:tc>
          <w:tcPr>
            <w:tcW w:w="1656" w:type="dxa"/>
            <w:tcBorders>
              <w:top w:val="single" w:sz="4" w:space="0" w:color="auto"/>
              <w:left w:val="nil"/>
              <w:bottom w:val="nil"/>
              <w:right w:val="nil"/>
            </w:tcBorders>
          </w:tcPr>
          <w:p w14:paraId="32E8A4F8" w14:textId="77777777" w:rsidR="00F373DB" w:rsidRDefault="00F373DB" w:rsidP="001F4334">
            <w:pPr>
              <w:widowControl w:val="0"/>
              <w:autoSpaceDE w:val="0"/>
              <w:autoSpaceDN w:val="0"/>
              <w:adjustRightInd w:val="0"/>
              <w:jc w:val="center"/>
              <w:rPr>
                <w:rFonts w:cs="Times New Roman"/>
              </w:rPr>
            </w:pPr>
            <w:r>
              <w:rPr>
                <w:rFonts w:cs="Times New Roman"/>
              </w:rPr>
              <w:t>Sex &amp; Party, Hazard Model</w:t>
            </w:r>
          </w:p>
        </w:tc>
        <w:tc>
          <w:tcPr>
            <w:tcW w:w="1656" w:type="dxa"/>
            <w:tcBorders>
              <w:top w:val="single" w:sz="4" w:space="0" w:color="auto"/>
              <w:left w:val="nil"/>
              <w:bottom w:val="nil"/>
              <w:right w:val="nil"/>
            </w:tcBorders>
          </w:tcPr>
          <w:p w14:paraId="220D8ABF" w14:textId="77777777" w:rsidR="00F373DB" w:rsidRDefault="00F373DB" w:rsidP="001F4334">
            <w:pPr>
              <w:widowControl w:val="0"/>
              <w:autoSpaceDE w:val="0"/>
              <w:autoSpaceDN w:val="0"/>
              <w:adjustRightInd w:val="0"/>
              <w:jc w:val="center"/>
              <w:rPr>
                <w:rFonts w:cs="Times New Roman"/>
              </w:rPr>
            </w:pPr>
            <w:r>
              <w:rPr>
                <w:rFonts w:cs="Times New Roman"/>
              </w:rPr>
              <w:t>Legislator Sex, OLS</w:t>
            </w:r>
          </w:p>
        </w:tc>
        <w:tc>
          <w:tcPr>
            <w:tcW w:w="1656" w:type="dxa"/>
            <w:tcBorders>
              <w:top w:val="single" w:sz="4" w:space="0" w:color="auto"/>
              <w:left w:val="nil"/>
              <w:bottom w:val="nil"/>
              <w:right w:val="nil"/>
            </w:tcBorders>
          </w:tcPr>
          <w:p w14:paraId="7C909441" w14:textId="77777777" w:rsidR="00F373DB" w:rsidRDefault="00F373DB" w:rsidP="001F4334">
            <w:pPr>
              <w:widowControl w:val="0"/>
              <w:autoSpaceDE w:val="0"/>
              <w:autoSpaceDN w:val="0"/>
              <w:adjustRightInd w:val="0"/>
              <w:jc w:val="center"/>
              <w:rPr>
                <w:rFonts w:cs="Times New Roman"/>
              </w:rPr>
            </w:pPr>
            <w:r>
              <w:rPr>
                <w:rFonts w:cs="Times New Roman"/>
              </w:rPr>
              <w:t>Sex &amp; Party, OLS</w:t>
            </w:r>
          </w:p>
        </w:tc>
      </w:tr>
      <w:tr w:rsidR="00F373DB" w14:paraId="1C6DFFF7" w14:textId="77777777" w:rsidTr="001F4334">
        <w:tc>
          <w:tcPr>
            <w:tcW w:w="2898" w:type="dxa"/>
            <w:tcBorders>
              <w:top w:val="single" w:sz="4" w:space="0" w:color="auto"/>
              <w:left w:val="nil"/>
              <w:bottom w:val="nil"/>
              <w:right w:val="nil"/>
            </w:tcBorders>
          </w:tcPr>
          <w:p w14:paraId="48A9C7A8" w14:textId="77777777" w:rsidR="00F373DB" w:rsidRDefault="00F373DB" w:rsidP="001F4334">
            <w:pPr>
              <w:widowControl w:val="0"/>
              <w:autoSpaceDE w:val="0"/>
              <w:autoSpaceDN w:val="0"/>
              <w:adjustRightInd w:val="0"/>
              <w:rPr>
                <w:rFonts w:cs="Times New Roman"/>
              </w:rPr>
            </w:pPr>
            <w:r>
              <w:rPr>
                <w:rFonts w:cs="Times New Roman"/>
              </w:rPr>
              <w:t>Female Legislator</w:t>
            </w:r>
          </w:p>
        </w:tc>
        <w:tc>
          <w:tcPr>
            <w:tcW w:w="1656" w:type="dxa"/>
            <w:tcBorders>
              <w:top w:val="single" w:sz="4" w:space="0" w:color="auto"/>
              <w:left w:val="nil"/>
              <w:bottom w:val="nil"/>
              <w:right w:val="nil"/>
            </w:tcBorders>
          </w:tcPr>
          <w:p w14:paraId="345D50BF" w14:textId="77777777" w:rsidR="00F373DB" w:rsidRDefault="00F373DB" w:rsidP="001F4334">
            <w:pPr>
              <w:widowControl w:val="0"/>
              <w:autoSpaceDE w:val="0"/>
              <w:autoSpaceDN w:val="0"/>
              <w:adjustRightInd w:val="0"/>
              <w:jc w:val="center"/>
              <w:rPr>
                <w:rFonts w:cs="Times New Roman"/>
              </w:rPr>
            </w:pPr>
            <w:r>
              <w:rPr>
                <w:rFonts w:cs="Times New Roman"/>
              </w:rPr>
              <w:t>-0.0588</w:t>
            </w:r>
          </w:p>
        </w:tc>
        <w:tc>
          <w:tcPr>
            <w:tcW w:w="1656" w:type="dxa"/>
            <w:tcBorders>
              <w:top w:val="single" w:sz="4" w:space="0" w:color="auto"/>
              <w:left w:val="nil"/>
              <w:bottom w:val="nil"/>
              <w:right w:val="nil"/>
            </w:tcBorders>
          </w:tcPr>
          <w:p w14:paraId="7AEF8B9F" w14:textId="77777777" w:rsidR="00F373DB" w:rsidRDefault="00F373DB" w:rsidP="001F4334">
            <w:pPr>
              <w:widowControl w:val="0"/>
              <w:autoSpaceDE w:val="0"/>
              <w:autoSpaceDN w:val="0"/>
              <w:adjustRightInd w:val="0"/>
              <w:jc w:val="center"/>
              <w:rPr>
                <w:rFonts w:cs="Times New Roman"/>
              </w:rPr>
            </w:pPr>
            <w:r>
              <w:rPr>
                <w:rFonts w:cs="Times New Roman"/>
              </w:rPr>
              <w:t>0.0164</w:t>
            </w:r>
          </w:p>
        </w:tc>
        <w:tc>
          <w:tcPr>
            <w:tcW w:w="1656" w:type="dxa"/>
            <w:tcBorders>
              <w:top w:val="single" w:sz="4" w:space="0" w:color="auto"/>
              <w:left w:val="nil"/>
              <w:bottom w:val="nil"/>
              <w:right w:val="nil"/>
            </w:tcBorders>
          </w:tcPr>
          <w:p w14:paraId="52CC439A" w14:textId="77777777" w:rsidR="00F373DB" w:rsidRDefault="00F373DB" w:rsidP="001F4334">
            <w:pPr>
              <w:widowControl w:val="0"/>
              <w:autoSpaceDE w:val="0"/>
              <w:autoSpaceDN w:val="0"/>
              <w:adjustRightInd w:val="0"/>
              <w:jc w:val="center"/>
              <w:rPr>
                <w:rFonts w:cs="Times New Roman"/>
              </w:rPr>
            </w:pPr>
            <w:r>
              <w:rPr>
                <w:rFonts w:cs="Times New Roman"/>
              </w:rPr>
              <w:t>1.237</w:t>
            </w:r>
          </w:p>
        </w:tc>
        <w:tc>
          <w:tcPr>
            <w:tcW w:w="1656" w:type="dxa"/>
            <w:tcBorders>
              <w:top w:val="single" w:sz="4" w:space="0" w:color="auto"/>
              <w:left w:val="nil"/>
              <w:bottom w:val="nil"/>
              <w:right w:val="nil"/>
            </w:tcBorders>
          </w:tcPr>
          <w:p w14:paraId="014A5A11" w14:textId="77777777" w:rsidR="00F373DB" w:rsidRDefault="00F373DB" w:rsidP="001F4334">
            <w:pPr>
              <w:widowControl w:val="0"/>
              <w:autoSpaceDE w:val="0"/>
              <w:autoSpaceDN w:val="0"/>
              <w:adjustRightInd w:val="0"/>
              <w:jc w:val="center"/>
              <w:rPr>
                <w:rFonts w:cs="Times New Roman"/>
              </w:rPr>
            </w:pPr>
            <w:r>
              <w:rPr>
                <w:rFonts w:cs="Times New Roman"/>
              </w:rPr>
              <w:t>1.141</w:t>
            </w:r>
          </w:p>
        </w:tc>
      </w:tr>
      <w:tr w:rsidR="00F373DB" w14:paraId="72F0AA18" w14:textId="77777777" w:rsidTr="001F4334">
        <w:tc>
          <w:tcPr>
            <w:tcW w:w="2898" w:type="dxa"/>
            <w:tcBorders>
              <w:top w:val="nil"/>
              <w:left w:val="nil"/>
              <w:bottom w:val="nil"/>
              <w:right w:val="nil"/>
            </w:tcBorders>
          </w:tcPr>
          <w:p w14:paraId="43016CA4"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8B1A09D" w14:textId="77777777" w:rsidR="00F373DB" w:rsidRDefault="00F373DB" w:rsidP="001F4334">
            <w:pPr>
              <w:widowControl w:val="0"/>
              <w:autoSpaceDE w:val="0"/>
              <w:autoSpaceDN w:val="0"/>
              <w:adjustRightInd w:val="0"/>
              <w:jc w:val="center"/>
              <w:rPr>
                <w:rFonts w:cs="Times New Roman"/>
              </w:rPr>
            </w:pPr>
            <w:r>
              <w:rPr>
                <w:rFonts w:cs="Times New Roman"/>
              </w:rPr>
              <w:t>(0.0500)</w:t>
            </w:r>
          </w:p>
        </w:tc>
        <w:tc>
          <w:tcPr>
            <w:tcW w:w="1656" w:type="dxa"/>
            <w:tcBorders>
              <w:top w:val="nil"/>
              <w:left w:val="nil"/>
              <w:bottom w:val="nil"/>
              <w:right w:val="nil"/>
            </w:tcBorders>
          </w:tcPr>
          <w:p w14:paraId="416B7EB4" w14:textId="77777777" w:rsidR="00F373DB" w:rsidRDefault="00F373DB" w:rsidP="001F4334">
            <w:pPr>
              <w:widowControl w:val="0"/>
              <w:autoSpaceDE w:val="0"/>
              <w:autoSpaceDN w:val="0"/>
              <w:adjustRightInd w:val="0"/>
              <w:jc w:val="center"/>
              <w:rPr>
                <w:rFonts w:cs="Times New Roman"/>
              </w:rPr>
            </w:pPr>
            <w:r>
              <w:rPr>
                <w:rFonts w:cs="Times New Roman"/>
              </w:rPr>
              <w:t>(0.0944)</w:t>
            </w:r>
          </w:p>
        </w:tc>
        <w:tc>
          <w:tcPr>
            <w:tcW w:w="1656" w:type="dxa"/>
            <w:tcBorders>
              <w:top w:val="nil"/>
              <w:left w:val="nil"/>
              <w:bottom w:val="nil"/>
              <w:right w:val="nil"/>
            </w:tcBorders>
          </w:tcPr>
          <w:p w14:paraId="53E886CC" w14:textId="77777777" w:rsidR="00F373DB" w:rsidRDefault="00F373DB" w:rsidP="001F4334">
            <w:pPr>
              <w:widowControl w:val="0"/>
              <w:autoSpaceDE w:val="0"/>
              <w:autoSpaceDN w:val="0"/>
              <w:adjustRightInd w:val="0"/>
              <w:jc w:val="center"/>
              <w:rPr>
                <w:rFonts w:cs="Times New Roman"/>
              </w:rPr>
            </w:pPr>
            <w:r>
              <w:rPr>
                <w:rFonts w:cs="Times New Roman"/>
              </w:rPr>
              <w:t>(1.238)</w:t>
            </w:r>
          </w:p>
        </w:tc>
        <w:tc>
          <w:tcPr>
            <w:tcW w:w="1656" w:type="dxa"/>
            <w:tcBorders>
              <w:top w:val="nil"/>
              <w:left w:val="nil"/>
              <w:bottom w:val="nil"/>
              <w:right w:val="nil"/>
            </w:tcBorders>
          </w:tcPr>
          <w:p w14:paraId="1A881DEC" w14:textId="77777777" w:rsidR="00F373DB" w:rsidRDefault="00F373DB" w:rsidP="001F4334">
            <w:pPr>
              <w:widowControl w:val="0"/>
              <w:autoSpaceDE w:val="0"/>
              <w:autoSpaceDN w:val="0"/>
              <w:adjustRightInd w:val="0"/>
              <w:jc w:val="center"/>
              <w:rPr>
                <w:rFonts w:cs="Times New Roman"/>
              </w:rPr>
            </w:pPr>
            <w:r>
              <w:rPr>
                <w:rFonts w:cs="Times New Roman"/>
              </w:rPr>
              <w:t>(1.919)</w:t>
            </w:r>
          </w:p>
        </w:tc>
      </w:tr>
      <w:tr w:rsidR="00F373DB" w14:paraId="031FA6E0" w14:textId="77777777" w:rsidTr="001F4334">
        <w:tc>
          <w:tcPr>
            <w:tcW w:w="2898" w:type="dxa"/>
            <w:tcBorders>
              <w:top w:val="nil"/>
              <w:left w:val="nil"/>
              <w:bottom w:val="nil"/>
              <w:right w:val="nil"/>
            </w:tcBorders>
          </w:tcPr>
          <w:p w14:paraId="15BA3FE0"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531303F"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B149961"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04D1CCC"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95669A4" w14:textId="77777777" w:rsidR="00F373DB" w:rsidRDefault="00F373DB" w:rsidP="001F4334">
            <w:pPr>
              <w:widowControl w:val="0"/>
              <w:autoSpaceDE w:val="0"/>
              <w:autoSpaceDN w:val="0"/>
              <w:adjustRightInd w:val="0"/>
              <w:rPr>
                <w:rFonts w:cs="Times New Roman"/>
              </w:rPr>
            </w:pPr>
          </w:p>
        </w:tc>
      </w:tr>
      <w:tr w:rsidR="00F373DB" w14:paraId="2F67AD51" w14:textId="77777777" w:rsidTr="001F4334">
        <w:tc>
          <w:tcPr>
            <w:tcW w:w="2898" w:type="dxa"/>
            <w:tcBorders>
              <w:top w:val="nil"/>
              <w:left w:val="nil"/>
              <w:bottom w:val="nil"/>
              <w:right w:val="nil"/>
            </w:tcBorders>
          </w:tcPr>
          <w:p w14:paraId="7051A13C" w14:textId="77777777" w:rsidR="00F373DB" w:rsidRDefault="00F373DB" w:rsidP="001F4334">
            <w:pPr>
              <w:widowControl w:val="0"/>
              <w:autoSpaceDE w:val="0"/>
              <w:autoSpaceDN w:val="0"/>
              <w:adjustRightInd w:val="0"/>
              <w:rPr>
                <w:rFonts w:cs="Times New Roman"/>
              </w:rPr>
            </w:pPr>
            <w:r>
              <w:rPr>
                <w:rFonts w:cs="Times New Roman"/>
              </w:rPr>
              <w:t>Democratic Legislator</w:t>
            </w:r>
          </w:p>
        </w:tc>
        <w:tc>
          <w:tcPr>
            <w:tcW w:w="1656" w:type="dxa"/>
            <w:tcBorders>
              <w:top w:val="nil"/>
              <w:left w:val="nil"/>
              <w:bottom w:val="nil"/>
              <w:right w:val="nil"/>
            </w:tcBorders>
          </w:tcPr>
          <w:p w14:paraId="06A36E0B" w14:textId="77777777" w:rsidR="00F373DB" w:rsidRDefault="00F373DB" w:rsidP="001F4334">
            <w:pPr>
              <w:widowControl w:val="0"/>
              <w:autoSpaceDE w:val="0"/>
              <w:autoSpaceDN w:val="0"/>
              <w:adjustRightInd w:val="0"/>
              <w:jc w:val="center"/>
              <w:rPr>
                <w:rFonts w:cs="Times New Roman"/>
              </w:rPr>
            </w:pPr>
            <w:r>
              <w:rPr>
                <w:rFonts w:cs="Times New Roman"/>
              </w:rPr>
              <w:t>0.459</w:t>
            </w:r>
          </w:p>
        </w:tc>
        <w:tc>
          <w:tcPr>
            <w:tcW w:w="1656" w:type="dxa"/>
            <w:tcBorders>
              <w:top w:val="nil"/>
              <w:left w:val="nil"/>
              <w:bottom w:val="nil"/>
              <w:right w:val="nil"/>
            </w:tcBorders>
          </w:tcPr>
          <w:p w14:paraId="46C14E1F" w14:textId="77777777" w:rsidR="00F373DB" w:rsidRDefault="00F373DB" w:rsidP="001F4334">
            <w:pPr>
              <w:widowControl w:val="0"/>
              <w:autoSpaceDE w:val="0"/>
              <w:autoSpaceDN w:val="0"/>
              <w:adjustRightInd w:val="0"/>
              <w:jc w:val="center"/>
              <w:rPr>
                <w:rFonts w:cs="Times New Roman"/>
              </w:rPr>
            </w:pPr>
            <w:r>
              <w:rPr>
                <w:rFonts w:cs="Times New Roman"/>
              </w:rPr>
              <w:t>0.498</w:t>
            </w:r>
          </w:p>
        </w:tc>
        <w:tc>
          <w:tcPr>
            <w:tcW w:w="1656" w:type="dxa"/>
            <w:tcBorders>
              <w:top w:val="nil"/>
              <w:left w:val="nil"/>
              <w:bottom w:val="nil"/>
              <w:right w:val="nil"/>
            </w:tcBorders>
          </w:tcPr>
          <w:p w14:paraId="00DEE8F6" w14:textId="77777777" w:rsidR="00F373DB" w:rsidRDefault="00F373DB" w:rsidP="001F4334">
            <w:pPr>
              <w:widowControl w:val="0"/>
              <w:autoSpaceDE w:val="0"/>
              <w:autoSpaceDN w:val="0"/>
              <w:adjustRightInd w:val="0"/>
              <w:jc w:val="center"/>
              <w:rPr>
                <w:rFonts w:cs="Times New Roman"/>
              </w:rPr>
            </w:pPr>
            <w:r>
              <w:rPr>
                <w:rFonts w:cs="Times New Roman"/>
              </w:rPr>
              <w:t>-1.359</w:t>
            </w:r>
          </w:p>
        </w:tc>
        <w:tc>
          <w:tcPr>
            <w:tcW w:w="1656" w:type="dxa"/>
            <w:tcBorders>
              <w:top w:val="nil"/>
              <w:left w:val="nil"/>
              <w:bottom w:val="nil"/>
              <w:right w:val="nil"/>
            </w:tcBorders>
          </w:tcPr>
          <w:p w14:paraId="029BD5DA" w14:textId="77777777" w:rsidR="00F373DB" w:rsidRDefault="00F373DB" w:rsidP="001F4334">
            <w:pPr>
              <w:widowControl w:val="0"/>
              <w:autoSpaceDE w:val="0"/>
              <w:autoSpaceDN w:val="0"/>
              <w:adjustRightInd w:val="0"/>
              <w:jc w:val="center"/>
              <w:rPr>
                <w:rFonts w:cs="Times New Roman"/>
              </w:rPr>
            </w:pPr>
            <w:r>
              <w:rPr>
                <w:rFonts w:cs="Times New Roman"/>
              </w:rPr>
              <w:t>-1.406</w:t>
            </w:r>
          </w:p>
        </w:tc>
      </w:tr>
      <w:tr w:rsidR="00F373DB" w14:paraId="06D26DF2" w14:textId="77777777" w:rsidTr="001F4334">
        <w:tc>
          <w:tcPr>
            <w:tcW w:w="2898" w:type="dxa"/>
            <w:tcBorders>
              <w:top w:val="nil"/>
              <w:left w:val="nil"/>
              <w:bottom w:val="nil"/>
              <w:right w:val="nil"/>
            </w:tcBorders>
          </w:tcPr>
          <w:p w14:paraId="3770C657"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C75D4DA" w14:textId="77777777" w:rsidR="00F373DB" w:rsidRDefault="00F373DB" w:rsidP="001F4334">
            <w:pPr>
              <w:widowControl w:val="0"/>
              <w:autoSpaceDE w:val="0"/>
              <w:autoSpaceDN w:val="0"/>
              <w:adjustRightInd w:val="0"/>
              <w:jc w:val="center"/>
              <w:rPr>
                <w:rFonts w:cs="Times New Roman"/>
              </w:rPr>
            </w:pPr>
            <w:r>
              <w:rPr>
                <w:rFonts w:cs="Times New Roman"/>
              </w:rPr>
              <w:t>(0.403)</w:t>
            </w:r>
          </w:p>
        </w:tc>
        <w:tc>
          <w:tcPr>
            <w:tcW w:w="1656" w:type="dxa"/>
            <w:tcBorders>
              <w:top w:val="nil"/>
              <w:left w:val="nil"/>
              <w:bottom w:val="nil"/>
              <w:right w:val="nil"/>
            </w:tcBorders>
          </w:tcPr>
          <w:p w14:paraId="4F739E3D" w14:textId="77777777" w:rsidR="00F373DB" w:rsidRDefault="00F373DB" w:rsidP="001F4334">
            <w:pPr>
              <w:widowControl w:val="0"/>
              <w:autoSpaceDE w:val="0"/>
              <w:autoSpaceDN w:val="0"/>
              <w:adjustRightInd w:val="0"/>
              <w:jc w:val="center"/>
              <w:rPr>
                <w:rFonts w:cs="Times New Roman"/>
              </w:rPr>
            </w:pPr>
            <w:r>
              <w:rPr>
                <w:rFonts w:cs="Times New Roman"/>
              </w:rPr>
              <w:t>(0.404)</w:t>
            </w:r>
          </w:p>
        </w:tc>
        <w:tc>
          <w:tcPr>
            <w:tcW w:w="1656" w:type="dxa"/>
            <w:tcBorders>
              <w:top w:val="nil"/>
              <w:left w:val="nil"/>
              <w:bottom w:val="nil"/>
              <w:right w:val="nil"/>
            </w:tcBorders>
          </w:tcPr>
          <w:p w14:paraId="218A6B7F" w14:textId="77777777" w:rsidR="00F373DB" w:rsidRDefault="00F373DB" w:rsidP="001F4334">
            <w:pPr>
              <w:widowControl w:val="0"/>
              <w:autoSpaceDE w:val="0"/>
              <w:autoSpaceDN w:val="0"/>
              <w:adjustRightInd w:val="0"/>
              <w:jc w:val="center"/>
              <w:rPr>
                <w:rFonts w:cs="Times New Roman"/>
              </w:rPr>
            </w:pPr>
            <w:r>
              <w:rPr>
                <w:rFonts w:cs="Times New Roman"/>
              </w:rPr>
              <w:t>(9.350)</w:t>
            </w:r>
          </w:p>
        </w:tc>
        <w:tc>
          <w:tcPr>
            <w:tcW w:w="1656" w:type="dxa"/>
            <w:tcBorders>
              <w:top w:val="nil"/>
              <w:left w:val="nil"/>
              <w:bottom w:val="nil"/>
              <w:right w:val="nil"/>
            </w:tcBorders>
          </w:tcPr>
          <w:p w14:paraId="564A98BD" w14:textId="77777777" w:rsidR="00F373DB" w:rsidRDefault="00F373DB" w:rsidP="001F4334">
            <w:pPr>
              <w:widowControl w:val="0"/>
              <w:autoSpaceDE w:val="0"/>
              <w:autoSpaceDN w:val="0"/>
              <w:adjustRightInd w:val="0"/>
              <w:jc w:val="center"/>
              <w:rPr>
                <w:rFonts w:cs="Times New Roman"/>
              </w:rPr>
            </w:pPr>
            <w:r>
              <w:rPr>
                <w:rFonts w:cs="Times New Roman"/>
              </w:rPr>
              <w:t>(9.430)</w:t>
            </w:r>
          </w:p>
        </w:tc>
      </w:tr>
      <w:tr w:rsidR="00F373DB" w14:paraId="12BD6C36" w14:textId="77777777" w:rsidTr="001F4334">
        <w:tc>
          <w:tcPr>
            <w:tcW w:w="2898" w:type="dxa"/>
            <w:tcBorders>
              <w:top w:val="nil"/>
              <w:left w:val="nil"/>
              <w:bottom w:val="nil"/>
              <w:right w:val="nil"/>
            </w:tcBorders>
          </w:tcPr>
          <w:p w14:paraId="51D083E0"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7601399"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BDCABA6"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BB1DBB0"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145EDB8" w14:textId="77777777" w:rsidR="00F373DB" w:rsidRDefault="00F373DB" w:rsidP="001F4334">
            <w:pPr>
              <w:widowControl w:val="0"/>
              <w:autoSpaceDE w:val="0"/>
              <w:autoSpaceDN w:val="0"/>
              <w:adjustRightInd w:val="0"/>
              <w:rPr>
                <w:rFonts w:cs="Times New Roman"/>
              </w:rPr>
            </w:pPr>
          </w:p>
        </w:tc>
      </w:tr>
      <w:tr w:rsidR="00F373DB" w14:paraId="6D4F11D1" w14:textId="77777777" w:rsidTr="001F4334">
        <w:tc>
          <w:tcPr>
            <w:tcW w:w="2898" w:type="dxa"/>
            <w:tcBorders>
              <w:top w:val="nil"/>
              <w:left w:val="nil"/>
              <w:bottom w:val="nil"/>
              <w:right w:val="nil"/>
            </w:tcBorders>
          </w:tcPr>
          <w:p w14:paraId="07ED0838" w14:textId="77777777" w:rsidR="00F373DB" w:rsidRDefault="00F373DB" w:rsidP="001F4334">
            <w:pPr>
              <w:widowControl w:val="0"/>
              <w:autoSpaceDE w:val="0"/>
              <w:autoSpaceDN w:val="0"/>
              <w:adjustRightInd w:val="0"/>
              <w:rPr>
                <w:rFonts w:cs="Times New Roman"/>
              </w:rPr>
            </w:pPr>
            <w:r>
              <w:rPr>
                <w:rFonts w:cs="Times New Roman"/>
              </w:rPr>
              <w:t>Republican Legislator</w:t>
            </w:r>
          </w:p>
        </w:tc>
        <w:tc>
          <w:tcPr>
            <w:tcW w:w="1656" w:type="dxa"/>
            <w:tcBorders>
              <w:top w:val="nil"/>
              <w:left w:val="nil"/>
              <w:bottom w:val="nil"/>
              <w:right w:val="nil"/>
            </w:tcBorders>
          </w:tcPr>
          <w:p w14:paraId="2B611374" w14:textId="77777777" w:rsidR="00F373DB" w:rsidRDefault="00F373DB" w:rsidP="001F4334">
            <w:pPr>
              <w:widowControl w:val="0"/>
              <w:autoSpaceDE w:val="0"/>
              <w:autoSpaceDN w:val="0"/>
              <w:adjustRightInd w:val="0"/>
              <w:jc w:val="center"/>
              <w:rPr>
                <w:rFonts w:cs="Times New Roman"/>
              </w:rPr>
            </w:pPr>
            <w:r>
              <w:rPr>
                <w:rFonts w:cs="Times New Roman"/>
              </w:rPr>
              <w:t>0.503</w:t>
            </w:r>
          </w:p>
        </w:tc>
        <w:tc>
          <w:tcPr>
            <w:tcW w:w="1656" w:type="dxa"/>
            <w:tcBorders>
              <w:top w:val="nil"/>
              <w:left w:val="nil"/>
              <w:bottom w:val="nil"/>
              <w:right w:val="nil"/>
            </w:tcBorders>
          </w:tcPr>
          <w:p w14:paraId="46340B14" w14:textId="77777777" w:rsidR="00F373DB" w:rsidRDefault="00F373DB" w:rsidP="001F4334">
            <w:pPr>
              <w:widowControl w:val="0"/>
              <w:autoSpaceDE w:val="0"/>
              <w:autoSpaceDN w:val="0"/>
              <w:adjustRightInd w:val="0"/>
              <w:jc w:val="center"/>
              <w:rPr>
                <w:rFonts w:cs="Times New Roman"/>
              </w:rPr>
            </w:pPr>
            <w:r>
              <w:rPr>
                <w:rFonts w:cs="Times New Roman"/>
              </w:rPr>
              <w:t>0.499</w:t>
            </w:r>
          </w:p>
        </w:tc>
        <w:tc>
          <w:tcPr>
            <w:tcW w:w="1656" w:type="dxa"/>
            <w:tcBorders>
              <w:top w:val="nil"/>
              <w:left w:val="nil"/>
              <w:bottom w:val="nil"/>
              <w:right w:val="nil"/>
            </w:tcBorders>
          </w:tcPr>
          <w:p w14:paraId="5599D21C" w14:textId="77777777" w:rsidR="00F373DB" w:rsidRDefault="00F373DB" w:rsidP="001F4334">
            <w:pPr>
              <w:widowControl w:val="0"/>
              <w:autoSpaceDE w:val="0"/>
              <w:autoSpaceDN w:val="0"/>
              <w:adjustRightInd w:val="0"/>
              <w:jc w:val="center"/>
              <w:rPr>
                <w:rFonts w:cs="Times New Roman"/>
              </w:rPr>
            </w:pPr>
            <w:r>
              <w:rPr>
                <w:rFonts w:cs="Times New Roman"/>
              </w:rPr>
              <w:t>-3.495</w:t>
            </w:r>
          </w:p>
        </w:tc>
        <w:tc>
          <w:tcPr>
            <w:tcW w:w="1656" w:type="dxa"/>
            <w:tcBorders>
              <w:top w:val="nil"/>
              <w:left w:val="nil"/>
              <w:bottom w:val="nil"/>
              <w:right w:val="nil"/>
            </w:tcBorders>
          </w:tcPr>
          <w:p w14:paraId="091E5FD5" w14:textId="77777777" w:rsidR="00F373DB" w:rsidRDefault="00F373DB" w:rsidP="001F4334">
            <w:pPr>
              <w:widowControl w:val="0"/>
              <w:autoSpaceDE w:val="0"/>
              <w:autoSpaceDN w:val="0"/>
              <w:adjustRightInd w:val="0"/>
              <w:jc w:val="center"/>
              <w:rPr>
                <w:rFonts w:cs="Times New Roman"/>
              </w:rPr>
            </w:pPr>
            <w:r>
              <w:rPr>
                <w:rFonts w:cs="Times New Roman"/>
              </w:rPr>
              <w:t>-3.496</w:t>
            </w:r>
          </w:p>
        </w:tc>
      </w:tr>
      <w:tr w:rsidR="00F373DB" w14:paraId="380A795C" w14:textId="77777777" w:rsidTr="001F4334">
        <w:tc>
          <w:tcPr>
            <w:tcW w:w="2898" w:type="dxa"/>
            <w:tcBorders>
              <w:top w:val="nil"/>
              <w:left w:val="nil"/>
              <w:bottom w:val="nil"/>
              <w:right w:val="nil"/>
            </w:tcBorders>
          </w:tcPr>
          <w:p w14:paraId="0D6B7BE9"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F7D4C38" w14:textId="77777777" w:rsidR="00F373DB" w:rsidRDefault="00F373DB" w:rsidP="001F4334">
            <w:pPr>
              <w:widowControl w:val="0"/>
              <w:autoSpaceDE w:val="0"/>
              <w:autoSpaceDN w:val="0"/>
              <w:adjustRightInd w:val="0"/>
              <w:jc w:val="center"/>
              <w:rPr>
                <w:rFonts w:cs="Times New Roman"/>
              </w:rPr>
            </w:pPr>
            <w:r>
              <w:rPr>
                <w:rFonts w:cs="Times New Roman"/>
              </w:rPr>
              <w:t>(0.404)</w:t>
            </w:r>
          </w:p>
        </w:tc>
        <w:tc>
          <w:tcPr>
            <w:tcW w:w="1656" w:type="dxa"/>
            <w:tcBorders>
              <w:top w:val="nil"/>
              <w:left w:val="nil"/>
              <w:bottom w:val="nil"/>
              <w:right w:val="nil"/>
            </w:tcBorders>
          </w:tcPr>
          <w:p w14:paraId="34E1F17D" w14:textId="77777777" w:rsidR="00F373DB" w:rsidRDefault="00F373DB" w:rsidP="001F4334">
            <w:pPr>
              <w:widowControl w:val="0"/>
              <w:autoSpaceDE w:val="0"/>
              <w:autoSpaceDN w:val="0"/>
              <w:adjustRightInd w:val="0"/>
              <w:jc w:val="center"/>
              <w:rPr>
                <w:rFonts w:cs="Times New Roman"/>
              </w:rPr>
            </w:pPr>
            <w:r>
              <w:rPr>
                <w:rFonts w:cs="Times New Roman"/>
              </w:rPr>
              <w:t>(0.399)</w:t>
            </w:r>
          </w:p>
        </w:tc>
        <w:tc>
          <w:tcPr>
            <w:tcW w:w="1656" w:type="dxa"/>
            <w:tcBorders>
              <w:top w:val="nil"/>
              <w:left w:val="nil"/>
              <w:bottom w:val="nil"/>
              <w:right w:val="nil"/>
            </w:tcBorders>
          </w:tcPr>
          <w:p w14:paraId="5AFA06AD" w14:textId="77777777" w:rsidR="00F373DB" w:rsidRDefault="00F373DB" w:rsidP="001F4334">
            <w:pPr>
              <w:widowControl w:val="0"/>
              <w:autoSpaceDE w:val="0"/>
              <w:autoSpaceDN w:val="0"/>
              <w:adjustRightInd w:val="0"/>
              <w:jc w:val="center"/>
              <w:rPr>
                <w:rFonts w:cs="Times New Roman"/>
              </w:rPr>
            </w:pPr>
            <w:r>
              <w:rPr>
                <w:rFonts w:cs="Times New Roman"/>
              </w:rPr>
              <w:t>(9.193)</w:t>
            </w:r>
          </w:p>
        </w:tc>
        <w:tc>
          <w:tcPr>
            <w:tcW w:w="1656" w:type="dxa"/>
            <w:tcBorders>
              <w:top w:val="nil"/>
              <w:left w:val="nil"/>
              <w:bottom w:val="nil"/>
              <w:right w:val="nil"/>
            </w:tcBorders>
          </w:tcPr>
          <w:p w14:paraId="44DEF284" w14:textId="77777777" w:rsidR="00F373DB" w:rsidRDefault="00F373DB" w:rsidP="001F4334">
            <w:pPr>
              <w:widowControl w:val="0"/>
              <w:autoSpaceDE w:val="0"/>
              <w:autoSpaceDN w:val="0"/>
              <w:adjustRightInd w:val="0"/>
              <w:jc w:val="center"/>
              <w:rPr>
                <w:rFonts w:cs="Times New Roman"/>
              </w:rPr>
            </w:pPr>
            <w:r>
              <w:rPr>
                <w:rFonts w:cs="Times New Roman"/>
              </w:rPr>
              <w:t>(9.194)</w:t>
            </w:r>
          </w:p>
        </w:tc>
      </w:tr>
      <w:tr w:rsidR="00F373DB" w14:paraId="3182CCDB" w14:textId="77777777" w:rsidTr="001F4334">
        <w:tc>
          <w:tcPr>
            <w:tcW w:w="2898" w:type="dxa"/>
            <w:tcBorders>
              <w:top w:val="nil"/>
              <w:left w:val="nil"/>
              <w:bottom w:val="nil"/>
              <w:right w:val="nil"/>
            </w:tcBorders>
          </w:tcPr>
          <w:p w14:paraId="04DE9C3C"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B1C6D28"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C947CAF"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78027CF"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A83E8B1" w14:textId="77777777" w:rsidR="00F373DB" w:rsidRDefault="00F373DB" w:rsidP="001F4334">
            <w:pPr>
              <w:widowControl w:val="0"/>
              <w:autoSpaceDE w:val="0"/>
              <w:autoSpaceDN w:val="0"/>
              <w:adjustRightInd w:val="0"/>
              <w:rPr>
                <w:rFonts w:cs="Times New Roman"/>
              </w:rPr>
            </w:pPr>
          </w:p>
        </w:tc>
      </w:tr>
      <w:tr w:rsidR="00F373DB" w14:paraId="7F5AAF34" w14:textId="77777777" w:rsidTr="001F4334">
        <w:tc>
          <w:tcPr>
            <w:tcW w:w="2898" w:type="dxa"/>
            <w:tcBorders>
              <w:top w:val="nil"/>
              <w:left w:val="nil"/>
              <w:bottom w:val="nil"/>
              <w:right w:val="nil"/>
            </w:tcBorders>
          </w:tcPr>
          <w:p w14:paraId="01F9BF76" w14:textId="77777777" w:rsidR="00F373DB" w:rsidRDefault="00F373DB" w:rsidP="001F4334">
            <w:pPr>
              <w:widowControl w:val="0"/>
              <w:autoSpaceDE w:val="0"/>
              <w:autoSpaceDN w:val="0"/>
              <w:adjustRightInd w:val="0"/>
              <w:rPr>
                <w:rFonts w:cs="Times New Roman"/>
              </w:rPr>
            </w:pPr>
            <w:r w:rsidRPr="0082066B">
              <w:rPr>
                <w:rFonts w:cs="Times New Roman"/>
              </w:rPr>
              <w:t>Female Legislator x  Democratic Legislator</w:t>
            </w:r>
          </w:p>
        </w:tc>
        <w:tc>
          <w:tcPr>
            <w:tcW w:w="1656" w:type="dxa"/>
            <w:tcBorders>
              <w:top w:val="nil"/>
              <w:left w:val="nil"/>
              <w:bottom w:val="nil"/>
              <w:right w:val="nil"/>
            </w:tcBorders>
          </w:tcPr>
          <w:p w14:paraId="6532B36F" w14:textId="31AFCB97" w:rsidR="00F373DB" w:rsidRDefault="00F373DB" w:rsidP="001F4334">
            <w:pPr>
              <w:widowControl w:val="0"/>
              <w:autoSpaceDE w:val="0"/>
              <w:autoSpaceDN w:val="0"/>
              <w:adjustRightInd w:val="0"/>
              <w:jc w:val="center"/>
              <w:rPr>
                <w:rFonts w:cs="Times New Roman"/>
              </w:rPr>
            </w:pPr>
            <w:r>
              <w:rPr>
                <w:rFonts w:cs="Times New Roman"/>
              </w:rPr>
              <w:t>--</w:t>
            </w:r>
          </w:p>
        </w:tc>
        <w:tc>
          <w:tcPr>
            <w:tcW w:w="1656" w:type="dxa"/>
            <w:tcBorders>
              <w:top w:val="nil"/>
              <w:left w:val="nil"/>
              <w:bottom w:val="nil"/>
              <w:right w:val="nil"/>
            </w:tcBorders>
          </w:tcPr>
          <w:p w14:paraId="651A918D" w14:textId="77777777" w:rsidR="00F373DB" w:rsidRDefault="00F373DB" w:rsidP="001F4334">
            <w:pPr>
              <w:widowControl w:val="0"/>
              <w:autoSpaceDE w:val="0"/>
              <w:autoSpaceDN w:val="0"/>
              <w:adjustRightInd w:val="0"/>
              <w:jc w:val="center"/>
              <w:rPr>
                <w:rFonts w:cs="Times New Roman"/>
              </w:rPr>
            </w:pPr>
            <w:r>
              <w:rPr>
                <w:rFonts w:cs="Times New Roman"/>
              </w:rPr>
              <w:t>-0.147</w:t>
            </w:r>
          </w:p>
          <w:p w14:paraId="474EB21A" w14:textId="77777777" w:rsidR="00F373DB" w:rsidRDefault="00F373DB" w:rsidP="001F4334">
            <w:pPr>
              <w:widowControl w:val="0"/>
              <w:autoSpaceDE w:val="0"/>
              <w:autoSpaceDN w:val="0"/>
              <w:adjustRightInd w:val="0"/>
              <w:jc w:val="center"/>
              <w:rPr>
                <w:rFonts w:cs="Times New Roman"/>
              </w:rPr>
            </w:pPr>
            <w:r>
              <w:rPr>
                <w:rFonts w:cs="Times New Roman"/>
              </w:rPr>
              <w:t>(0.130)</w:t>
            </w:r>
          </w:p>
        </w:tc>
        <w:tc>
          <w:tcPr>
            <w:tcW w:w="1656" w:type="dxa"/>
            <w:tcBorders>
              <w:top w:val="nil"/>
              <w:left w:val="nil"/>
              <w:bottom w:val="nil"/>
              <w:right w:val="nil"/>
            </w:tcBorders>
          </w:tcPr>
          <w:p w14:paraId="31136E28" w14:textId="40221DE5" w:rsidR="00F373DB" w:rsidRDefault="00F373DB" w:rsidP="001F4334">
            <w:pPr>
              <w:widowControl w:val="0"/>
              <w:autoSpaceDE w:val="0"/>
              <w:autoSpaceDN w:val="0"/>
              <w:adjustRightInd w:val="0"/>
              <w:jc w:val="center"/>
              <w:rPr>
                <w:rFonts w:cs="Times New Roman"/>
              </w:rPr>
            </w:pPr>
            <w:r>
              <w:rPr>
                <w:rFonts w:cs="Times New Roman"/>
              </w:rPr>
              <w:t>--</w:t>
            </w:r>
          </w:p>
        </w:tc>
        <w:tc>
          <w:tcPr>
            <w:tcW w:w="1656" w:type="dxa"/>
            <w:tcBorders>
              <w:top w:val="nil"/>
              <w:left w:val="nil"/>
              <w:bottom w:val="nil"/>
              <w:right w:val="nil"/>
            </w:tcBorders>
          </w:tcPr>
          <w:p w14:paraId="5175BEC9" w14:textId="77777777" w:rsidR="00F373DB" w:rsidRDefault="00F373DB" w:rsidP="001F4334">
            <w:pPr>
              <w:widowControl w:val="0"/>
              <w:autoSpaceDE w:val="0"/>
              <w:autoSpaceDN w:val="0"/>
              <w:adjustRightInd w:val="0"/>
              <w:jc w:val="center"/>
              <w:rPr>
                <w:rFonts w:cs="Times New Roman"/>
              </w:rPr>
            </w:pPr>
            <w:r>
              <w:rPr>
                <w:rFonts w:cs="Times New Roman"/>
              </w:rPr>
              <w:t>0.175</w:t>
            </w:r>
          </w:p>
          <w:p w14:paraId="2D24FF16" w14:textId="77777777" w:rsidR="00F373DB" w:rsidRDefault="00F373DB" w:rsidP="001F4334">
            <w:pPr>
              <w:widowControl w:val="0"/>
              <w:autoSpaceDE w:val="0"/>
              <w:autoSpaceDN w:val="0"/>
              <w:adjustRightInd w:val="0"/>
              <w:jc w:val="center"/>
              <w:rPr>
                <w:rFonts w:cs="Times New Roman"/>
              </w:rPr>
            </w:pPr>
            <w:r>
              <w:rPr>
                <w:rFonts w:cs="Times New Roman"/>
              </w:rPr>
              <w:t>(2.530)</w:t>
            </w:r>
          </w:p>
        </w:tc>
      </w:tr>
      <w:tr w:rsidR="00F373DB" w14:paraId="03CE003A" w14:textId="77777777" w:rsidTr="001F4334">
        <w:tc>
          <w:tcPr>
            <w:tcW w:w="2898" w:type="dxa"/>
            <w:tcBorders>
              <w:top w:val="nil"/>
              <w:left w:val="nil"/>
              <w:bottom w:val="nil"/>
              <w:right w:val="nil"/>
            </w:tcBorders>
          </w:tcPr>
          <w:p w14:paraId="55005147"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83B0682" w14:textId="77777777" w:rsidR="00F373DB" w:rsidRDefault="00F373DB" w:rsidP="001F4334">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B756A6A" w14:textId="77777777" w:rsidR="00F373DB" w:rsidRDefault="00F373DB" w:rsidP="001F4334">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2803F65" w14:textId="77777777" w:rsidR="00F373DB" w:rsidRDefault="00F373DB" w:rsidP="001F4334">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D0CEC31" w14:textId="77777777" w:rsidR="00F373DB" w:rsidRDefault="00F373DB" w:rsidP="001F4334">
            <w:pPr>
              <w:widowControl w:val="0"/>
              <w:autoSpaceDE w:val="0"/>
              <w:autoSpaceDN w:val="0"/>
              <w:adjustRightInd w:val="0"/>
              <w:jc w:val="center"/>
              <w:rPr>
                <w:rFonts w:cs="Times New Roman"/>
              </w:rPr>
            </w:pPr>
          </w:p>
        </w:tc>
      </w:tr>
      <w:tr w:rsidR="00F373DB" w14:paraId="3E52A391" w14:textId="77777777" w:rsidTr="001F4334">
        <w:tc>
          <w:tcPr>
            <w:tcW w:w="2898" w:type="dxa"/>
            <w:tcBorders>
              <w:top w:val="nil"/>
              <w:left w:val="nil"/>
              <w:bottom w:val="nil"/>
              <w:right w:val="nil"/>
            </w:tcBorders>
          </w:tcPr>
          <w:p w14:paraId="10EB5E2E" w14:textId="77777777" w:rsidR="00F373DB" w:rsidRDefault="00F373DB" w:rsidP="001F4334">
            <w:pPr>
              <w:widowControl w:val="0"/>
              <w:autoSpaceDE w:val="0"/>
              <w:autoSpaceDN w:val="0"/>
              <w:adjustRightInd w:val="0"/>
              <w:rPr>
                <w:rFonts w:cs="Times New Roman"/>
              </w:rPr>
            </w:pPr>
            <w:r>
              <w:rPr>
                <w:rFonts w:cs="Times New Roman"/>
              </w:rPr>
              <w:t>Region</w:t>
            </w:r>
          </w:p>
        </w:tc>
        <w:tc>
          <w:tcPr>
            <w:tcW w:w="1656" w:type="dxa"/>
            <w:tcBorders>
              <w:top w:val="nil"/>
              <w:left w:val="nil"/>
              <w:bottom w:val="nil"/>
              <w:right w:val="nil"/>
            </w:tcBorders>
          </w:tcPr>
          <w:p w14:paraId="3088CB86" w14:textId="77777777" w:rsidR="00F373DB" w:rsidRDefault="00F373DB" w:rsidP="001F4334">
            <w:pPr>
              <w:widowControl w:val="0"/>
              <w:autoSpaceDE w:val="0"/>
              <w:autoSpaceDN w:val="0"/>
              <w:adjustRightInd w:val="0"/>
              <w:jc w:val="center"/>
              <w:rPr>
                <w:rFonts w:cs="Times New Roman"/>
              </w:rPr>
            </w:pPr>
            <w:r>
              <w:rPr>
                <w:rFonts w:cs="Times New Roman"/>
              </w:rPr>
              <w:t>-0.0508</w:t>
            </w:r>
          </w:p>
        </w:tc>
        <w:tc>
          <w:tcPr>
            <w:tcW w:w="1656" w:type="dxa"/>
            <w:tcBorders>
              <w:top w:val="nil"/>
              <w:left w:val="nil"/>
              <w:bottom w:val="nil"/>
              <w:right w:val="nil"/>
            </w:tcBorders>
          </w:tcPr>
          <w:p w14:paraId="0AF4B218" w14:textId="77777777" w:rsidR="00F373DB" w:rsidRDefault="00F373DB" w:rsidP="001F4334">
            <w:pPr>
              <w:widowControl w:val="0"/>
              <w:autoSpaceDE w:val="0"/>
              <w:autoSpaceDN w:val="0"/>
              <w:adjustRightInd w:val="0"/>
              <w:jc w:val="center"/>
              <w:rPr>
                <w:rFonts w:cs="Times New Roman"/>
              </w:rPr>
            </w:pPr>
            <w:r>
              <w:rPr>
                <w:rFonts w:cs="Times New Roman"/>
              </w:rPr>
              <w:t>-0.0508</w:t>
            </w:r>
          </w:p>
        </w:tc>
        <w:tc>
          <w:tcPr>
            <w:tcW w:w="1656" w:type="dxa"/>
            <w:tcBorders>
              <w:top w:val="nil"/>
              <w:left w:val="nil"/>
              <w:bottom w:val="nil"/>
              <w:right w:val="nil"/>
            </w:tcBorders>
          </w:tcPr>
          <w:p w14:paraId="6860F119" w14:textId="77777777" w:rsidR="00F373DB" w:rsidRDefault="00F373DB" w:rsidP="001F4334">
            <w:pPr>
              <w:widowControl w:val="0"/>
              <w:autoSpaceDE w:val="0"/>
              <w:autoSpaceDN w:val="0"/>
              <w:adjustRightInd w:val="0"/>
              <w:jc w:val="center"/>
              <w:rPr>
                <w:rFonts w:cs="Times New Roman"/>
              </w:rPr>
            </w:pPr>
            <w:r>
              <w:rPr>
                <w:rFonts w:cs="Times New Roman"/>
              </w:rPr>
              <w:t>-0.891</w:t>
            </w:r>
          </w:p>
        </w:tc>
        <w:tc>
          <w:tcPr>
            <w:tcW w:w="1656" w:type="dxa"/>
            <w:tcBorders>
              <w:top w:val="nil"/>
              <w:left w:val="nil"/>
              <w:bottom w:val="nil"/>
              <w:right w:val="nil"/>
            </w:tcBorders>
          </w:tcPr>
          <w:p w14:paraId="6A0E36A1" w14:textId="77777777" w:rsidR="00F373DB" w:rsidRDefault="00F373DB" w:rsidP="001F4334">
            <w:pPr>
              <w:widowControl w:val="0"/>
              <w:autoSpaceDE w:val="0"/>
              <w:autoSpaceDN w:val="0"/>
              <w:adjustRightInd w:val="0"/>
              <w:jc w:val="center"/>
              <w:rPr>
                <w:rFonts w:cs="Times New Roman"/>
              </w:rPr>
            </w:pPr>
            <w:r>
              <w:rPr>
                <w:rFonts w:cs="Times New Roman"/>
              </w:rPr>
              <w:t>-0.891</w:t>
            </w:r>
          </w:p>
        </w:tc>
      </w:tr>
      <w:tr w:rsidR="00F373DB" w14:paraId="0F74CB1F" w14:textId="77777777" w:rsidTr="001F4334">
        <w:tc>
          <w:tcPr>
            <w:tcW w:w="2898" w:type="dxa"/>
            <w:tcBorders>
              <w:top w:val="nil"/>
              <w:left w:val="nil"/>
              <w:bottom w:val="nil"/>
              <w:right w:val="nil"/>
            </w:tcBorders>
          </w:tcPr>
          <w:p w14:paraId="0359CCCB"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712366E" w14:textId="77777777" w:rsidR="00F373DB" w:rsidRDefault="00F373DB" w:rsidP="001F4334">
            <w:pPr>
              <w:widowControl w:val="0"/>
              <w:autoSpaceDE w:val="0"/>
              <w:autoSpaceDN w:val="0"/>
              <w:adjustRightInd w:val="0"/>
              <w:jc w:val="center"/>
              <w:rPr>
                <w:rFonts w:cs="Times New Roman"/>
              </w:rPr>
            </w:pPr>
            <w:r>
              <w:rPr>
                <w:rFonts w:cs="Times New Roman"/>
              </w:rPr>
              <w:t>(0.0407)</w:t>
            </w:r>
          </w:p>
        </w:tc>
        <w:tc>
          <w:tcPr>
            <w:tcW w:w="1656" w:type="dxa"/>
            <w:tcBorders>
              <w:top w:val="nil"/>
              <w:left w:val="nil"/>
              <w:bottom w:val="nil"/>
              <w:right w:val="nil"/>
            </w:tcBorders>
          </w:tcPr>
          <w:p w14:paraId="00BED3A9" w14:textId="77777777" w:rsidR="00F373DB" w:rsidRDefault="00F373DB" w:rsidP="001F4334">
            <w:pPr>
              <w:widowControl w:val="0"/>
              <w:autoSpaceDE w:val="0"/>
              <w:autoSpaceDN w:val="0"/>
              <w:adjustRightInd w:val="0"/>
              <w:jc w:val="center"/>
              <w:rPr>
                <w:rFonts w:cs="Times New Roman"/>
              </w:rPr>
            </w:pPr>
            <w:r>
              <w:rPr>
                <w:rFonts w:cs="Times New Roman"/>
              </w:rPr>
              <w:t>(0.0408)</w:t>
            </w:r>
          </w:p>
        </w:tc>
        <w:tc>
          <w:tcPr>
            <w:tcW w:w="1656" w:type="dxa"/>
            <w:tcBorders>
              <w:top w:val="nil"/>
              <w:left w:val="nil"/>
              <w:bottom w:val="nil"/>
              <w:right w:val="nil"/>
            </w:tcBorders>
          </w:tcPr>
          <w:p w14:paraId="33CAA8A0" w14:textId="77777777" w:rsidR="00F373DB" w:rsidRDefault="00F373DB" w:rsidP="001F4334">
            <w:pPr>
              <w:widowControl w:val="0"/>
              <w:autoSpaceDE w:val="0"/>
              <w:autoSpaceDN w:val="0"/>
              <w:adjustRightInd w:val="0"/>
              <w:jc w:val="center"/>
              <w:rPr>
                <w:rFonts w:cs="Times New Roman"/>
              </w:rPr>
            </w:pPr>
            <w:r>
              <w:rPr>
                <w:rFonts w:cs="Times New Roman"/>
              </w:rPr>
              <w:t>(0.776)</w:t>
            </w:r>
          </w:p>
        </w:tc>
        <w:tc>
          <w:tcPr>
            <w:tcW w:w="1656" w:type="dxa"/>
            <w:tcBorders>
              <w:top w:val="nil"/>
              <w:left w:val="nil"/>
              <w:bottom w:val="nil"/>
              <w:right w:val="nil"/>
            </w:tcBorders>
          </w:tcPr>
          <w:p w14:paraId="00B3DEBE" w14:textId="77777777" w:rsidR="00F373DB" w:rsidRDefault="00F373DB" w:rsidP="001F4334">
            <w:pPr>
              <w:widowControl w:val="0"/>
              <w:autoSpaceDE w:val="0"/>
              <w:autoSpaceDN w:val="0"/>
              <w:adjustRightInd w:val="0"/>
              <w:jc w:val="center"/>
              <w:rPr>
                <w:rFonts w:cs="Times New Roman"/>
              </w:rPr>
            </w:pPr>
            <w:r>
              <w:rPr>
                <w:rFonts w:cs="Times New Roman"/>
              </w:rPr>
              <w:t>(0.777)</w:t>
            </w:r>
          </w:p>
        </w:tc>
      </w:tr>
      <w:tr w:rsidR="00F373DB" w14:paraId="13B8CAAD" w14:textId="77777777" w:rsidTr="001F4334">
        <w:tc>
          <w:tcPr>
            <w:tcW w:w="2898" w:type="dxa"/>
            <w:tcBorders>
              <w:top w:val="nil"/>
              <w:left w:val="nil"/>
              <w:bottom w:val="nil"/>
              <w:right w:val="nil"/>
            </w:tcBorders>
          </w:tcPr>
          <w:p w14:paraId="0EA126EA"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75EA0A5"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445B846"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1BB4991"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9022E58" w14:textId="77777777" w:rsidR="00F373DB" w:rsidRDefault="00F373DB" w:rsidP="001F4334">
            <w:pPr>
              <w:widowControl w:val="0"/>
              <w:autoSpaceDE w:val="0"/>
              <w:autoSpaceDN w:val="0"/>
              <w:adjustRightInd w:val="0"/>
              <w:rPr>
                <w:rFonts w:cs="Times New Roman"/>
              </w:rPr>
            </w:pPr>
          </w:p>
        </w:tc>
      </w:tr>
      <w:tr w:rsidR="00F373DB" w14:paraId="0601C9DC" w14:textId="77777777" w:rsidTr="001F4334">
        <w:tc>
          <w:tcPr>
            <w:tcW w:w="2898" w:type="dxa"/>
            <w:tcBorders>
              <w:top w:val="nil"/>
              <w:left w:val="nil"/>
              <w:bottom w:val="nil"/>
              <w:right w:val="nil"/>
            </w:tcBorders>
          </w:tcPr>
          <w:p w14:paraId="3344071F" w14:textId="77777777" w:rsidR="00F373DB" w:rsidRDefault="00F373DB" w:rsidP="001F4334">
            <w:pPr>
              <w:widowControl w:val="0"/>
              <w:autoSpaceDE w:val="0"/>
              <w:autoSpaceDN w:val="0"/>
              <w:adjustRightInd w:val="0"/>
              <w:rPr>
                <w:rFonts w:cs="Times New Roman"/>
              </w:rPr>
            </w:pPr>
            <w:r>
              <w:rPr>
                <w:rFonts w:cs="Times New Roman"/>
              </w:rPr>
              <w:t>From a Staff Member</w:t>
            </w:r>
          </w:p>
        </w:tc>
        <w:tc>
          <w:tcPr>
            <w:tcW w:w="1656" w:type="dxa"/>
            <w:tcBorders>
              <w:top w:val="nil"/>
              <w:left w:val="nil"/>
              <w:bottom w:val="nil"/>
              <w:right w:val="nil"/>
            </w:tcBorders>
          </w:tcPr>
          <w:p w14:paraId="53D1F38C" w14:textId="77777777" w:rsidR="00F373DB" w:rsidRDefault="00F373DB" w:rsidP="001F4334">
            <w:pPr>
              <w:widowControl w:val="0"/>
              <w:autoSpaceDE w:val="0"/>
              <w:autoSpaceDN w:val="0"/>
              <w:adjustRightInd w:val="0"/>
              <w:jc w:val="center"/>
              <w:rPr>
                <w:rFonts w:cs="Times New Roman"/>
              </w:rPr>
            </w:pPr>
            <w:r>
              <w:rPr>
                <w:rFonts w:cs="Times New Roman"/>
              </w:rPr>
              <w:t>0.0296</w:t>
            </w:r>
          </w:p>
        </w:tc>
        <w:tc>
          <w:tcPr>
            <w:tcW w:w="1656" w:type="dxa"/>
            <w:tcBorders>
              <w:top w:val="nil"/>
              <w:left w:val="nil"/>
              <w:bottom w:val="nil"/>
              <w:right w:val="nil"/>
            </w:tcBorders>
          </w:tcPr>
          <w:p w14:paraId="3879200C" w14:textId="77777777" w:rsidR="00F373DB" w:rsidRDefault="00F373DB" w:rsidP="001F4334">
            <w:pPr>
              <w:widowControl w:val="0"/>
              <w:autoSpaceDE w:val="0"/>
              <w:autoSpaceDN w:val="0"/>
              <w:adjustRightInd w:val="0"/>
              <w:jc w:val="center"/>
              <w:rPr>
                <w:rFonts w:cs="Times New Roman"/>
              </w:rPr>
            </w:pPr>
            <w:r>
              <w:rPr>
                <w:rFonts w:cs="Times New Roman"/>
              </w:rPr>
              <w:t>0.0320</w:t>
            </w:r>
          </w:p>
        </w:tc>
        <w:tc>
          <w:tcPr>
            <w:tcW w:w="1656" w:type="dxa"/>
            <w:tcBorders>
              <w:top w:val="nil"/>
              <w:left w:val="nil"/>
              <w:bottom w:val="nil"/>
              <w:right w:val="nil"/>
            </w:tcBorders>
          </w:tcPr>
          <w:p w14:paraId="19CF2C33" w14:textId="77777777" w:rsidR="00F373DB" w:rsidRDefault="00F373DB" w:rsidP="001F4334">
            <w:pPr>
              <w:widowControl w:val="0"/>
              <w:autoSpaceDE w:val="0"/>
              <w:autoSpaceDN w:val="0"/>
              <w:adjustRightInd w:val="0"/>
              <w:jc w:val="center"/>
              <w:rPr>
                <w:rFonts w:cs="Times New Roman"/>
              </w:rPr>
            </w:pPr>
            <w:r>
              <w:rPr>
                <w:rFonts w:cs="Times New Roman"/>
              </w:rPr>
              <w:t>37.43***</w:t>
            </w:r>
          </w:p>
        </w:tc>
        <w:tc>
          <w:tcPr>
            <w:tcW w:w="1656" w:type="dxa"/>
            <w:tcBorders>
              <w:top w:val="nil"/>
              <w:left w:val="nil"/>
              <w:bottom w:val="nil"/>
              <w:right w:val="nil"/>
            </w:tcBorders>
          </w:tcPr>
          <w:p w14:paraId="3BDF7113" w14:textId="77777777" w:rsidR="00F373DB" w:rsidRDefault="00F373DB" w:rsidP="001F4334">
            <w:pPr>
              <w:widowControl w:val="0"/>
              <w:autoSpaceDE w:val="0"/>
              <w:autoSpaceDN w:val="0"/>
              <w:adjustRightInd w:val="0"/>
              <w:jc w:val="center"/>
              <w:rPr>
                <w:rFonts w:cs="Times New Roman"/>
              </w:rPr>
            </w:pPr>
            <w:r>
              <w:rPr>
                <w:rFonts w:cs="Times New Roman"/>
              </w:rPr>
              <w:t>37.43***</w:t>
            </w:r>
          </w:p>
        </w:tc>
      </w:tr>
      <w:tr w:rsidR="00F373DB" w14:paraId="1B70821E" w14:textId="77777777" w:rsidTr="001F4334">
        <w:tc>
          <w:tcPr>
            <w:tcW w:w="2898" w:type="dxa"/>
            <w:tcBorders>
              <w:top w:val="nil"/>
              <w:left w:val="nil"/>
              <w:bottom w:val="nil"/>
              <w:right w:val="nil"/>
            </w:tcBorders>
          </w:tcPr>
          <w:p w14:paraId="0DA9BC3D"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3A7364B" w14:textId="77777777" w:rsidR="00F373DB" w:rsidRDefault="00F373DB" w:rsidP="001F4334">
            <w:pPr>
              <w:widowControl w:val="0"/>
              <w:autoSpaceDE w:val="0"/>
              <w:autoSpaceDN w:val="0"/>
              <w:adjustRightInd w:val="0"/>
              <w:jc w:val="center"/>
              <w:rPr>
                <w:rFonts w:cs="Times New Roman"/>
              </w:rPr>
            </w:pPr>
            <w:r>
              <w:rPr>
                <w:rFonts w:cs="Times New Roman"/>
              </w:rPr>
              <w:t>(0.0849)</w:t>
            </w:r>
          </w:p>
        </w:tc>
        <w:tc>
          <w:tcPr>
            <w:tcW w:w="1656" w:type="dxa"/>
            <w:tcBorders>
              <w:top w:val="nil"/>
              <w:left w:val="nil"/>
              <w:bottom w:val="nil"/>
              <w:right w:val="nil"/>
            </w:tcBorders>
          </w:tcPr>
          <w:p w14:paraId="00DAB5B0" w14:textId="77777777" w:rsidR="00F373DB" w:rsidRDefault="00F373DB" w:rsidP="001F4334">
            <w:pPr>
              <w:widowControl w:val="0"/>
              <w:autoSpaceDE w:val="0"/>
              <w:autoSpaceDN w:val="0"/>
              <w:adjustRightInd w:val="0"/>
              <w:jc w:val="center"/>
              <w:rPr>
                <w:rFonts w:cs="Times New Roman"/>
              </w:rPr>
            </w:pPr>
            <w:r>
              <w:rPr>
                <w:rFonts w:cs="Times New Roman"/>
              </w:rPr>
              <w:t>(0.0850)</w:t>
            </w:r>
          </w:p>
        </w:tc>
        <w:tc>
          <w:tcPr>
            <w:tcW w:w="1656" w:type="dxa"/>
            <w:tcBorders>
              <w:top w:val="nil"/>
              <w:left w:val="nil"/>
              <w:bottom w:val="nil"/>
              <w:right w:val="nil"/>
            </w:tcBorders>
          </w:tcPr>
          <w:p w14:paraId="6178DDA1" w14:textId="77777777" w:rsidR="00F373DB" w:rsidRDefault="00F373DB" w:rsidP="001F4334">
            <w:pPr>
              <w:widowControl w:val="0"/>
              <w:autoSpaceDE w:val="0"/>
              <w:autoSpaceDN w:val="0"/>
              <w:adjustRightInd w:val="0"/>
              <w:jc w:val="center"/>
              <w:rPr>
                <w:rFonts w:cs="Times New Roman"/>
              </w:rPr>
            </w:pPr>
            <w:r>
              <w:rPr>
                <w:rFonts w:cs="Times New Roman"/>
              </w:rPr>
              <w:t>(4.365)</w:t>
            </w:r>
          </w:p>
        </w:tc>
        <w:tc>
          <w:tcPr>
            <w:tcW w:w="1656" w:type="dxa"/>
            <w:tcBorders>
              <w:top w:val="nil"/>
              <w:left w:val="nil"/>
              <w:bottom w:val="nil"/>
              <w:right w:val="nil"/>
            </w:tcBorders>
          </w:tcPr>
          <w:p w14:paraId="74DB4845" w14:textId="77777777" w:rsidR="00F373DB" w:rsidRDefault="00F373DB" w:rsidP="001F4334">
            <w:pPr>
              <w:widowControl w:val="0"/>
              <w:autoSpaceDE w:val="0"/>
              <w:autoSpaceDN w:val="0"/>
              <w:adjustRightInd w:val="0"/>
              <w:jc w:val="center"/>
              <w:rPr>
                <w:rFonts w:cs="Times New Roman"/>
              </w:rPr>
            </w:pPr>
            <w:r>
              <w:rPr>
                <w:rFonts w:cs="Times New Roman"/>
              </w:rPr>
              <w:t>(4.369)</w:t>
            </w:r>
          </w:p>
        </w:tc>
      </w:tr>
      <w:tr w:rsidR="00F373DB" w14:paraId="698B4EC2" w14:textId="77777777" w:rsidTr="001F4334">
        <w:tc>
          <w:tcPr>
            <w:tcW w:w="2898" w:type="dxa"/>
            <w:tcBorders>
              <w:top w:val="nil"/>
              <w:left w:val="nil"/>
              <w:bottom w:val="nil"/>
              <w:right w:val="nil"/>
            </w:tcBorders>
          </w:tcPr>
          <w:p w14:paraId="463C86E6"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B1002C5"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046F18B"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CAD4141"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DAD39B3" w14:textId="77777777" w:rsidR="00F373DB" w:rsidRDefault="00F373DB" w:rsidP="001F4334">
            <w:pPr>
              <w:widowControl w:val="0"/>
              <w:autoSpaceDE w:val="0"/>
              <w:autoSpaceDN w:val="0"/>
              <w:adjustRightInd w:val="0"/>
              <w:rPr>
                <w:rFonts w:cs="Times New Roman"/>
              </w:rPr>
            </w:pPr>
          </w:p>
        </w:tc>
      </w:tr>
      <w:tr w:rsidR="00F373DB" w14:paraId="609E8F89" w14:textId="77777777" w:rsidTr="001F4334">
        <w:tc>
          <w:tcPr>
            <w:tcW w:w="2898" w:type="dxa"/>
            <w:tcBorders>
              <w:top w:val="nil"/>
              <w:left w:val="nil"/>
              <w:bottom w:val="nil"/>
              <w:right w:val="nil"/>
            </w:tcBorders>
          </w:tcPr>
          <w:p w14:paraId="2059544D" w14:textId="77777777" w:rsidR="00F373DB" w:rsidRDefault="00F373DB" w:rsidP="001F4334">
            <w:pPr>
              <w:widowControl w:val="0"/>
              <w:autoSpaceDE w:val="0"/>
              <w:autoSpaceDN w:val="0"/>
              <w:adjustRightInd w:val="0"/>
              <w:rPr>
                <w:rFonts w:cs="Times New Roman"/>
              </w:rPr>
            </w:pPr>
            <w:r>
              <w:rPr>
                <w:rFonts w:cs="Times New Roman"/>
              </w:rPr>
              <w:t>Legislator Race</w:t>
            </w:r>
          </w:p>
        </w:tc>
        <w:tc>
          <w:tcPr>
            <w:tcW w:w="1656" w:type="dxa"/>
            <w:tcBorders>
              <w:top w:val="nil"/>
              <w:left w:val="nil"/>
              <w:bottom w:val="nil"/>
              <w:right w:val="nil"/>
            </w:tcBorders>
          </w:tcPr>
          <w:p w14:paraId="1E03D010" w14:textId="77777777" w:rsidR="00F373DB" w:rsidRDefault="00F373DB" w:rsidP="001F4334">
            <w:pPr>
              <w:widowControl w:val="0"/>
              <w:autoSpaceDE w:val="0"/>
              <w:autoSpaceDN w:val="0"/>
              <w:adjustRightInd w:val="0"/>
              <w:jc w:val="center"/>
              <w:rPr>
                <w:rFonts w:cs="Times New Roman"/>
              </w:rPr>
            </w:pPr>
            <w:r>
              <w:rPr>
                <w:rFonts w:cs="Times New Roman"/>
              </w:rPr>
              <w:t>-0.00949</w:t>
            </w:r>
          </w:p>
        </w:tc>
        <w:tc>
          <w:tcPr>
            <w:tcW w:w="1656" w:type="dxa"/>
            <w:tcBorders>
              <w:top w:val="nil"/>
              <w:left w:val="nil"/>
              <w:bottom w:val="nil"/>
              <w:right w:val="nil"/>
            </w:tcBorders>
          </w:tcPr>
          <w:p w14:paraId="1351B13C" w14:textId="77777777" w:rsidR="00F373DB" w:rsidRDefault="00F373DB" w:rsidP="001F4334">
            <w:pPr>
              <w:widowControl w:val="0"/>
              <w:autoSpaceDE w:val="0"/>
              <w:autoSpaceDN w:val="0"/>
              <w:adjustRightInd w:val="0"/>
              <w:jc w:val="center"/>
              <w:rPr>
                <w:rFonts w:cs="Times New Roman"/>
              </w:rPr>
            </w:pPr>
            <w:r>
              <w:rPr>
                <w:rFonts w:cs="Times New Roman"/>
              </w:rPr>
              <w:t>-0.0112</w:t>
            </w:r>
          </w:p>
        </w:tc>
        <w:tc>
          <w:tcPr>
            <w:tcW w:w="1656" w:type="dxa"/>
            <w:tcBorders>
              <w:top w:val="nil"/>
              <w:left w:val="nil"/>
              <w:bottom w:val="nil"/>
              <w:right w:val="nil"/>
            </w:tcBorders>
          </w:tcPr>
          <w:p w14:paraId="4008FFD9" w14:textId="77777777" w:rsidR="00F373DB" w:rsidRDefault="00F373DB" w:rsidP="001F4334">
            <w:pPr>
              <w:widowControl w:val="0"/>
              <w:autoSpaceDE w:val="0"/>
              <w:autoSpaceDN w:val="0"/>
              <w:adjustRightInd w:val="0"/>
              <w:jc w:val="center"/>
              <w:rPr>
                <w:rFonts w:cs="Times New Roman"/>
              </w:rPr>
            </w:pPr>
            <w:r>
              <w:rPr>
                <w:rFonts w:cs="Times New Roman"/>
              </w:rPr>
              <w:t>-3.596**</w:t>
            </w:r>
          </w:p>
        </w:tc>
        <w:tc>
          <w:tcPr>
            <w:tcW w:w="1656" w:type="dxa"/>
            <w:tcBorders>
              <w:top w:val="nil"/>
              <w:left w:val="nil"/>
              <w:bottom w:val="nil"/>
              <w:right w:val="nil"/>
            </w:tcBorders>
          </w:tcPr>
          <w:p w14:paraId="344BF263" w14:textId="77777777" w:rsidR="00F373DB" w:rsidRDefault="00F373DB" w:rsidP="001F4334">
            <w:pPr>
              <w:widowControl w:val="0"/>
              <w:autoSpaceDE w:val="0"/>
              <w:autoSpaceDN w:val="0"/>
              <w:adjustRightInd w:val="0"/>
              <w:jc w:val="center"/>
              <w:rPr>
                <w:rFonts w:cs="Times New Roman"/>
              </w:rPr>
            </w:pPr>
            <w:r>
              <w:rPr>
                <w:rFonts w:cs="Times New Roman"/>
              </w:rPr>
              <w:t>-3.596**</w:t>
            </w:r>
          </w:p>
        </w:tc>
      </w:tr>
      <w:tr w:rsidR="00F373DB" w14:paraId="2A329834" w14:textId="77777777" w:rsidTr="001F4334">
        <w:tc>
          <w:tcPr>
            <w:tcW w:w="2898" w:type="dxa"/>
            <w:tcBorders>
              <w:top w:val="nil"/>
              <w:left w:val="nil"/>
              <w:bottom w:val="nil"/>
              <w:right w:val="nil"/>
            </w:tcBorders>
          </w:tcPr>
          <w:p w14:paraId="3DF5773A"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CEBBA99" w14:textId="77777777" w:rsidR="00F373DB" w:rsidRDefault="00F373DB" w:rsidP="001F4334">
            <w:pPr>
              <w:widowControl w:val="0"/>
              <w:autoSpaceDE w:val="0"/>
              <w:autoSpaceDN w:val="0"/>
              <w:adjustRightInd w:val="0"/>
              <w:jc w:val="center"/>
              <w:rPr>
                <w:rFonts w:cs="Times New Roman"/>
              </w:rPr>
            </w:pPr>
            <w:r>
              <w:rPr>
                <w:rFonts w:cs="Times New Roman"/>
              </w:rPr>
              <w:t>(0.0902)</w:t>
            </w:r>
          </w:p>
        </w:tc>
        <w:tc>
          <w:tcPr>
            <w:tcW w:w="1656" w:type="dxa"/>
            <w:tcBorders>
              <w:top w:val="nil"/>
              <w:left w:val="nil"/>
              <w:bottom w:val="nil"/>
              <w:right w:val="nil"/>
            </w:tcBorders>
          </w:tcPr>
          <w:p w14:paraId="4A6240D8" w14:textId="77777777" w:rsidR="00F373DB" w:rsidRDefault="00F373DB" w:rsidP="001F4334">
            <w:pPr>
              <w:widowControl w:val="0"/>
              <w:autoSpaceDE w:val="0"/>
              <w:autoSpaceDN w:val="0"/>
              <w:adjustRightInd w:val="0"/>
              <w:jc w:val="center"/>
              <w:rPr>
                <w:rFonts w:cs="Times New Roman"/>
              </w:rPr>
            </w:pPr>
            <w:r>
              <w:rPr>
                <w:rFonts w:cs="Times New Roman"/>
              </w:rPr>
              <w:t>(0.0901)</w:t>
            </w:r>
          </w:p>
        </w:tc>
        <w:tc>
          <w:tcPr>
            <w:tcW w:w="1656" w:type="dxa"/>
            <w:tcBorders>
              <w:top w:val="nil"/>
              <w:left w:val="nil"/>
              <w:bottom w:val="nil"/>
              <w:right w:val="nil"/>
            </w:tcBorders>
          </w:tcPr>
          <w:p w14:paraId="365E8053" w14:textId="77777777" w:rsidR="00F373DB" w:rsidRDefault="00F373DB" w:rsidP="001F4334">
            <w:pPr>
              <w:widowControl w:val="0"/>
              <w:autoSpaceDE w:val="0"/>
              <w:autoSpaceDN w:val="0"/>
              <w:adjustRightInd w:val="0"/>
              <w:jc w:val="center"/>
              <w:rPr>
                <w:rFonts w:cs="Times New Roman"/>
              </w:rPr>
            </w:pPr>
            <w:r>
              <w:rPr>
                <w:rFonts w:cs="Times New Roman"/>
              </w:rPr>
              <w:t>(1.529)</w:t>
            </w:r>
          </w:p>
        </w:tc>
        <w:tc>
          <w:tcPr>
            <w:tcW w:w="1656" w:type="dxa"/>
            <w:tcBorders>
              <w:top w:val="nil"/>
              <w:left w:val="nil"/>
              <w:bottom w:val="nil"/>
              <w:right w:val="nil"/>
            </w:tcBorders>
          </w:tcPr>
          <w:p w14:paraId="626DD288" w14:textId="77777777" w:rsidR="00F373DB" w:rsidRDefault="00F373DB" w:rsidP="001F4334">
            <w:pPr>
              <w:widowControl w:val="0"/>
              <w:autoSpaceDE w:val="0"/>
              <w:autoSpaceDN w:val="0"/>
              <w:adjustRightInd w:val="0"/>
              <w:jc w:val="center"/>
              <w:rPr>
                <w:rFonts w:cs="Times New Roman"/>
              </w:rPr>
            </w:pPr>
            <w:r>
              <w:rPr>
                <w:rFonts w:cs="Times New Roman"/>
              </w:rPr>
              <w:t>(1.529)</w:t>
            </w:r>
          </w:p>
        </w:tc>
      </w:tr>
      <w:tr w:rsidR="00F373DB" w14:paraId="6EDAC2E1" w14:textId="77777777" w:rsidTr="001F4334">
        <w:tc>
          <w:tcPr>
            <w:tcW w:w="2898" w:type="dxa"/>
            <w:tcBorders>
              <w:top w:val="nil"/>
              <w:left w:val="nil"/>
              <w:bottom w:val="nil"/>
              <w:right w:val="nil"/>
            </w:tcBorders>
          </w:tcPr>
          <w:p w14:paraId="7205D2D6"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47654AD"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A9B5148"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38A083B"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16A8772" w14:textId="77777777" w:rsidR="00F373DB" w:rsidRDefault="00F373DB" w:rsidP="001F4334">
            <w:pPr>
              <w:widowControl w:val="0"/>
              <w:autoSpaceDE w:val="0"/>
              <w:autoSpaceDN w:val="0"/>
              <w:adjustRightInd w:val="0"/>
              <w:rPr>
                <w:rFonts w:cs="Times New Roman"/>
              </w:rPr>
            </w:pPr>
          </w:p>
        </w:tc>
      </w:tr>
      <w:tr w:rsidR="00F373DB" w14:paraId="70CAFCA4" w14:textId="77777777" w:rsidTr="001F4334">
        <w:tc>
          <w:tcPr>
            <w:tcW w:w="2898" w:type="dxa"/>
            <w:tcBorders>
              <w:top w:val="nil"/>
              <w:left w:val="nil"/>
              <w:bottom w:val="nil"/>
              <w:right w:val="nil"/>
            </w:tcBorders>
          </w:tcPr>
          <w:p w14:paraId="597320DB" w14:textId="77777777" w:rsidR="00F373DB" w:rsidRDefault="00F373DB" w:rsidP="001F4334">
            <w:pPr>
              <w:widowControl w:val="0"/>
              <w:autoSpaceDE w:val="0"/>
              <w:autoSpaceDN w:val="0"/>
              <w:adjustRightInd w:val="0"/>
              <w:rPr>
                <w:rFonts w:cs="Times New Roman"/>
              </w:rPr>
            </w:pPr>
            <w:r>
              <w:rPr>
                <w:rFonts w:cs="Times New Roman"/>
              </w:rPr>
              <w:t>Legislative Professionalism</w:t>
            </w:r>
          </w:p>
        </w:tc>
        <w:tc>
          <w:tcPr>
            <w:tcW w:w="1656" w:type="dxa"/>
            <w:tcBorders>
              <w:top w:val="nil"/>
              <w:left w:val="nil"/>
              <w:bottom w:val="nil"/>
              <w:right w:val="nil"/>
            </w:tcBorders>
          </w:tcPr>
          <w:p w14:paraId="30C06553" w14:textId="77777777" w:rsidR="00F373DB" w:rsidRDefault="00F373DB" w:rsidP="001F4334">
            <w:pPr>
              <w:widowControl w:val="0"/>
              <w:autoSpaceDE w:val="0"/>
              <w:autoSpaceDN w:val="0"/>
              <w:adjustRightInd w:val="0"/>
              <w:jc w:val="center"/>
              <w:rPr>
                <w:rFonts w:cs="Times New Roman"/>
              </w:rPr>
            </w:pPr>
            <w:r>
              <w:rPr>
                <w:rFonts w:cs="Times New Roman"/>
              </w:rPr>
              <w:t>-2.206***</w:t>
            </w:r>
          </w:p>
        </w:tc>
        <w:tc>
          <w:tcPr>
            <w:tcW w:w="1656" w:type="dxa"/>
            <w:tcBorders>
              <w:top w:val="nil"/>
              <w:left w:val="nil"/>
              <w:bottom w:val="nil"/>
              <w:right w:val="nil"/>
            </w:tcBorders>
          </w:tcPr>
          <w:p w14:paraId="5FFBECFA" w14:textId="77777777" w:rsidR="00F373DB" w:rsidRDefault="00F373DB" w:rsidP="001F4334">
            <w:pPr>
              <w:widowControl w:val="0"/>
              <w:autoSpaceDE w:val="0"/>
              <w:autoSpaceDN w:val="0"/>
              <w:adjustRightInd w:val="0"/>
              <w:jc w:val="center"/>
              <w:rPr>
                <w:rFonts w:cs="Times New Roman"/>
              </w:rPr>
            </w:pPr>
            <w:r>
              <w:rPr>
                <w:rFonts w:cs="Times New Roman"/>
              </w:rPr>
              <w:t>-2.225***</w:t>
            </w:r>
          </w:p>
        </w:tc>
        <w:tc>
          <w:tcPr>
            <w:tcW w:w="1656" w:type="dxa"/>
            <w:tcBorders>
              <w:top w:val="nil"/>
              <w:left w:val="nil"/>
              <w:bottom w:val="nil"/>
              <w:right w:val="nil"/>
            </w:tcBorders>
          </w:tcPr>
          <w:p w14:paraId="5EBF2C21" w14:textId="77E1C350" w:rsidR="00F373DB" w:rsidRDefault="00F373DB" w:rsidP="001F4334">
            <w:pPr>
              <w:widowControl w:val="0"/>
              <w:autoSpaceDE w:val="0"/>
              <w:autoSpaceDN w:val="0"/>
              <w:adjustRightInd w:val="0"/>
              <w:jc w:val="center"/>
              <w:rPr>
                <w:rFonts w:cs="Times New Roman"/>
              </w:rPr>
            </w:pPr>
            <w:r>
              <w:rPr>
                <w:rFonts w:cs="Times New Roman"/>
              </w:rPr>
              <w:t>--</w:t>
            </w:r>
          </w:p>
        </w:tc>
        <w:tc>
          <w:tcPr>
            <w:tcW w:w="1656" w:type="dxa"/>
            <w:tcBorders>
              <w:top w:val="nil"/>
              <w:left w:val="nil"/>
              <w:bottom w:val="nil"/>
              <w:right w:val="nil"/>
            </w:tcBorders>
          </w:tcPr>
          <w:p w14:paraId="670CCABF" w14:textId="2B0ECE32" w:rsidR="00F373DB" w:rsidRDefault="00F373DB" w:rsidP="001F4334">
            <w:pPr>
              <w:widowControl w:val="0"/>
              <w:autoSpaceDE w:val="0"/>
              <w:autoSpaceDN w:val="0"/>
              <w:adjustRightInd w:val="0"/>
              <w:jc w:val="center"/>
              <w:rPr>
                <w:rFonts w:cs="Times New Roman"/>
              </w:rPr>
            </w:pPr>
            <w:r>
              <w:rPr>
                <w:rFonts w:cs="Times New Roman"/>
              </w:rPr>
              <w:t>--</w:t>
            </w:r>
          </w:p>
        </w:tc>
      </w:tr>
      <w:tr w:rsidR="00F373DB" w14:paraId="69972994" w14:textId="77777777" w:rsidTr="001F4334">
        <w:tc>
          <w:tcPr>
            <w:tcW w:w="2898" w:type="dxa"/>
            <w:tcBorders>
              <w:top w:val="nil"/>
              <w:left w:val="nil"/>
              <w:bottom w:val="nil"/>
              <w:right w:val="nil"/>
            </w:tcBorders>
          </w:tcPr>
          <w:p w14:paraId="364B1810"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9E6FAA5" w14:textId="77777777" w:rsidR="00F373DB" w:rsidRDefault="00F373DB" w:rsidP="001F4334">
            <w:pPr>
              <w:widowControl w:val="0"/>
              <w:autoSpaceDE w:val="0"/>
              <w:autoSpaceDN w:val="0"/>
              <w:adjustRightInd w:val="0"/>
              <w:jc w:val="center"/>
              <w:rPr>
                <w:rFonts w:cs="Times New Roman"/>
              </w:rPr>
            </w:pPr>
            <w:r>
              <w:rPr>
                <w:rFonts w:cs="Times New Roman"/>
              </w:rPr>
              <w:t>(0.451)</w:t>
            </w:r>
          </w:p>
        </w:tc>
        <w:tc>
          <w:tcPr>
            <w:tcW w:w="1656" w:type="dxa"/>
            <w:tcBorders>
              <w:top w:val="nil"/>
              <w:left w:val="nil"/>
              <w:bottom w:val="nil"/>
              <w:right w:val="nil"/>
            </w:tcBorders>
          </w:tcPr>
          <w:p w14:paraId="2D2A8E2B" w14:textId="77777777" w:rsidR="00F373DB" w:rsidRDefault="00F373DB" w:rsidP="001F4334">
            <w:pPr>
              <w:widowControl w:val="0"/>
              <w:autoSpaceDE w:val="0"/>
              <w:autoSpaceDN w:val="0"/>
              <w:adjustRightInd w:val="0"/>
              <w:jc w:val="center"/>
              <w:rPr>
                <w:rFonts w:cs="Times New Roman"/>
              </w:rPr>
            </w:pPr>
            <w:r>
              <w:rPr>
                <w:rFonts w:cs="Times New Roman"/>
              </w:rPr>
              <w:t>(0.453)</w:t>
            </w:r>
          </w:p>
        </w:tc>
        <w:tc>
          <w:tcPr>
            <w:tcW w:w="1656" w:type="dxa"/>
            <w:tcBorders>
              <w:top w:val="nil"/>
              <w:left w:val="nil"/>
              <w:bottom w:val="nil"/>
              <w:right w:val="nil"/>
            </w:tcBorders>
          </w:tcPr>
          <w:p w14:paraId="549CD5C5" w14:textId="77777777" w:rsidR="00F373DB" w:rsidRDefault="00F373DB" w:rsidP="001F4334">
            <w:pPr>
              <w:widowControl w:val="0"/>
              <w:autoSpaceDE w:val="0"/>
              <w:autoSpaceDN w:val="0"/>
              <w:adjustRightInd w:val="0"/>
              <w:jc w:val="center"/>
              <w:rPr>
                <w:rFonts w:cs="Times New Roman"/>
              </w:rPr>
            </w:pPr>
          </w:p>
        </w:tc>
        <w:tc>
          <w:tcPr>
            <w:tcW w:w="1656" w:type="dxa"/>
            <w:tcBorders>
              <w:top w:val="nil"/>
              <w:left w:val="nil"/>
              <w:bottom w:val="nil"/>
              <w:right w:val="nil"/>
            </w:tcBorders>
          </w:tcPr>
          <w:p w14:paraId="1FC1D1B7" w14:textId="77777777" w:rsidR="00F373DB" w:rsidRDefault="00F373DB" w:rsidP="001F4334">
            <w:pPr>
              <w:widowControl w:val="0"/>
              <w:autoSpaceDE w:val="0"/>
              <w:autoSpaceDN w:val="0"/>
              <w:adjustRightInd w:val="0"/>
              <w:jc w:val="center"/>
              <w:rPr>
                <w:rFonts w:cs="Times New Roman"/>
              </w:rPr>
            </w:pPr>
          </w:p>
        </w:tc>
      </w:tr>
      <w:tr w:rsidR="00F373DB" w14:paraId="565CF70B" w14:textId="77777777" w:rsidTr="001F4334">
        <w:tc>
          <w:tcPr>
            <w:tcW w:w="2898" w:type="dxa"/>
            <w:tcBorders>
              <w:top w:val="nil"/>
              <w:left w:val="nil"/>
              <w:bottom w:val="nil"/>
              <w:right w:val="nil"/>
            </w:tcBorders>
          </w:tcPr>
          <w:p w14:paraId="6722F345"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2DB9C78"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E0E91D7"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FFDD4AD"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7D4B629" w14:textId="77777777" w:rsidR="00F373DB" w:rsidRDefault="00F373DB" w:rsidP="001F4334">
            <w:pPr>
              <w:widowControl w:val="0"/>
              <w:autoSpaceDE w:val="0"/>
              <w:autoSpaceDN w:val="0"/>
              <w:adjustRightInd w:val="0"/>
              <w:rPr>
                <w:rFonts w:cs="Times New Roman"/>
              </w:rPr>
            </w:pPr>
          </w:p>
        </w:tc>
      </w:tr>
      <w:tr w:rsidR="00F373DB" w14:paraId="2A2A08EA" w14:textId="77777777" w:rsidTr="001F4334">
        <w:tc>
          <w:tcPr>
            <w:tcW w:w="2898" w:type="dxa"/>
            <w:tcBorders>
              <w:top w:val="nil"/>
              <w:left w:val="nil"/>
              <w:bottom w:val="nil"/>
              <w:right w:val="nil"/>
            </w:tcBorders>
          </w:tcPr>
          <w:p w14:paraId="477E4B05" w14:textId="77777777" w:rsidR="00F373DB" w:rsidRDefault="00F373DB" w:rsidP="001F4334">
            <w:pPr>
              <w:widowControl w:val="0"/>
              <w:autoSpaceDE w:val="0"/>
              <w:autoSpaceDN w:val="0"/>
              <w:adjustRightInd w:val="0"/>
              <w:rPr>
                <w:rFonts w:cs="Times New Roman"/>
              </w:rPr>
            </w:pPr>
            <w:r>
              <w:rPr>
                <w:rFonts w:cs="Times New Roman"/>
              </w:rPr>
              <w:t>Chamber</w:t>
            </w:r>
          </w:p>
        </w:tc>
        <w:tc>
          <w:tcPr>
            <w:tcW w:w="1656" w:type="dxa"/>
            <w:tcBorders>
              <w:top w:val="nil"/>
              <w:left w:val="nil"/>
              <w:bottom w:val="nil"/>
              <w:right w:val="nil"/>
            </w:tcBorders>
          </w:tcPr>
          <w:p w14:paraId="5310D97B" w14:textId="77777777" w:rsidR="00F373DB" w:rsidRDefault="00F373DB" w:rsidP="001F4334">
            <w:pPr>
              <w:widowControl w:val="0"/>
              <w:autoSpaceDE w:val="0"/>
              <w:autoSpaceDN w:val="0"/>
              <w:adjustRightInd w:val="0"/>
              <w:jc w:val="center"/>
              <w:rPr>
                <w:rFonts w:cs="Times New Roman"/>
              </w:rPr>
            </w:pPr>
            <w:r>
              <w:rPr>
                <w:rFonts w:cs="Times New Roman"/>
              </w:rPr>
              <w:t>-0.0584</w:t>
            </w:r>
          </w:p>
        </w:tc>
        <w:tc>
          <w:tcPr>
            <w:tcW w:w="1656" w:type="dxa"/>
            <w:tcBorders>
              <w:top w:val="nil"/>
              <w:left w:val="nil"/>
              <w:bottom w:val="nil"/>
              <w:right w:val="nil"/>
            </w:tcBorders>
          </w:tcPr>
          <w:p w14:paraId="48741548" w14:textId="77777777" w:rsidR="00F373DB" w:rsidRDefault="00F373DB" w:rsidP="001F4334">
            <w:pPr>
              <w:widowControl w:val="0"/>
              <w:autoSpaceDE w:val="0"/>
              <w:autoSpaceDN w:val="0"/>
              <w:adjustRightInd w:val="0"/>
              <w:jc w:val="center"/>
              <w:rPr>
                <w:rFonts w:cs="Times New Roman"/>
              </w:rPr>
            </w:pPr>
            <w:r>
              <w:rPr>
                <w:rFonts w:cs="Times New Roman"/>
              </w:rPr>
              <w:t>-0.0596</w:t>
            </w:r>
          </w:p>
        </w:tc>
        <w:tc>
          <w:tcPr>
            <w:tcW w:w="1656" w:type="dxa"/>
            <w:tcBorders>
              <w:top w:val="nil"/>
              <w:left w:val="nil"/>
              <w:bottom w:val="nil"/>
              <w:right w:val="nil"/>
            </w:tcBorders>
          </w:tcPr>
          <w:p w14:paraId="28613D94" w14:textId="720930FF" w:rsidR="00F373DB" w:rsidRDefault="00F373DB" w:rsidP="001F4334">
            <w:pPr>
              <w:widowControl w:val="0"/>
              <w:autoSpaceDE w:val="0"/>
              <w:autoSpaceDN w:val="0"/>
              <w:adjustRightInd w:val="0"/>
              <w:jc w:val="center"/>
              <w:rPr>
                <w:rFonts w:cs="Times New Roman"/>
              </w:rPr>
            </w:pPr>
            <w:r>
              <w:rPr>
                <w:rFonts w:cs="Times New Roman"/>
              </w:rPr>
              <w:t>--</w:t>
            </w:r>
          </w:p>
        </w:tc>
        <w:tc>
          <w:tcPr>
            <w:tcW w:w="1656" w:type="dxa"/>
            <w:tcBorders>
              <w:top w:val="nil"/>
              <w:left w:val="nil"/>
              <w:bottom w:val="nil"/>
              <w:right w:val="nil"/>
            </w:tcBorders>
          </w:tcPr>
          <w:p w14:paraId="3584291D" w14:textId="3F1E0B43" w:rsidR="00F373DB" w:rsidRDefault="00F373DB" w:rsidP="001F4334">
            <w:pPr>
              <w:widowControl w:val="0"/>
              <w:autoSpaceDE w:val="0"/>
              <w:autoSpaceDN w:val="0"/>
              <w:adjustRightInd w:val="0"/>
              <w:jc w:val="center"/>
              <w:rPr>
                <w:rFonts w:cs="Times New Roman"/>
              </w:rPr>
            </w:pPr>
            <w:r>
              <w:rPr>
                <w:rFonts w:cs="Times New Roman"/>
              </w:rPr>
              <w:t>--</w:t>
            </w:r>
          </w:p>
        </w:tc>
      </w:tr>
      <w:tr w:rsidR="00F373DB" w14:paraId="572872CF" w14:textId="77777777" w:rsidTr="001F4334">
        <w:tc>
          <w:tcPr>
            <w:tcW w:w="2898" w:type="dxa"/>
            <w:tcBorders>
              <w:top w:val="nil"/>
              <w:left w:val="nil"/>
              <w:bottom w:val="nil"/>
              <w:right w:val="nil"/>
            </w:tcBorders>
          </w:tcPr>
          <w:p w14:paraId="29A4C882"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1ACF25A" w14:textId="77777777" w:rsidR="00F373DB" w:rsidRDefault="00F373DB" w:rsidP="001F4334">
            <w:pPr>
              <w:widowControl w:val="0"/>
              <w:autoSpaceDE w:val="0"/>
              <w:autoSpaceDN w:val="0"/>
              <w:adjustRightInd w:val="0"/>
              <w:jc w:val="center"/>
              <w:rPr>
                <w:rFonts w:cs="Times New Roman"/>
              </w:rPr>
            </w:pPr>
            <w:r>
              <w:rPr>
                <w:rFonts w:cs="Times New Roman"/>
              </w:rPr>
              <w:t>(0.0635)</w:t>
            </w:r>
          </w:p>
        </w:tc>
        <w:tc>
          <w:tcPr>
            <w:tcW w:w="1656" w:type="dxa"/>
            <w:tcBorders>
              <w:top w:val="nil"/>
              <w:left w:val="nil"/>
              <w:bottom w:val="nil"/>
              <w:right w:val="nil"/>
            </w:tcBorders>
          </w:tcPr>
          <w:p w14:paraId="52DA3957" w14:textId="77777777" w:rsidR="00F373DB" w:rsidRDefault="00F373DB" w:rsidP="001F4334">
            <w:pPr>
              <w:widowControl w:val="0"/>
              <w:autoSpaceDE w:val="0"/>
              <w:autoSpaceDN w:val="0"/>
              <w:adjustRightInd w:val="0"/>
              <w:jc w:val="center"/>
              <w:rPr>
                <w:rFonts w:cs="Times New Roman"/>
              </w:rPr>
            </w:pPr>
            <w:r>
              <w:rPr>
                <w:rFonts w:cs="Times New Roman"/>
              </w:rPr>
              <w:t>(0.0640)</w:t>
            </w:r>
          </w:p>
        </w:tc>
        <w:tc>
          <w:tcPr>
            <w:tcW w:w="1656" w:type="dxa"/>
            <w:tcBorders>
              <w:top w:val="nil"/>
              <w:left w:val="nil"/>
              <w:bottom w:val="nil"/>
              <w:right w:val="nil"/>
            </w:tcBorders>
          </w:tcPr>
          <w:p w14:paraId="18D6A5DC" w14:textId="77777777" w:rsidR="00F373DB" w:rsidRDefault="00F373DB" w:rsidP="001F4334">
            <w:pPr>
              <w:widowControl w:val="0"/>
              <w:autoSpaceDE w:val="0"/>
              <w:autoSpaceDN w:val="0"/>
              <w:adjustRightInd w:val="0"/>
              <w:jc w:val="center"/>
              <w:rPr>
                <w:rFonts w:cs="Times New Roman"/>
              </w:rPr>
            </w:pPr>
          </w:p>
        </w:tc>
        <w:tc>
          <w:tcPr>
            <w:tcW w:w="1656" w:type="dxa"/>
            <w:tcBorders>
              <w:top w:val="nil"/>
              <w:left w:val="nil"/>
              <w:bottom w:val="nil"/>
              <w:right w:val="nil"/>
            </w:tcBorders>
          </w:tcPr>
          <w:p w14:paraId="7DA5A7EF" w14:textId="77777777" w:rsidR="00F373DB" w:rsidRDefault="00F373DB" w:rsidP="001F4334">
            <w:pPr>
              <w:widowControl w:val="0"/>
              <w:autoSpaceDE w:val="0"/>
              <w:autoSpaceDN w:val="0"/>
              <w:adjustRightInd w:val="0"/>
              <w:jc w:val="center"/>
              <w:rPr>
                <w:rFonts w:cs="Times New Roman"/>
              </w:rPr>
            </w:pPr>
          </w:p>
        </w:tc>
      </w:tr>
      <w:tr w:rsidR="00F373DB" w14:paraId="743781EE" w14:textId="77777777" w:rsidTr="001F4334">
        <w:tc>
          <w:tcPr>
            <w:tcW w:w="2898" w:type="dxa"/>
            <w:tcBorders>
              <w:top w:val="nil"/>
              <w:left w:val="nil"/>
              <w:bottom w:val="nil"/>
              <w:right w:val="nil"/>
            </w:tcBorders>
          </w:tcPr>
          <w:p w14:paraId="45C95A1F"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89338D1"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2F796CC"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F60E708"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38BC5FF" w14:textId="77777777" w:rsidR="00F373DB" w:rsidRDefault="00F373DB" w:rsidP="001F4334">
            <w:pPr>
              <w:widowControl w:val="0"/>
              <w:autoSpaceDE w:val="0"/>
              <w:autoSpaceDN w:val="0"/>
              <w:adjustRightInd w:val="0"/>
              <w:rPr>
                <w:rFonts w:cs="Times New Roman"/>
              </w:rPr>
            </w:pPr>
          </w:p>
        </w:tc>
      </w:tr>
      <w:tr w:rsidR="00F373DB" w14:paraId="725AA35F" w14:textId="77777777" w:rsidTr="001F4334">
        <w:tc>
          <w:tcPr>
            <w:tcW w:w="2898" w:type="dxa"/>
            <w:tcBorders>
              <w:top w:val="nil"/>
              <w:left w:val="nil"/>
              <w:bottom w:val="nil"/>
              <w:right w:val="nil"/>
            </w:tcBorders>
          </w:tcPr>
          <w:p w14:paraId="10806D71" w14:textId="77777777" w:rsidR="00F373DB" w:rsidRDefault="00F373DB" w:rsidP="001F4334">
            <w:pPr>
              <w:widowControl w:val="0"/>
              <w:autoSpaceDE w:val="0"/>
              <w:autoSpaceDN w:val="0"/>
              <w:adjustRightInd w:val="0"/>
              <w:rPr>
                <w:rFonts w:cs="Times New Roman"/>
              </w:rPr>
            </w:pPr>
            <w:r w:rsidRPr="0082066B">
              <w:rPr>
                <w:rFonts w:cs="Times New Roman"/>
              </w:rPr>
              <w:t>Majority-Minority District</w:t>
            </w:r>
          </w:p>
        </w:tc>
        <w:tc>
          <w:tcPr>
            <w:tcW w:w="1656" w:type="dxa"/>
            <w:tcBorders>
              <w:top w:val="nil"/>
              <w:left w:val="nil"/>
              <w:bottom w:val="nil"/>
              <w:right w:val="nil"/>
            </w:tcBorders>
          </w:tcPr>
          <w:p w14:paraId="29F343C5" w14:textId="77777777" w:rsidR="00F373DB" w:rsidRDefault="00F373DB" w:rsidP="001F4334">
            <w:pPr>
              <w:widowControl w:val="0"/>
              <w:autoSpaceDE w:val="0"/>
              <w:autoSpaceDN w:val="0"/>
              <w:adjustRightInd w:val="0"/>
              <w:jc w:val="center"/>
              <w:rPr>
                <w:rFonts w:cs="Times New Roman"/>
              </w:rPr>
            </w:pPr>
            <w:r>
              <w:rPr>
                <w:rFonts w:cs="Times New Roman"/>
              </w:rPr>
              <w:t>0.00264</w:t>
            </w:r>
          </w:p>
        </w:tc>
        <w:tc>
          <w:tcPr>
            <w:tcW w:w="1656" w:type="dxa"/>
            <w:tcBorders>
              <w:top w:val="nil"/>
              <w:left w:val="nil"/>
              <w:bottom w:val="nil"/>
              <w:right w:val="nil"/>
            </w:tcBorders>
          </w:tcPr>
          <w:p w14:paraId="747BAD7C" w14:textId="77777777" w:rsidR="00F373DB" w:rsidRDefault="00F373DB" w:rsidP="001F4334">
            <w:pPr>
              <w:widowControl w:val="0"/>
              <w:autoSpaceDE w:val="0"/>
              <w:autoSpaceDN w:val="0"/>
              <w:adjustRightInd w:val="0"/>
              <w:jc w:val="center"/>
              <w:rPr>
                <w:rFonts w:cs="Times New Roman"/>
              </w:rPr>
            </w:pPr>
            <w:r>
              <w:rPr>
                <w:rFonts w:cs="Times New Roman"/>
              </w:rPr>
              <w:t>0.00634</w:t>
            </w:r>
          </w:p>
        </w:tc>
        <w:tc>
          <w:tcPr>
            <w:tcW w:w="1656" w:type="dxa"/>
            <w:tcBorders>
              <w:top w:val="nil"/>
              <w:left w:val="nil"/>
              <w:bottom w:val="nil"/>
              <w:right w:val="nil"/>
            </w:tcBorders>
          </w:tcPr>
          <w:p w14:paraId="47BB74D8" w14:textId="77777777" w:rsidR="00F373DB" w:rsidRDefault="00F373DB" w:rsidP="001F4334">
            <w:pPr>
              <w:widowControl w:val="0"/>
              <w:autoSpaceDE w:val="0"/>
              <w:autoSpaceDN w:val="0"/>
              <w:adjustRightInd w:val="0"/>
              <w:jc w:val="center"/>
              <w:rPr>
                <w:rFonts w:cs="Times New Roman"/>
              </w:rPr>
            </w:pPr>
            <w:r>
              <w:rPr>
                <w:rFonts w:cs="Times New Roman"/>
              </w:rPr>
              <w:t>-2.063</w:t>
            </w:r>
          </w:p>
        </w:tc>
        <w:tc>
          <w:tcPr>
            <w:tcW w:w="1656" w:type="dxa"/>
            <w:tcBorders>
              <w:top w:val="nil"/>
              <w:left w:val="nil"/>
              <w:bottom w:val="nil"/>
              <w:right w:val="nil"/>
            </w:tcBorders>
          </w:tcPr>
          <w:p w14:paraId="7D7E539D" w14:textId="77777777" w:rsidR="00F373DB" w:rsidRDefault="00F373DB" w:rsidP="001F4334">
            <w:pPr>
              <w:widowControl w:val="0"/>
              <w:autoSpaceDE w:val="0"/>
              <w:autoSpaceDN w:val="0"/>
              <w:adjustRightInd w:val="0"/>
              <w:jc w:val="center"/>
              <w:rPr>
                <w:rFonts w:cs="Times New Roman"/>
              </w:rPr>
            </w:pPr>
            <w:r>
              <w:rPr>
                <w:rFonts w:cs="Times New Roman"/>
              </w:rPr>
              <w:t>-2.063</w:t>
            </w:r>
          </w:p>
        </w:tc>
      </w:tr>
      <w:tr w:rsidR="00F373DB" w14:paraId="069D22FE" w14:textId="77777777" w:rsidTr="001F4334">
        <w:tc>
          <w:tcPr>
            <w:tcW w:w="2898" w:type="dxa"/>
            <w:tcBorders>
              <w:top w:val="nil"/>
              <w:left w:val="nil"/>
              <w:bottom w:val="nil"/>
              <w:right w:val="nil"/>
            </w:tcBorders>
          </w:tcPr>
          <w:p w14:paraId="1A3A5EBD"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C512970" w14:textId="77777777" w:rsidR="00F373DB" w:rsidRDefault="00F373DB" w:rsidP="001F4334">
            <w:pPr>
              <w:widowControl w:val="0"/>
              <w:autoSpaceDE w:val="0"/>
              <w:autoSpaceDN w:val="0"/>
              <w:adjustRightInd w:val="0"/>
              <w:jc w:val="center"/>
              <w:rPr>
                <w:rFonts w:cs="Times New Roman"/>
              </w:rPr>
            </w:pPr>
            <w:r>
              <w:rPr>
                <w:rFonts w:cs="Times New Roman"/>
              </w:rPr>
              <w:t>(0.0752)</w:t>
            </w:r>
          </w:p>
        </w:tc>
        <w:tc>
          <w:tcPr>
            <w:tcW w:w="1656" w:type="dxa"/>
            <w:tcBorders>
              <w:top w:val="nil"/>
              <w:left w:val="nil"/>
              <w:bottom w:val="nil"/>
              <w:right w:val="nil"/>
            </w:tcBorders>
          </w:tcPr>
          <w:p w14:paraId="60AF910A" w14:textId="77777777" w:rsidR="00F373DB" w:rsidRDefault="00F373DB" w:rsidP="001F4334">
            <w:pPr>
              <w:widowControl w:val="0"/>
              <w:autoSpaceDE w:val="0"/>
              <w:autoSpaceDN w:val="0"/>
              <w:adjustRightInd w:val="0"/>
              <w:jc w:val="center"/>
              <w:rPr>
                <w:rFonts w:cs="Times New Roman"/>
              </w:rPr>
            </w:pPr>
            <w:r>
              <w:rPr>
                <w:rFonts w:cs="Times New Roman"/>
              </w:rPr>
              <w:t>(0.0742)</w:t>
            </w:r>
          </w:p>
        </w:tc>
        <w:tc>
          <w:tcPr>
            <w:tcW w:w="1656" w:type="dxa"/>
            <w:tcBorders>
              <w:top w:val="nil"/>
              <w:left w:val="nil"/>
              <w:bottom w:val="nil"/>
              <w:right w:val="nil"/>
            </w:tcBorders>
          </w:tcPr>
          <w:p w14:paraId="4A5C274A" w14:textId="77777777" w:rsidR="00F373DB" w:rsidRDefault="00F373DB" w:rsidP="001F4334">
            <w:pPr>
              <w:widowControl w:val="0"/>
              <w:autoSpaceDE w:val="0"/>
              <w:autoSpaceDN w:val="0"/>
              <w:adjustRightInd w:val="0"/>
              <w:jc w:val="center"/>
              <w:rPr>
                <w:rFonts w:cs="Times New Roman"/>
              </w:rPr>
            </w:pPr>
            <w:r>
              <w:rPr>
                <w:rFonts w:cs="Times New Roman"/>
              </w:rPr>
              <w:t>(1.301)</w:t>
            </w:r>
          </w:p>
        </w:tc>
        <w:tc>
          <w:tcPr>
            <w:tcW w:w="1656" w:type="dxa"/>
            <w:tcBorders>
              <w:top w:val="nil"/>
              <w:left w:val="nil"/>
              <w:bottom w:val="nil"/>
              <w:right w:val="nil"/>
            </w:tcBorders>
          </w:tcPr>
          <w:p w14:paraId="4C5C28FC" w14:textId="77777777" w:rsidR="00F373DB" w:rsidRDefault="00F373DB" w:rsidP="001F4334">
            <w:pPr>
              <w:widowControl w:val="0"/>
              <w:autoSpaceDE w:val="0"/>
              <w:autoSpaceDN w:val="0"/>
              <w:adjustRightInd w:val="0"/>
              <w:jc w:val="center"/>
              <w:rPr>
                <w:rFonts w:cs="Times New Roman"/>
              </w:rPr>
            </w:pPr>
            <w:r>
              <w:rPr>
                <w:rFonts w:cs="Times New Roman"/>
              </w:rPr>
              <w:t>(1.302)</w:t>
            </w:r>
          </w:p>
        </w:tc>
      </w:tr>
      <w:tr w:rsidR="00F373DB" w14:paraId="6D6319F8" w14:textId="77777777" w:rsidTr="001F4334">
        <w:tc>
          <w:tcPr>
            <w:tcW w:w="2898" w:type="dxa"/>
            <w:tcBorders>
              <w:top w:val="nil"/>
              <w:left w:val="nil"/>
              <w:bottom w:val="nil"/>
              <w:right w:val="nil"/>
            </w:tcBorders>
          </w:tcPr>
          <w:p w14:paraId="55541CC6"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6E0C21B"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783480C"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26FBDB8"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3CDE8A6" w14:textId="77777777" w:rsidR="00F373DB" w:rsidRDefault="00F373DB" w:rsidP="001F4334">
            <w:pPr>
              <w:widowControl w:val="0"/>
              <w:autoSpaceDE w:val="0"/>
              <w:autoSpaceDN w:val="0"/>
              <w:adjustRightInd w:val="0"/>
              <w:rPr>
                <w:rFonts w:cs="Times New Roman"/>
              </w:rPr>
            </w:pPr>
          </w:p>
        </w:tc>
      </w:tr>
      <w:tr w:rsidR="00F373DB" w14:paraId="686F1DDF" w14:textId="77777777" w:rsidTr="001F4334">
        <w:tc>
          <w:tcPr>
            <w:tcW w:w="2898" w:type="dxa"/>
            <w:tcBorders>
              <w:top w:val="nil"/>
              <w:left w:val="nil"/>
              <w:bottom w:val="nil"/>
              <w:right w:val="nil"/>
            </w:tcBorders>
          </w:tcPr>
          <w:p w14:paraId="0DE82DFE" w14:textId="77777777" w:rsidR="00F373DB" w:rsidRDefault="00F373DB" w:rsidP="001F4334">
            <w:pPr>
              <w:widowControl w:val="0"/>
              <w:autoSpaceDE w:val="0"/>
              <w:autoSpaceDN w:val="0"/>
              <w:adjustRightInd w:val="0"/>
              <w:rPr>
                <w:rFonts w:cs="Times New Roman"/>
              </w:rPr>
            </w:pPr>
            <w:r w:rsidRPr="0082066B">
              <w:rPr>
                <w:rFonts w:cs="Times New Roman"/>
              </w:rPr>
              <w:t>Vote Proportion Last Election</w:t>
            </w:r>
          </w:p>
        </w:tc>
        <w:tc>
          <w:tcPr>
            <w:tcW w:w="1656" w:type="dxa"/>
            <w:tcBorders>
              <w:top w:val="nil"/>
              <w:left w:val="nil"/>
              <w:right w:val="nil"/>
            </w:tcBorders>
          </w:tcPr>
          <w:p w14:paraId="1F391628" w14:textId="77777777" w:rsidR="00F373DB" w:rsidRDefault="00F373DB" w:rsidP="001F4334">
            <w:pPr>
              <w:widowControl w:val="0"/>
              <w:autoSpaceDE w:val="0"/>
              <w:autoSpaceDN w:val="0"/>
              <w:adjustRightInd w:val="0"/>
              <w:jc w:val="center"/>
              <w:rPr>
                <w:rFonts w:cs="Times New Roman"/>
              </w:rPr>
            </w:pPr>
            <w:r>
              <w:rPr>
                <w:rFonts w:cs="Times New Roman"/>
              </w:rPr>
              <w:t>0.236</w:t>
            </w:r>
          </w:p>
          <w:p w14:paraId="6C13CECD" w14:textId="77777777" w:rsidR="00F373DB" w:rsidRDefault="00F373DB" w:rsidP="001F4334">
            <w:pPr>
              <w:widowControl w:val="0"/>
              <w:autoSpaceDE w:val="0"/>
              <w:autoSpaceDN w:val="0"/>
              <w:adjustRightInd w:val="0"/>
              <w:jc w:val="center"/>
              <w:rPr>
                <w:rFonts w:cs="Times New Roman"/>
              </w:rPr>
            </w:pPr>
            <w:r>
              <w:rPr>
                <w:rFonts w:cs="Times New Roman"/>
              </w:rPr>
              <w:t>(0.174)</w:t>
            </w:r>
          </w:p>
        </w:tc>
        <w:tc>
          <w:tcPr>
            <w:tcW w:w="1656" w:type="dxa"/>
            <w:tcBorders>
              <w:top w:val="nil"/>
              <w:left w:val="nil"/>
              <w:right w:val="nil"/>
            </w:tcBorders>
          </w:tcPr>
          <w:p w14:paraId="4EF1793F" w14:textId="77777777" w:rsidR="00F373DB" w:rsidRDefault="00F373DB" w:rsidP="001F4334">
            <w:pPr>
              <w:widowControl w:val="0"/>
              <w:autoSpaceDE w:val="0"/>
              <w:autoSpaceDN w:val="0"/>
              <w:adjustRightInd w:val="0"/>
              <w:jc w:val="center"/>
              <w:rPr>
                <w:rFonts w:cs="Times New Roman"/>
              </w:rPr>
            </w:pPr>
            <w:r>
              <w:rPr>
                <w:rFonts w:cs="Times New Roman"/>
              </w:rPr>
              <w:t>0.238</w:t>
            </w:r>
          </w:p>
          <w:p w14:paraId="20C53995" w14:textId="77777777" w:rsidR="00F373DB" w:rsidRDefault="00F373DB" w:rsidP="001F4334">
            <w:pPr>
              <w:widowControl w:val="0"/>
              <w:autoSpaceDE w:val="0"/>
              <w:autoSpaceDN w:val="0"/>
              <w:adjustRightInd w:val="0"/>
              <w:jc w:val="center"/>
              <w:rPr>
                <w:rFonts w:cs="Times New Roman"/>
              </w:rPr>
            </w:pPr>
            <w:r>
              <w:rPr>
                <w:rFonts w:cs="Times New Roman"/>
              </w:rPr>
              <w:t>(0.175)</w:t>
            </w:r>
          </w:p>
        </w:tc>
        <w:tc>
          <w:tcPr>
            <w:tcW w:w="1656" w:type="dxa"/>
            <w:tcBorders>
              <w:top w:val="nil"/>
              <w:left w:val="nil"/>
              <w:right w:val="nil"/>
            </w:tcBorders>
          </w:tcPr>
          <w:p w14:paraId="493EDED9" w14:textId="77777777" w:rsidR="00F373DB" w:rsidRDefault="00F373DB" w:rsidP="001F4334">
            <w:pPr>
              <w:widowControl w:val="0"/>
              <w:autoSpaceDE w:val="0"/>
              <w:autoSpaceDN w:val="0"/>
              <w:adjustRightInd w:val="0"/>
              <w:jc w:val="center"/>
              <w:rPr>
                <w:rFonts w:cs="Times New Roman"/>
              </w:rPr>
            </w:pPr>
            <w:r>
              <w:rPr>
                <w:rFonts w:cs="Times New Roman"/>
              </w:rPr>
              <w:t>-0.00950</w:t>
            </w:r>
          </w:p>
          <w:p w14:paraId="0BF7FCE2" w14:textId="77777777" w:rsidR="00F373DB" w:rsidRDefault="00F373DB" w:rsidP="001F4334">
            <w:pPr>
              <w:widowControl w:val="0"/>
              <w:autoSpaceDE w:val="0"/>
              <w:autoSpaceDN w:val="0"/>
              <w:adjustRightInd w:val="0"/>
              <w:jc w:val="center"/>
              <w:rPr>
                <w:rFonts w:cs="Times New Roman"/>
              </w:rPr>
            </w:pPr>
            <w:r>
              <w:rPr>
                <w:rFonts w:cs="Times New Roman"/>
              </w:rPr>
              <w:t>(3.075)</w:t>
            </w:r>
          </w:p>
        </w:tc>
        <w:tc>
          <w:tcPr>
            <w:tcW w:w="1656" w:type="dxa"/>
            <w:tcBorders>
              <w:top w:val="nil"/>
              <w:left w:val="nil"/>
              <w:right w:val="nil"/>
            </w:tcBorders>
          </w:tcPr>
          <w:p w14:paraId="43AD199B" w14:textId="77777777" w:rsidR="00F373DB" w:rsidRDefault="00F373DB" w:rsidP="001F4334">
            <w:pPr>
              <w:widowControl w:val="0"/>
              <w:autoSpaceDE w:val="0"/>
              <w:autoSpaceDN w:val="0"/>
              <w:adjustRightInd w:val="0"/>
              <w:jc w:val="center"/>
              <w:rPr>
                <w:rFonts w:cs="Times New Roman"/>
              </w:rPr>
            </w:pPr>
            <w:r>
              <w:rPr>
                <w:rFonts w:cs="Times New Roman"/>
              </w:rPr>
              <w:t>-0.0123</w:t>
            </w:r>
          </w:p>
          <w:p w14:paraId="62BC2F4A" w14:textId="77777777" w:rsidR="00F373DB" w:rsidRDefault="00F373DB" w:rsidP="001F4334">
            <w:pPr>
              <w:widowControl w:val="0"/>
              <w:autoSpaceDE w:val="0"/>
              <w:autoSpaceDN w:val="0"/>
              <w:adjustRightInd w:val="0"/>
              <w:jc w:val="center"/>
              <w:rPr>
                <w:rFonts w:cs="Times New Roman"/>
              </w:rPr>
            </w:pPr>
            <w:r>
              <w:rPr>
                <w:rFonts w:cs="Times New Roman"/>
              </w:rPr>
              <w:t>(3.071)</w:t>
            </w:r>
          </w:p>
        </w:tc>
      </w:tr>
      <w:tr w:rsidR="00F373DB" w14:paraId="3817AB38" w14:textId="77777777" w:rsidTr="001F4334">
        <w:tc>
          <w:tcPr>
            <w:tcW w:w="2898" w:type="dxa"/>
            <w:tcBorders>
              <w:top w:val="nil"/>
              <w:left w:val="nil"/>
              <w:bottom w:val="nil"/>
              <w:right w:val="nil"/>
            </w:tcBorders>
          </w:tcPr>
          <w:p w14:paraId="09D9D4BF"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4C369F9"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7C52CFA"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25B6383"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705799F" w14:textId="77777777" w:rsidR="00F373DB" w:rsidRDefault="00F373DB" w:rsidP="001F4334">
            <w:pPr>
              <w:widowControl w:val="0"/>
              <w:autoSpaceDE w:val="0"/>
              <w:autoSpaceDN w:val="0"/>
              <w:adjustRightInd w:val="0"/>
              <w:rPr>
                <w:rFonts w:cs="Times New Roman"/>
              </w:rPr>
            </w:pPr>
          </w:p>
        </w:tc>
      </w:tr>
      <w:tr w:rsidR="00F373DB" w14:paraId="56935B1F" w14:textId="77777777" w:rsidTr="001F4334">
        <w:tc>
          <w:tcPr>
            <w:tcW w:w="2898" w:type="dxa"/>
            <w:tcBorders>
              <w:top w:val="nil"/>
              <w:left w:val="nil"/>
              <w:bottom w:val="nil"/>
              <w:right w:val="nil"/>
            </w:tcBorders>
          </w:tcPr>
          <w:p w14:paraId="7F1050BE" w14:textId="77777777" w:rsidR="00F373DB" w:rsidRDefault="00F373DB" w:rsidP="001F4334">
            <w:pPr>
              <w:widowControl w:val="0"/>
              <w:autoSpaceDE w:val="0"/>
              <w:autoSpaceDN w:val="0"/>
              <w:adjustRightInd w:val="0"/>
              <w:rPr>
                <w:rFonts w:cs="Times New Roman"/>
              </w:rPr>
            </w:pPr>
            <w:r>
              <w:rPr>
                <w:rFonts w:cs="Times New Roman"/>
              </w:rPr>
              <w:t>Constant</w:t>
            </w:r>
          </w:p>
        </w:tc>
        <w:tc>
          <w:tcPr>
            <w:tcW w:w="1656" w:type="dxa"/>
            <w:tcBorders>
              <w:top w:val="nil"/>
              <w:left w:val="nil"/>
              <w:bottom w:val="nil"/>
              <w:right w:val="nil"/>
            </w:tcBorders>
          </w:tcPr>
          <w:p w14:paraId="2FF67B37" w14:textId="6E4B79E7" w:rsidR="00F373DB" w:rsidRDefault="00F373DB" w:rsidP="001F4334">
            <w:pPr>
              <w:widowControl w:val="0"/>
              <w:autoSpaceDE w:val="0"/>
              <w:autoSpaceDN w:val="0"/>
              <w:adjustRightInd w:val="0"/>
              <w:jc w:val="center"/>
              <w:rPr>
                <w:rFonts w:cs="Times New Roman"/>
              </w:rPr>
            </w:pPr>
            <w:r>
              <w:rPr>
                <w:rFonts w:cs="Times New Roman"/>
              </w:rPr>
              <w:t>--</w:t>
            </w:r>
          </w:p>
        </w:tc>
        <w:tc>
          <w:tcPr>
            <w:tcW w:w="1656" w:type="dxa"/>
            <w:tcBorders>
              <w:top w:val="nil"/>
              <w:left w:val="nil"/>
              <w:bottom w:val="nil"/>
              <w:right w:val="nil"/>
            </w:tcBorders>
          </w:tcPr>
          <w:p w14:paraId="1DE1BFEE" w14:textId="180EFBB9" w:rsidR="00F373DB" w:rsidRDefault="00F373DB" w:rsidP="001F4334">
            <w:pPr>
              <w:widowControl w:val="0"/>
              <w:autoSpaceDE w:val="0"/>
              <w:autoSpaceDN w:val="0"/>
              <w:adjustRightInd w:val="0"/>
              <w:jc w:val="center"/>
              <w:rPr>
                <w:rFonts w:cs="Times New Roman"/>
              </w:rPr>
            </w:pPr>
            <w:r>
              <w:rPr>
                <w:rFonts w:cs="Times New Roman"/>
              </w:rPr>
              <w:t>--</w:t>
            </w:r>
          </w:p>
        </w:tc>
        <w:tc>
          <w:tcPr>
            <w:tcW w:w="1656" w:type="dxa"/>
            <w:tcBorders>
              <w:top w:val="nil"/>
              <w:left w:val="nil"/>
              <w:bottom w:val="nil"/>
              <w:right w:val="nil"/>
            </w:tcBorders>
          </w:tcPr>
          <w:p w14:paraId="788CC3DB" w14:textId="77777777" w:rsidR="00F373DB" w:rsidRDefault="00F373DB" w:rsidP="001F4334">
            <w:pPr>
              <w:widowControl w:val="0"/>
              <w:autoSpaceDE w:val="0"/>
              <w:autoSpaceDN w:val="0"/>
              <w:adjustRightInd w:val="0"/>
              <w:jc w:val="center"/>
              <w:rPr>
                <w:rFonts w:cs="Times New Roman"/>
              </w:rPr>
            </w:pPr>
            <w:r>
              <w:rPr>
                <w:rFonts w:cs="Times New Roman"/>
              </w:rPr>
              <w:t>13.07</w:t>
            </w:r>
          </w:p>
        </w:tc>
        <w:tc>
          <w:tcPr>
            <w:tcW w:w="1656" w:type="dxa"/>
            <w:tcBorders>
              <w:top w:val="nil"/>
              <w:left w:val="nil"/>
              <w:bottom w:val="nil"/>
              <w:right w:val="nil"/>
            </w:tcBorders>
          </w:tcPr>
          <w:p w14:paraId="4B42A3D1" w14:textId="77777777" w:rsidR="00F373DB" w:rsidRDefault="00F373DB" w:rsidP="001F4334">
            <w:pPr>
              <w:widowControl w:val="0"/>
              <w:autoSpaceDE w:val="0"/>
              <w:autoSpaceDN w:val="0"/>
              <w:adjustRightInd w:val="0"/>
              <w:jc w:val="center"/>
              <w:rPr>
                <w:rFonts w:cs="Times New Roman"/>
              </w:rPr>
            </w:pPr>
            <w:r>
              <w:rPr>
                <w:rFonts w:cs="Times New Roman"/>
              </w:rPr>
              <w:t>13.09</w:t>
            </w:r>
          </w:p>
        </w:tc>
      </w:tr>
      <w:tr w:rsidR="00F373DB" w14:paraId="59586D93" w14:textId="77777777" w:rsidTr="001F4334">
        <w:tc>
          <w:tcPr>
            <w:tcW w:w="2898" w:type="dxa"/>
            <w:tcBorders>
              <w:top w:val="nil"/>
              <w:left w:val="nil"/>
              <w:bottom w:val="single" w:sz="4" w:space="0" w:color="auto"/>
              <w:right w:val="nil"/>
            </w:tcBorders>
          </w:tcPr>
          <w:p w14:paraId="6E1B9810" w14:textId="77777777" w:rsidR="00F373DB" w:rsidRDefault="00F373DB" w:rsidP="001F4334">
            <w:pPr>
              <w:widowControl w:val="0"/>
              <w:autoSpaceDE w:val="0"/>
              <w:autoSpaceDN w:val="0"/>
              <w:adjustRightInd w:val="0"/>
              <w:rPr>
                <w:rFonts w:cs="Times New Roman"/>
              </w:rPr>
            </w:pPr>
          </w:p>
        </w:tc>
        <w:tc>
          <w:tcPr>
            <w:tcW w:w="1656" w:type="dxa"/>
            <w:tcBorders>
              <w:top w:val="nil"/>
              <w:left w:val="nil"/>
              <w:bottom w:val="single" w:sz="4" w:space="0" w:color="auto"/>
              <w:right w:val="nil"/>
            </w:tcBorders>
          </w:tcPr>
          <w:p w14:paraId="33A59BEB" w14:textId="77777777" w:rsidR="00F373DB" w:rsidRDefault="00F373DB" w:rsidP="001F4334">
            <w:pPr>
              <w:widowControl w:val="0"/>
              <w:autoSpaceDE w:val="0"/>
              <w:autoSpaceDN w:val="0"/>
              <w:adjustRightInd w:val="0"/>
              <w:jc w:val="center"/>
              <w:rPr>
                <w:rFonts w:cs="Times New Roman"/>
              </w:rPr>
            </w:pPr>
          </w:p>
        </w:tc>
        <w:tc>
          <w:tcPr>
            <w:tcW w:w="1656" w:type="dxa"/>
            <w:tcBorders>
              <w:top w:val="nil"/>
              <w:left w:val="nil"/>
              <w:bottom w:val="single" w:sz="4" w:space="0" w:color="auto"/>
              <w:right w:val="nil"/>
            </w:tcBorders>
          </w:tcPr>
          <w:p w14:paraId="735B54D1" w14:textId="77777777" w:rsidR="00F373DB" w:rsidRDefault="00F373DB" w:rsidP="001F4334">
            <w:pPr>
              <w:widowControl w:val="0"/>
              <w:autoSpaceDE w:val="0"/>
              <w:autoSpaceDN w:val="0"/>
              <w:adjustRightInd w:val="0"/>
              <w:jc w:val="center"/>
              <w:rPr>
                <w:rFonts w:cs="Times New Roman"/>
              </w:rPr>
            </w:pPr>
          </w:p>
        </w:tc>
        <w:tc>
          <w:tcPr>
            <w:tcW w:w="1656" w:type="dxa"/>
            <w:tcBorders>
              <w:top w:val="nil"/>
              <w:left w:val="nil"/>
              <w:bottom w:val="single" w:sz="4" w:space="0" w:color="auto"/>
              <w:right w:val="nil"/>
            </w:tcBorders>
          </w:tcPr>
          <w:p w14:paraId="11D1DCF3" w14:textId="77777777" w:rsidR="00F373DB" w:rsidRDefault="00F373DB" w:rsidP="001F4334">
            <w:pPr>
              <w:widowControl w:val="0"/>
              <w:autoSpaceDE w:val="0"/>
              <w:autoSpaceDN w:val="0"/>
              <w:adjustRightInd w:val="0"/>
              <w:jc w:val="center"/>
              <w:rPr>
                <w:rFonts w:cs="Times New Roman"/>
              </w:rPr>
            </w:pPr>
            <w:r>
              <w:rPr>
                <w:rFonts w:cs="Times New Roman"/>
              </w:rPr>
              <w:t>(9.608)</w:t>
            </w:r>
          </w:p>
        </w:tc>
        <w:tc>
          <w:tcPr>
            <w:tcW w:w="1656" w:type="dxa"/>
            <w:tcBorders>
              <w:top w:val="nil"/>
              <w:left w:val="nil"/>
              <w:bottom w:val="single" w:sz="4" w:space="0" w:color="auto"/>
              <w:right w:val="nil"/>
            </w:tcBorders>
          </w:tcPr>
          <w:p w14:paraId="3B16160B" w14:textId="77777777" w:rsidR="00F373DB" w:rsidRDefault="00F373DB" w:rsidP="001F4334">
            <w:pPr>
              <w:widowControl w:val="0"/>
              <w:autoSpaceDE w:val="0"/>
              <w:autoSpaceDN w:val="0"/>
              <w:adjustRightInd w:val="0"/>
              <w:jc w:val="center"/>
              <w:rPr>
                <w:rFonts w:cs="Times New Roman"/>
              </w:rPr>
            </w:pPr>
            <w:r>
              <w:rPr>
                <w:rFonts w:cs="Times New Roman"/>
              </w:rPr>
              <w:t>(9.628)</w:t>
            </w:r>
          </w:p>
        </w:tc>
      </w:tr>
      <w:tr w:rsidR="00F373DB" w14:paraId="5F4C50A0" w14:textId="77777777" w:rsidTr="001F4334">
        <w:tc>
          <w:tcPr>
            <w:tcW w:w="2898" w:type="dxa"/>
            <w:tcBorders>
              <w:top w:val="single" w:sz="4" w:space="0" w:color="auto"/>
              <w:left w:val="nil"/>
              <w:bottom w:val="nil"/>
              <w:right w:val="nil"/>
            </w:tcBorders>
          </w:tcPr>
          <w:p w14:paraId="3070887B" w14:textId="77777777" w:rsidR="00F373DB" w:rsidRDefault="00F373DB" w:rsidP="001F4334">
            <w:pPr>
              <w:widowControl w:val="0"/>
              <w:autoSpaceDE w:val="0"/>
              <w:autoSpaceDN w:val="0"/>
              <w:adjustRightInd w:val="0"/>
              <w:rPr>
                <w:rFonts w:cs="Times New Roman"/>
              </w:rPr>
            </w:pPr>
            <w:r>
              <w:rPr>
                <w:rFonts w:cs="Times New Roman"/>
              </w:rPr>
              <w:t>Observations</w:t>
            </w:r>
          </w:p>
        </w:tc>
        <w:tc>
          <w:tcPr>
            <w:tcW w:w="1656" w:type="dxa"/>
            <w:tcBorders>
              <w:top w:val="single" w:sz="4" w:space="0" w:color="auto"/>
              <w:left w:val="nil"/>
              <w:bottom w:val="nil"/>
              <w:right w:val="nil"/>
            </w:tcBorders>
          </w:tcPr>
          <w:p w14:paraId="6830959F" w14:textId="77777777" w:rsidR="00F373DB" w:rsidRDefault="00F373DB" w:rsidP="001F4334">
            <w:pPr>
              <w:widowControl w:val="0"/>
              <w:autoSpaceDE w:val="0"/>
              <w:autoSpaceDN w:val="0"/>
              <w:adjustRightInd w:val="0"/>
              <w:jc w:val="center"/>
              <w:rPr>
                <w:rFonts w:cs="Times New Roman"/>
              </w:rPr>
            </w:pPr>
            <w:r>
              <w:rPr>
                <w:rFonts w:cs="Times New Roman"/>
              </w:rPr>
              <w:t>1695</w:t>
            </w:r>
          </w:p>
        </w:tc>
        <w:tc>
          <w:tcPr>
            <w:tcW w:w="1656" w:type="dxa"/>
            <w:tcBorders>
              <w:top w:val="single" w:sz="4" w:space="0" w:color="auto"/>
              <w:left w:val="nil"/>
              <w:bottom w:val="nil"/>
              <w:right w:val="nil"/>
            </w:tcBorders>
          </w:tcPr>
          <w:p w14:paraId="2AE8E4C8" w14:textId="77777777" w:rsidR="00F373DB" w:rsidRDefault="00F373DB" w:rsidP="001F4334">
            <w:pPr>
              <w:widowControl w:val="0"/>
              <w:autoSpaceDE w:val="0"/>
              <w:autoSpaceDN w:val="0"/>
              <w:adjustRightInd w:val="0"/>
              <w:jc w:val="center"/>
              <w:rPr>
                <w:rFonts w:cs="Times New Roman"/>
              </w:rPr>
            </w:pPr>
            <w:r>
              <w:rPr>
                <w:rFonts w:cs="Times New Roman"/>
              </w:rPr>
              <w:t>1695</w:t>
            </w:r>
          </w:p>
        </w:tc>
        <w:tc>
          <w:tcPr>
            <w:tcW w:w="1656" w:type="dxa"/>
            <w:tcBorders>
              <w:top w:val="single" w:sz="4" w:space="0" w:color="auto"/>
              <w:left w:val="nil"/>
              <w:bottom w:val="nil"/>
              <w:right w:val="nil"/>
            </w:tcBorders>
          </w:tcPr>
          <w:p w14:paraId="439D9556" w14:textId="77777777" w:rsidR="00F373DB" w:rsidRDefault="00F373DB" w:rsidP="001F4334">
            <w:pPr>
              <w:widowControl w:val="0"/>
              <w:autoSpaceDE w:val="0"/>
              <w:autoSpaceDN w:val="0"/>
              <w:adjustRightInd w:val="0"/>
              <w:jc w:val="center"/>
              <w:rPr>
                <w:rFonts w:cs="Times New Roman"/>
              </w:rPr>
            </w:pPr>
            <w:r>
              <w:rPr>
                <w:rFonts w:cs="Times New Roman"/>
              </w:rPr>
              <w:t>6779</w:t>
            </w:r>
          </w:p>
        </w:tc>
        <w:tc>
          <w:tcPr>
            <w:tcW w:w="1656" w:type="dxa"/>
            <w:tcBorders>
              <w:top w:val="single" w:sz="4" w:space="0" w:color="auto"/>
              <w:left w:val="nil"/>
              <w:bottom w:val="nil"/>
              <w:right w:val="nil"/>
            </w:tcBorders>
          </w:tcPr>
          <w:p w14:paraId="0F76E56D" w14:textId="77777777" w:rsidR="00F373DB" w:rsidRDefault="00F373DB" w:rsidP="001F4334">
            <w:pPr>
              <w:widowControl w:val="0"/>
              <w:autoSpaceDE w:val="0"/>
              <w:autoSpaceDN w:val="0"/>
              <w:adjustRightInd w:val="0"/>
              <w:jc w:val="center"/>
              <w:rPr>
                <w:rFonts w:cs="Times New Roman"/>
              </w:rPr>
            </w:pPr>
            <w:r>
              <w:rPr>
                <w:rFonts w:cs="Times New Roman"/>
              </w:rPr>
              <w:t>6779</w:t>
            </w:r>
          </w:p>
        </w:tc>
      </w:tr>
      <w:tr w:rsidR="00F373DB" w14:paraId="70B912AA" w14:textId="77777777" w:rsidTr="001F4334">
        <w:tc>
          <w:tcPr>
            <w:tcW w:w="2898" w:type="dxa"/>
            <w:tcBorders>
              <w:top w:val="nil"/>
              <w:left w:val="nil"/>
              <w:bottom w:val="single" w:sz="4" w:space="0" w:color="auto"/>
              <w:right w:val="nil"/>
            </w:tcBorders>
          </w:tcPr>
          <w:p w14:paraId="0DBDF5A7" w14:textId="77777777" w:rsidR="00F373DB" w:rsidRDefault="00F373DB" w:rsidP="001F4334">
            <w:pPr>
              <w:widowControl w:val="0"/>
              <w:autoSpaceDE w:val="0"/>
              <w:autoSpaceDN w:val="0"/>
              <w:adjustRightInd w:val="0"/>
              <w:rPr>
                <w:rFonts w:cs="Times New Roman"/>
              </w:rPr>
            </w:pPr>
            <w:r>
              <w:rPr>
                <w:rFonts w:cs="Times New Roman"/>
              </w:rPr>
              <w:t xml:space="preserve">Adjusted </w:t>
            </w:r>
            <w:r>
              <w:rPr>
                <w:rFonts w:cs="Times New Roman"/>
                <w:i/>
                <w:iCs/>
              </w:rPr>
              <w:t>R</w:t>
            </w:r>
            <w:r>
              <w:rPr>
                <w:rFonts w:cs="Times New Roman"/>
                <w:vertAlign w:val="superscript"/>
              </w:rPr>
              <w:t>2</w:t>
            </w:r>
          </w:p>
        </w:tc>
        <w:tc>
          <w:tcPr>
            <w:tcW w:w="1656" w:type="dxa"/>
            <w:tcBorders>
              <w:top w:val="nil"/>
              <w:left w:val="nil"/>
              <w:bottom w:val="single" w:sz="4" w:space="0" w:color="auto"/>
              <w:right w:val="nil"/>
            </w:tcBorders>
          </w:tcPr>
          <w:p w14:paraId="4B85ADE2" w14:textId="77777777" w:rsidR="00F373DB" w:rsidRDefault="00F373DB" w:rsidP="001F4334">
            <w:pPr>
              <w:widowControl w:val="0"/>
              <w:autoSpaceDE w:val="0"/>
              <w:autoSpaceDN w:val="0"/>
              <w:adjustRightInd w:val="0"/>
              <w:jc w:val="center"/>
              <w:rPr>
                <w:rFonts w:cs="Times New Roman"/>
              </w:rPr>
            </w:pPr>
          </w:p>
        </w:tc>
        <w:tc>
          <w:tcPr>
            <w:tcW w:w="1656" w:type="dxa"/>
            <w:tcBorders>
              <w:top w:val="nil"/>
              <w:left w:val="nil"/>
              <w:bottom w:val="single" w:sz="4" w:space="0" w:color="auto"/>
              <w:right w:val="nil"/>
            </w:tcBorders>
          </w:tcPr>
          <w:p w14:paraId="626C8301" w14:textId="77777777" w:rsidR="00F373DB" w:rsidRDefault="00F373DB" w:rsidP="001F4334">
            <w:pPr>
              <w:widowControl w:val="0"/>
              <w:autoSpaceDE w:val="0"/>
              <w:autoSpaceDN w:val="0"/>
              <w:adjustRightInd w:val="0"/>
              <w:jc w:val="center"/>
              <w:rPr>
                <w:rFonts w:cs="Times New Roman"/>
              </w:rPr>
            </w:pPr>
          </w:p>
        </w:tc>
        <w:tc>
          <w:tcPr>
            <w:tcW w:w="1656" w:type="dxa"/>
            <w:tcBorders>
              <w:top w:val="nil"/>
              <w:left w:val="nil"/>
              <w:bottom w:val="single" w:sz="4" w:space="0" w:color="auto"/>
              <w:right w:val="nil"/>
            </w:tcBorders>
          </w:tcPr>
          <w:p w14:paraId="77EA9746" w14:textId="77777777" w:rsidR="00F373DB" w:rsidRDefault="00F373DB" w:rsidP="001F4334">
            <w:pPr>
              <w:widowControl w:val="0"/>
              <w:autoSpaceDE w:val="0"/>
              <w:autoSpaceDN w:val="0"/>
              <w:adjustRightInd w:val="0"/>
              <w:jc w:val="center"/>
              <w:rPr>
                <w:rFonts w:cs="Times New Roman"/>
              </w:rPr>
            </w:pPr>
            <w:r>
              <w:rPr>
                <w:rFonts w:cs="Times New Roman"/>
              </w:rPr>
              <w:t>0.047</w:t>
            </w:r>
          </w:p>
        </w:tc>
        <w:tc>
          <w:tcPr>
            <w:tcW w:w="1656" w:type="dxa"/>
            <w:tcBorders>
              <w:top w:val="nil"/>
              <w:left w:val="nil"/>
              <w:bottom w:val="single" w:sz="4" w:space="0" w:color="auto"/>
              <w:right w:val="nil"/>
            </w:tcBorders>
          </w:tcPr>
          <w:p w14:paraId="7DBA576E" w14:textId="77777777" w:rsidR="00F373DB" w:rsidRDefault="00F373DB" w:rsidP="001F4334">
            <w:pPr>
              <w:widowControl w:val="0"/>
              <w:autoSpaceDE w:val="0"/>
              <w:autoSpaceDN w:val="0"/>
              <w:adjustRightInd w:val="0"/>
              <w:jc w:val="center"/>
              <w:rPr>
                <w:rFonts w:cs="Times New Roman"/>
              </w:rPr>
            </w:pPr>
            <w:r>
              <w:rPr>
                <w:rFonts w:cs="Times New Roman"/>
              </w:rPr>
              <w:t>0.047</w:t>
            </w:r>
          </w:p>
        </w:tc>
      </w:tr>
    </w:tbl>
    <w:p w14:paraId="26D6B4B2" w14:textId="77777777" w:rsidR="009F209C" w:rsidRPr="00286D68" w:rsidRDefault="009F209C" w:rsidP="009F209C">
      <w:pPr>
        <w:widowControl w:val="0"/>
        <w:autoSpaceDE w:val="0"/>
        <w:autoSpaceDN w:val="0"/>
        <w:adjustRightInd w:val="0"/>
        <w:rPr>
          <w:rFonts w:cs="Times New Roman"/>
        </w:rPr>
      </w:pPr>
      <w:r w:rsidRPr="00286D68">
        <w:rPr>
          <w:rFonts w:cs="Times New Roman"/>
          <w:i/>
        </w:rPr>
        <w:t xml:space="preserve">Note: </w:t>
      </w:r>
      <w:r w:rsidRPr="00286D68">
        <w:rPr>
          <w:rFonts w:cs="Times New Roman"/>
        </w:rPr>
        <w:t>Standard errors in parentheses, * p&lt;0.10, ** p&lt;0.05, *** p&lt;0.01, Chamber and legislative professionalism are excluded from the OLS models with CEM because these are variables used to match legislators.</w:t>
      </w:r>
    </w:p>
    <w:p w14:paraId="15DEDBF8" w14:textId="77777777" w:rsidR="009F209C" w:rsidRPr="00286D68" w:rsidRDefault="009F209C" w:rsidP="009F209C">
      <w:pPr>
        <w:widowControl w:val="0"/>
        <w:autoSpaceDE w:val="0"/>
        <w:autoSpaceDN w:val="0"/>
        <w:adjustRightInd w:val="0"/>
        <w:rPr>
          <w:rFonts w:cs="Times New Roman"/>
        </w:rPr>
      </w:pPr>
    </w:p>
    <w:p w14:paraId="21A981A0" w14:textId="77777777" w:rsidR="009F209C" w:rsidRPr="00286D68" w:rsidRDefault="009F209C">
      <w:pPr>
        <w:rPr>
          <w:rFonts w:cs="Times New Roman"/>
        </w:rPr>
      </w:pPr>
      <w:r w:rsidRPr="00286D68">
        <w:rPr>
          <w:rFonts w:cs="Times New Roman"/>
        </w:rPr>
        <w:br w:type="page"/>
      </w:r>
    </w:p>
    <w:p w14:paraId="43187C88" w14:textId="33A0A93A" w:rsidR="009C0B30" w:rsidRDefault="00543F61" w:rsidP="009C0B30">
      <w:pPr>
        <w:keepNext/>
        <w:widowControl w:val="0"/>
        <w:autoSpaceDE w:val="0"/>
        <w:autoSpaceDN w:val="0"/>
        <w:adjustRightInd w:val="0"/>
        <w:rPr>
          <w:rFonts w:cs="Times New Roman"/>
        </w:rPr>
      </w:pPr>
      <w:r>
        <w:rPr>
          <w:rFonts w:cs="Times New Roman"/>
          <w:b/>
        </w:rPr>
        <w:lastRenderedPageBreak/>
        <w:t xml:space="preserve">Table A7: </w:t>
      </w:r>
      <w:r w:rsidRPr="00543F61">
        <w:rPr>
          <w:rFonts w:cs="Times New Roman"/>
          <w:b/>
        </w:rPr>
        <w:t>Differences in Legislator Response Patterns, Female Legislator by Vote Share</w:t>
      </w:r>
      <w:r w:rsidR="009C0B30" w:rsidRPr="009C0B30">
        <w:rPr>
          <w:rFonts w:cs="Times New Roman"/>
        </w:rPr>
        <w:t xml:space="preserve"> </w:t>
      </w:r>
    </w:p>
    <w:tbl>
      <w:tblPr>
        <w:tblW w:w="0" w:type="auto"/>
        <w:tblLayout w:type="fixed"/>
        <w:tblLook w:val="0000" w:firstRow="0" w:lastRow="0" w:firstColumn="0" w:lastColumn="0" w:noHBand="0" w:noVBand="0"/>
      </w:tblPr>
      <w:tblGrid>
        <w:gridCol w:w="2898"/>
        <w:gridCol w:w="1656"/>
        <w:gridCol w:w="1656"/>
        <w:gridCol w:w="1656"/>
      </w:tblGrid>
      <w:tr w:rsidR="00F703CF" w14:paraId="5F275949" w14:textId="77777777" w:rsidTr="001F4334">
        <w:tc>
          <w:tcPr>
            <w:tcW w:w="2898" w:type="dxa"/>
            <w:tcBorders>
              <w:top w:val="single" w:sz="4" w:space="0" w:color="auto"/>
              <w:left w:val="nil"/>
              <w:bottom w:val="nil"/>
              <w:right w:val="nil"/>
            </w:tcBorders>
          </w:tcPr>
          <w:p w14:paraId="07AC5A4A" w14:textId="77777777" w:rsidR="00F703CF" w:rsidRDefault="00F703CF" w:rsidP="001F4334">
            <w:pPr>
              <w:widowControl w:val="0"/>
              <w:autoSpaceDE w:val="0"/>
              <w:autoSpaceDN w:val="0"/>
              <w:adjustRightInd w:val="0"/>
              <w:rPr>
                <w:rFonts w:cs="Times New Roman"/>
              </w:rPr>
            </w:pPr>
          </w:p>
        </w:tc>
        <w:tc>
          <w:tcPr>
            <w:tcW w:w="1656" w:type="dxa"/>
            <w:tcBorders>
              <w:top w:val="single" w:sz="4" w:space="0" w:color="auto"/>
              <w:left w:val="nil"/>
              <w:bottom w:val="nil"/>
              <w:right w:val="nil"/>
            </w:tcBorders>
          </w:tcPr>
          <w:p w14:paraId="7A106AAC" w14:textId="77777777" w:rsidR="00F703CF" w:rsidRDefault="00F703CF" w:rsidP="001F4334">
            <w:pPr>
              <w:widowControl w:val="0"/>
              <w:autoSpaceDE w:val="0"/>
              <w:autoSpaceDN w:val="0"/>
              <w:adjustRightInd w:val="0"/>
              <w:jc w:val="center"/>
              <w:rPr>
                <w:rFonts w:cs="Times New Roman"/>
              </w:rPr>
            </w:pPr>
            <w:r>
              <w:rPr>
                <w:rFonts w:cs="Times New Roman"/>
              </w:rPr>
              <w:t>Substantive Response</w:t>
            </w:r>
          </w:p>
        </w:tc>
        <w:tc>
          <w:tcPr>
            <w:tcW w:w="1656" w:type="dxa"/>
            <w:tcBorders>
              <w:top w:val="single" w:sz="4" w:space="0" w:color="auto"/>
              <w:left w:val="nil"/>
              <w:bottom w:val="nil"/>
              <w:right w:val="nil"/>
            </w:tcBorders>
          </w:tcPr>
          <w:p w14:paraId="62D9459D" w14:textId="77777777" w:rsidR="00F703CF" w:rsidRDefault="00F703CF" w:rsidP="001F4334">
            <w:pPr>
              <w:widowControl w:val="0"/>
              <w:autoSpaceDE w:val="0"/>
              <w:autoSpaceDN w:val="0"/>
              <w:adjustRightInd w:val="0"/>
              <w:jc w:val="center"/>
              <w:rPr>
                <w:rFonts w:cs="Times New Roman"/>
              </w:rPr>
            </w:pPr>
            <w:r>
              <w:rPr>
                <w:rFonts w:cs="Times New Roman"/>
              </w:rPr>
              <w:t>Length</w:t>
            </w:r>
          </w:p>
        </w:tc>
        <w:tc>
          <w:tcPr>
            <w:tcW w:w="1656" w:type="dxa"/>
            <w:tcBorders>
              <w:top w:val="single" w:sz="4" w:space="0" w:color="auto"/>
              <w:left w:val="nil"/>
              <w:bottom w:val="nil"/>
              <w:right w:val="nil"/>
            </w:tcBorders>
          </w:tcPr>
          <w:p w14:paraId="44507F10" w14:textId="77777777" w:rsidR="00F703CF" w:rsidRDefault="00F703CF" w:rsidP="001F4334">
            <w:pPr>
              <w:widowControl w:val="0"/>
              <w:autoSpaceDE w:val="0"/>
              <w:autoSpaceDN w:val="0"/>
              <w:adjustRightInd w:val="0"/>
              <w:jc w:val="center"/>
              <w:rPr>
                <w:rFonts w:cs="Times New Roman"/>
              </w:rPr>
            </w:pPr>
            <w:r>
              <w:rPr>
                <w:rFonts w:cs="Times New Roman"/>
              </w:rPr>
              <w:t>Time</w:t>
            </w:r>
          </w:p>
        </w:tc>
      </w:tr>
      <w:tr w:rsidR="00F703CF" w14:paraId="7BD84274" w14:textId="77777777" w:rsidTr="001F4334">
        <w:tc>
          <w:tcPr>
            <w:tcW w:w="2898" w:type="dxa"/>
            <w:tcBorders>
              <w:top w:val="single" w:sz="4" w:space="0" w:color="auto"/>
              <w:left w:val="nil"/>
              <w:bottom w:val="nil"/>
              <w:right w:val="nil"/>
            </w:tcBorders>
          </w:tcPr>
          <w:p w14:paraId="03992282" w14:textId="77777777" w:rsidR="00F703CF" w:rsidRDefault="00F703CF" w:rsidP="001F4334">
            <w:pPr>
              <w:widowControl w:val="0"/>
              <w:autoSpaceDE w:val="0"/>
              <w:autoSpaceDN w:val="0"/>
              <w:adjustRightInd w:val="0"/>
              <w:rPr>
                <w:rFonts w:cs="Times New Roman"/>
              </w:rPr>
            </w:pPr>
          </w:p>
        </w:tc>
        <w:tc>
          <w:tcPr>
            <w:tcW w:w="1656" w:type="dxa"/>
            <w:tcBorders>
              <w:top w:val="single" w:sz="4" w:space="0" w:color="auto"/>
              <w:left w:val="nil"/>
              <w:bottom w:val="nil"/>
              <w:right w:val="nil"/>
            </w:tcBorders>
          </w:tcPr>
          <w:p w14:paraId="24CD98AA" w14:textId="77777777" w:rsidR="00F703CF" w:rsidRDefault="00F703CF" w:rsidP="001F4334">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7E667783" w14:textId="77777777" w:rsidR="00F703CF" w:rsidRDefault="00F703CF" w:rsidP="001F4334">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3C03E0EA" w14:textId="77777777" w:rsidR="00F703CF" w:rsidRDefault="00F703CF" w:rsidP="001F4334">
            <w:pPr>
              <w:widowControl w:val="0"/>
              <w:autoSpaceDE w:val="0"/>
              <w:autoSpaceDN w:val="0"/>
              <w:adjustRightInd w:val="0"/>
              <w:jc w:val="center"/>
              <w:rPr>
                <w:rFonts w:cs="Times New Roman"/>
              </w:rPr>
            </w:pPr>
          </w:p>
        </w:tc>
      </w:tr>
      <w:tr w:rsidR="00F703CF" w14:paraId="2DE9F6C9" w14:textId="77777777" w:rsidTr="001F4334">
        <w:tc>
          <w:tcPr>
            <w:tcW w:w="2898" w:type="dxa"/>
            <w:tcBorders>
              <w:top w:val="nil"/>
              <w:left w:val="nil"/>
              <w:bottom w:val="nil"/>
              <w:right w:val="nil"/>
            </w:tcBorders>
          </w:tcPr>
          <w:p w14:paraId="327A46FD" w14:textId="77777777" w:rsidR="00F703CF" w:rsidRDefault="00F703CF" w:rsidP="001F4334">
            <w:pPr>
              <w:widowControl w:val="0"/>
              <w:autoSpaceDE w:val="0"/>
              <w:autoSpaceDN w:val="0"/>
              <w:adjustRightInd w:val="0"/>
              <w:rPr>
                <w:rFonts w:cs="Times New Roman"/>
              </w:rPr>
            </w:pPr>
            <w:r>
              <w:rPr>
                <w:rFonts w:cs="Times New Roman"/>
              </w:rPr>
              <w:t>Female Legislator</w:t>
            </w:r>
          </w:p>
        </w:tc>
        <w:tc>
          <w:tcPr>
            <w:tcW w:w="1656" w:type="dxa"/>
            <w:tcBorders>
              <w:top w:val="nil"/>
              <w:left w:val="nil"/>
              <w:bottom w:val="nil"/>
              <w:right w:val="nil"/>
            </w:tcBorders>
          </w:tcPr>
          <w:p w14:paraId="180232A7" w14:textId="77777777" w:rsidR="00F703CF" w:rsidRDefault="00F703CF" w:rsidP="001F4334">
            <w:pPr>
              <w:widowControl w:val="0"/>
              <w:autoSpaceDE w:val="0"/>
              <w:autoSpaceDN w:val="0"/>
              <w:adjustRightInd w:val="0"/>
              <w:jc w:val="center"/>
              <w:rPr>
                <w:rFonts w:cs="Times New Roman"/>
              </w:rPr>
            </w:pPr>
            <w:r>
              <w:rPr>
                <w:rFonts w:cs="Times New Roman"/>
              </w:rPr>
              <w:t>0.357*</w:t>
            </w:r>
          </w:p>
        </w:tc>
        <w:tc>
          <w:tcPr>
            <w:tcW w:w="1656" w:type="dxa"/>
            <w:tcBorders>
              <w:top w:val="nil"/>
              <w:left w:val="nil"/>
              <w:bottom w:val="nil"/>
              <w:right w:val="nil"/>
            </w:tcBorders>
          </w:tcPr>
          <w:p w14:paraId="275DE2DF" w14:textId="77777777" w:rsidR="00F703CF" w:rsidRDefault="00F703CF" w:rsidP="001F4334">
            <w:pPr>
              <w:widowControl w:val="0"/>
              <w:autoSpaceDE w:val="0"/>
              <w:autoSpaceDN w:val="0"/>
              <w:adjustRightInd w:val="0"/>
              <w:jc w:val="center"/>
              <w:rPr>
                <w:rFonts w:cs="Times New Roman"/>
              </w:rPr>
            </w:pPr>
            <w:r>
              <w:rPr>
                <w:rFonts w:cs="Times New Roman"/>
              </w:rPr>
              <w:t>7.417**</w:t>
            </w:r>
          </w:p>
        </w:tc>
        <w:tc>
          <w:tcPr>
            <w:tcW w:w="1656" w:type="dxa"/>
            <w:tcBorders>
              <w:top w:val="nil"/>
              <w:left w:val="nil"/>
              <w:bottom w:val="nil"/>
              <w:right w:val="nil"/>
            </w:tcBorders>
          </w:tcPr>
          <w:p w14:paraId="57D55350" w14:textId="77777777" w:rsidR="00F703CF" w:rsidRDefault="00F703CF" w:rsidP="001F4334">
            <w:pPr>
              <w:widowControl w:val="0"/>
              <w:autoSpaceDE w:val="0"/>
              <w:autoSpaceDN w:val="0"/>
              <w:adjustRightInd w:val="0"/>
              <w:jc w:val="center"/>
              <w:rPr>
                <w:rFonts w:cs="Times New Roman"/>
              </w:rPr>
            </w:pPr>
            <w:r>
              <w:rPr>
                <w:rFonts w:cs="Times New Roman"/>
              </w:rPr>
              <w:t>1.852</w:t>
            </w:r>
          </w:p>
        </w:tc>
      </w:tr>
      <w:tr w:rsidR="00F703CF" w14:paraId="1180D3C0" w14:textId="77777777" w:rsidTr="001F4334">
        <w:tc>
          <w:tcPr>
            <w:tcW w:w="2898" w:type="dxa"/>
            <w:tcBorders>
              <w:top w:val="nil"/>
              <w:left w:val="nil"/>
              <w:bottom w:val="nil"/>
              <w:right w:val="nil"/>
            </w:tcBorders>
          </w:tcPr>
          <w:p w14:paraId="03AD44E1"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93826A2" w14:textId="77777777" w:rsidR="00F703CF" w:rsidRDefault="00F703CF" w:rsidP="001F4334">
            <w:pPr>
              <w:widowControl w:val="0"/>
              <w:autoSpaceDE w:val="0"/>
              <w:autoSpaceDN w:val="0"/>
              <w:adjustRightInd w:val="0"/>
              <w:jc w:val="center"/>
              <w:rPr>
                <w:rFonts w:cs="Times New Roman"/>
              </w:rPr>
            </w:pPr>
            <w:r>
              <w:rPr>
                <w:rFonts w:cs="Times New Roman"/>
              </w:rPr>
              <w:t>(0.184)</w:t>
            </w:r>
          </w:p>
        </w:tc>
        <w:tc>
          <w:tcPr>
            <w:tcW w:w="1656" w:type="dxa"/>
            <w:tcBorders>
              <w:top w:val="nil"/>
              <w:left w:val="nil"/>
              <w:bottom w:val="nil"/>
              <w:right w:val="nil"/>
            </w:tcBorders>
          </w:tcPr>
          <w:p w14:paraId="6A2EE5D9" w14:textId="77777777" w:rsidR="00F703CF" w:rsidRDefault="00F703CF" w:rsidP="001F4334">
            <w:pPr>
              <w:widowControl w:val="0"/>
              <w:autoSpaceDE w:val="0"/>
              <w:autoSpaceDN w:val="0"/>
              <w:adjustRightInd w:val="0"/>
              <w:jc w:val="center"/>
              <w:rPr>
                <w:rFonts w:cs="Times New Roman"/>
              </w:rPr>
            </w:pPr>
            <w:r>
              <w:rPr>
                <w:rFonts w:cs="Times New Roman"/>
              </w:rPr>
              <w:t>(2.888)</w:t>
            </w:r>
          </w:p>
        </w:tc>
        <w:tc>
          <w:tcPr>
            <w:tcW w:w="1656" w:type="dxa"/>
            <w:tcBorders>
              <w:top w:val="nil"/>
              <w:left w:val="nil"/>
              <w:bottom w:val="nil"/>
              <w:right w:val="nil"/>
            </w:tcBorders>
          </w:tcPr>
          <w:p w14:paraId="24349D3C" w14:textId="77777777" w:rsidR="00F703CF" w:rsidRDefault="00F703CF" w:rsidP="001F4334">
            <w:pPr>
              <w:widowControl w:val="0"/>
              <w:autoSpaceDE w:val="0"/>
              <w:autoSpaceDN w:val="0"/>
              <w:adjustRightInd w:val="0"/>
              <w:jc w:val="center"/>
              <w:rPr>
                <w:rFonts w:cs="Times New Roman"/>
              </w:rPr>
            </w:pPr>
            <w:r>
              <w:rPr>
                <w:rFonts w:cs="Times New Roman"/>
              </w:rPr>
              <w:t>(3.470)</w:t>
            </w:r>
          </w:p>
        </w:tc>
      </w:tr>
      <w:tr w:rsidR="00F703CF" w14:paraId="23B8AC13" w14:textId="77777777" w:rsidTr="001F4334">
        <w:tc>
          <w:tcPr>
            <w:tcW w:w="2898" w:type="dxa"/>
            <w:tcBorders>
              <w:top w:val="nil"/>
              <w:left w:val="nil"/>
              <w:bottom w:val="nil"/>
              <w:right w:val="nil"/>
            </w:tcBorders>
          </w:tcPr>
          <w:p w14:paraId="16483522"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B2B1EA8"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04413E8"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EBC954D" w14:textId="77777777" w:rsidR="00F703CF" w:rsidRDefault="00F703CF" w:rsidP="001F4334">
            <w:pPr>
              <w:widowControl w:val="0"/>
              <w:autoSpaceDE w:val="0"/>
              <w:autoSpaceDN w:val="0"/>
              <w:adjustRightInd w:val="0"/>
              <w:rPr>
                <w:rFonts w:cs="Times New Roman"/>
              </w:rPr>
            </w:pPr>
          </w:p>
        </w:tc>
      </w:tr>
      <w:tr w:rsidR="00F703CF" w14:paraId="32193368" w14:textId="77777777" w:rsidTr="001F4334">
        <w:tc>
          <w:tcPr>
            <w:tcW w:w="2898" w:type="dxa"/>
            <w:tcBorders>
              <w:top w:val="nil"/>
              <w:left w:val="nil"/>
              <w:bottom w:val="nil"/>
              <w:right w:val="nil"/>
            </w:tcBorders>
          </w:tcPr>
          <w:p w14:paraId="7EAE2D8A" w14:textId="77777777" w:rsidR="00F703CF" w:rsidRPr="00F06747" w:rsidRDefault="00F703CF" w:rsidP="001F4334">
            <w:pPr>
              <w:widowControl w:val="0"/>
              <w:autoSpaceDE w:val="0"/>
              <w:autoSpaceDN w:val="0"/>
              <w:adjustRightInd w:val="0"/>
              <w:rPr>
                <w:rFonts w:cs="Times New Roman"/>
              </w:rPr>
            </w:pPr>
            <w:r w:rsidRPr="00F06747">
              <w:rPr>
                <w:rFonts w:cs="Times New Roman"/>
              </w:rPr>
              <w:t>Vote Proportion Last Election</w:t>
            </w:r>
          </w:p>
        </w:tc>
        <w:tc>
          <w:tcPr>
            <w:tcW w:w="1656" w:type="dxa"/>
            <w:vMerge w:val="restart"/>
            <w:tcBorders>
              <w:top w:val="nil"/>
              <w:left w:val="nil"/>
              <w:right w:val="nil"/>
            </w:tcBorders>
          </w:tcPr>
          <w:p w14:paraId="7B1602C3" w14:textId="77777777" w:rsidR="00F703CF" w:rsidRDefault="00F703CF" w:rsidP="001F4334">
            <w:pPr>
              <w:widowControl w:val="0"/>
              <w:autoSpaceDE w:val="0"/>
              <w:autoSpaceDN w:val="0"/>
              <w:adjustRightInd w:val="0"/>
              <w:jc w:val="center"/>
              <w:rPr>
                <w:rFonts w:cs="Times New Roman"/>
              </w:rPr>
            </w:pPr>
            <w:r>
              <w:rPr>
                <w:rFonts w:cs="Times New Roman"/>
              </w:rPr>
              <w:t>0.0669</w:t>
            </w:r>
          </w:p>
          <w:p w14:paraId="1674E7F5" w14:textId="77777777" w:rsidR="00F703CF" w:rsidRDefault="00F703CF" w:rsidP="001F4334">
            <w:pPr>
              <w:widowControl w:val="0"/>
              <w:autoSpaceDE w:val="0"/>
              <w:autoSpaceDN w:val="0"/>
              <w:adjustRightInd w:val="0"/>
              <w:jc w:val="center"/>
              <w:rPr>
                <w:rFonts w:cs="Times New Roman"/>
              </w:rPr>
            </w:pPr>
            <w:r>
              <w:rPr>
                <w:rFonts w:cs="Times New Roman"/>
              </w:rPr>
              <w:t>(0.223)</w:t>
            </w:r>
          </w:p>
        </w:tc>
        <w:tc>
          <w:tcPr>
            <w:tcW w:w="1656" w:type="dxa"/>
            <w:vMerge w:val="restart"/>
            <w:tcBorders>
              <w:top w:val="nil"/>
              <w:left w:val="nil"/>
              <w:right w:val="nil"/>
            </w:tcBorders>
          </w:tcPr>
          <w:p w14:paraId="1DF351E3" w14:textId="77777777" w:rsidR="00F703CF" w:rsidRDefault="00F703CF" w:rsidP="001F4334">
            <w:pPr>
              <w:widowControl w:val="0"/>
              <w:autoSpaceDE w:val="0"/>
              <w:autoSpaceDN w:val="0"/>
              <w:adjustRightInd w:val="0"/>
              <w:jc w:val="center"/>
              <w:rPr>
                <w:rFonts w:cs="Times New Roman"/>
              </w:rPr>
            </w:pPr>
            <w:r>
              <w:rPr>
                <w:rFonts w:cs="Times New Roman"/>
              </w:rPr>
              <w:t>0.142</w:t>
            </w:r>
          </w:p>
          <w:p w14:paraId="1A992791" w14:textId="77777777" w:rsidR="00F703CF" w:rsidRDefault="00F703CF" w:rsidP="001F4334">
            <w:pPr>
              <w:widowControl w:val="0"/>
              <w:autoSpaceDE w:val="0"/>
              <w:autoSpaceDN w:val="0"/>
              <w:adjustRightInd w:val="0"/>
              <w:jc w:val="center"/>
              <w:rPr>
                <w:rFonts w:cs="Times New Roman"/>
              </w:rPr>
            </w:pPr>
            <w:r>
              <w:rPr>
                <w:rFonts w:cs="Times New Roman"/>
              </w:rPr>
              <w:t>(2.926)</w:t>
            </w:r>
          </w:p>
        </w:tc>
        <w:tc>
          <w:tcPr>
            <w:tcW w:w="1656" w:type="dxa"/>
            <w:vMerge w:val="restart"/>
            <w:tcBorders>
              <w:top w:val="nil"/>
              <w:left w:val="nil"/>
              <w:right w:val="nil"/>
            </w:tcBorders>
          </w:tcPr>
          <w:p w14:paraId="008F9EB3" w14:textId="77777777" w:rsidR="00F703CF" w:rsidRDefault="00F703CF" w:rsidP="001F4334">
            <w:pPr>
              <w:widowControl w:val="0"/>
              <w:autoSpaceDE w:val="0"/>
              <w:autoSpaceDN w:val="0"/>
              <w:adjustRightInd w:val="0"/>
              <w:jc w:val="center"/>
              <w:rPr>
                <w:rFonts w:cs="Times New Roman"/>
              </w:rPr>
            </w:pPr>
            <w:r>
              <w:rPr>
                <w:rFonts w:cs="Times New Roman"/>
              </w:rPr>
              <w:t>0.205</w:t>
            </w:r>
          </w:p>
          <w:p w14:paraId="20C7F546" w14:textId="77777777" w:rsidR="00F703CF" w:rsidRDefault="00F703CF" w:rsidP="001F4334">
            <w:pPr>
              <w:widowControl w:val="0"/>
              <w:autoSpaceDE w:val="0"/>
              <w:autoSpaceDN w:val="0"/>
              <w:adjustRightInd w:val="0"/>
              <w:jc w:val="center"/>
              <w:rPr>
                <w:rFonts w:cs="Times New Roman"/>
              </w:rPr>
            </w:pPr>
            <w:r>
              <w:rPr>
                <w:rFonts w:cs="Times New Roman"/>
              </w:rPr>
              <w:t>(2.818)</w:t>
            </w:r>
          </w:p>
        </w:tc>
      </w:tr>
      <w:tr w:rsidR="00F703CF" w14:paraId="3473E618" w14:textId="77777777" w:rsidTr="001F4334">
        <w:tc>
          <w:tcPr>
            <w:tcW w:w="2898" w:type="dxa"/>
            <w:tcBorders>
              <w:top w:val="nil"/>
              <w:left w:val="nil"/>
              <w:bottom w:val="nil"/>
              <w:right w:val="nil"/>
            </w:tcBorders>
          </w:tcPr>
          <w:p w14:paraId="0BD5EBDF" w14:textId="77777777" w:rsidR="00F703CF" w:rsidRPr="00F06747" w:rsidRDefault="00F703CF" w:rsidP="001F4334">
            <w:pPr>
              <w:widowControl w:val="0"/>
              <w:autoSpaceDE w:val="0"/>
              <w:autoSpaceDN w:val="0"/>
              <w:adjustRightInd w:val="0"/>
              <w:rPr>
                <w:rFonts w:cs="Times New Roman"/>
              </w:rPr>
            </w:pPr>
          </w:p>
        </w:tc>
        <w:tc>
          <w:tcPr>
            <w:tcW w:w="1656" w:type="dxa"/>
            <w:vMerge/>
            <w:tcBorders>
              <w:left w:val="nil"/>
              <w:bottom w:val="nil"/>
              <w:right w:val="nil"/>
            </w:tcBorders>
          </w:tcPr>
          <w:p w14:paraId="28C685FE" w14:textId="77777777" w:rsidR="00F703CF" w:rsidRDefault="00F703CF"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630F3767" w14:textId="77777777" w:rsidR="00F703CF" w:rsidRDefault="00F703CF"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59CD4F9B" w14:textId="77777777" w:rsidR="00F703CF" w:rsidRDefault="00F703CF" w:rsidP="001F4334">
            <w:pPr>
              <w:widowControl w:val="0"/>
              <w:autoSpaceDE w:val="0"/>
              <w:autoSpaceDN w:val="0"/>
              <w:adjustRightInd w:val="0"/>
              <w:jc w:val="center"/>
              <w:rPr>
                <w:rFonts w:cs="Times New Roman"/>
              </w:rPr>
            </w:pPr>
          </w:p>
        </w:tc>
      </w:tr>
      <w:tr w:rsidR="00F703CF" w14:paraId="3EF7CDD4" w14:textId="77777777" w:rsidTr="001F4334">
        <w:tc>
          <w:tcPr>
            <w:tcW w:w="2898" w:type="dxa"/>
            <w:tcBorders>
              <w:top w:val="nil"/>
              <w:left w:val="nil"/>
              <w:bottom w:val="nil"/>
              <w:right w:val="nil"/>
            </w:tcBorders>
          </w:tcPr>
          <w:p w14:paraId="5D4EF910" w14:textId="77777777" w:rsidR="00F703CF" w:rsidRPr="00F06747" w:rsidRDefault="00F703CF" w:rsidP="001F4334">
            <w:pPr>
              <w:widowControl w:val="0"/>
              <w:autoSpaceDE w:val="0"/>
              <w:autoSpaceDN w:val="0"/>
              <w:adjustRightInd w:val="0"/>
              <w:rPr>
                <w:rFonts w:cs="Times New Roman"/>
              </w:rPr>
            </w:pPr>
            <w:r w:rsidRPr="00F06747">
              <w:rPr>
                <w:rFonts w:cs="Times New Roman"/>
              </w:rPr>
              <w:t>Female Legislator x Vote Proportion Last Election</w:t>
            </w:r>
          </w:p>
        </w:tc>
        <w:tc>
          <w:tcPr>
            <w:tcW w:w="1656" w:type="dxa"/>
            <w:vMerge w:val="restart"/>
            <w:tcBorders>
              <w:top w:val="nil"/>
              <w:left w:val="nil"/>
              <w:right w:val="nil"/>
            </w:tcBorders>
          </w:tcPr>
          <w:p w14:paraId="39B5CC8E" w14:textId="77777777" w:rsidR="00F703CF" w:rsidRDefault="00F703CF" w:rsidP="001F4334">
            <w:pPr>
              <w:widowControl w:val="0"/>
              <w:autoSpaceDE w:val="0"/>
              <w:autoSpaceDN w:val="0"/>
              <w:adjustRightInd w:val="0"/>
              <w:jc w:val="center"/>
              <w:rPr>
                <w:rFonts w:cs="Times New Roman"/>
              </w:rPr>
            </w:pPr>
            <w:r>
              <w:rPr>
                <w:rFonts w:cs="Times New Roman"/>
              </w:rPr>
              <w:t>-0.262</w:t>
            </w:r>
          </w:p>
          <w:p w14:paraId="0E753317" w14:textId="77777777" w:rsidR="00F703CF" w:rsidRDefault="00F703CF" w:rsidP="001F4334">
            <w:pPr>
              <w:widowControl w:val="0"/>
              <w:autoSpaceDE w:val="0"/>
              <w:autoSpaceDN w:val="0"/>
              <w:adjustRightInd w:val="0"/>
              <w:jc w:val="center"/>
              <w:rPr>
                <w:rFonts w:cs="Times New Roman"/>
              </w:rPr>
            </w:pPr>
            <w:r>
              <w:rPr>
                <w:rFonts w:cs="Times New Roman"/>
              </w:rPr>
              <w:t>(0.277)</w:t>
            </w:r>
          </w:p>
        </w:tc>
        <w:tc>
          <w:tcPr>
            <w:tcW w:w="1656" w:type="dxa"/>
            <w:vMerge w:val="restart"/>
            <w:tcBorders>
              <w:top w:val="nil"/>
              <w:left w:val="nil"/>
              <w:right w:val="nil"/>
            </w:tcBorders>
          </w:tcPr>
          <w:p w14:paraId="4135A21E" w14:textId="77777777" w:rsidR="00F703CF" w:rsidRDefault="00F703CF" w:rsidP="001F4334">
            <w:pPr>
              <w:widowControl w:val="0"/>
              <w:autoSpaceDE w:val="0"/>
              <w:autoSpaceDN w:val="0"/>
              <w:adjustRightInd w:val="0"/>
              <w:jc w:val="center"/>
              <w:rPr>
                <w:rFonts w:cs="Times New Roman"/>
              </w:rPr>
            </w:pPr>
            <w:r>
              <w:rPr>
                <w:rFonts w:cs="Times New Roman"/>
              </w:rPr>
              <w:t>-7.391*</w:t>
            </w:r>
          </w:p>
          <w:p w14:paraId="41992B8B" w14:textId="77777777" w:rsidR="00F703CF" w:rsidRDefault="00F703CF" w:rsidP="001F4334">
            <w:pPr>
              <w:widowControl w:val="0"/>
              <w:autoSpaceDE w:val="0"/>
              <w:autoSpaceDN w:val="0"/>
              <w:adjustRightInd w:val="0"/>
              <w:jc w:val="center"/>
              <w:rPr>
                <w:rFonts w:cs="Times New Roman"/>
              </w:rPr>
            </w:pPr>
            <w:r>
              <w:rPr>
                <w:rFonts w:cs="Times New Roman"/>
              </w:rPr>
              <w:t>(3.911)</w:t>
            </w:r>
          </w:p>
        </w:tc>
        <w:tc>
          <w:tcPr>
            <w:tcW w:w="1656" w:type="dxa"/>
            <w:vMerge w:val="restart"/>
            <w:tcBorders>
              <w:top w:val="nil"/>
              <w:left w:val="nil"/>
              <w:right w:val="nil"/>
            </w:tcBorders>
          </w:tcPr>
          <w:p w14:paraId="2C285AC0" w14:textId="77777777" w:rsidR="00F703CF" w:rsidRDefault="00F703CF" w:rsidP="001F4334">
            <w:pPr>
              <w:widowControl w:val="0"/>
              <w:autoSpaceDE w:val="0"/>
              <w:autoSpaceDN w:val="0"/>
              <w:adjustRightInd w:val="0"/>
              <w:jc w:val="center"/>
              <w:rPr>
                <w:rFonts w:cs="Times New Roman"/>
              </w:rPr>
            </w:pPr>
            <w:r>
              <w:rPr>
                <w:rFonts w:cs="Times New Roman"/>
              </w:rPr>
              <w:t>-0.900</w:t>
            </w:r>
          </w:p>
          <w:p w14:paraId="232E36C4" w14:textId="77777777" w:rsidR="00F703CF" w:rsidRDefault="00F703CF" w:rsidP="001F4334">
            <w:pPr>
              <w:widowControl w:val="0"/>
              <w:autoSpaceDE w:val="0"/>
              <w:autoSpaceDN w:val="0"/>
              <w:adjustRightInd w:val="0"/>
              <w:jc w:val="center"/>
              <w:rPr>
                <w:rFonts w:cs="Times New Roman"/>
              </w:rPr>
            </w:pPr>
            <w:r>
              <w:rPr>
                <w:rFonts w:cs="Times New Roman"/>
              </w:rPr>
              <w:t>(4.314)</w:t>
            </w:r>
          </w:p>
        </w:tc>
      </w:tr>
      <w:tr w:rsidR="00F703CF" w14:paraId="5614D891" w14:textId="77777777" w:rsidTr="001F4334">
        <w:tc>
          <w:tcPr>
            <w:tcW w:w="2898" w:type="dxa"/>
            <w:tcBorders>
              <w:top w:val="nil"/>
              <w:left w:val="nil"/>
              <w:bottom w:val="nil"/>
              <w:right w:val="nil"/>
            </w:tcBorders>
          </w:tcPr>
          <w:p w14:paraId="43A00293" w14:textId="77777777" w:rsidR="00F703CF" w:rsidRPr="00F06747" w:rsidRDefault="00F703CF" w:rsidP="001F4334">
            <w:pPr>
              <w:widowControl w:val="0"/>
              <w:autoSpaceDE w:val="0"/>
              <w:autoSpaceDN w:val="0"/>
              <w:adjustRightInd w:val="0"/>
              <w:rPr>
                <w:rFonts w:cs="Times New Roman"/>
              </w:rPr>
            </w:pPr>
          </w:p>
        </w:tc>
        <w:tc>
          <w:tcPr>
            <w:tcW w:w="1656" w:type="dxa"/>
            <w:vMerge/>
            <w:tcBorders>
              <w:left w:val="nil"/>
              <w:bottom w:val="nil"/>
              <w:right w:val="nil"/>
            </w:tcBorders>
          </w:tcPr>
          <w:p w14:paraId="6C8FA2F5" w14:textId="77777777" w:rsidR="00F703CF" w:rsidRDefault="00F703CF"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5D6B7DE0" w14:textId="77777777" w:rsidR="00F703CF" w:rsidRDefault="00F703CF"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7FC8D15D" w14:textId="77777777" w:rsidR="00F703CF" w:rsidRDefault="00F703CF" w:rsidP="001F4334">
            <w:pPr>
              <w:widowControl w:val="0"/>
              <w:autoSpaceDE w:val="0"/>
              <w:autoSpaceDN w:val="0"/>
              <w:adjustRightInd w:val="0"/>
              <w:jc w:val="center"/>
              <w:rPr>
                <w:rFonts w:cs="Times New Roman"/>
              </w:rPr>
            </w:pPr>
          </w:p>
        </w:tc>
      </w:tr>
      <w:tr w:rsidR="00F703CF" w14:paraId="7EE7BF86" w14:textId="77777777" w:rsidTr="001F4334">
        <w:tc>
          <w:tcPr>
            <w:tcW w:w="2898" w:type="dxa"/>
            <w:tcBorders>
              <w:top w:val="nil"/>
              <w:left w:val="nil"/>
              <w:bottom w:val="nil"/>
              <w:right w:val="nil"/>
            </w:tcBorders>
          </w:tcPr>
          <w:p w14:paraId="78C50F36" w14:textId="77777777" w:rsidR="00F703CF" w:rsidRDefault="00F703CF" w:rsidP="001F4334">
            <w:pPr>
              <w:widowControl w:val="0"/>
              <w:autoSpaceDE w:val="0"/>
              <w:autoSpaceDN w:val="0"/>
              <w:adjustRightInd w:val="0"/>
              <w:rPr>
                <w:rFonts w:cs="Times New Roman"/>
              </w:rPr>
            </w:pPr>
            <w:r>
              <w:rPr>
                <w:rFonts w:cs="Times New Roman"/>
              </w:rPr>
              <w:t>Democratic Legislator</w:t>
            </w:r>
          </w:p>
        </w:tc>
        <w:tc>
          <w:tcPr>
            <w:tcW w:w="1656" w:type="dxa"/>
            <w:tcBorders>
              <w:top w:val="nil"/>
              <w:left w:val="nil"/>
              <w:bottom w:val="nil"/>
              <w:right w:val="nil"/>
            </w:tcBorders>
          </w:tcPr>
          <w:p w14:paraId="3AE570F8" w14:textId="77777777" w:rsidR="00F703CF" w:rsidRDefault="00F703CF" w:rsidP="001F4334">
            <w:pPr>
              <w:widowControl w:val="0"/>
              <w:autoSpaceDE w:val="0"/>
              <w:autoSpaceDN w:val="0"/>
              <w:adjustRightInd w:val="0"/>
              <w:jc w:val="center"/>
              <w:rPr>
                <w:rFonts w:cs="Times New Roman"/>
              </w:rPr>
            </w:pPr>
            <w:r>
              <w:rPr>
                <w:rFonts w:cs="Times New Roman"/>
              </w:rPr>
              <w:t>0.587</w:t>
            </w:r>
          </w:p>
        </w:tc>
        <w:tc>
          <w:tcPr>
            <w:tcW w:w="1656" w:type="dxa"/>
            <w:tcBorders>
              <w:top w:val="nil"/>
              <w:left w:val="nil"/>
              <w:bottom w:val="nil"/>
              <w:right w:val="nil"/>
            </w:tcBorders>
          </w:tcPr>
          <w:p w14:paraId="0F2BB8BB" w14:textId="77777777" w:rsidR="00F703CF" w:rsidRDefault="00F703CF" w:rsidP="001F4334">
            <w:pPr>
              <w:widowControl w:val="0"/>
              <w:autoSpaceDE w:val="0"/>
              <w:autoSpaceDN w:val="0"/>
              <w:adjustRightInd w:val="0"/>
              <w:jc w:val="center"/>
              <w:rPr>
                <w:rFonts w:cs="Times New Roman"/>
              </w:rPr>
            </w:pPr>
            <w:r>
              <w:rPr>
                <w:rFonts w:cs="Times New Roman"/>
              </w:rPr>
              <w:t>3.458</w:t>
            </w:r>
          </w:p>
        </w:tc>
        <w:tc>
          <w:tcPr>
            <w:tcW w:w="1656" w:type="dxa"/>
            <w:tcBorders>
              <w:top w:val="nil"/>
              <w:left w:val="nil"/>
              <w:bottom w:val="nil"/>
              <w:right w:val="nil"/>
            </w:tcBorders>
          </w:tcPr>
          <w:p w14:paraId="1B5AA139" w14:textId="77777777" w:rsidR="00F703CF" w:rsidRDefault="00F703CF" w:rsidP="001F4334">
            <w:pPr>
              <w:widowControl w:val="0"/>
              <w:autoSpaceDE w:val="0"/>
              <w:autoSpaceDN w:val="0"/>
              <w:adjustRightInd w:val="0"/>
              <w:jc w:val="center"/>
              <w:rPr>
                <w:rFonts w:cs="Times New Roman"/>
              </w:rPr>
            </w:pPr>
            <w:r>
              <w:rPr>
                <w:rFonts w:cs="Times New Roman"/>
              </w:rPr>
              <w:t>-1.359</w:t>
            </w:r>
          </w:p>
        </w:tc>
      </w:tr>
      <w:tr w:rsidR="00F703CF" w14:paraId="1777EC18" w14:textId="77777777" w:rsidTr="001F4334">
        <w:tc>
          <w:tcPr>
            <w:tcW w:w="2898" w:type="dxa"/>
            <w:tcBorders>
              <w:top w:val="nil"/>
              <w:left w:val="nil"/>
              <w:bottom w:val="nil"/>
              <w:right w:val="nil"/>
            </w:tcBorders>
          </w:tcPr>
          <w:p w14:paraId="1BAB843F"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DFD3570" w14:textId="77777777" w:rsidR="00F703CF" w:rsidRDefault="00F703CF" w:rsidP="001F4334">
            <w:pPr>
              <w:widowControl w:val="0"/>
              <w:autoSpaceDE w:val="0"/>
              <w:autoSpaceDN w:val="0"/>
              <w:adjustRightInd w:val="0"/>
              <w:jc w:val="center"/>
              <w:rPr>
                <w:rFonts w:cs="Times New Roman"/>
              </w:rPr>
            </w:pPr>
            <w:r>
              <w:rPr>
                <w:rFonts w:cs="Times New Roman"/>
              </w:rPr>
              <w:t>(0.727)</w:t>
            </w:r>
          </w:p>
        </w:tc>
        <w:tc>
          <w:tcPr>
            <w:tcW w:w="1656" w:type="dxa"/>
            <w:tcBorders>
              <w:top w:val="nil"/>
              <w:left w:val="nil"/>
              <w:bottom w:val="nil"/>
              <w:right w:val="nil"/>
            </w:tcBorders>
          </w:tcPr>
          <w:p w14:paraId="15F7C748" w14:textId="77777777" w:rsidR="00F703CF" w:rsidRDefault="00F703CF" w:rsidP="001F4334">
            <w:pPr>
              <w:widowControl w:val="0"/>
              <w:autoSpaceDE w:val="0"/>
              <w:autoSpaceDN w:val="0"/>
              <w:adjustRightInd w:val="0"/>
              <w:jc w:val="center"/>
              <w:rPr>
                <w:rFonts w:cs="Times New Roman"/>
              </w:rPr>
            </w:pPr>
            <w:r>
              <w:rPr>
                <w:rFonts w:cs="Times New Roman"/>
              </w:rPr>
              <w:t>(7.101)</w:t>
            </w:r>
          </w:p>
        </w:tc>
        <w:tc>
          <w:tcPr>
            <w:tcW w:w="1656" w:type="dxa"/>
            <w:tcBorders>
              <w:top w:val="nil"/>
              <w:left w:val="nil"/>
              <w:bottom w:val="nil"/>
              <w:right w:val="nil"/>
            </w:tcBorders>
          </w:tcPr>
          <w:p w14:paraId="5DA4D478" w14:textId="77777777" w:rsidR="00F703CF" w:rsidRDefault="00F703CF" w:rsidP="001F4334">
            <w:pPr>
              <w:widowControl w:val="0"/>
              <w:autoSpaceDE w:val="0"/>
              <w:autoSpaceDN w:val="0"/>
              <w:adjustRightInd w:val="0"/>
              <w:jc w:val="center"/>
              <w:rPr>
                <w:rFonts w:cs="Times New Roman"/>
              </w:rPr>
            </w:pPr>
            <w:r>
              <w:rPr>
                <w:rFonts w:cs="Times New Roman"/>
              </w:rPr>
              <w:t>(9.357)</w:t>
            </w:r>
          </w:p>
        </w:tc>
      </w:tr>
      <w:tr w:rsidR="00F703CF" w14:paraId="5B73AC40" w14:textId="77777777" w:rsidTr="001F4334">
        <w:tc>
          <w:tcPr>
            <w:tcW w:w="2898" w:type="dxa"/>
            <w:tcBorders>
              <w:top w:val="nil"/>
              <w:left w:val="nil"/>
              <w:bottom w:val="nil"/>
              <w:right w:val="nil"/>
            </w:tcBorders>
          </w:tcPr>
          <w:p w14:paraId="6EA908CB"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5C336CD"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D1A3569"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17FB5F1" w14:textId="77777777" w:rsidR="00F703CF" w:rsidRDefault="00F703CF" w:rsidP="001F4334">
            <w:pPr>
              <w:widowControl w:val="0"/>
              <w:autoSpaceDE w:val="0"/>
              <w:autoSpaceDN w:val="0"/>
              <w:adjustRightInd w:val="0"/>
              <w:rPr>
                <w:rFonts w:cs="Times New Roman"/>
              </w:rPr>
            </w:pPr>
          </w:p>
        </w:tc>
      </w:tr>
      <w:tr w:rsidR="00F703CF" w14:paraId="586F2CA1" w14:textId="77777777" w:rsidTr="001F4334">
        <w:tc>
          <w:tcPr>
            <w:tcW w:w="2898" w:type="dxa"/>
            <w:tcBorders>
              <w:top w:val="nil"/>
              <w:left w:val="nil"/>
              <w:bottom w:val="nil"/>
              <w:right w:val="nil"/>
            </w:tcBorders>
          </w:tcPr>
          <w:p w14:paraId="7FA3FAF2" w14:textId="77777777" w:rsidR="00F703CF" w:rsidRDefault="00F703CF" w:rsidP="001F4334">
            <w:pPr>
              <w:widowControl w:val="0"/>
              <w:autoSpaceDE w:val="0"/>
              <w:autoSpaceDN w:val="0"/>
              <w:adjustRightInd w:val="0"/>
              <w:rPr>
                <w:rFonts w:cs="Times New Roman"/>
              </w:rPr>
            </w:pPr>
            <w:r>
              <w:rPr>
                <w:rFonts w:cs="Times New Roman"/>
              </w:rPr>
              <w:t>Republican Legislator</w:t>
            </w:r>
          </w:p>
        </w:tc>
        <w:tc>
          <w:tcPr>
            <w:tcW w:w="1656" w:type="dxa"/>
            <w:tcBorders>
              <w:top w:val="nil"/>
              <w:left w:val="nil"/>
              <w:bottom w:val="nil"/>
              <w:right w:val="nil"/>
            </w:tcBorders>
          </w:tcPr>
          <w:p w14:paraId="50DF251A" w14:textId="77777777" w:rsidR="00F703CF" w:rsidRDefault="00F703CF" w:rsidP="001F4334">
            <w:pPr>
              <w:widowControl w:val="0"/>
              <w:autoSpaceDE w:val="0"/>
              <w:autoSpaceDN w:val="0"/>
              <w:adjustRightInd w:val="0"/>
              <w:jc w:val="center"/>
              <w:rPr>
                <w:rFonts w:cs="Times New Roman"/>
              </w:rPr>
            </w:pPr>
            <w:r>
              <w:rPr>
                <w:rFonts w:cs="Times New Roman"/>
              </w:rPr>
              <w:t>0.447</w:t>
            </w:r>
          </w:p>
        </w:tc>
        <w:tc>
          <w:tcPr>
            <w:tcW w:w="1656" w:type="dxa"/>
            <w:tcBorders>
              <w:top w:val="nil"/>
              <w:left w:val="nil"/>
              <w:bottom w:val="nil"/>
              <w:right w:val="nil"/>
            </w:tcBorders>
          </w:tcPr>
          <w:p w14:paraId="1B9F34C8" w14:textId="77777777" w:rsidR="00F703CF" w:rsidRDefault="00F703CF" w:rsidP="001F4334">
            <w:pPr>
              <w:widowControl w:val="0"/>
              <w:autoSpaceDE w:val="0"/>
              <w:autoSpaceDN w:val="0"/>
              <w:adjustRightInd w:val="0"/>
              <w:jc w:val="center"/>
              <w:rPr>
                <w:rFonts w:cs="Times New Roman"/>
              </w:rPr>
            </w:pPr>
            <w:r>
              <w:rPr>
                <w:rFonts w:cs="Times New Roman"/>
              </w:rPr>
              <w:t>-2.087</w:t>
            </w:r>
          </w:p>
        </w:tc>
        <w:tc>
          <w:tcPr>
            <w:tcW w:w="1656" w:type="dxa"/>
            <w:tcBorders>
              <w:top w:val="nil"/>
              <w:left w:val="nil"/>
              <w:bottom w:val="nil"/>
              <w:right w:val="nil"/>
            </w:tcBorders>
          </w:tcPr>
          <w:p w14:paraId="45B8AA6F" w14:textId="77777777" w:rsidR="00F703CF" w:rsidRDefault="00F703CF" w:rsidP="001F4334">
            <w:pPr>
              <w:widowControl w:val="0"/>
              <w:autoSpaceDE w:val="0"/>
              <w:autoSpaceDN w:val="0"/>
              <w:adjustRightInd w:val="0"/>
              <w:jc w:val="center"/>
              <w:rPr>
                <w:rFonts w:cs="Times New Roman"/>
              </w:rPr>
            </w:pPr>
            <w:r>
              <w:rPr>
                <w:rFonts w:cs="Times New Roman"/>
              </w:rPr>
              <w:t>-3.493</w:t>
            </w:r>
          </w:p>
        </w:tc>
      </w:tr>
      <w:tr w:rsidR="00F703CF" w14:paraId="2B1231C8" w14:textId="77777777" w:rsidTr="001F4334">
        <w:tc>
          <w:tcPr>
            <w:tcW w:w="2898" w:type="dxa"/>
            <w:tcBorders>
              <w:top w:val="nil"/>
              <w:left w:val="nil"/>
              <w:bottom w:val="nil"/>
              <w:right w:val="nil"/>
            </w:tcBorders>
          </w:tcPr>
          <w:p w14:paraId="3C100131"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D0A936F" w14:textId="77777777" w:rsidR="00F703CF" w:rsidRDefault="00F703CF" w:rsidP="001F4334">
            <w:pPr>
              <w:widowControl w:val="0"/>
              <w:autoSpaceDE w:val="0"/>
              <w:autoSpaceDN w:val="0"/>
              <w:adjustRightInd w:val="0"/>
              <w:jc w:val="center"/>
              <w:rPr>
                <w:rFonts w:cs="Times New Roman"/>
              </w:rPr>
            </w:pPr>
            <w:r>
              <w:rPr>
                <w:rFonts w:cs="Times New Roman"/>
              </w:rPr>
              <w:t>(0.741)</w:t>
            </w:r>
          </w:p>
        </w:tc>
        <w:tc>
          <w:tcPr>
            <w:tcW w:w="1656" w:type="dxa"/>
            <w:tcBorders>
              <w:top w:val="nil"/>
              <w:left w:val="nil"/>
              <w:bottom w:val="nil"/>
              <w:right w:val="nil"/>
            </w:tcBorders>
          </w:tcPr>
          <w:p w14:paraId="29C6F2FA" w14:textId="77777777" w:rsidR="00F703CF" w:rsidRDefault="00F703CF" w:rsidP="001F4334">
            <w:pPr>
              <w:widowControl w:val="0"/>
              <w:autoSpaceDE w:val="0"/>
              <w:autoSpaceDN w:val="0"/>
              <w:adjustRightInd w:val="0"/>
              <w:jc w:val="center"/>
              <w:rPr>
                <w:rFonts w:cs="Times New Roman"/>
              </w:rPr>
            </w:pPr>
            <w:r>
              <w:rPr>
                <w:rFonts w:cs="Times New Roman"/>
              </w:rPr>
              <w:t>(6.913)</w:t>
            </w:r>
          </w:p>
        </w:tc>
        <w:tc>
          <w:tcPr>
            <w:tcW w:w="1656" w:type="dxa"/>
            <w:tcBorders>
              <w:top w:val="nil"/>
              <w:left w:val="nil"/>
              <w:bottom w:val="nil"/>
              <w:right w:val="nil"/>
            </w:tcBorders>
          </w:tcPr>
          <w:p w14:paraId="506418A4" w14:textId="77777777" w:rsidR="00F703CF" w:rsidRDefault="00F703CF" w:rsidP="001F4334">
            <w:pPr>
              <w:widowControl w:val="0"/>
              <w:autoSpaceDE w:val="0"/>
              <w:autoSpaceDN w:val="0"/>
              <w:adjustRightInd w:val="0"/>
              <w:jc w:val="center"/>
              <w:rPr>
                <w:rFonts w:cs="Times New Roman"/>
              </w:rPr>
            </w:pPr>
            <w:r>
              <w:rPr>
                <w:rFonts w:cs="Times New Roman"/>
              </w:rPr>
              <w:t>(9.200)</w:t>
            </w:r>
          </w:p>
        </w:tc>
      </w:tr>
      <w:tr w:rsidR="00F703CF" w14:paraId="30D32069" w14:textId="77777777" w:rsidTr="001F4334">
        <w:tc>
          <w:tcPr>
            <w:tcW w:w="2898" w:type="dxa"/>
            <w:tcBorders>
              <w:top w:val="nil"/>
              <w:left w:val="nil"/>
              <w:bottom w:val="nil"/>
              <w:right w:val="nil"/>
            </w:tcBorders>
          </w:tcPr>
          <w:p w14:paraId="740C9634"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1EB2CD9"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624404C"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7C377AE" w14:textId="77777777" w:rsidR="00F703CF" w:rsidRDefault="00F703CF" w:rsidP="001F4334">
            <w:pPr>
              <w:widowControl w:val="0"/>
              <w:autoSpaceDE w:val="0"/>
              <w:autoSpaceDN w:val="0"/>
              <w:adjustRightInd w:val="0"/>
              <w:rPr>
                <w:rFonts w:cs="Times New Roman"/>
              </w:rPr>
            </w:pPr>
          </w:p>
        </w:tc>
      </w:tr>
      <w:tr w:rsidR="00F703CF" w14:paraId="4F58EC95" w14:textId="77777777" w:rsidTr="001F4334">
        <w:tc>
          <w:tcPr>
            <w:tcW w:w="2898" w:type="dxa"/>
            <w:tcBorders>
              <w:top w:val="nil"/>
              <w:left w:val="nil"/>
              <w:bottom w:val="nil"/>
              <w:right w:val="nil"/>
            </w:tcBorders>
          </w:tcPr>
          <w:p w14:paraId="2E8F1996" w14:textId="77777777" w:rsidR="00F703CF" w:rsidRDefault="00F703CF" w:rsidP="001F4334">
            <w:pPr>
              <w:widowControl w:val="0"/>
              <w:autoSpaceDE w:val="0"/>
              <w:autoSpaceDN w:val="0"/>
              <w:adjustRightInd w:val="0"/>
              <w:rPr>
                <w:rFonts w:cs="Times New Roman"/>
              </w:rPr>
            </w:pPr>
            <w:r>
              <w:rPr>
                <w:rFonts w:cs="Times New Roman"/>
              </w:rPr>
              <w:t>Region</w:t>
            </w:r>
          </w:p>
        </w:tc>
        <w:tc>
          <w:tcPr>
            <w:tcW w:w="1656" w:type="dxa"/>
            <w:tcBorders>
              <w:top w:val="nil"/>
              <w:left w:val="nil"/>
              <w:bottom w:val="nil"/>
              <w:right w:val="nil"/>
            </w:tcBorders>
          </w:tcPr>
          <w:p w14:paraId="42D5673C" w14:textId="77777777" w:rsidR="00F703CF" w:rsidRDefault="00F703CF" w:rsidP="001F4334">
            <w:pPr>
              <w:widowControl w:val="0"/>
              <w:autoSpaceDE w:val="0"/>
              <w:autoSpaceDN w:val="0"/>
              <w:adjustRightInd w:val="0"/>
              <w:jc w:val="center"/>
              <w:rPr>
                <w:rFonts w:cs="Times New Roman"/>
              </w:rPr>
            </w:pPr>
            <w:r>
              <w:rPr>
                <w:rFonts w:cs="Times New Roman"/>
              </w:rPr>
              <w:t>-0.110</w:t>
            </w:r>
          </w:p>
        </w:tc>
        <w:tc>
          <w:tcPr>
            <w:tcW w:w="1656" w:type="dxa"/>
            <w:tcBorders>
              <w:top w:val="nil"/>
              <w:left w:val="nil"/>
              <w:bottom w:val="nil"/>
              <w:right w:val="nil"/>
            </w:tcBorders>
          </w:tcPr>
          <w:p w14:paraId="0FE6372D" w14:textId="77777777" w:rsidR="00F703CF" w:rsidRDefault="00F703CF" w:rsidP="001F4334">
            <w:pPr>
              <w:widowControl w:val="0"/>
              <w:autoSpaceDE w:val="0"/>
              <w:autoSpaceDN w:val="0"/>
              <w:adjustRightInd w:val="0"/>
              <w:jc w:val="center"/>
              <w:rPr>
                <w:rFonts w:cs="Times New Roman"/>
              </w:rPr>
            </w:pPr>
            <w:r>
              <w:rPr>
                <w:rFonts w:cs="Times New Roman"/>
              </w:rPr>
              <w:t>-1.378</w:t>
            </w:r>
          </w:p>
        </w:tc>
        <w:tc>
          <w:tcPr>
            <w:tcW w:w="1656" w:type="dxa"/>
            <w:tcBorders>
              <w:top w:val="nil"/>
              <w:left w:val="nil"/>
              <w:bottom w:val="nil"/>
              <w:right w:val="nil"/>
            </w:tcBorders>
          </w:tcPr>
          <w:p w14:paraId="0DDF6CAD" w14:textId="77777777" w:rsidR="00F703CF" w:rsidRDefault="00F703CF" w:rsidP="001F4334">
            <w:pPr>
              <w:widowControl w:val="0"/>
              <w:autoSpaceDE w:val="0"/>
              <w:autoSpaceDN w:val="0"/>
              <w:adjustRightInd w:val="0"/>
              <w:jc w:val="center"/>
              <w:rPr>
                <w:rFonts w:cs="Times New Roman"/>
              </w:rPr>
            </w:pPr>
            <w:r>
              <w:rPr>
                <w:rFonts w:cs="Times New Roman"/>
              </w:rPr>
              <w:t>-0.890</w:t>
            </w:r>
          </w:p>
        </w:tc>
      </w:tr>
      <w:tr w:rsidR="00F703CF" w14:paraId="4685988B" w14:textId="77777777" w:rsidTr="001F4334">
        <w:tc>
          <w:tcPr>
            <w:tcW w:w="2898" w:type="dxa"/>
            <w:tcBorders>
              <w:top w:val="nil"/>
              <w:left w:val="nil"/>
              <w:bottom w:val="nil"/>
              <w:right w:val="nil"/>
            </w:tcBorders>
          </w:tcPr>
          <w:p w14:paraId="2178F1C3"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7DF9351" w14:textId="77777777" w:rsidR="00F703CF" w:rsidRDefault="00F703CF" w:rsidP="001F4334">
            <w:pPr>
              <w:widowControl w:val="0"/>
              <w:autoSpaceDE w:val="0"/>
              <w:autoSpaceDN w:val="0"/>
              <w:adjustRightInd w:val="0"/>
              <w:jc w:val="center"/>
              <w:rPr>
                <w:rFonts w:cs="Times New Roman"/>
              </w:rPr>
            </w:pPr>
            <w:r>
              <w:rPr>
                <w:rFonts w:cs="Times New Roman"/>
              </w:rPr>
              <w:t>(0.0874)</w:t>
            </w:r>
          </w:p>
        </w:tc>
        <w:tc>
          <w:tcPr>
            <w:tcW w:w="1656" w:type="dxa"/>
            <w:tcBorders>
              <w:top w:val="nil"/>
              <w:left w:val="nil"/>
              <w:bottom w:val="nil"/>
              <w:right w:val="nil"/>
            </w:tcBorders>
          </w:tcPr>
          <w:p w14:paraId="17235D39" w14:textId="77777777" w:rsidR="00F703CF" w:rsidRDefault="00F703CF" w:rsidP="001F4334">
            <w:pPr>
              <w:widowControl w:val="0"/>
              <w:autoSpaceDE w:val="0"/>
              <w:autoSpaceDN w:val="0"/>
              <w:adjustRightInd w:val="0"/>
              <w:jc w:val="center"/>
              <w:rPr>
                <w:rFonts w:cs="Times New Roman"/>
              </w:rPr>
            </w:pPr>
            <w:r>
              <w:rPr>
                <w:rFonts w:cs="Times New Roman"/>
              </w:rPr>
              <w:t>(1.259)</w:t>
            </w:r>
          </w:p>
        </w:tc>
        <w:tc>
          <w:tcPr>
            <w:tcW w:w="1656" w:type="dxa"/>
            <w:tcBorders>
              <w:top w:val="nil"/>
              <w:left w:val="nil"/>
              <w:bottom w:val="nil"/>
              <w:right w:val="nil"/>
            </w:tcBorders>
          </w:tcPr>
          <w:p w14:paraId="42BC2288" w14:textId="77777777" w:rsidR="00F703CF" w:rsidRDefault="00F703CF" w:rsidP="001F4334">
            <w:pPr>
              <w:widowControl w:val="0"/>
              <w:autoSpaceDE w:val="0"/>
              <w:autoSpaceDN w:val="0"/>
              <w:adjustRightInd w:val="0"/>
              <w:jc w:val="center"/>
              <w:rPr>
                <w:rFonts w:cs="Times New Roman"/>
              </w:rPr>
            </w:pPr>
            <w:r>
              <w:rPr>
                <w:rFonts w:cs="Times New Roman"/>
              </w:rPr>
              <w:t>(0.776)</w:t>
            </w:r>
          </w:p>
        </w:tc>
      </w:tr>
      <w:tr w:rsidR="00F703CF" w14:paraId="2206E437" w14:textId="77777777" w:rsidTr="001F4334">
        <w:tc>
          <w:tcPr>
            <w:tcW w:w="2898" w:type="dxa"/>
            <w:tcBorders>
              <w:top w:val="nil"/>
              <w:left w:val="nil"/>
              <w:bottom w:val="nil"/>
              <w:right w:val="nil"/>
            </w:tcBorders>
          </w:tcPr>
          <w:p w14:paraId="0E39DDDF"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D017187"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B6D26C1"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574845E" w14:textId="77777777" w:rsidR="00F703CF" w:rsidRDefault="00F703CF" w:rsidP="001F4334">
            <w:pPr>
              <w:widowControl w:val="0"/>
              <w:autoSpaceDE w:val="0"/>
              <w:autoSpaceDN w:val="0"/>
              <w:adjustRightInd w:val="0"/>
              <w:rPr>
                <w:rFonts w:cs="Times New Roman"/>
              </w:rPr>
            </w:pPr>
          </w:p>
        </w:tc>
      </w:tr>
      <w:tr w:rsidR="00F703CF" w14:paraId="79567AD0" w14:textId="77777777" w:rsidTr="001F4334">
        <w:tc>
          <w:tcPr>
            <w:tcW w:w="2898" w:type="dxa"/>
            <w:tcBorders>
              <w:top w:val="nil"/>
              <w:left w:val="nil"/>
              <w:bottom w:val="nil"/>
              <w:right w:val="nil"/>
            </w:tcBorders>
          </w:tcPr>
          <w:p w14:paraId="7D6DD231" w14:textId="77777777" w:rsidR="00F703CF" w:rsidRDefault="00F703CF" w:rsidP="001F4334">
            <w:pPr>
              <w:widowControl w:val="0"/>
              <w:autoSpaceDE w:val="0"/>
              <w:autoSpaceDN w:val="0"/>
              <w:adjustRightInd w:val="0"/>
              <w:rPr>
                <w:rFonts w:cs="Times New Roman"/>
              </w:rPr>
            </w:pPr>
            <w:r>
              <w:rPr>
                <w:rFonts w:cs="Times New Roman"/>
              </w:rPr>
              <w:t>From a Staff Member</w:t>
            </w:r>
          </w:p>
        </w:tc>
        <w:tc>
          <w:tcPr>
            <w:tcW w:w="1656" w:type="dxa"/>
            <w:tcBorders>
              <w:top w:val="nil"/>
              <w:left w:val="nil"/>
              <w:bottom w:val="nil"/>
              <w:right w:val="nil"/>
            </w:tcBorders>
          </w:tcPr>
          <w:p w14:paraId="79259530" w14:textId="77777777" w:rsidR="00F703CF" w:rsidRDefault="00F703CF" w:rsidP="001F4334">
            <w:pPr>
              <w:widowControl w:val="0"/>
              <w:autoSpaceDE w:val="0"/>
              <w:autoSpaceDN w:val="0"/>
              <w:adjustRightInd w:val="0"/>
              <w:jc w:val="center"/>
              <w:rPr>
                <w:rFonts w:cs="Times New Roman"/>
              </w:rPr>
            </w:pPr>
            <w:r>
              <w:rPr>
                <w:rFonts w:cs="Times New Roman"/>
              </w:rPr>
              <w:t>6.903***</w:t>
            </w:r>
          </w:p>
        </w:tc>
        <w:tc>
          <w:tcPr>
            <w:tcW w:w="1656" w:type="dxa"/>
            <w:tcBorders>
              <w:top w:val="nil"/>
              <w:left w:val="nil"/>
              <w:bottom w:val="nil"/>
              <w:right w:val="nil"/>
            </w:tcBorders>
          </w:tcPr>
          <w:p w14:paraId="31D94827" w14:textId="77777777" w:rsidR="00F703CF" w:rsidRDefault="00F703CF" w:rsidP="001F4334">
            <w:pPr>
              <w:widowControl w:val="0"/>
              <w:autoSpaceDE w:val="0"/>
              <w:autoSpaceDN w:val="0"/>
              <w:adjustRightInd w:val="0"/>
              <w:jc w:val="center"/>
              <w:rPr>
                <w:rFonts w:cs="Times New Roman"/>
              </w:rPr>
            </w:pPr>
            <w:r>
              <w:rPr>
                <w:rFonts w:cs="Times New Roman"/>
              </w:rPr>
              <w:t>46.14***</w:t>
            </w:r>
          </w:p>
        </w:tc>
        <w:tc>
          <w:tcPr>
            <w:tcW w:w="1656" w:type="dxa"/>
            <w:tcBorders>
              <w:top w:val="nil"/>
              <w:left w:val="nil"/>
              <w:bottom w:val="nil"/>
              <w:right w:val="nil"/>
            </w:tcBorders>
          </w:tcPr>
          <w:p w14:paraId="77B1C16D" w14:textId="77777777" w:rsidR="00F703CF" w:rsidRDefault="00F703CF" w:rsidP="001F4334">
            <w:pPr>
              <w:widowControl w:val="0"/>
              <w:autoSpaceDE w:val="0"/>
              <w:autoSpaceDN w:val="0"/>
              <w:adjustRightInd w:val="0"/>
              <w:jc w:val="center"/>
              <w:rPr>
                <w:rFonts w:cs="Times New Roman"/>
              </w:rPr>
            </w:pPr>
            <w:r>
              <w:rPr>
                <w:rFonts w:cs="Times New Roman"/>
              </w:rPr>
              <w:t>37.43***</w:t>
            </w:r>
          </w:p>
        </w:tc>
      </w:tr>
      <w:tr w:rsidR="00F703CF" w14:paraId="1654BEB9" w14:textId="77777777" w:rsidTr="001F4334">
        <w:tc>
          <w:tcPr>
            <w:tcW w:w="2898" w:type="dxa"/>
            <w:tcBorders>
              <w:top w:val="nil"/>
              <w:left w:val="nil"/>
              <w:bottom w:val="nil"/>
              <w:right w:val="nil"/>
            </w:tcBorders>
          </w:tcPr>
          <w:p w14:paraId="05B28676"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CDD0AF3" w14:textId="77777777" w:rsidR="00F703CF" w:rsidRDefault="00F703CF" w:rsidP="001F4334">
            <w:pPr>
              <w:widowControl w:val="0"/>
              <w:autoSpaceDE w:val="0"/>
              <w:autoSpaceDN w:val="0"/>
              <w:adjustRightInd w:val="0"/>
              <w:jc w:val="center"/>
              <w:rPr>
                <w:rFonts w:cs="Times New Roman"/>
              </w:rPr>
            </w:pPr>
            <w:r>
              <w:rPr>
                <w:rFonts w:cs="Times New Roman"/>
              </w:rPr>
              <w:t>(0.735)</w:t>
            </w:r>
          </w:p>
        </w:tc>
        <w:tc>
          <w:tcPr>
            <w:tcW w:w="1656" w:type="dxa"/>
            <w:tcBorders>
              <w:top w:val="nil"/>
              <w:left w:val="nil"/>
              <w:bottom w:val="nil"/>
              <w:right w:val="nil"/>
            </w:tcBorders>
          </w:tcPr>
          <w:p w14:paraId="36F9DAF4" w14:textId="77777777" w:rsidR="00F703CF" w:rsidRDefault="00F703CF" w:rsidP="001F4334">
            <w:pPr>
              <w:widowControl w:val="0"/>
              <w:autoSpaceDE w:val="0"/>
              <w:autoSpaceDN w:val="0"/>
              <w:adjustRightInd w:val="0"/>
              <w:jc w:val="center"/>
              <w:rPr>
                <w:rFonts w:cs="Times New Roman"/>
              </w:rPr>
            </w:pPr>
            <w:r>
              <w:rPr>
                <w:rFonts w:cs="Times New Roman"/>
              </w:rPr>
              <w:t>(3.720)</w:t>
            </w:r>
          </w:p>
        </w:tc>
        <w:tc>
          <w:tcPr>
            <w:tcW w:w="1656" w:type="dxa"/>
            <w:tcBorders>
              <w:top w:val="nil"/>
              <w:left w:val="nil"/>
              <w:bottom w:val="nil"/>
              <w:right w:val="nil"/>
            </w:tcBorders>
          </w:tcPr>
          <w:p w14:paraId="2A5191D7" w14:textId="77777777" w:rsidR="00F703CF" w:rsidRDefault="00F703CF" w:rsidP="001F4334">
            <w:pPr>
              <w:widowControl w:val="0"/>
              <w:autoSpaceDE w:val="0"/>
              <w:autoSpaceDN w:val="0"/>
              <w:adjustRightInd w:val="0"/>
              <w:jc w:val="center"/>
              <w:rPr>
                <w:rFonts w:cs="Times New Roman"/>
              </w:rPr>
            </w:pPr>
            <w:r>
              <w:rPr>
                <w:rFonts w:cs="Times New Roman"/>
              </w:rPr>
              <w:t>(4.364)</w:t>
            </w:r>
          </w:p>
        </w:tc>
      </w:tr>
      <w:tr w:rsidR="00F703CF" w14:paraId="2753AA54" w14:textId="77777777" w:rsidTr="001F4334">
        <w:tc>
          <w:tcPr>
            <w:tcW w:w="2898" w:type="dxa"/>
            <w:tcBorders>
              <w:top w:val="nil"/>
              <w:left w:val="nil"/>
              <w:bottom w:val="nil"/>
              <w:right w:val="nil"/>
            </w:tcBorders>
          </w:tcPr>
          <w:p w14:paraId="4C257BF9"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511E535"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A9315B8"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7B50A29" w14:textId="77777777" w:rsidR="00F703CF" w:rsidRDefault="00F703CF" w:rsidP="001F4334">
            <w:pPr>
              <w:widowControl w:val="0"/>
              <w:autoSpaceDE w:val="0"/>
              <w:autoSpaceDN w:val="0"/>
              <w:adjustRightInd w:val="0"/>
              <w:rPr>
                <w:rFonts w:cs="Times New Roman"/>
              </w:rPr>
            </w:pPr>
          </w:p>
        </w:tc>
      </w:tr>
      <w:tr w:rsidR="00F703CF" w14:paraId="5EBB4713" w14:textId="77777777" w:rsidTr="001F4334">
        <w:tc>
          <w:tcPr>
            <w:tcW w:w="2898" w:type="dxa"/>
            <w:tcBorders>
              <w:top w:val="nil"/>
              <w:left w:val="nil"/>
              <w:bottom w:val="nil"/>
              <w:right w:val="nil"/>
            </w:tcBorders>
          </w:tcPr>
          <w:p w14:paraId="4FBA0D6A" w14:textId="77777777" w:rsidR="00F703CF" w:rsidRDefault="00F703CF" w:rsidP="001F4334">
            <w:pPr>
              <w:widowControl w:val="0"/>
              <w:autoSpaceDE w:val="0"/>
              <w:autoSpaceDN w:val="0"/>
              <w:adjustRightInd w:val="0"/>
              <w:rPr>
                <w:rFonts w:cs="Times New Roman"/>
              </w:rPr>
            </w:pPr>
            <w:r>
              <w:rPr>
                <w:rFonts w:cs="Times New Roman"/>
              </w:rPr>
              <w:t>Legislator Race</w:t>
            </w:r>
          </w:p>
        </w:tc>
        <w:tc>
          <w:tcPr>
            <w:tcW w:w="1656" w:type="dxa"/>
            <w:tcBorders>
              <w:top w:val="nil"/>
              <w:left w:val="nil"/>
              <w:bottom w:val="nil"/>
              <w:right w:val="nil"/>
            </w:tcBorders>
          </w:tcPr>
          <w:p w14:paraId="2FA17E7D" w14:textId="77777777" w:rsidR="00F703CF" w:rsidRDefault="00F703CF" w:rsidP="001F4334">
            <w:pPr>
              <w:widowControl w:val="0"/>
              <w:autoSpaceDE w:val="0"/>
              <w:autoSpaceDN w:val="0"/>
              <w:adjustRightInd w:val="0"/>
              <w:jc w:val="center"/>
              <w:rPr>
                <w:rFonts w:cs="Times New Roman"/>
              </w:rPr>
            </w:pPr>
            <w:r>
              <w:rPr>
                <w:rFonts w:cs="Times New Roman"/>
              </w:rPr>
              <w:t>-0.718***</w:t>
            </w:r>
          </w:p>
        </w:tc>
        <w:tc>
          <w:tcPr>
            <w:tcW w:w="1656" w:type="dxa"/>
            <w:tcBorders>
              <w:top w:val="nil"/>
              <w:left w:val="nil"/>
              <w:bottom w:val="nil"/>
              <w:right w:val="nil"/>
            </w:tcBorders>
          </w:tcPr>
          <w:p w14:paraId="617E5939" w14:textId="77777777" w:rsidR="00F703CF" w:rsidRDefault="00F703CF" w:rsidP="001F4334">
            <w:pPr>
              <w:widowControl w:val="0"/>
              <w:autoSpaceDE w:val="0"/>
              <w:autoSpaceDN w:val="0"/>
              <w:adjustRightInd w:val="0"/>
              <w:jc w:val="center"/>
              <w:rPr>
                <w:rFonts w:cs="Times New Roman"/>
              </w:rPr>
            </w:pPr>
            <w:r>
              <w:rPr>
                <w:rFonts w:cs="Times New Roman"/>
              </w:rPr>
              <w:t>-6.983***</w:t>
            </w:r>
          </w:p>
        </w:tc>
        <w:tc>
          <w:tcPr>
            <w:tcW w:w="1656" w:type="dxa"/>
            <w:tcBorders>
              <w:top w:val="nil"/>
              <w:left w:val="nil"/>
              <w:bottom w:val="nil"/>
              <w:right w:val="nil"/>
            </w:tcBorders>
          </w:tcPr>
          <w:p w14:paraId="4731DB6A" w14:textId="77777777" w:rsidR="00F703CF" w:rsidRDefault="00F703CF" w:rsidP="001F4334">
            <w:pPr>
              <w:widowControl w:val="0"/>
              <w:autoSpaceDE w:val="0"/>
              <w:autoSpaceDN w:val="0"/>
              <w:adjustRightInd w:val="0"/>
              <w:jc w:val="center"/>
              <w:rPr>
                <w:rFonts w:cs="Times New Roman"/>
              </w:rPr>
            </w:pPr>
            <w:r>
              <w:rPr>
                <w:rFonts w:cs="Times New Roman"/>
              </w:rPr>
              <w:t>-3.581**</w:t>
            </w:r>
          </w:p>
        </w:tc>
      </w:tr>
      <w:tr w:rsidR="00F703CF" w14:paraId="4CCF2CBB" w14:textId="77777777" w:rsidTr="001F4334">
        <w:tc>
          <w:tcPr>
            <w:tcW w:w="2898" w:type="dxa"/>
            <w:tcBorders>
              <w:top w:val="nil"/>
              <w:left w:val="nil"/>
              <w:bottom w:val="nil"/>
              <w:right w:val="nil"/>
            </w:tcBorders>
          </w:tcPr>
          <w:p w14:paraId="51A28E60"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43CD6FC" w14:textId="77777777" w:rsidR="00F703CF" w:rsidRDefault="00F703CF" w:rsidP="001F4334">
            <w:pPr>
              <w:widowControl w:val="0"/>
              <w:autoSpaceDE w:val="0"/>
              <w:autoSpaceDN w:val="0"/>
              <w:adjustRightInd w:val="0"/>
              <w:jc w:val="center"/>
              <w:rPr>
                <w:rFonts w:cs="Times New Roman"/>
              </w:rPr>
            </w:pPr>
            <w:r>
              <w:rPr>
                <w:rFonts w:cs="Times New Roman"/>
              </w:rPr>
              <w:t>(0.198)</w:t>
            </w:r>
          </w:p>
        </w:tc>
        <w:tc>
          <w:tcPr>
            <w:tcW w:w="1656" w:type="dxa"/>
            <w:tcBorders>
              <w:top w:val="nil"/>
              <w:left w:val="nil"/>
              <w:bottom w:val="nil"/>
              <w:right w:val="nil"/>
            </w:tcBorders>
          </w:tcPr>
          <w:p w14:paraId="0D1060C9" w14:textId="77777777" w:rsidR="00F703CF" w:rsidRDefault="00F703CF" w:rsidP="001F4334">
            <w:pPr>
              <w:widowControl w:val="0"/>
              <w:autoSpaceDE w:val="0"/>
              <w:autoSpaceDN w:val="0"/>
              <w:adjustRightInd w:val="0"/>
              <w:jc w:val="center"/>
              <w:rPr>
                <w:rFonts w:cs="Times New Roman"/>
              </w:rPr>
            </w:pPr>
            <w:r>
              <w:rPr>
                <w:rFonts w:cs="Times New Roman"/>
              </w:rPr>
              <w:t>(2.324)</w:t>
            </w:r>
          </w:p>
        </w:tc>
        <w:tc>
          <w:tcPr>
            <w:tcW w:w="1656" w:type="dxa"/>
            <w:tcBorders>
              <w:top w:val="nil"/>
              <w:left w:val="nil"/>
              <w:bottom w:val="nil"/>
              <w:right w:val="nil"/>
            </w:tcBorders>
          </w:tcPr>
          <w:p w14:paraId="485DAD53" w14:textId="77777777" w:rsidR="00F703CF" w:rsidRDefault="00F703CF" w:rsidP="001F4334">
            <w:pPr>
              <w:widowControl w:val="0"/>
              <w:autoSpaceDE w:val="0"/>
              <w:autoSpaceDN w:val="0"/>
              <w:adjustRightInd w:val="0"/>
              <w:jc w:val="center"/>
              <w:rPr>
                <w:rFonts w:cs="Times New Roman"/>
              </w:rPr>
            </w:pPr>
            <w:r>
              <w:rPr>
                <w:rFonts w:cs="Times New Roman"/>
              </w:rPr>
              <w:t>(1.515)</w:t>
            </w:r>
          </w:p>
        </w:tc>
      </w:tr>
      <w:tr w:rsidR="00F703CF" w14:paraId="2163DBFE" w14:textId="77777777" w:rsidTr="001F4334">
        <w:tc>
          <w:tcPr>
            <w:tcW w:w="2898" w:type="dxa"/>
            <w:tcBorders>
              <w:top w:val="nil"/>
              <w:left w:val="nil"/>
              <w:bottom w:val="nil"/>
              <w:right w:val="nil"/>
            </w:tcBorders>
          </w:tcPr>
          <w:p w14:paraId="42F3EB22"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2905218"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5AA14EC"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8F17009" w14:textId="77777777" w:rsidR="00F703CF" w:rsidRDefault="00F703CF" w:rsidP="001F4334">
            <w:pPr>
              <w:widowControl w:val="0"/>
              <w:autoSpaceDE w:val="0"/>
              <w:autoSpaceDN w:val="0"/>
              <w:adjustRightInd w:val="0"/>
              <w:rPr>
                <w:rFonts w:cs="Times New Roman"/>
              </w:rPr>
            </w:pPr>
          </w:p>
        </w:tc>
      </w:tr>
      <w:tr w:rsidR="00F703CF" w14:paraId="3CB2F1D1" w14:textId="77777777" w:rsidTr="001F4334">
        <w:tc>
          <w:tcPr>
            <w:tcW w:w="2898" w:type="dxa"/>
            <w:tcBorders>
              <w:top w:val="nil"/>
              <w:left w:val="nil"/>
              <w:bottom w:val="nil"/>
              <w:right w:val="nil"/>
            </w:tcBorders>
          </w:tcPr>
          <w:p w14:paraId="0EFB6722" w14:textId="77777777" w:rsidR="00F703CF" w:rsidRDefault="00F703CF" w:rsidP="001F4334">
            <w:pPr>
              <w:widowControl w:val="0"/>
              <w:autoSpaceDE w:val="0"/>
              <w:autoSpaceDN w:val="0"/>
              <w:adjustRightInd w:val="0"/>
              <w:rPr>
                <w:rFonts w:cs="Times New Roman"/>
              </w:rPr>
            </w:pPr>
            <w:r w:rsidRPr="00F06747">
              <w:rPr>
                <w:rFonts w:cs="Times New Roman"/>
              </w:rPr>
              <w:t>Majority-Minority District</w:t>
            </w:r>
          </w:p>
        </w:tc>
        <w:tc>
          <w:tcPr>
            <w:tcW w:w="1656" w:type="dxa"/>
            <w:tcBorders>
              <w:top w:val="nil"/>
              <w:left w:val="nil"/>
              <w:bottom w:val="nil"/>
              <w:right w:val="nil"/>
            </w:tcBorders>
          </w:tcPr>
          <w:p w14:paraId="5DB03E3E" w14:textId="77777777" w:rsidR="00F703CF" w:rsidRDefault="00F703CF" w:rsidP="001F4334">
            <w:pPr>
              <w:widowControl w:val="0"/>
              <w:autoSpaceDE w:val="0"/>
              <w:autoSpaceDN w:val="0"/>
              <w:adjustRightInd w:val="0"/>
              <w:jc w:val="center"/>
              <w:rPr>
                <w:rFonts w:cs="Times New Roman"/>
              </w:rPr>
            </w:pPr>
            <w:r>
              <w:rPr>
                <w:rFonts w:cs="Times New Roman"/>
              </w:rPr>
              <w:t>-0.345**</w:t>
            </w:r>
          </w:p>
        </w:tc>
        <w:tc>
          <w:tcPr>
            <w:tcW w:w="1656" w:type="dxa"/>
            <w:tcBorders>
              <w:top w:val="nil"/>
              <w:left w:val="nil"/>
              <w:bottom w:val="nil"/>
              <w:right w:val="nil"/>
            </w:tcBorders>
          </w:tcPr>
          <w:p w14:paraId="4D50C7E2" w14:textId="77777777" w:rsidR="00F703CF" w:rsidRDefault="00F703CF" w:rsidP="001F4334">
            <w:pPr>
              <w:widowControl w:val="0"/>
              <w:autoSpaceDE w:val="0"/>
              <w:autoSpaceDN w:val="0"/>
              <w:adjustRightInd w:val="0"/>
              <w:jc w:val="center"/>
              <w:rPr>
                <w:rFonts w:cs="Times New Roman"/>
              </w:rPr>
            </w:pPr>
            <w:r>
              <w:rPr>
                <w:rFonts w:cs="Times New Roman"/>
              </w:rPr>
              <w:t>-5.353***</w:t>
            </w:r>
          </w:p>
        </w:tc>
        <w:tc>
          <w:tcPr>
            <w:tcW w:w="1656" w:type="dxa"/>
            <w:tcBorders>
              <w:top w:val="nil"/>
              <w:left w:val="nil"/>
              <w:bottom w:val="nil"/>
              <w:right w:val="nil"/>
            </w:tcBorders>
          </w:tcPr>
          <w:p w14:paraId="2F111081" w14:textId="77777777" w:rsidR="00F703CF" w:rsidRDefault="00F703CF" w:rsidP="001F4334">
            <w:pPr>
              <w:widowControl w:val="0"/>
              <w:autoSpaceDE w:val="0"/>
              <w:autoSpaceDN w:val="0"/>
              <w:adjustRightInd w:val="0"/>
              <w:jc w:val="center"/>
              <w:rPr>
                <w:rFonts w:cs="Times New Roman"/>
              </w:rPr>
            </w:pPr>
            <w:r>
              <w:rPr>
                <w:rFonts w:cs="Times New Roman"/>
              </w:rPr>
              <w:t>-2.055</w:t>
            </w:r>
          </w:p>
        </w:tc>
      </w:tr>
      <w:tr w:rsidR="00F703CF" w14:paraId="2FC0FDBD" w14:textId="77777777" w:rsidTr="001F4334">
        <w:tc>
          <w:tcPr>
            <w:tcW w:w="2898" w:type="dxa"/>
            <w:tcBorders>
              <w:top w:val="nil"/>
              <w:left w:val="nil"/>
              <w:bottom w:val="nil"/>
              <w:right w:val="nil"/>
            </w:tcBorders>
          </w:tcPr>
          <w:p w14:paraId="37F3A74F"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9664703" w14:textId="77777777" w:rsidR="00F703CF" w:rsidRDefault="00F703CF" w:rsidP="001F4334">
            <w:pPr>
              <w:widowControl w:val="0"/>
              <w:autoSpaceDE w:val="0"/>
              <w:autoSpaceDN w:val="0"/>
              <w:adjustRightInd w:val="0"/>
              <w:jc w:val="center"/>
              <w:rPr>
                <w:rFonts w:cs="Times New Roman"/>
              </w:rPr>
            </w:pPr>
            <w:r>
              <w:rPr>
                <w:rFonts w:cs="Times New Roman"/>
              </w:rPr>
              <w:t>(0.146)</w:t>
            </w:r>
          </w:p>
        </w:tc>
        <w:tc>
          <w:tcPr>
            <w:tcW w:w="1656" w:type="dxa"/>
            <w:tcBorders>
              <w:top w:val="nil"/>
              <w:left w:val="nil"/>
              <w:bottom w:val="nil"/>
              <w:right w:val="nil"/>
            </w:tcBorders>
          </w:tcPr>
          <w:p w14:paraId="03BEF23E" w14:textId="77777777" w:rsidR="00F703CF" w:rsidRDefault="00F703CF" w:rsidP="001F4334">
            <w:pPr>
              <w:widowControl w:val="0"/>
              <w:autoSpaceDE w:val="0"/>
              <w:autoSpaceDN w:val="0"/>
              <w:adjustRightInd w:val="0"/>
              <w:jc w:val="center"/>
              <w:rPr>
                <w:rFonts w:cs="Times New Roman"/>
              </w:rPr>
            </w:pPr>
            <w:r>
              <w:rPr>
                <w:rFonts w:cs="Times New Roman"/>
              </w:rPr>
              <w:t>(1.605)</w:t>
            </w:r>
          </w:p>
        </w:tc>
        <w:tc>
          <w:tcPr>
            <w:tcW w:w="1656" w:type="dxa"/>
            <w:tcBorders>
              <w:top w:val="nil"/>
              <w:left w:val="nil"/>
              <w:bottom w:val="nil"/>
              <w:right w:val="nil"/>
            </w:tcBorders>
          </w:tcPr>
          <w:p w14:paraId="4F5FF82F" w14:textId="77777777" w:rsidR="00F703CF" w:rsidRDefault="00F703CF" w:rsidP="001F4334">
            <w:pPr>
              <w:widowControl w:val="0"/>
              <w:autoSpaceDE w:val="0"/>
              <w:autoSpaceDN w:val="0"/>
              <w:adjustRightInd w:val="0"/>
              <w:jc w:val="center"/>
              <w:rPr>
                <w:rFonts w:cs="Times New Roman"/>
              </w:rPr>
            </w:pPr>
            <w:r>
              <w:rPr>
                <w:rFonts w:cs="Times New Roman"/>
              </w:rPr>
              <w:t>(1.295)</w:t>
            </w:r>
          </w:p>
        </w:tc>
      </w:tr>
      <w:tr w:rsidR="00F703CF" w14:paraId="3A32D19C" w14:textId="77777777" w:rsidTr="001F4334">
        <w:tc>
          <w:tcPr>
            <w:tcW w:w="2898" w:type="dxa"/>
            <w:tcBorders>
              <w:top w:val="nil"/>
              <w:left w:val="nil"/>
              <w:bottom w:val="nil"/>
              <w:right w:val="nil"/>
            </w:tcBorders>
          </w:tcPr>
          <w:p w14:paraId="19D30D42"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0B06F66"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BAE6E67"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DCE30CD" w14:textId="77777777" w:rsidR="00F703CF" w:rsidRDefault="00F703CF" w:rsidP="001F4334">
            <w:pPr>
              <w:widowControl w:val="0"/>
              <w:autoSpaceDE w:val="0"/>
              <w:autoSpaceDN w:val="0"/>
              <w:adjustRightInd w:val="0"/>
              <w:rPr>
                <w:rFonts w:cs="Times New Roman"/>
              </w:rPr>
            </w:pPr>
          </w:p>
        </w:tc>
      </w:tr>
      <w:tr w:rsidR="00F703CF" w14:paraId="4307B79F" w14:textId="77777777" w:rsidTr="001F4334">
        <w:tc>
          <w:tcPr>
            <w:tcW w:w="2898" w:type="dxa"/>
            <w:tcBorders>
              <w:top w:val="nil"/>
              <w:left w:val="nil"/>
              <w:bottom w:val="nil"/>
              <w:right w:val="nil"/>
            </w:tcBorders>
          </w:tcPr>
          <w:p w14:paraId="4AA01CCC" w14:textId="77777777" w:rsidR="00F703CF" w:rsidRDefault="00F703CF" w:rsidP="001F4334">
            <w:pPr>
              <w:widowControl w:val="0"/>
              <w:autoSpaceDE w:val="0"/>
              <w:autoSpaceDN w:val="0"/>
              <w:adjustRightInd w:val="0"/>
              <w:rPr>
                <w:rFonts w:cs="Times New Roman"/>
              </w:rPr>
            </w:pPr>
            <w:r>
              <w:rPr>
                <w:rFonts w:cs="Times New Roman"/>
              </w:rPr>
              <w:t>Constant</w:t>
            </w:r>
          </w:p>
        </w:tc>
        <w:tc>
          <w:tcPr>
            <w:tcW w:w="1656" w:type="dxa"/>
            <w:tcBorders>
              <w:top w:val="nil"/>
              <w:left w:val="nil"/>
              <w:bottom w:val="nil"/>
              <w:right w:val="nil"/>
            </w:tcBorders>
          </w:tcPr>
          <w:p w14:paraId="7B7D90C1" w14:textId="77777777" w:rsidR="00F703CF" w:rsidRDefault="00F703CF" w:rsidP="001F4334">
            <w:pPr>
              <w:widowControl w:val="0"/>
              <w:autoSpaceDE w:val="0"/>
              <w:autoSpaceDN w:val="0"/>
              <w:adjustRightInd w:val="0"/>
              <w:jc w:val="center"/>
              <w:rPr>
                <w:rFonts w:cs="Times New Roman"/>
              </w:rPr>
            </w:pPr>
            <w:r>
              <w:rPr>
                <w:rFonts w:cs="Times New Roman"/>
              </w:rPr>
              <w:t>-1.529*</w:t>
            </w:r>
          </w:p>
        </w:tc>
        <w:tc>
          <w:tcPr>
            <w:tcW w:w="1656" w:type="dxa"/>
            <w:tcBorders>
              <w:top w:val="nil"/>
              <w:left w:val="nil"/>
              <w:bottom w:val="nil"/>
              <w:right w:val="nil"/>
            </w:tcBorders>
          </w:tcPr>
          <w:p w14:paraId="1B27235E" w14:textId="77777777" w:rsidR="00F703CF" w:rsidRDefault="00F703CF" w:rsidP="001F4334">
            <w:pPr>
              <w:widowControl w:val="0"/>
              <w:autoSpaceDE w:val="0"/>
              <w:autoSpaceDN w:val="0"/>
              <w:adjustRightInd w:val="0"/>
              <w:jc w:val="center"/>
              <w:rPr>
                <w:rFonts w:cs="Times New Roman"/>
              </w:rPr>
            </w:pPr>
            <w:r>
              <w:rPr>
                <w:rFonts w:cs="Times New Roman"/>
              </w:rPr>
              <w:t>17.28**</w:t>
            </w:r>
          </w:p>
        </w:tc>
        <w:tc>
          <w:tcPr>
            <w:tcW w:w="1656" w:type="dxa"/>
            <w:tcBorders>
              <w:top w:val="nil"/>
              <w:left w:val="nil"/>
              <w:bottom w:val="nil"/>
              <w:right w:val="nil"/>
            </w:tcBorders>
          </w:tcPr>
          <w:p w14:paraId="47848C50" w14:textId="77777777" w:rsidR="00F703CF" w:rsidRDefault="00F703CF" w:rsidP="001F4334">
            <w:pPr>
              <w:widowControl w:val="0"/>
              <w:autoSpaceDE w:val="0"/>
              <w:autoSpaceDN w:val="0"/>
              <w:adjustRightInd w:val="0"/>
              <w:jc w:val="center"/>
              <w:rPr>
                <w:rFonts w:cs="Times New Roman"/>
              </w:rPr>
            </w:pPr>
            <w:r>
              <w:rPr>
                <w:rFonts w:cs="Times New Roman"/>
              </w:rPr>
              <w:t>12.91</w:t>
            </w:r>
          </w:p>
        </w:tc>
      </w:tr>
      <w:tr w:rsidR="00F703CF" w14:paraId="240AAFF8" w14:textId="77777777" w:rsidTr="001F4334">
        <w:tc>
          <w:tcPr>
            <w:tcW w:w="2898" w:type="dxa"/>
            <w:tcBorders>
              <w:top w:val="nil"/>
              <w:left w:val="nil"/>
              <w:bottom w:val="single" w:sz="4" w:space="0" w:color="auto"/>
              <w:right w:val="nil"/>
            </w:tcBorders>
          </w:tcPr>
          <w:p w14:paraId="1A1C3172"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single" w:sz="4" w:space="0" w:color="auto"/>
              <w:right w:val="nil"/>
            </w:tcBorders>
          </w:tcPr>
          <w:p w14:paraId="46A19E5B" w14:textId="77777777" w:rsidR="00F703CF" w:rsidRDefault="00F703CF" w:rsidP="001F4334">
            <w:pPr>
              <w:widowControl w:val="0"/>
              <w:autoSpaceDE w:val="0"/>
              <w:autoSpaceDN w:val="0"/>
              <w:adjustRightInd w:val="0"/>
              <w:jc w:val="center"/>
              <w:rPr>
                <w:rFonts w:cs="Times New Roman"/>
              </w:rPr>
            </w:pPr>
            <w:r>
              <w:rPr>
                <w:rFonts w:cs="Times New Roman"/>
              </w:rPr>
              <w:t>(0.800)</w:t>
            </w:r>
          </w:p>
        </w:tc>
        <w:tc>
          <w:tcPr>
            <w:tcW w:w="1656" w:type="dxa"/>
            <w:tcBorders>
              <w:top w:val="nil"/>
              <w:left w:val="nil"/>
              <w:bottom w:val="single" w:sz="4" w:space="0" w:color="auto"/>
              <w:right w:val="nil"/>
            </w:tcBorders>
          </w:tcPr>
          <w:p w14:paraId="4144EEE3" w14:textId="77777777" w:rsidR="00F703CF" w:rsidRDefault="00F703CF" w:rsidP="001F4334">
            <w:pPr>
              <w:widowControl w:val="0"/>
              <w:autoSpaceDE w:val="0"/>
              <w:autoSpaceDN w:val="0"/>
              <w:adjustRightInd w:val="0"/>
              <w:jc w:val="center"/>
              <w:rPr>
                <w:rFonts w:cs="Times New Roman"/>
              </w:rPr>
            </w:pPr>
            <w:r>
              <w:rPr>
                <w:rFonts w:cs="Times New Roman"/>
              </w:rPr>
              <w:t>(7.609)</w:t>
            </w:r>
          </w:p>
        </w:tc>
        <w:tc>
          <w:tcPr>
            <w:tcW w:w="1656" w:type="dxa"/>
            <w:tcBorders>
              <w:top w:val="nil"/>
              <w:left w:val="nil"/>
              <w:bottom w:val="single" w:sz="4" w:space="0" w:color="auto"/>
              <w:right w:val="nil"/>
            </w:tcBorders>
          </w:tcPr>
          <w:p w14:paraId="0C8D4E8A" w14:textId="77777777" w:rsidR="00F703CF" w:rsidRDefault="00F703CF" w:rsidP="001F4334">
            <w:pPr>
              <w:widowControl w:val="0"/>
              <w:autoSpaceDE w:val="0"/>
              <w:autoSpaceDN w:val="0"/>
              <w:adjustRightInd w:val="0"/>
              <w:jc w:val="center"/>
              <w:rPr>
                <w:rFonts w:cs="Times New Roman"/>
              </w:rPr>
            </w:pPr>
            <w:r>
              <w:rPr>
                <w:rFonts w:cs="Times New Roman"/>
              </w:rPr>
              <w:t>(9.562)</w:t>
            </w:r>
          </w:p>
        </w:tc>
      </w:tr>
      <w:tr w:rsidR="00F703CF" w14:paraId="2967D7F9" w14:textId="77777777" w:rsidTr="001F4334">
        <w:tc>
          <w:tcPr>
            <w:tcW w:w="2898" w:type="dxa"/>
            <w:tcBorders>
              <w:top w:val="single" w:sz="4" w:space="0" w:color="auto"/>
              <w:left w:val="nil"/>
              <w:bottom w:val="nil"/>
              <w:right w:val="nil"/>
            </w:tcBorders>
          </w:tcPr>
          <w:p w14:paraId="490D7A89" w14:textId="77777777" w:rsidR="00F703CF" w:rsidRDefault="00F703CF" w:rsidP="001F4334">
            <w:pPr>
              <w:widowControl w:val="0"/>
              <w:autoSpaceDE w:val="0"/>
              <w:autoSpaceDN w:val="0"/>
              <w:adjustRightInd w:val="0"/>
              <w:rPr>
                <w:rFonts w:cs="Times New Roman"/>
              </w:rPr>
            </w:pPr>
            <w:r>
              <w:rPr>
                <w:rFonts w:cs="Times New Roman"/>
              </w:rPr>
              <w:t>Observations</w:t>
            </w:r>
          </w:p>
        </w:tc>
        <w:tc>
          <w:tcPr>
            <w:tcW w:w="1656" w:type="dxa"/>
            <w:tcBorders>
              <w:top w:val="single" w:sz="4" w:space="0" w:color="auto"/>
              <w:left w:val="nil"/>
              <w:bottom w:val="nil"/>
              <w:right w:val="nil"/>
            </w:tcBorders>
          </w:tcPr>
          <w:p w14:paraId="2522B183" w14:textId="77777777" w:rsidR="00F703CF" w:rsidRDefault="00F703CF" w:rsidP="001F4334">
            <w:pPr>
              <w:widowControl w:val="0"/>
              <w:autoSpaceDE w:val="0"/>
              <w:autoSpaceDN w:val="0"/>
              <w:adjustRightInd w:val="0"/>
              <w:jc w:val="center"/>
              <w:rPr>
                <w:rFonts w:cs="Times New Roman"/>
              </w:rPr>
            </w:pPr>
            <w:r>
              <w:rPr>
                <w:rFonts w:cs="Times New Roman"/>
              </w:rPr>
              <w:t>6779</w:t>
            </w:r>
          </w:p>
        </w:tc>
        <w:tc>
          <w:tcPr>
            <w:tcW w:w="1656" w:type="dxa"/>
            <w:tcBorders>
              <w:top w:val="single" w:sz="4" w:space="0" w:color="auto"/>
              <w:left w:val="nil"/>
              <w:bottom w:val="nil"/>
              <w:right w:val="nil"/>
            </w:tcBorders>
          </w:tcPr>
          <w:p w14:paraId="3F00BCF7" w14:textId="77777777" w:rsidR="00F703CF" w:rsidRDefault="00F703CF" w:rsidP="001F4334">
            <w:pPr>
              <w:widowControl w:val="0"/>
              <w:autoSpaceDE w:val="0"/>
              <w:autoSpaceDN w:val="0"/>
              <w:adjustRightInd w:val="0"/>
              <w:jc w:val="center"/>
              <w:rPr>
                <w:rFonts w:cs="Times New Roman"/>
              </w:rPr>
            </w:pPr>
            <w:r>
              <w:rPr>
                <w:rFonts w:cs="Times New Roman"/>
              </w:rPr>
              <w:t>6779</w:t>
            </w:r>
          </w:p>
        </w:tc>
        <w:tc>
          <w:tcPr>
            <w:tcW w:w="1656" w:type="dxa"/>
            <w:tcBorders>
              <w:top w:val="single" w:sz="4" w:space="0" w:color="auto"/>
              <w:left w:val="nil"/>
              <w:bottom w:val="nil"/>
              <w:right w:val="nil"/>
            </w:tcBorders>
          </w:tcPr>
          <w:p w14:paraId="1A5E296C" w14:textId="77777777" w:rsidR="00F703CF" w:rsidRDefault="00F703CF" w:rsidP="001F4334">
            <w:pPr>
              <w:widowControl w:val="0"/>
              <w:autoSpaceDE w:val="0"/>
              <w:autoSpaceDN w:val="0"/>
              <w:adjustRightInd w:val="0"/>
              <w:jc w:val="center"/>
              <w:rPr>
                <w:rFonts w:cs="Times New Roman"/>
              </w:rPr>
            </w:pPr>
            <w:r>
              <w:rPr>
                <w:rFonts w:cs="Times New Roman"/>
              </w:rPr>
              <w:t>6779</w:t>
            </w:r>
          </w:p>
        </w:tc>
      </w:tr>
      <w:tr w:rsidR="00F703CF" w14:paraId="3B7F1711" w14:textId="77777777" w:rsidTr="001F4334">
        <w:tc>
          <w:tcPr>
            <w:tcW w:w="2898" w:type="dxa"/>
            <w:tcBorders>
              <w:top w:val="nil"/>
              <w:left w:val="nil"/>
              <w:bottom w:val="single" w:sz="4" w:space="0" w:color="auto"/>
              <w:right w:val="nil"/>
            </w:tcBorders>
          </w:tcPr>
          <w:p w14:paraId="0FD526BB" w14:textId="77777777" w:rsidR="00F703CF" w:rsidRPr="00F06747" w:rsidRDefault="00F703CF" w:rsidP="001F4334">
            <w:pPr>
              <w:widowControl w:val="0"/>
              <w:autoSpaceDE w:val="0"/>
              <w:autoSpaceDN w:val="0"/>
              <w:adjustRightInd w:val="0"/>
              <w:rPr>
                <w:rFonts w:cs="Times New Roman"/>
              </w:rPr>
            </w:pPr>
            <w:r>
              <w:rPr>
                <w:rFonts w:cs="Times New Roman"/>
              </w:rPr>
              <w:t xml:space="preserve">Pseudo </w:t>
            </w:r>
            <w:r>
              <w:rPr>
                <w:rFonts w:cs="Times New Roman"/>
                <w:i/>
                <w:iCs/>
              </w:rPr>
              <w:t>R</w:t>
            </w:r>
            <w:r>
              <w:rPr>
                <w:rFonts w:cs="Times New Roman"/>
                <w:vertAlign w:val="superscript"/>
              </w:rPr>
              <w:t>2</w:t>
            </w:r>
            <w:r>
              <w:rPr>
                <w:rFonts w:cs="Times New Roman"/>
              </w:rPr>
              <w:t>/</w:t>
            </w:r>
            <w:r>
              <w:rPr>
                <w:rFonts w:cs="Times New Roman"/>
                <w:i/>
                <w:iCs/>
              </w:rPr>
              <w:t xml:space="preserve"> R</w:t>
            </w:r>
            <w:r>
              <w:rPr>
                <w:rFonts w:cs="Times New Roman"/>
                <w:vertAlign w:val="superscript"/>
              </w:rPr>
              <w:t>2</w:t>
            </w:r>
          </w:p>
        </w:tc>
        <w:tc>
          <w:tcPr>
            <w:tcW w:w="1656" w:type="dxa"/>
            <w:tcBorders>
              <w:top w:val="nil"/>
              <w:left w:val="nil"/>
              <w:bottom w:val="single" w:sz="4" w:space="0" w:color="auto"/>
              <w:right w:val="nil"/>
            </w:tcBorders>
          </w:tcPr>
          <w:p w14:paraId="7F3B7B0B" w14:textId="77777777" w:rsidR="00F703CF" w:rsidRDefault="00F703CF" w:rsidP="001F4334">
            <w:pPr>
              <w:widowControl w:val="0"/>
              <w:autoSpaceDE w:val="0"/>
              <w:autoSpaceDN w:val="0"/>
              <w:adjustRightInd w:val="0"/>
              <w:jc w:val="center"/>
              <w:rPr>
                <w:rFonts w:cs="Times New Roman"/>
              </w:rPr>
            </w:pPr>
            <w:r>
              <w:rPr>
                <w:rFonts w:cs="Times New Roman"/>
              </w:rPr>
              <w:t>0.162</w:t>
            </w:r>
          </w:p>
        </w:tc>
        <w:tc>
          <w:tcPr>
            <w:tcW w:w="1656" w:type="dxa"/>
            <w:tcBorders>
              <w:top w:val="nil"/>
              <w:left w:val="nil"/>
              <w:bottom w:val="single" w:sz="4" w:space="0" w:color="auto"/>
              <w:right w:val="nil"/>
            </w:tcBorders>
          </w:tcPr>
          <w:p w14:paraId="27EC4E28" w14:textId="77777777" w:rsidR="00F703CF" w:rsidRDefault="00F703CF" w:rsidP="001F4334">
            <w:pPr>
              <w:widowControl w:val="0"/>
              <w:autoSpaceDE w:val="0"/>
              <w:autoSpaceDN w:val="0"/>
              <w:adjustRightInd w:val="0"/>
              <w:jc w:val="center"/>
              <w:rPr>
                <w:rFonts w:cs="Times New Roman"/>
              </w:rPr>
            </w:pPr>
            <w:r w:rsidRPr="00F06747">
              <w:rPr>
                <w:rFonts w:cs="Times New Roman"/>
              </w:rPr>
              <w:t>0.0833</w:t>
            </w:r>
          </w:p>
        </w:tc>
        <w:tc>
          <w:tcPr>
            <w:tcW w:w="1656" w:type="dxa"/>
            <w:tcBorders>
              <w:top w:val="nil"/>
              <w:left w:val="nil"/>
              <w:bottom w:val="single" w:sz="4" w:space="0" w:color="auto"/>
              <w:right w:val="nil"/>
            </w:tcBorders>
          </w:tcPr>
          <w:p w14:paraId="2F7F236F" w14:textId="77777777" w:rsidR="00F703CF" w:rsidRDefault="00F703CF" w:rsidP="001F4334">
            <w:pPr>
              <w:widowControl w:val="0"/>
              <w:autoSpaceDE w:val="0"/>
              <w:autoSpaceDN w:val="0"/>
              <w:adjustRightInd w:val="0"/>
              <w:jc w:val="center"/>
              <w:rPr>
                <w:rFonts w:cs="Times New Roman"/>
              </w:rPr>
            </w:pPr>
            <w:r w:rsidRPr="00F06747">
              <w:rPr>
                <w:rFonts w:cs="Times New Roman"/>
              </w:rPr>
              <w:t>0.0486</w:t>
            </w:r>
          </w:p>
        </w:tc>
      </w:tr>
    </w:tbl>
    <w:p w14:paraId="0F5C3807" w14:textId="77777777" w:rsidR="009C0B30" w:rsidRPr="00286D68" w:rsidRDefault="009C0B30" w:rsidP="009C0B30">
      <w:pPr>
        <w:widowControl w:val="0"/>
        <w:autoSpaceDE w:val="0"/>
        <w:autoSpaceDN w:val="0"/>
        <w:adjustRightInd w:val="0"/>
        <w:rPr>
          <w:rFonts w:cs="Times New Roman"/>
        </w:rPr>
      </w:pPr>
      <w:r w:rsidRPr="00286D68">
        <w:rPr>
          <w:rFonts w:cs="Times New Roman"/>
          <w:i/>
        </w:rPr>
        <w:t xml:space="preserve">Note: </w:t>
      </w:r>
      <w:r w:rsidRPr="00286D68">
        <w:rPr>
          <w:rFonts w:cs="Times New Roman"/>
        </w:rPr>
        <w:t>Standard errors in parentheses, * p&lt;0.10, ** p&lt;0.05, *** p&lt;0.01, Chamber and legislative professionalism are excluded from the models with CEM because these are variables used to match legislators.</w:t>
      </w:r>
    </w:p>
    <w:p w14:paraId="0CE8DFB0" w14:textId="77777777" w:rsidR="00543F61" w:rsidRDefault="00543F61" w:rsidP="00543F61">
      <w:pPr>
        <w:widowControl w:val="0"/>
        <w:autoSpaceDE w:val="0"/>
        <w:autoSpaceDN w:val="0"/>
        <w:adjustRightInd w:val="0"/>
        <w:rPr>
          <w:rFonts w:cs="Times New Roman"/>
        </w:rPr>
      </w:pPr>
    </w:p>
    <w:p w14:paraId="5CDA1B5B" w14:textId="77777777" w:rsidR="003C626A" w:rsidRPr="00286D68" w:rsidRDefault="003C626A">
      <w:pPr>
        <w:rPr>
          <w:rFonts w:cs="Times New Roman"/>
        </w:rPr>
      </w:pPr>
    </w:p>
    <w:p w14:paraId="365869A5" w14:textId="77777777" w:rsidR="00543F61" w:rsidRDefault="00543F61">
      <w:pPr>
        <w:rPr>
          <w:rFonts w:cs="Times New Roman"/>
          <w:b/>
        </w:rPr>
      </w:pPr>
      <w:r>
        <w:rPr>
          <w:rFonts w:cs="Times New Roman"/>
          <w:b/>
        </w:rPr>
        <w:br w:type="page"/>
      </w:r>
    </w:p>
    <w:p w14:paraId="78D9B4E2" w14:textId="164E983D" w:rsidR="003C626A" w:rsidRDefault="00FC59A8" w:rsidP="003C626A">
      <w:pPr>
        <w:keepNext/>
        <w:widowControl w:val="0"/>
        <w:autoSpaceDE w:val="0"/>
        <w:autoSpaceDN w:val="0"/>
        <w:adjustRightInd w:val="0"/>
        <w:rPr>
          <w:rFonts w:cs="Times New Roman"/>
          <w:b/>
        </w:rPr>
      </w:pPr>
      <w:r w:rsidRPr="00286D68">
        <w:rPr>
          <w:rFonts w:cs="Times New Roman"/>
          <w:b/>
        </w:rPr>
        <w:lastRenderedPageBreak/>
        <w:t>Table A</w:t>
      </w:r>
      <w:r w:rsidR="00543F61">
        <w:rPr>
          <w:rFonts w:cs="Times New Roman"/>
          <w:b/>
        </w:rPr>
        <w:t>8</w:t>
      </w:r>
      <w:r w:rsidRPr="00286D68">
        <w:rPr>
          <w:rFonts w:cs="Times New Roman"/>
          <w:b/>
        </w:rPr>
        <w:t xml:space="preserve">: </w:t>
      </w:r>
      <w:r w:rsidR="003C626A" w:rsidRPr="00286D68">
        <w:rPr>
          <w:rFonts w:cs="Times New Roman"/>
          <w:b/>
        </w:rPr>
        <w:t>The Intersection of Race and Sex on Legislator Responsiveness</w:t>
      </w:r>
    </w:p>
    <w:tbl>
      <w:tblPr>
        <w:tblW w:w="0" w:type="auto"/>
        <w:tblLayout w:type="fixed"/>
        <w:tblLook w:val="0000" w:firstRow="0" w:lastRow="0" w:firstColumn="0" w:lastColumn="0" w:noHBand="0" w:noVBand="0"/>
      </w:tblPr>
      <w:tblGrid>
        <w:gridCol w:w="2898"/>
        <w:gridCol w:w="1656"/>
        <w:gridCol w:w="1656"/>
        <w:gridCol w:w="1656"/>
      </w:tblGrid>
      <w:tr w:rsidR="00F703CF" w14:paraId="6833A775" w14:textId="77777777" w:rsidTr="001F4334">
        <w:tc>
          <w:tcPr>
            <w:tcW w:w="2898" w:type="dxa"/>
            <w:tcBorders>
              <w:top w:val="single" w:sz="4" w:space="0" w:color="auto"/>
              <w:left w:val="nil"/>
              <w:bottom w:val="nil"/>
              <w:right w:val="nil"/>
            </w:tcBorders>
          </w:tcPr>
          <w:p w14:paraId="07746DB1" w14:textId="77777777" w:rsidR="00F703CF" w:rsidRDefault="00F703CF" w:rsidP="001F4334">
            <w:pPr>
              <w:widowControl w:val="0"/>
              <w:autoSpaceDE w:val="0"/>
              <w:autoSpaceDN w:val="0"/>
              <w:adjustRightInd w:val="0"/>
              <w:rPr>
                <w:rFonts w:cs="Times New Roman"/>
              </w:rPr>
            </w:pPr>
          </w:p>
        </w:tc>
        <w:tc>
          <w:tcPr>
            <w:tcW w:w="1656" w:type="dxa"/>
            <w:tcBorders>
              <w:top w:val="single" w:sz="4" w:space="0" w:color="auto"/>
              <w:left w:val="nil"/>
              <w:bottom w:val="nil"/>
              <w:right w:val="nil"/>
            </w:tcBorders>
          </w:tcPr>
          <w:p w14:paraId="18A0DADF" w14:textId="77777777" w:rsidR="00F703CF" w:rsidRDefault="00F703CF" w:rsidP="001F4334">
            <w:pPr>
              <w:widowControl w:val="0"/>
              <w:autoSpaceDE w:val="0"/>
              <w:autoSpaceDN w:val="0"/>
              <w:adjustRightInd w:val="0"/>
              <w:jc w:val="center"/>
              <w:rPr>
                <w:rFonts w:cs="Times New Roman"/>
              </w:rPr>
            </w:pPr>
            <w:r>
              <w:rPr>
                <w:rFonts w:cs="Times New Roman"/>
              </w:rPr>
              <w:t>Response, Race</w:t>
            </w:r>
          </w:p>
        </w:tc>
        <w:tc>
          <w:tcPr>
            <w:tcW w:w="1656" w:type="dxa"/>
            <w:tcBorders>
              <w:top w:val="single" w:sz="4" w:space="0" w:color="auto"/>
              <w:left w:val="nil"/>
              <w:bottom w:val="nil"/>
              <w:right w:val="nil"/>
            </w:tcBorders>
          </w:tcPr>
          <w:p w14:paraId="6DF95FFF" w14:textId="77777777" w:rsidR="00F703CF" w:rsidRDefault="00F703CF" w:rsidP="001F4334">
            <w:pPr>
              <w:widowControl w:val="0"/>
              <w:autoSpaceDE w:val="0"/>
              <w:autoSpaceDN w:val="0"/>
              <w:adjustRightInd w:val="0"/>
              <w:jc w:val="center"/>
              <w:rPr>
                <w:rFonts w:cs="Times New Roman"/>
              </w:rPr>
            </w:pPr>
            <w:r>
              <w:rPr>
                <w:rFonts w:cs="Times New Roman"/>
              </w:rPr>
              <w:t>Length, Race</w:t>
            </w:r>
          </w:p>
        </w:tc>
        <w:tc>
          <w:tcPr>
            <w:tcW w:w="1656" w:type="dxa"/>
            <w:tcBorders>
              <w:top w:val="single" w:sz="4" w:space="0" w:color="auto"/>
              <w:left w:val="nil"/>
              <w:bottom w:val="nil"/>
              <w:right w:val="nil"/>
            </w:tcBorders>
          </w:tcPr>
          <w:p w14:paraId="12E4A251" w14:textId="77777777" w:rsidR="00F703CF" w:rsidRDefault="00F703CF" w:rsidP="001F4334">
            <w:pPr>
              <w:widowControl w:val="0"/>
              <w:autoSpaceDE w:val="0"/>
              <w:autoSpaceDN w:val="0"/>
              <w:adjustRightInd w:val="0"/>
              <w:jc w:val="center"/>
              <w:rPr>
                <w:rFonts w:cs="Times New Roman"/>
              </w:rPr>
            </w:pPr>
            <w:r>
              <w:rPr>
                <w:rFonts w:cs="Times New Roman"/>
              </w:rPr>
              <w:t>Time, Race</w:t>
            </w:r>
          </w:p>
        </w:tc>
      </w:tr>
      <w:tr w:rsidR="00F703CF" w14:paraId="0CCD70A7" w14:textId="77777777" w:rsidTr="001F4334">
        <w:tc>
          <w:tcPr>
            <w:tcW w:w="2898" w:type="dxa"/>
            <w:tcBorders>
              <w:top w:val="single" w:sz="4" w:space="0" w:color="auto"/>
              <w:left w:val="nil"/>
              <w:bottom w:val="nil"/>
              <w:right w:val="nil"/>
            </w:tcBorders>
          </w:tcPr>
          <w:p w14:paraId="20AC2FE3" w14:textId="0F2C6E19" w:rsidR="00F703CF" w:rsidRDefault="00F703CF" w:rsidP="001F4334">
            <w:pPr>
              <w:widowControl w:val="0"/>
              <w:autoSpaceDE w:val="0"/>
              <w:autoSpaceDN w:val="0"/>
              <w:adjustRightInd w:val="0"/>
              <w:rPr>
                <w:rFonts w:cs="Times New Roman"/>
              </w:rPr>
            </w:pPr>
          </w:p>
        </w:tc>
        <w:tc>
          <w:tcPr>
            <w:tcW w:w="1656" w:type="dxa"/>
            <w:tcBorders>
              <w:top w:val="single" w:sz="4" w:space="0" w:color="auto"/>
              <w:left w:val="nil"/>
              <w:bottom w:val="nil"/>
              <w:right w:val="nil"/>
            </w:tcBorders>
          </w:tcPr>
          <w:p w14:paraId="08B5DF06" w14:textId="77777777" w:rsidR="00F703CF" w:rsidRDefault="00F703CF" w:rsidP="001F4334">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4439AE90" w14:textId="77777777" w:rsidR="00F703CF" w:rsidRDefault="00F703CF" w:rsidP="001F4334">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73EAABCB" w14:textId="77777777" w:rsidR="00F703CF" w:rsidRDefault="00F703CF" w:rsidP="001F4334">
            <w:pPr>
              <w:widowControl w:val="0"/>
              <w:autoSpaceDE w:val="0"/>
              <w:autoSpaceDN w:val="0"/>
              <w:adjustRightInd w:val="0"/>
              <w:jc w:val="center"/>
              <w:rPr>
                <w:rFonts w:cs="Times New Roman"/>
              </w:rPr>
            </w:pPr>
          </w:p>
        </w:tc>
      </w:tr>
      <w:tr w:rsidR="00F703CF" w14:paraId="09A44FD0" w14:textId="77777777" w:rsidTr="001F4334">
        <w:tc>
          <w:tcPr>
            <w:tcW w:w="2898" w:type="dxa"/>
            <w:tcBorders>
              <w:top w:val="nil"/>
              <w:left w:val="nil"/>
              <w:bottom w:val="nil"/>
              <w:right w:val="nil"/>
            </w:tcBorders>
          </w:tcPr>
          <w:p w14:paraId="40676B58" w14:textId="77777777" w:rsidR="00F703CF" w:rsidRDefault="00F703CF" w:rsidP="001F4334">
            <w:pPr>
              <w:widowControl w:val="0"/>
              <w:autoSpaceDE w:val="0"/>
              <w:autoSpaceDN w:val="0"/>
              <w:adjustRightInd w:val="0"/>
              <w:rPr>
                <w:rFonts w:cs="Times New Roman"/>
              </w:rPr>
            </w:pPr>
            <w:r>
              <w:rPr>
                <w:rFonts w:cs="Times New Roman"/>
              </w:rPr>
              <w:t>Female Legislator</w:t>
            </w:r>
          </w:p>
        </w:tc>
        <w:tc>
          <w:tcPr>
            <w:tcW w:w="1656" w:type="dxa"/>
            <w:tcBorders>
              <w:top w:val="nil"/>
              <w:left w:val="nil"/>
              <w:bottom w:val="nil"/>
              <w:right w:val="nil"/>
            </w:tcBorders>
          </w:tcPr>
          <w:p w14:paraId="5A8DDD0B" w14:textId="77777777" w:rsidR="00F703CF" w:rsidRDefault="00F703CF" w:rsidP="001F4334">
            <w:pPr>
              <w:widowControl w:val="0"/>
              <w:autoSpaceDE w:val="0"/>
              <w:autoSpaceDN w:val="0"/>
              <w:adjustRightInd w:val="0"/>
              <w:jc w:val="center"/>
              <w:rPr>
                <w:rFonts w:cs="Times New Roman"/>
              </w:rPr>
            </w:pPr>
            <w:r>
              <w:rPr>
                <w:rFonts w:cs="Times New Roman"/>
              </w:rPr>
              <w:t>0.233***</w:t>
            </w:r>
          </w:p>
        </w:tc>
        <w:tc>
          <w:tcPr>
            <w:tcW w:w="1656" w:type="dxa"/>
            <w:tcBorders>
              <w:top w:val="nil"/>
              <w:left w:val="nil"/>
              <w:bottom w:val="nil"/>
              <w:right w:val="nil"/>
            </w:tcBorders>
          </w:tcPr>
          <w:p w14:paraId="0F65D32E" w14:textId="77777777" w:rsidR="00F703CF" w:rsidRDefault="00F703CF" w:rsidP="001F4334">
            <w:pPr>
              <w:widowControl w:val="0"/>
              <w:autoSpaceDE w:val="0"/>
              <w:autoSpaceDN w:val="0"/>
              <w:adjustRightInd w:val="0"/>
              <w:jc w:val="center"/>
              <w:rPr>
                <w:rFonts w:cs="Times New Roman"/>
              </w:rPr>
            </w:pPr>
            <w:r>
              <w:rPr>
                <w:rFonts w:cs="Times New Roman"/>
              </w:rPr>
              <w:t>3.378***</w:t>
            </w:r>
          </w:p>
        </w:tc>
        <w:tc>
          <w:tcPr>
            <w:tcW w:w="1656" w:type="dxa"/>
            <w:tcBorders>
              <w:top w:val="nil"/>
              <w:left w:val="nil"/>
              <w:bottom w:val="nil"/>
              <w:right w:val="nil"/>
            </w:tcBorders>
          </w:tcPr>
          <w:p w14:paraId="50633991" w14:textId="77777777" w:rsidR="00F703CF" w:rsidRDefault="00F703CF" w:rsidP="001F4334">
            <w:pPr>
              <w:widowControl w:val="0"/>
              <w:autoSpaceDE w:val="0"/>
              <w:autoSpaceDN w:val="0"/>
              <w:adjustRightInd w:val="0"/>
              <w:jc w:val="center"/>
              <w:rPr>
                <w:rFonts w:cs="Times New Roman"/>
              </w:rPr>
            </w:pPr>
            <w:r>
              <w:rPr>
                <w:rFonts w:cs="Times New Roman"/>
              </w:rPr>
              <w:t>1.315</w:t>
            </w:r>
          </w:p>
        </w:tc>
      </w:tr>
      <w:tr w:rsidR="00F703CF" w14:paraId="1BFD523E" w14:textId="77777777" w:rsidTr="001F4334">
        <w:tc>
          <w:tcPr>
            <w:tcW w:w="2898" w:type="dxa"/>
            <w:tcBorders>
              <w:top w:val="nil"/>
              <w:left w:val="nil"/>
              <w:bottom w:val="nil"/>
              <w:right w:val="nil"/>
            </w:tcBorders>
          </w:tcPr>
          <w:p w14:paraId="7F9693C2"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EAF7854" w14:textId="77777777" w:rsidR="00F703CF" w:rsidRDefault="00F703CF" w:rsidP="001F4334">
            <w:pPr>
              <w:widowControl w:val="0"/>
              <w:autoSpaceDE w:val="0"/>
              <w:autoSpaceDN w:val="0"/>
              <w:adjustRightInd w:val="0"/>
              <w:jc w:val="center"/>
              <w:rPr>
                <w:rFonts w:cs="Times New Roman"/>
              </w:rPr>
            </w:pPr>
            <w:r>
              <w:rPr>
                <w:rFonts w:cs="Times New Roman"/>
              </w:rPr>
              <w:t>(0.0634)</w:t>
            </w:r>
          </w:p>
        </w:tc>
        <w:tc>
          <w:tcPr>
            <w:tcW w:w="1656" w:type="dxa"/>
            <w:tcBorders>
              <w:top w:val="nil"/>
              <w:left w:val="nil"/>
              <w:bottom w:val="nil"/>
              <w:right w:val="nil"/>
            </w:tcBorders>
          </w:tcPr>
          <w:p w14:paraId="3CA81C49" w14:textId="77777777" w:rsidR="00F703CF" w:rsidRDefault="00F703CF" w:rsidP="001F4334">
            <w:pPr>
              <w:widowControl w:val="0"/>
              <w:autoSpaceDE w:val="0"/>
              <w:autoSpaceDN w:val="0"/>
              <w:adjustRightInd w:val="0"/>
              <w:jc w:val="center"/>
              <w:rPr>
                <w:rFonts w:cs="Times New Roman"/>
              </w:rPr>
            </w:pPr>
            <w:r>
              <w:rPr>
                <w:rFonts w:cs="Times New Roman"/>
              </w:rPr>
              <w:t>(1.119)</w:t>
            </w:r>
          </w:p>
        </w:tc>
        <w:tc>
          <w:tcPr>
            <w:tcW w:w="1656" w:type="dxa"/>
            <w:tcBorders>
              <w:top w:val="nil"/>
              <w:left w:val="nil"/>
              <w:bottom w:val="nil"/>
              <w:right w:val="nil"/>
            </w:tcBorders>
          </w:tcPr>
          <w:p w14:paraId="1851FA55" w14:textId="77777777" w:rsidR="00F703CF" w:rsidRDefault="00F703CF" w:rsidP="001F4334">
            <w:pPr>
              <w:widowControl w:val="0"/>
              <w:autoSpaceDE w:val="0"/>
              <w:autoSpaceDN w:val="0"/>
              <w:adjustRightInd w:val="0"/>
              <w:jc w:val="center"/>
              <w:rPr>
                <w:rFonts w:cs="Times New Roman"/>
              </w:rPr>
            </w:pPr>
            <w:r>
              <w:rPr>
                <w:rFonts w:cs="Times New Roman"/>
              </w:rPr>
              <w:t>(1.399)</w:t>
            </w:r>
          </w:p>
        </w:tc>
      </w:tr>
      <w:tr w:rsidR="00F703CF" w14:paraId="6D169F7D" w14:textId="77777777" w:rsidTr="001F4334">
        <w:tc>
          <w:tcPr>
            <w:tcW w:w="2898" w:type="dxa"/>
            <w:tcBorders>
              <w:top w:val="nil"/>
              <w:left w:val="nil"/>
              <w:bottom w:val="nil"/>
              <w:right w:val="nil"/>
            </w:tcBorders>
          </w:tcPr>
          <w:p w14:paraId="6048D350"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4DF8624"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E2A0A5D"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DDC7237" w14:textId="77777777" w:rsidR="00F703CF" w:rsidRDefault="00F703CF" w:rsidP="001F4334">
            <w:pPr>
              <w:widowControl w:val="0"/>
              <w:autoSpaceDE w:val="0"/>
              <w:autoSpaceDN w:val="0"/>
              <w:adjustRightInd w:val="0"/>
              <w:rPr>
                <w:rFonts w:cs="Times New Roman"/>
              </w:rPr>
            </w:pPr>
          </w:p>
        </w:tc>
      </w:tr>
      <w:tr w:rsidR="00F703CF" w14:paraId="760C7BD9" w14:textId="77777777" w:rsidTr="001F4334">
        <w:tc>
          <w:tcPr>
            <w:tcW w:w="2898" w:type="dxa"/>
            <w:tcBorders>
              <w:top w:val="nil"/>
              <w:left w:val="nil"/>
              <w:bottom w:val="nil"/>
              <w:right w:val="nil"/>
            </w:tcBorders>
          </w:tcPr>
          <w:p w14:paraId="17F173C0" w14:textId="77777777" w:rsidR="00F703CF" w:rsidRDefault="00F703CF" w:rsidP="001F4334">
            <w:pPr>
              <w:widowControl w:val="0"/>
              <w:autoSpaceDE w:val="0"/>
              <w:autoSpaceDN w:val="0"/>
              <w:adjustRightInd w:val="0"/>
              <w:rPr>
                <w:rFonts w:cs="Times New Roman"/>
              </w:rPr>
            </w:pPr>
            <w:r>
              <w:rPr>
                <w:rFonts w:cs="Times New Roman"/>
              </w:rPr>
              <w:t>Legislator Race</w:t>
            </w:r>
          </w:p>
        </w:tc>
        <w:tc>
          <w:tcPr>
            <w:tcW w:w="1656" w:type="dxa"/>
            <w:tcBorders>
              <w:top w:val="nil"/>
              <w:left w:val="nil"/>
              <w:bottom w:val="nil"/>
              <w:right w:val="nil"/>
            </w:tcBorders>
          </w:tcPr>
          <w:p w14:paraId="24F2519C" w14:textId="77777777" w:rsidR="00F703CF" w:rsidRDefault="00F703CF" w:rsidP="001F4334">
            <w:pPr>
              <w:widowControl w:val="0"/>
              <w:autoSpaceDE w:val="0"/>
              <w:autoSpaceDN w:val="0"/>
              <w:adjustRightInd w:val="0"/>
              <w:jc w:val="center"/>
              <w:rPr>
                <w:rFonts w:cs="Times New Roman"/>
              </w:rPr>
            </w:pPr>
            <w:r>
              <w:rPr>
                <w:rFonts w:cs="Times New Roman"/>
              </w:rPr>
              <w:t>-0.557**</w:t>
            </w:r>
          </w:p>
        </w:tc>
        <w:tc>
          <w:tcPr>
            <w:tcW w:w="1656" w:type="dxa"/>
            <w:tcBorders>
              <w:top w:val="nil"/>
              <w:left w:val="nil"/>
              <w:bottom w:val="nil"/>
              <w:right w:val="nil"/>
            </w:tcBorders>
          </w:tcPr>
          <w:p w14:paraId="7F31A4BC" w14:textId="77777777" w:rsidR="00F703CF" w:rsidRDefault="00F703CF" w:rsidP="001F4334">
            <w:pPr>
              <w:widowControl w:val="0"/>
              <w:autoSpaceDE w:val="0"/>
              <w:autoSpaceDN w:val="0"/>
              <w:adjustRightInd w:val="0"/>
              <w:jc w:val="center"/>
              <w:rPr>
                <w:rFonts w:cs="Times New Roman"/>
              </w:rPr>
            </w:pPr>
            <w:r>
              <w:rPr>
                <w:rFonts w:cs="Times New Roman"/>
              </w:rPr>
              <w:t>-5.229*</w:t>
            </w:r>
          </w:p>
        </w:tc>
        <w:tc>
          <w:tcPr>
            <w:tcW w:w="1656" w:type="dxa"/>
            <w:tcBorders>
              <w:top w:val="nil"/>
              <w:left w:val="nil"/>
              <w:bottom w:val="nil"/>
              <w:right w:val="nil"/>
            </w:tcBorders>
          </w:tcPr>
          <w:p w14:paraId="2E89C30C" w14:textId="77777777" w:rsidR="00F703CF" w:rsidRDefault="00F703CF" w:rsidP="001F4334">
            <w:pPr>
              <w:widowControl w:val="0"/>
              <w:autoSpaceDE w:val="0"/>
              <w:autoSpaceDN w:val="0"/>
              <w:adjustRightInd w:val="0"/>
              <w:jc w:val="center"/>
              <w:rPr>
                <w:rFonts w:cs="Times New Roman"/>
              </w:rPr>
            </w:pPr>
            <w:r>
              <w:rPr>
                <w:rFonts w:cs="Times New Roman"/>
              </w:rPr>
              <w:t>-3.451*</w:t>
            </w:r>
          </w:p>
        </w:tc>
      </w:tr>
      <w:tr w:rsidR="00F703CF" w14:paraId="47569CE7" w14:textId="77777777" w:rsidTr="001F4334">
        <w:tc>
          <w:tcPr>
            <w:tcW w:w="2898" w:type="dxa"/>
            <w:tcBorders>
              <w:top w:val="nil"/>
              <w:left w:val="nil"/>
              <w:bottom w:val="nil"/>
              <w:right w:val="nil"/>
            </w:tcBorders>
          </w:tcPr>
          <w:p w14:paraId="57F82187"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52B0EE2" w14:textId="77777777" w:rsidR="00F703CF" w:rsidRDefault="00F703CF" w:rsidP="001F4334">
            <w:pPr>
              <w:widowControl w:val="0"/>
              <w:autoSpaceDE w:val="0"/>
              <w:autoSpaceDN w:val="0"/>
              <w:adjustRightInd w:val="0"/>
              <w:jc w:val="center"/>
              <w:rPr>
                <w:rFonts w:cs="Times New Roman"/>
              </w:rPr>
            </w:pPr>
            <w:r>
              <w:rPr>
                <w:rFonts w:cs="Times New Roman"/>
              </w:rPr>
              <w:t>(0.228)</w:t>
            </w:r>
          </w:p>
        </w:tc>
        <w:tc>
          <w:tcPr>
            <w:tcW w:w="1656" w:type="dxa"/>
            <w:tcBorders>
              <w:top w:val="nil"/>
              <w:left w:val="nil"/>
              <w:bottom w:val="nil"/>
              <w:right w:val="nil"/>
            </w:tcBorders>
          </w:tcPr>
          <w:p w14:paraId="3FE6E1F2" w14:textId="77777777" w:rsidR="00F703CF" w:rsidRDefault="00F703CF" w:rsidP="001F4334">
            <w:pPr>
              <w:widowControl w:val="0"/>
              <w:autoSpaceDE w:val="0"/>
              <w:autoSpaceDN w:val="0"/>
              <w:adjustRightInd w:val="0"/>
              <w:jc w:val="center"/>
              <w:rPr>
                <w:rFonts w:cs="Times New Roman"/>
              </w:rPr>
            </w:pPr>
            <w:r>
              <w:rPr>
                <w:rFonts w:cs="Times New Roman"/>
              </w:rPr>
              <w:t>(2.622)</w:t>
            </w:r>
          </w:p>
        </w:tc>
        <w:tc>
          <w:tcPr>
            <w:tcW w:w="1656" w:type="dxa"/>
            <w:tcBorders>
              <w:top w:val="nil"/>
              <w:left w:val="nil"/>
              <w:bottom w:val="nil"/>
              <w:right w:val="nil"/>
            </w:tcBorders>
          </w:tcPr>
          <w:p w14:paraId="1776E5B2" w14:textId="77777777" w:rsidR="00F703CF" w:rsidRDefault="00F703CF" w:rsidP="001F4334">
            <w:pPr>
              <w:widowControl w:val="0"/>
              <w:autoSpaceDE w:val="0"/>
              <w:autoSpaceDN w:val="0"/>
              <w:adjustRightInd w:val="0"/>
              <w:jc w:val="center"/>
              <w:rPr>
                <w:rFonts w:cs="Times New Roman"/>
              </w:rPr>
            </w:pPr>
            <w:r>
              <w:rPr>
                <w:rFonts w:cs="Times New Roman"/>
              </w:rPr>
              <w:t>(1.845)</w:t>
            </w:r>
          </w:p>
        </w:tc>
      </w:tr>
      <w:tr w:rsidR="00F703CF" w14:paraId="2C45CBA5" w14:textId="77777777" w:rsidTr="001F4334">
        <w:tc>
          <w:tcPr>
            <w:tcW w:w="2898" w:type="dxa"/>
            <w:tcBorders>
              <w:top w:val="nil"/>
              <w:left w:val="nil"/>
              <w:bottom w:val="nil"/>
              <w:right w:val="nil"/>
            </w:tcBorders>
          </w:tcPr>
          <w:p w14:paraId="60CE2F72"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0FF06F9"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2BB6124"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98A5E05" w14:textId="77777777" w:rsidR="00F703CF" w:rsidRDefault="00F703CF" w:rsidP="001F4334">
            <w:pPr>
              <w:widowControl w:val="0"/>
              <w:autoSpaceDE w:val="0"/>
              <w:autoSpaceDN w:val="0"/>
              <w:adjustRightInd w:val="0"/>
              <w:rPr>
                <w:rFonts w:cs="Times New Roman"/>
              </w:rPr>
            </w:pPr>
          </w:p>
        </w:tc>
      </w:tr>
      <w:tr w:rsidR="00F703CF" w14:paraId="56882507" w14:textId="77777777" w:rsidTr="001F4334">
        <w:tc>
          <w:tcPr>
            <w:tcW w:w="2898" w:type="dxa"/>
            <w:tcBorders>
              <w:top w:val="nil"/>
              <w:left w:val="nil"/>
              <w:bottom w:val="nil"/>
              <w:right w:val="nil"/>
            </w:tcBorders>
          </w:tcPr>
          <w:p w14:paraId="0CA24D04" w14:textId="77777777" w:rsidR="00F703CF" w:rsidRDefault="00F703CF" w:rsidP="001F4334">
            <w:pPr>
              <w:widowControl w:val="0"/>
              <w:autoSpaceDE w:val="0"/>
              <w:autoSpaceDN w:val="0"/>
              <w:adjustRightInd w:val="0"/>
              <w:rPr>
                <w:rFonts w:cs="Times New Roman"/>
              </w:rPr>
            </w:pPr>
            <w:r>
              <w:rPr>
                <w:rFonts w:cs="Times New Roman"/>
              </w:rPr>
              <w:t>Female Legislator  x Legislator Race</w:t>
            </w:r>
          </w:p>
        </w:tc>
        <w:tc>
          <w:tcPr>
            <w:tcW w:w="1656" w:type="dxa"/>
            <w:vMerge w:val="restart"/>
            <w:tcBorders>
              <w:top w:val="nil"/>
              <w:left w:val="nil"/>
              <w:right w:val="nil"/>
            </w:tcBorders>
          </w:tcPr>
          <w:p w14:paraId="49713E49" w14:textId="77777777" w:rsidR="00F703CF" w:rsidRDefault="00F703CF" w:rsidP="001F4334">
            <w:pPr>
              <w:widowControl w:val="0"/>
              <w:autoSpaceDE w:val="0"/>
              <w:autoSpaceDN w:val="0"/>
              <w:adjustRightInd w:val="0"/>
              <w:jc w:val="center"/>
              <w:rPr>
                <w:rFonts w:cs="Times New Roman"/>
              </w:rPr>
            </w:pPr>
            <w:r>
              <w:rPr>
                <w:rFonts w:cs="Times New Roman"/>
              </w:rPr>
              <w:t>-0.474*</w:t>
            </w:r>
          </w:p>
          <w:p w14:paraId="186F5A54" w14:textId="77777777" w:rsidR="00F703CF" w:rsidRDefault="00F703CF" w:rsidP="001F4334">
            <w:pPr>
              <w:widowControl w:val="0"/>
              <w:autoSpaceDE w:val="0"/>
              <w:autoSpaceDN w:val="0"/>
              <w:adjustRightInd w:val="0"/>
              <w:jc w:val="center"/>
              <w:rPr>
                <w:rFonts w:cs="Times New Roman"/>
              </w:rPr>
            </w:pPr>
            <w:r>
              <w:rPr>
                <w:rFonts w:cs="Times New Roman"/>
              </w:rPr>
              <w:t>(0.258)</w:t>
            </w:r>
          </w:p>
        </w:tc>
        <w:tc>
          <w:tcPr>
            <w:tcW w:w="1656" w:type="dxa"/>
            <w:vMerge w:val="restart"/>
            <w:tcBorders>
              <w:top w:val="nil"/>
              <w:left w:val="nil"/>
              <w:right w:val="nil"/>
            </w:tcBorders>
          </w:tcPr>
          <w:p w14:paraId="02E8F9E6" w14:textId="77777777" w:rsidR="00F703CF" w:rsidRDefault="00F703CF" w:rsidP="001F4334">
            <w:pPr>
              <w:widowControl w:val="0"/>
              <w:autoSpaceDE w:val="0"/>
              <w:autoSpaceDN w:val="0"/>
              <w:adjustRightInd w:val="0"/>
              <w:jc w:val="center"/>
              <w:rPr>
                <w:rFonts w:cs="Times New Roman"/>
              </w:rPr>
            </w:pPr>
            <w:r>
              <w:rPr>
                <w:rFonts w:cs="Times New Roman"/>
              </w:rPr>
              <w:t>-5.373**</w:t>
            </w:r>
          </w:p>
          <w:p w14:paraId="3EC79491" w14:textId="77777777" w:rsidR="00F703CF" w:rsidRDefault="00F703CF" w:rsidP="001F4334">
            <w:pPr>
              <w:widowControl w:val="0"/>
              <w:autoSpaceDE w:val="0"/>
              <w:autoSpaceDN w:val="0"/>
              <w:adjustRightInd w:val="0"/>
              <w:jc w:val="center"/>
              <w:rPr>
                <w:rFonts w:cs="Times New Roman"/>
              </w:rPr>
            </w:pPr>
            <w:r>
              <w:rPr>
                <w:rFonts w:cs="Times New Roman"/>
              </w:rPr>
              <w:t>(2.366)</w:t>
            </w:r>
          </w:p>
        </w:tc>
        <w:tc>
          <w:tcPr>
            <w:tcW w:w="1656" w:type="dxa"/>
            <w:vMerge w:val="restart"/>
            <w:tcBorders>
              <w:top w:val="nil"/>
              <w:left w:val="nil"/>
              <w:right w:val="nil"/>
            </w:tcBorders>
          </w:tcPr>
          <w:p w14:paraId="099B585F" w14:textId="77777777" w:rsidR="00F703CF" w:rsidRDefault="00F703CF" w:rsidP="001F4334">
            <w:pPr>
              <w:widowControl w:val="0"/>
              <w:autoSpaceDE w:val="0"/>
              <w:autoSpaceDN w:val="0"/>
              <w:adjustRightInd w:val="0"/>
              <w:jc w:val="center"/>
              <w:rPr>
                <w:rFonts w:cs="Times New Roman"/>
              </w:rPr>
            </w:pPr>
            <w:r>
              <w:rPr>
                <w:rFonts w:cs="Times New Roman"/>
              </w:rPr>
              <w:t>-0.414</w:t>
            </w:r>
          </w:p>
          <w:p w14:paraId="2799E8E3" w14:textId="77777777" w:rsidR="00F703CF" w:rsidRDefault="00F703CF" w:rsidP="001F4334">
            <w:pPr>
              <w:widowControl w:val="0"/>
              <w:autoSpaceDE w:val="0"/>
              <w:autoSpaceDN w:val="0"/>
              <w:adjustRightInd w:val="0"/>
              <w:jc w:val="center"/>
              <w:rPr>
                <w:rFonts w:cs="Times New Roman"/>
              </w:rPr>
            </w:pPr>
            <w:r>
              <w:rPr>
                <w:rFonts w:cs="Times New Roman"/>
              </w:rPr>
              <w:t>(2.511)</w:t>
            </w:r>
          </w:p>
        </w:tc>
      </w:tr>
      <w:tr w:rsidR="00F703CF" w14:paraId="7DC241CD" w14:textId="77777777" w:rsidTr="001F4334">
        <w:tc>
          <w:tcPr>
            <w:tcW w:w="2898" w:type="dxa"/>
            <w:tcBorders>
              <w:top w:val="nil"/>
              <w:left w:val="nil"/>
              <w:bottom w:val="nil"/>
              <w:right w:val="nil"/>
            </w:tcBorders>
          </w:tcPr>
          <w:p w14:paraId="40017235" w14:textId="77777777" w:rsidR="00F703CF" w:rsidRDefault="00F703CF" w:rsidP="001F4334">
            <w:pPr>
              <w:widowControl w:val="0"/>
              <w:autoSpaceDE w:val="0"/>
              <w:autoSpaceDN w:val="0"/>
              <w:adjustRightInd w:val="0"/>
              <w:rPr>
                <w:rFonts w:cs="Times New Roman"/>
              </w:rPr>
            </w:pPr>
          </w:p>
        </w:tc>
        <w:tc>
          <w:tcPr>
            <w:tcW w:w="1656" w:type="dxa"/>
            <w:vMerge/>
            <w:tcBorders>
              <w:left w:val="nil"/>
              <w:bottom w:val="nil"/>
              <w:right w:val="nil"/>
            </w:tcBorders>
          </w:tcPr>
          <w:p w14:paraId="12872DFA" w14:textId="77777777" w:rsidR="00F703CF" w:rsidRDefault="00F703CF"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66FB97AD" w14:textId="77777777" w:rsidR="00F703CF" w:rsidRDefault="00F703CF"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5CF6A91A" w14:textId="77777777" w:rsidR="00F703CF" w:rsidRDefault="00F703CF" w:rsidP="001F4334">
            <w:pPr>
              <w:widowControl w:val="0"/>
              <w:autoSpaceDE w:val="0"/>
              <w:autoSpaceDN w:val="0"/>
              <w:adjustRightInd w:val="0"/>
              <w:jc w:val="center"/>
              <w:rPr>
                <w:rFonts w:cs="Times New Roman"/>
              </w:rPr>
            </w:pPr>
          </w:p>
        </w:tc>
      </w:tr>
      <w:tr w:rsidR="00F703CF" w14:paraId="7CBE21B9" w14:textId="77777777" w:rsidTr="001F4334">
        <w:tc>
          <w:tcPr>
            <w:tcW w:w="2898" w:type="dxa"/>
            <w:tcBorders>
              <w:top w:val="nil"/>
              <w:left w:val="nil"/>
              <w:bottom w:val="nil"/>
              <w:right w:val="nil"/>
            </w:tcBorders>
          </w:tcPr>
          <w:p w14:paraId="2063633D" w14:textId="77777777" w:rsidR="00F703CF" w:rsidRDefault="00F703CF" w:rsidP="001F4334">
            <w:pPr>
              <w:widowControl w:val="0"/>
              <w:autoSpaceDE w:val="0"/>
              <w:autoSpaceDN w:val="0"/>
              <w:adjustRightInd w:val="0"/>
              <w:rPr>
                <w:rFonts w:cs="Times New Roman"/>
              </w:rPr>
            </w:pPr>
            <w:r>
              <w:rPr>
                <w:rFonts w:cs="Times New Roman"/>
              </w:rPr>
              <w:t>Democratic Legislator</w:t>
            </w:r>
          </w:p>
        </w:tc>
        <w:tc>
          <w:tcPr>
            <w:tcW w:w="1656" w:type="dxa"/>
            <w:tcBorders>
              <w:top w:val="nil"/>
              <w:left w:val="nil"/>
              <w:bottom w:val="nil"/>
              <w:right w:val="nil"/>
            </w:tcBorders>
          </w:tcPr>
          <w:p w14:paraId="1FE2E81D" w14:textId="77777777" w:rsidR="00F703CF" w:rsidRDefault="00F703CF" w:rsidP="001F4334">
            <w:pPr>
              <w:widowControl w:val="0"/>
              <w:autoSpaceDE w:val="0"/>
              <w:autoSpaceDN w:val="0"/>
              <w:adjustRightInd w:val="0"/>
              <w:jc w:val="center"/>
              <w:rPr>
                <w:rFonts w:cs="Times New Roman"/>
              </w:rPr>
            </w:pPr>
            <w:r>
              <w:rPr>
                <w:rFonts w:cs="Times New Roman"/>
              </w:rPr>
              <w:t>0.586</w:t>
            </w:r>
          </w:p>
        </w:tc>
        <w:tc>
          <w:tcPr>
            <w:tcW w:w="1656" w:type="dxa"/>
            <w:tcBorders>
              <w:top w:val="nil"/>
              <w:left w:val="nil"/>
              <w:bottom w:val="nil"/>
              <w:right w:val="nil"/>
            </w:tcBorders>
          </w:tcPr>
          <w:p w14:paraId="5EEF68EA" w14:textId="77777777" w:rsidR="00F703CF" w:rsidRDefault="00F703CF" w:rsidP="001F4334">
            <w:pPr>
              <w:widowControl w:val="0"/>
              <w:autoSpaceDE w:val="0"/>
              <w:autoSpaceDN w:val="0"/>
              <w:adjustRightInd w:val="0"/>
              <w:jc w:val="center"/>
              <w:rPr>
                <w:rFonts w:cs="Times New Roman"/>
              </w:rPr>
            </w:pPr>
            <w:r>
              <w:rPr>
                <w:rFonts w:cs="Times New Roman"/>
              </w:rPr>
              <w:t>3.443</w:t>
            </w:r>
          </w:p>
        </w:tc>
        <w:tc>
          <w:tcPr>
            <w:tcW w:w="1656" w:type="dxa"/>
            <w:tcBorders>
              <w:top w:val="nil"/>
              <w:left w:val="nil"/>
              <w:bottom w:val="nil"/>
              <w:right w:val="nil"/>
            </w:tcBorders>
          </w:tcPr>
          <w:p w14:paraId="2198C4AF" w14:textId="77777777" w:rsidR="00F703CF" w:rsidRDefault="00F703CF" w:rsidP="001F4334">
            <w:pPr>
              <w:widowControl w:val="0"/>
              <w:autoSpaceDE w:val="0"/>
              <w:autoSpaceDN w:val="0"/>
              <w:adjustRightInd w:val="0"/>
              <w:jc w:val="center"/>
              <w:rPr>
                <w:rFonts w:cs="Times New Roman"/>
              </w:rPr>
            </w:pPr>
            <w:r>
              <w:rPr>
                <w:rFonts w:cs="Times New Roman"/>
              </w:rPr>
              <w:t>-1.360</w:t>
            </w:r>
          </w:p>
        </w:tc>
      </w:tr>
      <w:tr w:rsidR="00F703CF" w14:paraId="4C668424" w14:textId="77777777" w:rsidTr="001F4334">
        <w:tc>
          <w:tcPr>
            <w:tcW w:w="2898" w:type="dxa"/>
            <w:tcBorders>
              <w:top w:val="nil"/>
              <w:left w:val="nil"/>
              <w:bottom w:val="nil"/>
              <w:right w:val="nil"/>
            </w:tcBorders>
          </w:tcPr>
          <w:p w14:paraId="2520A03C"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FAFD22B" w14:textId="77777777" w:rsidR="00F703CF" w:rsidRDefault="00F703CF" w:rsidP="001F4334">
            <w:pPr>
              <w:widowControl w:val="0"/>
              <w:autoSpaceDE w:val="0"/>
              <w:autoSpaceDN w:val="0"/>
              <w:adjustRightInd w:val="0"/>
              <w:jc w:val="center"/>
              <w:rPr>
                <w:rFonts w:cs="Times New Roman"/>
              </w:rPr>
            </w:pPr>
            <w:r>
              <w:rPr>
                <w:rFonts w:cs="Times New Roman"/>
              </w:rPr>
              <w:t>(0.727)</w:t>
            </w:r>
          </w:p>
        </w:tc>
        <w:tc>
          <w:tcPr>
            <w:tcW w:w="1656" w:type="dxa"/>
            <w:tcBorders>
              <w:top w:val="nil"/>
              <w:left w:val="nil"/>
              <w:bottom w:val="nil"/>
              <w:right w:val="nil"/>
            </w:tcBorders>
          </w:tcPr>
          <w:p w14:paraId="471EBA8D" w14:textId="77777777" w:rsidR="00F703CF" w:rsidRDefault="00F703CF" w:rsidP="001F4334">
            <w:pPr>
              <w:widowControl w:val="0"/>
              <w:autoSpaceDE w:val="0"/>
              <w:autoSpaceDN w:val="0"/>
              <w:adjustRightInd w:val="0"/>
              <w:jc w:val="center"/>
              <w:rPr>
                <w:rFonts w:cs="Times New Roman"/>
              </w:rPr>
            </w:pPr>
            <w:r>
              <w:rPr>
                <w:rFonts w:cs="Times New Roman"/>
              </w:rPr>
              <w:t>(7.073)</w:t>
            </w:r>
          </w:p>
        </w:tc>
        <w:tc>
          <w:tcPr>
            <w:tcW w:w="1656" w:type="dxa"/>
            <w:tcBorders>
              <w:top w:val="nil"/>
              <w:left w:val="nil"/>
              <w:bottom w:val="nil"/>
              <w:right w:val="nil"/>
            </w:tcBorders>
          </w:tcPr>
          <w:p w14:paraId="00E781AD" w14:textId="77777777" w:rsidR="00F703CF" w:rsidRDefault="00F703CF" w:rsidP="001F4334">
            <w:pPr>
              <w:widowControl w:val="0"/>
              <w:autoSpaceDE w:val="0"/>
              <w:autoSpaceDN w:val="0"/>
              <w:adjustRightInd w:val="0"/>
              <w:jc w:val="center"/>
              <w:rPr>
                <w:rFonts w:cs="Times New Roman"/>
              </w:rPr>
            </w:pPr>
            <w:r>
              <w:rPr>
                <w:rFonts w:cs="Times New Roman"/>
              </w:rPr>
              <w:t>(9.354)</w:t>
            </w:r>
          </w:p>
        </w:tc>
      </w:tr>
      <w:tr w:rsidR="00F703CF" w14:paraId="52A6A65A" w14:textId="77777777" w:rsidTr="001F4334">
        <w:tc>
          <w:tcPr>
            <w:tcW w:w="2898" w:type="dxa"/>
            <w:tcBorders>
              <w:top w:val="nil"/>
              <w:left w:val="nil"/>
              <w:bottom w:val="nil"/>
              <w:right w:val="nil"/>
            </w:tcBorders>
          </w:tcPr>
          <w:p w14:paraId="13E83F0F"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FC7E98E"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357D4E3"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B8EDC50" w14:textId="77777777" w:rsidR="00F703CF" w:rsidRDefault="00F703CF" w:rsidP="001F4334">
            <w:pPr>
              <w:widowControl w:val="0"/>
              <w:autoSpaceDE w:val="0"/>
              <w:autoSpaceDN w:val="0"/>
              <w:adjustRightInd w:val="0"/>
              <w:rPr>
                <w:rFonts w:cs="Times New Roman"/>
              </w:rPr>
            </w:pPr>
          </w:p>
        </w:tc>
      </w:tr>
      <w:tr w:rsidR="00F703CF" w14:paraId="38B07582" w14:textId="77777777" w:rsidTr="001F4334">
        <w:tc>
          <w:tcPr>
            <w:tcW w:w="2898" w:type="dxa"/>
            <w:tcBorders>
              <w:top w:val="nil"/>
              <w:left w:val="nil"/>
              <w:bottom w:val="nil"/>
              <w:right w:val="nil"/>
            </w:tcBorders>
          </w:tcPr>
          <w:p w14:paraId="5E48BADD" w14:textId="77777777" w:rsidR="00F703CF" w:rsidRDefault="00F703CF" w:rsidP="001F4334">
            <w:pPr>
              <w:widowControl w:val="0"/>
              <w:autoSpaceDE w:val="0"/>
              <w:autoSpaceDN w:val="0"/>
              <w:adjustRightInd w:val="0"/>
              <w:rPr>
                <w:rFonts w:cs="Times New Roman"/>
              </w:rPr>
            </w:pPr>
            <w:r>
              <w:rPr>
                <w:rFonts w:cs="Times New Roman"/>
              </w:rPr>
              <w:t>Republican Legislator</w:t>
            </w:r>
          </w:p>
        </w:tc>
        <w:tc>
          <w:tcPr>
            <w:tcW w:w="1656" w:type="dxa"/>
            <w:tcBorders>
              <w:top w:val="nil"/>
              <w:left w:val="nil"/>
              <w:bottom w:val="nil"/>
              <w:right w:val="nil"/>
            </w:tcBorders>
          </w:tcPr>
          <w:p w14:paraId="273586E7" w14:textId="77777777" w:rsidR="00F703CF" w:rsidRDefault="00F703CF" w:rsidP="001F4334">
            <w:pPr>
              <w:widowControl w:val="0"/>
              <w:autoSpaceDE w:val="0"/>
              <w:autoSpaceDN w:val="0"/>
              <w:adjustRightInd w:val="0"/>
              <w:jc w:val="center"/>
              <w:rPr>
                <w:rFonts w:cs="Times New Roman"/>
              </w:rPr>
            </w:pPr>
            <w:r>
              <w:rPr>
                <w:rFonts w:cs="Times New Roman"/>
              </w:rPr>
              <w:t>0.453</w:t>
            </w:r>
          </w:p>
        </w:tc>
        <w:tc>
          <w:tcPr>
            <w:tcW w:w="1656" w:type="dxa"/>
            <w:tcBorders>
              <w:top w:val="nil"/>
              <w:left w:val="nil"/>
              <w:bottom w:val="nil"/>
              <w:right w:val="nil"/>
            </w:tcBorders>
          </w:tcPr>
          <w:p w14:paraId="4B8524DC" w14:textId="77777777" w:rsidR="00F703CF" w:rsidRDefault="00F703CF" w:rsidP="001F4334">
            <w:pPr>
              <w:widowControl w:val="0"/>
              <w:autoSpaceDE w:val="0"/>
              <w:autoSpaceDN w:val="0"/>
              <w:adjustRightInd w:val="0"/>
              <w:jc w:val="center"/>
              <w:rPr>
                <w:rFonts w:cs="Times New Roman"/>
              </w:rPr>
            </w:pPr>
            <w:r>
              <w:rPr>
                <w:rFonts w:cs="Times New Roman"/>
              </w:rPr>
              <w:t>-1.972</w:t>
            </w:r>
          </w:p>
        </w:tc>
        <w:tc>
          <w:tcPr>
            <w:tcW w:w="1656" w:type="dxa"/>
            <w:tcBorders>
              <w:top w:val="nil"/>
              <w:left w:val="nil"/>
              <w:bottom w:val="nil"/>
              <w:right w:val="nil"/>
            </w:tcBorders>
          </w:tcPr>
          <w:p w14:paraId="4DE3D6B3" w14:textId="77777777" w:rsidR="00F703CF" w:rsidRDefault="00F703CF" w:rsidP="001F4334">
            <w:pPr>
              <w:widowControl w:val="0"/>
              <w:autoSpaceDE w:val="0"/>
              <w:autoSpaceDN w:val="0"/>
              <w:adjustRightInd w:val="0"/>
              <w:jc w:val="center"/>
              <w:rPr>
                <w:rFonts w:cs="Times New Roman"/>
              </w:rPr>
            </w:pPr>
            <w:r>
              <w:rPr>
                <w:rFonts w:cs="Times New Roman"/>
              </w:rPr>
              <w:t>-3.485</w:t>
            </w:r>
          </w:p>
        </w:tc>
      </w:tr>
      <w:tr w:rsidR="00F703CF" w14:paraId="10C7093F" w14:textId="77777777" w:rsidTr="001F4334">
        <w:tc>
          <w:tcPr>
            <w:tcW w:w="2898" w:type="dxa"/>
            <w:tcBorders>
              <w:top w:val="nil"/>
              <w:left w:val="nil"/>
              <w:bottom w:val="nil"/>
              <w:right w:val="nil"/>
            </w:tcBorders>
          </w:tcPr>
          <w:p w14:paraId="6498C5F4"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3EF17A7" w14:textId="77777777" w:rsidR="00F703CF" w:rsidRDefault="00F703CF" w:rsidP="001F4334">
            <w:pPr>
              <w:widowControl w:val="0"/>
              <w:autoSpaceDE w:val="0"/>
              <w:autoSpaceDN w:val="0"/>
              <w:adjustRightInd w:val="0"/>
              <w:jc w:val="center"/>
              <w:rPr>
                <w:rFonts w:cs="Times New Roman"/>
              </w:rPr>
            </w:pPr>
            <w:r>
              <w:rPr>
                <w:rFonts w:cs="Times New Roman"/>
              </w:rPr>
              <w:t>(0.741)</w:t>
            </w:r>
          </w:p>
        </w:tc>
        <w:tc>
          <w:tcPr>
            <w:tcW w:w="1656" w:type="dxa"/>
            <w:tcBorders>
              <w:top w:val="nil"/>
              <w:left w:val="nil"/>
              <w:bottom w:val="nil"/>
              <w:right w:val="nil"/>
            </w:tcBorders>
          </w:tcPr>
          <w:p w14:paraId="166B3EBB" w14:textId="77777777" w:rsidR="00F703CF" w:rsidRDefault="00F703CF" w:rsidP="001F4334">
            <w:pPr>
              <w:widowControl w:val="0"/>
              <w:autoSpaceDE w:val="0"/>
              <w:autoSpaceDN w:val="0"/>
              <w:adjustRightInd w:val="0"/>
              <w:jc w:val="center"/>
              <w:rPr>
                <w:rFonts w:cs="Times New Roman"/>
              </w:rPr>
            </w:pPr>
            <w:r>
              <w:rPr>
                <w:rFonts w:cs="Times New Roman"/>
              </w:rPr>
              <w:t>(6.883)</w:t>
            </w:r>
          </w:p>
        </w:tc>
        <w:tc>
          <w:tcPr>
            <w:tcW w:w="1656" w:type="dxa"/>
            <w:tcBorders>
              <w:top w:val="nil"/>
              <w:left w:val="nil"/>
              <w:bottom w:val="nil"/>
              <w:right w:val="nil"/>
            </w:tcBorders>
          </w:tcPr>
          <w:p w14:paraId="2B525657" w14:textId="77777777" w:rsidR="00F703CF" w:rsidRDefault="00F703CF" w:rsidP="001F4334">
            <w:pPr>
              <w:widowControl w:val="0"/>
              <w:autoSpaceDE w:val="0"/>
              <w:autoSpaceDN w:val="0"/>
              <w:adjustRightInd w:val="0"/>
              <w:jc w:val="center"/>
              <w:rPr>
                <w:rFonts w:cs="Times New Roman"/>
              </w:rPr>
            </w:pPr>
            <w:r>
              <w:rPr>
                <w:rFonts w:cs="Times New Roman"/>
              </w:rPr>
              <w:t>(9.202)</w:t>
            </w:r>
          </w:p>
        </w:tc>
      </w:tr>
      <w:tr w:rsidR="00F703CF" w14:paraId="76BB38C3" w14:textId="77777777" w:rsidTr="001F4334">
        <w:tc>
          <w:tcPr>
            <w:tcW w:w="2898" w:type="dxa"/>
            <w:tcBorders>
              <w:top w:val="nil"/>
              <w:left w:val="nil"/>
              <w:bottom w:val="nil"/>
              <w:right w:val="nil"/>
            </w:tcBorders>
          </w:tcPr>
          <w:p w14:paraId="3EBA6DDC"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1155EB3"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BDEC154"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BABBE96" w14:textId="77777777" w:rsidR="00F703CF" w:rsidRDefault="00F703CF" w:rsidP="001F4334">
            <w:pPr>
              <w:widowControl w:val="0"/>
              <w:autoSpaceDE w:val="0"/>
              <w:autoSpaceDN w:val="0"/>
              <w:adjustRightInd w:val="0"/>
              <w:rPr>
                <w:rFonts w:cs="Times New Roman"/>
              </w:rPr>
            </w:pPr>
          </w:p>
        </w:tc>
      </w:tr>
      <w:tr w:rsidR="00F703CF" w14:paraId="2D944BC2" w14:textId="77777777" w:rsidTr="001F4334">
        <w:tc>
          <w:tcPr>
            <w:tcW w:w="2898" w:type="dxa"/>
            <w:tcBorders>
              <w:top w:val="nil"/>
              <w:left w:val="nil"/>
              <w:bottom w:val="nil"/>
              <w:right w:val="nil"/>
            </w:tcBorders>
          </w:tcPr>
          <w:p w14:paraId="077D7A7E" w14:textId="77777777" w:rsidR="00F703CF" w:rsidRDefault="00F703CF" w:rsidP="001F4334">
            <w:pPr>
              <w:widowControl w:val="0"/>
              <w:autoSpaceDE w:val="0"/>
              <w:autoSpaceDN w:val="0"/>
              <w:adjustRightInd w:val="0"/>
              <w:rPr>
                <w:rFonts w:cs="Times New Roman"/>
              </w:rPr>
            </w:pPr>
            <w:r>
              <w:rPr>
                <w:rFonts w:cs="Times New Roman"/>
              </w:rPr>
              <w:t>Region</w:t>
            </w:r>
          </w:p>
        </w:tc>
        <w:tc>
          <w:tcPr>
            <w:tcW w:w="1656" w:type="dxa"/>
            <w:tcBorders>
              <w:top w:val="nil"/>
              <w:left w:val="nil"/>
              <w:bottom w:val="nil"/>
              <w:right w:val="nil"/>
            </w:tcBorders>
          </w:tcPr>
          <w:p w14:paraId="73D0EBBE" w14:textId="77777777" w:rsidR="00F703CF" w:rsidRDefault="00F703CF" w:rsidP="001F4334">
            <w:pPr>
              <w:widowControl w:val="0"/>
              <w:autoSpaceDE w:val="0"/>
              <w:autoSpaceDN w:val="0"/>
              <w:adjustRightInd w:val="0"/>
              <w:jc w:val="center"/>
              <w:rPr>
                <w:rFonts w:cs="Times New Roman"/>
              </w:rPr>
            </w:pPr>
            <w:r>
              <w:rPr>
                <w:rFonts w:cs="Times New Roman"/>
              </w:rPr>
              <w:t>-0.110</w:t>
            </w:r>
          </w:p>
        </w:tc>
        <w:tc>
          <w:tcPr>
            <w:tcW w:w="1656" w:type="dxa"/>
            <w:tcBorders>
              <w:top w:val="nil"/>
              <w:left w:val="nil"/>
              <w:bottom w:val="nil"/>
              <w:right w:val="nil"/>
            </w:tcBorders>
          </w:tcPr>
          <w:p w14:paraId="30F0CC2A" w14:textId="77777777" w:rsidR="00F703CF" w:rsidRDefault="00F703CF" w:rsidP="001F4334">
            <w:pPr>
              <w:widowControl w:val="0"/>
              <w:autoSpaceDE w:val="0"/>
              <w:autoSpaceDN w:val="0"/>
              <w:adjustRightInd w:val="0"/>
              <w:jc w:val="center"/>
              <w:rPr>
                <w:rFonts w:cs="Times New Roman"/>
              </w:rPr>
            </w:pPr>
            <w:r>
              <w:rPr>
                <w:rFonts w:cs="Times New Roman"/>
              </w:rPr>
              <w:t>-1.382</w:t>
            </w:r>
          </w:p>
        </w:tc>
        <w:tc>
          <w:tcPr>
            <w:tcW w:w="1656" w:type="dxa"/>
            <w:tcBorders>
              <w:top w:val="nil"/>
              <w:left w:val="nil"/>
              <w:bottom w:val="nil"/>
              <w:right w:val="nil"/>
            </w:tcBorders>
          </w:tcPr>
          <w:p w14:paraId="20D52FB7" w14:textId="77777777" w:rsidR="00F703CF" w:rsidRDefault="00F703CF" w:rsidP="001F4334">
            <w:pPr>
              <w:widowControl w:val="0"/>
              <w:autoSpaceDE w:val="0"/>
              <w:autoSpaceDN w:val="0"/>
              <w:adjustRightInd w:val="0"/>
              <w:jc w:val="center"/>
              <w:rPr>
                <w:rFonts w:cs="Times New Roman"/>
              </w:rPr>
            </w:pPr>
            <w:r>
              <w:rPr>
                <w:rFonts w:cs="Times New Roman"/>
              </w:rPr>
              <w:t>-0.891</w:t>
            </w:r>
          </w:p>
        </w:tc>
      </w:tr>
      <w:tr w:rsidR="00F703CF" w14:paraId="58BC6FB9" w14:textId="77777777" w:rsidTr="001F4334">
        <w:tc>
          <w:tcPr>
            <w:tcW w:w="2898" w:type="dxa"/>
            <w:tcBorders>
              <w:top w:val="nil"/>
              <w:left w:val="nil"/>
              <w:bottom w:val="nil"/>
              <w:right w:val="nil"/>
            </w:tcBorders>
          </w:tcPr>
          <w:p w14:paraId="2D2B27DF"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BA55A0B" w14:textId="77777777" w:rsidR="00F703CF" w:rsidRDefault="00F703CF" w:rsidP="001F4334">
            <w:pPr>
              <w:widowControl w:val="0"/>
              <w:autoSpaceDE w:val="0"/>
              <w:autoSpaceDN w:val="0"/>
              <w:adjustRightInd w:val="0"/>
              <w:jc w:val="center"/>
              <w:rPr>
                <w:rFonts w:cs="Times New Roman"/>
              </w:rPr>
            </w:pPr>
            <w:r>
              <w:rPr>
                <w:rFonts w:cs="Times New Roman"/>
              </w:rPr>
              <w:t>(0.0873)</w:t>
            </w:r>
          </w:p>
        </w:tc>
        <w:tc>
          <w:tcPr>
            <w:tcW w:w="1656" w:type="dxa"/>
            <w:tcBorders>
              <w:top w:val="nil"/>
              <w:left w:val="nil"/>
              <w:bottom w:val="nil"/>
              <w:right w:val="nil"/>
            </w:tcBorders>
          </w:tcPr>
          <w:p w14:paraId="417C5580" w14:textId="77777777" w:rsidR="00F703CF" w:rsidRDefault="00F703CF" w:rsidP="001F4334">
            <w:pPr>
              <w:widowControl w:val="0"/>
              <w:autoSpaceDE w:val="0"/>
              <w:autoSpaceDN w:val="0"/>
              <w:adjustRightInd w:val="0"/>
              <w:jc w:val="center"/>
              <w:rPr>
                <w:rFonts w:cs="Times New Roman"/>
              </w:rPr>
            </w:pPr>
            <w:r>
              <w:rPr>
                <w:rFonts w:cs="Times New Roman"/>
              </w:rPr>
              <w:t>(1.255)</w:t>
            </w:r>
          </w:p>
        </w:tc>
        <w:tc>
          <w:tcPr>
            <w:tcW w:w="1656" w:type="dxa"/>
            <w:tcBorders>
              <w:top w:val="nil"/>
              <w:left w:val="nil"/>
              <w:bottom w:val="nil"/>
              <w:right w:val="nil"/>
            </w:tcBorders>
          </w:tcPr>
          <w:p w14:paraId="59E8F2EE" w14:textId="77777777" w:rsidR="00F703CF" w:rsidRDefault="00F703CF" w:rsidP="001F4334">
            <w:pPr>
              <w:widowControl w:val="0"/>
              <w:autoSpaceDE w:val="0"/>
              <w:autoSpaceDN w:val="0"/>
              <w:adjustRightInd w:val="0"/>
              <w:jc w:val="center"/>
              <w:rPr>
                <w:rFonts w:cs="Times New Roman"/>
              </w:rPr>
            </w:pPr>
            <w:r>
              <w:rPr>
                <w:rFonts w:cs="Times New Roman"/>
              </w:rPr>
              <w:t>(0.776)</w:t>
            </w:r>
          </w:p>
        </w:tc>
      </w:tr>
      <w:tr w:rsidR="00F703CF" w14:paraId="49BB9583" w14:textId="77777777" w:rsidTr="001F4334">
        <w:tc>
          <w:tcPr>
            <w:tcW w:w="2898" w:type="dxa"/>
            <w:tcBorders>
              <w:top w:val="nil"/>
              <w:left w:val="nil"/>
              <w:bottom w:val="nil"/>
              <w:right w:val="nil"/>
            </w:tcBorders>
          </w:tcPr>
          <w:p w14:paraId="5016EF30"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AE2DC42"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C287EF6"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89B5293" w14:textId="77777777" w:rsidR="00F703CF" w:rsidRDefault="00F703CF" w:rsidP="001F4334">
            <w:pPr>
              <w:widowControl w:val="0"/>
              <w:autoSpaceDE w:val="0"/>
              <w:autoSpaceDN w:val="0"/>
              <w:adjustRightInd w:val="0"/>
              <w:rPr>
                <w:rFonts w:cs="Times New Roman"/>
              </w:rPr>
            </w:pPr>
          </w:p>
        </w:tc>
      </w:tr>
      <w:tr w:rsidR="00F703CF" w14:paraId="10273A8A" w14:textId="77777777" w:rsidTr="001F4334">
        <w:tc>
          <w:tcPr>
            <w:tcW w:w="2898" w:type="dxa"/>
            <w:tcBorders>
              <w:top w:val="nil"/>
              <w:left w:val="nil"/>
              <w:bottom w:val="nil"/>
              <w:right w:val="nil"/>
            </w:tcBorders>
          </w:tcPr>
          <w:p w14:paraId="3C63A0B3" w14:textId="77777777" w:rsidR="00F703CF" w:rsidRDefault="00F703CF" w:rsidP="001F4334">
            <w:pPr>
              <w:widowControl w:val="0"/>
              <w:autoSpaceDE w:val="0"/>
              <w:autoSpaceDN w:val="0"/>
              <w:adjustRightInd w:val="0"/>
              <w:rPr>
                <w:rFonts w:cs="Times New Roman"/>
              </w:rPr>
            </w:pPr>
            <w:r>
              <w:rPr>
                <w:rFonts w:cs="Times New Roman"/>
              </w:rPr>
              <w:t>From a Staff Member</w:t>
            </w:r>
          </w:p>
        </w:tc>
        <w:tc>
          <w:tcPr>
            <w:tcW w:w="1656" w:type="dxa"/>
            <w:tcBorders>
              <w:top w:val="nil"/>
              <w:left w:val="nil"/>
              <w:bottom w:val="nil"/>
              <w:right w:val="nil"/>
            </w:tcBorders>
          </w:tcPr>
          <w:p w14:paraId="5518D243" w14:textId="77777777" w:rsidR="00F703CF" w:rsidRDefault="00F703CF" w:rsidP="001F4334">
            <w:pPr>
              <w:widowControl w:val="0"/>
              <w:autoSpaceDE w:val="0"/>
              <w:autoSpaceDN w:val="0"/>
              <w:adjustRightInd w:val="0"/>
              <w:jc w:val="center"/>
              <w:rPr>
                <w:rFonts w:cs="Times New Roman"/>
              </w:rPr>
            </w:pPr>
            <w:r>
              <w:rPr>
                <w:rFonts w:cs="Times New Roman"/>
              </w:rPr>
              <w:t>6.912***</w:t>
            </w:r>
          </w:p>
        </w:tc>
        <w:tc>
          <w:tcPr>
            <w:tcW w:w="1656" w:type="dxa"/>
            <w:tcBorders>
              <w:top w:val="nil"/>
              <w:left w:val="nil"/>
              <w:bottom w:val="nil"/>
              <w:right w:val="nil"/>
            </w:tcBorders>
          </w:tcPr>
          <w:p w14:paraId="34472903" w14:textId="77777777" w:rsidR="00F703CF" w:rsidRDefault="00F703CF" w:rsidP="001F4334">
            <w:pPr>
              <w:widowControl w:val="0"/>
              <w:autoSpaceDE w:val="0"/>
              <w:autoSpaceDN w:val="0"/>
              <w:adjustRightInd w:val="0"/>
              <w:jc w:val="center"/>
              <w:rPr>
                <w:rFonts w:cs="Times New Roman"/>
              </w:rPr>
            </w:pPr>
            <w:r>
              <w:rPr>
                <w:rFonts w:cs="Times New Roman"/>
              </w:rPr>
              <w:t>46.18***</w:t>
            </w:r>
          </w:p>
        </w:tc>
        <w:tc>
          <w:tcPr>
            <w:tcW w:w="1656" w:type="dxa"/>
            <w:tcBorders>
              <w:top w:val="nil"/>
              <w:left w:val="nil"/>
              <w:bottom w:val="nil"/>
              <w:right w:val="nil"/>
            </w:tcBorders>
          </w:tcPr>
          <w:p w14:paraId="28FD154F" w14:textId="77777777" w:rsidR="00F703CF" w:rsidRDefault="00F703CF" w:rsidP="001F4334">
            <w:pPr>
              <w:widowControl w:val="0"/>
              <w:autoSpaceDE w:val="0"/>
              <w:autoSpaceDN w:val="0"/>
              <w:adjustRightInd w:val="0"/>
              <w:jc w:val="center"/>
              <w:rPr>
                <w:rFonts w:cs="Times New Roman"/>
              </w:rPr>
            </w:pPr>
            <w:r>
              <w:rPr>
                <w:rFonts w:cs="Times New Roman"/>
              </w:rPr>
              <w:t>37.43***</w:t>
            </w:r>
          </w:p>
        </w:tc>
      </w:tr>
      <w:tr w:rsidR="00F703CF" w14:paraId="54CD8D7C" w14:textId="77777777" w:rsidTr="001F4334">
        <w:tc>
          <w:tcPr>
            <w:tcW w:w="2898" w:type="dxa"/>
            <w:tcBorders>
              <w:top w:val="nil"/>
              <w:left w:val="nil"/>
              <w:bottom w:val="nil"/>
              <w:right w:val="nil"/>
            </w:tcBorders>
          </w:tcPr>
          <w:p w14:paraId="4BFD7482"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56B77CA" w14:textId="77777777" w:rsidR="00F703CF" w:rsidRDefault="00F703CF" w:rsidP="001F4334">
            <w:pPr>
              <w:widowControl w:val="0"/>
              <w:autoSpaceDE w:val="0"/>
              <w:autoSpaceDN w:val="0"/>
              <w:adjustRightInd w:val="0"/>
              <w:jc w:val="center"/>
              <w:rPr>
                <w:rFonts w:cs="Times New Roman"/>
              </w:rPr>
            </w:pPr>
            <w:r>
              <w:rPr>
                <w:rFonts w:cs="Times New Roman"/>
              </w:rPr>
              <w:t>(0.728)</w:t>
            </w:r>
          </w:p>
        </w:tc>
        <w:tc>
          <w:tcPr>
            <w:tcW w:w="1656" w:type="dxa"/>
            <w:tcBorders>
              <w:top w:val="nil"/>
              <w:left w:val="nil"/>
              <w:bottom w:val="nil"/>
              <w:right w:val="nil"/>
            </w:tcBorders>
          </w:tcPr>
          <w:p w14:paraId="16DF750D" w14:textId="77777777" w:rsidR="00F703CF" w:rsidRDefault="00F703CF" w:rsidP="001F4334">
            <w:pPr>
              <w:widowControl w:val="0"/>
              <w:autoSpaceDE w:val="0"/>
              <w:autoSpaceDN w:val="0"/>
              <w:adjustRightInd w:val="0"/>
              <w:jc w:val="center"/>
              <w:rPr>
                <w:rFonts w:cs="Times New Roman"/>
              </w:rPr>
            </w:pPr>
            <w:r>
              <w:rPr>
                <w:rFonts w:cs="Times New Roman"/>
              </w:rPr>
              <w:t>(3.714)</w:t>
            </w:r>
          </w:p>
        </w:tc>
        <w:tc>
          <w:tcPr>
            <w:tcW w:w="1656" w:type="dxa"/>
            <w:tcBorders>
              <w:top w:val="nil"/>
              <w:left w:val="nil"/>
              <w:bottom w:val="nil"/>
              <w:right w:val="nil"/>
            </w:tcBorders>
          </w:tcPr>
          <w:p w14:paraId="159A2015" w14:textId="77777777" w:rsidR="00F703CF" w:rsidRDefault="00F703CF" w:rsidP="001F4334">
            <w:pPr>
              <w:widowControl w:val="0"/>
              <w:autoSpaceDE w:val="0"/>
              <w:autoSpaceDN w:val="0"/>
              <w:adjustRightInd w:val="0"/>
              <w:jc w:val="center"/>
              <w:rPr>
                <w:rFonts w:cs="Times New Roman"/>
              </w:rPr>
            </w:pPr>
            <w:r>
              <w:rPr>
                <w:rFonts w:cs="Times New Roman"/>
              </w:rPr>
              <w:t>(4.366)</w:t>
            </w:r>
          </w:p>
        </w:tc>
      </w:tr>
      <w:tr w:rsidR="00F703CF" w14:paraId="4ACC6771" w14:textId="77777777" w:rsidTr="001F4334">
        <w:tc>
          <w:tcPr>
            <w:tcW w:w="2898" w:type="dxa"/>
            <w:tcBorders>
              <w:top w:val="nil"/>
              <w:left w:val="nil"/>
              <w:bottom w:val="nil"/>
              <w:right w:val="nil"/>
            </w:tcBorders>
          </w:tcPr>
          <w:p w14:paraId="6CB9AF4D"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A871456"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B23E85C"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B95BEFA" w14:textId="77777777" w:rsidR="00F703CF" w:rsidRDefault="00F703CF" w:rsidP="001F4334">
            <w:pPr>
              <w:widowControl w:val="0"/>
              <w:autoSpaceDE w:val="0"/>
              <w:autoSpaceDN w:val="0"/>
              <w:adjustRightInd w:val="0"/>
              <w:rPr>
                <w:rFonts w:cs="Times New Roman"/>
              </w:rPr>
            </w:pPr>
          </w:p>
        </w:tc>
      </w:tr>
      <w:tr w:rsidR="00F703CF" w14:paraId="5584D681" w14:textId="77777777" w:rsidTr="001F4334">
        <w:tc>
          <w:tcPr>
            <w:tcW w:w="2898" w:type="dxa"/>
            <w:tcBorders>
              <w:top w:val="nil"/>
              <w:left w:val="nil"/>
              <w:bottom w:val="nil"/>
              <w:right w:val="nil"/>
            </w:tcBorders>
          </w:tcPr>
          <w:p w14:paraId="1EA9461A" w14:textId="77777777" w:rsidR="00F703CF" w:rsidRDefault="00F703CF" w:rsidP="001F4334">
            <w:pPr>
              <w:widowControl w:val="0"/>
              <w:autoSpaceDE w:val="0"/>
              <w:autoSpaceDN w:val="0"/>
              <w:adjustRightInd w:val="0"/>
              <w:rPr>
                <w:rFonts w:cs="Times New Roman"/>
              </w:rPr>
            </w:pPr>
            <w:r w:rsidRPr="00D95344">
              <w:rPr>
                <w:rFonts w:cs="Times New Roman"/>
              </w:rPr>
              <w:t>Majority-Minority District</w:t>
            </w:r>
          </w:p>
        </w:tc>
        <w:tc>
          <w:tcPr>
            <w:tcW w:w="1656" w:type="dxa"/>
            <w:tcBorders>
              <w:top w:val="nil"/>
              <w:left w:val="nil"/>
              <w:bottom w:val="nil"/>
              <w:right w:val="nil"/>
            </w:tcBorders>
          </w:tcPr>
          <w:p w14:paraId="5EF30412" w14:textId="77777777" w:rsidR="00F703CF" w:rsidRDefault="00F703CF" w:rsidP="001F4334">
            <w:pPr>
              <w:widowControl w:val="0"/>
              <w:autoSpaceDE w:val="0"/>
              <w:autoSpaceDN w:val="0"/>
              <w:adjustRightInd w:val="0"/>
              <w:jc w:val="center"/>
              <w:rPr>
                <w:rFonts w:cs="Times New Roman"/>
              </w:rPr>
            </w:pPr>
            <w:r>
              <w:rPr>
                <w:rFonts w:cs="Times New Roman"/>
              </w:rPr>
              <w:t>-0.346**</w:t>
            </w:r>
          </w:p>
        </w:tc>
        <w:tc>
          <w:tcPr>
            <w:tcW w:w="1656" w:type="dxa"/>
            <w:tcBorders>
              <w:top w:val="nil"/>
              <w:left w:val="nil"/>
              <w:bottom w:val="nil"/>
              <w:right w:val="nil"/>
            </w:tcBorders>
          </w:tcPr>
          <w:p w14:paraId="2BF02252" w14:textId="77777777" w:rsidR="00F703CF" w:rsidRDefault="00F703CF" w:rsidP="001F4334">
            <w:pPr>
              <w:widowControl w:val="0"/>
              <w:autoSpaceDE w:val="0"/>
              <w:autoSpaceDN w:val="0"/>
              <w:adjustRightInd w:val="0"/>
              <w:jc w:val="center"/>
              <w:rPr>
                <w:rFonts w:cs="Times New Roman"/>
              </w:rPr>
            </w:pPr>
            <w:r>
              <w:rPr>
                <w:rFonts w:cs="Times New Roman"/>
              </w:rPr>
              <w:t>-5.406***</w:t>
            </w:r>
          </w:p>
        </w:tc>
        <w:tc>
          <w:tcPr>
            <w:tcW w:w="1656" w:type="dxa"/>
            <w:tcBorders>
              <w:top w:val="nil"/>
              <w:left w:val="nil"/>
              <w:bottom w:val="nil"/>
              <w:right w:val="nil"/>
            </w:tcBorders>
          </w:tcPr>
          <w:p w14:paraId="36618054" w14:textId="77777777" w:rsidR="00F703CF" w:rsidRDefault="00F703CF" w:rsidP="001F4334">
            <w:pPr>
              <w:widowControl w:val="0"/>
              <w:autoSpaceDE w:val="0"/>
              <w:autoSpaceDN w:val="0"/>
              <w:adjustRightInd w:val="0"/>
              <w:jc w:val="center"/>
              <w:rPr>
                <w:rFonts w:cs="Times New Roman"/>
              </w:rPr>
            </w:pPr>
            <w:r>
              <w:rPr>
                <w:rFonts w:cs="Times New Roman"/>
              </w:rPr>
              <w:t>-2.062</w:t>
            </w:r>
          </w:p>
        </w:tc>
      </w:tr>
      <w:tr w:rsidR="00F703CF" w14:paraId="10FB2288" w14:textId="77777777" w:rsidTr="001F4334">
        <w:tc>
          <w:tcPr>
            <w:tcW w:w="2898" w:type="dxa"/>
            <w:tcBorders>
              <w:top w:val="nil"/>
              <w:left w:val="nil"/>
              <w:bottom w:val="nil"/>
              <w:right w:val="nil"/>
            </w:tcBorders>
          </w:tcPr>
          <w:p w14:paraId="6425F159"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EA8BF0C" w14:textId="77777777" w:rsidR="00F703CF" w:rsidRDefault="00F703CF" w:rsidP="001F4334">
            <w:pPr>
              <w:widowControl w:val="0"/>
              <w:autoSpaceDE w:val="0"/>
              <w:autoSpaceDN w:val="0"/>
              <w:adjustRightInd w:val="0"/>
              <w:jc w:val="center"/>
              <w:rPr>
                <w:rFonts w:cs="Times New Roman"/>
              </w:rPr>
            </w:pPr>
            <w:r>
              <w:rPr>
                <w:rFonts w:cs="Times New Roman"/>
              </w:rPr>
              <w:t>(0.145)</w:t>
            </w:r>
          </w:p>
        </w:tc>
        <w:tc>
          <w:tcPr>
            <w:tcW w:w="1656" w:type="dxa"/>
            <w:tcBorders>
              <w:top w:val="nil"/>
              <w:left w:val="nil"/>
              <w:bottom w:val="nil"/>
              <w:right w:val="nil"/>
            </w:tcBorders>
          </w:tcPr>
          <w:p w14:paraId="4AB5EF6C" w14:textId="77777777" w:rsidR="00F703CF" w:rsidRDefault="00F703CF" w:rsidP="001F4334">
            <w:pPr>
              <w:widowControl w:val="0"/>
              <w:autoSpaceDE w:val="0"/>
              <w:autoSpaceDN w:val="0"/>
              <w:adjustRightInd w:val="0"/>
              <w:jc w:val="center"/>
              <w:rPr>
                <w:rFonts w:cs="Times New Roman"/>
              </w:rPr>
            </w:pPr>
            <w:r>
              <w:rPr>
                <w:rFonts w:cs="Times New Roman"/>
              </w:rPr>
              <w:t>(1.590)</w:t>
            </w:r>
          </w:p>
        </w:tc>
        <w:tc>
          <w:tcPr>
            <w:tcW w:w="1656" w:type="dxa"/>
            <w:tcBorders>
              <w:top w:val="nil"/>
              <w:left w:val="nil"/>
              <w:bottom w:val="nil"/>
              <w:right w:val="nil"/>
            </w:tcBorders>
          </w:tcPr>
          <w:p w14:paraId="40AEE7B0" w14:textId="77777777" w:rsidR="00F703CF" w:rsidRDefault="00F703CF" w:rsidP="001F4334">
            <w:pPr>
              <w:widowControl w:val="0"/>
              <w:autoSpaceDE w:val="0"/>
              <w:autoSpaceDN w:val="0"/>
              <w:adjustRightInd w:val="0"/>
              <w:jc w:val="center"/>
              <w:rPr>
                <w:rFonts w:cs="Times New Roman"/>
              </w:rPr>
            </w:pPr>
            <w:r>
              <w:rPr>
                <w:rFonts w:cs="Times New Roman"/>
              </w:rPr>
              <w:t>(1.299)</w:t>
            </w:r>
          </w:p>
        </w:tc>
      </w:tr>
      <w:tr w:rsidR="00F703CF" w14:paraId="0F2B0DC9" w14:textId="77777777" w:rsidTr="001F4334">
        <w:tc>
          <w:tcPr>
            <w:tcW w:w="2898" w:type="dxa"/>
            <w:tcBorders>
              <w:top w:val="nil"/>
              <w:left w:val="nil"/>
              <w:bottom w:val="nil"/>
              <w:right w:val="nil"/>
            </w:tcBorders>
          </w:tcPr>
          <w:p w14:paraId="0D687BD9"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C63EF66"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0E40568"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6B0293E" w14:textId="77777777" w:rsidR="00F703CF" w:rsidRDefault="00F703CF" w:rsidP="001F4334">
            <w:pPr>
              <w:widowControl w:val="0"/>
              <w:autoSpaceDE w:val="0"/>
              <w:autoSpaceDN w:val="0"/>
              <w:adjustRightInd w:val="0"/>
              <w:rPr>
                <w:rFonts w:cs="Times New Roman"/>
              </w:rPr>
            </w:pPr>
          </w:p>
        </w:tc>
      </w:tr>
      <w:tr w:rsidR="00F703CF" w14:paraId="5CA25C44" w14:textId="77777777" w:rsidTr="001F4334">
        <w:trPr>
          <w:trHeight w:val="360"/>
        </w:trPr>
        <w:tc>
          <w:tcPr>
            <w:tcW w:w="2898" w:type="dxa"/>
            <w:tcBorders>
              <w:top w:val="nil"/>
              <w:left w:val="nil"/>
              <w:bottom w:val="nil"/>
              <w:right w:val="nil"/>
            </w:tcBorders>
          </w:tcPr>
          <w:p w14:paraId="01BC9ED5" w14:textId="77777777" w:rsidR="00F703CF" w:rsidRDefault="00F703CF" w:rsidP="001F4334">
            <w:pPr>
              <w:widowControl w:val="0"/>
              <w:autoSpaceDE w:val="0"/>
              <w:autoSpaceDN w:val="0"/>
              <w:adjustRightInd w:val="0"/>
              <w:rPr>
                <w:rFonts w:cs="Times New Roman"/>
              </w:rPr>
            </w:pPr>
            <w:r w:rsidRPr="00D95344">
              <w:rPr>
                <w:rFonts w:cs="Times New Roman"/>
              </w:rPr>
              <w:t>Vote Proportion Last Election</w:t>
            </w:r>
          </w:p>
        </w:tc>
        <w:tc>
          <w:tcPr>
            <w:tcW w:w="1656" w:type="dxa"/>
            <w:vMerge w:val="restart"/>
            <w:tcBorders>
              <w:top w:val="nil"/>
              <w:left w:val="nil"/>
              <w:right w:val="nil"/>
            </w:tcBorders>
          </w:tcPr>
          <w:p w14:paraId="3C25F771" w14:textId="77777777" w:rsidR="00F703CF" w:rsidRDefault="00F703CF" w:rsidP="001F4334">
            <w:pPr>
              <w:widowControl w:val="0"/>
              <w:autoSpaceDE w:val="0"/>
              <w:autoSpaceDN w:val="0"/>
              <w:adjustRightInd w:val="0"/>
              <w:jc w:val="center"/>
              <w:rPr>
                <w:rFonts w:cs="Times New Roman"/>
              </w:rPr>
            </w:pPr>
            <w:r>
              <w:rPr>
                <w:rFonts w:cs="Times New Roman"/>
              </w:rPr>
              <w:t>0.00668</w:t>
            </w:r>
          </w:p>
          <w:p w14:paraId="17928E63" w14:textId="77777777" w:rsidR="00F703CF" w:rsidRDefault="00F703CF" w:rsidP="001F4334">
            <w:pPr>
              <w:widowControl w:val="0"/>
              <w:autoSpaceDE w:val="0"/>
              <w:autoSpaceDN w:val="0"/>
              <w:adjustRightInd w:val="0"/>
              <w:jc w:val="center"/>
              <w:rPr>
                <w:rFonts w:cs="Times New Roman"/>
              </w:rPr>
            </w:pPr>
            <w:r>
              <w:rPr>
                <w:rFonts w:cs="Times New Roman"/>
              </w:rPr>
              <w:t>(0.204)</w:t>
            </w:r>
          </w:p>
        </w:tc>
        <w:tc>
          <w:tcPr>
            <w:tcW w:w="1656" w:type="dxa"/>
            <w:vMerge w:val="restart"/>
            <w:tcBorders>
              <w:top w:val="nil"/>
              <w:left w:val="nil"/>
              <w:right w:val="nil"/>
            </w:tcBorders>
          </w:tcPr>
          <w:p w14:paraId="6C6D1865" w14:textId="77777777" w:rsidR="00F703CF" w:rsidRDefault="00F703CF" w:rsidP="001F4334">
            <w:pPr>
              <w:widowControl w:val="0"/>
              <w:autoSpaceDE w:val="0"/>
              <w:autoSpaceDN w:val="0"/>
              <w:adjustRightInd w:val="0"/>
              <w:jc w:val="center"/>
              <w:rPr>
                <w:rFonts w:cs="Times New Roman"/>
              </w:rPr>
            </w:pPr>
            <w:r>
              <w:rPr>
                <w:rFonts w:cs="Times New Roman"/>
              </w:rPr>
              <w:t>-1.481</w:t>
            </w:r>
          </w:p>
          <w:p w14:paraId="304DCFE1" w14:textId="77777777" w:rsidR="00F703CF" w:rsidRDefault="00F703CF" w:rsidP="001F4334">
            <w:pPr>
              <w:widowControl w:val="0"/>
              <w:autoSpaceDE w:val="0"/>
              <w:autoSpaceDN w:val="0"/>
              <w:adjustRightInd w:val="0"/>
              <w:jc w:val="center"/>
              <w:rPr>
                <w:rFonts w:cs="Times New Roman"/>
              </w:rPr>
            </w:pPr>
            <w:r>
              <w:rPr>
                <w:rFonts w:cs="Times New Roman"/>
              </w:rPr>
              <w:t>(2.882)</w:t>
            </w:r>
          </w:p>
        </w:tc>
        <w:tc>
          <w:tcPr>
            <w:tcW w:w="1656" w:type="dxa"/>
            <w:vMerge w:val="restart"/>
            <w:tcBorders>
              <w:top w:val="nil"/>
              <w:left w:val="nil"/>
              <w:right w:val="nil"/>
            </w:tcBorders>
          </w:tcPr>
          <w:p w14:paraId="342CC7E0" w14:textId="77777777" w:rsidR="00F703CF" w:rsidRDefault="00F703CF" w:rsidP="001F4334">
            <w:pPr>
              <w:widowControl w:val="0"/>
              <w:autoSpaceDE w:val="0"/>
              <w:autoSpaceDN w:val="0"/>
              <w:adjustRightInd w:val="0"/>
              <w:jc w:val="center"/>
              <w:rPr>
                <w:rFonts w:cs="Times New Roman"/>
              </w:rPr>
            </w:pPr>
            <w:r>
              <w:rPr>
                <w:rFonts w:cs="Times New Roman"/>
              </w:rPr>
              <w:t>0.00137</w:t>
            </w:r>
          </w:p>
          <w:p w14:paraId="34FCADC0" w14:textId="77777777" w:rsidR="00F703CF" w:rsidRDefault="00F703CF" w:rsidP="001F4334">
            <w:pPr>
              <w:widowControl w:val="0"/>
              <w:autoSpaceDE w:val="0"/>
              <w:autoSpaceDN w:val="0"/>
              <w:adjustRightInd w:val="0"/>
              <w:jc w:val="center"/>
              <w:rPr>
                <w:rFonts w:cs="Times New Roman"/>
              </w:rPr>
            </w:pPr>
            <w:r>
              <w:rPr>
                <w:rFonts w:cs="Times New Roman"/>
              </w:rPr>
              <w:t>(3.061)</w:t>
            </w:r>
          </w:p>
        </w:tc>
      </w:tr>
      <w:tr w:rsidR="00F703CF" w14:paraId="56F7B229" w14:textId="77777777" w:rsidTr="001F4334">
        <w:tc>
          <w:tcPr>
            <w:tcW w:w="2898" w:type="dxa"/>
            <w:tcBorders>
              <w:top w:val="nil"/>
              <w:left w:val="nil"/>
              <w:bottom w:val="nil"/>
              <w:right w:val="nil"/>
            </w:tcBorders>
          </w:tcPr>
          <w:p w14:paraId="5BBA7B69" w14:textId="77777777" w:rsidR="00F703CF" w:rsidRDefault="00F703CF" w:rsidP="001F4334">
            <w:pPr>
              <w:widowControl w:val="0"/>
              <w:autoSpaceDE w:val="0"/>
              <w:autoSpaceDN w:val="0"/>
              <w:adjustRightInd w:val="0"/>
              <w:rPr>
                <w:rFonts w:cs="Times New Roman"/>
              </w:rPr>
            </w:pPr>
          </w:p>
        </w:tc>
        <w:tc>
          <w:tcPr>
            <w:tcW w:w="1656" w:type="dxa"/>
            <w:vMerge/>
            <w:tcBorders>
              <w:left w:val="nil"/>
              <w:bottom w:val="nil"/>
              <w:right w:val="nil"/>
            </w:tcBorders>
          </w:tcPr>
          <w:p w14:paraId="1C1D5BC4" w14:textId="77777777" w:rsidR="00F703CF" w:rsidRDefault="00F703CF"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2D5621E8" w14:textId="77777777" w:rsidR="00F703CF" w:rsidRDefault="00F703CF"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5C5F817E" w14:textId="77777777" w:rsidR="00F703CF" w:rsidRDefault="00F703CF" w:rsidP="001F4334">
            <w:pPr>
              <w:widowControl w:val="0"/>
              <w:autoSpaceDE w:val="0"/>
              <w:autoSpaceDN w:val="0"/>
              <w:adjustRightInd w:val="0"/>
              <w:jc w:val="center"/>
              <w:rPr>
                <w:rFonts w:cs="Times New Roman"/>
              </w:rPr>
            </w:pPr>
          </w:p>
        </w:tc>
      </w:tr>
      <w:tr w:rsidR="00F703CF" w14:paraId="19217D3C" w14:textId="77777777" w:rsidTr="001F4334">
        <w:tc>
          <w:tcPr>
            <w:tcW w:w="2898" w:type="dxa"/>
            <w:tcBorders>
              <w:top w:val="nil"/>
              <w:left w:val="nil"/>
              <w:bottom w:val="nil"/>
              <w:right w:val="nil"/>
            </w:tcBorders>
          </w:tcPr>
          <w:p w14:paraId="777AC49B" w14:textId="77777777" w:rsidR="00F703CF" w:rsidRDefault="00F703CF" w:rsidP="001F4334">
            <w:pPr>
              <w:widowControl w:val="0"/>
              <w:autoSpaceDE w:val="0"/>
              <w:autoSpaceDN w:val="0"/>
              <w:adjustRightInd w:val="0"/>
              <w:rPr>
                <w:rFonts w:cs="Times New Roman"/>
              </w:rPr>
            </w:pPr>
            <w:r>
              <w:rPr>
                <w:rFonts w:cs="Times New Roman"/>
              </w:rPr>
              <w:t>Constant</w:t>
            </w:r>
          </w:p>
        </w:tc>
        <w:tc>
          <w:tcPr>
            <w:tcW w:w="1656" w:type="dxa"/>
            <w:tcBorders>
              <w:top w:val="nil"/>
              <w:left w:val="nil"/>
              <w:bottom w:val="nil"/>
              <w:right w:val="nil"/>
            </w:tcBorders>
          </w:tcPr>
          <w:p w14:paraId="3BD555DC" w14:textId="77777777" w:rsidR="00F703CF" w:rsidRDefault="00F703CF" w:rsidP="001F4334">
            <w:pPr>
              <w:widowControl w:val="0"/>
              <w:autoSpaceDE w:val="0"/>
              <w:autoSpaceDN w:val="0"/>
              <w:adjustRightInd w:val="0"/>
              <w:jc w:val="center"/>
              <w:rPr>
                <w:rFonts w:cs="Times New Roman"/>
              </w:rPr>
            </w:pPr>
            <w:r>
              <w:rPr>
                <w:rFonts w:cs="Times New Roman"/>
              </w:rPr>
              <w:t>-1.504*</w:t>
            </w:r>
          </w:p>
        </w:tc>
        <w:tc>
          <w:tcPr>
            <w:tcW w:w="1656" w:type="dxa"/>
            <w:tcBorders>
              <w:top w:val="nil"/>
              <w:left w:val="nil"/>
              <w:bottom w:val="nil"/>
              <w:right w:val="nil"/>
            </w:tcBorders>
          </w:tcPr>
          <w:p w14:paraId="024BB3F7" w14:textId="77777777" w:rsidR="00F703CF" w:rsidRDefault="00F703CF" w:rsidP="001F4334">
            <w:pPr>
              <w:widowControl w:val="0"/>
              <w:autoSpaceDE w:val="0"/>
              <w:autoSpaceDN w:val="0"/>
              <w:adjustRightInd w:val="0"/>
              <w:jc w:val="center"/>
              <w:rPr>
                <w:rFonts w:cs="Times New Roman"/>
              </w:rPr>
            </w:pPr>
            <w:r>
              <w:rPr>
                <w:rFonts w:cs="Times New Roman"/>
              </w:rPr>
              <w:t>18.16**</w:t>
            </w:r>
          </w:p>
        </w:tc>
        <w:tc>
          <w:tcPr>
            <w:tcW w:w="1656" w:type="dxa"/>
            <w:tcBorders>
              <w:top w:val="nil"/>
              <w:left w:val="nil"/>
              <w:bottom w:val="nil"/>
              <w:right w:val="nil"/>
            </w:tcBorders>
          </w:tcPr>
          <w:p w14:paraId="2D43B272" w14:textId="77777777" w:rsidR="00F703CF" w:rsidRDefault="00F703CF" w:rsidP="001F4334">
            <w:pPr>
              <w:widowControl w:val="0"/>
              <w:autoSpaceDE w:val="0"/>
              <w:autoSpaceDN w:val="0"/>
              <w:adjustRightInd w:val="0"/>
              <w:jc w:val="center"/>
              <w:rPr>
                <w:rFonts w:cs="Times New Roman"/>
              </w:rPr>
            </w:pPr>
            <w:r>
              <w:rPr>
                <w:rFonts w:cs="Times New Roman"/>
              </w:rPr>
              <w:t>13.04</w:t>
            </w:r>
          </w:p>
        </w:tc>
      </w:tr>
      <w:tr w:rsidR="00F703CF" w14:paraId="26AD1975" w14:textId="77777777" w:rsidTr="001F4334">
        <w:tc>
          <w:tcPr>
            <w:tcW w:w="2898" w:type="dxa"/>
            <w:tcBorders>
              <w:top w:val="nil"/>
              <w:left w:val="nil"/>
              <w:bottom w:val="single" w:sz="4" w:space="0" w:color="auto"/>
              <w:right w:val="nil"/>
            </w:tcBorders>
          </w:tcPr>
          <w:p w14:paraId="34CE2BA8" w14:textId="77777777" w:rsidR="00F703CF" w:rsidRDefault="00F703CF" w:rsidP="001F4334">
            <w:pPr>
              <w:widowControl w:val="0"/>
              <w:autoSpaceDE w:val="0"/>
              <w:autoSpaceDN w:val="0"/>
              <w:adjustRightInd w:val="0"/>
              <w:rPr>
                <w:rFonts w:cs="Times New Roman"/>
              </w:rPr>
            </w:pPr>
          </w:p>
        </w:tc>
        <w:tc>
          <w:tcPr>
            <w:tcW w:w="1656" w:type="dxa"/>
            <w:tcBorders>
              <w:top w:val="nil"/>
              <w:left w:val="nil"/>
              <w:bottom w:val="single" w:sz="4" w:space="0" w:color="auto"/>
              <w:right w:val="nil"/>
            </w:tcBorders>
          </w:tcPr>
          <w:p w14:paraId="646DA319" w14:textId="77777777" w:rsidR="00F703CF" w:rsidRDefault="00F703CF" w:rsidP="001F4334">
            <w:pPr>
              <w:widowControl w:val="0"/>
              <w:autoSpaceDE w:val="0"/>
              <w:autoSpaceDN w:val="0"/>
              <w:adjustRightInd w:val="0"/>
              <w:jc w:val="center"/>
              <w:rPr>
                <w:rFonts w:cs="Times New Roman"/>
              </w:rPr>
            </w:pPr>
            <w:r>
              <w:rPr>
                <w:rFonts w:cs="Times New Roman"/>
              </w:rPr>
              <w:t>(0.795)</w:t>
            </w:r>
          </w:p>
        </w:tc>
        <w:tc>
          <w:tcPr>
            <w:tcW w:w="1656" w:type="dxa"/>
            <w:tcBorders>
              <w:top w:val="nil"/>
              <w:left w:val="nil"/>
              <w:bottom w:val="single" w:sz="4" w:space="0" w:color="auto"/>
              <w:right w:val="nil"/>
            </w:tcBorders>
          </w:tcPr>
          <w:p w14:paraId="5D16D278" w14:textId="77777777" w:rsidR="00F703CF" w:rsidRDefault="00F703CF" w:rsidP="001F4334">
            <w:pPr>
              <w:widowControl w:val="0"/>
              <w:autoSpaceDE w:val="0"/>
              <w:autoSpaceDN w:val="0"/>
              <w:adjustRightInd w:val="0"/>
              <w:jc w:val="center"/>
              <w:rPr>
                <w:rFonts w:cs="Times New Roman"/>
              </w:rPr>
            </w:pPr>
            <w:r>
              <w:rPr>
                <w:rFonts w:cs="Times New Roman"/>
              </w:rPr>
              <w:t>(7.525)</w:t>
            </w:r>
          </w:p>
        </w:tc>
        <w:tc>
          <w:tcPr>
            <w:tcW w:w="1656" w:type="dxa"/>
            <w:tcBorders>
              <w:top w:val="nil"/>
              <w:left w:val="nil"/>
              <w:bottom w:val="single" w:sz="4" w:space="0" w:color="auto"/>
              <w:right w:val="nil"/>
            </w:tcBorders>
          </w:tcPr>
          <w:p w14:paraId="4F951E02" w14:textId="77777777" w:rsidR="00F703CF" w:rsidRDefault="00F703CF" w:rsidP="001F4334">
            <w:pPr>
              <w:widowControl w:val="0"/>
              <w:autoSpaceDE w:val="0"/>
              <w:autoSpaceDN w:val="0"/>
              <w:adjustRightInd w:val="0"/>
              <w:jc w:val="center"/>
              <w:rPr>
                <w:rFonts w:cs="Times New Roman"/>
              </w:rPr>
            </w:pPr>
            <w:r>
              <w:rPr>
                <w:rFonts w:cs="Times New Roman"/>
              </w:rPr>
              <w:t>(9.612)</w:t>
            </w:r>
          </w:p>
        </w:tc>
      </w:tr>
      <w:tr w:rsidR="00F703CF" w14:paraId="410E0727" w14:textId="77777777" w:rsidTr="001F4334">
        <w:tc>
          <w:tcPr>
            <w:tcW w:w="2898" w:type="dxa"/>
            <w:tcBorders>
              <w:top w:val="single" w:sz="4" w:space="0" w:color="auto"/>
              <w:left w:val="nil"/>
              <w:bottom w:val="nil"/>
              <w:right w:val="nil"/>
            </w:tcBorders>
          </w:tcPr>
          <w:p w14:paraId="59B6521A" w14:textId="77777777" w:rsidR="00F703CF" w:rsidRDefault="00F703CF" w:rsidP="001F4334">
            <w:pPr>
              <w:widowControl w:val="0"/>
              <w:autoSpaceDE w:val="0"/>
              <w:autoSpaceDN w:val="0"/>
              <w:adjustRightInd w:val="0"/>
              <w:rPr>
                <w:rFonts w:cs="Times New Roman"/>
              </w:rPr>
            </w:pPr>
            <w:r>
              <w:rPr>
                <w:rFonts w:cs="Times New Roman"/>
              </w:rPr>
              <w:t>Observations</w:t>
            </w:r>
          </w:p>
        </w:tc>
        <w:tc>
          <w:tcPr>
            <w:tcW w:w="1656" w:type="dxa"/>
            <w:tcBorders>
              <w:top w:val="single" w:sz="4" w:space="0" w:color="auto"/>
              <w:left w:val="nil"/>
              <w:bottom w:val="nil"/>
              <w:right w:val="nil"/>
            </w:tcBorders>
          </w:tcPr>
          <w:p w14:paraId="42789CEA" w14:textId="77777777" w:rsidR="00F703CF" w:rsidRDefault="00F703CF" w:rsidP="001F4334">
            <w:pPr>
              <w:widowControl w:val="0"/>
              <w:autoSpaceDE w:val="0"/>
              <w:autoSpaceDN w:val="0"/>
              <w:adjustRightInd w:val="0"/>
              <w:jc w:val="center"/>
              <w:rPr>
                <w:rFonts w:cs="Times New Roman"/>
              </w:rPr>
            </w:pPr>
            <w:r>
              <w:rPr>
                <w:rFonts w:cs="Times New Roman"/>
              </w:rPr>
              <w:t>6779</w:t>
            </w:r>
          </w:p>
        </w:tc>
        <w:tc>
          <w:tcPr>
            <w:tcW w:w="1656" w:type="dxa"/>
            <w:tcBorders>
              <w:top w:val="single" w:sz="4" w:space="0" w:color="auto"/>
              <w:left w:val="nil"/>
              <w:bottom w:val="nil"/>
              <w:right w:val="nil"/>
            </w:tcBorders>
          </w:tcPr>
          <w:p w14:paraId="2828A54F" w14:textId="77777777" w:rsidR="00F703CF" w:rsidRDefault="00F703CF" w:rsidP="001F4334">
            <w:pPr>
              <w:widowControl w:val="0"/>
              <w:autoSpaceDE w:val="0"/>
              <w:autoSpaceDN w:val="0"/>
              <w:adjustRightInd w:val="0"/>
              <w:jc w:val="center"/>
              <w:rPr>
                <w:rFonts w:cs="Times New Roman"/>
              </w:rPr>
            </w:pPr>
            <w:r>
              <w:rPr>
                <w:rFonts w:cs="Times New Roman"/>
              </w:rPr>
              <w:t>6779</w:t>
            </w:r>
          </w:p>
        </w:tc>
        <w:tc>
          <w:tcPr>
            <w:tcW w:w="1656" w:type="dxa"/>
            <w:tcBorders>
              <w:top w:val="single" w:sz="4" w:space="0" w:color="auto"/>
              <w:left w:val="nil"/>
              <w:bottom w:val="nil"/>
              <w:right w:val="nil"/>
            </w:tcBorders>
          </w:tcPr>
          <w:p w14:paraId="3A5A9B8B" w14:textId="77777777" w:rsidR="00F703CF" w:rsidRDefault="00F703CF" w:rsidP="001F4334">
            <w:pPr>
              <w:widowControl w:val="0"/>
              <w:autoSpaceDE w:val="0"/>
              <w:autoSpaceDN w:val="0"/>
              <w:adjustRightInd w:val="0"/>
              <w:jc w:val="center"/>
              <w:rPr>
                <w:rFonts w:cs="Times New Roman"/>
              </w:rPr>
            </w:pPr>
            <w:r>
              <w:rPr>
                <w:rFonts w:cs="Times New Roman"/>
              </w:rPr>
              <w:t>6779</w:t>
            </w:r>
          </w:p>
        </w:tc>
      </w:tr>
      <w:tr w:rsidR="00F703CF" w14:paraId="7022E25D" w14:textId="77777777" w:rsidTr="001F4334">
        <w:tc>
          <w:tcPr>
            <w:tcW w:w="2898" w:type="dxa"/>
            <w:tcBorders>
              <w:top w:val="nil"/>
              <w:left w:val="nil"/>
              <w:bottom w:val="nil"/>
              <w:right w:val="nil"/>
            </w:tcBorders>
          </w:tcPr>
          <w:p w14:paraId="52352CF9" w14:textId="77777777" w:rsidR="00F703CF" w:rsidRDefault="00F703CF" w:rsidP="001F4334">
            <w:pPr>
              <w:widowControl w:val="0"/>
              <w:autoSpaceDE w:val="0"/>
              <w:autoSpaceDN w:val="0"/>
              <w:adjustRightInd w:val="0"/>
              <w:rPr>
                <w:rFonts w:cs="Times New Roman"/>
              </w:rPr>
            </w:pPr>
            <w:r>
              <w:rPr>
                <w:rFonts w:cs="Times New Roman"/>
              </w:rPr>
              <w:t xml:space="preserve">Adjusted </w:t>
            </w:r>
            <w:r>
              <w:rPr>
                <w:rFonts w:cs="Times New Roman"/>
                <w:i/>
                <w:iCs/>
              </w:rPr>
              <w:t>R</w:t>
            </w:r>
            <w:r>
              <w:rPr>
                <w:rFonts w:cs="Times New Roman"/>
                <w:vertAlign w:val="superscript"/>
              </w:rPr>
              <w:t>2</w:t>
            </w:r>
          </w:p>
        </w:tc>
        <w:tc>
          <w:tcPr>
            <w:tcW w:w="1656" w:type="dxa"/>
            <w:tcBorders>
              <w:top w:val="nil"/>
              <w:left w:val="nil"/>
              <w:bottom w:val="nil"/>
              <w:right w:val="nil"/>
            </w:tcBorders>
          </w:tcPr>
          <w:p w14:paraId="5D0B2313" w14:textId="77777777" w:rsidR="00F703CF" w:rsidRDefault="00F703CF" w:rsidP="001F4334">
            <w:pPr>
              <w:widowControl w:val="0"/>
              <w:autoSpaceDE w:val="0"/>
              <w:autoSpaceDN w:val="0"/>
              <w:adjustRightInd w:val="0"/>
              <w:jc w:val="center"/>
              <w:rPr>
                <w:rFonts w:cs="Times New Roman"/>
              </w:rPr>
            </w:pPr>
          </w:p>
        </w:tc>
        <w:tc>
          <w:tcPr>
            <w:tcW w:w="1656" w:type="dxa"/>
            <w:tcBorders>
              <w:top w:val="nil"/>
              <w:left w:val="nil"/>
              <w:bottom w:val="nil"/>
              <w:right w:val="nil"/>
            </w:tcBorders>
          </w:tcPr>
          <w:p w14:paraId="0F4D68D8" w14:textId="77777777" w:rsidR="00F703CF" w:rsidRDefault="00F703CF" w:rsidP="001F4334">
            <w:pPr>
              <w:widowControl w:val="0"/>
              <w:autoSpaceDE w:val="0"/>
              <w:autoSpaceDN w:val="0"/>
              <w:adjustRightInd w:val="0"/>
              <w:jc w:val="center"/>
              <w:rPr>
                <w:rFonts w:cs="Times New Roman"/>
              </w:rPr>
            </w:pPr>
            <w:r>
              <w:rPr>
                <w:rFonts w:cs="Times New Roman"/>
              </w:rPr>
              <w:t>0.082</w:t>
            </w:r>
          </w:p>
        </w:tc>
        <w:tc>
          <w:tcPr>
            <w:tcW w:w="1656" w:type="dxa"/>
            <w:tcBorders>
              <w:top w:val="nil"/>
              <w:left w:val="nil"/>
              <w:bottom w:val="nil"/>
              <w:right w:val="nil"/>
            </w:tcBorders>
          </w:tcPr>
          <w:p w14:paraId="27BBF140" w14:textId="77777777" w:rsidR="00F703CF" w:rsidRDefault="00F703CF" w:rsidP="001F4334">
            <w:pPr>
              <w:widowControl w:val="0"/>
              <w:autoSpaceDE w:val="0"/>
              <w:autoSpaceDN w:val="0"/>
              <w:adjustRightInd w:val="0"/>
              <w:jc w:val="center"/>
              <w:rPr>
                <w:rFonts w:cs="Times New Roman"/>
              </w:rPr>
            </w:pPr>
            <w:r>
              <w:rPr>
                <w:rFonts w:cs="Times New Roman"/>
              </w:rPr>
              <w:t>0.047</w:t>
            </w:r>
          </w:p>
        </w:tc>
      </w:tr>
      <w:tr w:rsidR="00F703CF" w14:paraId="472F60EA" w14:textId="77777777" w:rsidTr="001F4334">
        <w:tc>
          <w:tcPr>
            <w:tcW w:w="2898" w:type="dxa"/>
            <w:tcBorders>
              <w:top w:val="nil"/>
              <w:left w:val="nil"/>
              <w:bottom w:val="single" w:sz="4" w:space="0" w:color="auto"/>
              <w:right w:val="nil"/>
            </w:tcBorders>
          </w:tcPr>
          <w:p w14:paraId="0552F9E2" w14:textId="77777777" w:rsidR="00F703CF" w:rsidRDefault="00F703CF" w:rsidP="001F4334">
            <w:pPr>
              <w:widowControl w:val="0"/>
              <w:autoSpaceDE w:val="0"/>
              <w:autoSpaceDN w:val="0"/>
              <w:adjustRightInd w:val="0"/>
              <w:rPr>
                <w:rFonts w:cs="Times New Roman"/>
              </w:rPr>
            </w:pPr>
            <w:r>
              <w:rPr>
                <w:rFonts w:cs="Times New Roman"/>
              </w:rPr>
              <w:t xml:space="preserve">Pseudo </w:t>
            </w:r>
            <w:r>
              <w:rPr>
                <w:rFonts w:cs="Times New Roman"/>
                <w:i/>
                <w:iCs/>
              </w:rPr>
              <w:t>R</w:t>
            </w:r>
            <w:r>
              <w:rPr>
                <w:rFonts w:cs="Times New Roman"/>
                <w:vertAlign w:val="superscript"/>
              </w:rPr>
              <w:t>2</w:t>
            </w:r>
          </w:p>
        </w:tc>
        <w:tc>
          <w:tcPr>
            <w:tcW w:w="1656" w:type="dxa"/>
            <w:tcBorders>
              <w:top w:val="nil"/>
              <w:left w:val="nil"/>
              <w:bottom w:val="single" w:sz="4" w:space="0" w:color="auto"/>
              <w:right w:val="nil"/>
            </w:tcBorders>
          </w:tcPr>
          <w:p w14:paraId="5B48FC63" w14:textId="77777777" w:rsidR="00F703CF" w:rsidRDefault="00F703CF" w:rsidP="001F4334">
            <w:pPr>
              <w:widowControl w:val="0"/>
              <w:autoSpaceDE w:val="0"/>
              <w:autoSpaceDN w:val="0"/>
              <w:adjustRightInd w:val="0"/>
              <w:jc w:val="center"/>
              <w:rPr>
                <w:rFonts w:cs="Times New Roman"/>
              </w:rPr>
            </w:pPr>
            <w:r>
              <w:rPr>
                <w:rFonts w:cs="Times New Roman"/>
              </w:rPr>
              <w:t>0.163</w:t>
            </w:r>
          </w:p>
        </w:tc>
        <w:tc>
          <w:tcPr>
            <w:tcW w:w="1656" w:type="dxa"/>
            <w:tcBorders>
              <w:top w:val="nil"/>
              <w:left w:val="nil"/>
              <w:bottom w:val="single" w:sz="4" w:space="0" w:color="auto"/>
              <w:right w:val="nil"/>
            </w:tcBorders>
          </w:tcPr>
          <w:p w14:paraId="1A073F07" w14:textId="77777777" w:rsidR="00F703CF" w:rsidRDefault="00F703CF" w:rsidP="001F4334">
            <w:pPr>
              <w:widowControl w:val="0"/>
              <w:autoSpaceDE w:val="0"/>
              <w:autoSpaceDN w:val="0"/>
              <w:adjustRightInd w:val="0"/>
              <w:jc w:val="center"/>
              <w:rPr>
                <w:rFonts w:cs="Times New Roman"/>
              </w:rPr>
            </w:pPr>
          </w:p>
        </w:tc>
        <w:tc>
          <w:tcPr>
            <w:tcW w:w="1656" w:type="dxa"/>
            <w:tcBorders>
              <w:top w:val="nil"/>
              <w:left w:val="nil"/>
              <w:bottom w:val="single" w:sz="4" w:space="0" w:color="auto"/>
              <w:right w:val="nil"/>
            </w:tcBorders>
          </w:tcPr>
          <w:p w14:paraId="2309B9F3" w14:textId="77777777" w:rsidR="00F703CF" w:rsidRDefault="00F703CF" w:rsidP="001F4334">
            <w:pPr>
              <w:widowControl w:val="0"/>
              <w:autoSpaceDE w:val="0"/>
              <w:autoSpaceDN w:val="0"/>
              <w:adjustRightInd w:val="0"/>
              <w:jc w:val="center"/>
              <w:rPr>
                <w:rFonts w:cs="Times New Roman"/>
              </w:rPr>
            </w:pPr>
          </w:p>
        </w:tc>
      </w:tr>
    </w:tbl>
    <w:p w14:paraId="3F363D9C" w14:textId="7FA5CF57" w:rsidR="003C626A" w:rsidRPr="00286D68" w:rsidRDefault="00F703CF" w:rsidP="003C626A">
      <w:pPr>
        <w:widowControl w:val="0"/>
        <w:autoSpaceDE w:val="0"/>
        <w:autoSpaceDN w:val="0"/>
        <w:adjustRightInd w:val="0"/>
        <w:rPr>
          <w:rFonts w:cs="Times New Roman"/>
        </w:rPr>
      </w:pPr>
      <w:r w:rsidRPr="00286D68">
        <w:rPr>
          <w:rFonts w:cs="Times New Roman"/>
          <w:i/>
        </w:rPr>
        <w:t xml:space="preserve"> </w:t>
      </w:r>
      <w:r w:rsidR="003C626A" w:rsidRPr="00286D68">
        <w:rPr>
          <w:rFonts w:cs="Times New Roman"/>
          <w:i/>
        </w:rPr>
        <w:t xml:space="preserve">Note: </w:t>
      </w:r>
      <w:r w:rsidR="003C626A" w:rsidRPr="00286D68">
        <w:rPr>
          <w:rFonts w:cs="Times New Roman"/>
        </w:rPr>
        <w:t>Standard errors in parentheses</w:t>
      </w:r>
    </w:p>
    <w:p w14:paraId="1EE66204" w14:textId="77777777" w:rsidR="003C626A" w:rsidRPr="00286D68" w:rsidRDefault="003C626A" w:rsidP="003C626A">
      <w:pPr>
        <w:widowControl w:val="0"/>
        <w:autoSpaceDE w:val="0"/>
        <w:autoSpaceDN w:val="0"/>
        <w:adjustRightInd w:val="0"/>
        <w:rPr>
          <w:rFonts w:cs="Times New Roman"/>
        </w:rPr>
      </w:pPr>
      <w:r w:rsidRPr="00286D68">
        <w:rPr>
          <w:rFonts w:cs="Times New Roman"/>
        </w:rPr>
        <w:t>* p&lt;0.10, ** p&lt;0.05, *** p&lt;0.01</w:t>
      </w:r>
    </w:p>
    <w:p w14:paraId="074AECDA" w14:textId="77777777" w:rsidR="00C95FFB" w:rsidRPr="00286D68" w:rsidRDefault="00C95FFB" w:rsidP="00C95FFB">
      <w:pPr>
        <w:widowControl w:val="0"/>
        <w:autoSpaceDE w:val="0"/>
        <w:autoSpaceDN w:val="0"/>
        <w:adjustRightInd w:val="0"/>
        <w:rPr>
          <w:rFonts w:cs="Times New Roman"/>
        </w:rPr>
      </w:pPr>
    </w:p>
    <w:tbl>
      <w:tblPr>
        <w:tblStyle w:val="TableGrid"/>
        <w:tblW w:w="9949" w:type="dxa"/>
        <w:tblLook w:val="04A0" w:firstRow="1" w:lastRow="0" w:firstColumn="1" w:lastColumn="0" w:noHBand="0" w:noVBand="1"/>
      </w:tblPr>
      <w:tblGrid>
        <w:gridCol w:w="3316"/>
        <w:gridCol w:w="3316"/>
        <w:gridCol w:w="3317"/>
      </w:tblGrid>
      <w:tr w:rsidR="008732C0" w:rsidRPr="00C80A73" w14:paraId="620AF0B1" w14:textId="77777777" w:rsidTr="002321ED">
        <w:trPr>
          <w:trHeight w:val="287"/>
        </w:trPr>
        <w:tc>
          <w:tcPr>
            <w:tcW w:w="9949" w:type="dxa"/>
            <w:gridSpan w:val="3"/>
          </w:tcPr>
          <w:p w14:paraId="314C955D" w14:textId="01416027" w:rsidR="008732C0" w:rsidRPr="00C80A73" w:rsidRDefault="008732C0" w:rsidP="002321ED">
            <w:pPr>
              <w:rPr>
                <w:rFonts w:ascii="Times New Roman" w:eastAsia="Times New Roman" w:hAnsi="Times New Roman" w:cs="Times New Roman"/>
                <w:b/>
                <w:bCs/>
                <w:color w:val="000000"/>
              </w:rPr>
            </w:pPr>
            <w:r w:rsidRPr="00C80A73">
              <w:rPr>
                <w:rFonts w:ascii="Times New Roman" w:eastAsia="Times New Roman" w:hAnsi="Times New Roman" w:cs="Times New Roman"/>
                <w:b/>
                <w:bCs/>
                <w:color w:val="000000"/>
              </w:rPr>
              <w:t>Table A</w:t>
            </w:r>
            <w:r>
              <w:rPr>
                <w:rFonts w:ascii="Times New Roman" w:eastAsia="Times New Roman" w:hAnsi="Times New Roman" w:cs="Times New Roman"/>
                <w:b/>
                <w:bCs/>
                <w:color w:val="000000"/>
              </w:rPr>
              <w:t>9</w:t>
            </w:r>
            <w:r w:rsidRPr="00C80A73">
              <w:rPr>
                <w:rFonts w:ascii="Times New Roman" w:eastAsia="Times New Roman" w:hAnsi="Times New Roman" w:cs="Times New Roman"/>
                <w:b/>
                <w:bCs/>
                <w:color w:val="000000"/>
              </w:rPr>
              <w:t>: Women of Color Sub-Groups</w:t>
            </w:r>
          </w:p>
        </w:tc>
      </w:tr>
      <w:tr w:rsidR="008732C0" w:rsidRPr="00C80A73" w14:paraId="26E2B66D" w14:textId="77777777" w:rsidTr="002321ED">
        <w:trPr>
          <w:trHeight w:val="610"/>
        </w:trPr>
        <w:tc>
          <w:tcPr>
            <w:tcW w:w="3316" w:type="dxa"/>
          </w:tcPr>
          <w:p w14:paraId="58C0A352" w14:textId="77777777" w:rsidR="008732C0" w:rsidRPr="00C80A73" w:rsidRDefault="008732C0" w:rsidP="002321ED">
            <w:pPr>
              <w:rPr>
                <w:rFonts w:ascii="Times New Roman" w:eastAsia="Times New Roman" w:hAnsi="Times New Roman" w:cs="Times New Roman"/>
                <w:b/>
                <w:bCs/>
                <w:color w:val="000000"/>
              </w:rPr>
            </w:pPr>
            <w:r w:rsidRPr="00C80A73">
              <w:rPr>
                <w:rFonts w:ascii="Times New Roman" w:eastAsia="Times New Roman" w:hAnsi="Times New Roman" w:cs="Times New Roman"/>
                <w:b/>
                <w:bCs/>
                <w:color w:val="000000"/>
              </w:rPr>
              <w:t>Legislator</w:t>
            </w:r>
          </w:p>
        </w:tc>
        <w:tc>
          <w:tcPr>
            <w:tcW w:w="3316" w:type="dxa"/>
          </w:tcPr>
          <w:p w14:paraId="714665A4" w14:textId="77777777" w:rsidR="008732C0" w:rsidRPr="00C80A73" w:rsidRDefault="008732C0" w:rsidP="002321ED">
            <w:pPr>
              <w:rPr>
                <w:rFonts w:ascii="Times New Roman" w:eastAsia="Times New Roman" w:hAnsi="Times New Roman" w:cs="Times New Roman"/>
                <w:b/>
                <w:bCs/>
                <w:color w:val="000000"/>
              </w:rPr>
            </w:pPr>
            <w:r w:rsidRPr="00C80A73">
              <w:rPr>
                <w:rFonts w:ascii="Times New Roman" w:eastAsia="Times New Roman" w:hAnsi="Times New Roman" w:cs="Times New Roman"/>
                <w:b/>
                <w:bCs/>
                <w:color w:val="000000"/>
              </w:rPr>
              <w:t>Frequency (Percentage)</w:t>
            </w:r>
          </w:p>
        </w:tc>
        <w:tc>
          <w:tcPr>
            <w:tcW w:w="3317" w:type="dxa"/>
          </w:tcPr>
          <w:p w14:paraId="34B63126" w14:textId="77777777" w:rsidR="008732C0" w:rsidRPr="00C80A73" w:rsidRDefault="008732C0" w:rsidP="002321ED">
            <w:pPr>
              <w:rPr>
                <w:rFonts w:ascii="Times New Roman" w:eastAsia="Times New Roman" w:hAnsi="Times New Roman" w:cs="Times New Roman"/>
                <w:b/>
                <w:bCs/>
                <w:color w:val="000000"/>
              </w:rPr>
            </w:pPr>
            <w:r w:rsidRPr="00C80A73">
              <w:rPr>
                <w:rFonts w:ascii="Times New Roman" w:eastAsia="Times New Roman" w:hAnsi="Times New Roman" w:cs="Times New Roman"/>
                <w:b/>
                <w:bCs/>
                <w:color w:val="000000"/>
              </w:rPr>
              <w:t>Number Responded</w:t>
            </w:r>
          </w:p>
          <w:p w14:paraId="4C886049" w14:textId="77777777" w:rsidR="008732C0" w:rsidRPr="00C80A73" w:rsidRDefault="008732C0" w:rsidP="002321ED">
            <w:pPr>
              <w:rPr>
                <w:rFonts w:ascii="Times New Roman" w:eastAsia="Times New Roman" w:hAnsi="Times New Roman" w:cs="Times New Roman"/>
                <w:b/>
                <w:bCs/>
                <w:color w:val="000000"/>
              </w:rPr>
            </w:pPr>
            <w:r w:rsidRPr="00C80A73">
              <w:rPr>
                <w:rFonts w:ascii="Times New Roman" w:eastAsia="Times New Roman" w:hAnsi="Times New Roman" w:cs="Times New Roman"/>
                <w:b/>
                <w:bCs/>
                <w:color w:val="000000"/>
              </w:rPr>
              <w:t>(Percentage Responded)</w:t>
            </w:r>
          </w:p>
        </w:tc>
      </w:tr>
      <w:tr w:rsidR="008732C0" w:rsidRPr="00C80A73" w14:paraId="5693DA4A" w14:textId="77777777" w:rsidTr="002321ED">
        <w:trPr>
          <w:trHeight w:val="203"/>
        </w:trPr>
        <w:tc>
          <w:tcPr>
            <w:tcW w:w="3316" w:type="dxa"/>
          </w:tcPr>
          <w:p w14:paraId="627D2845"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Black Women</w:t>
            </w:r>
          </w:p>
        </w:tc>
        <w:tc>
          <w:tcPr>
            <w:tcW w:w="3316" w:type="dxa"/>
          </w:tcPr>
          <w:p w14:paraId="767ED381"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2</w:t>
            </w:r>
            <w:r>
              <w:rPr>
                <w:rFonts w:ascii="Times New Roman" w:eastAsia="Times New Roman" w:hAnsi="Times New Roman" w:cs="Times New Roman"/>
                <w:color w:val="000000"/>
              </w:rPr>
              <w:t>57</w:t>
            </w:r>
            <w:r w:rsidRPr="00C80A73">
              <w:rPr>
                <w:rFonts w:ascii="Times New Roman" w:eastAsia="Times New Roman" w:hAnsi="Times New Roman" w:cs="Times New Roman"/>
                <w:color w:val="000000"/>
              </w:rPr>
              <w:t xml:space="preserve"> (3.</w:t>
            </w:r>
            <w:r>
              <w:rPr>
                <w:rFonts w:ascii="Times New Roman" w:eastAsia="Times New Roman" w:hAnsi="Times New Roman" w:cs="Times New Roman"/>
                <w:color w:val="000000"/>
              </w:rPr>
              <w:t>52</w:t>
            </w:r>
            <w:r w:rsidRPr="00C80A73">
              <w:rPr>
                <w:rFonts w:ascii="Times New Roman" w:eastAsia="Times New Roman" w:hAnsi="Times New Roman" w:cs="Times New Roman"/>
                <w:color w:val="000000"/>
              </w:rPr>
              <w:t>%)</w:t>
            </w:r>
          </w:p>
        </w:tc>
        <w:tc>
          <w:tcPr>
            <w:tcW w:w="3317" w:type="dxa"/>
          </w:tcPr>
          <w:p w14:paraId="7A84E00A"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4</w:t>
            </w:r>
            <w:r>
              <w:rPr>
                <w:rFonts w:ascii="Times New Roman" w:eastAsia="Times New Roman" w:hAnsi="Times New Roman" w:cs="Times New Roman"/>
                <w:color w:val="000000"/>
              </w:rPr>
              <w:t>4</w:t>
            </w:r>
            <w:r w:rsidRPr="00C80A73">
              <w:rPr>
                <w:rFonts w:ascii="Times New Roman" w:eastAsia="Times New Roman" w:hAnsi="Times New Roman" w:cs="Times New Roman"/>
                <w:color w:val="000000"/>
              </w:rPr>
              <w:t xml:space="preserve"> (0.6</w:t>
            </w:r>
            <w:r>
              <w:rPr>
                <w:rFonts w:ascii="Times New Roman" w:eastAsia="Times New Roman" w:hAnsi="Times New Roman" w:cs="Times New Roman"/>
                <w:color w:val="000000"/>
              </w:rPr>
              <w:t>0</w:t>
            </w:r>
            <w:r w:rsidRPr="00C80A73">
              <w:rPr>
                <w:rFonts w:ascii="Times New Roman" w:eastAsia="Times New Roman" w:hAnsi="Times New Roman" w:cs="Times New Roman"/>
                <w:color w:val="000000"/>
              </w:rPr>
              <w:t>3%)</w:t>
            </w:r>
          </w:p>
        </w:tc>
      </w:tr>
      <w:tr w:rsidR="008732C0" w:rsidRPr="00C80A73" w14:paraId="5CAB40C5" w14:textId="77777777" w:rsidTr="002321ED">
        <w:trPr>
          <w:trHeight w:val="203"/>
        </w:trPr>
        <w:tc>
          <w:tcPr>
            <w:tcW w:w="3316" w:type="dxa"/>
          </w:tcPr>
          <w:p w14:paraId="012A3010"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Latina Women</w:t>
            </w:r>
          </w:p>
        </w:tc>
        <w:tc>
          <w:tcPr>
            <w:tcW w:w="3316" w:type="dxa"/>
          </w:tcPr>
          <w:p w14:paraId="4A828DDC"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1</w:t>
            </w:r>
            <w:r>
              <w:rPr>
                <w:rFonts w:ascii="Times New Roman" w:eastAsia="Times New Roman" w:hAnsi="Times New Roman" w:cs="Times New Roman"/>
                <w:color w:val="000000"/>
              </w:rPr>
              <w:t>02</w:t>
            </w:r>
            <w:r w:rsidRPr="00C80A73">
              <w:rPr>
                <w:rFonts w:ascii="Times New Roman" w:eastAsia="Times New Roman" w:hAnsi="Times New Roman" w:cs="Times New Roman"/>
                <w:color w:val="000000"/>
              </w:rPr>
              <w:t xml:space="preserve"> (1.4</w:t>
            </w:r>
            <w:r>
              <w:rPr>
                <w:rFonts w:ascii="Times New Roman" w:eastAsia="Times New Roman" w:hAnsi="Times New Roman" w:cs="Times New Roman"/>
                <w:color w:val="000000"/>
              </w:rPr>
              <w:t>0</w:t>
            </w:r>
            <w:r w:rsidRPr="00C80A73">
              <w:rPr>
                <w:rFonts w:ascii="Times New Roman" w:eastAsia="Times New Roman" w:hAnsi="Times New Roman" w:cs="Times New Roman"/>
                <w:color w:val="000000"/>
              </w:rPr>
              <w:t>%)</w:t>
            </w:r>
          </w:p>
        </w:tc>
        <w:tc>
          <w:tcPr>
            <w:tcW w:w="3317" w:type="dxa"/>
          </w:tcPr>
          <w:p w14:paraId="0D8905AC"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1</w:t>
            </w:r>
            <w:r>
              <w:rPr>
                <w:rFonts w:ascii="Times New Roman" w:eastAsia="Times New Roman" w:hAnsi="Times New Roman" w:cs="Times New Roman"/>
                <w:color w:val="000000"/>
              </w:rPr>
              <w:t>2</w:t>
            </w:r>
            <w:r w:rsidRPr="00C80A73">
              <w:rPr>
                <w:rFonts w:ascii="Times New Roman" w:eastAsia="Times New Roman" w:hAnsi="Times New Roman" w:cs="Times New Roman"/>
                <w:color w:val="000000"/>
              </w:rPr>
              <w:t xml:space="preserve"> (0.</w:t>
            </w:r>
            <w:r>
              <w:rPr>
                <w:rFonts w:ascii="Times New Roman" w:eastAsia="Times New Roman" w:hAnsi="Times New Roman" w:cs="Times New Roman"/>
                <w:color w:val="000000"/>
              </w:rPr>
              <w:t>165</w:t>
            </w:r>
            <w:r w:rsidRPr="00C80A73">
              <w:rPr>
                <w:rFonts w:ascii="Times New Roman" w:eastAsia="Times New Roman" w:hAnsi="Times New Roman" w:cs="Times New Roman"/>
                <w:color w:val="000000"/>
              </w:rPr>
              <w:t>%)</w:t>
            </w:r>
          </w:p>
        </w:tc>
      </w:tr>
      <w:tr w:rsidR="008732C0" w:rsidRPr="00C80A73" w14:paraId="17A3115A" w14:textId="77777777" w:rsidTr="002321ED">
        <w:trPr>
          <w:trHeight w:val="192"/>
        </w:trPr>
        <w:tc>
          <w:tcPr>
            <w:tcW w:w="3316" w:type="dxa"/>
          </w:tcPr>
          <w:p w14:paraId="30E0A2A1"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Asian American/Pacific Islander Women</w:t>
            </w:r>
          </w:p>
        </w:tc>
        <w:tc>
          <w:tcPr>
            <w:tcW w:w="3316" w:type="dxa"/>
          </w:tcPr>
          <w:p w14:paraId="34CBC4E5"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2</w:t>
            </w:r>
            <w:r>
              <w:rPr>
                <w:rFonts w:ascii="Times New Roman" w:eastAsia="Times New Roman" w:hAnsi="Times New Roman" w:cs="Times New Roman"/>
                <w:color w:val="000000"/>
              </w:rPr>
              <w:t>5</w:t>
            </w:r>
            <w:r w:rsidRPr="00C80A73">
              <w:rPr>
                <w:rFonts w:ascii="Times New Roman" w:eastAsia="Times New Roman" w:hAnsi="Times New Roman" w:cs="Times New Roman"/>
                <w:color w:val="000000"/>
              </w:rPr>
              <w:t xml:space="preserve"> (0.3</w:t>
            </w:r>
            <w:r>
              <w:rPr>
                <w:rFonts w:ascii="Times New Roman" w:eastAsia="Times New Roman" w:hAnsi="Times New Roman" w:cs="Times New Roman"/>
                <w:color w:val="000000"/>
              </w:rPr>
              <w:t>43</w:t>
            </w:r>
            <w:r w:rsidRPr="00C80A73">
              <w:rPr>
                <w:rFonts w:ascii="Times New Roman" w:eastAsia="Times New Roman" w:hAnsi="Times New Roman" w:cs="Times New Roman"/>
                <w:color w:val="000000"/>
              </w:rPr>
              <w:t>%)</w:t>
            </w:r>
          </w:p>
        </w:tc>
        <w:tc>
          <w:tcPr>
            <w:tcW w:w="3317" w:type="dxa"/>
          </w:tcPr>
          <w:p w14:paraId="084D46D5"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8 (0.102%)</w:t>
            </w:r>
          </w:p>
        </w:tc>
      </w:tr>
      <w:tr w:rsidR="008732C0" w:rsidRPr="00C80A73" w14:paraId="253064A2" w14:textId="77777777" w:rsidTr="002321ED">
        <w:trPr>
          <w:trHeight w:val="192"/>
        </w:trPr>
        <w:tc>
          <w:tcPr>
            <w:tcW w:w="3316" w:type="dxa"/>
          </w:tcPr>
          <w:p w14:paraId="65DD7778"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lastRenderedPageBreak/>
              <w:t>Native American/Native Alaskan Women</w:t>
            </w:r>
          </w:p>
        </w:tc>
        <w:tc>
          <w:tcPr>
            <w:tcW w:w="3316" w:type="dxa"/>
          </w:tcPr>
          <w:p w14:paraId="7C3D2542"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1</w:t>
            </w:r>
            <w:r>
              <w:rPr>
                <w:rFonts w:ascii="Times New Roman" w:eastAsia="Times New Roman" w:hAnsi="Times New Roman" w:cs="Times New Roman"/>
                <w:color w:val="000000"/>
              </w:rPr>
              <w:t>6</w:t>
            </w:r>
            <w:r w:rsidRPr="00C80A73">
              <w:rPr>
                <w:rFonts w:ascii="Times New Roman" w:eastAsia="Times New Roman" w:hAnsi="Times New Roman" w:cs="Times New Roman"/>
                <w:color w:val="000000"/>
              </w:rPr>
              <w:t xml:space="preserve"> (0.2</w:t>
            </w:r>
            <w:r>
              <w:rPr>
                <w:rFonts w:ascii="Times New Roman" w:eastAsia="Times New Roman" w:hAnsi="Times New Roman" w:cs="Times New Roman"/>
                <w:color w:val="000000"/>
              </w:rPr>
              <w:t>2</w:t>
            </w:r>
            <w:r w:rsidRPr="00C80A73">
              <w:rPr>
                <w:rFonts w:ascii="Times New Roman" w:eastAsia="Times New Roman" w:hAnsi="Times New Roman" w:cs="Times New Roman"/>
                <w:color w:val="000000"/>
              </w:rPr>
              <w:t>0%)</w:t>
            </w:r>
          </w:p>
        </w:tc>
        <w:tc>
          <w:tcPr>
            <w:tcW w:w="3317" w:type="dxa"/>
          </w:tcPr>
          <w:p w14:paraId="50CB600B"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1 (0.01</w:t>
            </w:r>
            <w:r>
              <w:rPr>
                <w:rFonts w:ascii="Times New Roman" w:eastAsia="Times New Roman" w:hAnsi="Times New Roman" w:cs="Times New Roman"/>
                <w:color w:val="000000"/>
              </w:rPr>
              <w:t>4</w:t>
            </w:r>
            <w:r w:rsidRPr="00C80A73">
              <w:rPr>
                <w:rFonts w:ascii="Times New Roman" w:eastAsia="Times New Roman" w:hAnsi="Times New Roman" w:cs="Times New Roman"/>
                <w:color w:val="000000"/>
              </w:rPr>
              <w:t>%)</w:t>
            </w:r>
          </w:p>
        </w:tc>
      </w:tr>
      <w:tr w:rsidR="008732C0" w:rsidRPr="00C80A73" w14:paraId="11577E07" w14:textId="77777777" w:rsidTr="002321ED">
        <w:trPr>
          <w:trHeight w:val="192"/>
        </w:trPr>
        <w:tc>
          <w:tcPr>
            <w:tcW w:w="3316" w:type="dxa"/>
          </w:tcPr>
          <w:p w14:paraId="4C915E23"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Black Men</w:t>
            </w:r>
          </w:p>
        </w:tc>
        <w:tc>
          <w:tcPr>
            <w:tcW w:w="3316" w:type="dxa"/>
          </w:tcPr>
          <w:p w14:paraId="7FD542E5"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10 </w:t>
            </w:r>
            <w:r w:rsidRPr="00C80A73">
              <w:rPr>
                <w:rFonts w:ascii="Times New Roman" w:eastAsia="Times New Roman" w:hAnsi="Times New Roman" w:cs="Times New Roman"/>
                <w:color w:val="000000"/>
              </w:rPr>
              <w:t>(5.</w:t>
            </w:r>
            <w:r>
              <w:rPr>
                <w:rFonts w:ascii="Times New Roman" w:eastAsia="Times New Roman" w:hAnsi="Times New Roman" w:cs="Times New Roman"/>
                <w:color w:val="000000"/>
              </w:rPr>
              <w:t>62</w:t>
            </w:r>
            <w:r w:rsidRPr="00C80A73">
              <w:rPr>
                <w:rFonts w:ascii="Times New Roman" w:eastAsia="Times New Roman" w:hAnsi="Times New Roman" w:cs="Times New Roman"/>
                <w:color w:val="000000"/>
              </w:rPr>
              <w:t>%)</w:t>
            </w:r>
          </w:p>
        </w:tc>
        <w:tc>
          <w:tcPr>
            <w:tcW w:w="3317" w:type="dxa"/>
          </w:tcPr>
          <w:p w14:paraId="337457C2"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5</w:t>
            </w:r>
            <w:r>
              <w:rPr>
                <w:rFonts w:ascii="Times New Roman" w:eastAsia="Times New Roman" w:hAnsi="Times New Roman" w:cs="Times New Roman"/>
                <w:color w:val="000000"/>
              </w:rPr>
              <w:t>0</w:t>
            </w:r>
            <w:r w:rsidRPr="00C80A73">
              <w:rPr>
                <w:rFonts w:ascii="Times New Roman" w:eastAsia="Times New Roman" w:hAnsi="Times New Roman" w:cs="Times New Roman"/>
                <w:color w:val="000000"/>
              </w:rPr>
              <w:t xml:space="preserve"> (0.</w:t>
            </w:r>
            <w:r>
              <w:rPr>
                <w:rFonts w:ascii="Times New Roman" w:eastAsia="Times New Roman" w:hAnsi="Times New Roman" w:cs="Times New Roman"/>
                <w:color w:val="000000"/>
              </w:rPr>
              <w:t>686</w:t>
            </w:r>
            <w:r w:rsidRPr="00C80A73">
              <w:rPr>
                <w:rFonts w:ascii="Times New Roman" w:eastAsia="Times New Roman" w:hAnsi="Times New Roman" w:cs="Times New Roman"/>
                <w:color w:val="000000"/>
              </w:rPr>
              <w:t>%)</w:t>
            </w:r>
          </w:p>
        </w:tc>
      </w:tr>
      <w:tr w:rsidR="008732C0" w:rsidRPr="00C80A73" w14:paraId="74F30D11" w14:textId="77777777" w:rsidTr="002321ED">
        <w:trPr>
          <w:trHeight w:val="192"/>
        </w:trPr>
        <w:tc>
          <w:tcPr>
            <w:tcW w:w="3316" w:type="dxa"/>
          </w:tcPr>
          <w:p w14:paraId="648A9022"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Latino Men</w:t>
            </w:r>
          </w:p>
        </w:tc>
        <w:tc>
          <w:tcPr>
            <w:tcW w:w="3316" w:type="dxa"/>
          </w:tcPr>
          <w:p w14:paraId="32C84E08"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1</w:t>
            </w:r>
            <w:r>
              <w:rPr>
                <w:rFonts w:ascii="Times New Roman" w:eastAsia="Times New Roman" w:hAnsi="Times New Roman" w:cs="Times New Roman"/>
                <w:color w:val="000000"/>
              </w:rPr>
              <w:t>77</w:t>
            </w:r>
            <w:r w:rsidRPr="00C80A73">
              <w:rPr>
                <w:rFonts w:ascii="Times New Roman" w:eastAsia="Times New Roman" w:hAnsi="Times New Roman" w:cs="Times New Roman"/>
                <w:color w:val="000000"/>
              </w:rPr>
              <w:t xml:space="preserve"> (2.</w:t>
            </w:r>
            <w:r>
              <w:rPr>
                <w:rFonts w:ascii="Times New Roman" w:eastAsia="Times New Roman" w:hAnsi="Times New Roman" w:cs="Times New Roman"/>
                <w:color w:val="000000"/>
              </w:rPr>
              <w:t>427</w:t>
            </w:r>
            <w:r w:rsidRPr="00C80A73">
              <w:rPr>
                <w:rFonts w:ascii="Times New Roman" w:eastAsia="Times New Roman" w:hAnsi="Times New Roman" w:cs="Times New Roman"/>
                <w:color w:val="000000"/>
              </w:rPr>
              <w:t>%)</w:t>
            </w:r>
          </w:p>
        </w:tc>
        <w:tc>
          <w:tcPr>
            <w:tcW w:w="3317" w:type="dxa"/>
          </w:tcPr>
          <w:p w14:paraId="49664F0A"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20 (0.2</w:t>
            </w:r>
            <w:r>
              <w:rPr>
                <w:rFonts w:ascii="Times New Roman" w:eastAsia="Times New Roman" w:hAnsi="Times New Roman" w:cs="Times New Roman"/>
                <w:color w:val="000000"/>
              </w:rPr>
              <w:t>74</w:t>
            </w:r>
            <w:r w:rsidRPr="00C80A73">
              <w:rPr>
                <w:rFonts w:ascii="Times New Roman" w:eastAsia="Times New Roman" w:hAnsi="Times New Roman" w:cs="Times New Roman"/>
                <w:color w:val="000000"/>
              </w:rPr>
              <w:t>%)</w:t>
            </w:r>
          </w:p>
        </w:tc>
      </w:tr>
      <w:tr w:rsidR="008732C0" w:rsidRPr="00C80A73" w14:paraId="19F9BB38" w14:textId="77777777" w:rsidTr="002321ED">
        <w:trPr>
          <w:trHeight w:val="192"/>
        </w:trPr>
        <w:tc>
          <w:tcPr>
            <w:tcW w:w="3316" w:type="dxa"/>
          </w:tcPr>
          <w:p w14:paraId="2B494E99"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Asian American/Pacific Islander Men</w:t>
            </w:r>
          </w:p>
        </w:tc>
        <w:tc>
          <w:tcPr>
            <w:tcW w:w="3316" w:type="dxa"/>
          </w:tcPr>
          <w:p w14:paraId="3658FC27"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6 </w:t>
            </w:r>
            <w:r w:rsidRPr="00C80A73">
              <w:rPr>
                <w:rFonts w:ascii="Times New Roman" w:eastAsia="Times New Roman" w:hAnsi="Times New Roman" w:cs="Times New Roman"/>
                <w:color w:val="000000"/>
              </w:rPr>
              <w:t>(0.</w:t>
            </w:r>
            <w:r>
              <w:rPr>
                <w:rFonts w:ascii="Times New Roman" w:eastAsia="Times New Roman" w:hAnsi="Times New Roman" w:cs="Times New Roman"/>
                <w:color w:val="000000"/>
              </w:rPr>
              <w:t>905</w:t>
            </w:r>
            <w:r w:rsidRPr="00C80A73">
              <w:rPr>
                <w:rFonts w:ascii="Times New Roman" w:eastAsia="Times New Roman" w:hAnsi="Times New Roman" w:cs="Times New Roman"/>
                <w:color w:val="000000"/>
              </w:rPr>
              <w:t>%)</w:t>
            </w:r>
          </w:p>
        </w:tc>
        <w:tc>
          <w:tcPr>
            <w:tcW w:w="3317" w:type="dxa"/>
          </w:tcPr>
          <w:p w14:paraId="0ECE4355"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22 (0.</w:t>
            </w:r>
            <w:r>
              <w:rPr>
                <w:rFonts w:ascii="Times New Roman" w:eastAsia="Times New Roman" w:hAnsi="Times New Roman" w:cs="Times New Roman"/>
                <w:color w:val="000000"/>
              </w:rPr>
              <w:t>302</w:t>
            </w:r>
            <w:r w:rsidRPr="00C80A73">
              <w:rPr>
                <w:rFonts w:ascii="Times New Roman" w:eastAsia="Times New Roman" w:hAnsi="Times New Roman" w:cs="Times New Roman"/>
                <w:color w:val="000000"/>
              </w:rPr>
              <w:t>%)</w:t>
            </w:r>
          </w:p>
        </w:tc>
      </w:tr>
      <w:tr w:rsidR="008732C0" w:rsidRPr="00C80A73" w14:paraId="438D6337" w14:textId="77777777" w:rsidTr="002321ED">
        <w:trPr>
          <w:trHeight w:val="192"/>
        </w:trPr>
        <w:tc>
          <w:tcPr>
            <w:tcW w:w="3316" w:type="dxa"/>
          </w:tcPr>
          <w:p w14:paraId="1C9014AF"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Native American/Native Alaskan Men</w:t>
            </w:r>
          </w:p>
        </w:tc>
        <w:tc>
          <w:tcPr>
            <w:tcW w:w="3316" w:type="dxa"/>
          </w:tcPr>
          <w:p w14:paraId="5E764009"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16 (0.2</w:t>
            </w:r>
            <w:r>
              <w:rPr>
                <w:rFonts w:ascii="Times New Roman" w:eastAsia="Times New Roman" w:hAnsi="Times New Roman" w:cs="Times New Roman"/>
                <w:color w:val="000000"/>
              </w:rPr>
              <w:t>20</w:t>
            </w:r>
            <w:r w:rsidRPr="00C80A73">
              <w:rPr>
                <w:rFonts w:ascii="Times New Roman" w:eastAsia="Times New Roman" w:hAnsi="Times New Roman" w:cs="Times New Roman"/>
                <w:color w:val="000000"/>
              </w:rPr>
              <w:t>%)</w:t>
            </w:r>
          </w:p>
        </w:tc>
        <w:tc>
          <w:tcPr>
            <w:tcW w:w="3317" w:type="dxa"/>
          </w:tcPr>
          <w:p w14:paraId="79837787" w14:textId="77777777" w:rsidR="008732C0" w:rsidRPr="00C80A73" w:rsidRDefault="008732C0" w:rsidP="002321ED">
            <w:pPr>
              <w:rPr>
                <w:rFonts w:ascii="Times New Roman" w:eastAsia="Times New Roman" w:hAnsi="Times New Roman" w:cs="Times New Roman"/>
                <w:color w:val="000000"/>
              </w:rPr>
            </w:pPr>
            <w:r w:rsidRPr="00C80A73">
              <w:rPr>
                <w:rFonts w:ascii="Times New Roman" w:eastAsia="Times New Roman" w:hAnsi="Times New Roman" w:cs="Times New Roman"/>
                <w:color w:val="000000"/>
              </w:rPr>
              <w:t>7 (0.0</w:t>
            </w:r>
            <w:r>
              <w:rPr>
                <w:rFonts w:ascii="Times New Roman" w:eastAsia="Times New Roman" w:hAnsi="Times New Roman" w:cs="Times New Roman"/>
                <w:color w:val="000000"/>
              </w:rPr>
              <w:t>96</w:t>
            </w:r>
            <w:r w:rsidRPr="00C80A73">
              <w:rPr>
                <w:rFonts w:ascii="Times New Roman" w:eastAsia="Times New Roman" w:hAnsi="Times New Roman" w:cs="Times New Roman"/>
                <w:color w:val="000000"/>
              </w:rPr>
              <w:t>%)</w:t>
            </w:r>
          </w:p>
        </w:tc>
      </w:tr>
      <w:tr w:rsidR="008732C0" w:rsidRPr="00C80A73" w14:paraId="707BD19B" w14:textId="77777777" w:rsidTr="002321ED">
        <w:trPr>
          <w:trHeight w:val="192"/>
        </w:trPr>
        <w:tc>
          <w:tcPr>
            <w:tcW w:w="3316" w:type="dxa"/>
          </w:tcPr>
          <w:p w14:paraId="2224017C" w14:textId="77777777" w:rsidR="008732C0" w:rsidRPr="00C80A73" w:rsidRDefault="008732C0" w:rsidP="002321ED">
            <w:pPr>
              <w:rPr>
                <w:rFonts w:ascii="Times New Roman" w:eastAsia="Times New Roman" w:hAnsi="Times New Roman" w:cs="Times New Roman"/>
                <w:color w:val="000000"/>
              </w:rPr>
            </w:pPr>
          </w:p>
        </w:tc>
        <w:tc>
          <w:tcPr>
            <w:tcW w:w="3316" w:type="dxa"/>
          </w:tcPr>
          <w:p w14:paraId="5A59B6FB" w14:textId="77777777" w:rsidR="008732C0" w:rsidRPr="00C80A73" w:rsidRDefault="008732C0" w:rsidP="002321ED">
            <w:pPr>
              <w:rPr>
                <w:rFonts w:ascii="Times New Roman" w:eastAsia="Times New Roman" w:hAnsi="Times New Roman" w:cs="Times New Roman"/>
                <w:color w:val="000000"/>
              </w:rPr>
            </w:pPr>
          </w:p>
        </w:tc>
        <w:tc>
          <w:tcPr>
            <w:tcW w:w="3317" w:type="dxa"/>
          </w:tcPr>
          <w:p w14:paraId="3ECD9938" w14:textId="77777777" w:rsidR="008732C0" w:rsidRPr="00C80A73" w:rsidRDefault="008732C0" w:rsidP="002321ED">
            <w:pPr>
              <w:rPr>
                <w:rFonts w:ascii="Times New Roman" w:eastAsia="Times New Roman" w:hAnsi="Times New Roman" w:cs="Times New Roman"/>
                <w:color w:val="000000"/>
              </w:rPr>
            </w:pPr>
          </w:p>
        </w:tc>
      </w:tr>
    </w:tbl>
    <w:p w14:paraId="6238229B" w14:textId="77777777" w:rsidR="00BB494A" w:rsidRDefault="00BB494A" w:rsidP="00F41B0A">
      <w:pPr>
        <w:keepNext/>
        <w:widowControl w:val="0"/>
        <w:autoSpaceDE w:val="0"/>
        <w:autoSpaceDN w:val="0"/>
        <w:adjustRightInd w:val="0"/>
        <w:rPr>
          <w:rFonts w:cs="Times New Roman"/>
          <w:b/>
        </w:rPr>
      </w:pPr>
    </w:p>
    <w:p w14:paraId="2A1EEC94" w14:textId="77777777" w:rsidR="005F368A" w:rsidRDefault="005F368A">
      <w:pPr>
        <w:rPr>
          <w:rFonts w:cs="Times New Roman"/>
          <w:b/>
        </w:rPr>
      </w:pPr>
      <w:r>
        <w:rPr>
          <w:rFonts w:cs="Times New Roman"/>
          <w:b/>
        </w:rPr>
        <w:br w:type="page"/>
      </w:r>
    </w:p>
    <w:p w14:paraId="2D30AD6B" w14:textId="77777777" w:rsidR="005F368A" w:rsidRDefault="005F368A" w:rsidP="00BB494A">
      <w:pPr>
        <w:keepNext/>
        <w:widowControl w:val="0"/>
        <w:autoSpaceDE w:val="0"/>
        <w:autoSpaceDN w:val="0"/>
        <w:adjustRightInd w:val="0"/>
        <w:rPr>
          <w:rFonts w:cs="Times New Roman"/>
          <w:b/>
          <w:bCs/>
        </w:rPr>
        <w:sectPr w:rsidR="005F368A" w:rsidSect="005F368A">
          <w:headerReference w:type="even" r:id="rId9"/>
          <w:headerReference w:type="default" r:id="rId10"/>
          <w:footerReference w:type="even" r:id="rId11"/>
          <w:footerReference w:type="default" r:id="rId12"/>
          <w:pgSz w:w="12240" w:h="15840"/>
          <w:pgMar w:top="1440" w:right="1440" w:bottom="1440" w:left="1440" w:header="720" w:footer="720" w:gutter="0"/>
          <w:pgNumType w:start="1"/>
          <w:cols w:space="720"/>
          <w:docGrid w:linePitch="360"/>
        </w:sectPr>
      </w:pPr>
    </w:p>
    <w:p w14:paraId="34E460BD" w14:textId="1FFD085F" w:rsidR="00BB494A" w:rsidRPr="00D7451A" w:rsidRDefault="00BB494A" w:rsidP="00BB494A">
      <w:pPr>
        <w:keepNext/>
        <w:widowControl w:val="0"/>
        <w:autoSpaceDE w:val="0"/>
        <w:autoSpaceDN w:val="0"/>
        <w:adjustRightInd w:val="0"/>
        <w:rPr>
          <w:rFonts w:cs="Times New Roman"/>
          <w:b/>
          <w:bCs/>
        </w:rPr>
      </w:pPr>
      <w:r>
        <w:rPr>
          <w:rFonts w:cs="Times New Roman"/>
          <w:b/>
          <w:bCs/>
        </w:rPr>
        <w:lastRenderedPageBreak/>
        <w:t>Table A1</w:t>
      </w:r>
      <w:r w:rsidR="005F368A">
        <w:rPr>
          <w:rFonts w:cs="Times New Roman"/>
          <w:b/>
          <w:bCs/>
        </w:rPr>
        <w:t>0</w:t>
      </w:r>
      <w:r>
        <w:rPr>
          <w:rFonts w:cs="Times New Roman"/>
          <w:b/>
          <w:bCs/>
        </w:rPr>
        <w:t xml:space="preserve">: </w:t>
      </w:r>
      <w:r w:rsidRPr="00D7451A">
        <w:rPr>
          <w:rFonts w:cs="Times New Roman"/>
          <w:b/>
          <w:bCs/>
        </w:rPr>
        <w:t>Alternative Accounts for Minority Responsiveness</w:t>
      </w:r>
    </w:p>
    <w:tbl>
      <w:tblPr>
        <w:tblW w:w="13254" w:type="dxa"/>
        <w:tblLayout w:type="fixed"/>
        <w:tblLook w:val="0000" w:firstRow="0" w:lastRow="0" w:firstColumn="0" w:lastColumn="0" w:noHBand="0" w:noVBand="0"/>
      </w:tblPr>
      <w:tblGrid>
        <w:gridCol w:w="2538"/>
        <w:gridCol w:w="2112"/>
        <w:gridCol w:w="1980"/>
        <w:gridCol w:w="1656"/>
        <w:gridCol w:w="1656"/>
        <w:gridCol w:w="1656"/>
        <w:gridCol w:w="1656"/>
      </w:tblGrid>
      <w:tr w:rsidR="00BB494A" w14:paraId="1138FE5C" w14:textId="77777777" w:rsidTr="002321ED">
        <w:tc>
          <w:tcPr>
            <w:tcW w:w="2538" w:type="dxa"/>
            <w:tcBorders>
              <w:top w:val="single" w:sz="4" w:space="0" w:color="auto"/>
              <w:left w:val="nil"/>
              <w:bottom w:val="nil"/>
              <w:right w:val="nil"/>
            </w:tcBorders>
          </w:tcPr>
          <w:p w14:paraId="385FEFCD" w14:textId="77777777" w:rsidR="00BB494A" w:rsidRDefault="00BB494A" w:rsidP="002321ED">
            <w:pPr>
              <w:widowControl w:val="0"/>
              <w:autoSpaceDE w:val="0"/>
              <w:autoSpaceDN w:val="0"/>
              <w:adjustRightInd w:val="0"/>
              <w:rPr>
                <w:rFonts w:cs="Times New Roman"/>
              </w:rPr>
            </w:pPr>
          </w:p>
        </w:tc>
        <w:tc>
          <w:tcPr>
            <w:tcW w:w="2112" w:type="dxa"/>
            <w:tcBorders>
              <w:top w:val="single" w:sz="4" w:space="0" w:color="auto"/>
              <w:left w:val="nil"/>
              <w:bottom w:val="nil"/>
              <w:right w:val="nil"/>
            </w:tcBorders>
          </w:tcPr>
          <w:p w14:paraId="537F6DB4" w14:textId="77777777" w:rsidR="00BB494A" w:rsidRDefault="00BB494A" w:rsidP="002321ED">
            <w:pPr>
              <w:widowControl w:val="0"/>
              <w:autoSpaceDE w:val="0"/>
              <w:autoSpaceDN w:val="0"/>
              <w:adjustRightInd w:val="0"/>
              <w:jc w:val="center"/>
              <w:rPr>
                <w:rFonts w:cs="Times New Roman"/>
              </w:rPr>
            </w:pPr>
            <w:r>
              <w:rPr>
                <w:rFonts w:cs="Times New Roman"/>
              </w:rPr>
              <w:t>Race, Gender, Majority-Minority</w:t>
            </w:r>
          </w:p>
        </w:tc>
        <w:tc>
          <w:tcPr>
            <w:tcW w:w="1980" w:type="dxa"/>
            <w:tcBorders>
              <w:top w:val="single" w:sz="4" w:space="0" w:color="auto"/>
              <w:left w:val="nil"/>
              <w:bottom w:val="nil"/>
              <w:right w:val="nil"/>
            </w:tcBorders>
          </w:tcPr>
          <w:p w14:paraId="5AA07140" w14:textId="77777777" w:rsidR="00BB494A" w:rsidRDefault="00BB494A" w:rsidP="002321ED">
            <w:pPr>
              <w:widowControl w:val="0"/>
              <w:autoSpaceDE w:val="0"/>
              <w:autoSpaceDN w:val="0"/>
              <w:adjustRightInd w:val="0"/>
              <w:jc w:val="center"/>
              <w:rPr>
                <w:rFonts w:cs="Times New Roman"/>
              </w:rPr>
            </w:pPr>
            <w:r>
              <w:rPr>
                <w:rFonts w:cs="Times New Roman"/>
              </w:rPr>
              <w:t>Race, Gender, Professionalism</w:t>
            </w:r>
          </w:p>
        </w:tc>
        <w:tc>
          <w:tcPr>
            <w:tcW w:w="1656" w:type="dxa"/>
            <w:tcBorders>
              <w:top w:val="single" w:sz="4" w:space="0" w:color="auto"/>
              <w:left w:val="nil"/>
              <w:bottom w:val="nil"/>
              <w:right w:val="nil"/>
            </w:tcBorders>
          </w:tcPr>
          <w:p w14:paraId="58257C70" w14:textId="77777777" w:rsidR="00BB494A" w:rsidRDefault="00BB494A" w:rsidP="002321ED">
            <w:pPr>
              <w:widowControl w:val="0"/>
              <w:autoSpaceDE w:val="0"/>
              <w:autoSpaceDN w:val="0"/>
              <w:adjustRightInd w:val="0"/>
              <w:jc w:val="center"/>
              <w:rPr>
                <w:rFonts w:cs="Times New Roman"/>
              </w:rPr>
            </w:pPr>
            <w:r>
              <w:rPr>
                <w:rFonts w:cs="Times New Roman"/>
              </w:rPr>
              <w:t>Race, Gender, Region</w:t>
            </w:r>
          </w:p>
        </w:tc>
        <w:tc>
          <w:tcPr>
            <w:tcW w:w="1656" w:type="dxa"/>
            <w:tcBorders>
              <w:top w:val="single" w:sz="4" w:space="0" w:color="auto"/>
              <w:left w:val="nil"/>
              <w:bottom w:val="nil"/>
              <w:right w:val="nil"/>
            </w:tcBorders>
          </w:tcPr>
          <w:p w14:paraId="3123CCE0" w14:textId="77777777" w:rsidR="00BB494A" w:rsidRDefault="00BB494A" w:rsidP="002321ED">
            <w:pPr>
              <w:widowControl w:val="0"/>
              <w:autoSpaceDE w:val="0"/>
              <w:autoSpaceDN w:val="0"/>
              <w:adjustRightInd w:val="0"/>
              <w:jc w:val="center"/>
              <w:rPr>
                <w:rFonts w:cs="Times New Roman"/>
              </w:rPr>
            </w:pPr>
            <w:r>
              <w:rPr>
                <w:rFonts w:cs="Times New Roman"/>
              </w:rPr>
              <w:t>Race, Gender, Democrat</w:t>
            </w:r>
          </w:p>
        </w:tc>
        <w:tc>
          <w:tcPr>
            <w:tcW w:w="1656" w:type="dxa"/>
            <w:tcBorders>
              <w:top w:val="single" w:sz="4" w:space="0" w:color="auto"/>
              <w:left w:val="nil"/>
              <w:bottom w:val="nil"/>
              <w:right w:val="nil"/>
            </w:tcBorders>
          </w:tcPr>
          <w:p w14:paraId="45776E56" w14:textId="77777777" w:rsidR="00BB494A" w:rsidRDefault="00BB494A" w:rsidP="002321ED">
            <w:pPr>
              <w:widowControl w:val="0"/>
              <w:autoSpaceDE w:val="0"/>
              <w:autoSpaceDN w:val="0"/>
              <w:adjustRightInd w:val="0"/>
              <w:jc w:val="center"/>
              <w:rPr>
                <w:rFonts w:cs="Times New Roman"/>
              </w:rPr>
            </w:pPr>
            <w:r>
              <w:rPr>
                <w:rFonts w:cs="Times New Roman"/>
              </w:rPr>
              <w:t>Race, Gender, Republican</w:t>
            </w:r>
          </w:p>
        </w:tc>
        <w:tc>
          <w:tcPr>
            <w:tcW w:w="1656" w:type="dxa"/>
            <w:tcBorders>
              <w:top w:val="single" w:sz="4" w:space="0" w:color="auto"/>
              <w:left w:val="nil"/>
              <w:bottom w:val="nil"/>
              <w:right w:val="nil"/>
            </w:tcBorders>
          </w:tcPr>
          <w:p w14:paraId="11D0C597" w14:textId="77777777" w:rsidR="00BB494A" w:rsidRDefault="00BB494A" w:rsidP="002321ED">
            <w:pPr>
              <w:widowControl w:val="0"/>
              <w:autoSpaceDE w:val="0"/>
              <w:autoSpaceDN w:val="0"/>
              <w:adjustRightInd w:val="0"/>
              <w:jc w:val="center"/>
              <w:rPr>
                <w:rFonts w:cs="Times New Roman"/>
              </w:rPr>
            </w:pPr>
            <w:r>
              <w:rPr>
                <w:rFonts w:cs="Times New Roman"/>
              </w:rPr>
              <w:t>Race, Gender, Vote Proportion</w:t>
            </w:r>
          </w:p>
        </w:tc>
      </w:tr>
      <w:tr w:rsidR="00BB494A" w14:paraId="6EA0E7F6" w14:textId="77777777" w:rsidTr="002321ED">
        <w:tc>
          <w:tcPr>
            <w:tcW w:w="2538" w:type="dxa"/>
            <w:tcBorders>
              <w:top w:val="single" w:sz="4" w:space="0" w:color="auto"/>
              <w:left w:val="nil"/>
              <w:bottom w:val="nil"/>
              <w:right w:val="nil"/>
            </w:tcBorders>
          </w:tcPr>
          <w:p w14:paraId="5282D45B" w14:textId="77777777" w:rsidR="00BB494A" w:rsidRDefault="00BB494A" w:rsidP="002321ED">
            <w:pPr>
              <w:widowControl w:val="0"/>
              <w:autoSpaceDE w:val="0"/>
              <w:autoSpaceDN w:val="0"/>
              <w:adjustRightInd w:val="0"/>
              <w:rPr>
                <w:rFonts w:cs="Times New Roman"/>
              </w:rPr>
            </w:pPr>
          </w:p>
        </w:tc>
        <w:tc>
          <w:tcPr>
            <w:tcW w:w="2112" w:type="dxa"/>
            <w:tcBorders>
              <w:top w:val="single" w:sz="4" w:space="0" w:color="auto"/>
              <w:left w:val="nil"/>
              <w:bottom w:val="nil"/>
              <w:right w:val="nil"/>
            </w:tcBorders>
          </w:tcPr>
          <w:p w14:paraId="00198519" w14:textId="77777777" w:rsidR="00BB494A" w:rsidRDefault="00BB494A" w:rsidP="002321ED">
            <w:pPr>
              <w:widowControl w:val="0"/>
              <w:autoSpaceDE w:val="0"/>
              <w:autoSpaceDN w:val="0"/>
              <w:adjustRightInd w:val="0"/>
              <w:jc w:val="center"/>
              <w:rPr>
                <w:rFonts w:cs="Times New Roman"/>
              </w:rPr>
            </w:pPr>
          </w:p>
        </w:tc>
        <w:tc>
          <w:tcPr>
            <w:tcW w:w="1980" w:type="dxa"/>
            <w:tcBorders>
              <w:top w:val="single" w:sz="4" w:space="0" w:color="auto"/>
              <w:left w:val="nil"/>
              <w:bottom w:val="nil"/>
              <w:right w:val="nil"/>
            </w:tcBorders>
          </w:tcPr>
          <w:p w14:paraId="6E13C1FB" w14:textId="77777777" w:rsidR="00BB494A" w:rsidRDefault="00BB494A" w:rsidP="002321ED">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0705B958" w14:textId="77777777" w:rsidR="00BB494A" w:rsidRDefault="00BB494A" w:rsidP="002321ED">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01A4092A" w14:textId="77777777" w:rsidR="00BB494A" w:rsidRDefault="00BB494A" w:rsidP="002321ED">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0D003979" w14:textId="77777777" w:rsidR="00BB494A" w:rsidRDefault="00BB494A" w:rsidP="002321ED">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5CA986B0" w14:textId="77777777" w:rsidR="00BB494A" w:rsidRDefault="00BB494A" w:rsidP="002321ED">
            <w:pPr>
              <w:widowControl w:val="0"/>
              <w:autoSpaceDE w:val="0"/>
              <w:autoSpaceDN w:val="0"/>
              <w:adjustRightInd w:val="0"/>
              <w:jc w:val="center"/>
              <w:rPr>
                <w:rFonts w:cs="Times New Roman"/>
              </w:rPr>
            </w:pPr>
          </w:p>
        </w:tc>
      </w:tr>
      <w:tr w:rsidR="00BB494A" w14:paraId="4BC793FF" w14:textId="77777777" w:rsidTr="002321ED">
        <w:trPr>
          <w:trHeight w:val="315"/>
        </w:trPr>
        <w:tc>
          <w:tcPr>
            <w:tcW w:w="2538" w:type="dxa"/>
            <w:tcBorders>
              <w:top w:val="nil"/>
              <w:left w:val="nil"/>
              <w:bottom w:val="nil"/>
              <w:right w:val="nil"/>
            </w:tcBorders>
          </w:tcPr>
          <w:p w14:paraId="2DEFBE9B" w14:textId="77777777" w:rsidR="00BB494A" w:rsidRDefault="00BB494A" w:rsidP="002321ED">
            <w:pPr>
              <w:widowControl w:val="0"/>
              <w:autoSpaceDE w:val="0"/>
              <w:autoSpaceDN w:val="0"/>
              <w:adjustRightInd w:val="0"/>
              <w:rPr>
                <w:rFonts w:cs="Times New Roman"/>
              </w:rPr>
            </w:pPr>
            <w:r w:rsidRPr="00FC41E5">
              <w:rPr>
                <w:rFonts w:cs="Times New Roman"/>
              </w:rPr>
              <w:t>Majority-Minority District</w:t>
            </w:r>
          </w:p>
        </w:tc>
        <w:tc>
          <w:tcPr>
            <w:tcW w:w="2112" w:type="dxa"/>
            <w:tcBorders>
              <w:top w:val="nil"/>
              <w:left w:val="nil"/>
              <w:right w:val="nil"/>
            </w:tcBorders>
          </w:tcPr>
          <w:p w14:paraId="61700C0F" w14:textId="77777777" w:rsidR="00BB494A" w:rsidRDefault="00BB494A" w:rsidP="002321ED">
            <w:pPr>
              <w:widowControl w:val="0"/>
              <w:autoSpaceDE w:val="0"/>
              <w:autoSpaceDN w:val="0"/>
              <w:adjustRightInd w:val="0"/>
              <w:jc w:val="center"/>
              <w:rPr>
                <w:rFonts w:cs="Times New Roman"/>
              </w:rPr>
            </w:pPr>
            <w:r>
              <w:rPr>
                <w:rFonts w:cs="Times New Roman"/>
              </w:rPr>
              <w:t>-0.366*</w:t>
            </w:r>
          </w:p>
          <w:p w14:paraId="228B8DCB" w14:textId="77777777" w:rsidR="00BB494A" w:rsidRDefault="00BB494A" w:rsidP="002321ED">
            <w:pPr>
              <w:widowControl w:val="0"/>
              <w:autoSpaceDE w:val="0"/>
              <w:autoSpaceDN w:val="0"/>
              <w:adjustRightInd w:val="0"/>
              <w:jc w:val="center"/>
              <w:rPr>
                <w:rFonts w:cs="Times New Roman"/>
              </w:rPr>
            </w:pPr>
            <w:r>
              <w:rPr>
                <w:rFonts w:cs="Times New Roman"/>
              </w:rPr>
              <w:t>(0.187)</w:t>
            </w:r>
          </w:p>
        </w:tc>
        <w:tc>
          <w:tcPr>
            <w:tcW w:w="1980" w:type="dxa"/>
            <w:tcBorders>
              <w:top w:val="nil"/>
              <w:left w:val="nil"/>
              <w:right w:val="nil"/>
            </w:tcBorders>
          </w:tcPr>
          <w:p w14:paraId="5ECB5F43" w14:textId="77777777" w:rsidR="00BB494A" w:rsidRDefault="00BB494A" w:rsidP="002321ED">
            <w:pPr>
              <w:widowControl w:val="0"/>
              <w:autoSpaceDE w:val="0"/>
              <w:autoSpaceDN w:val="0"/>
              <w:adjustRightInd w:val="0"/>
              <w:jc w:val="center"/>
              <w:rPr>
                <w:rFonts w:cs="Times New Roman"/>
              </w:rPr>
            </w:pPr>
            <w:r>
              <w:rPr>
                <w:rFonts w:cs="Times New Roman"/>
              </w:rPr>
              <w:t>-0.336**</w:t>
            </w:r>
          </w:p>
          <w:p w14:paraId="3B128839" w14:textId="77777777" w:rsidR="00BB494A" w:rsidRDefault="00BB494A" w:rsidP="002321ED">
            <w:pPr>
              <w:widowControl w:val="0"/>
              <w:autoSpaceDE w:val="0"/>
              <w:autoSpaceDN w:val="0"/>
              <w:adjustRightInd w:val="0"/>
              <w:jc w:val="center"/>
              <w:rPr>
                <w:rFonts w:cs="Times New Roman"/>
              </w:rPr>
            </w:pPr>
            <w:r>
              <w:rPr>
                <w:rFonts w:cs="Times New Roman"/>
              </w:rPr>
              <w:t>(0.155)</w:t>
            </w:r>
          </w:p>
        </w:tc>
        <w:tc>
          <w:tcPr>
            <w:tcW w:w="1656" w:type="dxa"/>
            <w:tcBorders>
              <w:top w:val="nil"/>
              <w:left w:val="nil"/>
              <w:right w:val="nil"/>
            </w:tcBorders>
          </w:tcPr>
          <w:p w14:paraId="5100C859" w14:textId="77777777" w:rsidR="00BB494A" w:rsidRDefault="00BB494A" w:rsidP="002321ED">
            <w:pPr>
              <w:widowControl w:val="0"/>
              <w:autoSpaceDE w:val="0"/>
              <w:autoSpaceDN w:val="0"/>
              <w:adjustRightInd w:val="0"/>
              <w:jc w:val="center"/>
              <w:rPr>
                <w:rFonts w:cs="Times New Roman"/>
              </w:rPr>
            </w:pPr>
            <w:r>
              <w:rPr>
                <w:rFonts w:cs="Times New Roman"/>
              </w:rPr>
              <w:t>-0.346**</w:t>
            </w:r>
          </w:p>
          <w:p w14:paraId="2612EFC6" w14:textId="77777777" w:rsidR="00BB494A" w:rsidRDefault="00BB494A" w:rsidP="002321ED">
            <w:pPr>
              <w:widowControl w:val="0"/>
              <w:autoSpaceDE w:val="0"/>
              <w:autoSpaceDN w:val="0"/>
              <w:adjustRightInd w:val="0"/>
              <w:jc w:val="center"/>
              <w:rPr>
                <w:rFonts w:cs="Times New Roman"/>
              </w:rPr>
            </w:pPr>
            <w:r>
              <w:rPr>
                <w:rFonts w:cs="Times New Roman"/>
              </w:rPr>
              <w:t>(0.146)</w:t>
            </w:r>
          </w:p>
        </w:tc>
        <w:tc>
          <w:tcPr>
            <w:tcW w:w="1656" w:type="dxa"/>
            <w:tcBorders>
              <w:top w:val="nil"/>
              <w:left w:val="nil"/>
              <w:right w:val="nil"/>
            </w:tcBorders>
          </w:tcPr>
          <w:p w14:paraId="3F8558EB" w14:textId="77777777" w:rsidR="00BB494A" w:rsidRDefault="00BB494A" w:rsidP="002321ED">
            <w:pPr>
              <w:widowControl w:val="0"/>
              <w:autoSpaceDE w:val="0"/>
              <w:autoSpaceDN w:val="0"/>
              <w:adjustRightInd w:val="0"/>
              <w:jc w:val="center"/>
              <w:rPr>
                <w:rFonts w:cs="Times New Roman"/>
              </w:rPr>
            </w:pPr>
            <w:r>
              <w:rPr>
                <w:rFonts w:cs="Times New Roman"/>
              </w:rPr>
              <w:t>-0.345**</w:t>
            </w:r>
          </w:p>
          <w:p w14:paraId="79B10EFA" w14:textId="77777777" w:rsidR="00BB494A" w:rsidRDefault="00BB494A" w:rsidP="002321ED">
            <w:pPr>
              <w:widowControl w:val="0"/>
              <w:autoSpaceDE w:val="0"/>
              <w:autoSpaceDN w:val="0"/>
              <w:adjustRightInd w:val="0"/>
              <w:jc w:val="center"/>
              <w:rPr>
                <w:rFonts w:cs="Times New Roman"/>
              </w:rPr>
            </w:pPr>
            <w:r>
              <w:rPr>
                <w:rFonts w:cs="Times New Roman"/>
              </w:rPr>
              <w:t>(0.143)</w:t>
            </w:r>
          </w:p>
        </w:tc>
        <w:tc>
          <w:tcPr>
            <w:tcW w:w="1656" w:type="dxa"/>
            <w:tcBorders>
              <w:top w:val="nil"/>
              <w:left w:val="nil"/>
              <w:right w:val="nil"/>
            </w:tcBorders>
          </w:tcPr>
          <w:p w14:paraId="18988455" w14:textId="77777777" w:rsidR="00BB494A" w:rsidRDefault="00BB494A" w:rsidP="002321ED">
            <w:pPr>
              <w:widowControl w:val="0"/>
              <w:autoSpaceDE w:val="0"/>
              <w:autoSpaceDN w:val="0"/>
              <w:adjustRightInd w:val="0"/>
              <w:jc w:val="center"/>
              <w:rPr>
                <w:rFonts w:cs="Times New Roman"/>
              </w:rPr>
            </w:pPr>
            <w:r>
              <w:rPr>
                <w:rFonts w:cs="Times New Roman"/>
              </w:rPr>
              <w:t>-0.343**</w:t>
            </w:r>
          </w:p>
          <w:p w14:paraId="2E197FEE" w14:textId="77777777" w:rsidR="00BB494A" w:rsidRDefault="00BB494A" w:rsidP="002321ED">
            <w:pPr>
              <w:widowControl w:val="0"/>
              <w:autoSpaceDE w:val="0"/>
              <w:autoSpaceDN w:val="0"/>
              <w:adjustRightInd w:val="0"/>
              <w:jc w:val="center"/>
              <w:rPr>
                <w:rFonts w:cs="Times New Roman"/>
              </w:rPr>
            </w:pPr>
            <w:r>
              <w:rPr>
                <w:rFonts w:cs="Times New Roman"/>
              </w:rPr>
              <w:t>(0.143)</w:t>
            </w:r>
          </w:p>
        </w:tc>
        <w:tc>
          <w:tcPr>
            <w:tcW w:w="1656" w:type="dxa"/>
            <w:tcBorders>
              <w:top w:val="nil"/>
              <w:left w:val="nil"/>
              <w:right w:val="nil"/>
            </w:tcBorders>
          </w:tcPr>
          <w:p w14:paraId="234D9924" w14:textId="77777777" w:rsidR="00BB494A" w:rsidRDefault="00BB494A" w:rsidP="002321ED">
            <w:pPr>
              <w:widowControl w:val="0"/>
              <w:autoSpaceDE w:val="0"/>
              <w:autoSpaceDN w:val="0"/>
              <w:adjustRightInd w:val="0"/>
              <w:jc w:val="center"/>
              <w:rPr>
                <w:rFonts w:cs="Times New Roman"/>
              </w:rPr>
            </w:pPr>
            <w:r>
              <w:rPr>
                <w:rFonts w:cs="Times New Roman"/>
              </w:rPr>
              <w:t>-0.345**</w:t>
            </w:r>
          </w:p>
          <w:p w14:paraId="72F8BF16" w14:textId="77777777" w:rsidR="00BB494A" w:rsidRDefault="00BB494A" w:rsidP="002321ED">
            <w:pPr>
              <w:widowControl w:val="0"/>
              <w:autoSpaceDE w:val="0"/>
              <w:autoSpaceDN w:val="0"/>
              <w:adjustRightInd w:val="0"/>
              <w:jc w:val="center"/>
              <w:rPr>
                <w:rFonts w:cs="Times New Roman"/>
              </w:rPr>
            </w:pPr>
            <w:r>
              <w:rPr>
                <w:rFonts w:cs="Times New Roman"/>
              </w:rPr>
              <w:t>(0.146)</w:t>
            </w:r>
          </w:p>
        </w:tc>
      </w:tr>
      <w:tr w:rsidR="00BB494A" w14:paraId="7D1A4A41" w14:textId="77777777" w:rsidTr="002321ED">
        <w:tc>
          <w:tcPr>
            <w:tcW w:w="2538" w:type="dxa"/>
            <w:tcBorders>
              <w:top w:val="nil"/>
              <w:left w:val="nil"/>
              <w:bottom w:val="nil"/>
              <w:right w:val="nil"/>
            </w:tcBorders>
          </w:tcPr>
          <w:p w14:paraId="428571C8"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146ADED3"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62F2FDF8"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1F061193"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46DCFF41"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27394C10"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5C27C76B" w14:textId="77777777" w:rsidR="00BB494A" w:rsidRDefault="00BB494A" w:rsidP="002321ED">
            <w:pPr>
              <w:widowControl w:val="0"/>
              <w:autoSpaceDE w:val="0"/>
              <w:autoSpaceDN w:val="0"/>
              <w:adjustRightInd w:val="0"/>
              <w:rPr>
                <w:rFonts w:cs="Times New Roman"/>
              </w:rPr>
            </w:pPr>
          </w:p>
        </w:tc>
      </w:tr>
      <w:tr w:rsidR="00BB494A" w14:paraId="261617EC" w14:textId="77777777" w:rsidTr="002321ED">
        <w:tc>
          <w:tcPr>
            <w:tcW w:w="2538" w:type="dxa"/>
            <w:tcBorders>
              <w:top w:val="nil"/>
              <w:left w:val="nil"/>
              <w:bottom w:val="nil"/>
              <w:right w:val="nil"/>
            </w:tcBorders>
          </w:tcPr>
          <w:p w14:paraId="749F9F83" w14:textId="77777777" w:rsidR="00BB494A" w:rsidRDefault="00BB494A" w:rsidP="002321ED">
            <w:pPr>
              <w:widowControl w:val="0"/>
              <w:autoSpaceDE w:val="0"/>
              <w:autoSpaceDN w:val="0"/>
              <w:adjustRightInd w:val="0"/>
              <w:rPr>
                <w:rFonts w:cs="Times New Roman"/>
              </w:rPr>
            </w:pPr>
            <w:r>
              <w:rPr>
                <w:rFonts w:cs="Times New Roman"/>
              </w:rPr>
              <w:t>Legislator Race</w:t>
            </w:r>
          </w:p>
        </w:tc>
        <w:tc>
          <w:tcPr>
            <w:tcW w:w="2112" w:type="dxa"/>
            <w:tcBorders>
              <w:top w:val="nil"/>
              <w:left w:val="nil"/>
              <w:bottom w:val="nil"/>
              <w:right w:val="nil"/>
            </w:tcBorders>
          </w:tcPr>
          <w:p w14:paraId="2AB76731" w14:textId="77777777" w:rsidR="00BB494A" w:rsidRDefault="00BB494A" w:rsidP="002321ED">
            <w:pPr>
              <w:widowControl w:val="0"/>
              <w:autoSpaceDE w:val="0"/>
              <w:autoSpaceDN w:val="0"/>
              <w:adjustRightInd w:val="0"/>
              <w:jc w:val="center"/>
              <w:rPr>
                <w:rFonts w:cs="Times New Roman"/>
              </w:rPr>
            </w:pPr>
            <w:r>
              <w:rPr>
                <w:rFonts w:cs="Times New Roman"/>
              </w:rPr>
              <w:t>-0.523**</w:t>
            </w:r>
          </w:p>
        </w:tc>
        <w:tc>
          <w:tcPr>
            <w:tcW w:w="1980" w:type="dxa"/>
            <w:tcBorders>
              <w:top w:val="nil"/>
              <w:left w:val="nil"/>
              <w:bottom w:val="nil"/>
              <w:right w:val="nil"/>
            </w:tcBorders>
          </w:tcPr>
          <w:p w14:paraId="58FE8D5A" w14:textId="77777777" w:rsidR="00BB494A" w:rsidRDefault="00BB494A" w:rsidP="002321ED">
            <w:pPr>
              <w:widowControl w:val="0"/>
              <w:autoSpaceDE w:val="0"/>
              <w:autoSpaceDN w:val="0"/>
              <w:adjustRightInd w:val="0"/>
              <w:jc w:val="center"/>
              <w:rPr>
                <w:rFonts w:cs="Times New Roman"/>
              </w:rPr>
            </w:pPr>
            <w:r>
              <w:rPr>
                <w:rFonts w:cs="Times New Roman"/>
              </w:rPr>
              <w:t>-0.748**</w:t>
            </w:r>
          </w:p>
        </w:tc>
        <w:tc>
          <w:tcPr>
            <w:tcW w:w="1656" w:type="dxa"/>
            <w:tcBorders>
              <w:top w:val="nil"/>
              <w:left w:val="nil"/>
              <w:bottom w:val="nil"/>
              <w:right w:val="nil"/>
            </w:tcBorders>
          </w:tcPr>
          <w:p w14:paraId="3881ABA2" w14:textId="77777777" w:rsidR="00BB494A" w:rsidRDefault="00BB494A" w:rsidP="002321ED">
            <w:pPr>
              <w:widowControl w:val="0"/>
              <w:autoSpaceDE w:val="0"/>
              <w:autoSpaceDN w:val="0"/>
              <w:adjustRightInd w:val="0"/>
              <w:jc w:val="center"/>
              <w:rPr>
                <w:rFonts w:cs="Times New Roman"/>
              </w:rPr>
            </w:pPr>
            <w:r>
              <w:rPr>
                <w:rFonts w:cs="Times New Roman"/>
              </w:rPr>
              <w:t>-1.017*</w:t>
            </w:r>
          </w:p>
        </w:tc>
        <w:tc>
          <w:tcPr>
            <w:tcW w:w="1656" w:type="dxa"/>
            <w:tcBorders>
              <w:top w:val="nil"/>
              <w:left w:val="nil"/>
              <w:bottom w:val="nil"/>
              <w:right w:val="nil"/>
            </w:tcBorders>
          </w:tcPr>
          <w:p w14:paraId="61A23BF1" w14:textId="77777777" w:rsidR="00BB494A" w:rsidRDefault="00BB494A" w:rsidP="002321ED">
            <w:pPr>
              <w:widowControl w:val="0"/>
              <w:autoSpaceDE w:val="0"/>
              <w:autoSpaceDN w:val="0"/>
              <w:adjustRightInd w:val="0"/>
              <w:jc w:val="center"/>
              <w:rPr>
                <w:rFonts w:cs="Times New Roman"/>
              </w:rPr>
            </w:pPr>
            <w:r>
              <w:rPr>
                <w:rFonts w:cs="Times New Roman"/>
              </w:rPr>
              <w:t>-0.440</w:t>
            </w:r>
          </w:p>
        </w:tc>
        <w:tc>
          <w:tcPr>
            <w:tcW w:w="1656" w:type="dxa"/>
            <w:tcBorders>
              <w:top w:val="nil"/>
              <w:left w:val="nil"/>
              <w:bottom w:val="nil"/>
              <w:right w:val="nil"/>
            </w:tcBorders>
          </w:tcPr>
          <w:p w14:paraId="27E28171" w14:textId="77777777" w:rsidR="00BB494A" w:rsidRDefault="00BB494A" w:rsidP="002321ED">
            <w:pPr>
              <w:widowControl w:val="0"/>
              <w:autoSpaceDE w:val="0"/>
              <w:autoSpaceDN w:val="0"/>
              <w:adjustRightInd w:val="0"/>
              <w:jc w:val="center"/>
              <w:rPr>
                <w:rFonts w:cs="Times New Roman"/>
              </w:rPr>
            </w:pPr>
            <w:r>
              <w:rPr>
                <w:rFonts w:cs="Times New Roman"/>
              </w:rPr>
              <w:t>-0.612**</w:t>
            </w:r>
          </w:p>
        </w:tc>
        <w:tc>
          <w:tcPr>
            <w:tcW w:w="1656" w:type="dxa"/>
            <w:tcBorders>
              <w:top w:val="nil"/>
              <w:left w:val="nil"/>
              <w:bottom w:val="nil"/>
              <w:right w:val="nil"/>
            </w:tcBorders>
          </w:tcPr>
          <w:p w14:paraId="378C8D50" w14:textId="77777777" w:rsidR="00BB494A" w:rsidRDefault="00BB494A" w:rsidP="002321ED">
            <w:pPr>
              <w:widowControl w:val="0"/>
              <w:autoSpaceDE w:val="0"/>
              <w:autoSpaceDN w:val="0"/>
              <w:adjustRightInd w:val="0"/>
              <w:jc w:val="center"/>
              <w:rPr>
                <w:rFonts w:cs="Times New Roman"/>
              </w:rPr>
            </w:pPr>
            <w:r>
              <w:rPr>
                <w:rFonts w:cs="Times New Roman"/>
              </w:rPr>
              <w:t>-0.616</w:t>
            </w:r>
          </w:p>
        </w:tc>
      </w:tr>
      <w:tr w:rsidR="00BB494A" w14:paraId="11A66439" w14:textId="77777777" w:rsidTr="002321ED">
        <w:tc>
          <w:tcPr>
            <w:tcW w:w="2538" w:type="dxa"/>
            <w:tcBorders>
              <w:top w:val="nil"/>
              <w:left w:val="nil"/>
              <w:bottom w:val="nil"/>
              <w:right w:val="nil"/>
            </w:tcBorders>
          </w:tcPr>
          <w:p w14:paraId="38A074C1"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7EABD68B" w14:textId="77777777" w:rsidR="00BB494A" w:rsidRDefault="00BB494A" w:rsidP="002321ED">
            <w:pPr>
              <w:widowControl w:val="0"/>
              <w:autoSpaceDE w:val="0"/>
              <w:autoSpaceDN w:val="0"/>
              <w:adjustRightInd w:val="0"/>
              <w:jc w:val="center"/>
              <w:rPr>
                <w:rFonts w:cs="Times New Roman"/>
              </w:rPr>
            </w:pPr>
            <w:r>
              <w:rPr>
                <w:rFonts w:cs="Times New Roman"/>
              </w:rPr>
              <w:t>(0.249)</w:t>
            </w:r>
          </w:p>
        </w:tc>
        <w:tc>
          <w:tcPr>
            <w:tcW w:w="1980" w:type="dxa"/>
            <w:tcBorders>
              <w:top w:val="nil"/>
              <w:left w:val="nil"/>
              <w:bottom w:val="nil"/>
              <w:right w:val="nil"/>
            </w:tcBorders>
          </w:tcPr>
          <w:p w14:paraId="215288CF" w14:textId="77777777" w:rsidR="00BB494A" w:rsidRDefault="00BB494A" w:rsidP="002321ED">
            <w:pPr>
              <w:widowControl w:val="0"/>
              <w:autoSpaceDE w:val="0"/>
              <w:autoSpaceDN w:val="0"/>
              <w:adjustRightInd w:val="0"/>
              <w:jc w:val="center"/>
              <w:rPr>
                <w:rFonts w:cs="Times New Roman"/>
              </w:rPr>
            </w:pPr>
            <w:r>
              <w:rPr>
                <w:rFonts w:cs="Times New Roman"/>
              </w:rPr>
              <w:t>(0.337)</w:t>
            </w:r>
          </w:p>
        </w:tc>
        <w:tc>
          <w:tcPr>
            <w:tcW w:w="1656" w:type="dxa"/>
            <w:tcBorders>
              <w:top w:val="nil"/>
              <w:left w:val="nil"/>
              <w:bottom w:val="nil"/>
              <w:right w:val="nil"/>
            </w:tcBorders>
          </w:tcPr>
          <w:p w14:paraId="76573FD8" w14:textId="77777777" w:rsidR="00BB494A" w:rsidRDefault="00BB494A" w:rsidP="002321ED">
            <w:pPr>
              <w:widowControl w:val="0"/>
              <w:autoSpaceDE w:val="0"/>
              <w:autoSpaceDN w:val="0"/>
              <w:adjustRightInd w:val="0"/>
              <w:jc w:val="center"/>
              <w:rPr>
                <w:rFonts w:cs="Times New Roman"/>
              </w:rPr>
            </w:pPr>
            <w:r>
              <w:rPr>
                <w:rFonts w:cs="Times New Roman"/>
              </w:rPr>
              <w:t>(0.600)</w:t>
            </w:r>
          </w:p>
        </w:tc>
        <w:tc>
          <w:tcPr>
            <w:tcW w:w="1656" w:type="dxa"/>
            <w:tcBorders>
              <w:top w:val="nil"/>
              <w:left w:val="nil"/>
              <w:bottom w:val="nil"/>
              <w:right w:val="nil"/>
            </w:tcBorders>
          </w:tcPr>
          <w:p w14:paraId="0C3928B9" w14:textId="77777777" w:rsidR="00BB494A" w:rsidRDefault="00BB494A" w:rsidP="002321ED">
            <w:pPr>
              <w:widowControl w:val="0"/>
              <w:autoSpaceDE w:val="0"/>
              <w:autoSpaceDN w:val="0"/>
              <w:adjustRightInd w:val="0"/>
              <w:jc w:val="center"/>
              <w:rPr>
                <w:rFonts w:cs="Times New Roman"/>
              </w:rPr>
            </w:pPr>
            <w:r>
              <w:rPr>
                <w:rFonts w:cs="Times New Roman"/>
              </w:rPr>
              <w:t>(0.476)</w:t>
            </w:r>
          </w:p>
        </w:tc>
        <w:tc>
          <w:tcPr>
            <w:tcW w:w="1656" w:type="dxa"/>
            <w:tcBorders>
              <w:top w:val="nil"/>
              <w:left w:val="nil"/>
              <w:bottom w:val="nil"/>
              <w:right w:val="nil"/>
            </w:tcBorders>
          </w:tcPr>
          <w:p w14:paraId="07DC0060" w14:textId="77777777" w:rsidR="00BB494A" w:rsidRDefault="00BB494A" w:rsidP="002321ED">
            <w:pPr>
              <w:widowControl w:val="0"/>
              <w:autoSpaceDE w:val="0"/>
              <w:autoSpaceDN w:val="0"/>
              <w:adjustRightInd w:val="0"/>
              <w:jc w:val="center"/>
              <w:rPr>
                <w:rFonts w:cs="Times New Roman"/>
              </w:rPr>
            </w:pPr>
            <w:r>
              <w:rPr>
                <w:rFonts w:cs="Times New Roman"/>
              </w:rPr>
              <w:t>(0.245)</w:t>
            </w:r>
          </w:p>
        </w:tc>
        <w:tc>
          <w:tcPr>
            <w:tcW w:w="1656" w:type="dxa"/>
            <w:tcBorders>
              <w:top w:val="nil"/>
              <w:left w:val="nil"/>
              <w:bottom w:val="nil"/>
              <w:right w:val="nil"/>
            </w:tcBorders>
          </w:tcPr>
          <w:p w14:paraId="1E071B13" w14:textId="77777777" w:rsidR="00BB494A" w:rsidRDefault="00BB494A" w:rsidP="002321ED">
            <w:pPr>
              <w:widowControl w:val="0"/>
              <w:autoSpaceDE w:val="0"/>
              <w:autoSpaceDN w:val="0"/>
              <w:adjustRightInd w:val="0"/>
              <w:jc w:val="center"/>
              <w:rPr>
                <w:rFonts w:cs="Times New Roman"/>
              </w:rPr>
            </w:pPr>
            <w:r>
              <w:rPr>
                <w:rFonts w:cs="Times New Roman"/>
              </w:rPr>
              <w:t>(0.470)</w:t>
            </w:r>
          </w:p>
        </w:tc>
      </w:tr>
      <w:tr w:rsidR="00BB494A" w14:paraId="2351E072" w14:textId="77777777" w:rsidTr="002321ED">
        <w:tc>
          <w:tcPr>
            <w:tcW w:w="2538" w:type="dxa"/>
            <w:tcBorders>
              <w:top w:val="nil"/>
              <w:left w:val="nil"/>
              <w:bottom w:val="nil"/>
              <w:right w:val="nil"/>
            </w:tcBorders>
          </w:tcPr>
          <w:p w14:paraId="375F9AA7"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69BCB821"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07F0C46D"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3AAC356E"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7B8AA0C3"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104656F3"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7582505C" w14:textId="77777777" w:rsidR="00BB494A" w:rsidRDefault="00BB494A" w:rsidP="002321ED">
            <w:pPr>
              <w:widowControl w:val="0"/>
              <w:autoSpaceDE w:val="0"/>
              <w:autoSpaceDN w:val="0"/>
              <w:adjustRightInd w:val="0"/>
              <w:rPr>
                <w:rFonts w:cs="Times New Roman"/>
              </w:rPr>
            </w:pPr>
          </w:p>
        </w:tc>
      </w:tr>
      <w:tr w:rsidR="00BB494A" w14:paraId="2A2F7B5A" w14:textId="77777777" w:rsidTr="002321ED">
        <w:tc>
          <w:tcPr>
            <w:tcW w:w="2538" w:type="dxa"/>
            <w:tcBorders>
              <w:top w:val="nil"/>
              <w:left w:val="nil"/>
              <w:bottom w:val="nil"/>
              <w:right w:val="nil"/>
            </w:tcBorders>
          </w:tcPr>
          <w:p w14:paraId="171C352E" w14:textId="77777777" w:rsidR="00BB494A" w:rsidRDefault="00BB494A" w:rsidP="002321ED">
            <w:pPr>
              <w:widowControl w:val="0"/>
              <w:autoSpaceDE w:val="0"/>
              <w:autoSpaceDN w:val="0"/>
              <w:adjustRightInd w:val="0"/>
              <w:rPr>
                <w:rFonts w:cs="Times New Roman"/>
              </w:rPr>
            </w:pPr>
            <w:r>
              <w:rPr>
                <w:rFonts w:cs="Times New Roman"/>
              </w:rPr>
              <w:t>Majority-Minority District x Legislator Race</w:t>
            </w:r>
          </w:p>
        </w:tc>
        <w:tc>
          <w:tcPr>
            <w:tcW w:w="2112" w:type="dxa"/>
            <w:vMerge w:val="restart"/>
            <w:tcBorders>
              <w:top w:val="nil"/>
              <w:left w:val="nil"/>
              <w:right w:val="nil"/>
            </w:tcBorders>
          </w:tcPr>
          <w:p w14:paraId="3030EF4B" w14:textId="77777777" w:rsidR="00BB494A" w:rsidRDefault="00BB494A" w:rsidP="002321ED">
            <w:pPr>
              <w:widowControl w:val="0"/>
              <w:autoSpaceDE w:val="0"/>
              <w:autoSpaceDN w:val="0"/>
              <w:adjustRightInd w:val="0"/>
              <w:jc w:val="center"/>
              <w:rPr>
                <w:rFonts w:cs="Times New Roman"/>
              </w:rPr>
            </w:pPr>
            <w:r>
              <w:rPr>
                <w:rFonts w:cs="Times New Roman"/>
              </w:rPr>
              <w:t>-0.0464</w:t>
            </w:r>
          </w:p>
          <w:p w14:paraId="6058D1F5" w14:textId="77777777" w:rsidR="00BB494A" w:rsidRDefault="00BB494A" w:rsidP="002321ED">
            <w:pPr>
              <w:widowControl w:val="0"/>
              <w:autoSpaceDE w:val="0"/>
              <w:autoSpaceDN w:val="0"/>
              <w:adjustRightInd w:val="0"/>
              <w:jc w:val="center"/>
              <w:rPr>
                <w:rFonts w:cs="Times New Roman"/>
              </w:rPr>
            </w:pPr>
            <w:r>
              <w:rPr>
                <w:rFonts w:cs="Times New Roman"/>
              </w:rPr>
              <w:t>(0.302)</w:t>
            </w:r>
          </w:p>
        </w:tc>
        <w:tc>
          <w:tcPr>
            <w:tcW w:w="1980" w:type="dxa"/>
            <w:tcBorders>
              <w:top w:val="nil"/>
              <w:left w:val="nil"/>
              <w:bottom w:val="nil"/>
              <w:right w:val="nil"/>
            </w:tcBorders>
          </w:tcPr>
          <w:p w14:paraId="4A7B894F"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004F655C"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00F01CBE"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168B5FD9"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7BE8B9DE" w14:textId="77777777" w:rsidR="00BB494A" w:rsidRDefault="00BB494A" w:rsidP="002321ED">
            <w:pPr>
              <w:widowControl w:val="0"/>
              <w:autoSpaceDE w:val="0"/>
              <w:autoSpaceDN w:val="0"/>
              <w:adjustRightInd w:val="0"/>
              <w:jc w:val="center"/>
              <w:rPr>
                <w:rFonts w:cs="Times New Roman"/>
              </w:rPr>
            </w:pPr>
          </w:p>
        </w:tc>
      </w:tr>
      <w:tr w:rsidR="00BB494A" w14:paraId="0A9E8B9C" w14:textId="77777777" w:rsidTr="002321ED">
        <w:tc>
          <w:tcPr>
            <w:tcW w:w="2538" w:type="dxa"/>
            <w:tcBorders>
              <w:top w:val="nil"/>
              <w:left w:val="nil"/>
              <w:bottom w:val="nil"/>
              <w:right w:val="nil"/>
            </w:tcBorders>
          </w:tcPr>
          <w:p w14:paraId="7A9BEF5A" w14:textId="77777777" w:rsidR="00BB494A" w:rsidRDefault="00BB494A" w:rsidP="002321ED">
            <w:pPr>
              <w:widowControl w:val="0"/>
              <w:autoSpaceDE w:val="0"/>
              <w:autoSpaceDN w:val="0"/>
              <w:adjustRightInd w:val="0"/>
              <w:rPr>
                <w:rFonts w:cs="Times New Roman"/>
              </w:rPr>
            </w:pPr>
          </w:p>
        </w:tc>
        <w:tc>
          <w:tcPr>
            <w:tcW w:w="2112" w:type="dxa"/>
            <w:vMerge/>
            <w:tcBorders>
              <w:left w:val="nil"/>
              <w:bottom w:val="nil"/>
              <w:right w:val="nil"/>
            </w:tcBorders>
          </w:tcPr>
          <w:p w14:paraId="4B3A50B9"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17379AF5"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B4062FF"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0022C11C"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056F4EF"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32FF63A5" w14:textId="77777777" w:rsidR="00BB494A" w:rsidRDefault="00BB494A" w:rsidP="002321ED">
            <w:pPr>
              <w:widowControl w:val="0"/>
              <w:autoSpaceDE w:val="0"/>
              <w:autoSpaceDN w:val="0"/>
              <w:adjustRightInd w:val="0"/>
              <w:jc w:val="center"/>
              <w:rPr>
                <w:rFonts w:cs="Times New Roman"/>
              </w:rPr>
            </w:pPr>
          </w:p>
        </w:tc>
      </w:tr>
      <w:tr w:rsidR="00BB494A" w14:paraId="645EABFB" w14:textId="77777777" w:rsidTr="002321ED">
        <w:tc>
          <w:tcPr>
            <w:tcW w:w="2538" w:type="dxa"/>
            <w:tcBorders>
              <w:top w:val="nil"/>
              <w:left w:val="nil"/>
              <w:bottom w:val="nil"/>
              <w:right w:val="nil"/>
            </w:tcBorders>
          </w:tcPr>
          <w:p w14:paraId="7F5E8AE7"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6903B8B3"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4ED1A3BC"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5B835509"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58623021"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49DD577A"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4B71B5F7" w14:textId="77777777" w:rsidR="00BB494A" w:rsidRDefault="00BB494A" w:rsidP="002321ED">
            <w:pPr>
              <w:widowControl w:val="0"/>
              <w:autoSpaceDE w:val="0"/>
              <w:autoSpaceDN w:val="0"/>
              <w:adjustRightInd w:val="0"/>
              <w:rPr>
                <w:rFonts w:cs="Times New Roman"/>
              </w:rPr>
            </w:pPr>
          </w:p>
        </w:tc>
      </w:tr>
      <w:tr w:rsidR="00BB494A" w14:paraId="3B0E5C0E" w14:textId="77777777" w:rsidTr="002321ED">
        <w:tc>
          <w:tcPr>
            <w:tcW w:w="2538" w:type="dxa"/>
            <w:tcBorders>
              <w:top w:val="nil"/>
              <w:left w:val="nil"/>
              <w:bottom w:val="nil"/>
              <w:right w:val="nil"/>
            </w:tcBorders>
          </w:tcPr>
          <w:p w14:paraId="1EF8A190" w14:textId="77777777" w:rsidR="00BB494A" w:rsidRDefault="00BB494A" w:rsidP="002321ED">
            <w:pPr>
              <w:widowControl w:val="0"/>
              <w:autoSpaceDE w:val="0"/>
              <w:autoSpaceDN w:val="0"/>
              <w:adjustRightInd w:val="0"/>
              <w:rPr>
                <w:rFonts w:cs="Times New Roman"/>
              </w:rPr>
            </w:pPr>
            <w:r>
              <w:rPr>
                <w:rFonts w:cs="Times New Roman"/>
              </w:rPr>
              <w:t>Female Legislator</w:t>
            </w:r>
          </w:p>
        </w:tc>
        <w:tc>
          <w:tcPr>
            <w:tcW w:w="2112" w:type="dxa"/>
            <w:tcBorders>
              <w:top w:val="nil"/>
              <w:left w:val="nil"/>
              <w:bottom w:val="nil"/>
              <w:right w:val="nil"/>
            </w:tcBorders>
          </w:tcPr>
          <w:p w14:paraId="435AE1EF" w14:textId="77777777" w:rsidR="00BB494A" w:rsidRDefault="00BB494A" w:rsidP="002321ED">
            <w:pPr>
              <w:widowControl w:val="0"/>
              <w:autoSpaceDE w:val="0"/>
              <w:autoSpaceDN w:val="0"/>
              <w:adjustRightInd w:val="0"/>
              <w:jc w:val="center"/>
              <w:rPr>
                <w:rFonts w:cs="Times New Roman"/>
              </w:rPr>
            </w:pPr>
            <w:r>
              <w:rPr>
                <w:rFonts w:cs="Times New Roman"/>
              </w:rPr>
              <w:t>0.236***</w:t>
            </w:r>
          </w:p>
        </w:tc>
        <w:tc>
          <w:tcPr>
            <w:tcW w:w="1980" w:type="dxa"/>
            <w:tcBorders>
              <w:top w:val="nil"/>
              <w:left w:val="nil"/>
              <w:bottom w:val="nil"/>
              <w:right w:val="nil"/>
            </w:tcBorders>
          </w:tcPr>
          <w:p w14:paraId="109A78C0" w14:textId="77777777" w:rsidR="00BB494A" w:rsidRDefault="00BB494A" w:rsidP="002321ED">
            <w:pPr>
              <w:widowControl w:val="0"/>
              <w:autoSpaceDE w:val="0"/>
              <w:autoSpaceDN w:val="0"/>
              <w:adjustRightInd w:val="0"/>
              <w:jc w:val="center"/>
              <w:rPr>
                <w:rFonts w:cs="Times New Roman"/>
              </w:rPr>
            </w:pPr>
            <w:r>
              <w:rPr>
                <w:rFonts w:cs="Times New Roman"/>
              </w:rPr>
              <w:t>0.291**</w:t>
            </w:r>
          </w:p>
        </w:tc>
        <w:tc>
          <w:tcPr>
            <w:tcW w:w="1656" w:type="dxa"/>
            <w:tcBorders>
              <w:top w:val="nil"/>
              <w:left w:val="nil"/>
              <w:bottom w:val="nil"/>
              <w:right w:val="nil"/>
            </w:tcBorders>
          </w:tcPr>
          <w:p w14:paraId="111718F2" w14:textId="77777777" w:rsidR="00BB494A" w:rsidRDefault="00BB494A" w:rsidP="002321ED">
            <w:pPr>
              <w:widowControl w:val="0"/>
              <w:autoSpaceDE w:val="0"/>
              <w:autoSpaceDN w:val="0"/>
              <w:adjustRightInd w:val="0"/>
              <w:jc w:val="center"/>
              <w:rPr>
                <w:rFonts w:cs="Times New Roman"/>
              </w:rPr>
            </w:pPr>
            <w:r>
              <w:rPr>
                <w:rFonts w:cs="Times New Roman"/>
              </w:rPr>
              <w:t>0.130</w:t>
            </w:r>
          </w:p>
        </w:tc>
        <w:tc>
          <w:tcPr>
            <w:tcW w:w="1656" w:type="dxa"/>
            <w:tcBorders>
              <w:top w:val="nil"/>
              <w:left w:val="nil"/>
              <w:bottom w:val="nil"/>
              <w:right w:val="nil"/>
            </w:tcBorders>
          </w:tcPr>
          <w:p w14:paraId="3E24C26C" w14:textId="77777777" w:rsidR="00BB494A" w:rsidRDefault="00BB494A" w:rsidP="002321ED">
            <w:pPr>
              <w:widowControl w:val="0"/>
              <w:autoSpaceDE w:val="0"/>
              <w:autoSpaceDN w:val="0"/>
              <w:adjustRightInd w:val="0"/>
              <w:jc w:val="center"/>
              <w:rPr>
                <w:rFonts w:cs="Times New Roman"/>
              </w:rPr>
            </w:pPr>
            <w:r>
              <w:rPr>
                <w:rFonts w:cs="Times New Roman"/>
              </w:rPr>
              <w:t>0.296***</w:t>
            </w:r>
          </w:p>
        </w:tc>
        <w:tc>
          <w:tcPr>
            <w:tcW w:w="1656" w:type="dxa"/>
            <w:tcBorders>
              <w:top w:val="nil"/>
              <w:left w:val="nil"/>
              <w:bottom w:val="nil"/>
              <w:right w:val="nil"/>
            </w:tcBorders>
          </w:tcPr>
          <w:p w14:paraId="23438027" w14:textId="77777777" w:rsidR="00BB494A" w:rsidRDefault="00BB494A" w:rsidP="002321ED">
            <w:pPr>
              <w:widowControl w:val="0"/>
              <w:autoSpaceDE w:val="0"/>
              <w:autoSpaceDN w:val="0"/>
              <w:adjustRightInd w:val="0"/>
              <w:jc w:val="center"/>
              <w:rPr>
                <w:rFonts w:cs="Times New Roman"/>
              </w:rPr>
            </w:pPr>
            <w:r>
              <w:rPr>
                <w:rFonts w:cs="Times New Roman"/>
              </w:rPr>
              <w:t>0.148</w:t>
            </w:r>
          </w:p>
        </w:tc>
        <w:tc>
          <w:tcPr>
            <w:tcW w:w="1656" w:type="dxa"/>
            <w:tcBorders>
              <w:top w:val="nil"/>
              <w:left w:val="nil"/>
              <w:bottom w:val="nil"/>
              <w:right w:val="nil"/>
            </w:tcBorders>
          </w:tcPr>
          <w:p w14:paraId="6F98269E" w14:textId="77777777" w:rsidR="00BB494A" w:rsidRDefault="00BB494A" w:rsidP="002321ED">
            <w:pPr>
              <w:widowControl w:val="0"/>
              <w:autoSpaceDE w:val="0"/>
              <w:autoSpaceDN w:val="0"/>
              <w:adjustRightInd w:val="0"/>
              <w:jc w:val="center"/>
              <w:rPr>
                <w:rFonts w:cs="Times New Roman"/>
              </w:rPr>
            </w:pPr>
            <w:r>
              <w:rPr>
                <w:rFonts w:cs="Times New Roman"/>
              </w:rPr>
              <w:t>0.345*</w:t>
            </w:r>
          </w:p>
        </w:tc>
      </w:tr>
      <w:tr w:rsidR="00BB494A" w14:paraId="5C9A4B20" w14:textId="77777777" w:rsidTr="002321ED">
        <w:tc>
          <w:tcPr>
            <w:tcW w:w="2538" w:type="dxa"/>
            <w:tcBorders>
              <w:top w:val="nil"/>
              <w:left w:val="nil"/>
              <w:bottom w:val="nil"/>
              <w:right w:val="nil"/>
            </w:tcBorders>
          </w:tcPr>
          <w:p w14:paraId="30EE6B37"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4593E68F" w14:textId="77777777" w:rsidR="00BB494A" w:rsidRDefault="00BB494A" w:rsidP="002321ED">
            <w:pPr>
              <w:widowControl w:val="0"/>
              <w:autoSpaceDE w:val="0"/>
              <w:autoSpaceDN w:val="0"/>
              <w:adjustRightInd w:val="0"/>
              <w:jc w:val="center"/>
              <w:rPr>
                <w:rFonts w:cs="Times New Roman"/>
              </w:rPr>
            </w:pPr>
            <w:r>
              <w:rPr>
                <w:rFonts w:cs="Times New Roman"/>
              </w:rPr>
              <w:t>(0.0695)</w:t>
            </w:r>
          </w:p>
        </w:tc>
        <w:tc>
          <w:tcPr>
            <w:tcW w:w="1980" w:type="dxa"/>
            <w:tcBorders>
              <w:top w:val="nil"/>
              <w:left w:val="nil"/>
              <w:bottom w:val="nil"/>
              <w:right w:val="nil"/>
            </w:tcBorders>
          </w:tcPr>
          <w:p w14:paraId="5600E406" w14:textId="77777777" w:rsidR="00BB494A" w:rsidRDefault="00BB494A" w:rsidP="002321ED">
            <w:pPr>
              <w:widowControl w:val="0"/>
              <w:autoSpaceDE w:val="0"/>
              <w:autoSpaceDN w:val="0"/>
              <w:adjustRightInd w:val="0"/>
              <w:jc w:val="center"/>
              <w:rPr>
                <w:rFonts w:cs="Times New Roman"/>
              </w:rPr>
            </w:pPr>
            <w:r>
              <w:rPr>
                <w:rFonts w:cs="Times New Roman"/>
              </w:rPr>
              <w:t>(0.131)</w:t>
            </w:r>
          </w:p>
        </w:tc>
        <w:tc>
          <w:tcPr>
            <w:tcW w:w="1656" w:type="dxa"/>
            <w:tcBorders>
              <w:top w:val="nil"/>
              <w:left w:val="nil"/>
              <w:bottom w:val="nil"/>
              <w:right w:val="nil"/>
            </w:tcBorders>
          </w:tcPr>
          <w:p w14:paraId="7B389F7B" w14:textId="77777777" w:rsidR="00BB494A" w:rsidRDefault="00BB494A" w:rsidP="002321ED">
            <w:pPr>
              <w:widowControl w:val="0"/>
              <w:autoSpaceDE w:val="0"/>
              <w:autoSpaceDN w:val="0"/>
              <w:adjustRightInd w:val="0"/>
              <w:jc w:val="center"/>
              <w:rPr>
                <w:rFonts w:cs="Times New Roman"/>
              </w:rPr>
            </w:pPr>
            <w:r>
              <w:rPr>
                <w:rFonts w:cs="Times New Roman"/>
              </w:rPr>
              <w:t>(0.123)</w:t>
            </w:r>
          </w:p>
        </w:tc>
        <w:tc>
          <w:tcPr>
            <w:tcW w:w="1656" w:type="dxa"/>
            <w:tcBorders>
              <w:top w:val="nil"/>
              <w:left w:val="nil"/>
              <w:bottom w:val="nil"/>
              <w:right w:val="nil"/>
            </w:tcBorders>
          </w:tcPr>
          <w:p w14:paraId="464B21B4" w14:textId="77777777" w:rsidR="00BB494A" w:rsidRDefault="00BB494A" w:rsidP="002321ED">
            <w:pPr>
              <w:widowControl w:val="0"/>
              <w:autoSpaceDE w:val="0"/>
              <w:autoSpaceDN w:val="0"/>
              <w:adjustRightInd w:val="0"/>
              <w:jc w:val="center"/>
              <w:rPr>
                <w:rFonts w:cs="Times New Roman"/>
              </w:rPr>
            </w:pPr>
            <w:r>
              <w:rPr>
                <w:rFonts w:cs="Times New Roman"/>
              </w:rPr>
              <w:t>(0.0946)</w:t>
            </w:r>
          </w:p>
        </w:tc>
        <w:tc>
          <w:tcPr>
            <w:tcW w:w="1656" w:type="dxa"/>
            <w:tcBorders>
              <w:top w:val="nil"/>
              <w:left w:val="nil"/>
              <w:bottom w:val="nil"/>
              <w:right w:val="nil"/>
            </w:tcBorders>
          </w:tcPr>
          <w:p w14:paraId="4B58BF25" w14:textId="77777777" w:rsidR="00BB494A" w:rsidRDefault="00BB494A" w:rsidP="002321ED">
            <w:pPr>
              <w:widowControl w:val="0"/>
              <w:autoSpaceDE w:val="0"/>
              <w:autoSpaceDN w:val="0"/>
              <w:adjustRightInd w:val="0"/>
              <w:jc w:val="center"/>
              <w:rPr>
                <w:rFonts w:cs="Times New Roman"/>
              </w:rPr>
            </w:pPr>
            <w:r>
              <w:rPr>
                <w:rFonts w:cs="Times New Roman"/>
              </w:rPr>
              <w:t>(0.101)</w:t>
            </w:r>
          </w:p>
        </w:tc>
        <w:tc>
          <w:tcPr>
            <w:tcW w:w="1656" w:type="dxa"/>
            <w:tcBorders>
              <w:top w:val="nil"/>
              <w:left w:val="nil"/>
              <w:bottom w:val="nil"/>
              <w:right w:val="nil"/>
            </w:tcBorders>
          </w:tcPr>
          <w:p w14:paraId="26A9D698" w14:textId="77777777" w:rsidR="00BB494A" w:rsidRDefault="00BB494A" w:rsidP="002321ED">
            <w:pPr>
              <w:widowControl w:val="0"/>
              <w:autoSpaceDE w:val="0"/>
              <w:autoSpaceDN w:val="0"/>
              <w:adjustRightInd w:val="0"/>
              <w:jc w:val="center"/>
              <w:rPr>
                <w:rFonts w:cs="Times New Roman"/>
              </w:rPr>
            </w:pPr>
            <w:r>
              <w:rPr>
                <w:rFonts w:cs="Times New Roman"/>
              </w:rPr>
              <w:t>(0.189)</w:t>
            </w:r>
          </w:p>
        </w:tc>
      </w:tr>
      <w:tr w:rsidR="00BB494A" w14:paraId="78056EA2" w14:textId="77777777" w:rsidTr="002321ED">
        <w:tc>
          <w:tcPr>
            <w:tcW w:w="2538" w:type="dxa"/>
            <w:tcBorders>
              <w:top w:val="nil"/>
              <w:left w:val="nil"/>
              <w:bottom w:val="nil"/>
              <w:right w:val="nil"/>
            </w:tcBorders>
          </w:tcPr>
          <w:p w14:paraId="2640F686"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253E3BBD"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5F8678F5"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44DB2ACB"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270574C8"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175DD7A1"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0625ED18" w14:textId="77777777" w:rsidR="00BB494A" w:rsidRDefault="00BB494A" w:rsidP="002321ED">
            <w:pPr>
              <w:widowControl w:val="0"/>
              <w:autoSpaceDE w:val="0"/>
              <w:autoSpaceDN w:val="0"/>
              <w:adjustRightInd w:val="0"/>
              <w:rPr>
                <w:rFonts w:cs="Times New Roman"/>
              </w:rPr>
            </w:pPr>
          </w:p>
        </w:tc>
      </w:tr>
      <w:tr w:rsidR="00BB494A" w14:paraId="03AB11FF" w14:textId="77777777" w:rsidTr="002321ED">
        <w:tc>
          <w:tcPr>
            <w:tcW w:w="2538" w:type="dxa"/>
            <w:tcBorders>
              <w:top w:val="nil"/>
              <w:left w:val="nil"/>
              <w:bottom w:val="nil"/>
              <w:right w:val="nil"/>
            </w:tcBorders>
          </w:tcPr>
          <w:p w14:paraId="0372308B" w14:textId="77777777" w:rsidR="00BB494A" w:rsidRDefault="00BB494A" w:rsidP="002321ED">
            <w:pPr>
              <w:widowControl w:val="0"/>
              <w:autoSpaceDE w:val="0"/>
              <w:autoSpaceDN w:val="0"/>
              <w:adjustRightInd w:val="0"/>
              <w:rPr>
                <w:rFonts w:cs="Times New Roman"/>
              </w:rPr>
            </w:pPr>
            <w:r>
              <w:rPr>
                <w:rFonts w:cs="Times New Roman"/>
              </w:rPr>
              <w:t>Majority-Minority District x Female Legislator</w:t>
            </w:r>
          </w:p>
        </w:tc>
        <w:tc>
          <w:tcPr>
            <w:tcW w:w="2112" w:type="dxa"/>
            <w:vMerge w:val="restart"/>
            <w:tcBorders>
              <w:top w:val="nil"/>
              <w:left w:val="nil"/>
              <w:right w:val="nil"/>
            </w:tcBorders>
          </w:tcPr>
          <w:p w14:paraId="4EBD095B" w14:textId="77777777" w:rsidR="00BB494A" w:rsidRDefault="00BB494A" w:rsidP="002321ED">
            <w:pPr>
              <w:widowControl w:val="0"/>
              <w:autoSpaceDE w:val="0"/>
              <w:autoSpaceDN w:val="0"/>
              <w:adjustRightInd w:val="0"/>
              <w:jc w:val="center"/>
              <w:rPr>
                <w:rFonts w:cs="Times New Roman"/>
              </w:rPr>
            </w:pPr>
            <w:r>
              <w:rPr>
                <w:rFonts w:cs="Times New Roman"/>
              </w:rPr>
              <w:t>-0.0214</w:t>
            </w:r>
          </w:p>
          <w:p w14:paraId="451CBF20" w14:textId="77777777" w:rsidR="00BB494A" w:rsidRDefault="00BB494A" w:rsidP="002321ED">
            <w:pPr>
              <w:widowControl w:val="0"/>
              <w:autoSpaceDE w:val="0"/>
              <w:autoSpaceDN w:val="0"/>
              <w:adjustRightInd w:val="0"/>
              <w:jc w:val="center"/>
              <w:rPr>
                <w:rFonts w:cs="Times New Roman"/>
              </w:rPr>
            </w:pPr>
            <w:r>
              <w:rPr>
                <w:rFonts w:cs="Times New Roman"/>
              </w:rPr>
              <w:t>(0.200)</w:t>
            </w:r>
          </w:p>
        </w:tc>
        <w:tc>
          <w:tcPr>
            <w:tcW w:w="1980" w:type="dxa"/>
            <w:tcBorders>
              <w:top w:val="nil"/>
              <w:left w:val="nil"/>
              <w:bottom w:val="nil"/>
              <w:right w:val="nil"/>
            </w:tcBorders>
          </w:tcPr>
          <w:p w14:paraId="7ADD0B02"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0CFC4A82"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5C31D97"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695304D1"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30ECB366" w14:textId="77777777" w:rsidR="00BB494A" w:rsidRDefault="00BB494A" w:rsidP="002321ED">
            <w:pPr>
              <w:widowControl w:val="0"/>
              <w:autoSpaceDE w:val="0"/>
              <w:autoSpaceDN w:val="0"/>
              <w:adjustRightInd w:val="0"/>
              <w:jc w:val="center"/>
              <w:rPr>
                <w:rFonts w:cs="Times New Roman"/>
              </w:rPr>
            </w:pPr>
          </w:p>
        </w:tc>
      </w:tr>
      <w:tr w:rsidR="00BB494A" w14:paraId="17E3FC04" w14:textId="77777777" w:rsidTr="002321ED">
        <w:tc>
          <w:tcPr>
            <w:tcW w:w="2538" w:type="dxa"/>
            <w:tcBorders>
              <w:top w:val="nil"/>
              <w:left w:val="nil"/>
              <w:bottom w:val="nil"/>
              <w:right w:val="nil"/>
            </w:tcBorders>
          </w:tcPr>
          <w:p w14:paraId="54DE111E" w14:textId="77777777" w:rsidR="00BB494A" w:rsidRDefault="00BB494A" w:rsidP="002321ED">
            <w:pPr>
              <w:widowControl w:val="0"/>
              <w:autoSpaceDE w:val="0"/>
              <w:autoSpaceDN w:val="0"/>
              <w:adjustRightInd w:val="0"/>
              <w:rPr>
                <w:rFonts w:cs="Times New Roman"/>
              </w:rPr>
            </w:pPr>
          </w:p>
        </w:tc>
        <w:tc>
          <w:tcPr>
            <w:tcW w:w="2112" w:type="dxa"/>
            <w:vMerge/>
            <w:tcBorders>
              <w:left w:val="nil"/>
              <w:bottom w:val="nil"/>
              <w:right w:val="nil"/>
            </w:tcBorders>
          </w:tcPr>
          <w:p w14:paraId="66438F8D"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48E70464"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61A046F2"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CCE8ADA"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7AB1BE55"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0FDFCDB9" w14:textId="77777777" w:rsidR="00BB494A" w:rsidRDefault="00BB494A" w:rsidP="002321ED">
            <w:pPr>
              <w:widowControl w:val="0"/>
              <w:autoSpaceDE w:val="0"/>
              <w:autoSpaceDN w:val="0"/>
              <w:adjustRightInd w:val="0"/>
              <w:jc w:val="center"/>
              <w:rPr>
                <w:rFonts w:cs="Times New Roman"/>
              </w:rPr>
            </w:pPr>
          </w:p>
        </w:tc>
      </w:tr>
      <w:tr w:rsidR="00BB494A" w14:paraId="0EF2E1C2" w14:textId="77777777" w:rsidTr="002321ED">
        <w:tc>
          <w:tcPr>
            <w:tcW w:w="2538" w:type="dxa"/>
            <w:tcBorders>
              <w:top w:val="nil"/>
              <w:left w:val="nil"/>
              <w:bottom w:val="nil"/>
              <w:right w:val="nil"/>
            </w:tcBorders>
          </w:tcPr>
          <w:p w14:paraId="2047D5B6"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7EDE59B1"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3323CC72"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7F66EFAD"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2B05BDE1"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1652284C"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68E0B0FE" w14:textId="77777777" w:rsidR="00BB494A" w:rsidRDefault="00BB494A" w:rsidP="002321ED">
            <w:pPr>
              <w:widowControl w:val="0"/>
              <w:autoSpaceDE w:val="0"/>
              <w:autoSpaceDN w:val="0"/>
              <w:adjustRightInd w:val="0"/>
              <w:rPr>
                <w:rFonts w:cs="Times New Roman"/>
              </w:rPr>
            </w:pPr>
          </w:p>
        </w:tc>
      </w:tr>
      <w:tr w:rsidR="00BB494A" w14:paraId="28638FA7" w14:textId="77777777" w:rsidTr="002321ED">
        <w:trPr>
          <w:trHeight w:val="288"/>
        </w:trPr>
        <w:tc>
          <w:tcPr>
            <w:tcW w:w="2538" w:type="dxa"/>
            <w:tcBorders>
              <w:top w:val="nil"/>
              <w:left w:val="nil"/>
              <w:bottom w:val="nil"/>
              <w:right w:val="nil"/>
            </w:tcBorders>
          </w:tcPr>
          <w:p w14:paraId="16CB8F05" w14:textId="77777777" w:rsidR="00BB494A" w:rsidRDefault="00BB494A" w:rsidP="002321ED">
            <w:pPr>
              <w:widowControl w:val="0"/>
              <w:autoSpaceDE w:val="0"/>
              <w:autoSpaceDN w:val="0"/>
              <w:adjustRightInd w:val="0"/>
              <w:rPr>
                <w:rFonts w:cs="Times New Roman"/>
              </w:rPr>
            </w:pPr>
            <w:r>
              <w:rPr>
                <w:rFonts w:cs="Times New Roman"/>
              </w:rPr>
              <w:t>Legislator Race  x Female Legislator</w:t>
            </w:r>
          </w:p>
        </w:tc>
        <w:tc>
          <w:tcPr>
            <w:tcW w:w="2112" w:type="dxa"/>
            <w:vMerge w:val="restart"/>
            <w:tcBorders>
              <w:top w:val="nil"/>
              <w:left w:val="nil"/>
              <w:right w:val="nil"/>
            </w:tcBorders>
          </w:tcPr>
          <w:p w14:paraId="1A3A677E" w14:textId="77777777" w:rsidR="00BB494A" w:rsidRDefault="00BB494A" w:rsidP="002321ED">
            <w:pPr>
              <w:widowControl w:val="0"/>
              <w:autoSpaceDE w:val="0"/>
              <w:autoSpaceDN w:val="0"/>
              <w:adjustRightInd w:val="0"/>
              <w:jc w:val="center"/>
              <w:rPr>
                <w:rFonts w:cs="Times New Roman"/>
              </w:rPr>
            </w:pPr>
            <w:r>
              <w:rPr>
                <w:rFonts w:cs="Times New Roman"/>
              </w:rPr>
              <w:t>-0.853**</w:t>
            </w:r>
          </w:p>
          <w:p w14:paraId="4DA11AD9" w14:textId="77777777" w:rsidR="00BB494A" w:rsidRDefault="00BB494A" w:rsidP="002321ED">
            <w:pPr>
              <w:widowControl w:val="0"/>
              <w:autoSpaceDE w:val="0"/>
              <w:autoSpaceDN w:val="0"/>
              <w:adjustRightInd w:val="0"/>
              <w:jc w:val="center"/>
              <w:rPr>
                <w:rFonts w:cs="Times New Roman"/>
              </w:rPr>
            </w:pPr>
            <w:r>
              <w:rPr>
                <w:rFonts w:cs="Times New Roman"/>
              </w:rPr>
              <w:t>(0.349)</w:t>
            </w:r>
          </w:p>
        </w:tc>
        <w:tc>
          <w:tcPr>
            <w:tcW w:w="1980" w:type="dxa"/>
            <w:vMerge w:val="restart"/>
            <w:tcBorders>
              <w:top w:val="nil"/>
              <w:left w:val="nil"/>
              <w:right w:val="nil"/>
            </w:tcBorders>
          </w:tcPr>
          <w:p w14:paraId="388FDB03" w14:textId="77777777" w:rsidR="00BB494A" w:rsidRDefault="00BB494A" w:rsidP="002321ED">
            <w:pPr>
              <w:widowControl w:val="0"/>
              <w:autoSpaceDE w:val="0"/>
              <w:autoSpaceDN w:val="0"/>
              <w:adjustRightInd w:val="0"/>
              <w:jc w:val="center"/>
              <w:rPr>
                <w:rFonts w:cs="Times New Roman"/>
              </w:rPr>
            </w:pPr>
            <w:r>
              <w:rPr>
                <w:rFonts w:cs="Times New Roman"/>
              </w:rPr>
              <w:t>0.496</w:t>
            </w:r>
          </w:p>
          <w:p w14:paraId="01D1D650" w14:textId="77777777" w:rsidR="00BB494A" w:rsidRDefault="00BB494A" w:rsidP="002321ED">
            <w:pPr>
              <w:widowControl w:val="0"/>
              <w:autoSpaceDE w:val="0"/>
              <w:autoSpaceDN w:val="0"/>
              <w:adjustRightInd w:val="0"/>
              <w:jc w:val="center"/>
              <w:rPr>
                <w:rFonts w:cs="Times New Roman"/>
              </w:rPr>
            </w:pPr>
            <w:r>
              <w:rPr>
                <w:rFonts w:cs="Times New Roman"/>
              </w:rPr>
              <w:t>(0.575)</w:t>
            </w:r>
          </w:p>
        </w:tc>
        <w:tc>
          <w:tcPr>
            <w:tcW w:w="1656" w:type="dxa"/>
            <w:vMerge w:val="restart"/>
            <w:tcBorders>
              <w:top w:val="nil"/>
              <w:left w:val="nil"/>
              <w:right w:val="nil"/>
            </w:tcBorders>
          </w:tcPr>
          <w:p w14:paraId="6A1774D4" w14:textId="77777777" w:rsidR="00BB494A" w:rsidRDefault="00BB494A" w:rsidP="002321ED">
            <w:pPr>
              <w:widowControl w:val="0"/>
              <w:autoSpaceDE w:val="0"/>
              <w:autoSpaceDN w:val="0"/>
              <w:adjustRightInd w:val="0"/>
              <w:jc w:val="center"/>
              <w:rPr>
                <w:rFonts w:cs="Times New Roman"/>
              </w:rPr>
            </w:pPr>
            <w:r>
              <w:rPr>
                <w:rFonts w:cs="Times New Roman"/>
              </w:rPr>
              <w:t>-0.140</w:t>
            </w:r>
          </w:p>
          <w:p w14:paraId="20E9EAF2" w14:textId="77777777" w:rsidR="00BB494A" w:rsidRDefault="00BB494A" w:rsidP="002321ED">
            <w:pPr>
              <w:widowControl w:val="0"/>
              <w:autoSpaceDE w:val="0"/>
              <w:autoSpaceDN w:val="0"/>
              <w:adjustRightInd w:val="0"/>
              <w:jc w:val="center"/>
              <w:rPr>
                <w:rFonts w:cs="Times New Roman"/>
              </w:rPr>
            </w:pPr>
            <w:r>
              <w:rPr>
                <w:rFonts w:cs="Times New Roman"/>
              </w:rPr>
              <w:t>(0.671)</w:t>
            </w:r>
          </w:p>
        </w:tc>
        <w:tc>
          <w:tcPr>
            <w:tcW w:w="1656" w:type="dxa"/>
            <w:vMerge w:val="restart"/>
            <w:tcBorders>
              <w:top w:val="nil"/>
              <w:left w:val="nil"/>
              <w:right w:val="nil"/>
            </w:tcBorders>
          </w:tcPr>
          <w:p w14:paraId="48E70F0B" w14:textId="77777777" w:rsidR="00BB494A" w:rsidRDefault="00BB494A" w:rsidP="002321ED">
            <w:pPr>
              <w:widowControl w:val="0"/>
              <w:autoSpaceDE w:val="0"/>
              <w:autoSpaceDN w:val="0"/>
              <w:adjustRightInd w:val="0"/>
              <w:jc w:val="center"/>
              <w:rPr>
                <w:rFonts w:cs="Times New Roman"/>
              </w:rPr>
            </w:pPr>
            <w:r>
              <w:rPr>
                <w:rFonts w:cs="Times New Roman"/>
              </w:rPr>
              <w:t>-1.025</w:t>
            </w:r>
          </w:p>
          <w:p w14:paraId="6338FD9F" w14:textId="77777777" w:rsidR="00BB494A" w:rsidRDefault="00BB494A" w:rsidP="002321ED">
            <w:pPr>
              <w:widowControl w:val="0"/>
              <w:autoSpaceDE w:val="0"/>
              <w:autoSpaceDN w:val="0"/>
              <w:adjustRightInd w:val="0"/>
              <w:jc w:val="center"/>
              <w:rPr>
                <w:rFonts w:cs="Times New Roman"/>
              </w:rPr>
            </w:pPr>
            <w:r>
              <w:rPr>
                <w:rFonts w:cs="Times New Roman"/>
              </w:rPr>
              <w:t>(1.120)</w:t>
            </w:r>
          </w:p>
        </w:tc>
        <w:tc>
          <w:tcPr>
            <w:tcW w:w="1656" w:type="dxa"/>
            <w:vMerge w:val="restart"/>
            <w:tcBorders>
              <w:top w:val="nil"/>
              <w:left w:val="nil"/>
              <w:right w:val="nil"/>
            </w:tcBorders>
          </w:tcPr>
          <w:p w14:paraId="1C66BACB" w14:textId="77777777" w:rsidR="00BB494A" w:rsidRDefault="00BB494A" w:rsidP="002321ED">
            <w:pPr>
              <w:widowControl w:val="0"/>
              <w:autoSpaceDE w:val="0"/>
              <w:autoSpaceDN w:val="0"/>
              <w:adjustRightInd w:val="0"/>
              <w:jc w:val="center"/>
              <w:rPr>
                <w:rFonts w:cs="Times New Roman"/>
              </w:rPr>
            </w:pPr>
            <w:r>
              <w:rPr>
                <w:rFonts w:cs="Times New Roman"/>
              </w:rPr>
              <w:t>-0.354</w:t>
            </w:r>
          </w:p>
          <w:p w14:paraId="2C18C528" w14:textId="77777777" w:rsidR="00BB494A" w:rsidRDefault="00BB494A" w:rsidP="002321ED">
            <w:pPr>
              <w:widowControl w:val="0"/>
              <w:autoSpaceDE w:val="0"/>
              <w:autoSpaceDN w:val="0"/>
              <w:adjustRightInd w:val="0"/>
              <w:jc w:val="center"/>
              <w:rPr>
                <w:rFonts w:cs="Times New Roman"/>
              </w:rPr>
            </w:pPr>
            <w:r>
              <w:rPr>
                <w:rFonts w:cs="Times New Roman"/>
              </w:rPr>
              <w:t>(0.290)</w:t>
            </w:r>
          </w:p>
        </w:tc>
        <w:tc>
          <w:tcPr>
            <w:tcW w:w="1656" w:type="dxa"/>
            <w:vMerge w:val="restart"/>
            <w:tcBorders>
              <w:top w:val="nil"/>
              <w:left w:val="nil"/>
              <w:right w:val="nil"/>
            </w:tcBorders>
          </w:tcPr>
          <w:p w14:paraId="4D5046FA" w14:textId="77777777" w:rsidR="00BB494A" w:rsidRDefault="00BB494A" w:rsidP="002321ED">
            <w:pPr>
              <w:widowControl w:val="0"/>
              <w:autoSpaceDE w:val="0"/>
              <w:autoSpaceDN w:val="0"/>
              <w:adjustRightInd w:val="0"/>
              <w:jc w:val="center"/>
              <w:rPr>
                <w:rFonts w:cs="Times New Roman"/>
              </w:rPr>
            </w:pPr>
            <w:r>
              <w:rPr>
                <w:rFonts w:cs="Times New Roman"/>
              </w:rPr>
              <w:t>-0.360</w:t>
            </w:r>
          </w:p>
          <w:p w14:paraId="1BBFCE8C" w14:textId="77777777" w:rsidR="00BB494A" w:rsidRDefault="00BB494A" w:rsidP="002321ED">
            <w:pPr>
              <w:widowControl w:val="0"/>
              <w:autoSpaceDE w:val="0"/>
              <w:autoSpaceDN w:val="0"/>
              <w:adjustRightInd w:val="0"/>
              <w:jc w:val="center"/>
              <w:rPr>
                <w:rFonts w:cs="Times New Roman"/>
              </w:rPr>
            </w:pPr>
            <w:r>
              <w:rPr>
                <w:rFonts w:cs="Times New Roman"/>
              </w:rPr>
              <w:t>(0.673)</w:t>
            </w:r>
          </w:p>
        </w:tc>
      </w:tr>
      <w:tr w:rsidR="00BB494A" w14:paraId="20E8418E" w14:textId="77777777" w:rsidTr="002321ED">
        <w:tc>
          <w:tcPr>
            <w:tcW w:w="2538" w:type="dxa"/>
            <w:tcBorders>
              <w:top w:val="nil"/>
              <w:left w:val="nil"/>
              <w:bottom w:val="nil"/>
              <w:right w:val="nil"/>
            </w:tcBorders>
          </w:tcPr>
          <w:p w14:paraId="0E8AB564" w14:textId="77777777" w:rsidR="00BB494A" w:rsidRDefault="00BB494A" w:rsidP="002321ED">
            <w:pPr>
              <w:widowControl w:val="0"/>
              <w:autoSpaceDE w:val="0"/>
              <w:autoSpaceDN w:val="0"/>
              <w:adjustRightInd w:val="0"/>
              <w:rPr>
                <w:rFonts w:cs="Times New Roman"/>
              </w:rPr>
            </w:pPr>
          </w:p>
        </w:tc>
        <w:tc>
          <w:tcPr>
            <w:tcW w:w="2112" w:type="dxa"/>
            <w:vMerge/>
            <w:tcBorders>
              <w:left w:val="nil"/>
              <w:bottom w:val="nil"/>
              <w:right w:val="nil"/>
            </w:tcBorders>
          </w:tcPr>
          <w:p w14:paraId="7A5D67E2" w14:textId="77777777" w:rsidR="00BB494A" w:rsidRDefault="00BB494A" w:rsidP="002321ED">
            <w:pPr>
              <w:widowControl w:val="0"/>
              <w:autoSpaceDE w:val="0"/>
              <w:autoSpaceDN w:val="0"/>
              <w:adjustRightInd w:val="0"/>
              <w:jc w:val="center"/>
              <w:rPr>
                <w:rFonts w:cs="Times New Roman"/>
              </w:rPr>
            </w:pPr>
          </w:p>
        </w:tc>
        <w:tc>
          <w:tcPr>
            <w:tcW w:w="1980" w:type="dxa"/>
            <w:vMerge/>
            <w:tcBorders>
              <w:left w:val="nil"/>
              <w:bottom w:val="nil"/>
              <w:right w:val="nil"/>
            </w:tcBorders>
          </w:tcPr>
          <w:p w14:paraId="6C674FE5"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5270FBB4"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5374F770"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494575BA"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08C24BF2" w14:textId="77777777" w:rsidR="00BB494A" w:rsidRDefault="00BB494A" w:rsidP="002321ED">
            <w:pPr>
              <w:widowControl w:val="0"/>
              <w:autoSpaceDE w:val="0"/>
              <w:autoSpaceDN w:val="0"/>
              <w:adjustRightInd w:val="0"/>
              <w:jc w:val="center"/>
              <w:rPr>
                <w:rFonts w:cs="Times New Roman"/>
              </w:rPr>
            </w:pPr>
          </w:p>
        </w:tc>
      </w:tr>
      <w:tr w:rsidR="00BB494A" w14:paraId="64064657" w14:textId="77777777" w:rsidTr="002321ED">
        <w:tc>
          <w:tcPr>
            <w:tcW w:w="2538" w:type="dxa"/>
            <w:tcBorders>
              <w:top w:val="nil"/>
              <w:left w:val="nil"/>
              <w:bottom w:val="nil"/>
              <w:right w:val="nil"/>
            </w:tcBorders>
          </w:tcPr>
          <w:p w14:paraId="0927B8BC" w14:textId="77777777" w:rsidR="00BB494A" w:rsidRDefault="00BB494A" w:rsidP="002321ED">
            <w:pPr>
              <w:widowControl w:val="0"/>
              <w:autoSpaceDE w:val="0"/>
              <w:autoSpaceDN w:val="0"/>
              <w:adjustRightInd w:val="0"/>
              <w:rPr>
                <w:rFonts w:cs="Times New Roman"/>
              </w:rPr>
            </w:pPr>
            <w:r w:rsidRPr="00FC41E5">
              <w:rPr>
                <w:rFonts w:cs="Times New Roman"/>
              </w:rPr>
              <w:t>Majority-Minority District</w:t>
            </w:r>
            <w:r>
              <w:rPr>
                <w:rFonts w:cs="Times New Roman"/>
              </w:rPr>
              <w:t xml:space="preserve"> x Legislator Race x Female Legislator</w:t>
            </w:r>
          </w:p>
        </w:tc>
        <w:tc>
          <w:tcPr>
            <w:tcW w:w="2112" w:type="dxa"/>
            <w:vMerge w:val="restart"/>
            <w:tcBorders>
              <w:top w:val="nil"/>
              <w:left w:val="nil"/>
              <w:right w:val="nil"/>
            </w:tcBorders>
          </w:tcPr>
          <w:p w14:paraId="53E6B719" w14:textId="77777777" w:rsidR="00BB494A" w:rsidRDefault="00BB494A" w:rsidP="002321ED">
            <w:pPr>
              <w:widowControl w:val="0"/>
              <w:autoSpaceDE w:val="0"/>
              <w:autoSpaceDN w:val="0"/>
              <w:adjustRightInd w:val="0"/>
              <w:jc w:val="center"/>
              <w:rPr>
                <w:rFonts w:cs="Times New Roman"/>
              </w:rPr>
            </w:pPr>
            <w:r>
              <w:rPr>
                <w:rFonts w:cs="Times New Roman"/>
              </w:rPr>
              <w:t>0.625</w:t>
            </w:r>
          </w:p>
          <w:p w14:paraId="550B19C4" w14:textId="77777777" w:rsidR="00BB494A" w:rsidRDefault="00BB494A" w:rsidP="002321ED">
            <w:pPr>
              <w:widowControl w:val="0"/>
              <w:autoSpaceDE w:val="0"/>
              <w:autoSpaceDN w:val="0"/>
              <w:adjustRightInd w:val="0"/>
              <w:jc w:val="center"/>
              <w:rPr>
                <w:rFonts w:cs="Times New Roman"/>
              </w:rPr>
            </w:pPr>
            <w:r>
              <w:rPr>
                <w:rFonts w:cs="Times New Roman"/>
              </w:rPr>
              <w:t>(0.492)</w:t>
            </w:r>
          </w:p>
        </w:tc>
        <w:tc>
          <w:tcPr>
            <w:tcW w:w="1980" w:type="dxa"/>
            <w:tcBorders>
              <w:top w:val="nil"/>
              <w:left w:val="nil"/>
              <w:bottom w:val="nil"/>
              <w:right w:val="nil"/>
            </w:tcBorders>
          </w:tcPr>
          <w:p w14:paraId="25E84C52"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BC4B0A4"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23B96F07"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1BE52527"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0CF1931" w14:textId="77777777" w:rsidR="00BB494A" w:rsidRDefault="00BB494A" w:rsidP="002321ED">
            <w:pPr>
              <w:widowControl w:val="0"/>
              <w:autoSpaceDE w:val="0"/>
              <w:autoSpaceDN w:val="0"/>
              <w:adjustRightInd w:val="0"/>
              <w:jc w:val="center"/>
              <w:rPr>
                <w:rFonts w:cs="Times New Roman"/>
              </w:rPr>
            </w:pPr>
          </w:p>
        </w:tc>
      </w:tr>
      <w:tr w:rsidR="00BB494A" w14:paraId="2B27FA60" w14:textId="77777777" w:rsidTr="002321ED">
        <w:tc>
          <w:tcPr>
            <w:tcW w:w="2538" w:type="dxa"/>
            <w:tcBorders>
              <w:top w:val="nil"/>
              <w:left w:val="nil"/>
              <w:bottom w:val="nil"/>
              <w:right w:val="nil"/>
            </w:tcBorders>
          </w:tcPr>
          <w:p w14:paraId="5FC553C4" w14:textId="77777777" w:rsidR="00BB494A" w:rsidRDefault="00BB494A" w:rsidP="002321ED">
            <w:pPr>
              <w:widowControl w:val="0"/>
              <w:autoSpaceDE w:val="0"/>
              <w:autoSpaceDN w:val="0"/>
              <w:adjustRightInd w:val="0"/>
              <w:rPr>
                <w:rFonts w:cs="Times New Roman"/>
              </w:rPr>
            </w:pPr>
          </w:p>
        </w:tc>
        <w:tc>
          <w:tcPr>
            <w:tcW w:w="2112" w:type="dxa"/>
            <w:vMerge/>
            <w:tcBorders>
              <w:left w:val="nil"/>
              <w:bottom w:val="nil"/>
              <w:right w:val="nil"/>
            </w:tcBorders>
          </w:tcPr>
          <w:p w14:paraId="302B7014"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0D777BFF"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3BDC991D"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18EABF36"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00B62DA6"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6801E12A" w14:textId="77777777" w:rsidR="00BB494A" w:rsidRDefault="00BB494A" w:rsidP="002321ED">
            <w:pPr>
              <w:widowControl w:val="0"/>
              <w:autoSpaceDE w:val="0"/>
              <w:autoSpaceDN w:val="0"/>
              <w:adjustRightInd w:val="0"/>
              <w:jc w:val="center"/>
              <w:rPr>
                <w:rFonts w:cs="Times New Roman"/>
              </w:rPr>
            </w:pPr>
          </w:p>
        </w:tc>
      </w:tr>
      <w:tr w:rsidR="00BB494A" w14:paraId="7ACDA7C4" w14:textId="77777777" w:rsidTr="002321ED">
        <w:tc>
          <w:tcPr>
            <w:tcW w:w="2538" w:type="dxa"/>
            <w:tcBorders>
              <w:top w:val="nil"/>
              <w:left w:val="nil"/>
              <w:bottom w:val="nil"/>
              <w:right w:val="nil"/>
            </w:tcBorders>
          </w:tcPr>
          <w:p w14:paraId="37BD0C51"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6A8E584A"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71DDF90E"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6BA876AF"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38DE074B"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38CA9B7E"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4FBC030B" w14:textId="77777777" w:rsidR="00BB494A" w:rsidRDefault="00BB494A" w:rsidP="002321ED">
            <w:pPr>
              <w:widowControl w:val="0"/>
              <w:autoSpaceDE w:val="0"/>
              <w:autoSpaceDN w:val="0"/>
              <w:adjustRightInd w:val="0"/>
              <w:rPr>
                <w:rFonts w:cs="Times New Roman"/>
              </w:rPr>
            </w:pPr>
          </w:p>
        </w:tc>
      </w:tr>
      <w:tr w:rsidR="00BB494A" w14:paraId="0C11AD12" w14:textId="77777777" w:rsidTr="002321ED">
        <w:trPr>
          <w:trHeight w:val="180"/>
        </w:trPr>
        <w:tc>
          <w:tcPr>
            <w:tcW w:w="2538" w:type="dxa"/>
            <w:tcBorders>
              <w:top w:val="nil"/>
              <w:left w:val="nil"/>
              <w:bottom w:val="nil"/>
              <w:right w:val="nil"/>
            </w:tcBorders>
          </w:tcPr>
          <w:p w14:paraId="3EAA0430" w14:textId="77777777" w:rsidR="00BB494A" w:rsidRDefault="00BB494A" w:rsidP="002321ED">
            <w:pPr>
              <w:widowControl w:val="0"/>
              <w:autoSpaceDE w:val="0"/>
              <w:autoSpaceDN w:val="0"/>
              <w:adjustRightInd w:val="0"/>
              <w:rPr>
                <w:rFonts w:cs="Times New Roman"/>
              </w:rPr>
            </w:pPr>
            <w:r>
              <w:rPr>
                <w:rFonts w:cs="Times New Roman"/>
              </w:rPr>
              <w:lastRenderedPageBreak/>
              <w:t>Democratic Legislator</w:t>
            </w:r>
          </w:p>
        </w:tc>
        <w:tc>
          <w:tcPr>
            <w:tcW w:w="2112" w:type="dxa"/>
            <w:vMerge w:val="restart"/>
            <w:tcBorders>
              <w:top w:val="nil"/>
              <w:left w:val="nil"/>
              <w:right w:val="nil"/>
            </w:tcBorders>
          </w:tcPr>
          <w:p w14:paraId="1B6F7431" w14:textId="77777777" w:rsidR="00BB494A" w:rsidRDefault="00BB494A" w:rsidP="002321ED">
            <w:pPr>
              <w:widowControl w:val="0"/>
              <w:autoSpaceDE w:val="0"/>
              <w:autoSpaceDN w:val="0"/>
              <w:adjustRightInd w:val="0"/>
              <w:jc w:val="center"/>
              <w:rPr>
                <w:rFonts w:cs="Times New Roman"/>
              </w:rPr>
            </w:pPr>
            <w:r>
              <w:rPr>
                <w:rFonts w:cs="Times New Roman"/>
              </w:rPr>
              <w:t>0.574</w:t>
            </w:r>
          </w:p>
          <w:p w14:paraId="1DC92B9C" w14:textId="77777777" w:rsidR="00BB494A" w:rsidRDefault="00BB494A" w:rsidP="002321ED">
            <w:pPr>
              <w:widowControl w:val="0"/>
              <w:autoSpaceDE w:val="0"/>
              <w:autoSpaceDN w:val="0"/>
              <w:adjustRightInd w:val="0"/>
              <w:jc w:val="center"/>
              <w:rPr>
                <w:rFonts w:cs="Times New Roman"/>
              </w:rPr>
            </w:pPr>
            <w:r>
              <w:rPr>
                <w:rFonts w:cs="Times New Roman"/>
              </w:rPr>
              <w:t>(0.720)</w:t>
            </w:r>
          </w:p>
        </w:tc>
        <w:tc>
          <w:tcPr>
            <w:tcW w:w="1980" w:type="dxa"/>
            <w:vMerge w:val="restart"/>
            <w:tcBorders>
              <w:top w:val="nil"/>
              <w:left w:val="nil"/>
              <w:right w:val="nil"/>
            </w:tcBorders>
          </w:tcPr>
          <w:p w14:paraId="499AAECD" w14:textId="77777777" w:rsidR="00BB494A" w:rsidRPr="00FC41E5" w:rsidRDefault="00BB494A" w:rsidP="002321ED">
            <w:pPr>
              <w:widowControl w:val="0"/>
              <w:autoSpaceDE w:val="0"/>
              <w:autoSpaceDN w:val="0"/>
              <w:adjustRightInd w:val="0"/>
              <w:jc w:val="center"/>
              <w:rPr>
                <w:rFonts w:cs="Times New Roman"/>
              </w:rPr>
            </w:pPr>
            <w:r w:rsidRPr="00FC41E5">
              <w:rPr>
                <w:rFonts w:cs="Times New Roman"/>
              </w:rPr>
              <w:t>0.644</w:t>
            </w:r>
          </w:p>
          <w:p w14:paraId="4E30D1FA" w14:textId="77777777" w:rsidR="00BB494A" w:rsidRPr="00FC41E5" w:rsidRDefault="00BB494A" w:rsidP="002321ED">
            <w:pPr>
              <w:widowControl w:val="0"/>
              <w:autoSpaceDE w:val="0"/>
              <w:autoSpaceDN w:val="0"/>
              <w:adjustRightInd w:val="0"/>
              <w:jc w:val="center"/>
              <w:rPr>
                <w:rFonts w:cs="Times New Roman"/>
              </w:rPr>
            </w:pPr>
            <w:r w:rsidRPr="00FC41E5">
              <w:rPr>
                <w:rFonts w:cs="Times New Roman"/>
              </w:rPr>
              <w:t>(0.722)</w:t>
            </w:r>
          </w:p>
        </w:tc>
        <w:tc>
          <w:tcPr>
            <w:tcW w:w="1656" w:type="dxa"/>
            <w:vMerge w:val="restart"/>
            <w:tcBorders>
              <w:top w:val="nil"/>
              <w:left w:val="nil"/>
              <w:right w:val="nil"/>
            </w:tcBorders>
          </w:tcPr>
          <w:p w14:paraId="41F4460D" w14:textId="77777777" w:rsidR="00BB494A" w:rsidRDefault="00BB494A" w:rsidP="002321ED">
            <w:pPr>
              <w:widowControl w:val="0"/>
              <w:autoSpaceDE w:val="0"/>
              <w:autoSpaceDN w:val="0"/>
              <w:adjustRightInd w:val="0"/>
              <w:jc w:val="center"/>
              <w:rPr>
                <w:rFonts w:cs="Times New Roman"/>
              </w:rPr>
            </w:pPr>
            <w:r>
              <w:rPr>
                <w:rFonts w:cs="Times New Roman"/>
              </w:rPr>
              <w:t>0.590</w:t>
            </w:r>
          </w:p>
          <w:p w14:paraId="53303F95" w14:textId="77777777" w:rsidR="00BB494A" w:rsidRDefault="00BB494A" w:rsidP="002321ED">
            <w:pPr>
              <w:widowControl w:val="0"/>
              <w:autoSpaceDE w:val="0"/>
              <w:autoSpaceDN w:val="0"/>
              <w:adjustRightInd w:val="0"/>
              <w:jc w:val="center"/>
              <w:rPr>
                <w:rFonts w:cs="Times New Roman"/>
              </w:rPr>
            </w:pPr>
            <w:r>
              <w:rPr>
                <w:rFonts w:cs="Times New Roman"/>
              </w:rPr>
              <w:t>(0.723)</w:t>
            </w:r>
          </w:p>
        </w:tc>
        <w:tc>
          <w:tcPr>
            <w:tcW w:w="1656" w:type="dxa"/>
            <w:tcBorders>
              <w:top w:val="nil"/>
              <w:left w:val="nil"/>
              <w:bottom w:val="nil"/>
              <w:right w:val="nil"/>
            </w:tcBorders>
          </w:tcPr>
          <w:p w14:paraId="7D040F51" w14:textId="77777777" w:rsidR="00BB494A" w:rsidRDefault="00BB494A" w:rsidP="002321ED">
            <w:pPr>
              <w:widowControl w:val="0"/>
              <w:autoSpaceDE w:val="0"/>
              <w:autoSpaceDN w:val="0"/>
              <w:adjustRightInd w:val="0"/>
              <w:jc w:val="center"/>
              <w:rPr>
                <w:rFonts w:cs="Times New Roman"/>
              </w:rPr>
            </w:pPr>
            <w:r>
              <w:rPr>
                <w:rFonts w:cs="Times New Roman"/>
              </w:rPr>
              <w:t>0.632</w:t>
            </w:r>
          </w:p>
          <w:p w14:paraId="1FCC8E9D" w14:textId="77777777" w:rsidR="00BB494A" w:rsidRDefault="00BB494A" w:rsidP="002321ED">
            <w:pPr>
              <w:widowControl w:val="0"/>
              <w:autoSpaceDE w:val="0"/>
              <w:autoSpaceDN w:val="0"/>
              <w:adjustRightInd w:val="0"/>
              <w:jc w:val="center"/>
              <w:rPr>
                <w:rFonts w:cs="Times New Roman"/>
              </w:rPr>
            </w:pPr>
            <w:r>
              <w:rPr>
                <w:rFonts w:cs="Times New Roman"/>
              </w:rPr>
              <w:t>(0.732)</w:t>
            </w:r>
          </w:p>
        </w:tc>
        <w:tc>
          <w:tcPr>
            <w:tcW w:w="1656" w:type="dxa"/>
            <w:vMerge w:val="restart"/>
            <w:tcBorders>
              <w:top w:val="nil"/>
              <w:left w:val="nil"/>
              <w:right w:val="nil"/>
            </w:tcBorders>
          </w:tcPr>
          <w:p w14:paraId="0587DE00" w14:textId="77777777" w:rsidR="00BB494A" w:rsidRDefault="00BB494A" w:rsidP="002321ED">
            <w:pPr>
              <w:widowControl w:val="0"/>
              <w:autoSpaceDE w:val="0"/>
              <w:autoSpaceDN w:val="0"/>
              <w:adjustRightInd w:val="0"/>
              <w:jc w:val="center"/>
              <w:rPr>
                <w:rFonts w:cs="Times New Roman"/>
              </w:rPr>
            </w:pPr>
            <w:r>
              <w:rPr>
                <w:rFonts w:cs="Times New Roman"/>
              </w:rPr>
              <w:t>0.601</w:t>
            </w:r>
          </w:p>
          <w:p w14:paraId="485C6BFC" w14:textId="77777777" w:rsidR="00BB494A" w:rsidRDefault="00BB494A" w:rsidP="002321ED">
            <w:pPr>
              <w:widowControl w:val="0"/>
              <w:autoSpaceDE w:val="0"/>
              <w:autoSpaceDN w:val="0"/>
              <w:adjustRightInd w:val="0"/>
              <w:jc w:val="center"/>
              <w:rPr>
                <w:rFonts w:cs="Times New Roman"/>
              </w:rPr>
            </w:pPr>
            <w:r>
              <w:rPr>
                <w:rFonts w:cs="Times New Roman"/>
              </w:rPr>
              <w:t>(0.725)</w:t>
            </w:r>
          </w:p>
        </w:tc>
        <w:tc>
          <w:tcPr>
            <w:tcW w:w="1656" w:type="dxa"/>
            <w:vMerge w:val="restart"/>
            <w:tcBorders>
              <w:top w:val="nil"/>
              <w:left w:val="nil"/>
              <w:right w:val="nil"/>
            </w:tcBorders>
          </w:tcPr>
          <w:p w14:paraId="1CA76F0D" w14:textId="77777777" w:rsidR="00BB494A" w:rsidRDefault="00BB494A" w:rsidP="002321ED">
            <w:pPr>
              <w:widowControl w:val="0"/>
              <w:autoSpaceDE w:val="0"/>
              <w:autoSpaceDN w:val="0"/>
              <w:adjustRightInd w:val="0"/>
              <w:jc w:val="center"/>
              <w:rPr>
                <w:rFonts w:cs="Times New Roman"/>
              </w:rPr>
            </w:pPr>
            <w:r>
              <w:rPr>
                <w:rFonts w:cs="Times New Roman"/>
              </w:rPr>
              <w:t>0.585</w:t>
            </w:r>
          </w:p>
          <w:p w14:paraId="5E5C0AA8" w14:textId="77777777" w:rsidR="00BB494A" w:rsidRDefault="00BB494A" w:rsidP="002321ED">
            <w:pPr>
              <w:widowControl w:val="0"/>
              <w:autoSpaceDE w:val="0"/>
              <w:autoSpaceDN w:val="0"/>
              <w:adjustRightInd w:val="0"/>
              <w:jc w:val="center"/>
              <w:rPr>
                <w:rFonts w:cs="Times New Roman"/>
              </w:rPr>
            </w:pPr>
            <w:r>
              <w:rPr>
                <w:rFonts w:cs="Times New Roman"/>
              </w:rPr>
              <w:t>(0.729)</w:t>
            </w:r>
          </w:p>
        </w:tc>
      </w:tr>
      <w:tr w:rsidR="00BB494A" w14:paraId="53083921" w14:textId="77777777" w:rsidTr="002321ED">
        <w:tc>
          <w:tcPr>
            <w:tcW w:w="2538" w:type="dxa"/>
            <w:tcBorders>
              <w:top w:val="nil"/>
              <w:left w:val="nil"/>
              <w:bottom w:val="nil"/>
              <w:right w:val="nil"/>
            </w:tcBorders>
          </w:tcPr>
          <w:p w14:paraId="1D293D72" w14:textId="77777777" w:rsidR="00BB494A" w:rsidRDefault="00BB494A" w:rsidP="002321ED">
            <w:pPr>
              <w:widowControl w:val="0"/>
              <w:autoSpaceDE w:val="0"/>
              <w:autoSpaceDN w:val="0"/>
              <w:adjustRightInd w:val="0"/>
              <w:rPr>
                <w:rFonts w:cs="Times New Roman"/>
              </w:rPr>
            </w:pPr>
          </w:p>
        </w:tc>
        <w:tc>
          <w:tcPr>
            <w:tcW w:w="2112" w:type="dxa"/>
            <w:vMerge/>
            <w:tcBorders>
              <w:left w:val="nil"/>
              <w:bottom w:val="nil"/>
              <w:right w:val="nil"/>
            </w:tcBorders>
          </w:tcPr>
          <w:p w14:paraId="5226F0D7" w14:textId="77777777" w:rsidR="00BB494A" w:rsidRDefault="00BB494A" w:rsidP="002321ED">
            <w:pPr>
              <w:widowControl w:val="0"/>
              <w:autoSpaceDE w:val="0"/>
              <w:autoSpaceDN w:val="0"/>
              <w:adjustRightInd w:val="0"/>
              <w:jc w:val="center"/>
              <w:rPr>
                <w:rFonts w:cs="Times New Roman"/>
              </w:rPr>
            </w:pPr>
          </w:p>
        </w:tc>
        <w:tc>
          <w:tcPr>
            <w:tcW w:w="1980" w:type="dxa"/>
            <w:vMerge/>
            <w:tcBorders>
              <w:left w:val="nil"/>
              <w:bottom w:val="nil"/>
              <w:right w:val="nil"/>
            </w:tcBorders>
          </w:tcPr>
          <w:p w14:paraId="3AF24B50" w14:textId="77777777" w:rsidR="00BB494A" w:rsidRPr="00FC41E5"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7C40026B"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3EA9B237"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0F26BED3"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5C736C22" w14:textId="77777777" w:rsidR="00BB494A" w:rsidRDefault="00BB494A" w:rsidP="002321ED">
            <w:pPr>
              <w:widowControl w:val="0"/>
              <w:autoSpaceDE w:val="0"/>
              <w:autoSpaceDN w:val="0"/>
              <w:adjustRightInd w:val="0"/>
              <w:jc w:val="center"/>
              <w:rPr>
                <w:rFonts w:cs="Times New Roman"/>
              </w:rPr>
            </w:pPr>
          </w:p>
        </w:tc>
      </w:tr>
      <w:tr w:rsidR="00BB494A" w14:paraId="26D9E486" w14:textId="77777777" w:rsidTr="002321ED">
        <w:tc>
          <w:tcPr>
            <w:tcW w:w="2538" w:type="dxa"/>
            <w:tcBorders>
              <w:top w:val="nil"/>
              <w:left w:val="nil"/>
              <w:bottom w:val="nil"/>
              <w:right w:val="nil"/>
            </w:tcBorders>
          </w:tcPr>
          <w:p w14:paraId="7D848C96" w14:textId="77777777" w:rsidR="00BB494A" w:rsidRDefault="00BB494A" w:rsidP="002321ED">
            <w:pPr>
              <w:widowControl w:val="0"/>
              <w:autoSpaceDE w:val="0"/>
              <w:autoSpaceDN w:val="0"/>
              <w:adjustRightInd w:val="0"/>
              <w:rPr>
                <w:rFonts w:cs="Times New Roman"/>
              </w:rPr>
            </w:pPr>
            <w:r>
              <w:rPr>
                <w:rFonts w:cs="Times New Roman"/>
              </w:rPr>
              <w:t>Republican Legislator</w:t>
            </w:r>
          </w:p>
        </w:tc>
        <w:tc>
          <w:tcPr>
            <w:tcW w:w="2112" w:type="dxa"/>
            <w:tcBorders>
              <w:top w:val="nil"/>
              <w:left w:val="nil"/>
              <w:bottom w:val="nil"/>
              <w:right w:val="nil"/>
            </w:tcBorders>
          </w:tcPr>
          <w:p w14:paraId="61126262" w14:textId="77777777" w:rsidR="00BB494A" w:rsidRDefault="00BB494A" w:rsidP="002321ED">
            <w:pPr>
              <w:widowControl w:val="0"/>
              <w:autoSpaceDE w:val="0"/>
              <w:autoSpaceDN w:val="0"/>
              <w:adjustRightInd w:val="0"/>
              <w:jc w:val="center"/>
              <w:rPr>
                <w:rFonts w:cs="Times New Roman"/>
              </w:rPr>
            </w:pPr>
            <w:r>
              <w:rPr>
                <w:rFonts w:cs="Times New Roman"/>
              </w:rPr>
              <w:t>0.440</w:t>
            </w:r>
          </w:p>
        </w:tc>
        <w:tc>
          <w:tcPr>
            <w:tcW w:w="1980" w:type="dxa"/>
            <w:tcBorders>
              <w:top w:val="nil"/>
              <w:left w:val="nil"/>
              <w:bottom w:val="nil"/>
              <w:right w:val="nil"/>
            </w:tcBorders>
          </w:tcPr>
          <w:p w14:paraId="1955283D" w14:textId="77777777" w:rsidR="00BB494A" w:rsidRDefault="00BB494A" w:rsidP="002321ED">
            <w:pPr>
              <w:widowControl w:val="0"/>
              <w:autoSpaceDE w:val="0"/>
              <w:autoSpaceDN w:val="0"/>
              <w:adjustRightInd w:val="0"/>
              <w:jc w:val="center"/>
              <w:rPr>
                <w:rFonts w:cs="Times New Roman"/>
              </w:rPr>
            </w:pPr>
            <w:r>
              <w:rPr>
                <w:rFonts w:cs="Times New Roman"/>
              </w:rPr>
              <w:t>0.492</w:t>
            </w:r>
          </w:p>
        </w:tc>
        <w:tc>
          <w:tcPr>
            <w:tcW w:w="1656" w:type="dxa"/>
            <w:tcBorders>
              <w:top w:val="nil"/>
              <w:left w:val="nil"/>
              <w:bottom w:val="nil"/>
              <w:right w:val="nil"/>
            </w:tcBorders>
          </w:tcPr>
          <w:p w14:paraId="72F56F71" w14:textId="77777777" w:rsidR="00BB494A" w:rsidRDefault="00BB494A" w:rsidP="002321ED">
            <w:pPr>
              <w:widowControl w:val="0"/>
              <w:autoSpaceDE w:val="0"/>
              <w:autoSpaceDN w:val="0"/>
              <w:adjustRightInd w:val="0"/>
              <w:jc w:val="center"/>
              <w:rPr>
                <w:rFonts w:cs="Times New Roman"/>
              </w:rPr>
            </w:pPr>
            <w:r>
              <w:rPr>
                <w:rFonts w:cs="Times New Roman"/>
              </w:rPr>
              <w:t>0.460</w:t>
            </w:r>
          </w:p>
        </w:tc>
        <w:tc>
          <w:tcPr>
            <w:tcW w:w="1656" w:type="dxa"/>
            <w:tcBorders>
              <w:top w:val="nil"/>
              <w:left w:val="nil"/>
              <w:bottom w:val="nil"/>
              <w:right w:val="nil"/>
            </w:tcBorders>
          </w:tcPr>
          <w:p w14:paraId="4CC14699" w14:textId="77777777" w:rsidR="00BB494A" w:rsidRDefault="00BB494A" w:rsidP="002321ED">
            <w:pPr>
              <w:widowControl w:val="0"/>
              <w:autoSpaceDE w:val="0"/>
              <w:autoSpaceDN w:val="0"/>
              <w:adjustRightInd w:val="0"/>
              <w:jc w:val="center"/>
              <w:rPr>
                <w:rFonts w:cs="Times New Roman"/>
              </w:rPr>
            </w:pPr>
            <w:r>
              <w:rPr>
                <w:rFonts w:cs="Times New Roman"/>
              </w:rPr>
              <w:t>0.459</w:t>
            </w:r>
          </w:p>
        </w:tc>
        <w:tc>
          <w:tcPr>
            <w:tcW w:w="1656" w:type="dxa"/>
            <w:tcBorders>
              <w:top w:val="nil"/>
              <w:left w:val="nil"/>
              <w:bottom w:val="nil"/>
              <w:right w:val="nil"/>
            </w:tcBorders>
          </w:tcPr>
          <w:p w14:paraId="2DBE41DC" w14:textId="77777777" w:rsidR="00BB494A" w:rsidRDefault="00BB494A" w:rsidP="002321ED">
            <w:pPr>
              <w:widowControl w:val="0"/>
              <w:autoSpaceDE w:val="0"/>
              <w:autoSpaceDN w:val="0"/>
              <w:adjustRightInd w:val="0"/>
              <w:jc w:val="center"/>
              <w:rPr>
                <w:rFonts w:cs="Times New Roman"/>
              </w:rPr>
            </w:pPr>
            <w:r>
              <w:rPr>
                <w:rFonts w:cs="Times New Roman"/>
              </w:rPr>
              <w:t>0.418</w:t>
            </w:r>
          </w:p>
        </w:tc>
        <w:tc>
          <w:tcPr>
            <w:tcW w:w="1656" w:type="dxa"/>
            <w:tcBorders>
              <w:top w:val="nil"/>
              <w:left w:val="nil"/>
              <w:bottom w:val="nil"/>
              <w:right w:val="nil"/>
            </w:tcBorders>
          </w:tcPr>
          <w:p w14:paraId="76F16C6F" w14:textId="77777777" w:rsidR="00BB494A" w:rsidRDefault="00BB494A" w:rsidP="002321ED">
            <w:pPr>
              <w:widowControl w:val="0"/>
              <w:autoSpaceDE w:val="0"/>
              <w:autoSpaceDN w:val="0"/>
              <w:adjustRightInd w:val="0"/>
              <w:jc w:val="center"/>
              <w:rPr>
                <w:rFonts w:cs="Times New Roman"/>
              </w:rPr>
            </w:pPr>
            <w:r>
              <w:rPr>
                <w:rFonts w:cs="Times New Roman"/>
              </w:rPr>
              <w:t>0.453</w:t>
            </w:r>
          </w:p>
        </w:tc>
      </w:tr>
      <w:tr w:rsidR="00BB494A" w14:paraId="0D492F97" w14:textId="77777777" w:rsidTr="002321ED">
        <w:tc>
          <w:tcPr>
            <w:tcW w:w="2538" w:type="dxa"/>
            <w:tcBorders>
              <w:top w:val="nil"/>
              <w:left w:val="nil"/>
              <w:bottom w:val="nil"/>
              <w:right w:val="nil"/>
            </w:tcBorders>
          </w:tcPr>
          <w:p w14:paraId="1020A872"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4FEAE6FE" w14:textId="77777777" w:rsidR="00BB494A" w:rsidRDefault="00BB494A" w:rsidP="002321ED">
            <w:pPr>
              <w:widowControl w:val="0"/>
              <w:autoSpaceDE w:val="0"/>
              <w:autoSpaceDN w:val="0"/>
              <w:adjustRightInd w:val="0"/>
              <w:jc w:val="center"/>
              <w:rPr>
                <w:rFonts w:cs="Times New Roman"/>
              </w:rPr>
            </w:pPr>
            <w:r>
              <w:rPr>
                <w:rFonts w:cs="Times New Roman"/>
              </w:rPr>
              <w:t>(0.734)</w:t>
            </w:r>
          </w:p>
        </w:tc>
        <w:tc>
          <w:tcPr>
            <w:tcW w:w="1980" w:type="dxa"/>
            <w:tcBorders>
              <w:top w:val="nil"/>
              <w:left w:val="nil"/>
              <w:bottom w:val="nil"/>
              <w:right w:val="nil"/>
            </w:tcBorders>
          </w:tcPr>
          <w:p w14:paraId="01AC865A" w14:textId="77777777" w:rsidR="00BB494A" w:rsidRDefault="00BB494A" w:rsidP="002321ED">
            <w:pPr>
              <w:widowControl w:val="0"/>
              <w:autoSpaceDE w:val="0"/>
              <w:autoSpaceDN w:val="0"/>
              <w:adjustRightInd w:val="0"/>
              <w:jc w:val="center"/>
              <w:rPr>
                <w:rFonts w:cs="Times New Roman"/>
              </w:rPr>
            </w:pPr>
            <w:r>
              <w:rPr>
                <w:rFonts w:cs="Times New Roman"/>
              </w:rPr>
              <w:t>(0.733)</w:t>
            </w:r>
          </w:p>
        </w:tc>
        <w:tc>
          <w:tcPr>
            <w:tcW w:w="1656" w:type="dxa"/>
            <w:tcBorders>
              <w:top w:val="nil"/>
              <w:left w:val="nil"/>
              <w:bottom w:val="nil"/>
              <w:right w:val="nil"/>
            </w:tcBorders>
          </w:tcPr>
          <w:p w14:paraId="52AAE9A2" w14:textId="77777777" w:rsidR="00BB494A" w:rsidRDefault="00BB494A" w:rsidP="002321ED">
            <w:pPr>
              <w:widowControl w:val="0"/>
              <w:autoSpaceDE w:val="0"/>
              <w:autoSpaceDN w:val="0"/>
              <w:adjustRightInd w:val="0"/>
              <w:jc w:val="center"/>
              <w:rPr>
                <w:rFonts w:cs="Times New Roman"/>
              </w:rPr>
            </w:pPr>
            <w:r>
              <w:rPr>
                <w:rFonts w:cs="Times New Roman"/>
              </w:rPr>
              <w:t>(0.737)</w:t>
            </w:r>
          </w:p>
        </w:tc>
        <w:tc>
          <w:tcPr>
            <w:tcW w:w="1656" w:type="dxa"/>
            <w:tcBorders>
              <w:top w:val="nil"/>
              <w:left w:val="nil"/>
              <w:bottom w:val="nil"/>
              <w:right w:val="nil"/>
            </w:tcBorders>
          </w:tcPr>
          <w:p w14:paraId="01D1DBE0" w14:textId="77777777" w:rsidR="00BB494A" w:rsidRDefault="00BB494A" w:rsidP="002321ED">
            <w:pPr>
              <w:widowControl w:val="0"/>
              <w:autoSpaceDE w:val="0"/>
              <w:autoSpaceDN w:val="0"/>
              <w:adjustRightInd w:val="0"/>
              <w:jc w:val="center"/>
              <w:rPr>
                <w:rFonts w:cs="Times New Roman"/>
              </w:rPr>
            </w:pPr>
            <w:r>
              <w:rPr>
                <w:rFonts w:cs="Times New Roman"/>
              </w:rPr>
              <w:t>(0.745)</w:t>
            </w:r>
          </w:p>
        </w:tc>
        <w:tc>
          <w:tcPr>
            <w:tcW w:w="1656" w:type="dxa"/>
            <w:tcBorders>
              <w:top w:val="nil"/>
              <w:left w:val="nil"/>
              <w:bottom w:val="nil"/>
              <w:right w:val="nil"/>
            </w:tcBorders>
          </w:tcPr>
          <w:p w14:paraId="6AECD9B1" w14:textId="77777777" w:rsidR="00BB494A" w:rsidRDefault="00BB494A" w:rsidP="002321ED">
            <w:pPr>
              <w:widowControl w:val="0"/>
              <w:autoSpaceDE w:val="0"/>
              <w:autoSpaceDN w:val="0"/>
              <w:adjustRightInd w:val="0"/>
              <w:jc w:val="center"/>
              <w:rPr>
                <w:rFonts w:cs="Times New Roman"/>
              </w:rPr>
            </w:pPr>
            <w:r>
              <w:rPr>
                <w:rFonts w:cs="Times New Roman"/>
              </w:rPr>
              <w:t>(0.736)</w:t>
            </w:r>
          </w:p>
        </w:tc>
        <w:tc>
          <w:tcPr>
            <w:tcW w:w="1656" w:type="dxa"/>
            <w:tcBorders>
              <w:top w:val="nil"/>
              <w:left w:val="nil"/>
              <w:bottom w:val="nil"/>
              <w:right w:val="nil"/>
            </w:tcBorders>
          </w:tcPr>
          <w:p w14:paraId="1B6859C9" w14:textId="77777777" w:rsidR="00BB494A" w:rsidRDefault="00BB494A" w:rsidP="002321ED">
            <w:pPr>
              <w:widowControl w:val="0"/>
              <w:autoSpaceDE w:val="0"/>
              <w:autoSpaceDN w:val="0"/>
              <w:adjustRightInd w:val="0"/>
              <w:jc w:val="center"/>
              <w:rPr>
                <w:rFonts w:cs="Times New Roman"/>
              </w:rPr>
            </w:pPr>
            <w:r>
              <w:rPr>
                <w:rFonts w:cs="Times New Roman"/>
              </w:rPr>
              <w:t>(0.743)</w:t>
            </w:r>
          </w:p>
        </w:tc>
      </w:tr>
      <w:tr w:rsidR="00BB494A" w14:paraId="65B7B575" w14:textId="77777777" w:rsidTr="002321ED">
        <w:tc>
          <w:tcPr>
            <w:tcW w:w="2538" w:type="dxa"/>
            <w:tcBorders>
              <w:top w:val="nil"/>
              <w:left w:val="nil"/>
              <w:bottom w:val="nil"/>
              <w:right w:val="nil"/>
            </w:tcBorders>
          </w:tcPr>
          <w:p w14:paraId="4BB376D7"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3EE2FEC8"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25550EFB"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4B2C823C"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058D037A"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0DCB2455"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453D8F85" w14:textId="77777777" w:rsidR="00BB494A" w:rsidRDefault="00BB494A" w:rsidP="002321ED">
            <w:pPr>
              <w:widowControl w:val="0"/>
              <w:autoSpaceDE w:val="0"/>
              <w:autoSpaceDN w:val="0"/>
              <w:adjustRightInd w:val="0"/>
              <w:rPr>
                <w:rFonts w:cs="Times New Roman"/>
              </w:rPr>
            </w:pPr>
          </w:p>
        </w:tc>
      </w:tr>
      <w:tr w:rsidR="00BB494A" w14:paraId="19D4FFF3" w14:textId="77777777" w:rsidTr="002321ED">
        <w:tc>
          <w:tcPr>
            <w:tcW w:w="2538" w:type="dxa"/>
            <w:tcBorders>
              <w:top w:val="nil"/>
              <w:left w:val="nil"/>
              <w:bottom w:val="nil"/>
              <w:right w:val="nil"/>
            </w:tcBorders>
          </w:tcPr>
          <w:p w14:paraId="53B94908" w14:textId="77777777" w:rsidR="00BB494A" w:rsidRDefault="00BB494A" w:rsidP="002321ED">
            <w:pPr>
              <w:widowControl w:val="0"/>
              <w:autoSpaceDE w:val="0"/>
              <w:autoSpaceDN w:val="0"/>
              <w:adjustRightInd w:val="0"/>
              <w:rPr>
                <w:rFonts w:cs="Times New Roman"/>
              </w:rPr>
            </w:pPr>
            <w:r>
              <w:rPr>
                <w:rFonts w:cs="Times New Roman"/>
              </w:rPr>
              <w:t>Region</w:t>
            </w:r>
          </w:p>
        </w:tc>
        <w:tc>
          <w:tcPr>
            <w:tcW w:w="2112" w:type="dxa"/>
            <w:tcBorders>
              <w:top w:val="nil"/>
              <w:left w:val="nil"/>
              <w:bottom w:val="nil"/>
              <w:right w:val="nil"/>
            </w:tcBorders>
          </w:tcPr>
          <w:p w14:paraId="06339798" w14:textId="77777777" w:rsidR="00BB494A" w:rsidRDefault="00BB494A" w:rsidP="002321ED">
            <w:pPr>
              <w:widowControl w:val="0"/>
              <w:autoSpaceDE w:val="0"/>
              <w:autoSpaceDN w:val="0"/>
              <w:adjustRightInd w:val="0"/>
              <w:jc w:val="center"/>
              <w:rPr>
                <w:rFonts w:cs="Times New Roman"/>
              </w:rPr>
            </w:pPr>
            <w:r>
              <w:rPr>
                <w:rFonts w:cs="Times New Roman"/>
              </w:rPr>
              <w:t>-0.109</w:t>
            </w:r>
          </w:p>
        </w:tc>
        <w:tc>
          <w:tcPr>
            <w:tcW w:w="1980" w:type="dxa"/>
            <w:tcBorders>
              <w:top w:val="nil"/>
              <w:left w:val="nil"/>
              <w:bottom w:val="nil"/>
              <w:right w:val="nil"/>
            </w:tcBorders>
          </w:tcPr>
          <w:p w14:paraId="044B53FA" w14:textId="77777777" w:rsidR="00BB494A" w:rsidRDefault="00BB494A" w:rsidP="002321ED">
            <w:pPr>
              <w:widowControl w:val="0"/>
              <w:autoSpaceDE w:val="0"/>
              <w:autoSpaceDN w:val="0"/>
              <w:adjustRightInd w:val="0"/>
              <w:jc w:val="center"/>
              <w:rPr>
                <w:rFonts w:cs="Times New Roman"/>
              </w:rPr>
            </w:pPr>
            <w:r>
              <w:rPr>
                <w:rFonts w:cs="Times New Roman"/>
              </w:rPr>
              <w:t>-0.134</w:t>
            </w:r>
          </w:p>
        </w:tc>
        <w:tc>
          <w:tcPr>
            <w:tcW w:w="1656" w:type="dxa"/>
            <w:tcBorders>
              <w:top w:val="nil"/>
              <w:left w:val="nil"/>
              <w:bottom w:val="nil"/>
              <w:right w:val="nil"/>
            </w:tcBorders>
          </w:tcPr>
          <w:p w14:paraId="58E1424F" w14:textId="77777777" w:rsidR="00BB494A" w:rsidRDefault="00BB494A" w:rsidP="002321ED">
            <w:pPr>
              <w:widowControl w:val="0"/>
              <w:autoSpaceDE w:val="0"/>
              <w:autoSpaceDN w:val="0"/>
              <w:adjustRightInd w:val="0"/>
              <w:jc w:val="center"/>
              <w:rPr>
                <w:rFonts w:cs="Times New Roman"/>
              </w:rPr>
            </w:pPr>
            <w:r>
              <w:rPr>
                <w:rFonts w:cs="Times New Roman"/>
              </w:rPr>
              <w:t>-0.134</w:t>
            </w:r>
          </w:p>
        </w:tc>
        <w:tc>
          <w:tcPr>
            <w:tcW w:w="1656" w:type="dxa"/>
            <w:tcBorders>
              <w:top w:val="nil"/>
              <w:left w:val="nil"/>
              <w:bottom w:val="nil"/>
              <w:right w:val="nil"/>
            </w:tcBorders>
          </w:tcPr>
          <w:p w14:paraId="54B9BC25" w14:textId="77777777" w:rsidR="00BB494A" w:rsidRDefault="00BB494A" w:rsidP="002321ED">
            <w:pPr>
              <w:widowControl w:val="0"/>
              <w:autoSpaceDE w:val="0"/>
              <w:autoSpaceDN w:val="0"/>
              <w:adjustRightInd w:val="0"/>
              <w:jc w:val="center"/>
              <w:rPr>
                <w:rFonts w:cs="Times New Roman"/>
              </w:rPr>
            </w:pPr>
            <w:r>
              <w:rPr>
                <w:rFonts w:cs="Times New Roman"/>
              </w:rPr>
              <w:t>-0.110</w:t>
            </w:r>
          </w:p>
        </w:tc>
        <w:tc>
          <w:tcPr>
            <w:tcW w:w="1656" w:type="dxa"/>
            <w:tcBorders>
              <w:top w:val="nil"/>
              <w:left w:val="nil"/>
              <w:bottom w:val="nil"/>
              <w:right w:val="nil"/>
            </w:tcBorders>
          </w:tcPr>
          <w:p w14:paraId="7473C369" w14:textId="77777777" w:rsidR="00BB494A" w:rsidRDefault="00BB494A" w:rsidP="002321ED">
            <w:pPr>
              <w:widowControl w:val="0"/>
              <w:autoSpaceDE w:val="0"/>
              <w:autoSpaceDN w:val="0"/>
              <w:adjustRightInd w:val="0"/>
              <w:jc w:val="center"/>
              <w:rPr>
                <w:rFonts w:cs="Times New Roman"/>
              </w:rPr>
            </w:pPr>
            <w:r>
              <w:rPr>
                <w:rFonts w:cs="Times New Roman"/>
              </w:rPr>
              <w:t>-0.109</w:t>
            </w:r>
          </w:p>
        </w:tc>
        <w:tc>
          <w:tcPr>
            <w:tcW w:w="1656" w:type="dxa"/>
            <w:tcBorders>
              <w:top w:val="nil"/>
              <w:left w:val="nil"/>
              <w:bottom w:val="nil"/>
              <w:right w:val="nil"/>
            </w:tcBorders>
          </w:tcPr>
          <w:p w14:paraId="181C8989" w14:textId="77777777" w:rsidR="00BB494A" w:rsidRDefault="00BB494A" w:rsidP="002321ED">
            <w:pPr>
              <w:widowControl w:val="0"/>
              <w:autoSpaceDE w:val="0"/>
              <w:autoSpaceDN w:val="0"/>
              <w:adjustRightInd w:val="0"/>
              <w:jc w:val="center"/>
              <w:rPr>
                <w:rFonts w:cs="Times New Roman"/>
              </w:rPr>
            </w:pPr>
            <w:r>
              <w:rPr>
                <w:rFonts w:cs="Times New Roman"/>
              </w:rPr>
              <w:t>-0.110</w:t>
            </w:r>
          </w:p>
        </w:tc>
      </w:tr>
      <w:tr w:rsidR="00BB494A" w14:paraId="3AA87CDB" w14:textId="77777777" w:rsidTr="002321ED">
        <w:tc>
          <w:tcPr>
            <w:tcW w:w="2538" w:type="dxa"/>
            <w:tcBorders>
              <w:top w:val="nil"/>
              <w:left w:val="nil"/>
              <w:bottom w:val="nil"/>
              <w:right w:val="nil"/>
            </w:tcBorders>
          </w:tcPr>
          <w:p w14:paraId="1B6BC314"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102799C7" w14:textId="77777777" w:rsidR="00BB494A" w:rsidRDefault="00BB494A" w:rsidP="002321ED">
            <w:pPr>
              <w:widowControl w:val="0"/>
              <w:autoSpaceDE w:val="0"/>
              <w:autoSpaceDN w:val="0"/>
              <w:adjustRightInd w:val="0"/>
              <w:jc w:val="center"/>
              <w:rPr>
                <w:rFonts w:cs="Times New Roman"/>
              </w:rPr>
            </w:pPr>
            <w:r>
              <w:rPr>
                <w:rFonts w:cs="Times New Roman"/>
              </w:rPr>
              <w:t>(0.0871)</w:t>
            </w:r>
          </w:p>
        </w:tc>
        <w:tc>
          <w:tcPr>
            <w:tcW w:w="1980" w:type="dxa"/>
            <w:tcBorders>
              <w:top w:val="nil"/>
              <w:left w:val="nil"/>
              <w:bottom w:val="nil"/>
              <w:right w:val="nil"/>
            </w:tcBorders>
          </w:tcPr>
          <w:p w14:paraId="5A433405" w14:textId="77777777" w:rsidR="00BB494A" w:rsidRDefault="00BB494A" w:rsidP="002321ED">
            <w:pPr>
              <w:widowControl w:val="0"/>
              <w:autoSpaceDE w:val="0"/>
              <w:autoSpaceDN w:val="0"/>
              <w:adjustRightInd w:val="0"/>
              <w:jc w:val="center"/>
              <w:rPr>
                <w:rFonts w:cs="Times New Roman"/>
              </w:rPr>
            </w:pPr>
            <w:r>
              <w:rPr>
                <w:rFonts w:cs="Times New Roman"/>
              </w:rPr>
              <w:t>(0.0856)</w:t>
            </w:r>
          </w:p>
        </w:tc>
        <w:tc>
          <w:tcPr>
            <w:tcW w:w="1656" w:type="dxa"/>
            <w:tcBorders>
              <w:top w:val="nil"/>
              <w:left w:val="nil"/>
              <w:bottom w:val="nil"/>
              <w:right w:val="nil"/>
            </w:tcBorders>
          </w:tcPr>
          <w:p w14:paraId="5F2F7DA7" w14:textId="77777777" w:rsidR="00BB494A" w:rsidRDefault="00BB494A" w:rsidP="002321ED">
            <w:pPr>
              <w:widowControl w:val="0"/>
              <w:autoSpaceDE w:val="0"/>
              <w:autoSpaceDN w:val="0"/>
              <w:adjustRightInd w:val="0"/>
              <w:jc w:val="center"/>
              <w:rPr>
                <w:rFonts w:cs="Times New Roman"/>
              </w:rPr>
            </w:pPr>
            <w:r>
              <w:rPr>
                <w:rFonts w:cs="Times New Roman"/>
              </w:rPr>
              <w:t>(0.0872)</w:t>
            </w:r>
          </w:p>
        </w:tc>
        <w:tc>
          <w:tcPr>
            <w:tcW w:w="1656" w:type="dxa"/>
            <w:tcBorders>
              <w:top w:val="nil"/>
              <w:left w:val="nil"/>
              <w:bottom w:val="nil"/>
              <w:right w:val="nil"/>
            </w:tcBorders>
          </w:tcPr>
          <w:p w14:paraId="3BF467B4" w14:textId="77777777" w:rsidR="00BB494A" w:rsidRDefault="00BB494A" w:rsidP="002321ED">
            <w:pPr>
              <w:widowControl w:val="0"/>
              <w:autoSpaceDE w:val="0"/>
              <w:autoSpaceDN w:val="0"/>
              <w:adjustRightInd w:val="0"/>
              <w:jc w:val="center"/>
              <w:rPr>
                <w:rFonts w:cs="Times New Roman"/>
              </w:rPr>
            </w:pPr>
            <w:r>
              <w:rPr>
                <w:rFonts w:cs="Times New Roman"/>
              </w:rPr>
              <w:t>(0.0875)</w:t>
            </w:r>
          </w:p>
        </w:tc>
        <w:tc>
          <w:tcPr>
            <w:tcW w:w="1656" w:type="dxa"/>
            <w:tcBorders>
              <w:top w:val="nil"/>
              <w:left w:val="nil"/>
              <w:bottom w:val="nil"/>
              <w:right w:val="nil"/>
            </w:tcBorders>
          </w:tcPr>
          <w:p w14:paraId="2A3B3DC8" w14:textId="77777777" w:rsidR="00BB494A" w:rsidRDefault="00BB494A" w:rsidP="002321ED">
            <w:pPr>
              <w:widowControl w:val="0"/>
              <w:autoSpaceDE w:val="0"/>
              <w:autoSpaceDN w:val="0"/>
              <w:adjustRightInd w:val="0"/>
              <w:jc w:val="center"/>
              <w:rPr>
                <w:rFonts w:cs="Times New Roman"/>
              </w:rPr>
            </w:pPr>
            <w:r>
              <w:rPr>
                <w:rFonts w:cs="Times New Roman"/>
              </w:rPr>
              <w:t>(0.0875)</w:t>
            </w:r>
          </w:p>
        </w:tc>
        <w:tc>
          <w:tcPr>
            <w:tcW w:w="1656" w:type="dxa"/>
            <w:tcBorders>
              <w:top w:val="nil"/>
              <w:left w:val="nil"/>
              <w:bottom w:val="nil"/>
              <w:right w:val="nil"/>
            </w:tcBorders>
          </w:tcPr>
          <w:p w14:paraId="3DBDEFE2" w14:textId="77777777" w:rsidR="00BB494A" w:rsidRDefault="00BB494A" w:rsidP="002321ED">
            <w:pPr>
              <w:widowControl w:val="0"/>
              <w:autoSpaceDE w:val="0"/>
              <w:autoSpaceDN w:val="0"/>
              <w:adjustRightInd w:val="0"/>
              <w:jc w:val="center"/>
              <w:rPr>
                <w:rFonts w:cs="Times New Roman"/>
              </w:rPr>
            </w:pPr>
            <w:r>
              <w:rPr>
                <w:rFonts w:cs="Times New Roman"/>
              </w:rPr>
              <w:t>(0.0877)</w:t>
            </w:r>
          </w:p>
        </w:tc>
      </w:tr>
      <w:tr w:rsidR="00BB494A" w14:paraId="683BFEE7" w14:textId="77777777" w:rsidTr="002321ED">
        <w:tc>
          <w:tcPr>
            <w:tcW w:w="2538" w:type="dxa"/>
            <w:tcBorders>
              <w:top w:val="nil"/>
              <w:left w:val="nil"/>
              <w:bottom w:val="nil"/>
              <w:right w:val="nil"/>
            </w:tcBorders>
          </w:tcPr>
          <w:p w14:paraId="6CCAA989"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35D6CDA7"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0C9C5444"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64596AF3"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5568D999"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32709CF2"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2541CC01" w14:textId="77777777" w:rsidR="00BB494A" w:rsidRDefault="00BB494A" w:rsidP="002321ED">
            <w:pPr>
              <w:widowControl w:val="0"/>
              <w:autoSpaceDE w:val="0"/>
              <w:autoSpaceDN w:val="0"/>
              <w:adjustRightInd w:val="0"/>
              <w:rPr>
                <w:rFonts w:cs="Times New Roman"/>
              </w:rPr>
            </w:pPr>
          </w:p>
        </w:tc>
      </w:tr>
      <w:tr w:rsidR="00BB494A" w14:paraId="17D5662E" w14:textId="77777777" w:rsidTr="002321ED">
        <w:tc>
          <w:tcPr>
            <w:tcW w:w="2538" w:type="dxa"/>
            <w:tcBorders>
              <w:top w:val="nil"/>
              <w:left w:val="nil"/>
              <w:bottom w:val="nil"/>
              <w:right w:val="nil"/>
            </w:tcBorders>
          </w:tcPr>
          <w:p w14:paraId="60AEDB21" w14:textId="77777777" w:rsidR="00BB494A" w:rsidRDefault="00BB494A" w:rsidP="002321ED">
            <w:pPr>
              <w:widowControl w:val="0"/>
              <w:autoSpaceDE w:val="0"/>
              <w:autoSpaceDN w:val="0"/>
              <w:adjustRightInd w:val="0"/>
              <w:rPr>
                <w:rFonts w:cs="Times New Roman"/>
              </w:rPr>
            </w:pPr>
            <w:r>
              <w:rPr>
                <w:rFonts w:cs="Times New Roman"/>
              </w:rPr>
              <w:t>From a Staff Member</w:t>
            </w:r>
          </w:p>
        </w:tc>
        <w:tc>
          <w:tcPr>
            <w:tcW w:w="2112" w:type="dxa"/>
            <w:tcBorders>
              <w:top w:val="nil"/>
              <w:left w:val="nil"/>
              <w:bottom w:val="nil"/>
              <w:right w:val="nil"/>
            </w:tcBorders>
          </w:tcPr>
          <w:p w14:paraId="2F195A74" w14:textId="77777777" w:rsidR="00BB494A" w:rsidRDefault="00BB494A" w:rsidP="002321ED">
            <w:pPr>
              <w:widowControl w:val="0"/>
              <w:autoSpaceDE w:val="0"/>
              <w:autoSpaceDN w:val="0"/>
              <w:adjustRightInd w:val="0"/>
              <w:jc w:val="center"/>
              <w:rPr>
                <w:rFonts w:cs="Times New Roman"/>
              </w:rPr>
            </w:pPr>
            <w:r>
              <w:rPr>
                <w:rFonts w:cs="Times New Roman"/>
              </w:rPr>
              <w:t>6.922***</w:t>
            </w:r>
          </w:p>
        </w:tc>
        <w:tc>
          <w:tcPr>
            <w:tcW w:w="1980" w:type="dxa"/>
            <w:tcBorders>
              <w:top w:val="nil"/>
              <w:left w:val="nil"/>
              <w:bottom w:val="nil"/>
              <w:right w:val="nil"/>
            </w:tcBorders>
          </w:tcPr>
          <w:p w14:paraId="7AAFE955" w14:textId="77777777" w:rsidR="00BB494A" w:rsidRDefault="00BB494A" w:rsidP="002321ED">
            <w:pPr>
              <w:widowControl w:val="0"/>
              <w:autoSpaceDE w:val="0"/>
              <w:autoSpaceDN w:val="0"/>
              <w:adjustRightInd w:val="0"/>
              <w:jc w:val="center"/>
              <w:rPr>
                <w:rFonts w:cs="Times New Roman"/>
              </w:rPr>
            </w:pPr>
            <w:r>
              <w:rPr>
                <w:rFonts w:cs="Times New Roman"/>
              </w:rPr>
              <w:t>7.128***</w:t>
            </w:r>
          </w:p>
        </w:tc>
        <w:tc>
          <w:tcPr>
            <w:tcW w:w="1656" w:type="dxa"/>
            <w:tcBorders>
              <w:top w:val="nil"/>
              <w:left w:val="nil"/>
              <w:bottom w:val="nil"/>
              <w:right w:val="nil"/>
            </w:tcBorders>
          </w:tcPr>
          <w:p w14:paraId="49974FE0" w14:textId="77777777" w:rsidR="00BB494A" w:rsidRDefault="00BB494A" w:rsidP="002321ED">
            <w:pPr>
              <w:widowControl w:val="0"/>
              <w:autoSpaceDE w:val="0"/>
              <w:autoSpaceDN w:val="0"/>
              <w:adjustRightInd w:val="0"/>
              <w:jc w:val="center"/>
              <w:rPr>
                <w:rFonts w:cs="Times New Roman"/>
              </w:rPr>
            </w:pPr>
            <w:r>
              <w:rPr>
                <w:rFonts w:cs="Times New Roman"/>
              </w:rPr>
              <w:t>6.901***</w:t>
            </w:r>
          </w:p>
        </w:tc>
        <w:tc>
          <w:tcPr>
            <w:tcW w:w="1656" w:type="dxa"/>
            <w:tcBorders>
              <w:top w:val="nil"/>
              <w:left w:val="nil"/>
              <w:bottom w:val="nil"/>
              <w:right w:val="nil"/>
            </w:tcBorders>
          </w:tcPr>
          <w:p w14:paraId="4CE010BA" w14:textId="77777777" w:rsidR="00BB494A" w:rsidRDefault="00BB494A" w:rsidP="002321ED">
            <w:pPr>
              <w:widowControl w:val="0"/>
              <w:autoSpaceDE w:val="0"/>
              <w:autoSpaceDN w:val="0"/>
              <w:adjustRightInd w:val="0"/>
              <w:jc w:val="center"/>
              <w:rPr>
                <w:rFonts w:cs="Times New Roman"/>
              </w:rPr>
            </w:pPr>
            <w:r>
              <w:rPr>
                <w:rFonts w:cs="Times New Roman"/>
              </w:rPr>
              <w:t>6.916***</w:t>
            </w:r>
          </w:p>
        </w:tc>
        <w:tc>
          <w:tcPr>
            <w:tcW w:w="1656" w:type="dxa"/>
            <w:tcBorders>
              <w:top w:val="nil"/>
              <w:left w:val="nil"/>
              <w:bottom w:val="nil"/>
              <w:right w:val="nil"/>
            </w:tcBorders>
          </w:tcPr>
          <w:p w14:paraId="4AEE8CEE" w14:textId="77777777" w:rsidR="00BB494A" w:rsidRDefault="00BB494A" w:rsidP="002321ED">
            <w:pPr>
              <w:widowControl w:val="0"/>
              <w:autoSpaceDE w:val="0"/>
              <w:autoSpaceDN w:val="0"/>
              <w:adjustRightInd w:val="0"/>
              <w:jc w:val="center"/>
              <w:rPr>
                <w:rFonts w:cs="Times New Roman"/>
              </w:rPr>
            </w:pPr>
            <w:r>
              <w:rPr>
                <w:rFonts w:cs="Times New Roman"/>
              </w:rPr>
              <w:t>6.917***</w:t>
            </w:r>
          </w:p>
        </w:tc>
        <w:tc>
          <w:tcPr>
            <w:tcW w:w="1656" w:type="dxa"/>
            <w:tcBorders>
              <w:top w:val="nil"/>
              <w:left w:val="nil"/>
              <w:bottom w:val="nil"/>
              <w:right w:val="nil"/>
            </w:tcBorders>
          </w:tcPr>
          <w:p w14:paraId="3CA16CBD" w14:textId="77777777" w:rsidR="00BB494A" w:rsidRDefault="00BB494A" w:rsidP="002321ED">
            <w:pPr>
              <w:widowControl w:val="0"/>
              <w:autoSpaceDE w:val="0"/>
              <w:autoSpaceDN w:val="0"/>
              <w:adjustRightInd w:val="0"/>
              <w:jc w:val="center"/>
              <w:rPr>
                <w:rFonts w:cs="Times New Roman"/>
              </w:rPr>
            </w:pPr>
            <w:r>
              <w:rPr>
                <w:rFonts w:cs="Times New Roman"/>
              </w:rPr>
              <w:t>6.914***</w:t>
            </w:r>
          </w:p>
        </w:tc>
      </w:tr>
      <w:tr w:rsidR="00BB494A" w14:paraId="5BC098E5" w14:textId="77777777" w:rsidTr="002321ED">
        <w:tc>
          <w:tcPr>
            <w:tcW w:w="2538" w:type="dxa"/>
            <w:tcBorders>
              <w:top w:val="nil"/>
              <w:left w:val="nil"/>
              <w:bottom w:val="nil"/>
              <w:right w:val="nil"/>
            </w:tcBorders>
          </w:tcPr>
          <w:p w14:paraId="70BDAC2E"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378346C4" w14:textId="77777777" w:rsidR="00BB494A" w:rsidRDefault="00BB494A" w:rsidP="002321ED">
            <w:pPr>
              <w:widowControl w:val="0"/>
              <w:autoSpaceDE w:val="0"/>
              <w:autoSpaceDN w:val="0"/>
              <w:adjustRightInd w:val="0"/>
              <w:jc w:val="center"/>
              <w:rPr>
                <w:rFonts w:cs="Times New Roman"/>
              </w:rPr>
            </w:pPr>
            <w:r>
              <w:rPr>
                <w:rFonts w:cs="Times New Roman"/>
              </w:rPr>
              <w:t>(0.730)</w:t>
            </w:r>
          </w:p>
        </w:tc>
        <w:tc>
          <w:tcPr>
            <w:tcW w:w="1980" w:type="dxa"/>
            <w:tcBorders>
              <w:top w:val="nil"/>
              <w:left w:val="nil"/>
              <w:bottom w:val="nil"/>
              <w:right w:val="nil"/>
            </w:tcBorders>
          </w:tcPr>
          <w:p w14:paraId="423E8FF7" w14:textId="77777777" w:rsidR="00BB494A" w:rsidRDefault="00BB494A" w:rsidP="002321ED">
            <w:pPr>
              <w:widowControl w:val="0"/>
              <w:autoSpaceDE w:val="0"/>
              <w:autoSpaceDN w:val="0"/>
              <w:adjustRightInd w:val="0"/>
              <w:jc w:val="center"/>
              <w:rPr>
                <w:rFonts w:cs="Times New Roman"/>
              </w:rPr>
            </w:pPr>
            <w:r>
              <w:rPr>
                <w:rFonts w:cs="Times New Roman"/>
              </w:rPr>
              <w:t>(0.646)</w:t>
            </w:r>
          </w:p>
        </w:tc>
        <w:tc>
          <w:tcPr>
            <w:tcW w:w="1656" w:type="dxa"/>
            <w:tcBorders>
              <w:top w:val="nil"/>
              <w:left w:val="nil"/>
              <w:bottom w:val="nil"/>
              <w:right w:val="nil"/>
            </w:tcBorders>
          </w:tcPr>
          <w:p w14:paraId="7525CA7F" w14:textId="77777777" w:rsidR="00BB494A" w:rsidRDefault="00BB494A" w:rsidP="002321ED">
            <w:pPr>
              <w:widowControl w:val="0"/>
              <w:autoSpaceDE w:val="0"/>
              <w:autoSpaceDN w:val="0"/>
              <w:adjustRightInd w:val="0"/>
              <w:jc w:val="center"/>
              <w:rPr>
                <w:rFonts w:cs="Times New Roman"/>
              </w:rPr>
            </w:pPr>
            <w:r>
              <w:rPr>
                <w:rFonts w:cs="Times New Roman"/>
              </w:rPr>
              <w:t>(0.725)</w:t>
            </w:r>
          </w:p>
        </w:tc>
        <w:tc>
          <w:tcPr>
            <w:tcW w:w="1656" w:type="dxa"/>
            <w:tcBorders>
              <w:top w:val="nil"/>
              <w:left w:val="nil"/>
              <w:bottom w:val="nil"/>
              <w:right w:val="nil"/>
            </w:tcBorders>
          </w:tcPr>
          <w:p w14:paraId="45D66D30" w14:textId="77777777" w:rsidR="00BB494A" w:rsidRDefault="00BB494A" w:rsidP="002321ED">
            <w:pPr>
              <w:widowControl w:val="0"/>
              <w:autoSpaceDE w:val="0"/>
              <w:autoSpaceDN w:val="0"/>
              <w:adjustRightInd w:val="0"/>
              <w:jc w:val="center"/>
              <w:rPr>
                <w:rFonts w:cs="Times New Roman"/>
              </w:rPr>
            </w:pPr>
            <w:r>
              <w:rPr>
                <w:rFonts w:cs="Times New Roman"/>
              </w:rPr>
              <w:t>(0.727)</w:t>
            </w:r>
          </w:p>
        </w:tc>
        <w:tc>
          <w:tcPr>
            <w:tcW w:w="1656" w:type="dxa"/>
            <w:tcBorders>
              <w:top w:val="nil"/>
              <w:left w:val="nil"/>
              <w:bottom w:val="nil"/>
              <w:right w:val="nil"/>
            </w:tcBorders>
          </w:tcPr>
          <w:p w14:paraId="4E279870" w14:textId="77777777" w:rsidR="00BB494A" w:rsidRDefault="00BB494A" w:rsidP="002321ED">
            <w:pPr>
              <w:widowControl w:val="0"/>
              <w:autoSpaceDE w:val="0"/>
              <w:autoSpaceDN w:val="0"/>
              <w:adjustRightInd w:val="0"/>
              <w:jc w:val="center"/>
              <w:rPr>
                <w:rFonts w:cs="Times New Roman"/>
              </w:rPr>
            </w:pPr>
            <w:r>
              <w:rPr>
                <w:rFonts w:cs="Times New Roman"/>
              </w:rPr>
              <w:t>(0.727)</w:t>
            </w:r>
          </w:p>
        </w:tc>
        <w:tc>
          <w:tcPr>
            <w:tcW w:w="1656" w:type="dxa"/>
            <w:tcBorders>
              <w:top w:val="nil"/>
              <w:left w:val="nil"/>
              <w:bottom w:val="nil"/>
              <w:right w:val="nil"/>
            </w:tcBorders>
          </w:tcPr>
          <w:p w14:paraId="600FDDE6" w14:textId="77777777" w:rsidR="00BB494A" w:rsidRDefault="00BB494A" w:rsidP="002321ED">
            <w:pPr>
              <w:widowControl w:val="0"/>
              <w:autoSpaceDE w:val="0"/>
              <w:autoSpaceDN w:val="0"/>
              <w:adjustRightInd w:val="0"/>
              <w:jc w:val="center"/>
              <w:rPr>
                <w:rFonts w:cs="Times New Roman"/>
              </w:rPr>
            </w:pPr>
            <w:r>
              <w:rPr>
                <w:rFonts w:cs="Times New Roman"/>
              </w:rPr>
              <w:t>(0.729)</w:t>
            </w:r>
          </w:p>
        </w:tc>
      </w:tr>
      <w:tr w:rsidR="00BB494A" w14:paraId="01D8F5C6" w14:textId="77777777" w:rsidTr="002321ED">
        <w:tc>
          <w:tcPr>
            <w:tcW w:w="2538" w:type="dxa"/>
            <w:tcBorders>
              <w:top w:val="nil"/>
              <w:left w:val="nil"/>
              <w:bottom w:val="nil"/>
              <w:right w:val="nil"/>
            </w:tcBorders>
          </w:tcPr>
          <w:p w14:paraId="06B668F4"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1EE5115D"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54D7E384"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79402AC6"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2DB5D662"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33EE292C"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52AE3FF8" w14:textId="77777777" w:rsidR="00BB494A" w:rsidRDefault="00BB494A" w:rsidP="002321ED">
            <w:pPr>
              <w:widowControl w:val="0"/>
              <w:autoSpaceDE w:val="0"/>
              <w:autoSpaceDN w:val="0"/>
              <w:adjustRightInd w:val="0"/>
              <w:rPr>
                <w:rFonts w:cs="Times New Roman"/>
              </w:rPr>
            </w:pPr>
          </w:p>
        </w:tc>
      </w:tr>
      <w:tr w:rsidR="00BB494A" w14:paraId="27F1B38D" w14:textId="77777777" w:rsidTr="002321ED">
        <w:trPr>
          <w:trHeight w:val="198"/>
        </w:trPr>
        <w:tc>
          <w:tcPr>
            <w:tcW w:w="2538" w:type="dxa"/>
            <w:tcBorders>
              <w:top w:val="nil"/>
              <w:left w:val="nil"/>
              <w:bottom w:val="nil"/>
              <w:right w:val="nil"/>
            </w:tcBorders>
          </w:tcPr>
          <w:p w14:paraId="7B5956E3" w14:textId="77777777" w:rsidR="00BB494A" w:rsidRDefault="00BB494A" w:rsidP="002321ED">
            <w:pPr>
              <w:widowControl w:val="0"/>
              <w:autoSpaceDE w:val="0"/>
              <w:autoSpaceDN w:val="0"/>
              <w:adjustRightInd w:val="0"/>
              <w:rPr>
                <w:rFonts w:cs="Times New Roman"/>
              </w:rPr>
            </w:pPr>
            <w:r w:rsidRPr="00FC41E5">
              <w:rPr>
                <w:rFonts w:cs="Times New Roman"/>
              </w:rPr>
              <w:t>Vote Proportion Last Election</w:t>
            </w:r>
          </w:p>
        </w:tc>
        <w:tc>
          <w:tcPr>
            <w:tcW w:w="2112" w:type="dxa"/>
            <w:vMerge w:val="restart"/>
            <w:tcBorders>
              <w:top w:val="nil"/>
              <w:left w:val="nil"/>
              <w:right w:val="nil"/>
            </w:tcBorders>
          </w:tcPr>
          <w:p w14:paraId="2D6737E2" w14:textId="77777777" w:rsidR="00BB494A" w:rsidRDefault="00BB494A" w:rsidP="002321ED">
            <w:pPr>
              <w:widowControl w:val="0"/>
              <w:autoSpaceDE w:val="0"/>
              <w:autoSpaceDN w:val="0"/>
              <w:adjustRightInd w:val="0"/>
              <w:jc w:val="center"/>
              <w:rPr>
                <w:rFonts w:cs="Times New Roman"/>
              </w:rPr>
            </w:pPr>
            <w:r>
              <w:rPr>
                <w:rFonts w:cs="Times New Roman"/>
              </w:rPr>
              <w:t>0.00364</w:t>
            </w:r>
          </w:p>
          <w:p w14:paraId="6BD7956B" w14:textId="77777777" w:rsidR="00BB494A" w:rsidRDefault="00BB494A" w:rsidP="002321ED">
            <w:pPr>
              <w:widowControl w:val="0"/>
              <w:autoSpaceDE w:val="0"/>
              <w:autoSpaceDN w:val="0"/>
              <w:adjustRightInd w:val="0"/>
              <w:jc w:val="center"/>
              <w:rPr>
                <w:rFonts w:cs="Times New Roman"/>
              </w:rPr>
            </w:pPr>
            <w:r>
              <w:rPr>
                <w:rFonts w:cs="Times New Roman"/>
              </w:rPr>
              <w:t>(0.203)</w:t>
            </w:r>
          </w:p>
        </w:tc>
        <w:tc>
          <w:tcPr>
            <w:tcW w:w="1980" w:type="dxa"/>
            <w:vMerge w:val="restart"/>
            <w:tcBorders>
              <w:top w:val="nil"/>
              <w:left w:val="nil"/>
              <w:right w:val="nil"/>
            </w:tcBorders>
          </w:tcPr>
          <w:p w14:paraId="488C0C2D" w14:textId="77777777" w:rsidR="00BB494A" w:rsidRDefault="00BB494A" w:rsidP="002321ED">
            <w:pPr>
              <w:widowControl w:val="0"/>
              <w:autoSpaceDE w:val="0"/>
              <w:autoSpaceDN w:val="0"/>
              <w:adjustRightInd w:val="0"/>
              <w:jc w:val="center"/>
              <w:rPr>
                <w:rFonts w:cs="Times New Roman"/>
              </w:rPr>
            </w:pPr>
            <w:r>
              <w:rPr>
                <w:rFonts w:cs="Times New Roman"/>
              </w:rPr>
              <w:t>0.174</w:t>
            </w:r>
          </w:p>
          <w:p w14:paraId="3FBC002D" w14:textId="77777777" w:rsidR="00BB494A" w:rsidRDefault="00BB494A" w:rsidP="002321ED">
            <w:pPr>
              <w:widowControl w:val="0"/>
              <w:autoSpaceDE w:val="0"/>
              <w:autoSpaceDN w:val="0"/>
              <w:adjustRightInd w:val="0"/>
              <w:jc w:val="center"/>
              <w:rPr>
                <w:rFonts w:cs="Times New Roman"/>
              </w:rPr>
            </w:pPr>
            <w:r>
              <w:rPr>
                <w:rFonts w:cs="Times New Roman"/>
              </w:rPr>
              <w:t>(0.209)</w:t>
            </w:r>
          </w:p>
        </w:tc>
        <w:tc>
          <w:tcPr>
            <w:tcW w:w="1656" w:type="dxa"/>
            <w:vMerge w:val="restart"/>
            <w:tcBorders>
              <w:top w:val="nil"/>
              <w:left w:val="nil"/>
              <w:right w:val="nil"/>
            </w:tcBorders>
          </w:tcPr>
          <w:p w14:paraId="2A5F926B" w14:textId="77777777" w:rsidR="00BB494A" w:rsidRDefault="00BB494A" w:rsidP="002321ED">
            <w:pPr>
              <w:widowControl w:val="0"/>
              <w:autoSpaceDE w:val="0"/>
              <w:autoSpaceDN w:val="0"/>
              <w:adjustRightInd w:val="0"/>
              <w:jc w:val="center"/>
              <w:rPr>
                <w:rFonts w:cs="Times New Roman"/>
              </w:rPr>
            </w:pPr>
            <w:r>
              <w:rPr>
                <w:rFonts w:cs="Times New Roman"/>
              </w:rPr>
              <w:t>0.0178</w:t>
            </w:r>
          </w:p>
          <w:p w14:paraId="2F80E512" w14:textId="77777777" w:rsidR="00BB494A" w:rsidRDefault="00BB494A" w:rsidP="002321ED">
            <w:pPr>
              <w:widowControl w:val="0"/>
              <w:autoSpaceDE w:val="0"/>
              <w:autoSpaceDN w:val="0"/>
              <w:adjustRightInd w:val="0"/>
              <w:jc w:val="center"/>
              <w:rPr>
                <w:rFonts w:cs="Times New Roman"/>
              </w:rPr>
            </w:pPr>
            <w:r>
              <w:rPr>
                <w:rFonts w:cs="Times New Roman"/>
              </w:rPr>
              <w:t>(0.204)</w:t>
            </w:r>
          </w:p>
        </w:tc>
        <w:tc>
          <w:tcPr>
            <w:tcW w:w="1656" w:type="dxa"/>
            <w:vMerge w:val="restart"/>
            <w:tcBorders>
              <w:top w:val="nil"/>
              <w:left w:val="nil"/>
              <w:right w:val="nil"/>
            </w:tcBorders>
          </w:tcPr>
          <w:p w14:paraId="7EE0A0FA" w14:textId="77777777" w:rsidR="00BB494A" w:rsidRDefault="00BB494A" w:rsidP="002321ED">
            <w:pPr>
              <w:widowControl w:val="0"/>
              <w:autoSpaceDE w:val="0"/>
              <w:autoSpaceDN w:val="0"/>
              <w:adjustRightInd w:val="0"/>
              <w:jc w:val="center"/>
              <w:rPr>
                <w:rFonts w:cs="Times New Roman"/>
              </w:rPr>
            </w:pPr>
            <w:r>
              <w:rPr>
                <w:rFonts w:cs="Times New Roman"/>
              </w:rPr>
              <w:t>0.00701</w:t>
            </w:r>
          </w:p>
          <w:p w14:paraId="0A8C94EE" w14:textId="77777777" w:rsidR="00BB494A" w:rsidRDefault="00BB494A" w:rsidP="002321ED">
            <w:pPr>
              <w:widowControl w:val="0"/>
              <w:autoSpaceDE w:val="0"/>
              <w:autoSpaceDN w:val="0"/>
              <w:adjustRightInd w:val="0"/>
              <w:jc w:val="center"/>
              <w:rPr>
                <w:rFonts w:cs="Times New Roman"/>
              </w:rPr>
            </w:pPr>
            <w:r>
              <w:rPr>
                <w:rFonts w:cs="Times New Roman"/>
              </w:rPr>
              <w:t>(0.203)</w:t>
            </w:r>
          </w:p>
        </w:tc>
        <w:tc>
          <w:tcPr>
            <w:tcW w:w="1656" w:type="dxa"/>
            <w:vMerge w:val="restart"/>
            <w:tcBorders>
              <w:top w:val="nil"/>
              <w:left w:val="nil"/>
              <w:right w:val="nil"/>
            </w:tcBorders>
          </w:tcPr>
          <w:p w14:paraId="4E3A168C" w14:textId="77777777" w:rsidR="00BB494A" w:rsidRDefault="00BB494A" w:rsidP="002321ED">
            <w:pPr>
              <w:widowControl w:val="0"/>
              <w:autoSpaceDE w:val="0"/>
              <w:autoSpaceDN w:val="0"/>
              <w:adjustRightInd w:val="0"/>
              <w:jc w:val="center"/>
              <w:rPr>
                <w:rFonts w:cs="Times New Roman"/>
              </w:rPr>
            </w:pPr>
            <w:r>
              <w:rPr>
                <w:rFonts w:cs="Times New Roman"/>
              </w:rPr>
              <w:t>0.00764</w:t>
            </w:r>
          </w:p>
          <w:p w14:paraId="257FD985" w14:textId="77777777" w:rsidR="00BB494A" w:rsidRDefault="00BB494A" w:rsidP="002321ED">
            <w:pPr>
              <w:widowControl w:val="0"/>
              <w:autoSpaceDE w:val="0"/>
              <w:autoSpaceDN w:val="0"/>
              <w:adjustRightInd w:val="0"/>
              <w:jc w:val="center"/>
              <w:rPr>
                <w:rFonts w:cs="Times New Roman"/>
              </w:rPr>
            </w:pPr>
            <w:r>
              <w:rPr>
                <w:rFonts w:cs="Times New Roman"/>
              </w:rPr>
              <w:t>(0.203)</w:t>
            </w:r>
          </w:p>
        </w:tc>
        <w:tc>
          <w:tcPr>
            <w:tcW w:w="1656" w:type="dxa"/>
            <w:vMerge w:val="restart"/>
            <w:tcBorders>
              <w:top w:val="nil"/>
              <w:left w:val="nil"/>
              <w:right w:val="nil"/>
            </w:tcBorders>
          </w:tcPr>
          <w:p w14:paraId="34C882EE" w14:textId="77777777" w:rsidR="00BB494A" w:rsidRDefault="00BB494A" w:rsidP="002321ED">
            <w:pPr>
              <w:widowControl w:val="0"/>
              <w:autoSpaceDE w:val="0"/>
              <w:autoSpaceDN w:val="0"/>
              <w:adjustRightInd w:val="0"/>
              <w:jc w:val="center"/>
              <w:rPr>
                <w:rFonts w:cs="Times New Roman"/>
              </w:rPr>
            </w:pPr>
            <w:r>
              <w:rPr>
                <w:rFonts w:cs="Times New Roman"/>
              </w:rPr>
              <w:t>0.0466</w:t>
            </w:r>
          </w:p>
          <w:p w14:paraId="0B53C678" w14:textId="77777777" w:rsidR="00BB494A" w:rsidRDefault="00BB494A" w:rsidP="002321ED">
            <w:pPr>
              <w:widowControl w:val="0"/>
              <w:autoSpaceDE w:val="0"/>
              <w:autoSpaceDN w:val="0"/>
              <w:adjustRightInd w:val="0"/>
              <w:jc w:val="center"/>
              <w:rPr>
                <w:rFonts w:cs="Times New Roman"/>
              </w:rPr>
            </w:pPr>
            <w:r>
              <w:rPr>
                <w:rFonts w:cs="Times New Roman"/>
              </w:rPr>
              <w:t>(0.228)</w:t>
            </w:r>
          </w:p>
        </w:tc>
      </w:tr>
      <w:tr w:rsidR="00BB494A" w14:paraId="080B4B01" w14:textId="77777777" w:rsidTr="002321ED">
        <w:tc>
          <w:tcPr>
            <w:tcW w:w="2538" w:type="dxa"/>
            <w:tcBorders>
              <w:top w:val="nil"/>
              <w:left w:val="nil"/>
              <w:bottom w:val="nil"/>
              <w:right w:val="nil"/>
            </w:tcBorders>
          </w:tcPr>
          <w:p w14:paraId="7E81E669" w14:textId="77777777" w:rsidR="00BB494A" w:rsidRDefault="00BB494A" w:rsidP="002321ED">
            <w:pPr>
              <w:widowControl w:val="0"/>
              <w:autoSpaceDE w:val="0"/>
              <w:autoSpaceDN w:val="0"/>
              <w:adjustRightInd w:val="0"/>
              <w:rPr>
                <w:rFonts w:cs="Times New Roman"/>
              </w:rPr>
            </w:pPr>
          </w:p>
        </w:tc>
        <w:tc>
          <w:tcPr>
            <w:tcW w:w="2112" w:type="dxa"/>
            <w:vMerge/>
            <w:tcBorders>
              <w:left w:val="nil"/>
              <w:bottom w:val="nil"/>
              <w:right w:val="nil"/>
            </w:tcBorders>
          </w:tcPr>
          <w:p w14:paraId="58714134" w14:textId="77777777" w:rsidR="00BB494A" w:rsidRDefault="00BB494A" w:rsidP="002321ED">
            <w:pPr>
              <w:widowControl w:val="0"/>
              <w:autoSpaceDE w:val="0"/>
              <w:autoSpaceDN w:val="0"/>
              <w:adjustRightInd w:val="0"/>
              <w:jc w:val="center"/>
              <w:rPr>
                <w:rFonts w:cs="Times New Roman"/>
              </w:rPr>
            </w:pPr>
          </w:p>
        </w:tc>
        <w:tc>
          <w:tcPr>
            <w:tcW w:w="1980" w:type="dxa"/>
            <w:vMerge/>
            <w:tcBorders>
              <w:left w:val="nil"/>
              <w:bottom w:val="nil"/>
              <w:right w:val="nil"/>
            </w:tcBorders>
          </w:tcPr>
          <w:p w14:paraId="0BDF59DC"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12870AF7"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61BC687D"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14017D8C"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183A1A2F" w14:textId="77777777" w:rsidR="00BB494A" w:rsidRDefault="00BB494A" w:rsidP="002321ED">
            <w:pPr>
              <w:widowControl w:val="0"/>
              <w:autoSpaceDE w:val="0"/>
              <w:autoSpaceDN w:val="0"/>
              <w:adjustRightInd w:val="0"/>
              <w:jc w:val="center"/>
              <w:rPr>
                <w:rFonts w:cs="Times New Roman"/>
              </w:rPr>
            </w:pPr>
          </w:p>
        </w:tc>
      </w:tr>
      <w:tr w:rsidR="00BB494A" w14:paraId="00C9FB1B" w14:textId="77777777" w:rsidTr="002321ED">
        <w:tc>
          <w:tcPr>
            <w:tcW w:w="2538" w:type="dxa"/>
            <w:tcBorders>
              <w:top w:val="nil"/>
              <w:left w:val="nil"/>
              <w:bottom w:val="nil"/>
              <w:right w:val="nil"/>
            </w:tcBorders>
          </w:tcPr>
          <w:p w14:paraId="3449153E"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72C0C7FB"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68C4EDEE"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65E8A624"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293A9563"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4781B66E"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56406E08" w14:textId="77777777" w:rsidR="00BB494A" w:rsidRDefault="00BB494A" w:rsidP="002321ED">
            <w:pPr>
              <w:widowControl w:val="0"/>
              <w:autoSpaceDE w:val="0"/>
              <w:autoSpaceDN w:val="0"/>
              <w:adjustRightInd w:val="0"/>
              <w:rPr>
                <w:rFonts w:cs="Times New Roman"/>
              </w:rPr>
            </w:pPr>
          </w:p>
        </w:tc>
      </w:tr>
      <w:tr w:rsidR="00BB494A" w14:paraId="4511B5FC" w14:textId="77777777" w:rsidTr="002321ED">
        <w:trPr>
          <w:trHeight w:val="261"/>
        </w:trPr>
        <w:tc>
          <w:tcPr>
            <w:tcW w:w="2538" w:type="dxa"/>
            <w:tcBorders>
              <w:top w:val="nil"/>
              <w:left w:val="nil"/>
              <w:bottom w:val="nil"/>
              <w:right w:val="nil"/>
            </w:tcBorders>
          </w:tcPr>
          <w:p w14:paraId="5FB2F840" w14:textId="77777777" w:rsidR="00BB494A" w:rsidRDefault="00BB494A" w:rsidP="002321ED">
            <w:pPr>
              <w:widowControl w:val="0"/>
              <w:autoSpaceDE w:val="0"/>
              <w:autoSpaceDN w:val="0"/>
              <w:adjustRightInd w:val="0"/>
              <w:rPr>
                <w:rFonts w:cs="Times New Roman"/>
              </w:rPr>
            </w:pPr>
            <w:r>
              <w:rPr>
                <w:rFonts w:cs="Times New Roman"/>
              </w:rPr>
              <w:t>Legislative Professionalism</w:t>
            </w:r>
          </w:p>
        </w:tc>
        <w:tc>
          <w:tcPr>
            <w:tcW w:w="2112" w:type="dxa"/>
            <w:tcBorders>
              <w:top w:val="nil"/>
              <w:left w:val="nil"/>
              <w:bottom w:val="nil"/>
              <w:right w:val="nil"/>
            </w:tcBorders>
          </w:tcPr>
          <w:p w14:paraId="6FEA86FD" w14:textId="77777777" w:rsidR="00BB494A" w:rsidRDefault="00BB494A" w:rsidP="002321ED">
            <w:pPr>
              <w:widowControl w:val="0"/>
              <w:autoSpaceDE w:val="0"/>
              <w:autoSpaceDN w:val="0"/>
              <w:adjustRightInd w:val="0"/>
              <w:jc w:val="center"/>
              <w:rPr>
                <w:rFonts w:cs="Times New Roman"/>
              </w:rPr>
            </w:pPr>
          </w:p>
        </w:tc>
        <w:tc>
          <w:tcPr>
            <w:tcW w:w="1980" w:type="dxa"/>
            <w:vMerge w:val="restart"/>
            <w:tcBorders>
              <w:top w:val="nil"/>
              <w:left w:val="nil"/>
              <w:right w:val="nil"/>
            </w:tcBorders>
          </w:tcPr>
          <w:p w14:paraId="1349981E" w14:textId="77777777" w:rsidR="00BB494A" w:rsidRDefault="00BB494A" w:rsidP="002321ED">
            <w:pPr>
              <w:widowControl w:val="0"/>
              <w:autoSpaceDE w:val="0"/>
              <w:autoSpaceDN w:val="0"/>
              <w:adjustRightInd w:val="0"/>
              <w:jc w:val="center"/>
              <w:rPr>
                <w:rFonts w:cs="Times New Roman"/>
              </w:rPr>
            </w:pPr>
            <w:r>
              <w:rPr>
                <w:rFonts w:cs="Times New Roman"/>
              </w:rPr>
              <w:t>-1.545**</w:t>
            </w:r>
          </w:p>
          <w:p w14:paraId="095D6249" w14:textId="77777777" w:rsidR="00BB494A" w:rsidRDefault="00BB494A" w:rsidP="002321ED">
            <w:pPr>
              <w:widowControl w:val="0"/>
              <w:autoSpaceDE w:val="0"/>
              <w:autoSpaceDN w:val="0"/>
              <w:adjustRightInd w:val="0"/>
              <w:jc w:val="center"/>
              <w:rPr>
                <w:rFonts w:cs="Times New Roman"/>
              </w:rPr>
            </w:pPr>
            <w:r>
              <w:rPr>
                <w:rFonts w:cs="Times New Roman"/>
              </w:rPr>
              <w:t>(0.743)</w:t>
            </w:r>
          </w:p>
        </w:tc>
        <w:tc>
          <w:tcPr>
            <w:tcW w:w="1656" w:type="dxa"/>
            <w:tcBorders>
              <w:top w:val="nil"/>
              <w:left w:val="nil"/>
              <w:bottom w:val="nil"/>
              <w:right w:val="nil"/>
            </w:tcBorders>
          </w:tcPr>
          <w:p w14:paraId="5E904483"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FA1460E"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9097993"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0B89EB3A" w14:textId="77777777" w:rsidR="00BB494A" w:rsidRDefault="00BB494A" w:rsidP="002321ED">
            <w:pPr>
              <w:widowControl w:val="0"/>
              <w:autoSpaceDE w:val="0"/>
              <w:autoSpaceDN w:val="0"/>
              <w:adjustRightInd w:val="0"/>
              <w:jc w:val="center"/>
              <w:rPr>
                <w:rFonts w:cs="Times New Roman"/>
              </w:rPr>
            </w:pPr>
          </w:p>
        </w:tc>
      </w:tr>
      <w:tr w:rsidR="00BB494A" w14:paraId="17CB068C" w14:textId="77777777" w:rsidTr="002321ED">
        <w:tc>
          <w:tcPr>
            <w:tcW w:w="2538" w:type="dxa"/>
            <w:tcBorders>
              <w:top w:val="nil"/>
              <w:left w:val="nil"/>
              <w:bottom w:val="nil"/>
              <w:right w:val="nil"/>
            </w:tcBorders>
          </w:tcPr>
          <w:p w14:paraId="537F5AF0"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57D09396" w14:textId="77777777" w:rsidR="00BB494A" w:rsidRDefault="00BB494A" w:rsidP="002321ED">
            <w:pPr>
              <w:widowControl w:val="0"/>
              <w:autoSpaceDE w:val="0"/>
              <w:autoSpaceDN w:val="0"/>
              <w:adjustRightInd w:val="0"/>
              <w:jc w:val="center"/>
              <w:rPr>
                <w:rFonts w:cs="Times New Roman"/>
              </w:rPr>
            </w:pPr>
          </w:p>
        </w:tc>
        <w:tc>
          <w:tcPr>
            <w:tcW w:w="1980" w:type="dxa"/>
            <w:vMerge/>
            <w:tcBorders>
              <w:left w:val="nil"/>
              <w:bottom w:val="nil"/>
              <w:right w:val="nil"/>
            </w:tcBorders>
          </w:tcPr>
          <w:p w14:paraId="77BAB8A1"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14A0235"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1F437FB3"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7B86C4B3"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7C34FC96" w14:textId="77777777" w:rsidR="00BB494A" w:rsidRDefault="00BB494A" w:rsidP="002321ED">
            <w:pPr>
              <w:widowControl w:val="0"/>
              <w:autoSpaceDE w:val="0"/>
              <w:autoSpaceDN w:val="0"/>
              <w:adjustRightInd w:val="0"/>
              <w:jc w:val="center"/>
              <w:rPr>
                <w:rFonts w:cs="Times New Roman"/>
              </w:rPr>
            </w:pPr>
          </w:p>
        </w:tc>
      </w:tr>
      <w:tr w:rsidR="00BB494A" w14:paraId="2E980BB3" w14:textId="77777777" w:rsidTr="002321ED">
        <w:tc>
          <w:tcPr>
            <w:tcW w:w="2538" w:type="dxa"/>
            <w:tcBorders>
              <w:top w:val="nil"/>
              <w:left w:val="nil"/>
              <w:bottom w:val="nil"/>
              <w:right w:val="nil"/>
            </w:tcBorders>
          </w:tcPr>
          <w:p w14:paraId="62C6ECAB"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047244BA"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2EC33690"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1211057C"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320C315A"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18CE123B"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349E0E51" w14:textId="77777777" w:rsidR="00BB494A" w:rsidRDefault="00BB494A" w:rsidP="002321ED">
            <w:pPr>
              <w:widowControl w:val="0"/>
              <w:autoSpaceDE w:val="0"/>
              <w:autoSpaceDN w:val="0"/>
              <w:adjustRightInd w:val="0"/>
              <w:rPr>
                <w:rFonts w:cs="Times New Roman"/>
              </w:rPr>
            </w:pPr>
          </w:p>
        </w:tc>
      </w:tr>
      <w:tr w:rsidR="00BB494A" w14:paraId="7F0750BB" w14:textId="77777777" w:rsidTr="002321ED">
        <w:trPr>
          <w:trHeight w:val="333"/>
        </w:trPr>
        <w:tc>
          <w:tcPr>
            <w:tcW w:w="2538" w:type="dxa"/>
            <w:tcBorders>
              <w:top w:val="nil"/>
              <w:left w:val="nil"/>
              <w:bottom w:val="nil"/>
              <w:right w:val="nil"/>
            </w:tcBorders>
          </w:tcPr>
          <w:p w14:paraId="1A059671" w14:textId="77777777" w:rsidR="00BB494A" w:rsidRDefault="00BB494A" w:rsidP="002321ED">
            <w:pPr>
              <w:widowControl w:val="0"/>
              <w:autoSpaceDE w:val="0"/>
              <w:autoSpaceDN w:val="0"/>
              <w:adjustRightInd w:val="0"/>
              <w:rPr>
                <w:rFonts w:cs="Times New Roman"/>
              </w:rPr>
            </w:pPr>
            <w:r>
              <w:rPr>
                <w:rFonts w:cs="Times New Roman"/>
              </w:rPr>
              <w:t>Legislator Race x Legislative Professionalism</w:t>
            </w:r>
          </w:p>
        </w:tc>
        <w:tc>
          <w:tcPr>
            <w:tcW w:w="2112" w:type="dxa"/>
            <w:tcBorders>
              <w:top w:val="nil"/>
              <w:left w:val="nil"/>
              <w:bottom w:val="nil"/>
              <w:right w:val="nil"/>
            </w:tcBorders>
          </w:tcPr>
          <w:p w14:paraId="63691A4E" w14:textId="77777777" w:rsidR="00BB494A" w:rsidRDefault="00BB494A" w:rsidP="002321ED">
            <w:pPr>
              <w:widowControl w:val="0"/>
              <w:autoSpaceDE w:val="0"/>
              <w:autoSpaceDN w:val="0"/>
              <w:adjustRightInd w:val="0"/>
              <w:jc w:val="center"/>
              <w:rPr>
                <w:rFonts w:cs="Times New Roman"/>
              </w:rPr>
            </w:pPr>
          </w:p>
        </w:tc>
        <w:tc>
          <w:tcPr>
            <w:tcW w:w="1980" w:type="dxa"/>
            <w:vMerge w:val="restart"/>
            <w:tcBorders>
              <w:top w:val="nil"/>
              <w:left w:val="nil"/>
              <w:right w:val="nil"/>
            </w:tcBorders>
          </w:tcPr>
          <w:p w14:paraId="52231773" w14:textId="77777777" w:rsidR="00BB494A" w:rsidRDefault="00BB494A" w:rsidP="002321ED">
            <w:pPr>
              <w:widowControl w:val="0"/>
              <w:autoSpaceDE w:val="0"/>
              <w:autoSpaceDN w:val="0"/>
              <w:adjustRightInd w:val="0"/>
              <w:jc w:val="center"/>
              <w:rPr>
                <w:rFonts w:cs="Times New Roman"/>
              </w:rPr>
            </w:pPr>
            <w:r>
              <w:rPr>
                <w:rFonts w:cs="Times New Roman"/>
              </w:rPr>
              <w:t>1.098</w:t>
            </w:r>
          </w:p>
          <w:p w14:paraId="27476CF2" w14:textId="77777777" w:rsidR="00BB494A" w:rsidRDefault="00BB494A" w:rsidP="002321ED">
            <w:pPr>
              <w:widowControl w:val="0"/>
              <w:autoSpaceDE w:val="0"/>
              <w:autoSpaceDN w:val="0"/>
              <w:adjustRightInd w:val="0"/>
              <w:jc w:val="center"/>
              <w:rPr>
                <w:rFonts w:cs="Times New Roman"/>
              </w:rPr>
            </w:pPr>
            <w:r>
              <w:rPr>
                <w:rFonts w:cs="Times New Roman"/>
              </w:rPr>
              <w:t>(1.242)</w:t>
            </w:r>
          </w:p>
        </w:tc>
        <w:tc>
          <w:tcPr>
            <w:tcW w:w="1656" w:type="dxa"/>
            <w:tcBorders>
              <w:top w:val="nil"/>
              <w:left w:val="nil"/>
              <w:bottom w:val="nil"/>
              <w:right w:val="nil"/>
            </w:tcBorders>
          </w:tcPr>
          <w:p w14:paraId="7A2B5567"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6B785A49"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032C84C1"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DED98AF" w14:textId="77777777" w:rsidR="00BB494A" w:rsidRDefault="00BB494A" w:rsidP="002321ED">
            <w:pPr>
              <w:widowControl w:val="0"/>
              <w:autoSpaceDE w:val="0"/>
              <w:autoSpaceDN w:val="0"/>
              <w:adjustRightInd w:val="0"/>
              <w:jc w:val="center"/>
              <w:rPr>
                <w:rFonts w:cs="Times New Roman"/>
              </w:rPr>
            </w:pPr>
          </w:p>
        </w:tc>
      </w:tr>
      <w:tr w:rsidR="00BB494A" w14:paraId="4CACBD20" w14:textId="77777777" w:rsidTr="002321ED">
        <w:tc>
          <w:tcPr>
            <w:tcW w:w="2538" w:type="dxa"/>
            <w:tcBorders>
              <w:top w:val="nil"/>
              <w:left w:val="nil"/>
              <w:bottom w:val="nil"/>
              <w:right w:val="nil"/>
            </w:tcBorders>
          </w:tcPr>
          <w:p w14:paraId="56B12100"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644BDBA2" w14:textId="77777777" w:rsidR="00BB494A" w:rsidRDefault="00BB494A" w:rsidP="002321ED">
            <w:pPr>
              <w:widowControl w:val="0"/>
              <w:autoSpaceDE w:val="0"/>
              <w:autoSpaceDN w:val="0"/>
              <w:adjustRightInd w:val="0"/>
              <w:jc w:val="center"/>
              <w:rPr>
                <w:rFonts w:cs="Times New Roman"/>
              </w:rPr>
            </w:pPr>
          </w:p>
        </w:tc>
        <w:tc>
          <w:tcPr>
            <w:tcW w:w="1980" w:type="dxa"/>
            <w:vMerge/>
            <w:tcBorders>
              <w:left w:val="nil"/>
              <w:bottom w:val="nil"/>
              <w:right w:val="nil"/>
            </w:tcBorders>
          </w:tcPr>
          <w:p w14:paraId="4D35BF80"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22006FB0"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05C972C8"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1C450CD8"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200A7810" w14:textId="77777777" w:rsidR="00BB494A" w:rsidRDefault="00BB494A" w:rsidP="002321ED">
            <w:pPr>
              <w:widowControl w:val="0"/>
              <w:autoSpaceDE w:val="0"/>
              <w:autoSpaceDN w:val="0"/>
              <w:adjustRightInd w:val="0"/>
              <w:jc w:val="center"/>
              <w:rPr>
                <w:rFonts w:cs="Times New Roman"/>
              </w:rPr>
            </w:pPr>
          </w:p>
        </w:tc>
      </w:tr>
      <w:tr w:rsidR="00BB494A" w14:paraId="7E4C8805" w14:textId="77777777" w:rsidTr="002321ED">
        <w:tc>
          <w:tcPr>
            <w:tcW w:w="2538" w:type="dxa"/>
            <w:tcBorders>
              <w:top w:val="nil"/>
              <w:left w:val="nil"/>
              <w:bottom w:val="nil"/>
              <w:right w:val="nil"/>
            </w:tcBorders>
          </w:tcPr>
          <w:p w14:paraId="19E06120"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4FFABCB3"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61260215"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0A2ABE6B"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24D7B9BB"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02FD10E1"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417D4854" w14:textId="77777777" w:rsidR="00BB494A" w:rsidRDefault="00BB494A" w:rsidP="002321ED">
            <w:pPr>
              <w:widowControl w:val="0"/>
              <w:autoSpaceDE w:val="0"/>
              <w:autoSpaceDN w:val="0"/>
              <w:adjustRightInd w:val="0"/>
              <w:rPr>
                <w:rFonts w:cs="Times New Roman"/>
              </w:rPr>
            </w:pPr>
          </w:p>
        </w:tc>
      </w:tr>
      <w:tr w:rsidR="00BB494A" w14:paraId="6A823211" w14:textId="77777777" w:rsidTr="002321ED">
        <w:tc>
          <w:tcPr>
            <w:tcW w:w="2538" w:type="dxa"/>
            <w:tcBorders>
              <w:top w:val="nil"/>
              <w:left w:val="nil"/>
              <w:bottom w:val="nil"/>
              <w:right w:val="nil"/>
            </w:tcBorders>
          </w:tcPr>
          <w:p w14:paraId="590B1FED" w14:textId="77777777" w:rsidR="00BB494A" w:rsidRDefault="00BB494A" w:rsidP="002321ED">
            <w:pPr>
              <w:widowControl w:val="0"/>
              <w:autoSpaceDE w:val="0"/>
              <w:autoSpaceDN w:val="0"/>
              <w:adjustRightInd w:val="0"/>
              <w:rPr>
                <w:rFonts w:cs="Times New Roman"/>
              </w:rPr>
            </w:pPr>
            <w:r>
              <w:rPr>
                <w:rFonts w:cs="Times New Roman"/>
              </w:rPr>
              <w:t>Female Legislator x Legislative Professionalism</w:t>
            </w:r>
          </w:p>
        </w:tc>
        <w:tc>
          <w:tcPr>
            <w:tcW w:w="2112" w:type="dxa"/>
            <w:tcBorders>
              <w:top w:val="nil"/>
              <w:left w:val="nil"/>
              <w:bottom w:val="nil"/>
              <w:right w:val="nil"/>
            </w:tcBorders>
          </w:tcPr>
          <w:p w14:paraId="1AD4A788" w14:textId="77777777" w:rsidR="00BB494A" w:rsidRDefault="00BB494A" w:rsidP="002321ED">
            <w:pPr>
              <w:widowControl w:val="0"/>
              <w:autoSpaceDE w:val="0"/>
              <w:autoSpaceDN w:val="0"/>
              <w:adjustRightInd w:val="0"/>
              <w:jc w:val="center"/>
              <w:rPr>
                <w:rFonts w:cs="Times New Roman"/>
              </w:rPr>
            </w:pPr>
          </w:p>
        </w:tc>
        <w:tc>
          <w:tcPr>
            <w:tcW w:w="1980" w:type="dxa"/>
            <w:vMerge w:val="restart"/>
            <w:tcBorders>
              <w:top w:val="nil"/>
              <w:left w:val="nil"/>
              <w:right w:val="nil"/>
            </w:tcBorders>
          </w:tcPr>
          <w:p w14:paraId="6B2BDD7A" w14:textId="77777777" w:rsidR="00BB494A" w:rsidRDefault="00BB494A" w:rsidP="002321ED">
            <w:pPr>
              <w:widowControl w:val="0"/>
              <w:autoSpaceDE w:val="0"/>
              <w:autoSpaceDN w:val="0"/>
              <w:adjustRightInd w:val="0"/>
              <w:jc w:val="center"/>
              <w:rPr>
                <w:rFonts w:cs="Times New Roman"/>
              </w:rPr>
            </w:pPr>
            <w:r>
              <w:rPr>
                <w:rFonts w:cs="Times New Roman"/>
              </w:rPr>
              <w:t>-0.407</w:t>
            </w:r>
          </w:p>
          <w:p w14:paraId="0CDC7FB1" w14:textId="77777777" w:rsidR="00BB494A" w:rsidRDefault="00BB494A" w:rsidP="002321ED">
            <w:pPr>
              <w:widowControl w:val="0"/>
              <w:autoSpaceDE w:val="0"/>
              <w:autoSpaceDN w:val="0"/>
              <w:adjustRightInd w:val="0"/>
              <w:jc w:val="center"/>
              <w:rPr>
                <w:rFonts w:cs="Times New Roman"/>
              </w:rPr>
            </w:pPr>
            <w:r>
              <w:rPr>
                <w:rFonts w:cs="Times New Roman"/>
              </w:rPr>
              <w:t>(0.576)</w:t>
            </w:r>
          </w:p>
        </w:tc>
        <w:tc>
          <w:tcPr>
            <w:tcW w:w="1656" w:type="dxa"/>
            <w:tcBorders>
              <w:top w:val="nil"/>
              <w:left w:val="nil"/>
              <w:bottom w:val="nil"/>
              <w:right w:val="nil"/>
            </w:tcBorders>
          </w:tcPr>
          <w:p w14:paraId="021B7236"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71F92AFA"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7EF29CD9"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3C78347B" w14:textId="77777777" w:rsidR="00BB494A" w:rsidRDefault="00BB494A" w:rsidP="002321ED">
            <w:pPr>
              <w:widowControl w:val="0"/>
              <w:autoSpaceDE w:val="0"/>
              <w:autoSpaceDN w:val="0"/>
              <w:adjustRightInd w:val="0"/>
              <w:jc w:val="center"/>
              <w:rPr>
                <w:rFonts w:cs="Times New Roman"/>
              </w:rPr>
            </w:pPr>
          </w:p>
        </w:tc>
      </w:tr>
      <w:tr w:rsidR="00BB494A" w14:paraId="7EEA41BC" w14:textId="77777777" w:rsidTr="002321ED">
        <w:tc>
          <w:tcPr>
            <w:tcW w:w="2538" w:type="dxa"/>
            <w:tcBorders>
              <w:top w:val="nil"/>
              <w:left w:val="nil"/>
              <w:bottom w:val="nil"/>
              <w:right w:val="nil"/>
            </w:tcBorders>
          </w:tcPr>
          <w:p w14:paraId="1FC798C9"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473D0BFE" w14:textId="77777777" w:rsidR="00BB494A" w:rsidRDefault="00BB494A" w:rsidP="002321ED">
            <w:pPr>
              <w:widowControl w:val="0"/>
              <w:autoSpaceDE w:val="0"/>
              <w:autoSpaceDN w:val="0"/>
              <w:adjustRightInd w:val="0"/>
              <w:jc w:val="center"/>
              <w:rPr>
                <w:rFonts w:cs="Times New Roman"/>
              </w:rPr>
            </w:pPr>
          </w:p>
        </w:tc>
        <w:tc>
          <w:tcPr>
            <w:tcW w:w="1980" w:type="dxa"/>
            <w:vMerge/>
            <w:tcBorders>
              <w:left w:val="nil"/>
              <w:bottom w:val="nil"/>
              <w:right w:val="nil"/>
            </w:tcBorders>
          </w:tcPr>
          <w:p w14:paraId="0C01F93A"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2C2D367"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734EC23"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453CCC3"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2DE32AB6" w14:textId="77777777" w:rsidR="00BB494A" w:rsidRDefault="00BB494A" w:rsidP="002321ED">
            <w:pPr>
              <w:widowControl w:val="0"/>
              <w:autoSpaceDE w:val="0"/>
              <w:autoSpaceDN w:val="0"/>
              <w:adjustRightInd w:val="0"/>
              <w:jc w:val="center"/>
              <w:rPr>
                <w:rFonts w:cs="Times New Roman"/>
              </w:rPr>
            </w:pPr>
          </w:p>
        </w:tc>
      </w:tr>
      <w:tr w:rsidR="00BB494A" w14:paraId="17A25D59" w14:textId="77777777" w:rsidTr="002321ED">
        <w:tc>
          <w:tcPr>
            <w:tcW w:w="2538" w:type="dxa"/>
            <w:tcBorders>
              <w:top w:val="nil"/>
              <w:left w:val="nil"/>
              <w:bottom w:val="nil"/>
              <w:right w:val="nil"/>
            </w:tcBorders>
          </w:tcPr>
          <w:p w14:paraId="7BE8BD48"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2AB27A41"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1C08D646"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1A10F9EC"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185098F2"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670836F5"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413133F0" w14:textId="77777777" w:rsidR="00BB494A" w:rsidRDefault="00BB494A" w:rsidP="002321ED">
            <w:pPr>
              <w:widowControl w:val="0"/>
              <w:autoSpaceDE w:val="0"/>
              <w:autoSpaceDN w:val="0"/>
              <w:adjustRightInd w:val="0"/>
              <w:rPr>
                <w:rFonts w:cs="Times New Roman"/>
              </w:rPr>
            </w:pPr>
          </w:p>
        </w:tc>
      </w:tr>
      <w:tr w:rsidR="00BB494A" w14:paraId="786BDC95" w14:textId="77777777" w:rsidTr="002321ED">
        <w:tc>
          <w:tcPr>
            <w:tcW w:w="2538" w:type="dxa"/>
            <w:tcBorders>
              <w:top w:val="nil"/>
              <w:left w:val="nil"/>
              <w:bottom w:val="nil"/>
              <w:right w:val="nil"/>
            </w:tcBorders>
          </w:tcPr>
          <w:p w14:paraId="4AE3ED08" w14:textId="77777777" w:rsidR="00BB494A" w:rsidRDefault="00BB494A" w:rsidP="002321ED">
            <w:pPr>
              <w:widowControl w:val="0"/>
              <w:autoSpaceDE w:val="0"/>
              <w:autoSpaceDN w:val="0"/>
              <w:adjustRightInd w:val="0"/>
              <w:rPr>
                <w:rFonts w:cs="Times New Roman"/>
              </w:rPr>
            </w:pPr>
            <w:r>
              <w:rPr>
                <w:rFonts w:cs="Times New Roman"/>
              </w:rPr>
              <w:t xml:space="preserve">Legislator Race x Female Legislator x Legislative </w:t>
            </w:r>
            <w:r>
              <w:rPr>
                <w:rFonts w:cs="Times New Roman"/>
              </w:rPr>
              <w:lastRenderedPageBreak/>
              <w:t>Professionalism</w:t>
            </w:r>
          </w:p>
        </w:tc>
        <w:tc>
          <w:tcPr>
            <w:tcW w:w="2112" w:type="dxa"/>
            <w:tcBorders>
              <w:top w:val="nil"/>
              <w:left w:val="nil"/>
              <w:bottom w:val="nil"/>
              <w:right w:val="nil"/>
            </w:tcBorders>
          </w:tcPr>
          <w:p w14:paraId="2509339C" w14:textId="77777777" w:rsidR="00BB494A" w:rsidRDefault="00BB494A" w:rsidP="002321ED">
            <w:pPr>
              <w:widowControl w:val="0"/>
              <w:autoSpaceDE w:val="0"/>
              <w:autoSpaceDN w:val="0"/>
              <w:adjustRightInd w:val="0"/>
              <w:jc w:val="center"/>
              <w:rPr>
                <w:rFonts w:cs="Times New Roman"/>
              </w:rPr>
            </w:pPr>
          </w:p>
        </w:tc>
        <w:tc>
          <w:tcPr>
            <w:tcW w:w="1980" w:type="dxa"/>
            <w:vMerge w:val="restart"/>
            <w:tcBorders>
              <w:top w:val="nil"/>
              <w:left w:val="nil"/>
              <w:right w:val="nil"/>
            </w:tcBorders>
          </w:tcPr>
          <w:p w14:paraId="6D0DAA21" w14:textId="77777777" w:rsidR="00BB494A" w:rsidRDefault="00BB494A" w:rsidP="002321ED">
            <w:pPr>
              <w:widowControl w:val="0"/>
              <w:autoSpaceDE w:val="0"/>
              <w:autoSpaceDN w:val="0"/>
              <w:adjustRightInd w:val="0"/>
              <w:jc w:val="center"/>
              <w:rPr>
                <w:rFonts w:cs="Times New Roman"/>
              </w:rPr>
            </w:pPr>
            <w:r>
              <w:rPr>
                <w:rFonts w:cs="Times New Roman"/>
              </w:rPr>
              <w:t>-5.015*</w:t>
            </w:r>
          </w:p>
          <w:p w14:paraId="4044B89D" w14:textId="77777777" w:rsidR="00BB494A" w:rsidRDefault="00BB494A" w:rsidP="002321ED">
            <w:pPr>
              <w:widowControl w:val="0"/>
              <w:autoSpaceDE w:val="0"/>
              <w:autoSpaceDN w:val="0"/>
              <w:adjustRightInd w:val="0"/>
              <w:jc w:val="center"/>
              <w:rPr>
                <w:rFonts w:cs="Times New Roman"/>
              </w:rPr>
            </w:pPr>
            <w:r>
              <w:rPr>
                <w:rFonts w:cs="Times New Roman"/>
              </w:rPr>
              <w:t>(2.677)</w:t>
            </w:r>
          </w:p>
        </w:tc>
        <w:tc>
          <w:tcPr>
            <w:tcW w:w="1656" w:type="dxa"/>
            <w:tcBorders>
              <w:top w:val="nil"/>
              <w:left w:val="nil"/>
              <w:bottom w:val="nil"/>
              <w:right w:val="nil"/>
            </w:tcBorders>
          </w:tcPr>
          <w:p w14:paraId="276B25FE"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49D5BA3"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33D1584E"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013564E2" w14:textId="77777777" w:rsidR="00BB494A" w:rsidRDefault="00BB494A" w:rsidP="002321ED">
            <w:pPr>
              <w:widowControl w:val="0"/>
              <w:autoSpaceDE w:val="0"/>
              <w:autoSpaceDN w:val="0"/>
              <w:adjustRightInd w:val="0"/>
              <w:jc w:val="center"/>
              <w:rPr>
                <w:rFonts w:cs="Times New Roman"/>
              </w:rPr>
            </w:pPr>
          </w:p>
        </w:tc>
      </w:tr>
      <w:tr w:rsidR="00BB494A" w14:paraId="0EFEE68D" w14:textId="77777777" w:rsidTr="002321ED">
        <w:tc>
          <w:tcPr>
            <w:tcW w:w="2538" w:type="dxa"/>
            <w:tcBorders>
              <w:top w:val="nil"/>
              <w:left w:val="nil"/>
              <w:bottom w:val="nil"/>
              <w:right w:val="nil"/>
            </w:tcBorders>
          </w:tcPr>
          <w:p w14:paraId="5CFA3FF5"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07747ABD" w14:textId="77777777" w:rsidR="00BB494A" w:rsidRDefault="00BB494A" w:rsidP="002321ED">
            <w:pPr>
              <w:widowControl w:val="0"/>
              <w:autoSpaceDE w:val="0"/>
              <w:autoSpaceDN w:val="0"/>
              <w:adjustRightInd w:val="0"/>
              <w:jc w:val="center"/>
              <w:rPr>
                <w:rFonts w:cs="Times New Roman"/>
              </w:rPr>
            </w:pPr>
          </w:p>
        </w:tc>
        <w:tc>
          <w:tcPr>
            <w:tcW w:w="1980" w:type="dxa"/>
            <w:vMerge/>
            <w:tcBorders>
              <w:left w:val="nil"/>
              <w:bottom w:val="nil"/>
              <w:right w:val="nil"/>
            </w:tcBorders>
          </w:tcPr>
          <w:p w14:paraId="1A956B3F"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71400768"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0691179"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19D02FFE"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62CDDF5D" w14:textId="77777777" w:rsidR="00BB494A" w:rsidRDefault="00BB494A" w:rsidP="002321ED">
            <w:pPr>
              <w:widowControl w:val="0"/>
              <w:autoSpaceDE w:val="0"/>
              <w:autoSpaceDN w:val="0"/>
              <w:adjustRightInd w:val="0"/>
              <w:jc w:val="center"/>
              <w:rPr>
                <w:rFonts w:cs="Times New Roman"/>
              </w:rPr>
            </w:pPr>
          </w:p>
        </w:tc>
      </w:tr>
      <w:tr w:rsidR="00BB494A" w14:paraId="12400530" w14:textId="77777777" w:rsidTr="002321ED">
        <w:tc>
          <w:tcPr>
            <w:tcW w:w="2538" w:type="dxa"/>
            <w:tcBorders>
              <w:top w:val="nil"/>
              <w:left w:val="nil"/>
              <w:bottom w:val="nil"/>
              <w:right w:val="nil"/>
            </w:tcBorders>
          </w:tcPr>
          <w:p w14:paraId="63DF7B0C" w14:textId="77777777" w:rsidR="00BB494A" w:rsidRDefault="00BB494A" w:rsidP="002321ED">
            <w:pPr>
              <w:widowControl w:val="0"/>
              <w:autoSpaceDE w:val="0"/>
              <w:autoSpaceDN w:val="0"/>
              <w:adjustRightInd w:val="0"/>
              <w:rPr>
                <w:rFonts w:cs="Times New Roman"/>
              </w:rPr>
            </w:pPr>
            <w:r>
              <w:rPr>
                <w:rFonts w:cs="Times New Roman"/>
              </w:rPr>
              <w:t>Legislator Race x  Region</w:t>
            </w:r>
          </w:p>
        </w:tc>
        <w:tc>
          <w:tcPr>
            <w:tcW w:w="2112" w:type="dxa"/>
            <w:tcBorders>
              <w:top w:val="nil"/>
              <w:left w:val="nil"/>
              <w:bottom w:val="nil"/>
              <w:right w:val="nil"/>
            </w:tcBorders>
          </w:tcPr>
          <w:p w14:paraId="0F8074AC"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4E08A0E2" w14:textId="77777777" w:rsidR="00BB494A" w:rsidRDefault="00BB494A" w:rsidP="002321ED">
            <w:pPr>
              <w:widowControl w:val="0"/>
              <w:autoSpaceDE w:val="0"/>
              <w:autoSpaceDN w:val="0"/>
              <w:adjustRightInd w:val="0"/>
              <w:jc w:val="center"/>
              <w:rPr>
                <w:rFonts w:cs="Times New Roman"/>
              </w:rPr>
            </w:pPr>
          </w:p>
        </w:tc>
        <w:tc>
          <w:tcPr>
            <w:tcW w:w="1656" w:type="dxa"/>
            <w:vMerge w:val="restart"/>
            <w:tcBorders>
              <w:top w:val="nil"/>
              <w:left w:val="nil"/>
              <w:right w:val="nil"/>
            </w:tcBorders>
          </w:tcPr>
          <w:p w14:paraId="3C10D2FF" w14:textId="77777777" w:rsidR="00BB494A" w:rsidRDefault="00BB494A" w:rsidP="002321ED">
            <w:pPr>
              <w:widowControl w:val="0"/>
              <w:autoSpaceDE w:val="0"/>
              <w:autoSpaceDN w:val="0"/>
              <w:adjustRightInd w:val="0"/>
              <w:jc w:val="center"/>
              <w:rPr>
                <w:rFonts w:cs="Times New Roman"/>
              </w:rPr>
            </w:pPr>
            <w:r>
              <w:rPr>
                <w:rFonts w:cs="Times New Roman"/>
              </w:rPr>
              <w:t>0.170</w:t>
            </w:r>
          </w:p>
          <w:p w14:paraId="6C7B52C1" w14:textId="77777777" w:rsidR="00BB494A" w:rsidRDefault="00BB494A" w:rsidP="002321ED">
            <w:pPr>
              <w:widowControl w:val="0"/>
              <w:autoSpaceDE w:val="0"/>
              <w:autoSpaceDN w:val="0"/>
              <w:adjustRightInd w:val="0"/>
              <w:jc w:val="center"/>
              <w:rPr>
                <w:rFonts w:cs="Times New Roman"/>
              </w:rPr>
            </w:pPr>
            <w:r>
              <w:rPr>
                <w:rFonts w:cs="Times New Roman"/>
              </w:rPr>
              <w:t>(0.250)</w:t>
            </w:r>
          </w:p>
        </w:tc>
        <w:tc>
          <w:tcPr>
            <w:tcW w:w="1656" w:type="dxa"/>
            <w:tcBorders>
              <w:top w:val="nil"/>
              <w:left w:val="nil"/>
              <w:bottom w:val="nil"/>
              <w:right w:val="nil"/>
            </w:tcBorders>
          </w:tcPr>
          <w:p w14:paraId="5222B950"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192C0E01"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A21EAF8" w14:textId="77777777" w:rsidR="00BB494A" w:rsidRDefault="00BB494A" w:rsidP="002321ED">
            <w:pPr>
              <w:widowControl w:val="0"/>
              <w:autoSpaceDE w:val="0"/>
              <w:autoSpaceDN w:val="0"/>
              <w:adjustRightInd w:val="0"/>
              <w:jc w:val="center"/>
              <w:rPr>
                <w:rFonts w:cs="Times New Roman"/>
              </w:rPr>
            </w:pPr>
          </w:p>
        </w:tc>
      </w:tr>
      <w:tr w:rsidR="00BB494A" w14:paraId="7AC62DC0" w14:textId="77777777" w:rsidTr="002321ED">
        <w:tc>
          <w:tcPr>
            <w:tcW w:w="2538" w:type="dxa"/>
            <w:tcBorders>
              <w:top w:val="nil"/>
              <w:left w:val="nil"/>
              <w:bottom w:val="nil"/>
              <w:right w:val="nil"/>
            </w:tcBorders>
          </w:tcPr>
          <w:p w14:paraId="3D13B4CA"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380B859F"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2D11EF3E"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2413E622"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2A705A34"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33414B0B"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6AE8A9C7" w14:textId="77777777" w:rsidR="00BB494A" w:rsidRDefault="00BB494A" w:rsidP="002321ED">
            <w:pPr>
              <w:widowControl w:val="0"/>
              <w:autoSpaceDE w:val="0"/>
              <w:autoSpaceDN w:val="0"/>
              <w:adjustRightInd w:val="0"/>
              <w:jc w:val="center"/>
              <w:rPr>
                <w:rFonts w:cs="Times New Roman"/>
              </w:rPr>
            </w:pPr>
          </w:p>
        </w:tc>
      </w:tr>
      <w:tr w:rsidR="00BB494A" w14:paraId="485E929B" w14:textId="77777777" w:rsidTr="002321ED">
        <w:tc>
          <w:tcPr>
            <w:tcW w:w="2538" w:type="dxa"/>
            <w:tcBorders>
              <w:top w:val="nil"/>
              <w:left w:val="nil"/>
              <w:bottom w:val="nil"/>
              <w:right w:val="nil"/>
            </w:tcBorders>
          </w:tcPr>
          <w:p w14:paraId="1FD625B3" w14:textId="77777777" w:rsidR="00BB494A" w:rsidRDefault="00BB494A" w:rsidP="002321ED">
            <w:pPr>
              <w:widowControl w:val="0"/>
              <w:autoSpaceDE w:val="0"/>
              <w:autoSpaceDN w:val="0"/>
              <w:adjustRightInd w:val="0"/>
              <w:rPr>
                <w:rFonts w:cs="Times New Roman"/>
              </w:rPr>
            </w:pPr>
            <w:r>
              <w:rPr>
                <w:rFonts w:cs="Times New Roman"/>
              </w:rPr>
              <w:t>Female Legislator x Region</w:t>
            </w:r>
          </w:p>
        </w:tc>
        <w:tc>
          <w:tcPr>
            <w:tcW w:w="2112" w:type="dxa"/>
            <w:tcBorders>
              <w:top w:val="nil"/>
              <w:left w:val="nil"/>
              <w:bottom w:val="nil"/>
              <w:right w:val="nil"/>
            </w:tcBorders>
          </w:tcPr>
          <w:p w14:paraId="7570FCBF"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0A9D187C" w14:textId="77777777" w:rsidR="00BB494A" w:rsidRDefault="00BB494A" w:rsidP="002321ED">
            <w:pPr>
              <w:widowControl w:val="0"/>
              <w:autoSpaceDE w:val="0"/>
              <w:autoSpaceDN w:val="0"/>
              <w:adjustRightInd w:val="0"/>
              <w:jc w:val="center"/>
              <w:rPr>
                <w:rFonts w:cs="Times New Roman"/>
              </w:rPr>
            </w:pPr>
          </w:p>
        </w:tc>
        <w:tc>
          <w:tcPr>
            <w:tcW w:w="1656" w:type="dxa"/>
            <w:vMerge w:val="restart"/>
            <w:tcBorders>
              <w:top w:val="nil"/>
              <w:left w:val="nil"/>
              <w:right w:val="nil"/>
            </w:tcBorders>
          </w:tcPr>
          <w:p w14:paraId="47C11281" w14:textId="77777777" w:rsidR="00BB494A" w:rsidRDefault="00BB494A" w:rsidP="002321ED">
            <w:pPr>
              <w:widowControl w:val="0"/>
              <w:autoSpaceDE w:val="0"/>
              <w:autoSpaceDN w:val="0"/>
              <w:adjustRightInd w:val="0"/>
              <w:jc w:val="center"/>
              <w:rPr>
                <w:rFonts w:cs="Times New Roman"/>
              </w:rPr>
            </w:pPr>
            <w:r>
              <w:rPr>
                <w:rFonts w:cs="Times New Roman"/>
              </w:rPr>
              <w:t>0.0454</w:t>
            </w:r>
          </w:p>
          <w:p w14:paraId="54EFC750" w14:textId="77777777" w:rsidR="00BB494A" w:rsidRDefault="00BB494A" w:rsidP="002321ED">
            <w:pPr>
              <w:widowControl w:val="0"/>
              <w:autoSpaceDE w:val="0"/>
              <w:autoSpaceDN w:val="0"/>
              <w:adjustRightInd w:val="0"/>
              <w:jc w:val="center"/>
              <w:rPr>
                <w:rFonts w:cs="Times New Roman"/>
              </w:rPr>
            </w:pPr>
            <w:r>
              <w:rPr>
                <w:rFonts w:cs="Times New Roman"/>
              </w:rPr>
              <w:t>(0.0533)</w:t>
            </w:r>
          </w:p>
        </w:tc>
        <w:tc>
          <w:tcPr>
            <w:tcW w:w="1656" w:type="dxa"/>
            <w:tcBorders>
              <w:top w:val="nil"/>
              <w:left w:val="nil"/>
              <w:bottom w:val="nil"/>
              <w:right w:val="nil"/>
            </w:tcBorders>
          </w:tcPr>
          <w:p w14:paraId="0DBE29D9"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3581EE1"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76A58EA7" w14:textId="77777777" w:rsidR="00BB494A" w:rsidRDefault="00BB494A" w:rsidP="002321ED">
            <w:pPr>
              <w:widowControl w:val="0"/>
              <w:autoSpaceDE w:val="0"/>
              <w:autoSpaceDN w:val="0"/>
              <w:adjustRightInd w:val="0"/>
              <w:jc w:val="center"/>
              <w:rPr>
                <w:rFonts w:cs="Times New Roman"/>
              </w:rPr>
            </w:pPr>
          </w:p>
        </w:tc>
      </w:tr>
      <w:tr w:rsidR="00BB494A" w14:paraId="2C147676" w14:textId="77777777" w:rsidTr="002321ED">
        <w:tc>
          <w:tcPr>
            <w:tcW w:w="2538" w:type="dxa"/>
            <w:tcBorders>
              <w:top w:val="nil"/>
              <w:left w:val="nil"/>
              <w:bottom w:val="nil"/>
              <w:right w:val="nil"/>
            </w:tcBorders>
          </w:tcPr>
          <w:p w14:paraId="6F2B1A8C"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63A66FAF"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03176C1D"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349B385A"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1CDA7CB"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09AAF216"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7E15F993" w14:textId="77777777" w:rsidR="00BB494A" w:rsidRDefault="00BB494A" w:rsidP="002321ED">
            <w:pPr>
              <w:widowControl w:val="0"/>
              <w:autoSpaceDE w:val="0"/>
              <w:autoSpaceDN w:val="0"/>
              <w:adjustRightInd w:val="0"/>
              <w:jc w:val="center"/>
              <w:rPr>
                <w:rFonts w:cs="Times New Roman"/>
              </w:rPr>
            </w:pPr>
          </w:p>
        </w:tc>
      </w:tr>
      <w:tr w:rsidR="00BB494A" w14:paraId="0440FB69" w14:textId="77777777" w:rsidTr="002321ED">
        <w:tc>
          <w:tcPr>
            <w:tcW w:w="2538" w:type="dxa"/>
            <w:tcBorders>
              <w:top w:val="nil"/>
              <w:left w:val="nil"/>
              <w:bottom w:val="nil"/>
              <w:right w:val="nil"/>
            </w:tcBorders>
          </w:tcPr>
          <w:p w14:paraId="281162A9"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3E02C669"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0B827BE5"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27D7BA30"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1A0E8D8B"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3B58D9A0"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5AA19794" w14:textId="77777777" w:rsidR="00BB494A" w:rsidRDefault="00BB494A" w:rsidP="002321ED">
            <w:pPr>
              <w:widowControl w:val="0"/>
              <w:autoSpaceDE w:val="0"/>
              <w:autoSpaceDN w:val="0"/>
              <w:adjustRightInd w:val="0"/>
              <w:rPr>
                <w:rFonts w:cs="Times New Roman"/>
              </w:rPr>
            </w:pPr>
          </w:p>
        </w:tc>
      </w:tr>
      <w:tr w:rsidR="00BB494A" w14:paraId="4B061DD0" w14:textId="77777777" w:rsidTr="002321ED">
        <w:tc>
          <w:tcPr>
            <w:tcW w:w="2538" w:type="dxa"/>
            <w:tcBorders>
              <w:top w:val="nil"/>
              <w:left w:val="nil"/>
              <w:bottom w:val="nil"/>
              <w:right w:val="nil"/>
            </w:tcBorders>
          </w:tcPr>
          <w:p w14:paraId="4BF99B2C" w14:textId="77777777" w:rsidR="00BB494A" w:rsidRDefault="00BB494A" w:rsidP="002321ED">
            <w:pPr>
              <w:widowControl w:val="0"/>
              <w:autoSpaceDE w:val="0"/>
              <w:autoSpaceDN w:val="0"/>
              <w:adjustRightInd w:val="0"/>
              <w:rPr>
                <w:rFonts w:cs="Times New Roman"/>
              </w:rPr>
            </w:pPr>
            <w:r>
              <w:rPr>
                <w:rFonts w:cs="Times New Roman"/>
              </w:rPr>
              <w:t>Legislator Race=1 # Female Legislator=1 # Region</w:t>
            </w:r>
          </w:p>
        </w:tc>
        <w:tc>
          <w:tcPr>
            <w:tcW w:w="2112" w:type="dxa"/>
            <w:tcBorders>
              <w:top w:val="nil"/>
              <w:left w:val="nil"/>
              <w:bottom w:val="nil"/>
              <w:right w:val="nil"/>
            </w:tcBorders>
          </w:tcPr>
          <w:p w14:paraId="41C2D162"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69E773BE"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right w:val="nil"/>
            </w:tcBorders>
          </w:tcPr>
          <w:p w14:paraId="6F502360" w14:textId="77777777" w:rsidR="00BB494A" w:rsidRDefault="00BB494A" w:rsidP="002321ED">
            <w:pPr>
              <w:widowControl w:val="0"/>
              <w:autoSpaceDE w:val="0"/>
              <w:autoSpaceDN w:val="0"/>
              <w:adjustRightInd w:val="0"/>
              <w:jc w:val="center"/>
              <w:rPr>
                <w:rFonts w:cs="Times New Roman"/>
              </w:rPr>
            </w:pPr>
            <w:r>
              <w:rPr>
                <w:rFonts w:cs="Times New Roman"/>
              </w:rPr>
              <w:t>-0.128</w:t>
            </w:r>
          </w:p>
          <w:p w14:paraId="706A1488" w14:textId="77777777" w:rsidR="00BB494A" w:rsidRDefault="00BB494A" w:rsidP="002321ED">
            <w:pPr>
              <w:widowControl w:val="0"/>
              <w:autoSpaceDE w:val="0"/>
              <w:autoSpaceDN w:val="0"/>
              <w:adjustRightInd w:val="0"/>
              <w:jc w:val="center"/>
              <w:rPr>
                <w:rFonts w:cs="Times New Roman"/>
              </w:rPr>
            </w:pPr>
            <w:r>
              <w:rPr>
                <w:rFonts w:cs="Times New Roman"/>
              </w:rPr>
              <w:t>(0.223)</w:t>
            </w:r>
          </w:p>
        </w:tc>
        <w:tc>
          <w:tcPr>
            <w:tcW w:w="1656" w:type="dxa"/>
            <w:tcBorders>
              <w:top w:val="nil"/>
              <w:left w:val="nil"/>
              <w:bottom w:val="nil"/>
              <w:right w:val="nil"/>
            </w:tcBorders>
          </w:tcPr>
          <w:p w14:paraId="30A28C95"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66F80E9D"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55578BF" w14:textId="77777777" w:rsidR="00BB494A" w:rsidRDefault="00BB494A" w:rsidP="002321ED">
            <w:pPr>
              <w:widowControl w:val="0"/>
              <w:autoSpaceDE w:val="0"/>
              <w:autoSpaceDN w:val="0"/>
              <w:adjustRightInd w:val="0"/>
              <w:jc w:val="center"/>
              <w:rPr>
                <w:rFonts w:cs="Times New Roman"/>
              </w:rPr>
            </w:pPr>
          </w:p>
        </w:tc>
      </w:tr>
      <w:tr w:rsidR="00BB494A" w14:paraId="3B8557F0" w14:textId="77777777" w:rsidTr="002321ED">
        <w:tc>
          <w:tcPr>
            <w:tcW w:w="2538" w:type="dxa"/>
            <w:tcBorders>
              <w:top w:val="nil"/>
              <w:left w:val="nil"/>
              <w:bottom w:val="nil"/>
              <w:right w:val="nil"/>
            </w:tcBorders>
          </w:tcPr>
          <w:p w14:paraId="44B29A04"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12CB630C"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1FA383CD"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5F040B0A"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392867FC"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5E29F0DB"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0A09F840" w14:textId="77777777" w:rsidR="00BB494A" w:rsidRDefault="00BB494A" w:rsidP="002321ED">
            <w:pPr>
              <w:widowControl w:val="0"/>
              <w:autoSpaceDE w:val="0"/>
              <w:autoSpaceDN w:val="0"/>
              <w:adjustRightInd w:val="0"/>
              <w:rPr>
                <w:rFonts w:cs="Times New Roman"/>
              </w:rPr>
            </w:pPr>
          </w:p>
        </w:tc>
      </w:tr>
      <w:tr w:rsidR="00BB494A" w14:paraId="7F59CC67" w14:textId="77777777" w:rsidTr="002321ED">
        <w:trPr>
          <w:trHeight w:val="351"/>
        </w:trPr>
        <w:tc>
          <w:tcPr>
            <w:tcW w:w="2538" w:type="dxa"/>
            <w:tcBorders>
              <w:top w:val="nil"/>
              <w:left w:val="nil"/>
              <w:bottom w:val="nil"/>
              <w:right w:val="nil"/>
            </w:tcBorders>
          </w:tcPr>
          <w:p w14:paraId="058B5DDE" w14:textId="77777777" w:rsidR="00BB494A" w:rsidRDefault="00BB494A" w:rsidP="002321ED">
            <w:pPr>
              <w:widowControl w:val="0"/>
              <w:autoSpaceDE w:val="0"/>
              <w:autoSpaceDN w:val="0"/>
              <w:adjustRightInd w:val="0"/>
              <w:rPr>
                <w:rFonts w:cs="Times New Roman"/>
              </w:rPr>
            </w:pPr>
            <w:r>
              <w:rPr>
                <w:rFonts w:cs="Times New Roman"/>
              </w:rPr>
              <w:t>Legislator Race x  Democratic Legislator</w:t>
            </w:r>
          </w:p>
        </w:tc>
        <w:tc>
          <w:tcPr>
            <w:tcW w:w="2112" w:type="dxa"/>
            <w:tcBorders>
              <w:top w:val="nil"/>
              <w:left w:val="nil"/>
              <w:bottom w:val="nil"/>
              <w:right w:val="nil"/>
            </w:tcBorders>
          </w:tcPr>
          <w:p w14:paraId="4E9CD2A8"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714A5C08"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CB9996A" w14:textId="77777777" w:rsidR="00BB494A" w:rsidRDefault="00BB494A" w:rsidP="002321ED">
            <w:pPr>
              <w:widowControl w:val="0"/>
              <w:autoSpaceDE w:val="0"/>
              <w:autoSpaceDN w:val="0"/>
              <w:adjustRightInd w:val="0"/>
              <w:jc w:val="center"/>
              <w:rPr>
                <w:rFonts w:cs="Times New Roman"/>
              </w:rPr>
            </w:pPr>
          </w:p>
        </w:tc>
        <w:tc>
          <w:tcPr>
            <w:tcW w:w="1656" w:type="dxa"/>
            <w:vMerge w:val="restart"/>
            <w:tcBorders>
              <w:top w:val="nil"/>
              <w:left w:val="nil"/>
              <w:right w:val="nil"/>
            </w:tcBorders>
          </w:tcPr>
          <w:p w14:paraId="073F50C0" w14:textId="77777777" w:rsidR="00BB494A" w:rsidRDefault="00BB494A" w:rsidP="002321ED">
            <w:pPr>
              <w:widowControl w:val="0"/>
              <w:autoSpaceDE w:val="0"/>
              <w:autoSpaceDN w:val="0"/>
              <w:adjustRightInd w:val="0"/>
              <w:jc w:val="center"/>
              <w:rPr>
                <w:rFonts w:cs="Times New Roman"/>
              </w:rPr>
            </w:pPr>
            <w:r>
              <w:rPr>
                <w:rFonts w:cs="Times New Roman"/>
              </w:rPr>
              <w:t>-0.158</w:t>
            </w:r>
          </w:p>
          <w:p w14:paraId="2309960A" w14:textId="77777777" w:rsidR="00BB494A" w:rsidRDefault="00BB494A" w:rsidP="002321ED">
            <w:pPr>
              <w:widowControl w:val="0"/>
              <w:autoSpaceDE w:val="0"/>
              <w:autoSpaceDN w:val="0"/>
              <w:adjustRightInd w:val="0"/>
              <w:jc w:val="center"/>
              <w:rPr>
                <w:rFonts w:cs="Times New Roman"/>
              </w:rPr>
            </w:pPr>
            <w:r>
              <w:rPr>
                <w:rFonts w:cs="Times New Roman"/>
              </w:rPr>
              <w:t>(0.533)</w:t>
            </w:r>
          </w:p>
        </w:tc>
        <w:tc>
          <w:tcPr>
            <w:tcW w:w="1656" w:type="dxa"/>
            <w:tcBorders>
              <w:top w:val="nil"/>
              <w:left w:val="nil"/>
              <w:bottom w:val="nil"/>
              <w:right w:val="nil"/>
            </w:tcBorders>
          </w:tcPr>
          <w:p w14:paraId="41CDD1A1"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0FEFD8B8" w14:textId="77777777" w:rsidR="00BB494A" w:rsidRDefault="00BB494A" w:rsidP="002321ED">
            <w:pPr>
              <w:widowControl w:val="0"/>
              <w:autoSpaceDE w:val="0"/>
              <w:autoSpaceDN w:val="0"/>
              <w:adjustRightInd w:val="0"/>
              <w:jc w:val="center"/>
              <w:rPr>
                <w:rFonts w:cs="Times New Roman"/>
              </w:rPr>
            </w:pPr>
          </w:p>
        </w:tc>
      </w:tr>
      <w:tr w:rsidR="00BB494A" w14:paraId="30F4E84C" w14:textId="77777777" w:rsidTr="002321ED">
        <w:tc>
          <w:tcPr>
            <w:tcW w:w="2538" w:type="dxa"/>
            <w:tcBorders>
              <w:top w:val="nil"/>
              <w:left w:val="nil"/>
              <w:bottom w:val="nil"/>
              <w:right w:val="nil"/>
            </w:tcBorders>
          </w:tcPr>
          <w:p w14:paraId="33038926"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29B148DA"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1144A911"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1216AACC"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0AA321BD"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2F520A08"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79579B7C" w14:textId="77777777" w:rsidR="00BB494A" w:rsidRDefault="00BB494A" w:rsidP="002321ED">
            <w:pPr>
              <w:widowControl w:val="0"/>
              <w:autoSpaceDE w:val="0"/>
              <w:autoSpaceDN w:val="0"/>
              <w:adjustRightInd w:val="0"/>
              <w:jc w:val="center"/>
              <w:rPr>
                <w:rFonts w:cs="Times New Roman"/>
              </w:rPr>
            </w:pPr>
          </w:p>
        </w:tc>
      </w:tr>
      <w:tr w:rsidR="00BB494A" w14:paraId="64B1CF65" w14:textId="77777777" w:rsidTr="002321ED">
        <w:tc>
          <w:tcPr>
            <w:tcW w:w="2538" w:type="dxa"/>
            <w:tcBorders>
              <w:top w:val="nil"/>
              <w:left w:val="nil"/>
              <w:bottom w:val="nil"/>
              <w:right w:val="nil"/>
            </w:tcBorders>
          </w:tcPr>
          <w:p w14:paraId="3E807603" w14:textId="77777777" w:rsidR="00BB494A" w:rsidRDefault="00BB494A" w:rsidP="002321ED">
            <w:pPr>
              <w:widowControl w:val="0"/>
              <w:autoSpaceDE w:val="0"/>
              <w:autoSpaceDN w:val="0"/>
              <w:adjustRightInd w:val="0"/>
              <w:rPr>
                <w:rFonts w:cs="Times New Roman"/>
              </w:rPr>
            </w:pPr>
            <w:r>
              <w:rPr>
                <w:rFonts w:cs="Times New Roman"/>
              </w:rPr>
              <w:t>Female Legislator x Democratic Legislator</w:t>
            </w:r>
          </w:p>
        </w:tc>
        <w:tc>
          <w:tcPr>
            <w:tcW w:w="2112" w:type="dxa"/>
            <w:tcBorders>
              <w:top w:val="nil"/>
              <w:left w:val="nil"/>
              <w:bottom w:val="nil"/>
              <w:right w:val="nil"/>
            </w:tcBorders>
          </w:tcPr>
          <w:p w14:paraId="613C3917"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5E6705B0"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31522514" w14:textId="77777777" w:rsidR="00BB494A" w:rsidRDefault="00BB494A" w:rsidP="002321ED">
            <w:pPr>
              <w:widowControl w:val="0"/>
              <w:autoSpaceDE w:val="0"/>
              <w:autoSpaceDN w:val="0"/>
              <w:adjustRightInd w:val="0"/>
              <w:jc w:val="center"/>
              <w:rPr>
                <w:rFonts w:cs="Times New Roman"/>
              </w:rPr>
            </w:pPr>
          </w:p>
        </w:tc>
        <w:tc>
          <w:tcPr>
            <w:tcW w:w="1656" w:type="dxa"/>
            <w:vMerge w:val="restart"/>
            <w:tcBorders>
              <w:top w:val="nil"/>
              <w:left w:val="nil"/>
              <w:right w:val="nil"/>
            </w:tcBorders>
          </w:tcPr>
          <w:p w14:paraId="37653893" w14:textId="77777777" w:rsidR="00BB494A" w:rsidRDefault="00BB494A" w:rsidP="002321ED">
            <w:pPr>
              <w:widowControl w:val="0"/>
              <w:autoSpaceDE w:val="0"/>
              <w:autoSpaceDN w:val="0"/>
              <w:adjustRightInd w:val="0"/>
              <w:jc w:val="center"/>
              <w:rPr>
                <w:rFonts w:cs="Times New Roman"/>
              </w:rPr>
            </w:pPr>
            <w:r>
              <w:rPr>
                <w:rFonts w:cs="Times New Roman"/>
              </w:rPr>
              <w:t>-0.134</w:t>
            </w:r>
          </w:p>
          <w:p w14:paraId="41381DBE" w14:textId="77777777" w:rsidR="00BB494A" w:rsidRDefault="00BB494A" w:rsidP="002321ED">
            <w:pPr>
              <w:widowControl w:val="0"/>
              <w:autoSpaceDE w:val="0"/>
              <w:autoSpaceDN w:val="0"/>
              <w:adjustRightInd w:val="0"/>
              <w:jc w:val="center"/>
              <w:rPr>
                <w:rFonts w:cs="Times New Roman"/>
              </w:rPr>
            </w:pPr>
            <w:r>
              <w:rPr>
                <w:rFonts w:cs="Times New Roman"/>
              </w:rPr>
              <w:t>(0.155)</w:t>
            </w:r>
          </w:p>
        </w:tc>
        <w:tc>
          <w:tcPr>
            <w:tcW w:w="1656" w:type="dxa"/>
            <w:tcBorders>
              <w:top w:val="nil"/>
              <w:left w:val="nil"/>
              <w:bottom w:val="nil"/>
              <w:right w:val="nil"/>
            </w:tcBorders>
          </w:tcPr>
          <w:p w14:paraId="20D9E0A9"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618C76AE" w14:textId="77777777" w:rsidR="00BB494A" w:rsidRDefault="00BB494A" w:rsidP="002321ED">
            <w:pPr>
              <w:widowControl w:val="0"/>
              <w:autoSpaceDE w:val="0"/>
              <w:autoSpaceDN w:val="0"/>
              <w:adjustRightInd w:val="0"/>
              <w:jc w:val="center"/>
              <w:rPr>
                <w:rFonts w:cs="Times New Roman"/>
              </w:rPr>
            </w:pPr>
          </w:p>
        </w:tc>
      </w:tr>
      <w:tr w:rsidR="00BB494A" w14:paraId="665239F7" w14:textId="77777777" w:rsidTr="002321ED">
        <w:tc>
          <w:tcPr>
            <w:tcW w:w="2538" w:type="dxa"/>
            <w:tcBorders>
              <w:top w:val="nil"/>
              <w:left w:val="nil"/>
              <w:bottom w:val="nil"/>
              <w:right w:val="nil"/>
            </w:tcBorders>
          </w:tcPr>
          <w:p w14:paraId="146E3BE6"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63FC90BD"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6B49869D"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7EBE1AB6"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5E13A4B0"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32A1D56C"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05854FC7" w14:textId="77777777" w:rsidR="00BB494A" w:rsidRDefault="00BB494A" w:rsidP="002321ED">
            <w:pPr>
              <w:widowControl w:val="0"/>
              <w:autoSpaceDE w:val="0"/>
              <w:autoSpaceDN w:val="0"/>
              <w:adjustRightInd w:val="0"/>
              <w:jc w:val="center"/>
              <w:rPr>
                <w:rFonts w:cs="Times New Roman"/>
              </w:rPr>
            </w:pPr>
          </w:p>
        </w:tc>
      </w:tr>
      <w:tr w:rsidR="00BB494A" w14:paraId="5867CF89" w14:textId="77777777" w:rsidTr="002321ED">
        <w:tc>
          <w:tcPr>
            <w:tcW w:w="2538" w:type="dxa"/>
            <w:tcBorders>
              <w:top w:val="nil"/>
              <w:left w:val="nil"/>
              <w:bottom w:val="nil"/>
              <w:right w:val="nil"/>
            </w:tcBorders>
          </w:tcPr>
          <w:p w14:paraId="7B86AD2A" w14:textId="77777777" w:rsidR="00BB494A" w:rsidRDefault="00BB494A" w:rsidP="002321ED">
            <w:pPr>
              <w:widowControl w:val="0"/>
              <w:autoSpaceDE w:val="0"/>
              <w:autoSpaceDN w:val="0"/>
              <w:adjustRightInd w:val="0"/>
              <w:rPr>
                <w:rFonts w:cs="Times New Roman"/>
              </w:rPr>
            </w:pPr>
            <w:r>
              <w:rPr>
                <w:rFonts w:cs="Times New Roman"/>
              </w:rPr>
              <w:t>Legislator Race x Female Legislator x Democratic Legislator</w:t>
            </w:r>
          </w:p>
        </w:tc>
        <w:tc>
          <w:tcPr>
            <w:tcW w:w="2112" w:type="dxa"/>
            <w:tcBorders>
              <w:top w:val="nil"/>
              <w:left w:val="nil"/>
              <w:bottom w:val="nil"/>
              <w:right w:val="nil"/>
            </w:tcBorders>
          </w:tcPr>
          <w:p w14:paraId="78AE2ECC"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4D4642C4"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1B7C4062" w14:textId="77777777" w:rsidR="00BB494A" w:rsidRDefault="00BB494A" w:rsidP="002321ED">
            <w:pPr>
              <w:widowControl w:val="0"/>
              <w:autoSpaceDE w:val="0"/>
              <w:autoSpaceDN w:val="0"/>
              <w:adjustRightInd w:val="0"/>
              <w:jc w:val="center"/>
              <w:rPr>
                <w:rFonts w:cs="Times New Roman"/>
              </w:rPr>
            </w:pPr>
          </w:p>
        </w:tc>
        <w:tc>
          <w:tcPr>
            <w:tcW w:w="1656" w:type="dxa"/>
            <w:vMerge w:val="restart"/>
            <w:tcBorders>
              <w:top w:val="nil"/>
              <w:left w:val="nil"/>
              <w:right w:val="nil"/>
            </w:tcBorders>
          </w:tcPr>
          <w:p w14:paraId="08BEA7A7" w14:textId="77777777" w:rsidR="00BB494A" w:rsidRDefault="00BB494A" w:rsidP="002321ED">
            <w:pPr>
              <w:widowControl w:val="0"/>
              <w:autoSpaceDE w:val="0"/>
              <w:autoSpaceDN w:val="0"/>
              <w:adjustRightInd w:val="0"/>
              <w:jc w:val="center"/>
              <w:rPr>
                <w:rFonts w:cs="Times New Roman"/>
              </w:rPr>
            </w:pPr>
            <w:r>
              <w:rPr>
                <w:rFonts w:cs="Times New Roman"/>
              </w:rPr>
              <w:t>0.650</w:t>
            </w:r>
          </w:p>
          <w:p w14:paraId="1532600D" w14:textId="77777777" w:rsidR="00BB494A" w:rsidRDefault="00BB494A" w:rsidP="002321ED">
            <w:pPr>
              <w:widowControl w:val="0"/>
              <w:autoSpaceDE w:val="0"/>
              <w:autoSpaceDN w:val="0"/>
              <w:adjustRightInd w:val="0"/>
              <w:jc w:val="center"/>
              <w:rPr>
                <w:rFonts w:cs="Times New Roman"/>
              </w:rPr>
            </w:pPr>
            <w:r>
              <w:rPr>
                <w:rFonts w:cs="Times New Roman"/>
              </w:rPr>
              <w:t>(1.264)</w:t>
            </w:r>
          </w:p>
        </w:tc>
        <w:tc>
          <w:tcPr>
            <w:tcW w:w="1656" w:type="dxa"/>
            <w:tcBorders>
              <w:top w:val="nil"/>
              <w:left w:val="nil"/>
              <w:bottom w:val="nil"/>
              <w:right w:val="nil"/>
            </w:tcBorders>
          </w:tcPr>
          <w:p w14:paraId="489B96E8"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13F9275D" w14:textId="77777777" w:rsidR="00BB494A" w:rsidRDefault="00BB494A" w:rsidP="002321ED">
            <w:pPr>
              <w:widowControl w:val="0"/>
              <w:autoSpaceDE w:val="0"/>
              <w:autoSpaceDN w:val="0"/>
              <w:adjustRightInd w:val="0"/>
              <w:jc w:val="center"/>
              <w:rPr>
                <w:rFonts w:cs="Times New Roman"/>
              </w:rPr>
            </w:pPr>
          </w:p>
        </w:tc>
      </w:tr>
      <w:tr w:rsidR="00BB494A" w14:paraId="0DD806DE" w14:textId="77777777" w:rsidTr="002321ED">
        <w:tc>
          <w:tcPr>
            <w:tcW w:w="2538" w:type="dxa"/>
            <w:tcBorders>
              <w:top w:val="nil"/>
              <w:left w:val="nil"/>
              <w:bottom w:val="nil"/>
              <w:right w:val="nil"/>
            </w:tcBorders>
          </w:tcPr>
          <w:p w14:paraId="21918FD1"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6846FE9E"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06A2EE5C"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339EF5AC"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74438E70"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EBC5F6A"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7BA541BE" w14:textId="77777777" w:rsidR="00BB494A" w:rsidRDefault="00BB494A" w:rsidP="002321ED">
            <w:pPr>
              <w:widowControl w:val="0"/>
              <w:autoSpaceDE w:val="0"/>
              <w:autoSpaceDN w:val="0"/>
              <w:adjustRightInd w:val="0"/>
              <w:jc w:val="center"/>
              <w:rPr>
                <w:rFonts w:cs="Times New Roman"/>
              </w:rPr>
            </w:pPr>
          </w:p>
        </w:tc>
      </w:tr>
      <w:tr w:rsidR="00BB494A" w14:paraId="4188AD22" w14:textId="77777777" w:rsidTr="002321ED">
        <w:tc>
          <w:tcPr>
            <w:tcW w:w="2538" w:type="dxa"/>
            <w:tcBorders>
              <w:top w:val="nil"/>
              <w:left w:val="nil"/>
              <w:bottom w:val="nil"/>
              <w:right w:val="nil"/>
            </w:tcBorders>
          </w:tcPr>
          <w:p w14:paraId="338C3B68" w14:textId="77777777" w:rsidR="00BB494A" w:rsidRDefault="00BB494A" w:rsidP="002321ED">
            <w:pPr>
              <w:widowControl w:val="0"/>
              <w:autoSpaceDE w:val="0"/>
              <w:autoSpaceDN w:val="0"/>
              <w:adjustRightInd w:val="0"/>
              <w:rPr>
                <w:rFonts w:cs="Times New Roman"/>
              </w:rPr>
            </w:pPr>
            <w:r>
              <w:rPr>
                <w:rFonts w:cs="Times New Roman"/>
              </w:rPr>
              <w:t xml:space="preserve">Legislator Race x Republican Legislator </w:t>
            </w:r>
          </w:p>
        </w:tc>
        <w:tc>
          <w:tcPr>
            <w:tcW w:w="2112" w:type="dxa"/>
            <w:tcBorders>
              <w:top w:val="nil"/>
              <w:left w:val="nil"/>
              <w:bottom w:val="nil"/>
              <w:right w:val="nil"/>
            </w:tcBorders>
          </w:tcPr>
          <w:p w14:paraId="25CFC692"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2F0194F3"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6ABBF3CF"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7853B9E" w14:textId="77777777" w:rsidR="00BB494A" w:rsidRDefault="00BB494A" w:rsidP="002321ED">
            <w:pPr>
              <w:widowControl w:val="0"/>
              <w:autoSpaceDE w:val="0"/>
              <w:autoSpaceDN w:val="0"/>
              <w:adjustRightInd w:val="0"/>
              <w:jc w:val="center"/>
              <w:rPr>
                <w:rFonts w:cs="Times New Roman"/>
              </w:rPr>
            </w:pPr>
          </w:p>
        </w:tc>
        <w:tc>
          <w:tcPr>
            <w:tcW w:w="1656" w:type="dxa"/>
            <w:vMerge w:val="restart"/>
            <w:tcBorders>
              <w:top w:val="nil"/>
              <w:left w:val="nil"/>
              <w:right w:val="nil"/>
            </w:tcBorders>
          </w:tcPr>
          <w:p w14:paraId="5D4CFA0F" w14:textId="77777777" w:rsidR="00BB494A" w:rsidRDefault="00BB494A" w:rsidP="002321ED">
            <w:pPr>
              <w:widowControl w:val="0"/>
              <w:autoSpaceDE w:val="0"/>
              <w:autoSpaceDN w:val="0"/>
              <w:adjustRightInd w:val="0"/>
              <w:jc w:val="center"/>
              <w:rPr>
                <w:rFonts w:cs="Times New Roman"/>
              </w:rPr>
            </w:pPr>
            <w:r>
              <w:rPr>
                <w:rFonts w:cs="Times New Roman"/>
              </w:rPr>
              <w:t>0.230</w:t>
            </w:r>
          </w:p>
          <w:p w14:paraId="6D21ED3C" w14:textId="77777777" w:rsidR="00BB494A" w:rsidRDefault="00BB494A" w:rsidP="002321ED">
            <w:pPr>
              <w:widowControl w:val="0"/>
              <w:autoSpaceDE w:val="0"/>
              <w:autoSpaceDN w:val="0"/>
              <w:adjustRightInd w:val="0"/>
              <w:jc w:val="center"/>
              <w:rPr>
                <w:rFonts w:cs="Times New Roman"/>
              </w:rPr>
            </w:pPr>
            <w:r>
              <w:rPr>
                <w:rFonts w:cs="Times New Roman"/>
              </w:rPr>
              <w:t>(0.538)</w:t>
            </w:r>
          </w:p>
        </w:tc>
        <w:tc>
          <w:tcPr>
            <w:tcW w:w="1656" w:type="dxa"/>
            <w:tcBorders>
              <w:top w:val="nil"/>
              <w:left w:val="nil"/>
              <w:bottom w:val="nil"/>
              <w:right w:val="nil"/>
            </w:tcBorders>
          </w:tcPr>
          <w:p w14:paraId="49970431" w14:textId="77777777" w:rsidR="00BB494A" w:rsidRDefault="00BB494A" w:rsidP="002321ED">
            <w:pPr>
              <w:widowControl w:val="0"/>
              <w:autoSpaceDE w:val="0"/>
              <w:autoSpaceDN w:val="0"/>
              <w:adjustRightInd w:val="0"/>
              <w:jc w:val="center"/>
              <w:rPr>
                <w:rFonts w:cs="Times New Roman"/>
              </w:rPr>
            </w:pPr>
          </w:p>
        </w:tc>
      </w:tr>
      <w:tr w:rsidR="00BB494A" w14:paraId="670B1459" w14:textId="77777777" w:rsidTr="002321ED">
        <w:tc>
          <w:tcPr>
            <w:tcW w:w="2538" w:type="dxa"/>
            <w:tcBorders>
              <w:top w:val="nil"/>
              <w:left w:val="nil"/>
              <w:bottom w:val="nil"/>
              <w:right w:val="nil"/>
            </w:tcBorders>
          </w:tcPr>
          <w:p w14:paraId="3366C952"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09460BB6"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5F3BEC14"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18DCA67E"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63EBE07A"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6B0F84B4"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D62EC2B" w14:textId="77777777" w:rsidR="00BB494A" w:rsidRDefault="00BB494A" w:rsidP="002321ED">
            <w:pPr>
              <w:widowControl w:val="0"/>
              <w:autoSpaceDE w:val="0"/>
              <w:autoSpaceDN w:val="0"/>
              <w:adjustRightInd w:val="0"/>
              <w:jc w:val="center"/>
              <w:rPr>
                <w:rFonts w:cs="Times New Roman"/>
              </w:rPr>
            </w:pPr>
          </w:p>
        </w:tc>
      </w:tr>
      <w:tr w:rsidR="00BB494A" w14:paraId="532E6B10" w14:textId="77777777" w:rsidTr="002321ED">
        <w:tc>
          <w:tcPr>
            <w:tcW w:w="2538" w:type="dxa"/>
            <w:tcBorders>
              <w:top w:val="nil"/>
              <w:left w:val="nil"/>
              <w:bottom w:val="nil"/>
              <w:right w:val="nil"/>
            </w:tcBorders>
          </w:tcPr>
          <w:p w14:paraId="2F18754C" w14:textId="77777777" w:rsidR="00BB494A" w:rsidRDefault="00BB494A" w:rsidP="002321ED">
            <w:pPr>
              <w:widowControl w:val="0"/>
              <w:autoSpaceDE w:val="0"/>
              <w:autoSpaceDN w:val="0"/>
              <w:adjustRightInd w:val="0"/>
              <w:rPr>
                <w:rFonts w:cs="Times New Roman"/>
              </w:rPr>
            </w:pPr>
            <w:r>
              <w:rPr>
                <w:rFonts w:cs="Times New Roman"/>
              </w:rPr>
              <w:t>Female Legislator x Republican Legislator</w:t>
            </w:r>
          </w:p>
        </w:tc>
        <w:tc>
          <w:tcPr>
            <w:tcW w:w="2112" w:type="dxa"/>
            <w:tcBorders>
              <w:top w:val="nil"/>
              <w:left w:val="nil"/>
              <w:bottom w:val="nil"/>
              <w:right w:val="nil"/>
            </w:tcBorders>
          </w:tcPr>
          <w:p w14:paraId="5858ABB7"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5CC073C7"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E269380"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08F57929" w14:textId="77777777" w:rsidR="00BB494A" w:rsidRDefault="00BB494A" w:rsidP="002321ED">
            <w:pPr>
              <w:widowControl w:val="0"/>
              <w:autoSpaceDE w:val="0"/>
              <w:autoSpaceDN w:val="0"/>
              <w:adjustRightInd w:val="0"/>
              <w:jc w:val="center"/>
              <w:rPr>
                <w:rFonts w:cs="Times New Roman"/>
              </w:rPr>
            </w:pPr>
          </w:p>
        </w:tc>
        <w:tc>
          <w:tcPr>
            <w:tcW w:w="1656" w:type="dxa"/>
            <w:vMerge w:val="restart"/>
            <w:tcBorders>
              <w:top w:val="nil"/>
              <w:left w:val="nil"/>
              <w:right w:val="nil"/>
            </w:tcBorders>
          </w:tcPr>
          <w:p w14:paraId="4C35BD56" w14:textId="77777777" w:rsidR="00BB494A" w:rsidRDefault="00BB494A" w:rsidP="002321ED">
            <w:pPr>
              <w:widowControl w:val="0"/>
              <w:autoSpaceDE w:val="0"/>
              <w:autoSpaceDN w:val="0"/>
              <w:adjustRightInd w:val="0"/>
              <w:jc w:val="center"/>
              <w:rPr>
                <w:rFonts w:cs="Times New Roman"/>
              </w:rPr>
            </w:pPr>
            <w:r>
              <w:rPr>
                <w:rFonts w:cs="Times New Roman"/>
              </w:rPr>
              <w:t>0.163</w:t>
            </w:r>
          </w:p>
          <w:p w14:paraId="44AD62DC" w14:textId="77777777" w:rsidR="00BB494A" w:rsidRDefault="00BB494A" w:rsidP="002321ED">
            <w:pPr>
              <w:widowControl w:val="0"/>
              <w:autoSpaceDE w:val="0"/>
              <w:autoSpaceDN w:val="0"/>
              <w:adjustRightInd w:val="0"/>
              <w:jc w:val="center"/>
              <w:rPr>
                <w:rFonts w:cs="Times New Roman"/>
              </w:rPr>
            </w:pPr>
            <w:r>
              <w:rPr>
                <w:rFonts w:cs="Times New Roman"/>
              </w:rPr>
              <w:t>(0.153)</w:t>
            </w:r>
          </w:p>
        </w:tc>
        <w:tc>
          <w:tcPr>
            <w:tcW w:w="1656" w:type="dxa"/>
            <w:tcBorders>
              <w:top w:val="nil"/>
              <w:left w:val="nil"/>
              <w:bottom w:val="nil"/>
              <w:right w:val="nil"/>
            </w:tcBorders>
          </w:tcPr>
          <w:p w14:paraId="4AB66ADD" w14:textId="77777777" w:rsidR="00BB494A" w:rsidRDefault="00BB494A" w:rsidP="002321ED">
            <w:pPr>
              <w:widowControl w:val="0"/>
              <w:autoSpaceDE w:val="0"/>
              <w:autoSpaceDN w:val="0"/>
              <w:adjustRightInd w:val="0"/>
              <w:jc w:val="center"/>
              <w:rPr>
                <w:rFonts w:cs="Times New Roman"/>
              </w:rPr>
            </w:pPr>
          </w:p>
        </w:tc>
      </w:tr>
      <w:tr w:rsidR="00BB494A" w14:paraId="29802530" w14:textId="77777777" w:rsidTr="002321ED">
        <w:tc>
          <w:tcPr>
            <w:tcW w:w="2538" w:type="dxa"/>
            <w:tcBorders>
              <w:top w:val="nil"/>
              <w:left w:val="nil"/>
              <w:bottom w:val="nil"/>
              <w:right w:val="nil"/>
            </w:tcBorders>
          </w:tcPr>
          <w:p w14:paraId="36CE294B"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1E12EBFA"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56F3A578"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C1FC9A7"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A87FC6F"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5DEC1653"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5214C7D" w14:textId="77777777" w:rsidR="00BB494A" w:rsidRDefault="00BB494A" w:rsidP="002321ED">
            <w:pPr>
              <w:widowControl w:val="0"/>
              <w:autoSpaceDE w:val="0"/>
              <w:autoSpaceDN w:val="0"/>
              <w:adjustRightInd w:val="0"/>
              <w:jc w:val="center"/>
              <w:rPr>
                <w:rFonts w:cs="Times New Roman"/>
              </w:rPr>
            </w:pPr>
          </w:p>
        </w:tc>
      </w:tr>
      <w:tr w:rsidR="00BB494A" w14:paraId="3E0B3839" w14:textId="77777777" w:rsidTr="002321ED">
        <w:tc>
          <w:tcPr>
            <w:tcW w:w="2538" w:type="dxa"/>
            <w:tcBorders>
              <w:top w:val="nil"/>
              <w:left w:val="nil"/>
              <w:bottom w:val="nil"/>
              <w:right w:val="nil"/>
            </w:tcBorders>
          </w:tcPr>
          <w:p w14:paraId="341F6ABF"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344EDFBA"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50E9C134"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32A5D18A"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1E647952"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0F8EFEA2"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7BCB3708" w14:textId="77777777" w:rsidR="00BB494A" w:rsidRDefault="00BB494A" w:rsidP="002321ED">
            <w:pPr>
              <w:widowControl w:val="0"/>
              <w:autoSpaceDE w:val="0"/>
              <w:autoSpaceDN w:val="0"/>
              <w:adjustRightInd w:val="0"/>
              <w:rPr>
                <w:rFonts w:cs="Times New Roman"/>
              </w:rPr>
            </w:pPr>
          </w:p>
        </w:tc>
      </w:tr>
      <w:tr w:rsidR="00BB494A" w14:paraId="02CB1821" w14:textId="77777777" w:rsidTr="002321ED">
        <w:tc>
          <w:tcPr>
            <w:tcW w:w="2538" w:type="dxa"/>
            <w:tcBorders>
              <w:top w:val="nil"/>
              <w:left w:val="nil"/>
              <w:bottom w:val="nil"/>
              <w:right w:val="nil"/>
            </w:tcBorders>
          </w:tcPr>
          <w:p w14:paraId="4F78C889" w14:textId="77777777" w:rsidR="00BB494A" w:rsidRDefault="00BB494A" w:rsidP="002321ED">
            <w:pPr>
              <w:widowControl w:val="0"/>
              <w:autoSpaceDE w:val="0"/>
              <w:autoSpaceDN w:val="0"/>
              <w:adjustRightInd w:val="0"/>
              <w:rPr>
                <w:rFonts w:cs="Times New Roman"/>
              </w:rPr>
            </w:pPr>
            <w:r>
              <w:rPr>
                <w:rFonts w:cs="Times New Roman"/>
              </w:rPr>
              <w:t>Legislator Race x Female Legislator x Republican Legislator</w:t>
            </w:r>
          </w:p>
        </w:tc>
        <w:tc>
          <w:tcPr>
            <w:tcW w:w="2112" w:type="dxa"/>
            <w:tcBorders>
              <w:top w:val="nil"/>
              <w:left w:val="nil"/>
              <w:bottom w:val="nil"/>
              <w:right w:val="nil"/>
            </w:tcBorders>
          </w:tcPr>
          <w:p w14:paraId="67B203D6"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334A214E"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3DEC6AC7"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31C92C09" w14:textId="77777777" w:rsidR="00BB494A" w:rsidRDefault="00BB494A" w:rsidP="002321ED">
            <w:pPr>
              <w:widowControl w:val="0"/>
              <w:autoSpaceDE w:val="0"/>
              <w:autoSpaceDN w:val="0"/>
              <w:adjustRightInd w:val="0"/>
              <w:jc w:val="center"/>
              <w:rPr>
                <w:rFonts w:cs="Times New Roman"/>
              </w:rPr>
            </w:pPr>
          </w:p>
        </w:tc>
        <w:tc>
          <w:tcPr>
            <w:tcW w:w="1656" w:type="dxa"/>
            <w:vMerge w:val="restart"/>
            <w:tcBorders>
              <w:top w:val="nil"/>
              <w:left w:val="nil"/>
              <w:right w:val="nil"/>
            </w:tcBorders>
          </w:tcPr>
          <w:p w14:paraId="0DAB23A6" w14:textId="77777777" w:rsidR="00BB494A" w:rsidRDefault="00BB494A" w:rsidP="002321ED">
            <w:pPr>
              <w:widowControl w:val="0"/>
              <w:autoSpaceDE w:val="0"/>
              <w:autoSpaceDN w:val="0"/>
              <w:adjustRightInd w:val="0"/>
              <w:jc w:val="center"/>
              <w:rPr>
                <w:rFonts w:cs="Times New Roman"/>
              </w:rPr>
            </w:pPr>
            <w:r>
              <w:rPr>
                <w:rFonts w:cs="Times New Roman"/>
              </w:rPr>
              <w:t>-0.741</w:t>
            </w:r>
          </w:p>
          <w:p w14:paraId="79834AA1" w14:textId="77777777" w:rsidR="00BB494A" w:rsidRDefault="00BB494A" w:rsidP="002321ED">
            <w:pPr>
              <w:widowControl w:val="0"/>
              <w:autoSpaceDE w:val="0"/>
              <w:autoSpaceDN w:val="0"/>
              <w:adjustRightInd w:val="0"/>
              <w:jc w:val="center"/>
              <w:rPr>
                <w:rFonts w:cs="Times New Roman"/>
              </w:rPr>
            </w:pPr>
            <w:r>
              <w:rPr>
                <w:rFonts w:cs="Times New Roman"/>
              </w:rPr>
              <w:t>(1.264)</w:t>
            </w:r>
          </w:p>
        </w:tc>
        <w:tc>
          <w:tcPr>
            <w:tcW w:w="1656" w:type="dxa"/>
            <w:tcBorders>
              <w:top w:val="nil"/>
              <w:left w:val="nil"/>
              <w:bottom w:val="nil"/>
              <w:right w:val="nil"/>
            </w:tcBorders>
          </w:tcPr>
          <w:p w14:paraId="3CD2EC96" w14:textId="77777777" w:rsidR="00BB494A" w:rsidRDefault="00BB494A" w:rsidP="002321ED">
            <w:pPr>
              <w:widowControl w:val="0"/>
              <w:autoSpaceDE w:val="0"/>
              <w:autoSpaceDN w:val="0"/>
              <w:adjustRightInd w:val="0"/>
              <w:jc w:val="center"/>
              <w:rPr>
                <w:rFonts w:cs="Times New Roman"/>
              </w:rPr>
            </w:pPr>
          </w:p>
        </w:tc>
      </w:tr>
      <w:tr w:rsidR="00BB494A" w14:paraId="24BAC307" w14:textId="77777777" w:rsidTr="002321ED">
        <w:tc>
          <w:tcPr>
            <w:tcW w:w="2538" w:type="dxa"/>
            <w:tcBorders>
              <w:top w:val="nil"/>
              <w:left w:val="nil"/>
              <w:bottom w:val="nil"/>
              <w:right w:val="nil"/>
            </w:tcBorders>
          </w:tcPr>
          <w:p w14:paraId="4469511A"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1759253F"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51F6A15A"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7D98CDC3"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6A1AAA66"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1C07EEF0"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77662588" w14:textId="77777777" w:rsidR="00BB494A" w:rsidRDefault="00BB494A" w:rsidP="002321ED">
            <w:pPr>
              <w:widowControl w:val="0"/>
              <w:autoSpaceDE w:val="0"/>
              <w:autoSpaceDN w:val="0"/>
              <w:adjustRightInd w:val="0"/>
              <w:jc w:val="center"/>
              <w:rPr>
                <w:rFonts w:cs="Times New Roman"/>
              </w:rPr>
            </w:pPr>
          </w:p>
        </w:tc>
      </w:tr>
      <w:tr w:rsidR="00BB494A" w14:paraId="450DCF82" w14:textId="77777777" w:rsidTr="002321ED">
        <w:tc>
          <w:tcPr>
            <w:tcW w:w="2538" w:type="dxa"/>
            <w:tcBorders>
              <w:top w:val="nil"/>
              <w:left w:val="nil"/>
              <w:bottom w:val="nil"/>
              <w:right w:val="nil"/>
            </w:tcBorders>
          </w:tcPr>
          <w:p w14:paraId="2BD89752"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2F31EBF9"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2936785D"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29B45783"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068DFA42"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0FC67C43"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4C99D85A" w14:textId="77777777" w:rsidR="00BB494A" w:rsidRDefault="00BB494A" w:rsidP="002321ED">
            <w:pPr>
              <w:widowControl w:val="0"/>
              <w:autoSpaceDE w:val="0"/>
              <w:autoSpaceDN w:val="0"/>
              <w:adjustRightInd w:val="0"/>
              <w:rPr>
                <w:rFonts w:cs="Times New Roman"/>
              </w:rPr>
            </w:pPr>
          </w:p>
        </w:tc>
      </w:tr>
      <w:tr w:rsidR="00BB494A" w14:paraId="3249E7C0" w14:textId="77777777" w:rsidTr="002321ED">
        <w:tc>
          <w:tcPr>
            <w:tcW w:w="2538" w:type="dxa"/>
            <w:tcBorders>
              <w:top w:val="nil"/>
              <w:left w:val="nil"/>
              <w:bottom w:val="nil"/>
              <w:right w:val="nil"/>
            </w:tcBorders>
          </w:tcPr>
          <w:p w14:paraId="3DDE8DC3" w14:textId="77777777" w:rsidR="00BB494A" w:rsidRDefault="00BB494A" w:rsidP="002321ED">
            <w:pPr>
              <w:widowControl w:val="0"/>
              <w:autoSpaceDE w:val="0"/>
              <w:autoSpaceDN w:val="0"/>
              <w:adjustRightInd w:val="0"/>
              <w:rPr>
                <w:rFonts w:cs="Times New Roman"/>
              </w:rPr>
            </w:pPr>
            <w:r>
              <w:rPr>
                <w:rFonts w:cs="Times New Roman"/>
              </w:rPr>
              <w:t xml:space="preserve">Legislator Race x Vote Proportion Last Election </w:t>
            </w:r>
          </w:p>
        </w:tc>
        <w:tc>
          <w:tcPr>
            <w:tcW w:w="2112" w:type="dxa"/>
            <w:tcBorders>
              <w:top w:val="nil"/>
              <w:left w:val="nil"/>
              <w:bottom w:val="nil"/>
              <w:right w:val="nil"/>
            </w:tcBorders>
          </w:tcPr>
          <w:p w14:paraId="1DF13C05"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4A985EE9"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27DFB57"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6202B9F"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B3645A2"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right w:val="nil"/>
            </w:tcBorders>
          </w:tcPr>
          <w:p w14:paraId="4C1A2DA5" w14:textId="77777777" w:rsidR="00BB494A" w:rsidRDefault="00BB494A" w:rsidP="002321ED">
            <w:pPr>
              <w:widowControl w:val="0"/>
              <w:autoSpaceDE w:val="0"/>
              <w:autoSpaceDN w:val="0"/>
              <w:adjustRightInd w:val="0"/>
              <w:jc w:val="center"/>
              <w:rPr>
                <w:rFonts w:cs="Times New Roman"/>
              </w:rPr>
            </w:pPr>
            <w:r>
              <w:rPr>
                <w:rFonts w:cs="Times New Roman"/>
              </w:rPr>
              <w:t>0.0712</w:t>
            </w:r>
          </w:p>
          <w:p w14:paraId="2355EBF5" w14:textId="77777777" w:rsidR="00BB494A" w:rsidRDefault="00BB494A" w:rsidP="002321ED">
            <w:pPr>
              <w:widowControl w:val="0"/>
              <w:autoSpaceDE w:val="0"/>
              <w:autoSpaceDN w:val="0"/>
              <w:adjustRightInd w:val="0"/>
              <w:jc w:val="center"/>
              <w:rPr>
                <w:rFonts w:cs="Times New Roman"/>
              </w:rPr>
            </w:pPr>
            <w:r>
              <w:rPr>
                <w:rFonts w:cs="Times New Roman"/>
              </w:rPr>
              <w:t>(0.706)</w:t>
            </w:r>
          </w:p>
        </w:tc>
      </w:tr>
      <w:tr w:rsidR="00BB494A" w14:paraId="371C3962" w14:textId="77777777" w:rsidTr="002321ED">
        <w:tc>
          <w:tcPr>
            <w:tcW w:w="2538" w:type="dxa"/>
            <w:tcBorders>
              <w:top w:val="nil"/>
              <w:left w:val="nil"/>
              <w:bottom w:val="nil"/>
              <w:right w:val="nil"/>
            </w:tcBorders>
          </w:tcPr>
          <w:p w14:paraId="584C911B"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0C67A948"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7FD5D4EB"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49562A31"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099D6628"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7664C387"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12ADF853" w14:textId="77777777" w:rsidR="00BB494A" w:rsidRDefault="00BB494A" w:rsidP="002321ED">
            <w:pPr>
              <w:widowControl w:val="0"/>
              <w:autoSpaceDE w:val="0"/>
              <w:autoSpaceDN w:val="0"/>
              <w:adjustRightInd w:val="0"/>
              <w:rPr>
                <w:rFonts w:cs="Times New Roman"/>
              </w:rPr>
            </w:pPr>
          </w:p>
        </w:tc>
      </w:tr>
      <w:tr w:rsidR="00BB494A" w14:paraId="48381407" w14:textId="77777777" w:rsidTr="002321ED">
        <w:tc>
          <w:tcPr>
            <w:tcW w:w="2538" w:type="dxa"/>
            <w:tcBorders>
              <w:top w:val="nil"/>
              <w:left w:val="nil"/>
              <w:bottom w:val="nil"/>
              <w:right w:val="nil"/>
            </w:tcBorders>
          </w:tcPr>
          <w:p w14:paraId="50D2250A" w14:textId="77777777" w:rsidR="00BB494A" w:rsidRDefault="00BB494A" w:rsidP="002321ED">
            <w:pPr>
              <w:widowControl w:val="0"/>
              <w:autoSpaceDE w:val="0"/>
              <w:autoSpaceDN w:val="0"/>
              <w:adjustRightInd w:val="0"/>
              <w:rPr>
                <w:rFonts w:cs="Times New Roman"/>
              </w:rPr>
            </w:pPr>
            <w:r>
              <w:rPr>
                <w:rFonts w:cs="Times New Roman"/>
              </w:rPr>
              <w:t>Female Legislator x Vote Proportion Last Election</w:t>
            </w:r>
          </w:p>
        </w:tc>
        <w:tc>
          <w:tcPr>
            <w:tcW w:w="2112" w:type="dxa"/>
            <w:tcBorders>
              <w:top w:val="nil"/>
              <w:left w:val="nil"/>
              <w:bottom w:val="nil"/>
              <w:right w:val="nil"/>
            </w:tcBorders>
          </w:tcPr>
          <w:p w14:paraId="28E3D291"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4711C7A9"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10258713"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0ABB8DDE"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83E2655"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right w:val="nil"/>
            </w:tcBorders>
          </w:tcPr>
          <w:p w14:paraId="63517CEB" w14:textId="77777777" w:rsidR="00BB494A" w:rsidRDefault="00BB494A" w:rsidP="002321ED">
            <w:pPr>
              <w:widowControl w:val="0"/>
              <w:autoSpaceDE w:val="0"/>
              <w:autoSpaceDN w:val="0"/>
              <w:adjustRightInd w:val="0"/>
              <w:jc w:val="center"/>
              <w:rPr>
                <w:rFonts w:cs="Times New Roman"/>
              </w:rPr>
            </w:pPr>
            <w:r>
              <w:rPr>
                <w:rFonts w:cs="Times New Roman"/>
              </w:rPr>
              <w:t>-0.170</w:t>
            </w:r>
          </w:p>
          <w:p w14:paraId="48322EBE" w14:textId="77777777" w:rsidR="00BB494A" w:rsidRDefault="00BB494A" w:rsidP="002321ED">
            <w:pPr>
              <w:widowControl w:val="0"/>
              <w:autoSpaceDE w:val="0"/>
              <w:autoSpaceDN w:val="0"/>
              <w:adjustRightInd w:val="0"/>
              <w:jc w:val="center"/>
              <w:rPr>
                <w:rFonts w:cs="Times New Roman"/>
              </w:rPr>
            </w:pPr>
            <w:r>
              <w:rPr>
                <w:rFonts w:cs="Times New Roman"/>
              </w:rPr>
              <w:t>(0.277)</w:t>
            </w:r>
          </w:p>
        </w:tc>
      </w:tr>
      <w:tr w:rsidR="00BB494A" w14:paraId="26A98F4A" w14:textId="77777777" w:rsidTr="002321ED">
        <w:tc>
          <w:tcPr>
            <w:tcW w:w="2538" w:type="dxa"/>
            <w:tcBorders>
              <w:top w:val="nil"/>
              <w:left w:val="nil"/>
              <w:bottom w:val="nil"/>
              <w:right w:val="nil"/>
            </w:tcBorders>
          </w:tcPr>
          <w:p w14:paraId="2A6524B0"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053D4D1B" w14:textId="77777777" w:rsidR="00BB494A" w:rsidRDefault="00BB494A" w:rsidP="002321ED">
            <w:pPr>
              <w:widowControl w:val="0"/>
              <w:autoSpaceDE w:val="0"/>
              <w:autoSpaceDN w:val="0"/>
              <w:adjustRightInd w:val="0"/>
              <w:rPr>
                <w:rFonts w:cs="Times New Roman"/>
              </w:rPr>
            </w:pPr>
          </w:p>
        </w:tc>
        <w:tc>
          <w:tcPr>
            <w:tcW w:w="1980" w:type="dxa"/>
            <w:tcBorders>
              <w:top w:val="nil"/>
              <w:left w:val="nil"/>
              <w:bottom w:val="nil"/>
              <w:right w:val="nil"/>
            </w:tcBorders>
          </w:tcPr>
          <w:p w14:paraId="1BC3BE22"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3F61D01B"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267966AA"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1A644CD8" w14:textId="77777777" w:rsidR="00BB494A" w:rsidRDefault="00BB494A" w:rsidP="002321ED">
            <w:pPr>
              <w:widowControl w:val="0"/>
              <w:autoSpaceDE w:val="0"/>
              <w:autoSpaceDN w:val="0"/>
              <w:adjustRightInd w:val="0"/>
              <w:rPr>
                <w:rFonts w:cs="Times New Roman"/>
              </w:rPr>
            </w:pPr>
          </w:p>
        </w:tc>
        <w:tc>
          <w:tcPr>
            <w:tcW w:w="1656" w:type="dxa"/>
            <w:tcBorders>
              <w:top w:val="nil"/>
              <w:left w:val="nil"/>
              <w:bottom w:val="nil"/>
              <w:right w:val="nil"/>
            </w:tcBorders>
          </w:tcPr>
          <w:p w14:paraId="14E4C015" w14:textId="77777777" w:rsidR="00BB494A" w:rsidRDefault="00BB494A" w:rsidP="002321ED">
            <w:pPr>
              <w:widowControl w:val="0"/>
              <w:autoSpaceDE w:val="0"/>
              <w:autoSpaceDN w:val="0"/>
              <w:adjustRightInd w:val="0"/>
              <w:rPr>
                <w:rFonts w:cs="Times New Roman"/>
              </w:rPr>
            </w:pPr>
          </w:p>
        </w:tc>
      </w:tr>
      <w:tr w:rsidR="00BB494A" w14:paraId="53C57C94" w14:textId="77777777" w:rsidTr="002321ED">
        <w:tc>
          <w:tcPr>
            <w:tcW w:w="2538" w:type="dxa"/>
            <w:tcBorders>
              <w:top w:val="nil"/>
              <w:left w:val="nil"/>
              <w:bottom w:val="nil"/>
              <w:right w:val="nil"/>
            </w:tcBorders>
          </w:tcPr>
          <w:p w14:paraId="51EAE36C" w14:textId="77777777" w:rsidR="00BB494A" w:rsidRDefault="00BB494A" w:rsidP="002321ED">
            <w:pPr>
              <w:widowControl w:val="0"/>
              <w:autoSpaceDE w:val="0"/>
              <w:autoSpaceDN w:val="0"/>
              <w:adjustRightInd w:val="0"/>
              <w:rPr>
                <w:rFonts w:cs="Times New Roman"/>
              </w:rPr>
            </w:pPr>
            <w:r>
              <w:rPr>
                <w:rFonts w:cs="Times New Roman"/>
              </w:rPr>
              <w:t>Legislator Race x Female Legislator x Vote Proportion Last Election</w:t>
            </w:r>
          </w:p>
        </w:tc>
        <w:tc>
          <w:tcPr>
            <w:tcW w:w="2112" w:type="dxa"/>
            <w:tcBorders>
              <w:top w:val="nil"/>
              <w:left w:val="nil"/>
              <w:bottom w:val="nil"/>
              <w:right w:val="nil"/>
            </w:tcBorders>
          </w:tcPr>
          <w:p w14:paraId="3B238266"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5C4E4690"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1F5F567"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13D44A43"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23197A6" w14:textId="77777777" w:rsidR="00BB494A" w:rsidRDefault="00BB494A" w:rsidP="002321ED">
            <w:pPr>
              <w:widowControl w:val="0"/>
              <w:autoSpaceDE w:val="0"/>
              <w:autoSpaceDN w:val="0"/>
              <w:adjustRightInd w:val="0"/>
              <w:jc w:val="center"/>
              <w:rPr>
                <w:rFonts w:cs="Times New Roman"/>
              </w:rPr>
            </w:pPr>
          </w:p>
        </w:tc>
        <w:tc>
          <w:tcPr>
            <w:tcW w:w="1656" w:type="dxa"/>
            <w:vMerge w:val="restart"/>
            <w:tcBorders>
              <w:top w:val="nil"/>
              <w:left w:val="nil"/>
              <w:right w:val="nil"/>
            </w:tcBorders>
          </w:tcPr>
          <w:p w14:paraId="539394B1" w14:textId="77777777" w:rsidR="00BB494A" w:rsidRDefault="00BB494A" w:rsidP="002321ED">
            <w:pPr>
              <w:widowControl w:val="0"/>
              <w:autoSpaceDE w:val="0"/>
              <w:autoSpaceDN w:val="0"/>
              <w:adjustRightInd w:val="0"/>
              <w:jc w:val="center"/>
              <w:rPr>
                <w:rFonts w:cs="Times New Roman"/>
              </w:rPr>
            </w:pPr>
            <w:r>
              <w:rPr>
                <w:rFonts w:cs="Times New Roman"/>
              </w:rPr>
              <w:t>-0.123</w:t>
            </w:r>
          </w:p>
          <w:p w14:paraId="5FBC3EE3" w14:textId="77777777" w:rsidR="00BB494A" w:rsidRDefault="00BB494A" w:rsidP="002321ED">
            <w:pPr>
              <w:widowControl w:val="0"/>
              <w:autoSpaceDE w:val="0"/>
              <w:autoSpaceDN w:val="0"/>
              <w:adjustRightInd w:val="0"/>
              <w:jc w:val="center"/>
              <w:rPr>
                <w:rFonts w:cs="Times New Roman"/>
              </w:rPr>
            </w:pPr>
            <w:r>
              <w:rPr>
                <w:rFonts w:cs="Times New Roman"/>
              </w:rPr>
              <w:t>(1.004)</w:t>
            </w:r>
          </w:p>
        </w:tc>
      </w:tr>
      <w:tr w:rsidR="00BB494A" w14:paraId="50845FD8" w14:textId="77777777" w:rsidTr="002321ED">
        <w:tc>
          <w:tcPr>
            <w:tcW w:w="2538" w:type="dxa"/>
            <w:tcBorders>
              <w:top w:val="nil"/>
              <w:left w:val="nil"/>
              <w:bottom w:val="nil"/>
              <w:right w:val="nil"/>
            </w:tcBorders>
          </w:tcPr>
          <w:p w14:paraId="5A492C1B"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nil"/>
              <w:right w:val="nil"/>
            </w:tcBorders>
          </w:tcPr>
          <w:p w14:paraId="442DE8B1" w14:textId="77777777" w:rsidR="00BB494A" w:rsidRDefault="00BB494A" w:rsidP="002321ED">
            <w:pPr>
              <w:widowControl w:val="0"/>
              <w:autoSpaceDE w:val="0"/>
              <w:autoSpaceDN w:val="0"/>
              <w:adjustRightInd w:val="0"/>
              <w:jc w:val="center"/>
              <w:rPr>
                <w:rFonts w:cs="Times New Roman"/>
              </w:rPr>
            </w:pPr>
          </w:p>
        </w:tc>
        <w:tc>
          <w:tcPr>
            <w:tcW w:w="1980" w:type="dxa"/>
            <w:tcBorders>
              <w:top w:val="nil"/>
              <w:left w:val="nil"/>
              <w:bottom w:val="nil"/>
              <w:right w:val="nil"/>
            </w:tcBorders>
          </w:tcPr>
          <w:p w14:paraId="3044A2D2"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42727EE"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7D33C6E6" w14:textId="77777777" w:rsidR="00BB494A" w:rsidRDefault="00BB494A" w:rsidP="002321ED">
            <w:pPr>
              <w:widowControl w:val="0"/>
              <w:autoSpaceDE w:val="0"/>
              <w:autoSpaceDN w:val="0"/>
              <w:adjustRightInd w:val="0"/>
              <w:jc w:val="center"/>
              <w:rPr>
                <w:rFonts w:cs="Times New Roman"/>
              </w:rPr>
            </w:pPr>
          </w:p>
        </w:tc>
        <w:tc>
          <w:tcPr>
            <w:tcW w:w="1656" w:type="dxa"/>
            <w:tcBorders>
              <w:top w:val="nil"/>
              <w:left w:val="nil"/>
              <w:bottom w:val="nil"/>
              <w:right w:val="nil"/>
            </w:tcBorders>
          </w:tcPr>
          <w:p w14:paraId="466265E8" w14:textId="77777777" w:rsidR="00BB494A" w:rsidRDefault="00BB494A" w:rsidP="002321ED">
            <w:pPr>
              <w:widowControl w:val="0"/>
              <w:autoSpaceDE w:val="0"/>
              <w:autoSpaceDN w:val="0"/>
              <w:adjustRightInd w:val="0"/>
              <w:jc w:val="center"/>
              <w:rPr>
                <w:rFonts w:cs="Times New Roman"/>
              </w:rPr>
            </w:pPr>
          </w:p>
        </w:tc>
        <w:tc>
          <w:tcPr>
            <w:tcW w:w="1656" w:type="dxa"/>
            <w:vMerge/>
            <w:tcBorders>
              <w:left w:val="nil"/>
              <w:bottom w:val="nil"/>
              <w:right w:val="nil"/>
            </w:tcBorders>
          </w:tcPr>
          <w:p w14:paraId="47EC54F7" w14:textId="77777777" w:rsidR="00BB494A" w:rsidRDefault="00BB494A" w:rsidP="002321ED">
            <w:pPr>
              <w:widowControl w:val="0"/>
              <w:autoSpaceDE w:val="0"/>
              <w:autoSpaceDN w:val="0"/>
              <w:adjustRightInd w:val="0"/>
              <w:jc w:val="center"/>
              <w:rPr>
                <w:rFonts w:cs="Times New Roman"/>
              </w:rPr>
            </w:pPr>
          </w:p>
        </w:tc>
      </w:tr>
      <w:tr w:rsidR="00BB494A" w14:paraId="64D3A6EF" w14:textId="77777777" w:rsidTr="002321ED">
        <w:tc>
          <w:tcPr>
            <w:tcW w:w="2538" w:type="dxa"/>
            <w:tcBorders>
              <w:top w:val="nil"/>
              <w:left w:val="nil"/>
              <w:bottom w:val="nil"/>
              <w:right w:val="nil"/>
            </w:tcBorders>
          </w:tcPr>
          <w:p w14:paraId="015DD2B1" w14:textId="77777777" w:rsidR="00BB494A" w:rsidRDefault="00BB494A" w:rsidP="002321ED">
            <w:pPr>
              <w:widowControl w:val="0"/>
              <w:autoSpaceDE w:val="0"/>
              <w:autoSpaceDN w:val="0"/>
              <w:adjustRightInd w:val="0"/>
              <w:rPr>
                <w:rFonts w:cs="Times New Roman"/>
              </w:rPr>
            </w:pPr>
            <w:r>
              <w:rPr>
                <w:rFonts w:cs="Times New Roman"/>
              </w:rPr>
              <w:t>Constant</w:t>
            </w:r>
          </w:p>
        </w:tc>
        <w:tc>
          <w:tcPr>
            <w:tcW w:w="2112" w:type="dxa"/>
            <w:tcBorders>
              <w:top w:val="nil"/>
              <w:left w:val="nil"/>
              <w:bottom w:val="nil"/>
              <w:right w:val="nil"/>
            </w:tcBorders>
          </w:tcPr>
          <w:p w14:paraId="07686F06" w14:textId="77777777" w:rsidR="00BB494A" w:rsidRDefault="00BB494A" w:rsidP="002321ED">
            <w:pPr>
              <w:widowControl w:val="0"/>
              <w:autoSpaceDE w:val="0"/>
              <w:autoSpaceDN w:val="0"/>
              <w:adjustRightInd w:val="0"/>
              <w:jc w:val="center"/>
              <w:rPr>
                <w:rFonts w:cs="Times New Roman"/>
              </w:rPr>
            </w:pPr>
            <w:r>
              <w:rPr>
                <w:rFonts w:cs="Times New Roman"/>
              </w:rPr>
              <w:t>-1.488*</w:t>
            </w:r>
          </w:p>
        </w:tc>
        <w:tc>
          <w:tcPr>
            <w:tcW w:w="1980" w:type="dxa"/>
            <w:tcBorders>
              <w:top w:val="nil"/>
              <w:left w:val="nil"/>
              <w:bottom w:val="nil"/>
              <w:right w:val="nil"/>
            </w:tcBorders>
          </w:tcPr>
          <w:p w14:paraId="4C77FECA" w14:textId="77777777" w:rsidR="00BB494A" w:rsidRDefault="00BB494A" w:rsidP="002321ED">
            <w:pPr>
              <w:widowControl w:val="0"/>
              <w:autoSpaceDE w:val="0"/>
              <w:autoSpaceDN w:val="0"/>
              <w:adjustRightInd w:val="0"/>
              <w:jc w:val="center"/>
              <w:rPr>
                <w:rFonts w:cs="Times New Roman"/>
              </w:rPr>
            </w:pPr>
            <w:r>
              <w:rPr>
                <w:rFonts w:cs="Times New Roman"/>
              </w:rPr>
              <w:t>-1.339*</w:t>
            </w:r>
          </w:p>
        </w:tc>
        <w:tc>
          <w:tcPr>
            <w:tcW w:w="1656" w:type="dxa"/>
            <w:tcBorders>
              <w:top w:val="nil"/>
              <w:left w:val="nil"/>
              <w:bottom w:val="nil"/>
              <w:right w:val="nil"/>
            </w:tcBorders>
          </w:tcPr>
          <w:p w14:paraId="327666E9" w14:textId="77777777" w:rsidR="00BB494A" w:rsidRDefault="00BB494A" w:rsidP="002321ED">
            <w:pPr>
              <w:widowControl w:val="0"/>
              <w:autoSpaceDE w:val="0"/>
              <w:autoSpaceDN w:val="0"/>
              <w:adjustRightInd w:val="0"/>
              <w:jc w:val="center"/>
              <w:rPr>
                <w:rFonts w:cs="Times New Roman"/>
              </w:rPr>
            </w:pPr>
            <w:r>
              <w:rPr>
                <w:rFonts w:cs="Times New Roman"/>
              </w:rPr>
              <w:t>-1.462*</w:t>
            </w:r>
          </w:p>
        </w:tc>
        <w:tc>
          <w:tcPr>
            <w:tcW w:w="1656" w:type="dxa"/>
            <w:tcBorders>
              <w:top w:val="nil"/>
              <w:left w:val="nil"/>
              <w:bottom w:val="nil"/>
              <w:right w:val="nil"/>
            </w:tcBorders>
          </w:tcPr>
          <w:p w14:paraId="0356BA70" w14:textId="77777777" w:rsidR="00BB494A" w:rsidRDefault="00BB494A" w:rsidP="002321ED">
            <w:pPr>
              <w:widowControl w:val="0"/>
              <w:autoSpaceDE w:val="0"/>
              <w:autoSpaceDN w:val="0"/>
              <w:adjustRightInd w:val="0"/>
              <w:jc w:val="center"/>
              <w:rPr>
                <w:rFonts w:cs="Times New Roman"/>
              </w:rPr>
            </w:pPr>
            <w:r>
              <w:rPr>
                <w:rFonts w:cs="Times New Roman"/>
              </w:rPr>
              <w:t>-1.524*</w:t>
            </w:r>
          </w:p>
        </w:tc>
        <w:tc>
          <w:tcPr>
            <w:tcW w:w="1656" w:type="dxa"/>
            <w:tcBorders>
              <w:top w:val="nil"/>
              <w:left w:val="nil"/>
              <w:bottom w:val="nil"/>
              <w:right w:val="nil"/>
            </w:tcBorders>
          </w:tcPr>
          <w:p w14:paraId="313AFA3C" w14:textId="77777777" w:rsidR="00BB494A" w:rsidRDefault="00BB494A" w:rsidP="002321ED">
            <w:pPr>
              <w:widowControl w:val="0"/>
              <w:autoSpaceDE w:val="0"/>
              <w:autoSpaceDN w:val="0"/>
              <w:adjustRightInd w:val="0"/>
              <w:jc w:val="center"/>
              <w:rPr>
                <w:rFonts w:cs="Times New Roman"/>
              </w:rPr>
            </w:pPr>
            <w:r>
              <w:rPr>
                <w:rFonts w:cs="Times New Roman"/>
              </w:rPr>
              <w:t>-1.488*</w:t>
            </w:r>
          </w:p>
        </w:tc>
        <w:tc>
          <w:tcPr>
            <w:tcW w:w="1656" w:type="dxa"/>
            <w:tcBorders>
              <w:top w:val="nil"/>
              <w:left w:val="nil"/>
              <w:bottom w:val="nil"/>
              <w:right w:val="nil"/>
            </w:tcBorders>
          </w:tcPr>
          <w:p w14:paraId="3E9E9555" w14:textId="77777777" w:rsidR="00BB494A" w:rsidRDefault="00BB494A" w:rsidP="002321ED">
            <w:pPr>
              <w:widowControl w:val="0"/>
              <w:autoSpaceDE w:val="0"/>
              <w:autoSpaceDN w:val="0"/>
              <w:adjustRightInd w:val="0"/>
              <w:jc w:val="center"/>
              <w:rPr>
                <w:rFonts w:cs="Times New Roman"/>
              </w:rPr>
            </w:pPr>
            <w:r>
              <w:rPr>
                <w:rFonts w:cs="Times New Roman"/>
              </w:rPr>
              <w:t>-1.532*</w:t>
            </w:r>
          </w:p>
        </w:tc>
      </w:tr>
      <w:tr w:rsidR="00BB494A" w14:paraId="4FE65C4D" w14:textId="77777777" w:rsidTr="002321ED">
        <w:tc>
          <w:tcPr>
            <w:tcW w:w="2538" w:type="dxa"/>
            <w:tcBorders>
              <w:top w:val="nil"/>
              <w:left w:val="nil"/>
              <w:bottom w:val="single" w:sz="4" w:space="0" w:color="auto"/>
              <w:right w:val="nil"/>
            </w:tcBorders>
          </w:tcPr>
          <w:p w14:paraId="26B7FC7D" w14:textId="77777777" w:rsidR="00BB494A" w:rsidRDefault="00BB494A" w:rsidP="002321ED">
            <w:pPr>
              <w:widowControl w:val="0"/>
              <w:autoSpaceDE w:val="0"/>
              <w:autoSpaceDN w:val="0"/>
              <w:adjustRightInd w:val="0"/>
              <w:rPr>
                <w:rFonts w:cs="Times New Roman"/>
              </w:rPr>
            </w:pPr>
          </w:p>
        </w:tc>
        <w:tc>
          <w:tcPr>
            <w:tcW w:w="2112" w:type="dxa"/>
            <w:tcBorders>
              <w:top w:val="nil"/>
              <w:left w:val="nil"/>
              <w:bottom w:val="single" w:sz="4" w:space="0" w:color="auto"/>
              <w:right w:val="nil"/>
            </w:tcBorders>
          </w:tcPr>
          <w:p w14:paraId="7B5DFCD5" w14:textId="77777777" w:rsidR="00BB494A" w:rsidRDefault="00BB494A" w:rsidP="002321ED">
            <w:pPr>
              <w:widowControl w:val="0"/>
              <w:autoSpaceDE w:val="0"/>
              <w:autoSpaceDN w:val="0"/>
              <w:adjustRightInd w:val="0"/>
              <w:jc w:val="center"/>
              <w:rPr>
                <w:rFonts w:cs="Times New Roman"/>
              </w:rPr>
            </w:pPr>
            <w:r>
              <w:rPr>
                <w:rFonts w:cs="Times New Roman"/>
              </w:rPr>
              <w:t>(0.787)</w:t>
            </w:r>
          </w:p>
        </w:tc>
        <w:tc>
          <w:tcPr>
            <w:tcW w:w="1980" w:type="dxa"/>
            <w:tcBorders>
              <w:top w:val="nil"/>
              <w:left w:val="nil"/>
              <w:bottom w:val="single" w:sz="4" w:space="0" w:color="auto"/>
              <w:right w:val="nil"/>
            </w:tcBorders>
          </w:tcPr>
          <w:p w14:paraId="5FB964C6" w14:textId="77777777" w:rsidR="00BB494A" w:rsidRDefault="00BB494A" w:rsidP="002321ED">
            <w:pPr>
              <w:widowControl w:val="0"/>
              <w:autoSpaceDE w:val="0"/>
              <w:autoSpaceDN w:val="0"/>
              <w:adjustRightInd w:val="0"/>
              <w:jc w:val="center"/>
              <w:rPr>
                <w:rFonts w:cs="Times New Roman"/>
              </w:rPr>
            </w:pPr>
            <w:r>
              <w:rPr>
                <w:rFonts w:cs="Times New Roman"/>
              </w:rPr>
              <w:t>(0.794)</w:t>
            </w:r>
          </w:p>
        </w:tc>
        <w:tc>
          <w:tcPr>
            <w:tcW w:w="1656" w:type="dxa"/>
            <w:tcBorders>
              <w:top w:val="nil"/>
              <w:left w:val="nil"/>
              <w:bottom w:val="single" w:sz="4" w:space="0" w:color="auto"/>
              <w:right w:val="nil"/>
            </w:tcBorders>
          </w:tcPr>
          <w:p w14:paraId="665BE142" w14:textId="77777777" w:rsidR="00BB494A" w:rsidRDefault="00BB494A" w:rsidP="002321ED">
            <w:pPr>
              <w:widowControl w:val="0"/>
              <w:autoSpaceDE w:val="0"/>
              <w:autoSpaceDN w:val="0"/>
              <w:adjustRightInd w:val="0"/>
              <w:jc w:val="center"/>
              <w:rPr>
                <w:rFonts w:cs="Times New Roman"/>
              </w:rPr>
            </w:pPr>
            <w:r>
              <w:rPr>
                <w:rFonts w:cs="Times New Roman"/>
              </w:rPr>
              <w:t>(0.791)</w:t>
            </w:r>
          </w:p>
        </w:tc>
        <w:tc>
          <w:tcPr>
            <w:tcW w:w="1656" w:type="dxa"/>
            <w:tcBorders>
              <w:top w:val="nil"/>
              <w:left w:val="nil"/>
              <w:bottom w:val="single" w:sz="4" w:space="0" w:color="auto"/>
              <w:right w:val="nil"/>
            </w:tcBorders>
          </w:tcPr>
          <w:p w14:paraId="6DDD9F4E" w14:textId="77777777" w:rsidR="00BB494A" w:rsidRDefault="00BB494A" w:rsidP="002321ED">
            <w:pPr>
              <w:widowControl w:val="0"/>
              <w:autoSpaceDE w:val="0"/>
              <w:autoSpaceDN w:val="0"/>
              <w:adjustRightInd w:val="0"/>
              <w:jc w:val="center"/>
              <w:rPr>
                <w:rFonts w:cs="Times New Roman"/>
              </w:rPr>
            </w:pPr>
            <w:r>
              <w:rPr>
                <w:rFonts w:cs="Times New Roman"/>
              </w:rPr>
              <w:t>(0.800)</w:t>
            </w:r>
          </w:p>
        </w:tc>
        <w:tc>
          <w:tcPr>
            <w:tcW w:w="1656" w:type="dxa"/>
            <w:tcBorders>
              <w:top w:val="nil"/>
              <w:left w:val="nil"/>
              <w:bottom w:val="single" w:sz="4" w:space="0" w:color="auto"/>
              <w:right w:val="nil"/>
            </w:tcBorders>
          </w:tcPr>
          <w:p w14:paraId="6A35569D" w14:textId="77777777" w:rsidR="00BB494A" w:rsidRDefault="00BB494A" w:rsidP="002321ED">
            <w:pPr>
              <w:widowControl w:val="0"/>
              <w:autoSpaceDE w:val="0"/>
              <w:autoSpaceDN w:val="0"/>
              <w:adjustRightInd w:val="0"/>
              <w:jc w:val="center"/>
              <w:rPr>
                <w:rFonts w:cs="Times New Roman"/>
              </w:rPr>
            </w:pPr>
            <w:r>
              <w:rPr>
                <w:rFonts w:cs="Times New Roman"/>
              </w:rPr>
              <w:t>(0.790)</w:t>
            </w:r>
          </w:p>
        </w:tc>
        <w:tc>
          <w:tcPr>
            <w:tcW w:w="1656" w:type="dxa"/>
            <w:tcBorders>
              <w:top w:val="nil"/>
              <w:left w:val="nil"/>
              <w:bottom w:val="single" w:sz="4" w:space="0" w:color="auto"/>
              <w:right w:val="nil"/>
            </w:tcBorders>
          </w:tcPr>
          <w:p w14:paraId="1B48B8CD" w14:textId="77777777" w:rsidR="00BB494A" w:rsidRDefault="00BB494A" w:rsidP="002321ED">
            <w:pPr>
              <w:widowControl w:val="0"/>
              <w:autoSpaceDE w:val="0"/>
              <w:autoSpaceDN w:val="0"/>
              <w:adjustRightInd w:val="0"/>
              <w:jc w:val="center"/>
              <w:rPr>
                <w:rFonts w:cs="Times New Roman"/>
              </w:rPr>
            </w:pPr>
            <w:r>
              <w:rPr>
                <w:rFonts w:cs="Times New Roman"/>
              </w:rPr>
              <w:t>(0.803)</w:t>
            </w:r>
          </w:p>
        </w:tc>
      </w:tr>
      <w:tr w:rsidR="00BB494A" w14:paraId="661F72CA" w14:textId="77777777" w:rsidTr="002321ED">
        <w:tc>
          <w:tcPr>
            <w:tcW w:w="2538" w:type="dxa"/>
            <w:tcBorders>
              <w:top w:val="single" w:sz="4" w:space="0" w:color="auto"/>
              <w:left w:val="nil"/>
              <w:bottom w:val="nil"/>
              <w:right w:val="nil"/>
            </w:tcBorders>
          </w:tcPr>
          <w:p w14:paraId="536FC8EB" w14:textId="77777777" w:rsidR="00BB494A" w:rsidRDefault="00BB494A" w:rsidP="002321ED">
            <w:pPr>
              <w:widowControl w:val="0"/>
              <w:autoSpaceDE w:val="0"/>
              <w:autoSpaceDN w:val="0"/>
              <w:adjustRightInd w:val="0"/>
              <w:rPr>
                <w:rFonts w:cs="Times New Roman"/>
              </w:rPr>
            </w:pPr>
            <w:r>
              <w:rPr>
                <w:rFonts w:cs="Times New Roman"/>
              </w:rPr>
              <w:t>Observations</w:t>
            </w:r>
          </w:p>
        </w:tc>
        <w:tc>
          <w:tcPr>
            <w:tcW w:w="2112" w:type="dxa"/>
            <w:tcBorders>
              <w:top w:val="single" w:sz="4" w:space="0" w:color="auto"/>
              <w:left w:val="nil"/>
              <w:bottom w:val="nil"/>
              <w:right w:val="nil"/>
            </w:tcBorders>
          </w:tcPr>
          <w:p w14:paraId="027BBC23" w14:textId="77777777" w:rsidR="00BB494A" w:rsidRDefault="00BB494A" w:rsidP="002321ED">
            <w:pPr>
              <w:widowControl w:val="0"/>
              <w:autoSpaceDE w:val="0"/>
              <w:autoSpaceDN w:val="0"/>
              <w:adjustRightInd w:val="0"/>
              <w:jc w:val="center"/>
              <w:rPr>
                <w:rFonts w:cs="Times New Roman"/>
              </w:rPr>
            </w:pPr>
            <w:r>
              <w:rPr>
                <w:rFonts w:cs="Times New Roman"/>
              </w:rPr>
              <w:t>6779</w:t>
            </w:r>
          </w:p>
        </w:tc>
        <w:tc>
          <w:tcPr>
            <w:tcW w:w="1980" w:type="dxa"/>
            <w:tcBorders>
              <w:top w:val="single" w:sz="4" w:space="0" w:color="auto"/>
              <w:left w:val="nil"/>
              <w:bottom w:val="nil"/>
              <w:right w:val="nil"/>
            </w:tcBorders>
          </w:tcPr>
          <w:p w14:paraId="5FED393E" w14:textId="77777777" w:rsidR="00BB494A" w:rsidRDefault="00BB494A" w:rsidP="002321ED">
            <w:pPr>
              <w:widowControl w:val="0"/>
              <w:autoSpaceDE w:val="0"/>
              <w:autoSpaceDN w:val="0"/>
              <w:adjustRightInd w:val="0"/>
              <w:jc w:val="center"/>
              <w:rPr>
                <w:rFonts w:cs="Times New Roman"/>
              </w:rPr>
            </w:pPr>
            <w:r>
              <w:rPr>
                <w:rFonts w:cs="Times New Roman"/>
              </w:rPr>
              <w:t>6779</w:t>
            </w:r>
          </w:p>
        </w:tc>
        <w:tc>
          <w:tcPr>
            <w:tcW w:w="1656" w:type="dxa"/>
            <w:tcBorders>
              <w:top w:val="single" w:sz="4" w:space="0" w:color="auto"/>
              <w:left w:val="nil"/>
              <w:bottom w:val="nil"/>
              <w:right w:val="nil"/>
            </w:tcBorders>
          </w:tcPr>
          <w:p w14:paraId="2AB9F803" w14:textId="77777777" w:rsidR="00BB494A" w:rsidRDefault="00BB494A" w:rsidP="002321ED">
            <w:pPr>
              <w:widowControl w:val="0"/>
              <w:autoSpaceDE w:val="0"/>
              <w:autoSpaceDN w:val="0"/>
              <w:adjustRightInd w:val="0"/>
              <w:jc w:val="center"/>
              <w:rPr>
                <w:rFonts w:cs="Times New Roman"/>
              </w:rPr>
            </w:pPr>
            <w:r>
              <w:rPr>
                <w:rFonts w:cs="Times New Roman"/>
              </w:rPr>
              <w:t>6779</w:t>
            </w:r>
          </w:p>
        </w:tc>
        <w:tc>
          <w:tcPr>
            <w:tcW w:w="1656" w:type="dxa"/>
            <w:tcBorders>
              <w:top w:val="single" w:sz="4" w:space="0" w:color="auto"/>
              <w:left w:val="nil"/>
              <w:bottom w:val="nil"/>
              <w:right w:val="nil"/>
            </w:tcBorders>
          </w:tcPr>
          <w:p w14:paraId="3B6C5891" w14:textId="77777777" w:rsidR="00BB494A" w:rsidRDefault="00BB494A" w:rsidP="002321ED">
            <w:pPr>
              <w:widowControl w:val="0"/>
              <w:autoSpaceDE w:val="0"/>
              <w:autoSpaceDN w:val="0"/>
              <w:adjustRightInd w:val="0"/>
              <w:jc w:val="center"/>
              <w:rPr>
                <w:rFonts w:cs="Times New Roman"/>
              </w:rPr>
            </w:pPr>
            <w:r>
              <w:rPr>
                <w:rFonts w:cs="Times New Roman"/>
              </w:rPr>
              <w:t>6779</w:t>
            </w:r>
          </w:p>
        </w:tc>
        <w:tc>
          <w:tcPr>
            <w:tcW w:w="1656" w:type="dxa"/>
            <w:tcBorders>
              <w:top w:val="single" w:sz="4" w:space="0" w:color="auto"/>
              <w:left w:val="nil"/>
              <w:bottom w:val="nil"/>
              <w:right w:val="nil"/>
            </w:tcBorders>
          </w:tcPr>
          <w:p w14:paraId="468E8579" w14:textId="77777777" w:rsidR="00BB494A" w:rsidRDefault="00BB494A" w:rsidP="002321ED">
            <w:pPr>
              <w:widowControl w:val="0"/>
              <w:autoSpaceDE w:val="0"/>
              <w:autoSpaceDN w:val="0"/>
              <w:adjustRightInd w:val="0"/>
              <w:jc w:val="center"/>
              <w:rPr>
                <w:rFonts w:cs="Times New Roman"/>
              </w:rPr>
            </w:pPr>
            <w:r>
              <w:rPr>
                <w:rFonts w:cs="Times New Roman"/>
              </w:rPr>
              <w:t>6779</w:t>
            </w:r>
          </w:p>
        </w:tc>
        <w:tc>
          <w:tcPr>
            <w:tcW w:w="1656" w:type="dxa"/>
            <w:tcBorders>
              <w:top w:val="single" w:sz="4" w:space="0" w:color="auto"/>
              <w:left w:val="nil"/>
              <w:bottom w:val="nil"/>
              <w:right w:val="nil"/>
            </w:tcBorders>
          </w:tcPr>
          <w:p w14:paraId="64A341C8" w14:textId="77777777" w:rsidR="00BB494A" w:rsidRDefault="00BB494A" w:rsidP="002321ED">
            <w:pPr>
              <w:widowControl w:val="0"/>
              <w:autoSpaceDE w:val="0"/>
              <w:autoSpaceDN w:val="0"/>
              <w:adjustRightInd w:val="0"/>
              <w:jc w:val="center"/>
              <w:rPr>
                <w:rFonts w:cs="Times New Roman"/>
              </w:rPr>
            </w:pPr>
            <w:r>
              <w:rPr>
                <w:rFonts w:cs="Times New Roman"/>
              </w:rPr>
              <w:t>6779</w:t>
            </w:r>
          </w:p>
        </w:tc>
      </w:tr>
      <w:tr w:rsidR="00BB494A" w14:paraId="02046A59" w14:textId="77777777" w:rsidTr="002321ED">
        <w:tc>
          <w:tcPr>
            <w:tcW w:w="2538" w:type="dxa"/>
            <w:tcBorders>
              <w:top w:val="nil"/>
              <w:left w:val="nil"/>
              <w:bottom w:val="single" w:sz="4" w:space="0" w:color="auto"/>
              <w:right w:val="nil"/>
            </w:tcBorders>
          </w:tcPr>
          <w:p w14:paraId="5F83A71E" w14:textId="77777777" w:rsidR="00BB494A" w:rsidRDefault="00BB494A" w:rsidP="002321ED">
            <w:pPr>
              <w:widowControl w:val="0"/>
              <w:autoSpaceDE w:val="0"/>
              <w:autoSpaceDN w:val="0"/>
              <w:adjustRightInd w:val="0"/>
              <w:rPr>
                <w:rFonts w:cs="Times New Roman"/>
              </w:rPr>
            </w:pPr>
            <w:r>
              <w:rPr>
                <w:rFonts w:cs="Times New Roman"/>
              </w:rPr>
              <w:t xml:space="preserve">Pseudo </w:t>
            </w:r>
            <w:r>
              <w:rPr>
                <w:rFonts w:cs="Times New Roman"/>
                <w:i/>
                <w:iCs/>
              </w:rPr>
              <w:t>R</w:t>
            </w:r>
            <w:r>
              <w:rPr>
                <w:rFonts w:cs="Times New Roman"/>
                <w:vertAlign w:val="superscript"/>
              </w:rPr>
              <w:t>2</w:t>
            </w:r>
          </w:p>
        </w:tc>
        <w:tc>
          <w:tcPr>
            <w:tcW w:w="2112" w:type="dxa"/>
            <w:tcBorders>
              <w:top w:val="nil"/>
              <w:left w:val="nil"/>
              <w:bottom w:val="single" w:sz="4" w:space="0" w:color="auto"/>
              <w:right w:val="nil"/>
            </w:tcBorders>
          </w:tcPr>
          <w:p w14:paraId="58AF0DC7" w14:textId="77777777" w:rsidR="00BB494A" w:rsidRDefault="00BB494A" w:rsidP="002321ED">
            <w:pPr>
              <w:widowControl w:val="0"/>
              <w:autoSpaceDE w:val="0"/>
              <w:autoSpaceDN w:val="0"/>
              <w:adjustRightInd w:val="0"/>
              <w:jc w:val="center"/>
              <w:rPr>
                <w:rFonts w:cs="Times New Roman"/>
              </w:rPr>
            </w:pPr>
            <w:r>
              <w:rPr>
                <w:rFonts w:cs="Times New Roman"/>
              </w:rPr>
              <w:t>0.163</w:t>
            </w:r>
          </w:p>
        </w:tc>
        <w:tc>
          <w:tcPr>
            <w:tcW w:w="1980" w:type="dxa"/>
            <w:tcBorders>
              <w:top w:val="nil"/>
              <w:left w:val="nil"/>
              <w:bottom w:val="single" w:sz="4" w:space="0" w:color="auto"/>
              <w:right w:val="nil"/>
            </w:tcBorders>
          </w:tcPr>
          <w:p w14:paraId="4EB06A00" w14:textId="77777777" w:rsidR="00BB494A" w:rsidRDefault="00BB494A" w:rsidP="002321ED">
            <w:pPr>
              <w:widowControl w:val="0"/>
              <w:autoSpaceDE w:val="0"/>
              <w:autoSpaceDN w:val="0"/>
              <w:adjustRightInd w:val="0"/>
              <w:jc w:val="center"/>
              <w:rPr>
                <w:rFonts w:cs="Times New Roman"/>
              </w:rPr>
            </w:pPr>
            <w:r>
              <w:rPr>
                <w:rFonts w:cs="Times New Roman"/>
              </w:rPr>
              <w:t>0.168</w:t>
            </w:r>
          </w:p>
        </w:tc>
        <w:tc>
          <w:tcPr>
            <w:tcW w:w="1656" w:type="dxa"/>
            <w:tcBorders>
              <w:top w:val="nil"/>
              <w:left w:val="nil"/>
              <w:bottom w:val="single" w:sz="4" w:space="0" w:color="auto"/>
              <w:right w:val="nil"/>
            </w:tcBorders>
          </w:tcPr>
          <w:p w14:paraId="60DF729E" w14:textId="77777777" w:rsidR="00BB494A" w:rsidRDefault="00BB494A" w:rsidP="002321ED">
            <w:pPr>
              <w:widowControl w:val="0"/>
              <w:autoSpaceDE w:val="0"/>
              <w:autoSpaceDN w:val="0"/>
              <w:adjustRightInd w:val="0"/>
              <w:jc w:val="center"/>
              <w:rPr>
                <w:rFonts w:cs="Times New Roman"/>
              </w:rPr>
            </w:pPr>
            <w:r>
              <w:rPr>
                <w:rFonts w:cs="Times New Roman"/>
              </w:rPr>
              <w:t>0.163</w:t>
            </w:r>
          </w:p>
        </w:tc>
        <w:tc>
          <w:tcPr>
            <w:tcW w:w="1656" w:type="dxa"/>
            <w:tcBorders>
              <w:top w:val="nil"/>
              <w:left w:val="nil"/>
              <w:bottom w:val="single" w:sz="4" w:space="0" w:color="auto"/>
              <w:right w:val="nil"/>
            </w:tcBorders>
          </w:tcPr>
          <w:p w14:paraId="773CF176" w14:textId="77777777" w:rsidR="00BB494A" w:rsidRDefault="00BB494A" w:rsidP="002321ED">
            <w:pPr>
              <w:widowControl w:val="0"/>
              <w:autoSpaceDE w:val="0"/>
              <w:autoSpaceDN w:val="0"/>
              <w:adjustRightInd w:val="0"/>
              <w:jc w:val="center"/>
              <w:rPr>
                <w:rFonts w:cs="Times New Roman"/>
              </w:rPr>
            </w:pPr>
            <w:r>
              <w:rPr>
                <w:rFonts w:cs="Times New Roman"/>
              </w:rPr>
              <w:t>0.163</w:t>
            </w:r>
          </w:p>
        </w:tc>
        <w:tc>
          <w:tcPr>
            <w:tcW w:w="1656" w:type="dxa"/>
            <w:tcBorders>
              <w:top w:val="nil"/>
              <w:left w:val="nil"/>
              <w:bottom w:val="single" w:sz="4" w:space="0" w:color="auto"/>
              <w:right w:val="nil"/>
            </w:tcBorders>
          </w:tcPr>
          <w:p w14:paraId="78082271" w14:textId="77777777" w:rsidR="00BB494A" w:rsidRDefault="00BB494A" w:rsidP="002321ED">
            <w:pPr>
              <w:widowControl w:val="0"/>
              <w:autoSpaceDE w:val="0"/>
              <w:autoSpaceDN w:val="0"/>
              <w:adjustRightInd w:val="0"/>
              <w:jc w:val="center"/>
              <w:rPr>
                <w:rFonts w:cs="Times New Roman"/>
              </w:rPr>
            </w:pPr>
            <w:r>
              <w:rPr>
                <w:rFonts w:cs="Times New Roman"/>
              </w:rPr>
              <w:t>0.163</w:t>
            </w:r>
          </w:p>
        </w:tc>
        <w:tc>
          <w:tcPr>
            <w:tcW w:w="1656" w:type="dxa"/>
            <w:tcBorders>
              <w:top w:val="nil"/>
              <w:left w:val="nil"/>
              <w:bottom w:val="single" w:sz="4" w:space="0" w:color="auto"/>
              <w:right w:val="nil"/>
            </w:tcBorders>
          </w:tcPr>
          <w:p w14:paraId="6B1E3C83" w14:textId="77777777" w:rsidR="00BB494A" w:rsidRDefault="00BB494A" w:rsidP="002321ED">
            <w:pPr>
              <w:widowControl w:val="0"/>
              <w:autoSpaceDE w:val="0"/>
              <w:autoSpaceDN w:val="0"/>
              <w:adjustRightInd w:val="0"/>
              <w:jc w:val="center"/>
              <w:rPr>
                <w:rFonts w:cs="Times New Roman"/>
              </w:rPr>
            </w:pPr>
            <w:r>
              <w:rPr>
                <w:rFonts w:cs="Times New Roman"/>
              </w:rPr>
              <w:t>0.163</w:t>
            </w:r>
          </w:p>
        </w:tc>
      </w:tr>
    </w:tbl>
    <w:p w14:paraId="7E709C70" w14:textId="77777777" w:rsidR="00BB494A" w:rsidRDefault="00BB494A" w:rsidP="00BB494A">
      <w:pPr>
        <w:widowControl w:val="0"/>
        <w:autoSpaceDE w:val="0"/>
        <w:autoSpaceDN w:val="0"/>
        <w:adjustRightInd w:val="0"/>
        <w:rPr>
          <w:rFonts w:cs="Times New Roman"/>
          <w:sz w:val="20"/>
          <w:szCs w:val="20"/>
        </w:rPr>
      </w:pPr>
      <w:r>
        <w:rPr>
          <w:rFonts w:cs="Times New Roman"/>
          <w:sz w:val="20"/>
          <w:szCs w:val="20"/>
        </w:rPr>
        <w:t>Standard errors in parentheses</w:t>
      </w:r>
    </w:p>
    <w:p w14:paraId="412E792A" w14:textId="77777777" w:rsidR="00BB494A" w:rsidRPr="0063361E" w:rsidRDefault="00BB494A" w:rsidP="00BB494A">
      <w:pPr>
        <w:widowControl w:val="0"/>
        <w:autoSpaceDE w:val="0"/>
        <w:autoSpaceDN w:val="0"/>
        <w:adjustRightInd w:val="0"/>
        <w:rPr>
          <w:rFonts w:cs="Times New Roman"/>
          <w:sz w:val="20"/>
          <w:szCs w:val="20"/>
        </w:rPr>
      </w:pPr>
      <w:r>
        <w:rPr>
          <w:rFonts w:cs="Times New Roman"/>
          <w:sz w:val="20"/>
          <w:szCs w:val="20"/>
        </w:rPr>
        <w:t>* p&lt;0.10, ** p&lt;0.05, *** p&lt;0.01</w:t>
      </w:r>
    </w:p>
    <w:p w14:paraId="2EEB1035" w14:textId="77777777" w:rsidR="00BB494A" w:rsidRPr="00D92C41" w:rsidRDefault="00BB494A" w:rsidP="00BB494A">
      <w:pPr>
        <w:rPr>
          <w:rFonts w:cs="Times New Roman"/>
        </w:rPr>
      </w:pPr>
      <w:r>
        <w:rPr>
          <w:rFonts w:cs="Times New Roman"/>
        </w:rPr>
        <w:br w:type="page"/>
      </w:r>
    </w:p>
    <w:p w14:paraId="0D2773F1" w14:textId="77777777" w:rsidR="005F368A" w:rsidRDefault="005F368A" w:rsidP="00C95FFB">
      <w:pPr>
        <w:rPr>
          <w:rFonts w:cs="Times New Roman"/>
          <w:b/>
        </w:rPr>
        <w:sectPr w:rsidR="005F368A" w:rsidSect="005F368A">
          <w:pgSz w:w="15840" w:h="12240" w:orient="landscape"/>
          <w:pgMar w:top="1440" w:right="1440" w:bottom="1440" w:left="1440" w:header="720" w:footer="720" w:gutter="0"/>
          <w:pgNumType w:start="1"/>
          <w:cols w:space="720"/>
          <w:docGrid w:linePitch="360"/>
        </w:sectPr>
      </w:pPr>
    </w:p>
    <w:p w14:paraId="05537B1F" w14:textId="77777777" w:rsidR="00C95FFB" w:rsidRPr="00286D68" w:rsidRDefault="00C95FFB" w:rsidP="00C95FFB">
      <w:pPr>
        <w:rPr>
          <w:rFonts w:cs="Times New Roman"/>
          <w:b/>
        </w:rPr>
      </w:pPr>
      <w:r w:rsidRPr="00286D68">
        <w:rPr>
          <w:rFonts w:cs="Times New Roman"/>
          <w:b/>
        </w:rPr>
        <w:lastRenderedPageBreak/>
        <w:t xml:space="preserve">Appendix </w:t>
      </w:r>
      <w:r w:rsidR="0044053C" w:rsidRPr="00286D68">
        <w:rPr>
          <w:rFonts w:cs="Times New Roman"/>
          <w:b/>
        </w:rPr>
        <w:t>5</w:t>
      </w:r>
      <w:r w:rsidRPr="00286D68">
        <w:rPr>
          <w:rFonts w:cs="Times New Roman"/>
          <w:b/>
        </w:rPr>
        <w:t>: Content Analysis Information</w:t>
      </w:r>
    </w:p>
    <w:p w14:paraId="6EA71A8B" w14:textId="77777777" w:rsidR="00286D68" w:rsidRPr="00286D68" w:rsidRDefault="00286D68" w:rsidP="00C95FFB">
      <w:pPr>
        <w:rPr>
          <w:rFonts w:cs="Times New Roman"/>
          <w:b/>
        </w:rPr>
      </w:pPr>
    </w:p>
    <w:p w14:paraId="1BB22EE0" w14:textId="77777777" w:rsidR="00286D68" w:rsidRPr="00286D68" w:rsidRDefault="00286D68" w:rsidP="00C95FFB">
      <w:pPr>
        <w:rPr>
          <w:rFonts w:cs="Times New Roman"/>
          <w:b/>
        </w:rPr>
      </w:pPr>
    </w:p>
    <w:tbl>
      <w:tblPr>
        <w:tblStyle w:val="TableGrid"/>
        <w:tblW w:w="0" w:type="auto"/>
        <w:tblLook w:val="04A0" w:firstRow="1" w:lastRow="0" w:firstColumn="1" w:lastColumn="0" w:noHBand="0" w:noVBand="1"/>
      </w:tblPr>
      <w:tblGrid>
        <w:gridCol w:w="1795"/>
        <w:gridCol w:w="2813"/>
        <w:gridCol w:w="4500"/>
      </w:tblGrid>
      <w:tr w:rsidR="00286D68" w:rsidRPr="00286D68" w14:paraId="76188D0E" w14:textId="77777777" w:rsidTr="0035727A">
        <w:tc>
          <w:tcPr>
            <w:tcW w:w="9108" w:type="dxa"/>
            <w:gridSpan w:val="3"/>
          </w:tcPr>
          <w:p w14:paraId="1DBCFBE7" w14:textId="08B46638" w:rsidR="00286D68" w:rsidRPr="00286D68" w:rsidRDefault="00286D68" w:rsidP="0035727A">
            <w:pPr>
              <w:rPr>
                <w:rFonts w:ascii="Times New Roman" w:hAnsi="Times New Roman" w:cs="Times New Roman"/>
                <w:b/>
              </w:rPr>
            </w:pPr>
            <w:r w:rsidRPr="00286D68">
              <w:rPr>
                <w:rFonts w:ascii="Times New Roman" w:hAnsi="Times New Roman" w:cs="Times New Roman"/>
                <w:b/>
              </w:rPr>
              <w:t xml:space="preserve">Table </w:t>
            </w:r>
            <w:r w:rsidR="00817C2D">
              <w:rPr>
                <w:rFonts w:ascii="Times New Roman" w:hAnsi="Times New Roman" w:cs="Times New Roman"/>
                <w:b/>
              </w:rPr>
              <w:t>A</w:t>
            </w:r>
            <w:r w:rsidR="008732C0">
              <w:rPr>
                <w:rFonts w:ascii="Times New Roman" w:hAnsi="Times New Roman" w:cs="Times New Roman"/>
                <w:b/>
              </w:rPr>
              <w:t>1</w:t>
            </w:r>
            <w:r w:rsidR="005F368A">
              <w:rPr>
                <w:rFonts w:ascii="Times New Roman" w:hAnsi="Times New Roman" w:cs="Times New Roman"/>
                <w:b/>
              </w:rPr>
              <w:t>1</w:t>
            </w:r>
            <w:r w:rsidRPr="00286D68">
              <w:rPr>
                <w:rFonts w:ascii="Times New Roman" w:hAnsi="Times New Roman" w:cs="Times New Roman"/>
                <w:b/>
              </w:rPr>
              <w:t>: Feminine and Masculine Visual Coding Instrument</w:t>
            </w:r>
          </w:p>
        </w:tc>
      </w:tr>
      <w:tr w:rsidR="00286D68" w:rsidRPr="00286D68" w14:paraId="6B925B67" w14:textId="77777777" w:rsidTr="0035727A">
        <w:tc>
          <w:tcPr>
            <w:tcW w:w="1795" w:type="dxa"/>
          </w:tcPr>
          <w:p w14:paraId="26E83E82" w14:textId="77777777" w:rsidR="00286D68" w:rsidRPr="00286D68" w:rsidRDefault="00286D68" w:rsidP="0035727A">
            <w:pPr>
              <w:rPr>
                <w:rFonts w:ascii="Times New Roman" w:hAnsi="Times New Roman" w:cs="Times New Roman"/>
                <w:b/>
              </w:rPr>
            </w:pPr>
            <w:r w:rsidRPr="00286D68">
              <w:rPr>
                <w:rFonts w:ascii="Times New Roman" w:hAnsi="Times New Roman" w:cs="Times New Roman"/>
                <w:b/>
              </w:rPr>
              <w:t>Stereotype Category</w:t>
            </w:r>
          </w:p>
        </w:tc>
        <w:tc>
          <w:tcPr>
            <w:tcW w:w="2813" w:type="dxa"/>
          </w:tcPr>
          <w:p w14:paraId="36B2D4C6" w14:textId="77777777" w:rsidR="00286D68" w:rsidRPr="00286D68" w:rsidRDefault="00286D68" w:rsidP="0035727A">
            <w:pPr>
              <w:rPr>
                <w:rFonts w:ascii="Times New Roman" w:hAnsi="Times New Roman" w:cs="Times New Roman"/>
                <w:b/>
              </w:rPr>
            </w:pPr>
            <w:r w:rsidRPr="00286D68">
              <w:rPr>
                <w:rFonts w:ascii="Times New Roman" w:hAnsi="Times New Roman" w:cs="Times New Roman"/>
                <w:b/>
              </w:rPr>
              <w:t>Characteristic</w:t>
            </w:r>
          </w:p>
        </w:tc>
        <w:tc>
          <w:tcPr>
            <w:tcW w:w="4500" w:type="dxa"/>
          </w:tcPr>
          <w:p w14:paraId="059977B7" w14:textId="77777777" w:rsidR="00286D68" w:rsidRPr="00286D68" w:rsidRDefault="00286D68" w:rsidP="0035727A">
            <w:pPr>
              <w:rPr>
                <w:rFonts w:ascii="Times New Roman" w:hAnsi="Times New Roman" w:cs="Times New Roman"/>
                <w:b/>
              </w:rPr>
            </w:pPr>
            <w:r w:rsidRPr="00286D68">
              <w:rPr>
                <w:rFonts w:ascii="Times New Roman" w:hAnsi="Times New Roman" w:cs="Times New Roman"/>
                <w:b/>
              </w:rPr>
              <w:t>Examples</w:t>
            </w:r>
          </w:p>
        </w:tc>
      </w:tr>
      <w:tr w:rsidR="00286D68" w:rsidRPr="00286D68" w14:paraId="4E4E2FEE" w14:textId="77777777" w:rsidTr="0035727A">
        <w:tc>
          <w:tcPr>
            <w:tcW w:w="1795" w:type="dxa"/>
            <w:vMerge w:val="restart"/>
            <w:vAlign w:val="center"/>
          </w:tcPr>
          <w:p w14:paraId="68C979E6" w14:textId="77777777" w:rsidR="00286D68" w:rsidRPr="00286D68" w:rsidRDefault="00286D68" w:rsidP="0035727A">
            <w:pPr>
              <w:jc w:val="center"/>
              <w:rPr>
                <w:rFonts w:ascii="Times New Roman" w:hAnsi="Times New Roman" w:cs="Times New Roman"/>
                <w:b/>
              </w:rPr>
            </w:pPr>
            <w:r w:rsidRPr="00286D68">
              <w:rPr>
                <w:rFonts w:ascii="Times New Roman" w:hAnsi="Times New Roman" w:cs="Times New Roman"/>
                <w:b/>
              </w:rPr>
              <w:t>Communal Messages</w:t>
            </w:r>
          </w:p>
        </w:tc>
        <w:tc>
          <w:tcPr>
            <w:tcW w:w="2813" w:type="dxa"/>
          </w:tcPr>
          <w:p w14:paraId="14565396" w14:textId="77777777" w:rsidR="00286D68" w:rsidRPr="00286D68" w:rsidRDefault="00286D68" w:rsidP="0035727A">
            <w:pPr>
              <w:rPr>
                <w:rFonts w:ascii="Times New Roman" w:hAnsi="Times New Roman" w:cs="Times New Roman"/>
                <w:i/>
              </w:rPr>
            </w:pPr>
            <w:r w:rsidRPr="00286D68">
              <w:rPr>
                <w:rFonts w:ascii="Times New Roman" w:hAnsi="Times New Roman" w:cs="Times New Roman"/>
                <w:i/>
              </w:rPr>
              <w:t>Community Focus</w:t>
            </w:r>
          </w:p>
        </w:tc>
        <w:tc>
          <w:tcPr>
            <w:tcW w:w="4500" w:type="dxa"/>
          </w:tcPr>
          <w:p w14:paraId="4ED14B9A" w14:textId="77777777" w:rsidR="00286D68" w:rsidRPr="00286D68" w:rsidRDefault="00286D68" w:rsidP="0035727A">
            <w:pPr>
              <w:rPr>
                <w:rFonts w:ascii="Times New Roman" w:hAnsi="Times New Roman" w:cs="Times New Roman"/>
                <w:b/>
              </w:rPr>
            </w:pPr>
            <w:r w:rsidRPr="00286D68">
              <w:rPr>
                <w:rFonts w:ascii="Times New Roman" w:hAnsi="Times New Roman" w:cs="Times New Roman"/>
              </w:rPr>
              <w:t xml:space="preserve">Use of inclusive language like we, our; References to other constituents with the same problem </w:t>
            </w:r>
          </w:p>
        </w:tc>
      </w:tr>
      <w:tr w:rsidR="00286D68" w:rsidRPr="00286D68" w14:paraId="6E2F1371" w14:textId="77777777" w:rsidTr="0035727A">
        <w:tc>
          <w:tcPr>
            <w:tcW w:w="1795" w:type="dxa"/>
            <w:vMerge/>
            <w:vAlign w:val="center"/>
          </w:tcPr>
          <w:p w14:paraId="2891A743" w14:textId="77777777" w:rsidR="00286D68" w:rsidRPr="00286D68" w:rsidRDefault="00286D68" w:rsidP="0035727A">
            <w:pPr>
              <w:jc w:val="center"/>
              <w:rPr>
                <w:rFonts w:ascii="Times New Roman" w:hAnsi="Times New Roman" w:cs="Times New Roman"/>
                <w:b/>
              </w:rPr>
            </w:pPr>
          </w:p>
        </w:tc>
        <w:tc>
          <w:tcPr>
            <w:tcW w:w="2813" w:type="dxa"/>
          </w:tcPr>
          <w:p w14:paraId="76CA7B18" w14:textId="77777777" w:rsidR="00286D68" w:rsidRPr="00286D68" w:rsidRDefault="00286D68" w:rsidP="0035727A">
            <w:pPr>
              <w:rPr>
                <w:rFonts w:ascii="Times New Roman" w:hAnsi="Times New Roman" w:cs="Times New Roman"/>
                <w:i/>
              </w:rPr>
            </w:pPr>
            <w:r w:rsidRPr="00286D68">
              <w:rPr>
                <w:rFonts w:ascii="Times New Roman" w:hAnsi="Times New Roman" w:cs="Times New Roman"/>
                <w:i/>
              </w:rPr>
              <w:t>Interpersonal connections</w:t>
            </w:r>
          </w:p>
        </w:tc>
        <w:tc>
          <w:tcPr>
            <w:tcW w:w="4500" w:type="dxa"/>
          </w:tcPr>
          <w:p w14:paraId="50E14C0B" w14:textId="77777777" w:rsidR="00286D68" w:rsidRPr="00286D68" w:rsidRDefault="00286D68" w:rsidP="0035727A">
            <w:pPr>
              <w:rPr>
                <w:rFonts w:ascii="Times New Roman" w:hAnsi="Times New Roman" w:cs="Times New Roman"/>
              </w:rPr>
            </w:pPr>
            <w:r w:rsidRPr="00286D68">
              <w:rPr>
                <w:rFonts w:ascii="Times New Roman" w:hAnsi="Times New Roman" w:cs="Times New Roman"/>
              </w:rPr>
              <w:t xml:space="preserve">Requesting to personally meet with or talk to the constituent, providing phone number for contact </w:t>
            </w:r>
          </w:p>
        </w:tc>
      </w:tr>
      <w:tr w:rsidR="00286D68" w:rsidRPr="00286D68" w14:paraId="74EBBCDC" w14:textId="77777777" w:rsidTr="0035727A">
        <w:tc>
          <w:tcPr>
            <w:tcW w:w="1795" w:type="dxa"/>
            <w:vMerge/>
            <w:vAlign w:val="center"/>
          </w:tcPr>
          <w:p w14:paraId="1F09C0E7" w14:textId="77777777" w:rsidR="00286D68" w:rsidRPr="00286D68" w:rsidRDefault="00286D68" w:rsidP="0035727A">
            <w:pPr>
              <w:jc w:val="center"/>
              <w:rPr>
                <w:rFonts w:ascii="Times New Roman" w:hAnsi="Times New Roman" w:cs="Times New Roman"/>
                <w:b/>
              </w:rPr>
            </w:pPr>
          </w:p>
        </w:tc>
        <w:tc>
          <w:tcPr>
            <w:tcW w:w="2813" w:type="dxa"/>
          </w:tcPr>
          <w:p w14:paraId="543A124B" w14:textId="77777777" w:rsidR="00286D68" w:rsidRPr="00286D68" w:rsidRDefault="00286D68" w:rsidP="0035727A">
            <w:pPr>
              <w:rPr>
                <w:rFonts w:ascii="Times New Roman" w:hAnsi="Times New Roman" w:cs="Times New Roman"/>
                <w:b/>
              </w:rPr>
            </w:pPr>
            <w:r w:rsidRPr="00286D68">
              <w:rPr>
                <w:rFonts w:ascii="Times New Roman" w:hAnsi="Times New Roman" w:cs="Times New Roman"/>
                <w:i/>
              </w:rPr>
              <w:t xml:space="preserve">Discussion of Family, Children </w:t>
            </w:r>
          </w:p>
        </w:tc>
        <w:tc>
          <w:tcPr>
            <w:tcW w:w="4500" w:type="dxa"/>
          </w:tcPr>
          <w:p w14:paraId="52DC9FCF" w14:textId="77777777" w:rsidR="00286D68" w:rsidRPr="00286D68" w:rsidRDefault="00286D68" w:rsidP="0035727A">
            <w:pPr>
              <w:rPr>
                <w:rFonts w:ascii="Times New Roman" w:hAnsi="Times New Roman" w:cs="Times New Roman"/>
              </w:rPr>
            </w:pPr>
            <w:r w:rsidRPr="00286D68">
              <w:rPr>
                <w:rFonts w:ascii="Times New Roman" w:hAnsi="Times New Roman" w:cs="Times New Roman"/>
              </w:rPr>
              <w:t>Any mention of family, either the legislator’s or the letter-writers such as “My husband/wife…”</w:t>
            </w:r>
          </w:p>
        </w:tc>
      </w:tr>
      <w:tr w:rsidR="00286D68" w:rsidRPr="00286D68" w14:paraId="5E12CCF6" w14:textId="77777777" w:rsidTr="0035727A">
        <w:tc>
          <w:tcPr>
            <w:tcW w:w="1795" w:type="dxa"/>
            <w:vMerge/>
            <w:vAlign w:val="center"/>
          </w:tcPr>
          <w:p w14:paraId="12B93D02" w14:textId="77777777" w:rsidR="00286D68" w:rsidRPr="00286D68" w:rsidRDefault="00286D68" w:rsidP="0035727A">
            <w:pPr>
              <w:jc w:val="center"/>
              <w:rPr>
                <w:rFonts w:ascii="Times New Roman" w:hAnsi="Times New Roman" w:cs="Times New Roman"/>
                <w:b/>
              </w:rPr>
            </w:pPr>
          </w:p>
        </w:tc>
        <w:tc>
          <w:tcPr>
            <w:tcW w:w="2813" w:type="dxa"/>
          </w:tcPr>
          <w:p w14:paraId="67663D95" w14:textId="77777777" w:rsidR="00286D68" w:rsidRPr="00286D68" w:rsidRDefault="00286D68" w:rsidP="0035727A">
            <w:pPr>
              <w:rPr>
                <w:rFonts w:ascii="Times New Roman" w:hAnsi="Times New Roman" w:cs="Times New Roman"/>
                <w:b/>
              </w:rPr>
            </w:pPr>
            <w:r w:rsidRPr="00286D68">
              <w:rPr>
                <w:rFonts w:ascii="Times New Roman" w:hAnsi="Times New Roman" w:cs="Times New Roman"/>
                <w:i/>
              </w:rPr>
              <w:t>Outward focused problem-solving approach</w:t>
            </w:r>
          </w:p>
        </w:tc>
        <w:tc>
          <w:tcPr>
            <w:tcW w:w="4500" w:type="dxa"/>
          </w:tcPr>
          <w:p w14:paraId="58555E62" w14:textId="77777777" w:rsidR="00286D68" w:rsidRPr="00286D68" w:rsidRDefault="00286D68" w:rsidP="0035727A">
            <w:pPr>
              <w:rPr>
                <w:rFonts w:ascii="Times New Roman" w:hAnsi="Times New Roman" w:cs="Times New Roman"/>
              </w:rPr>
            </w:pPr>
            <w:r w:rsidRPr="00286D68">
              <w:rPr>
                <w:rFonts w:ascii="Times New Roman" w:hAnsi="Times New Roman" w:cs="Times New Roman"/>
              </w:rPr>
              <w:t xml:space="preserve">Let’s solve this problem together, or we are solving this problem </w:t>
            </w:r>
          </w:p>
        </w:tc>
      </w:tr>
      <w:tr w:rsidR="00286D68" w:rsidRPr="00286D68" w14:paraId="64577856" w14:textId="77777777" w:rsidTr="0035727A">
        <w:trPr>
          <w:trHeight w:val="1124"/>
        </w:trPr>
        <w:tc>
          <w:tcPr>
            <w:tcW w:w="1795" w:type="dxa"/>
            <w:vMerge/>
            <w:vAlign w:val="center"/>
          </w:tcPr>
          <w:p w14:paraId="124DE0C5" w14:textId="77777777" w:rsidR="00286D68" w:rsidRPr="00286D68" w:rsidRDefault="00286D68" w:rsidP="0035727A">
            <w:pPr>
              <w:jc w:val="center"/>
              <w:rPr>
                <w:rFonts w:ascii="Times New Roman" w:hAnsi="Times New Roman" w:cs="Times New Roman"/>
                <w:b/>
              </w:rPr>
            </w:pPr>
          </w:p>
        </w:tc>
        <w:tc>
          <w:tcPr>
            <w:tcW w:w="2813" w:type="dxa"/>
          </w:tcPr>
          <w:p w14:paraId="50B4B284" w14:textId="77777777" w:rsidR="00286D68" w:rsidRPr="00286D68" w:rsidRDefault="00286D68" w:rsidP="0035727A">
            <w:pPr>
              <w:rPr>
                <w:rFonts w:ascii="Times New Roman" w:hAnsi="Times New Roman" w:cs="Times New Roman"/>
                <w:i/>
              </w:rPr>
            </w:pPr>
            <w:r w:rsidRPr="00286D68">
              <w:rPr>
                <w:rFonts w:ascii="Times New Roman" w:hAnsi="Times New Roman" w:cs="Times New Roman"/>
                <w:i/>
              </w:rPr>
              <w:t>Displays of Empathy, Caregiving</w:t>
            </w:r>
          </w:p>
        </w:tc>
        <w:tc>
          <w:tcPr>
            <w:tcW w:w="4500" w:type="dxa"/>
          </w:tcPr>
          <w:p w14:paraId="3F3160B3" w14:textId="77777777" w:rsidR="00286D68" w:rsidRPr="00286D68" w:rsidRDefault="00286D68" w:rsidP="0035727A">
            <w:pPr>
              <w:rPr>
                <w:rFonts w:ascii="Times New Roman" w:hAnsi="Times New Roman" w:cs="Times New Roman"/>
              </w:rPr>
            </w:pPr>
            <w:r w:rsidRPr="00286D68">
              <w:rPr>
                <w:rFonts w:ascii="Times New Roman" w:hAnsi="Times New Roman" w:cs="Times New Roman"/>
              </w:rPr>
              <w:t xml:space="preserve">Validation of the problem: I understand, I’m sorry, etc. </w:t>
            </w:r>
          </w:p>
        </w:tc>
      </w:tr>
      <w:tr w:rsidR="00286D68" w:rsidRPr="00286D68" w14:paraId="08151ED7" w14:textId="77777777" w:rsidTr="0035727A">
        <w:trPr>
          <w:trHeight w:val="305"/>
        </w:trPr>
        <w:tc>
          <w:tcPr>
            <w:tcW w:w="1795" w:type="dxa"/>
            <w:vMerge w:val="restart"/>
            <w:vAlign w:val="center"/>
          </w:tcPr>
          <w:p w14:paraId="0AB055C2" w14:textId="77777777" w:rsidR="00286D68" w:rsidRPr="00286D68" w:rsidRDefault="00286D68" w:rsidP="0035727A">
            <w:pPr>
              <w:jc w:val="center"/>
              <w:rPr>
                <w:rFonts w:ascii="Times New Roman" w:hAnsi="Times New Roman" w:cs="Times New Roman"/>
                <w:b/>
              </w:rPr>
            </w:pPr>
            <w:r w:rsidRPr="00286D68">
              <w:rPr>
                <w:rFonts w:ascii="Times New Roman" w:hAnsi="Times New Roman" w:cs="Times New Roman"/>
                <w:b/>
              </w:rPr>
              <w:t>Agentic Messages</w:t>
            </w:r>
          </w:p>
        </w:tc>
        <w:tc>
          <w:tcPr>
            <w:tcW w:w="2813" w:type="dxa"/>
          </w:tcPr>
          <w:p w14:paraId="29D6B723" w14:textId="77777777" w:rsidR="00286D68" w:rsidRPr="00286D68" w:rsidRDefault="00286D68" w:rsidP="0035727A">
            <w:pPr>
              <w:rPr>
                <w:rFonts w:ascii="Times New Roman" w:hAnsi="Times New Roman" w:cs="Times New Roman"/>
                <w:i/>
              </w:rPr>
            </w:pPr>
            <w:r w:rsidRPr="00286D68">
              <w:rPr>
                <w:rFonts w:ascii="Times New Roman" w:hAnsi="Times New Roman" w:cs="Times New Roman"/>
                <w:i/>
              </w:rPr>
              <w:t xml:space="preserve">Individual Focus </w:t>
            </w:r>
          </w:p>
        </w:tc>
        <w:tc>
          <w:tcPr>
            <w:tcW w:w="4500" w:type="dxa"/>
          </w:tcPr>
          <w:p w14:paraId="2D3C9461" w14:textId="77777777" w:rsidR="00286D68" w:rsidRPr="00286D68" w:rsidRDefault="00286D68" w:rsidP="0035727A">
            <w:pPr>
              <w:rPr>
                <w:rFonts w:ascii="Times New Roman" w:hAnsi="Times New Roman" w:cs="Times New Roman"/>
              </w:rPr>
            </w:pPr>
            <w:r w:rsidRPr="00286D68">
              <w:rPr>
                <w:rFonts w:ascii="Times New Roman" w:hAnsi="Times New Roman" w:cs="Times New Roman"/>
              </w:rPr>
              <w:t>Use of personal pronouns over collective pronouns</w:t>
            </w:r>
          </w:p>
        </w:tc>
      </w:tr>
      <w:tr w:rsidR="00286D68" w:rsidRPr="00286D68" w14:paraId="2FB5B796" w14:textId="77777777" w:rsidTr="0035727A">
        <w:tc>
          <w:tcPr>
            <w:tcW w:w="1795" w:type="dxa"/>
            <w:vMerge/>
          </w:tcPr>
          <w:p w14:paraId="2D4CCA2A" w14:textId="77777777" w:rsidR="00286D68" w:rsidRPr="00286D68" w:rsidRDefault="00286D68" w:rsidP="0035727A">
            <w:pPr>
              <w:rPr>
                <w:rFonts w:ascii="Times New Roman" w:hAnsi="Times New Roman" w:cs="Times New Roman"/>
                <w:b/>
              </w:rPr>
            </w:pPr>
          </w:p>
        </w:tc>
        <w:tc>
          <w:tcPr>
            <w:tcW w:w="2813" w:type="dxa"/>
          </w:tcPr>
          <w:p w14:paraId="75F47F9A" w14:textId="77777777" w:rsidR="00286D68" w:rsidRPr="00286D68" w:rsidRDefault="00286D68" w:rsidP="0035727A">
            <w:pPr>
              <w:rPr>
                <w:rFonts w:ascii="Times New Roman" w:hAnsi="Times New Roman" w:cs="Times New Roman"/>
                <w:b/>
              </w:rPr>
            </w:pPr>
            <w:r w:rsidRPr="00286D68">
              <w:rPr>
                <w:rFonts w:ascii="Times New Roman" w:hAnsi="Times New Roman" w:cs="Times New Roman"/>
                <w:i/>
              </w:rPr>
              <w:t>Passing the Problem</w:t>
            </w:r>
          </w:p>
        </w:tc>
        <w:tc>
          <w:tcPr>
            <w:tcW w:w="4500" w:type="dxa"/>
          </w:tcPr>
          <w:p w14:paraId="3FD028B0" w14:textId="77777777" w:rsidR="00286D68" w:rsidRPr="00286D68" w:rsidRDefault="00286D68" w:rsidP="0035727A">
            <w:pPr>
              <w:rPr>
                <w:rFonts w:ascii="Times New Roman" w:hAnsi="Times New Roman" w:cs="Times New Roman"/>
              </w:rPr>
            </w:pPr>
            <w:r w:rsidRPr="00286D68">
              <w:rPr>
                <w:rFonts w:ascii="Times New Roman" w:hAnsi="Times New Roman" w:cs="Times New Roman"/>
              </w:rPr>
              <w:t>Blaming other legislative actors, institutions, parties</w:t>
            </w:r>
          </w:p>
        </w:tc>
      </w:tr>
      <w:tr w:rsidR="00286D68" w:rsidRPr="00286D68" w14:paraId="739C28FA" w14:textId="77777777" w:rsidTr="0035727A">
        <w:trPr>
          <w:trHeight w:val="701"/>
        </w:trPr>
        <w:tc>
          <w:tcPr>
            <w:tcW w:w="1795" w:type="dxa"/>
            <w:vMerge/>
          </w:tcPr>
          <w:p w14:paraId="6950D28D" w14:textId="77777777" w:rsidR="00286D68" w:rsidRPr="00286D68" w:rsidRDefault="00286D68" w:rsidP="0035727A">
            <w:pPr>
              <w:rPr>
                <w:rFonts w:ascii="Times New Roman" w:hAnsi="Times New Roman" w:cs="Times New Roman"/>
                <w:b/>
              </w:rPr>
            </w:pPr>
          </w:p>
        </w:tc>
        <w:tc>
          <w:tcPr>
            <w:tcW w:w="2813" w:type="dxa"/>
          </w:tcPr>
          <w:p w14:paraId="5CAA5BFD" w14:textId="77777777" w:rsidR="00286D68" w:rsidRPr="00286D68" w:rsidRDefault="00286D68" w:rsidP="0035727A">
            <w:pPr>
              <w:rPr>
                <w:rFonts w:ascii="Times New Roman" w:hAnsi="Times New Roman" w:cs="Times New Roman"/>
                <w:i/>
              </w:rPr>
            </w:pPr>
            <w:r w:rsidRPr="00286D68">
              <w:rPr>
                <w:rFonts w:ascii="Times New Roman" w:hAnsi="Times New Roman" w:cs="Times New Roman"/>
                <w:i/>
              </w:rPr>
              <w:t>Credit Claiming</w:t>
            </w:r>
          </w:p>
        </w:tc>
        <w:tc>
          <w:tcPr>
            <w:tcW w:w="4500" w:type="dxa"/>
          </w:tcPr>
          <w:p w14:paraId="0E97E0EA" w14:textId="77777777" w:rsidR="00286D68" w:rsidRPr="00286D68" w:rsidRDefault="00286D68" w:rsidP="0035727A">
            <w:pPr>
              <w:rPr>
                <w:rFonts w:ascii="Times New Roman" w:hAnsi="Times New Roman" w:cs="Times New Roman"/>
              </w:rPr>
            </w:pPr>
            <w:r w:rsidRPr="00286D68">
              <w:rPr>
                <w:rFonts w:ascii="Times New Roman" w:hAnsi="Times New Roman" w:cs="Times New Roman"/>
              </w:rPr>
              <w:t xml:space="preserve">I passed legislation, secured money, etc. </w:t>
            </w:r>
          </w:p>
        </w:tc>
      </w:tr>
      <w:tr w:rsidR="00286D68" w:rsidRPr="00286D68" w14:paraId="2D3B49DB" w14:textId="77777777" w:rsidTr="0035727A">
        <w:tc>
          <w:tcPr>
            <w:tcW w:w="1795" w:type="dxa"/>
            <w:vMerge/>
          </w:tcPr>
          <w:p w14:paraId="48DCF2F5" w14:textId="77777777" w:rsidR="00286D68" w:rsidRPr="00286D68" w:rsidRDefault="00286D68" w:rsidP="0035727A">
            <w:pPr>
              <w:rPr>
                <w:rFonts w:ascii="Times New Roman" w:hAnsi="Times New Roman" w:cs="Times New Roman"/>
                <w:b/>
              </w:rPr>
            </w:pPr>
          </w:p>
        </w:tc>
        <w:tc>
          <w:tcPr>
            <w:tcW w:w="2813" w:type="dxa"/>
          </w:tcPr>
          <w:p w14:paraId="5F618FD2" w14:textId="77777777" w:rsidR="00286D68" w:rsidRPr="00286D68" w:rsidRDefault="00286D68" w:rsidP="0035727A">
            <w:pPr>
              <w:rPr>
                <w:rFonts w:ascii="Times New Roman" w:hAnsi="Times New Roman" w:cs="Times New Roman"/>
                <w:i/>
              </w:rPr>
            </w:pPr>
            <w:r w:rsidRPr="00286D68">
              <w:rPr>
                <w:rFonts w:ascii="Times New Roman" w:hAnsi="Times New Roman" w:cs="Times New Roman"/>
                <w:i/>
              </w:rPr>
              <w:t>Inward focused problem solving</w:t>
            </w:r>
          </w:p>
        </w:tc>
        <w:tc>
          <w:tcPr>
            <w:tcW w:w="4500" w:type="dxa"/>
          </w:tcPr>
          <w:p w14:paraId="3CD75DEE" w14:textId="77777777" w:rsidR="00286D68" w:rsidRPr="00286D68" w:rsidRDefault="00286D68" w:rsidP="0035727A">
            <w:pPr>
              <w:rPr>
                <w:rFonts w:ascii="Times New Roman" w:hAnsi="Times New Roman" w:cs="Times New Roman"/>
              </w:rPr>
            </w:pPr>
            <w:r w:rsidRPr="00286D68">
              <w:rPr>
                <w:rFonts w:ascii="Times New Roman" w:hAnsi="Times New Roman" w:cs="Times New Roman"/>
              </w:rPr>
              <w:t>I will fix this.</w:t>
            </w:r>
          </w:p>
        </w:tc>
      </w:tr>
      <w:tr w:rsidR="00286D68" w:rsidRPr="00286D68" w14:paraId="4111B2BD" w14:textId="77777777" w:rsidTr="0035727A">
        <w:trPr>
          <w:trHeight w:val="1390"/>
        </w:trPr>
        <w:tc>
          <w:tcPr>
            <w:tcW w:w="1795" w:type="dxa"/>
            <w:vMerge/>
          </w:tcPr>
          <w:p w14:paraId="568D1A98" w14:textId="77777777" w:rsidR="00286D68" w:rsidRPr="00286D68" w:rsidRDefault="00286D68" w:rsidP="0035727A">
            <w:pPr>
              <w:rPr>
                <w:rFonts w:ascii="Times New Roman" w:hAnsi="Times New Roman" w:cs="Times New Roman"/>
                <w:b/>
              </w:rPr>
            </w:pPr>
          </w:p>
        </w:tc>
        <w:tc>
          <w:tcPr>
            <w:tcW w:w="2813" w:type="dxa"/>
          </w:tcPr>
          <w:p w14:paraId="7E42105B" w14:textId="77777777" w:rsidR="00286D68" w:rsidRPr="00286D68" w:rsidRDefault="00286D68" w:rsidP="0035727A">
            <w:pPr>
              <w:rPr>
                <w:rFonts w:ascii="Times New Roman" w:hAnsi="Times New Roman" w:cs="Times New Roman"/>
                <w:i/>
              </w:rPr>
            </w:pPr>
            <w:r w:rsidRPr="00286D68">
              <w:rPr>
                <w:rFonts w:ascii="Times New Roman" w:hAnsi="Times New Roman" w:cs="Times New Roman"/>
                <w:i/>
              </w:rPr>
              <w:t>Distancing</w:t>
            </w:r>
          </w:p>
        </w:tc>
        <w:tc>
          <w:tcPr>
            <w:tcW w:w="4500" w:type="dxa"/>
          </w:tcPr>
          <w:p w14:paraId="477A7CC7" w14:textId="77777777" w:rsidR="00286D68" w:rsidRPr="00286D68" w:rsidRDefault="00286D68" w:rsidP="0035727A">
            <w:pPr>
              <w:rPr>
                <w:rFonts w:ascii="Times New Roman" w:hAnsi="Times New Roman" w:cs="Times New Roman"/>
              </w:rPr>
            </w:pPr>
            <w:r w:rsidRPr="00286D68">
              <w:rPr>
                <w:rFonts w:ascii="Times New Roman" w:hAnsi="Times New Roman" w:cs="Times New Roman"/>
              </w:rPr>
              <w:t>Lawmaker assumes email sender does not live in district and refers them to their own representative. They will say something like “contact the rep in your district.”</w:t>
            </w:r>
          </w:p>
        </w:tc>
      </w:tr>
      <w:tr w:rsidR="00286D68" w:rsidRPr="00286D68" w14:paraId="093F7172" w14:textId="77777777" w:rsidTr="0035727A">
        <w:trPr>
          <w:trHeight w:val="1097"/>
        </w:trPr>
        <w:tc>
          <w:tcPr>
            <w:tcW w:w="9108" w:type="dxa"/>
            <w:gridSpan w:val="3"/>
          </w:tcPr>
          <w:p w14:paraId="5F02CB55" w14:textId="77777777" w:rsidR="00286D68" w:rsidRPr="00286D68" w:rsidRDefault="00286D68" w:rsidP="0035727A">
            <w:pPr>
              <w:rPr>
                <w:rFonts w:ascii="Times New Roman" w:hAnsi="Times New Roman" w:cs="Times New Roman"/>
                <w:i/>
              </w:rPr>
            </w:pPr>
            <w:r w:rsidRPr="00286D68">
              <w:rPr>
                <w:rFonts w:ascii="Times New Roman" w:hAnsi="Times New Roman" w:cs="Times New Roman"/>
                <w:i/>
              </w:rPr>
              <w:t xml:space="preserve">Note: </w:t>
            </w:r>
            <w:r w:rsidRPr="00286D68">
              <w:rPr>
                <w:rFonts w:ascii="Times New Roman" w:hAnsi="Times New Roman" w:cs="Times New Roman"/>
              </w:rPr>
              <w:t>Two coders independently read each email message, and when disagreements occurred a third coder read the message and made an assessment. We assessed intercoder reliability, and the minimum level of reliability for our communal and agentic items was kappa’s α=0.85.</w:t>
            </w:r>
          </w:p>
        </w:tc>
      </w:tr>
    </w:tbl>
    <w:p w14:paraId="61EFD5AA" w14:textId="77777777" w:rsidR="00286D68" w:rsidRPr="00286D68" w:rsidRDefault="00286D68" w:rsidP="00C95FFB">
      <w:pPr>
        <w:rPr>
          <w:rFonts w:cs="Times New Roman"/>
          <w:b/>
        </w:rPr>
      </w:pPr>
    </w:p>
    <w:p w14:paraId="48E4BDE3" w14:textId="77777777" w:rsidR="00C95FFB" w:rsidRDefault="00C95FFB" w:rsidP="00C95FFB">
      <w:pPr>
        <w:rPr>
          <w:rFonts w:cs="Times New Roman"/>
        </w:rPr>
      </w:pPr>
    </w:p>
    <w:p w14:paraId="0A559339" w14:textId="77777777" w:rsidR="00286D68" w:rsidRDefault="00286D68" w:rsidP="00C95FFB">
      <w:pPr>
        <w:rPr>
          <w:rFonts w:cs="Times New Roman"/>
        </w:rPr>
      </w:pPr>
    </w:p>
    <w:p w14:paraId="0FFD9873" w14:textId="77777777" w:rsidR="00286D68" w:rsidRDefault="00286D68" w:rsidP="00C95FFB">
      <w:pPr>
        <w:rPr>
          <w:rFonts w:cs="Times New Roman"/>
        </w:rPr>
      </w:pPr>
    </w:p>
    <w:p w14:paraId="0ECE23BC" w14:textId="77777777" w:rsidR="00286D68" w:rsidRDefault="00286D68" w:rsidP="00C95FFB">
      <w:pPr>
        <w:rPr>
          <w:rFonts w:cs="Times New Roman"/>
        </w:rPr>
      </w:pPr>
    </w:p>
    <w:p w14:paraId="153DA05E" w14:textId="77777777" w:rsidR="00286D68" w:rsidRPr="00286D68" w:rsidRDefault="00286D68" w:rsidP="00C95FFB">
      <w:pPr>
        <w:rPr>
          <w:rFonts w:cs="Times New Roman"/>
        </w:rPr>
      </w:pPr>
    </w:p>
    <w:p w14:paraId="5E533F11" w14:textId="3231BAF6" w:rsidR="009900C6" w:rsidRDefault="00FC59A8" w:rsidP="009900C6">
      <w:pPr>
        <w:keepNext/>
        <w:widowControl w:val="0"/>
        <w:autoSpaceDE w:val="0"/>
        <w:autoSpaceDN w:val="0"/>
        <w:adjustRightInd w:val="0"/>
        <w:rPr>
          <w:rFonts w:cs="Times New Roman"/>
          <w:b/>
        </w:rPr>
      </w:pPr>
      <w:r w:rsidRPr="00286D68">
        <w:rPr>
          <w:rFonts w:cs="Times New Roman"/>
          <w:b/>
        </w:rPr>
        <w:lastRenderedPageBreak/>
        <w:t>Table A</w:t>
      </w:r>
      <w:r w:rsidR="00FD6121">
        <w:rPr>
          <w:rFonts w:cs="Times New Roman"/>
          <w:b/>
        </w:rPr>
        <w:t>1</w:t>
      </w:r>
      <w:r w:rsidR="005F368A">
        <w:rPr>
          <w:rFonts w:cs="Times New Roman"/>
          <w:b/>
        </w:rPr>
        <w:t>2</w:t>
      </w:r>
      <w:r w:rsidRPr="00286D68">
        <w:rPr>
          <w:rFonts w:cs="Times New Roman"/>
          <w:b/>
        </w:rPr>
        <w:t xml:space="preserve">: </w:t>
      </w:r>
      <w:r w:rsidR="00C95FFB" w:rsidRPr="00286D68">
        <w:rPr>
          <w:rFonts w:cs="Times New Roman"/>
          <w:b/>
        </w:rPr>
        <w:t>Differences in Communal and Agentic Styles</w:t>
      </w:r>
    </w:p>
    <w:tbl>
      <w:tblPr>
        <w:tblW w:w="9684" w:type="dxa"/>
        <w:tblLayout w:type="fixed"/>
        <w:tblLook w:val="0000" w:firstRow="0" w:lastRow="0" w:firstColumn="0" w:lastColumn="0" w:noHBand="0" w:noVBand="0"/>
      </w:tblPr>
      <w:tblGrid>
        <w:gridCol w:w="3060"/>
        <w:gridCol w:w="1656"/>
        <w:gridCol w:w="1656"/>
        <w:gridCol w:w="1656"/>
        <w:gridCol w:w="1656"/>
      </w:tblGrid>
      <w:tr w:rsidR="006C271E" w14:paraId="003F489A" w14:textId="77777777" w:rsidTr="006C271E">
        <w:tc>
          <w:tcPr>
            <w:tcW w:w="3060" w:type="dxa"/>
            <w:tcBorders>
              <w:top w:val="single" w:sz="4" w:space="0" w:color="auto"/>
              <w:left w:val="nil"/>
              <w:bottom w:val="nil"/>
              <w:right w:val="nil"/>
            </w:tcBorders>
          </w:tcPr>
          <w:p w14:paraId="357AE99A" w14:textId="77777777" w:rsidR="006C271E" w:rsidRDefault="006C271E" w:rsidP="001F4334">
            <w:pPr>
              <w:widowControl w:val="0"/>
              <w:autoSpaceDE w:val="0"/>
              <w:autoSpaceDN w:val="0"/>
              <w:adjustRightInd w:val="0"/>
              <w:rPr>
                <w:rFonts w:cs="Times New Roman"/>
              </w:rPr>
            </w:pPr>
          </w:p>
        </w:tc>
        <w:tc>
          <w:tcPr>
            <w:tcW w:w="1656" w:type="dxa"/>
            <w:tcBorders>
              <w:top w:val="single" w:sz="4" w:space="0" w:color="auto"/>
              <w:left w:val="nil"/>
              <w:bottom w:val="nil"/>
              <w:right w:val="nil"/>
            </w:tcBorders>
          </w:tcPr>
          <w:p w14:paraId="47608D77" w14:textId="77777777" w:rsidR="006C271E" w:rsidRDefault="006C271E" w:rsidP="001F4334">
            <w:pPr>
              <w:widowControl w:val="0"/>
              <w:autoSpaceDE w:val="0"/>
              <w:autoSpaceDN w:val="0"/>
              <w:adjustRightInd w:val="0"/>
              <w:jc w:val="center"/>
              <w:rPr>
                <w:rFonts w:cs="Times New Roman"/>
              </w:rPr>
            </w:pPr>
            <w:r>
              <w:rPr>
                <w:rFonts w:cs="Times New Roman"/>
              </w:rPr>
              <w:t>Probability of Communal Response</w:t>
            </w:r>
          </w:p>
        </w:tc>
        <w:tc>
          <w:tcPr>
            <w:tcW w:w="1656" w:type="dxa"/>
            <w:tcBorders>
              <w:top w:val="single" w:sz="4" w:space="0" w:color="auto"/>
              <w:left w:val="nil"/>
              <w:bottom w:val="nil"/>
              <w:right w:val="nil"/>
            </w:tcBorders>
          </w:tcPr>
          <w:p w14:paraId="5E1FE3DF" w14:textId="77777777" w:rsidR="006C271E" w:rsidRDefault="006C271E" w:rsidP="001F4334">
            <w:pPr>
              <w:widowControl w:val="0"/>
              <w:autoSpaceDE w:val="0"/>
              <w:autoSpaceDN w:val="0"/>
              <w:adjustRightInd w:val="0"/>
              <w:jc w:val="center"/>
              <w:rPr>
                <w:rFonts w:cs="Times New Roman"/>
              </w:rPr>
            </w:pPr>
            <w:r>
              <w:rPr>
                <w:rFonts w:cs="Times New Roman"/>
              </w:rPr>
              <w:t>Probability of Communal Response</w:t>
            </w:r>
          </w:p>
        </w:tc>
        <w:tc>
          <w:tcPr>
            <w:tcW w:w="1656" w:type="dxa"/>
            <w:tcBorders>
              <w:top w:val="single" w:sz="4" w:space="0" w:color="auto"/>
              <w:left w:val="nil"/>
              <w:bottom w:val="nil"/>
              <w:right w:val="nil"/>
            </w:tcBorders>
          </w:tcPr>
          <w:p w14:paraId="0875D375" w14:textId="77777777" w:rsidR="006C271E" w:rsidRDefault="006C271E" w:rsidP="001F4334">
            <w:pPr>
              <w:widowControl w:val="0"/>
              <w:autoSpaceDE w:val="0"/>
              <w:autoSpaceDN w:val="0"/>
              <w:adjustRightInd w:val="0"/>
              <w:jc w:val="center"/>
              <w:rPr>
                <w:rFonts w:cs="Times New Roman"/>
              </w:rPr>
            </w:pPr>
            <w:r>
              <w:rPr>
                <w:rFonts w:cs="Times New Roman"/>
              </w:rPr>
              <w:t>Number of Communal Items</w:t>
            </w:r>
          </w:p>
        </w:tc>
        <w:tc>
          <w:tcPr>
            <w:tcW w:w="1656" w:type="dxa"/>
            <w:tcBorders>
              <w:top w:val="single" w:sz="4" w:space="0" w:color="auto"/>
              <w:left w:val="nil"/>
              <w:bottom w:val="nil"/>
              <w:right w:val="nil"/>
            </w:tcBorders>
          </w:tcPr>
          <w:p w14:paraId="2B3DE322" w14:textId="79D04D4E" w:rsidR="006C271E" w:rsidRDefault="006C271E" w:rsidP="001F4334">
            <w:pPr>
              <w:widowControl w:val="0"/>
              <w:autoSpaceDE w:val="0"/>
              <w:autoSpaceDN w:val="0"/>
              <w:adjustRightInd w:val="0"/>
              <w:jc w:val="center"/>
              <w:rPr>
                <w:rFonts w:cs="Times New Roman"/>
              </w:rPr>
            </w:pPr>
            <w:r>
              <w:rPr>
                <w:rFonts w:cs="Times New Roman"/>
              </w:rPr>
              <w:t xml:space="preserve">Number of Agentic </w:t>
            </w:r>
            <w:r w:rsidR="00A26A3E">
              <w:rPr>
                <w:rFonts w:cs="Times New Roman"/>
              </w:rPr>
              <w:t>Items</w:t>
            </w:r>
          </w:p>
        </w:tc>
      </w:tr>
      <w:tr w:rsidR="006C271E" w14:paraId="39A94832" w14:textId="77777777" w:rsidTr="006C271E">
        <w:tc>
          <w:tcPr>
            <w:tcW w:w="3060" w:type="dxa"/>
            <w:tcBorders>
              <w:top w:val="single" w:sz="4" w:space="0" w:color="auto"/>
              <w:left w:val="nil"/>
              <w:bottom w:val="nil"/>
              <w:right w:val="nil"/>
            </w:tcBorders>
          </w:tcPr>
          <w:p w14:paraId="16D0E6BB" w14:textId="77777777" w:rsidR="006C271E" w:rsidRDefault="006C271E" w:rsidP="001F4334">
            <w:pPr>
              <w:widowControl w:val="0"/>
              <w:autoSpaceDE w:val="0"/>
              <w:autoSpaceDN w:val="0"/>
              <w:adjustRightInd w:val="0"/>
              <w:rPr>
                <w:rFonts w:cs="Times New Roman"/>
              </w:rPr>
            </w:pPr>
          </w:p>
        </w:tc>
        <w:tc>
          <w:tcPr>
            <w:tcW w:w="1656" w:type="dxa"/>
            <w:tcBorders>
              <w:top w:val="single" w:sz="4" w:space="0" w:color="auto"/>
              <w:left w:val="nil"/>
              <w:bottom w:val="nil"/>
              <w:right w:val="nil"/>
            </w:tcBorders>
          </w:tcPr>
          <w:p w14:paraId="673062E8" w14:textId="77777777" w:rsidR="006C271E" w:rsidRDefault="006C271E" w:rsidP="001F4334">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464F57B9" w14:textId="77777777" w:rsidR="006C271E" w:rsidRDefault="006C271E" w:rsidP="001F4334">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6CE52068" w14:textId="77777777" w:rsidR="006C271E" w:rsidRDefault="006C271E" w:rsidP="001F4334">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2D192B92" w14:textId="77777777" w:rsidR="006C271E" w:rsidRDefault="006C271E" w:rsidP="001F4334">
            <w:pPr>
              <w:widowControl w:val="0"/>
              <w:autoSpaceDE w:val="0"/>
              <w:autoSpaceDN w:val="0"/>
              <w:adjustRightInd w:val="0"/>
              <w:jc w:val="center"/>
              <w:rPr>
                <w:rFonts w:cs="Times New Roman"/>
              </w:rPr>
            </w:pPr>
          </w:p>
        </w:tc>
      </w:tr>
      <w:tr w:rsidR="006C271E" w14:paraId="6D277AEA" w14:textId="77777777" w:rsidTr="006C271E">
        <w:tc>
          <w:tcPr>
            <w:tcW w:w="3060" w:type="dxa"/>
            <w:tcBorders>
              <w:top w:val="nil"/>
              <w:left w:val="nil"/>
              <w:bottom w:val="nil"/>
              <w:right w:val="nil"/>
            </w:tcBorders>
          </w:tcPr>
          <w:p w14:paraId="2E437CEF" w14:textId="77777777" w:rsidR="006C271E" w:rsidRDefault="006C271E" w:rsidP="001F4334">
            <w:pPr>
              <w:widowControl w:val="0"/>
              <w:autoSpaceDE w:val="0"/>
              <w:autoSpaceDN w:val="0"/>
              <w:adjustRightInd w:val="0"/>
              <w:rPr>
                <w:rFonts w:cs="Times New Roman"/>
              </w:rPr>
            </w:pPr>
            <w:r>
              <w:rPr>
                <w:rFonts w:cs="Times New Roman"/>
              </w:rPr>
              <w:t>Female Legislator</w:t>
            </w:r>
          </w:p>
        </w:tc>
        <w:tc>
          <w:tcPr>
            <w:tcW w:w="1656" w:type="dxa"/>
            <w:tcBorders>
              <w:top w:val="nil"/>
              <w:left w:val="nil"/>
              <w:bottom w:val="nil"/>
              <w:right w:val="nil"/>
            </w:tcBorders>
          </w:tcPr>
          <w:p w14:paraId="6E1C9D56" w14:textId="77777777" w:rsidR="006C271E" w:rsidRDefault="006C271E" w:rsidP="001F4334">
            <w:pPr>
              <w:widowControl w:val="0"/>
              <w:autoSpaceDE w:val="0"/>
              <w:autoSpaceDN w:val="0"/>
              <w:adjustRightInd w:val="0"/>
              <w:jc w:val="center"/>
              <w:rPr>
                <w:rFonts w:cs="Times New Roman"/>
              </w:rPr>
            </w:pPr>
            <w:r>
              <w:rPr>
                <w:rFonts w:cs="Times New Roman"/>
              </w:rPr>
              <w:t>0.212***</w:t>
            </w:r>
          </w:p>
        </w:tc>
        <w:tc>
          <w:tcPr>
            <w:tcW w:w="1656" w:type="dxa"/>
            <w:tcBorders>
              <w:top w:val="nil"/>
              <w:left w:val="nil"/>
              <w:bottom w:val="nil"/>
              <w:right w:val="nil"/>
            </w:tcBorders>
          </w:tcPr>
          <w:p w14:paraId="5ACCD524" w14:textId="77777777" w:rsidR="006C271E" w:rsidRDefault="006C271E" w:rsidP="001F4334">
            <w:pPr>
              <w:widowControl w:val="0"/>
              <w:autoSpaceDE w:val="0"/>
              <w:autoSpaceDN w:val="0"/>
              <w:adjustRightInd w:val="0"/>
              <w:jc w:val="center"/>
              <w:rPr>
                <w:rFonts w:cs="Times New Roman"/>
              </w:rPr>
            </w:pPr>
            <w:r>
              <w:rPr>
                <w:rFonts w:cs="Times New Roman"/>
              </w:rPr>
              <w:t>0.222***</w:t>
            </w:r>
          </w:p>
        </w:tc>
        <w:tc>
          <w:tcPr>
            <w:tcW w:w="1656" w:type="dxa"/>
            <w:tcBorders>
              <w:top w:val="nil"/>
              <w:left w:val="nil"/>
              <w:bottom w:val="nil"/>
              <w:right w:val="nil"/>
            </w:tcBorders>
          </w:tcPr>
          <w:p w14:paraId="7F19AB4D" w14:textId="77777777" w:rsidR="006C271E" w:rsidRDefault="006C271E" w:rsidP="001F4334">
            <w:pPr>
              <w:widowControl w:val="0"/>
              <w:autoSpaceDE w:val="0"/>
              <w:autoSpaceDN w:val="0"/>
              <w:adjustRightInd w:val="0"/>
              <w:jc w:val="center"/>
              <w:rPr>
                <w:rFonts w:cs="Times New Roman"/>
              </w:rPr>
            </w:pPr>
            <w:r>
              <w:rPr>
                <w:rFonts w:cs="Times New Roman"/>
              </w:rPr>
              <w:t>0.0372***</w:t>
            </w:r>
          </w:p>
        </w:tc>
        <w:tc>
          <w:tcPr>
            <w:tcW w:w="1656" w:type="dxa"/>
            <w:tcBorders>
              <w:top w:val="nil"/>
              <w:left w:val="nil"/>
              <w:bottom w:val="nil"/>
              <w:right w:val="nil"/>
            </w:tcBorders>
          </w:tcPr>
          <w:p w14:paraId="16CDB863" w14:textId="77777777" w:rsidR="006C271E" w:rsidRDefault="006C271E" w:rsidP="001F4334">
            <w:pPr>
              <w:widowControl w:val="0"/>
              <w:autoSpaceDE w:val="0"/>
              <w:autoSpaceDN w:val="0"/>
              <w:adjustRightInd w:val="0"/>
              <w:jc w:val="center"/>
              <w:rPr>
                <w:rFonts w:cs="Times New Roman"/>
              </w:rPr>
            </w:pPr>
            <w:r>
              <w:rPr>
                <w:rFonts w:cs="Times New Roman"/>
              </w:rPr>
              <w:t>0.0304</w:t>
            </w:r>
          </w:p>
        </w:tc>
      </w:tr>
      <w:tr w:rsidR="006C271E" w14:paraId="60EA1350" w14:textId="77777777" w:rsidTr="006C271E">
        <w:tc>
          <w:tcPr>
            <w:tcW w:w="3060" w:type="dxa"/>
            <w:tcBorders>
              <w:top w:val="nil"/>
              <w:left w:val="nil"/>
              <w:bottom w:val="nil"/>
              <w:right w:val="nil"/>
            </w:tcBorders>
          </w:tcPr>
          <w:p w14:paraId="1EA351C1"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A841E92" w14:textId="77777777" w:rsidR="006C271E" w:rsidRDefault="006C271E" w:rsidP="001F4334">
            <w:pPr>
              <w:widowControl w:val="0"/>
              <w:autoSpaceDE w:val="0"/>
              <w:autoSpaceDN w:val="0"/>
              <w:adjustRightInd w:val="0"/>
              <w:jc w:val="center"/>
              <w:rPr>
                <w:rFonts w:cs="Times New Roman"/>
              </w:rPr>
            </w:pPr>
            <w:r>
              <w:rPr>
                <w:rFonts w:cs="Times New Roman"/>
              </w:rPr>
              <w:t>(0.0794)</w:t>
            </w:r>
          </w:p>
        </w:tc>
        <w:tc>
          <w:tcPr>
            <w:tcW w:w="1656" w:type="dxa"/>
            <w:tcBorders>
              <w:top w:val="nil"/>
              <w:left w:val="nil"/>
              <w:bottom w:val="nil"/>
              <w:right w:val="nil"/>
            </w:tcBorders>
          </w:tcPr>
          <w:p w14:paraId="3995AF7D" w14:textId="77777777" w:rsidR="006C271E" w:rsidRDefault="006C271E" w:rsidP="001F4334">
            <w:pPr>
              <w:widowControl w:val="0"/>
              <w:autoSpaceDE w:val="0"/>
              <w:autoSpaceDN w:val="0"/>
              <w:adjustRightInd w:val="0"/>
              <w:jc w:val="center"/>
              <w:rPr>
                <w:rFonts w:cs="Times New Roman"/>
              </w:rPr>
            </w:pPr>
            <w:r>
              <w:rPr>
                <w:rFonts w:cs="Times New Roman"/>
              </w:rPr>
              <w:t>(0.0821)</w:t>
            </w:r>
          </w:p>
        </w:tc>
        <w:tc>
          <w:tcPr>
            <w:tcW w:w="1656" w:type="dxa"/>
            <w:tcBorders>
              <w:top w:val="nil"/>
              <w:left w:val="nil"/>
              <w:bottom w:val="nil"/>
              <w:right w:val="nil"/>
            </w:tcBorders>
          </w:tcPr>
          <w:p w14:paraId="3E7A3058" w14:textId="77777777" w:rsidR="006C271E" w:rsidRDefault="006C271E" w:rsidP="001F4334">
            <w:pPr>
              <w:widowControl w:val="0"/>
              <w:autoSpaceDE w:val="0"/>
              <w:autoSpaceDN w:val="0"/>
              <w:adjustRightInd w:val="0"/>
              <w:jc w:val="center"/>
              <w:rPr>
                <w:rFonts w:cs="Times New Roman"/>
              </w:rPr>
            </w:pPr>
            <w:r>
              <w:rPr>
                <w:rFonts w:cs="Times New Roman"/>
              </w:rPr>
              <w:t>(0.0130)</w:t>
            </w:r>
          </w:p>
        </w:tc>
        <w:tc>
          <w:tcPr>
            <w:tcW w:w="1656" w:type="dxa"/>
            <w:tcBorders>
              <w:top w:val="nil"/>
              <w:left w:val="nil"/>
              <w:bottom w:val="nil"/>
              <w:right w:val="nil"/>
            </w:tcBorders>
          </w:tcPr>
          <w:p w14:paraId="709D62F4" w14:textId="77777777" w:rsidR="006C271E" w:rsidRDefault="006C271E" w:rsidP="001F4334">
            <w:pPr>
              <w:widowControl w:val="0"/>
              <w:autoSpaceDE w:val="0"/>
              <w:autoSpaceDN w:val="0"/>
              <w:adjustRightInd w:val="0"/>
              <w:jc w:val="center"/>
              <w:rPr>
                <w:rFonts w:cs="Times New Roman"/>
              </w:rPr>
            </w:pPr>
            <w:r>
              <w:rPr>
                <w:rFonts w:cs="Times New Roman"/>
              </w:rPr>
              <w:t>(0.0188)</w:t>
            </w:r>
          </w:p>
        </w:tc>
      </w:tr>
      <w:tr w:rsidR="006C271E" w14:paraId="18B1097E" w14:textId="77777777" w:rsidTr="006C271E">
        <w:tc>
          <w:tcPr>
            <w:tcW w:w="3060" w:type="dxa"/>
            <w:tcBorders>
              <w:top w:val="nil"/>
              <w:left w:val="nil"/>
              <w:bottom w:val="nil"/>
              <w:right w:val="nil"/>
            </w:tcBorders>
          </w:tcPr>
          <w:p w14:paraId="0EF3DAD4"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C1EA6AC"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EECDC0A"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FC25761"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D9F05DF" w14:textId="77777777" w:rsidR="006C271E" w:rsidRDefault="006C271E" w:rsidP="001F4334">
            <w:pPr>
              <w:widowControl w:val="0"/>
              <w:autoSpaceDE w:val="0"/>
              <w:autoSpaceDN w:val="0"/>
              <w:adjustRightInd w:val="0"/>
              <w:rPr>
                <w:rFonts w:cs="Times New Roman"/>
              </w:rPr>
            </w:pPr>
          </w:p>
        </w:tc>
      </w:tr>
      <w:tr w:rsidR="006C271E" w14:paraId="2307DAF1" w14:textId="77777777" w:rsidTr="006C271E">
        <w:tc>
          <w:tcPr>
            <w:tcW w:w="3060" w:type="dxa"/>
            <w:tcBorders>
              <w:top w:val="nil"/>
              <w:left w:val="nil"/>
              <w:bottom w:val="nil"/>
              <w:right w:val="nil"/>
            </w:tcBorders>
          </w:tcPr>
          <w:p w14:paraId="5AC5D334" w14:textId="77777777" w:rsidR="006C271E" w:rsidRDefault="006C271E" w:rsidP="001F4334">
            <w:pPr>
              <w:widowControl w:val="0"/>
              <w:autoSpaceDE w:val="0"/>
              <w:autoSpaceDN w:val="0"/>
              <w:adjustRightInd w:val="0"/>
              <w:rPr>
                <w:rFonts w:cs="Times New Roman"/>
              </w:rPr>
            </w:pPr>
            <w:r>
              <w:rPr>
                <w:rFonts w:cs="Times New Roman"/>
              </w:rPr>
              <w:t>Democratic Legislator</w:t>
            </w:r>
          </w:p>
        </w:tc>
        <w:tc>
          <w:tcPr>
            <w:tcW w:w="1656" w:type="dxa"/>
            <w:tcBorders>
              <w:top w:val="nil"/>
              <w:left w:val="nil"/>
              <w:bottom w:val="nil"/>
              <w:right w:val="nil"/>
            </w:tcBorders>
          </w:tcPr>
          <w:p w14:paraId="72446713" w14:textId="77777777" w:rsidR="006C271E" w:rsidRDefault="006C271E" w:rsidP="001F4334">
            <w:pPr>
              <w:widowControl w:val="0"/>
              <w:autoSpaceDE w:val="0"/>
              <w:autoSpaceDN w:val="0"/>
              <w:adjustRightInd w:val="0"/>
              <w:jc w:val="center"/>
              <w:rPr>
                <w:rFonts w:cs="Times New Roman"/>
              </w:rPr>
            </w:pPr>
            <w:r>
              <w:rPr>
                <w:rFonts w:cs="Times New Roman"/>
              </w:rPr>
              <w:t>0.428</w:t>
            </w:r>
          </w:p>
        </w:tc>
        <w:tc>
          <w:tcPr>
            <w:tcW w:w="1656" w:type="dxa"/>
            <w:tcBorders>
              <w:top w:val="nil"/>
              <w:left w:val="nil"/>
              <w:bottom w:val="nil"/>
              <w:right w:val="nil"/>
            </w:tcBorders>
          </w:tcPr>
          <w:p w14:paraId="45334767" w14:textId="77777777" w:rsidR="006C271E" w:rsidRDefault="006C271E" w:rsidP="001F4334">
            <w:pPr>
              <w:widowControl w:val="0"/>
              <w:autoSpaceDE w:val="0"/>
              <w:autoSpaceDN w:val="0"/>
              <w:adjustRightInd w:val="0"/>
              <w:jc w:val="center"/>
              <w:rPr>
                <w:rFonts w:cs="Times New Roman"/>
              </w:rPr>
            </w:pPr>
            <w:r>
              <w:rPr>
                <w:rFonts w:cs="Times New Roman"/>
              </w:rPr>
              <w:t>0.173</w:t>
            </w:r>
          </w:p>
        </w:tc>
        <w:tc>
          <w:tcPr>
            <w:tcW w:w="1656" w:type="dxa"/>
            <w:tcBorders>
              <w:top w:val="nil"/>
              <w:left w:val="nil"/>
              <w:bottom w:val="nil"/>
              <w:right w:val="nil"/>
            </w:tcBorders>
          </w:tcPr>
          <w:p w14:paraId="5B470BDD" w14:textId="77777777" w:rsidR="006C271E" w:rsidRDefault="006C271E" w:rsidP="001F4334">
            <w:pPr>
              <w:widowControl w:val="0"/>
              <w:autoSpaceDE w:val="0"/>
              <w:autoSpaceDN w:val="0"/>
              <w:adjustRightInd w:val="0"/>
              <w:jc w:val="center"/>
              <w:rPr>
                <w:rFonts w:cs="Times New Roman"/>
              </w:rPr>
            </w:pPr>
            <w:r>
              <w:rPr>
                <w:rFonts w:cs="Times New Roman"/>
              </w:rPr>
              <w:t>0.0450</w:t>
            </w:r>
          </w:p>
        </w:tc>
        <w:tc>
          <w:tcPr>
            <w:tcW w:w="1656" w:type="dxa"/>
            <w:tcBorders>
              <w:top w:val="nil"/>
              <w:left w:val="nil"/>
              <w:bottom w:val="nil"/>
              <w:right w:val="nil"/>
            </w:tcBorders>
          </w:tcPr>
          <w:p w14:paraId="4F9F0822" w14:textId="77777777" w:rsidR="006C271E" w:rsidRDefault="006C271E" w:rsidP="001F4334">
            <w:pPr>
              <w:widowControl w:val="0"/>
              <w:autoSpaceDE w:val="0"/>
              <w:autoSpaceDN w:val="0"/>
              <w:adjustRightInd w:val="0"/>
              <w:jc w:val="center"/>
              <w:rPr>
                <w:rFonts w:cs="Times New Roman"/>
              </w:rPr>
            </w:pPr>
            <w:r>
              <w:rPr>
                <w:rFonts w:cs="Times New Roman"/>
              </w:rPr>
              <w:t>0.0289</w:t>
            </w:r>
          </w:p>
        </w:tc>
      </w:tr>
      <w:tr w:rsidR="006C271E" w14:paraId="3275B885" w14:textId="77777777" w:rsidTr="006C271E">
        <w:tc>
          <w:tcPr>
            <w:tcW w:w="3060" w:type="dxa"/>
            <w:tcBorders>
              <w:top w:val="nil"/>
              <w:left w:val="nil"/>
              <w:bottom w:val="nil"/>
              <w:right w:val="nil"/>
            </w:tcBorders>
          </w:tcPr>
          <w:p w14:paraId="7F671A2D"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1642D41" w14:textId="77777777" w:rsidR="006C271E" w:rsidRDefault="006C271E" w:rsidP="001F4334">
            <w:pPr>
              <w:widowControl w:val="0"/>
              <w:autoSpaceDE w:val="0"/>
              <w:autoSpaceDN w:val="0"/>
              <w:adjustRightInd w:val="0"/>
              <w:jc w:val="center"/>
              <w:rPr>
                <w:rFonts w:cs="Times New Roman"/>
              </w:rPr>
            </w:pPr>
            <w:r>
              <w:rPr>
                <w:rFonts w:cs="Times New Roman"/>
              </w:rPr>
              <w:t>(0.385)</w:t>
            </w:r>
          </w:p>
        </w:tc>
        <w:tc>
          <w:tcPr>
            <w:tcW w:w="1656" w:type="dxa"/>
            <w:tcBorders>
              <w:top w:val="nil"/>
              <w:left w:val="nil"/>
              <w:bottom w:val="nil"/>
              <w:right w:val="nil"/>
            </w:tcBorders>
          </w:tcPr>
          <w:p w14:paraId="6B28E8A8" w14:textId="77777777" w:rsidR="006C271E" w:rsidRDefault="006C271E" w:rsidP="001F4334">
            <w:pPr>
              <w:widowControl w:val="0"/>
              <w:autoSpaceDE w:val="0"/>
              <w:autoSpaceDN w:val="0"/>
              <w:adjustRightInd w:val="0"/>
              <w:jc w:val="center"/>
              <w:rPr>
                <w:rFonts w:cs="Times New Roman"/>
              </w:rPr>
            </w:pPr>
            <w:r>
              <w:rPr>
                <w:rFonts w:cs="Times New Roman"/>
              </w:rPr>
              <w:t>(0.363)</w:t>
            </w:r>
          </w:p>
        </w:tc>
        <w:tc>
          <w:tcPr>
            <w:tcW w:w="1656" w:type="dxa"/>
            <w:tcBorders>
              <w:top w:val="nil"/>
              <w:left w:val="nil"/>
              <w:bottom w:val="nil"/>
              <w:right w:val="nil"/>
            </w:tcBorders>
          </w:tcPr>
          <w:p w14:paraId="1B727144" w14:textId="77777777" w:rsidR="006C271E" w:rsidRDefault="006C271E" w:rsidP="001F4334">
            <w:pPr>
              <w:widowControl w:val="0"/>
              <w:autoSpaceDE w:val="0"/>
              <w:autoSpaceDN w:val="0"/>
              <w:adjustRightInd w:val="0"/>
              <w:jc w:val="center"/>
              <w:rPr>
                <w:rFonts w:cs="Times New Roman"/>
              </w:rPr>
            </w:pPr>
            <w:r>
              <w:rPr>
                <w:rFonts w:cs="Times New Roman"/>
              </w:rPr>
              <w:t>(0.0526)</w:t>
            </w:r>
          </w:p>
        </w:tc>
        <w:tc>
          <w:tcPr>
            <w:tcW w:w="1656" w:type="dxa"/>
            <w:tcBorders>
              <w:top w:val="nil"/>
              <w:left w:val="nil"/>
              <w:bottom w:val="nil"/>
              <w:right w:val="nil"/>
            </w:tcBorders>
          </w:tcPr>
          <w:p w14:paraId="106FF77A" w14:textId="77777777" w:rsidR="006C271E" w:rsidRDefault="006C271E" w:rsidP="001F4334">
            <w:pPr>
              <w:widowControl w:val="0"/>
              <w:autoSpaceDE w:val="0"/>
              <w:autoSpaceDN w:val="0"/>
              <w:adjustRightInd w:val="0"/>
              <w:jc w:val="center"/>
              <w:rPr>
                <w:rFonts w:cs="Times New Roman"/>
              </w:rPr>
            </w:pPr>
            <w:r>
              <w:rPr>
                <w:rFonts w:cs="Times New Roman"/>
              </w:rPr>
              <w:t>(0.0762)</w:t>
            </w:r>
          </w:p>
        </w:tc>
      </w:tr>
      <w:tr w:rsidR="006C271E" w14:paraId="54B0E5B8" w14:textId="77777777" w:rsidTr="006C271E">
        <w:tc>
          <w:tcPr>
            <w:tcW w:w="3060" w:type="dxa"/>
            <w:tcBorders>
              <w:top w:val="nil"/>
              <w:left w:val="nil"/>
              <w:bottom w:val="nil"/>
              <w:right w:val="nil"/>
            </w:tcBorders>
          </w:tcPr>
          <w:p w14:paraId="69349ECE"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2BD3288"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F48623F"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6EDF8BC"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26C02B7" w14:textId="77777777" w:rsidR="006C271E" w:rsidRDefault="006C271E" w:rsidP="001F4334">
            <w:pPr>
              <w:widowControl w:val="0"/>
              <w:autoSpaceDE w:val="0"/>
              <w:autoSpaceDN w:val="0"/>
              <w:adjustRightInd w:val="0"/>
              <w:rPr>
                <w:rFonts w:cs="Times New Roman"/>
              </w:rPr>
            </w:pPr>
          </w:p>
        </w:tc>
      </w:tr>
      <w:tr w:rsidR="006C271E" w14:paraId="0478A351" w14:textId="77777777" w:rsidTr="006C271E">
        <w:tc>
          <w:tcPr>
            <w:tcW w:w="3060" w:type="dxa"/>
            <w:tcBorders>
              <w:top w:val="nil"/>
              <w:left w:val="nil"/>
              <w:bottom w:val="nil"/>
              <w:right w:val="nil"/>
            </w:tcBorders>
          </w:tcPr>
          <w:p w14:paraId="2169A960" w14:textId="77777777" w:rsidR="006C271E" w:rsidRDefault="006C271E" w:rsidP="001F4334">
            <w:pPr>
              <w:widowControl w:val="0"/>
              <w:autoSpaceDE w:val="0"/>
              <w:autoSpaceDN w:val="0"/>
              <w:adjustRightInd w:val="0"/>
              <w:rPr>
                <w:rFonts w:cs="Times New Roman"/>
              </w:rPr>
            </w:pPr>
            <w:r>
              <w:rPr>
                <w:rFonts w:cs="Times New Roman"/>
              </w:rPr>
              <w:t>Republican Legislator</w:t>
            </w:r>
          </w:p>
        </w:tc>
        <w:tc>
          <w:tcPr>
            <w:tcW w:w="1656" w:type="dxa"/>
            <w:tcBorders>
              <w:top w:val="nil"/>
              <w:left w:val="nil"/>
              <w:bottom w:val="nil"/>
              <w:right w:val="nil"/>
            </w:tcBorders>
          </w:tcPr>
          <w:p w14:paraId="6D938012" w14:textId="77777777" w:rsidR="006C271E" w:rsidRDefault="006C271E" w:rsidP="001F4334">
            <w:pPr>
              <w:widowControl w:val="0"/>
              <w:autoSpaceDE w:val="0"/>
              <w:autoSpaceDN w:val="0"/>
              <w:adjustRightInd w:val="0"/>
              <w:jc w:val="center"/>
              <w:rPr>
                <w:rFonts w:cs="Times New Roman"/>
              </w:rPr>
            </w:pPr>
            <w:r>
              <w:rPr>
                <w:rFonts w:cs="Times New Roman"/>
              </w:rPr>
              <w:t>0.270</w:t>
            </w:r>
          </w:p>
        </w:tc>
        <w:tc>
          <w:tcPr>
            <w:tcW w:w="1656" w:type="dxa"/>
            <w:tcBorders>
              <w:top w:val="nil"/>
              <w:left w:val="nil"/>
              <w:bottom w:val="nil"/>
              <w:right w:val="nil"/>
            </w:tcBorders>
          </w:tcPr>
          <w:p w14:paraId="4EA51538" w14:textId="77777777" w:rsidR="006C271E" w:rsidRDefault="006C271E" w:rsidP="001F4334">
            <w:pPr>
              <w:widowControl w:val="0"/>
              <w:autoSpaceDE w:val="0"/>
              <w:autoSpaceDN w:val="0"/>
              <w:adjustRightInd w:val="0"/>
              <w:jc w:val="center"/>
              <w:rPr>
                <w:rFonts w:cs="Times New Roman"/>
              </w:rPr>
            </w:pPr>
            <w:r>
              <w:rPr>
                <w:rFonts w:cs="Times New Roman"/>
              </w:rPr>
              <w:t>-0.202</w:t>
            </w:r>
          </w:p>
        </w:tc>
        <w:tc>
          <w:tcPr>
            <w:tcW w:w="1656" w:type="dxa"/>
            <w:tcBorders>
              <w:top w:val="nil"/>
              <w:left w:val="nil"/>
              <w:bottom w:val="nil"/>
              <w:right w:val="nil"/>
            </w:tcBorders>
          </w:tcPr>
          <w:p w14:paraId="2E2BE7BA" w14:textId="77777777" w:rsidR="006C271E" w:rsidRDefault="006C271E" w:rsidP="001F4334">
            <w:pPr>
              <w:widowControl w:val="0"/>
              <w:autoSpaceDE w:val="0"/>
              <w:autoSpaceDN w:val="0"/>
              <w:adjustRightInd w:val="0"/>
              <w:jc w:val="center"/>
              <w:rPr>
                <w:rFonts w:cs="Times New Roman"/>
              </w:rPr>
            </w:pPr>
            <w:r>
              <w:rPr>
                <w:rFonts w:cs="Times New Roman"/>
              </w:rPr>
              <w:t>0.0113</w:t>
            </w:r>
          </w:p>
        </w:tc>
        <w:tc>
          <w:tcPr>
            <w:tcW w:w="1656" w:type="dxa"/>
            <w:tcBorders>
              <w:top w:val="nil"/>
              <w:left w:val="nil"/>
              <w:bottom w:val="nil"/>
              <w:right w:val="nil"/>
            </w:tcBorders>
          </w:tcPr>
          <w:p w14:paraId="65659100" w14:textId="77777777" w:rsidR="006C271E" w:rsidRDefault="006C271E" w:rsidP="001F4334">
            <w:pPr>
              <w:widowControl w:val="0"/>
              <w:autoSpaceDE w:val="0"/>
              <w:autoSpaceDN w:val="0"/>
              <w:adjustRightInd w:val="0"/>
              <w:jc w:val="center"/>
              <w:rPr>
                <w:rFonts w:cs="Times New Roman"/>
              </w:rPr>
            </w:pPr>
            <w:r>
              <w:rPr>
                <w:rFonts w:cs="Times New Roman"/>
              </w:rPr>
              <w:t>-0.0828</w:t>
            </w:r>
          </w:p>
        </w:tc>
      </w:tr>
      <w:tr w:rsidR="006C271E" w14:paraId="1DA71DF0" w14:textId="77777777" w:rsidTr="006C271E">
        <w:tc>
          <w:tcPr>
            <w:tcW w:w="3060" w:type="dxa"/>
            <w:tcBorders>
              <w:top w:val="nil"/>
              <w:left w:val="nil"/>
              <w:bottom w:val="nil"/>
              <w:right w:val="nil"/>
            </w:tcBorders>
          </w:tcPr>
          <w:p w14:paraId="231E06A3"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1F15522" w14:textId="77777777" w:rsidR="006C271E" w:rsidRDefault="006C271E" w:rsidP="001F4334">
            <w:pPr>
              <w:widowControl w:val="0"/>
              <w:autoSpaceDE w:val="0"/>
              <w:autoSpaceDN w:val="0"/>
              <w:adjustRightInd w:val="0"/>
              <w:jc w:val="center"/>
              <w:rPr>
                <w:rFonts w:cs="Times New Roman"/>
              </w:rPr>
            </w:pPr>
            <w:r>
              <w:rPr>
                <w:rFonts w:cs="Times New Roman"/>
              </w:rPr>
              <w:t>(0.385)</w:t>
            </w:r>
          </w:p>
        </w:tc>
        <w:tc>
          <w:tcPr>
            <w:tcW w:w="1656" w:type="dxa"/>
            <w:tcBorders>
              <w:top w:val="nil"/>
              <w:left w:val="nil"/>
              <w:bottom w:val="nil"/>
              <w:right w:val="nil"/>
            </w:tcBorders>
          </w:tcPr>
          <w:p w14:paraId="325BE2DA" w14:textId="77777777" w:rsidR="006C271E" w:rsidRDefault="006C271E" w:rsidP="001F4334">
            <w:pPr>
              <w:widowControl w:val="0"/>
              <w:autoSpaceDE w:val="0"/>
              <w:autoSpaceDN w:val="0"/>
              <w:adjustRightInd w:val="0"/>
              <w:jc w:val="center"/>
              <w:rPr>
                <w:rFonts w:cs="Times New Roman"/>
              </w:rPr>
            </w:pPr>
            <w:r>
              <w:rPr>
                <w:rFonts w:cs="Times New Roman"/>
              </w:rPr>
              <w:t>(0.363)</w:t>
            </w:r>
          </w:p>
        </w:tc>
        <w:tc>
          <w:tcPr>
            <w:tcW w:w="1656" w:type="dxa"/>
            <w:tcBorders>
              <w:top w:val="nil"/>
              <w:left w:val="nil"/>
              <w:bottom w:val="nil"/>
              <w:right w:val="nil"/>
            </w:tcBorders>
          </w:tcPr>
          <w:p w14:paraId="0A1A9572" w14:textId="77777777" w:rsidR="006C271E" w:rsidRDefault="006C271E" w:rsidP="001F4334">
            <w:pPr>
              <w:widowControl w:val="0"/>
              <w:autoSpaceDE w:val="0"/>
              <w:autoSpaceDN w:val="0"/>
              <w:adjustRightInd w:val="0"/>
              <w:jc w:val="center"/>
              <w:rPr>
                <w:rFonts w:cs="Times New Roman"/>
              </w:rPr>
            </w:pPr>
            <w:r>
              <w:rPr>
                <w:rFonts w:cs="Times New Roman"/>
              </w:rPr>
              <w:t>(0.0525)</w:t>
            </w:r>
          </w:p>
        </w:tc>
        <w:tc>
          <w:tcPr>
            <w:tcW w:w="1656" w:type="dxa"/>
            <w:tcBorders>
              <w:top w:val="nil"/>
              <w:left w:val="nil"/>
              <w:bottom w:val="nil"/>
              <w:right w:val="nil"/>
            </w:tcBorders>
          </w:tcPr>
          <w:p w14:paraId="38E3FE7F" w14:textId="77777777" w:rsidR="006C271E" w:rsidRDefault="006C271E" w:rsidP="001F4334">
            <w:pPr>
              <w:widowControl w:val="0"/>
              <w:autoSpaceDE w:val="0"/>
              <w:autoSpaceDN w:val="0"/>
              <w:adjustRightInd w:val="0"/>
              <w:jc w:val="center"/>
              <w:rPr>
                <w:rFonts w:cs="Times New Roman"/>
              </w:rPr>
            </w:pPr>
            <w:r>
              <w:rPr>
                <w:rFonts w:cs="Times New Roman"/>
              </w:rPr>
              <w:t>(0.0760)</w:t>
            </w:r>
          </w:p>
        </w:tc>
      </w:tr>
      <w:tr w:rsidR="006C271E" w14:paraId="7518F342" w14:textId="77777777" w:rsidTr="006C271E">
        <w:tc>
          <w:tcPr>
            <w:tcW w:w="3060" w:type="dxa"/>
            <w:tcBorders>
              <w:top w:val="nil"/>
              <w:left w:val="nil"/>
              <w:bottom w:val="nil"/>
              <w:right w:val="nil"/>
            </w:tcBorders>
          </w:tcPr>
          <w:p w14:paraId="2F3444D3"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34114D1"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2C8584F"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AF0CC5C"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2DCA0FD" w14:textId="77777777" w:rsidR="006C271E" w:rsidRDefault="006C271E" w:rsidP="001F4334">
            <w:pPr>
              <w:widowControl w:val="0"/>
              <w:autoSpaceDE w:val="0"/>
              <w:autoSpaceDN w:val="0"/>
              <w:adjustRightInd w:val="0"/>
              <w:rPr>
                <w:rFonts w:cs="Times New Roman"/>
              </w:rPr>
            </w:pPr>
          </w:p>
        </w:tc>
      </w:tr>
      <w:tr w:rsidR="006C271E" w14:paraId="33785D35" w14:textId="77777777" w:rsidTr="006C271E">
        <w:tc>
          <w:tcPr>
            <w:tcW w:w="3060" w:type="dxa"/>
            <w:tcBorders>
              <w:top w:val="nil"/>
              <w:left w:val="nil"/>
              <w:bottom w:val="nil"/>
              <w:right w:val="nil"/>
            </w:tcBorders>
          </w:tcPr>
          <w:p w14:paraId="593913A6" w14:textId="77777777" w:rsidR="006C271E" w:rsidRDefault="006C271E" w:rsidP="001F4334">
            <w:pPr>
              <w:widowControl w:val="0"/>
              <w:autoSpaceDE w:val="0"/>
              <w:autoSpaceDN w:val="0"/>
              <w:adjustRightInd w:val="0"/>
              <w:rPr>
                <w:rFonts w:cs="Times New Roman"/>
              </w:rPr>
            </w:pPr>
            <w:r>
              <w:rPr>
                <w:rFonts w:cs="Times New Roman"/>
              </w:rPr>
              <w:t>Region</w:t>
            </w:r>
          </w:p>
        </w:tc>
        <w:tc>
          <w:tcPr>
            <w:tcW w:w="1656" w:type="dxa"/>
            <w:tcBorders>
              <w:top w:val="nil"/>
              <w:left w:val="nil"/>
              <w:bottom w:val="nil"/>
              <w:right w:val="nil"/>
            </w:tcBorders>
          </w:tcPr>
          <w:p w14:paraId="7DB3BE10" w14:textId="77777777" w:rsidR="006C271E" w:rsidRDefault="006C271E" w:rsidP="001F4334">
            <w:pPr>
              <w:widowControl w:val="0"/>
              <w:autoSpaceDE w:val="0"/>
              <w:autoSpaceDN w:val="0"/>
              <w:adjustRightInd w:val="0"/>
              <w:jc w:val="center"/>
              <w:rPr>
                <w:rFonts w:cs="Times New Roman"/>
              </w:rPr>
            </w:pPr>
            <w:r>
              <w:rPr>
                <w:rFonts w:cs="Times New Roman"/>
              </w:rPr>
              <w:t>-0.126***</w:t>
            </w:r>
          </w:p>
        </w:tc>
        <w:tc>
          <w:tcPr>
            <w:tcW w:w="1656" w:type="dxa"/>
            <w:tcBorders>
              <w:top w:val="nil"/>
              <w:left w:val="nil"/>
              <w:bottom w:val="nil"/>
              <w:right w:val="nil"/>
            </w:tcBorders>
          </w:tcPr>
          <w:p w14:paraId="738F6831" w14:textId="77777777" w:rsidR="006C271E" w:rsidRDefault="006C271E" w:rsidP="001F4334">
            <w:pPr>
              <w:widowControl w:val="0"/>
              <w:autoSpaceDE w:val="0"/>
              <w:autoSpaceDN w:val="0"/>
              <w:adjustRightInd w:val="0"/>
              <w:jc w:val="center"/>
              <w:rPr>
                <w:rFonts w:cs="Times New Roman"/>
              </w:rPr>
            </w:pPr>
            <w:r>
              <w:rPr>
                <w:rFonts w:cs="Times New Roman"/>
              </w:rPr>
              <w:t>-0.0771**</w:t>
            </w:r>
          </w:p>
        </w:tc>
        <w:tc>
          <w:tcPr>
            <w:tcW w:w="1656" w:type="dxa"/>
            <w:tcBorders>
              <w:top w:val="nil"/>
              <w:left w:val="nil"/>
              <w:bottom w:val="nil"/>
              <w:right w:val="nil"/>
            </w:tcBorders>
          </w:tcPr>
          <w:p w14:paraId="5F9D0DB8" w14:textId="77777777" w:rsidR="006C271E" w:rsidRDefault="006C271E" w:rsidP="001F4334">
            <w:pPr>
              <w:widowControl w:val="0"/>
              <w:autoSpaceDE w:val="0"/>
              <w:autoSpaceDN w:val="0"/>
              <w:adjustRightInd w:val="0"/>
              <w:jc w:val="center"/>
              <w:rPr>
                <w:rFonts w:cs="Times New Roman"/>
              </w:rPr>
            </w:pPr>
            <w:r>
              <w:rPr>
                <w:rFonts w:cs="Times New Roman"/>
              </w:rPr>
              <w:t>-0.0209***</w:t>
            </w:r>
          </w:p>
        </w:tc>
        <w:tc>
          <w:tcPr>
            <w:tcW w:w="1656" w:type="dxa"/>
            <w:tcBorders>
              <w:top w:val="nil"/>
              <w:left w:val="nil"/>
              <w:bottom w:val="nil"/>
              <w:right w:val="nil"/>
            </w:tcBorders>
          </w:tcPr>
          <w:p w14:paraId="272437AB" w14:textId="77777777" w:rsidR="006C271E" w:rsidRDefault="006C271E" w:rsidP="001F4334">
            <w:pPr>
              <w:widowControl w:val="0"/>
              <w:autoSpaceDE w:val="0"/>
              <w:autoSpaceDN w:val="0"/>
              <w:adjustRightInd w:val="0"/>
              <w:jc w:val="center"/>
              <w:rPr>
                <w:rFonts w:cs="Times New Roman"/>
              </w:rPr>
            </w:pPr>
            <w:r>
              <w:rPr>
                <w:rFonts w:cs="Times New Roman"/>
              </w:rPr>
              <w:t>-0.0151*</w:t>
            </w:r>
          </w:p>
        </w:tc>
      </w:tr>
      <w:tr w:rsidR="006C271E" w14:paraId="74BA634E" w14:textId="77777777" w:rsidTr="006C271E">
        <w:tc>
          <w:tcPr>
            <w:tcW w:w="3060" w:type="dxa"/>
            <w:tcBorders>
              <w:top w:val="nil"/>
              <w:left w:val="nil"/>
              <w:bottom w:val="nil"/>
              <w:right w:val="nil"/>
            </w:tcBorders>
          </w:tcPr>
          <w:p w14:paraId="2B9C9C09"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21AE0AF" w14:textId="77777777" w:rsidR="006C271E" w:rsidRDefault="006C271E" w:rsidP="001F4334">
            <w:pPr>
              <w:widowControl w:val="0"/>
              <w:autoSpaceDE w:val="0"/>
              <w:autoSpaceDN w:val="0"/>
              <w:adjustRightInd w:val="0"/>
              <w:jc w:val="center"/>
              <w:rPr>
                <w:rFonts w:cs="Times New Roman"/>
              </w:rPr>
            </w:pPr>
            <w:r>
              <w:rPr>
                <w:rFonts w:cs="Times New Roman"/>
              </w:rPr>
              <w:t>(0.0340)</w:t>
            </w:r>
          </w:p>
        </w:tc>
        <w:tc>
          <w:tcPr>
            <w:tcW w:w="1656" w:type="dxa"/>
            <w:tcBorders>
              <w:top w:val="nil"/>
              <w:left w:val="nil"/>
              <w:bottom w:val="nil"/>
              <w:right w:val="nil"/>
            </w:tcBorders>
          </w:tcPr>
          <w:p w14:paraId="4C2A6421" w14:textId="77777777" w:rsidR="006C271E" w:rsidRDefault="006C271E" w:rsidP="001F4334">
            <w:pPr>
              <w:widowControl w:val="0"/>
              <w:autoSpaceDE w:val="0"/>
              <w:autoSpaceDN w:val="0"/>
              <w:adjustRightInd w:val="0"/>
              <w:jc w:val="center"/>
              <w:rPr>
                <w:rFonts w:cs="Times New Roman"/>
              </w:rPr>
            </w:pPr>
            <w:r>
              <w:rPr>
                <w:rFonts w:cs="Times New Roman"/>
              </w:rPr>
              <w:t>(0.0352)</w:t>
            </w:r>
          </w:p>
        </w:tc>
        <w:tc>
          <w:tcPr>
            <w:tcW w:w="1656" w:type="dxa"/>
            <w:tcBorders>
              <w:top w:val="nil"/>
              <w:left w:val="nil"/>
              <w:bottom w:val="nil"/>
              <w:right w:val="nil"/>
            </w:tcBorders>
          </w:tcPr>
          <w:p w14:paraId="11501591" w14:textId="77777777" w:rsidR="006C271E" w:rsidRDefault="006C271E" w:rsidP="001F4334">
            <w:pPr>
              <w:widowControl w:val="0"/>
              <w:autoSpaceDE w:val="0"/>
              <w:autoSpaceDN w:val="0"/>
              <w:adjustRightInd w:val="0"/>
              <w:jc w:val="center"/>
              <w:rPr>
                <w:rFonts w:cs="Times New Roman"/>
              </w:rPr>
            </w:pPr>
            <w:r>
              <w:rPr>
                <w:rFonts w:cs="Times New Roman"/>
              </w:rPr>
              <w:t>(0.00540)</w:t>
            </w:r>
          </w:p>
        </w:tc>
        <w:tc>
          <w:tcPr>
            <w:tcW w:w="1656" w:type="dxa"/>
            <w:tcBorders>
              <w:top w:val="nil"/>
              <w:left w:val="nil"/>
              <w:bottom w:val="nil"/>
              <w:right w:val="nil"/>
            </w:tcBorders>
          </w:tcPr>
          <w:p w14:paraId="48580B68" w14:textId="77777777" w:rsidR="006C271E" w:rsidRDefault="006C271E" w:rsidP="001F4334">
            <w:pPr>
              <w:widowControl w:val="0"/>
              <w:autoSpaceDE w:val="0"/>
              <w:autoSpaceDN w:val="0"/>
              <w:adjustRightInd w:val="0"/>
              <w:jc w:val="center"/>
              <w:rPr>
                <w:rFonts w:cs="Times New Roman"/>
              </w:rPr>
            </w:pPr>
            <w:r>
              <w:rPr>
                <w:rFonts w:cs="Times New Roman"/>
              </w:rPr>
              <w:t>(0.00782)</w:t>
            </w:r>
          </w:p>
        </w:tc>
      </w:tr>
      <w:tr w:rsidR="006C271E" w14:paraId="25EA65C4" w14:textId="77777777" w:rsidTr="006C271E">
        <w:tc>
          <w:tcPr>
            <w:tcW w:w="3060" w:type="dxa"/>
            <w:tcBorders>
              <w:top w:val="nil"/>
              <w:left w:val="nil"/>
              <w:bottom w:val="nil"/>
              <w:right w:val="nil"/>
            </w:tcBorders>
          </w:tcPr>
          <w:p w14:paraId="2D808EF7"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7F9554D"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34A2DF5"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FD1F8AD"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53DFB9C" w14:textId="77777777" w:rsidR="006C271E" w:rsidRDefault="006C271E" w:rsidP="001F4334">
            <w:pPr>
              <w:widowControl w:val="0"/>
              <w:autoSpaceDE w:val="0"/>
              <w:autoSpaceDN w:val="0"/>
              <w:adjustRightInd w:val="0"/>
              <w:rPr>
                <w:rFonts w:cs="Times New Roman"/>
              </w:rPr>
            </w:pPr>
          </w:p>
        </w:tc>
      </w:tr>
      <w:tr w:rsidR="006C271E" w14:paraId="00733E52" w14:textId="77777777" w:rsidTr="006C271E">
        <w:tc>
          <w:tcPr>
            <w:tcW w:w="3060" w:type="dxa"/>
            <w:tcBorders>
              <w:top w:val="nil"/>
              <w:left w:val="nil"/>
              <w:bottom w:val="nil"/>
              <w:right w:val="nil"/>
            </w:tcBorders>
          </w:tcPr>
          <w:p w14:paraId="2C4EDEBB" w14:textId="77777777" w:rsidR="006C271E" w:rsidRDefault="006C271E" w:rsidP="001F4334">
            <w:pPr>
              <w:widowControl w:val="0"/>
              <w:autoSpaceDE w:val="0"/>
              <w:autoSpaceDN w:val="0"/>
              <w:adjustRightInd w:val="0"/>
              <w:rPr>
                <w:rFonts w:cs="Times New Roman"/>
              </w:rPr>
            </w:pPr>
            <w:r>
              <w:rPr>
                <w:rFonts w:cs="Times New Roman"/>
              </w:rPr>
              <w:t>From a Staff Member</w:t>
            </w:r>
          </w:p>
        </w:tc>
        <w:tc>
          <w:tcPr>
            <w:tcW w:w="1656" w:type="dxa"/>
            <w:tcBorders>
              <w:top w:val="nil"/>
              <w:left w:val="nil"/>
              <w:bottom w:val="nil"/>
              <w:right w:val="nil"/>
            </w:tcBorders>
          </w:tcPr>
          <w:p w14:paraId="68C36D32" w14:textId="77777777" w:rsidR="006C271E" w:rsidRDefault="006C271E" w:rsidP="001F4334">
            <w:pPr>
              <w:widowControl w:val="0"/>
              <w:autoSpaceDE w:val="0"/>
              <w:autoSpaceDN w:val="0"/>
              <w:adjustRightInd w:val="0"/>
              <w:jc w:val="center"/>
              <w:rPr>
                <w:rFonts w:cs="Times New Roman"/>
              </w:rPr>
            </w:pPr>
            <w:r>
              <w:rPr>
                <w:rFonts w:cs="Times New Roman"/>
              </w:rPr>
              <w:t>2.808***</w:t>
            </w:r>
          </w:p>
        </w:tc>
        <w:tc>
          <w:tcPr>
            <w:tcW w:w="1656" w:type="dxa"/>
            <w:tcBorders>
              <w:top w:val="nil"/>
              <w:left w:val="nil"/>
              <w:bottom w:val="nil"/>
              <w:right w:val="nil"/>
            </w:tcBorders>
          </w:tcPr>
          <w:p w14:paraId="2C40F906" w14:textId="77777777" w:rsidR="006C271E" w:rsidRDefault="006C271E" w:rsidP="001F4334">
            <w:pPr>
              <w:widowControl w:val="0"/>
              <w:autoSpaceDE w:val="0"/>
              <w:autoSpaceDN w:val="0"/>
              <w:adjustRightInd w:val="0"/>
              <w:jc w:val="center"/>
              <w:rPr>
                <w:rFonts w:cs="Times New Roman"/>
              </w:rPr>
            </w:pPr>
            <w:r>
              <w:rPr>
                <w:rFonts w:cs="Times New Roman"/>
              </w:rPr>
              <w:t>1.651***</w:t>
            </w:r>
          </w:p>
        </w:tc>
        <w:tc>
          <w:tcPr>
            <w:tcW w:w="1656" w:type="dxa"/>
            <w:tcBorders>
              <w:top w:val="nil"/>
              <w:left w:val="nil"/>
              <w:bottom w:val="nil"/>
              <w:right w:val="nil"/>
            </w:tcBorders>
          </w:tcPr>
          <w:p w14:paraId="539E1732" w14:textId="77777777" w:rsidR="006C271E" w:rsidRDefault="006C271E" w:rsidP="001F4334">
            <w:pPr>
              <w:widowControl w:val="0"/>
              <w:autoSpaceDE w:val="0"/>
              <w:autoSpaceDN w:val="0"/>
              <w:adjustRightInd w:val="0"/>
              <w:jc w:val="center"/>
              <w:rPr>
                <w:rFonts w:cs="Times New Roman"/>
              </w:rPr>
            </w:pPr>
            <w:r>
              <w:rPr>
                <w:rFonts w:cs="Times New Roman"/>
              </w:rPr>
              <w:t>0.631***</w:t>
            </w:r>
          </w:p>
        </w:tc>
        <w:tc>
          <w:tcPr>
            <w:tcW w:w="1656" w:type="dxa"/>
            <w:tcBorders>
              <w:top w:val="nil"/>
              <w:left w:val="nil"/>
              <w:bottom w:val="nil"/>
              <w:right w:val="nil"/>
            </w:tcBorders>
          </w:tcPr>
          <w:p w14:paraId="72ECC5F5" w14:textId="77777777" w:rsidR="006C271E" w:rsidRDefault="006C271E" w:rsidP="001F4334">
            <w:pPr>
              <w:widowControl w:val="0"/>
              <w:autoSpaceDE w:val="0"/>
              <w:autoSpaceDN w:val="0"/>
              <w:adjustRightInd w:val="0"/>
              <w:jc w:val="center"/>
              <w:rPr>
                <w:rFonts w:cs="Times New Roman"/>
              </w:rPr>
            </w:pPr>
            <w:r>
              <w:rPr>
                <w:rFonts w:cs="Times New Roman"/>
              </w:rPr>
              <w:t>0.394***</w:t>
            </w:r>
          </w:p>
        </w:tc>
      </w:tr>
      <w:tr w:rsidR="006C271E" w14:paraId="6B9842F6" w14:textId="77777777" w:rsidTr="006C271E">
        <w:tc>
          <w:tcPr>
            <w:tcW w:w="3060" w:type="dxa"/>
            <w:tcBorders>
              <w:top w:val="nil"/>
              <w:left w:val="nil"/>
              <w:bottom w:val="nil"/>
              <w:right w:val="nil"/>
            </w:tcBorders>
          </w:tcPr>
          <w:p w14:paraId="602A7C12"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8E6A5CA" w14:textId="77777777" w:rsidR="006C271E" w:rsidRDefault="006C271E" w:rsidP="001F4334">
            <w:pPr>
              <w:widowControl w:val="0"/>
              <w:autoSpaceDE w:val="0"/>
              <w:autoSpaceDN w:val="0"/>
              <w:adjustRightInd w:val="0"/>
              <w:jc w:val="center"/>
              <w:rPr>
                <w:rFonts w:cs="Times New Roman"/>
              </w:rPr>
            </w:pPr>
            <w:r>
              <w:rPr>
                <w:rFonts w:cs="Times New Roman"/>
              </w:rPr>
              <w:t>(0.120)</w:t>
            </w:r>
          </w:p>
        </w:tc>
        <w:tc>
          <w:tcPr>
            <w:tcW w:w="1656" w:type="dxa"/>
            <w:tcBorders>
              <w:top w:val="nil"/>
              <w:left w:val="nil"/>
              <w:bottom w:val="nil"/>
              <w:right w:val="nil"/>
            </w:tcBorders>
          </w:tcPr>
          <w:p w14:paraId="2373273A" w14:textId="77777777" w:rsidR="006C271E" w:rsidRDefault="006C271E" w:rsidP="001F4334">
            <w:pPr>
              <w:widowControl w:val="0"/>
              <w:autoSpaceDE w:val="0"/>
              <w:autoSpaceDN w:val="0"/>
              <w:adjustRightInd w:val="0"/>
              <w:jc w:val="center"/>
              <w:rPr>
                <w:rFonts w:cs="Times New Roman"/>
              </w:rPr>
            </w:pPr>
            <w:r>
              <w:rPr>
                <w:rFonts w:cs="Times New Roman"/>
              </w:rPr>
              <w:t>(0.112)</w:t>
            </w:r>
          </w:p>
        </w:tc>
        <w:tc>
          <w:tcPr>
            <w:tcW w:w="1656" w:type="dxa"/>
            <w:tcBorders>
              <w:top w:val="nil"/>
              <w:left w:val="nil"/>
              <w:bottom w:val="nil"/>
              <w:right w:val="nil"/>
            </w:tcBorders>
          </w:tcPr>
          <w:p w14:paraId="13B4A4AE" w14:textId="77777777" w:rsidR="006C271E" w:rsidRDefault="006C271E" w:rsidP="001F4334">
            <w:pPr>
              <w:widowControl w:val="0"/>
              <w:autoSpaceDE w:val="0"/>
              <w:autoSpaceDN w:val="0"/>
              <w:adjustRightInd w:val="0"/>
              <w:jc w:val="center"/>
              <w:rPr>
                <w:rFonts w:cs="Times New Roman"/>
              </w:rPr>
            </w:pPr>
            <w:r>
              <w:rPr>
                <w:rFonts w:cs="Times New Roman"/>
              </w:rPr>
              <w:t>(0.0236)</w:t>
            </w:r>
          </w:p>
        </w:tc>
        <w:tc>
          <w:tcPr>
            <w:tcW w:w="1656" w:type="dxa"/>
            <w:tcBorders>
              <w:top w:val="nil"/>
              <w:left w:val="nil"/>
              <w:bottom w:val="nil"/>
              <w:right w:val="nil"/>
            </w:tcBorders>
          </w:tcPr>
          <w:p w14:paraId="141E5B10" w14:textId="77777777" w:rsidR="006C271E" w:rsidRDefault="006C271E" w:rsidP="001F4334">
            <w:pPr>
              <w:widowControl w:val="0"/>
              <w:autoSpaceDE w:val="0"/>
              <w:autoSpaceDN w:val="0"/>
              <w:adjustRightInd w:val="0"/>
              <w:jc w:val="center"/>
              <w:rPr>
                <w:rFonts w:cs="Times New Roman"/>
              </w:rPr>
            </w:pPr>
            <w:r>
              <w:rPr>
                <w:rFonts w:cs="Times New Roman"/>
              </w:rPr>
              <w:t>(0.0342)</w:t>
            </w:r>
          </w:p>
        </w:tc>
      </w:tr>
      <w:tr w:rsidR="006C271E" w14:paraId="6CB3394E" w14:textId="77777777" w:rsidTr="006C271E">
        <w:tc>
          <w:tcPr>
            <w:tcW w:w="3060" w:type="dxa"/>
            <w:tcBorders>
              <w:top w:val="nil"/>
              <w:left w:val="nil"/>
              <w:bottom w:val="nil"/>
              <w:right w:val="nil"/>
            </w:tcBorders>
          </w:tcPr>
          <w:p w14:paraId="4B4DC284"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12C1235"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2C31CFA"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23B4C41"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7E9501D" w14:textId="77777777" w:rsidR="006C271E" w:rsidRDefault="006C271E" w:rsidP="001F4334">
            <w:pPr>
              <w:widowControl w:val="0"/>
              <w:autoSpaceDE w:val="0"/>
              <w:autoSpaceDN w:val="0"/>
              <w:adjustRightInd w:val="0"/>
              <w:rPr>
                <w:rFonts w:cs="Times New Roman"/>
              </w:rPr>
            </w:pPr>
          </w:p>
        </w:tc>
      </w:tr>
      <w:tr w:rsidR="006C271E" w14:paraId="44F4884D" w14:textId="77777777" w:rsidTr="006C271E">
        <w:tc>
          <w:tcPr>
            <w:tcW w:w="3060" w:type="dxa"/>
            <w:tcBorders>
              <w:top w:val="nil"/>
              <w:left w:val="nil"/>
              <w:bottom w:val="nil"/>
              <w:right w:val="nil"/>
            </w:tcBorders>
          </w:tcPr>
          <w:p w14:paraId="32AA5E32" w14:textId="77777777" w:rsidR="006C271E" w:rsidRDefault="006C271E" w:rsidP="001F4334">
            <w:pPr>
              <w:widowControl w:val="0"/>
              <w:autoSpaceDE w:val="0"/>
              <w:autoSpaceDN w:val="0"/>
              <w:adjustRightInd w:val="0"/>
              <w:rPr>
                <w:rFonts w:cs="Times New Roman"/>
              </w:rPr>
            </w:pPr>
            <w:r>
              <w:rPr>
                <w:rFonts w:cs="Times New Roman"/>
              </w:rPr>
              <w:t>Legislator Race</w:t>
            </w:r>
          </w:p>
        </w:tc>
        <w:tc>
          <w:tcPr>
            <w:tcW w:w="1656" w:type="dxa"/>
            <w:tcBorders>
              <w:top w:val="nil"/>
              <w:left w:val="nil"/>
              <w:bottom w:val="nil"/>
              <w:right w:val="nil"/>
            </w:tcBorders>
          </w:tcPr>
          <w:p w14:paraId="4CEC7D8E" w14:textId="77777777" w:rsidR="006C271E" w:rsidRDefault="006C271E" w:rsidP="001F4334">
            <w:pPr>
              <w:widowControl w:val="0"/>
              <w:autoSpaceDE w:val="0"/>
              <w:autoSpaceDN w:val="0"/>
              <w:adjustRightInd w:val="0"/>
              <w:jc w:val="center"/>
              <w:rPr>
                <w:rFonts w:cs="Times New Roman"/>
              </w:rPr>
            </w:pPr>
            <w:r>
              <w:rPr>
                <w:rFonts w:cs="Times New Roman"/>
              </w:rPr>
              <w:t>-0.627***</w:t>
            </w:r>
          </w:p>
        </w:tc>
        <w:tc>
          <w:tcPr>
            <w:tcW w:w="1656" w:type="dxa"/>
            <w:tcBorders>
              <w:top w:val="nil"/>
              <w:left w:val="nil"/>
              <w:bottom w:val="nil"/>
              <w:right w:val="nil"/>
            </w:tcBorders>
          </w:tcPr>
          <w:p w14:paraId="27997ED0" w14:textId="77777777" w:rsidR="006C271E" w:rsidRDefault="006C271E" w:rsidP="001F4334">
            <w:pPr>
              <w:widowControl w:val="0"/>
              <w:autoSpaceDE w:val="0"/>
              <w:autoSpaceDN w:val="0"/>
              <w:adjustRightInd w:val="0"/>
              <w:jc w:val="center"/>
              <w:rPr>
                <w:rFonts w:cs="Times New Roman"/>
              </w:rPr>
            </w:pPr>
            <w:r>
              <w:rPr>
                <w:rFonts w:cs="Times New Roman"/>
              </w:rPr>
              <w:t>-0.789***</w:t>
            </w:r>
          </w:p>
        </w:tc>
        <w:tc>
          <w:tcPr>
            <w:tcW w:w="1656" w:type="dxa"/>
            <w:tcBorders>
              <w:top w:val="nil"/>
              <w:left w:val="nil"/>
              <w:bottom w:val="nil"/>
              <w:right w:val="nil"/>
            </w:tcBorders>
          </w:tcPr>
          <w:p w14:paraId="46A2BD51" w14:textId="77777777" w:rsidR="006C271E" w:rsidRDefault="006C271E" w:rsidP="001F4334">
            <w:pPr>
              <w:widowControl w:val="0"/>
              <w:autoSpaceDE w:val="0"/>
              <w:autoSpaceDN w:val="0"/>
              <w:adjustRightInd w:val="0"/>
              <w:jc w:val="center"/>
              <w:rPr>
                <w:rFonts w:cs="Times New Roman"/>
              </w:rPr>
            </w:pPr>
            <w:r>
              <w:rPr>
                <w:rFonts w:cs="Times New Roman"/>
              </w:rPr>
              <w:t>-0.0762***</w:t>
            </w:r>
          </w:p>
        </w:tc>
        <w:tc>
          <w:tcPr>
            <w:tcW w:w="1656" w:type="dxa"/>
            <w:tcBorders>
              <w:top w:val="nil"/>
              <w:left w:val="nil"/>
              <w:bottom w:val="nil"/>
              <w:right w:val="nil"/>
            </w:tcBorders>
          </w:tcPr>
          <w:p w14:paraId="6C459867" w14:textId="77777777" w:rsidR="006C271E" w:rsidRDefault="006C271E" w:rsidP="001F4334">
            <w:pPr>
              <w:widowControl w:val="0"/>
              <w:autoSpaceDE w:val="0"/>
              <w:autoSpaceDN w:val="0"/>
              <w:adjustRightInd w:val="0"/>
              <w:jc w:val="center"/>
              <w:rPr>
                <w:rFonts w:cs="Times New Roman"/>
              </w:rPr>
            </w:pPr>
            <w:r>
              <w:rPr>
                <w:rFonts w:cs="Times New Roman"/>
              </w:rPr>
              <w:t>-0.163***</w:t>
            </w:r>
          </w:p>
        </w:tc>
      </w:tr>
      <w:tr w:rsidR="006C271E" w14:paraId="4A0DD8DB" w14:textId="77777777" w:rsidTr="006C271E">
        <w:tc>
          <w:tcPr>
            <w:tcW w:w="3060" w:type="dxa"/>
            <w:tcBorders>
              <w:top w:val="nil"/>
              <w:left w:val="nil"/>
              <w:bottom w:val="nil"/>
              <w:right w:val="nil"/>
            </w:tcBorders>
          </w:tcPr>
          <w:p w14:paraId="741DC690"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557854A" w14:textId="77777777" w:rsidR="006C271E" w:rsidRDefault="006C271E" w:rsidP="001F4334">
            <w:pPr>
              <w:widowControl w:val="0"/>
              <w:autoSpaceDE w:val="0"/>
              <w:autoSpaceDN w:val="0"/>
              <w:adjustRightInd w:val="0"/>
              <w:jc w:val="center"/>
              <w:rPr>
                <w:rFonts w:cs="Times New Roman"/>
              </w:rPr>
            </w:pPr>
            <w:r>
              <w:rPr>
                <w:rFonts w:cs="Times New Roman"/>
              </w:rPr>
              <w:t>(0.131)</w:t>
            </w:r>
          </w:p>
        </w:tc>
        <w:tc>
          <w:tcPr>
            <w:tcW w:w="1656" w:type="dxa"/>
            <w:tcBorders>
              <w:top w:val="nil"/>
              <w:left w:val="nil"/>
              <w:bottom w:val="nil"/>
              <w:right w:val="nil"/>
            </w:tcBorders>
          </w:tcPr>
          <w:p w14:paraId="79A12ED6" w14:textId="77777777" w:rsidR="006C271E" w:rsidRDefault="006C271E" w:rsidP="001F4334">
            <w:pPr>
              <w:widowControl w:val="0"/>
              <w:autoSpaceDE w:val="0"/>
              <w:autoSpaceDN w:val="0"/>
              <w:adjustRightInd w:val="0"/>
              <w:jc w:val="center"/>
              <w:rPr>
                <w:rFonts w:cs="Times New Roman"/>
              </w:rPr>
            </w:pPr>
            <w:r>
              <w:rPr>
                <w:rFonts w:cs="Times New Roman"/>
              </w:rPr>
              <w:t>(0.142)</w:t>
            </w:r>
          </w:p>
        </w:tc>
        <w:tc>
          <w:tcPr>
            <w:tcW w:w="1656" w:type="dxa"/>
            <w:tcBorders>
              <w:top w:val="nil"/>
              <w:left w:val="nil"/>
              <w:bottom w:val="nil"/>
              <w:right w:val="nil"/>
            </w:tcBorders>
          </w:tcPr>
          <w:p w14:paraId="378EC878" w14:textId="77777777" w:rsidR="006C271E" w:rsidRDefault="006C271E" w:rsidP="001F4334">
            <w:pPr>
              <w:widowControl w:val="0"/>
              <w:autoSpaceDE w:val="0"/>
              <w:autoSpaceDN w:val="0"/>
              <w:adjustRightInd w:val="0"/>
              <w:jc w:val="center"/>
              <w:rPr>
                <w:rFonts w:cs="Times New Roman"/>
              </w:rPr>
            </w:pPr>
            <w:r>
              <w:rPr>
                <w:rFonts w:cs="Times New Roman"/>
              </w:rPr>
              <w:t>(0.0185)</w:t>
            </w:r>
          </w:p>
        </w:tc>
        <w:tc>
          <w:tcPr>
            <w:tcW w:w="1656" w:type="dxa"/>
            <w:tcBorders>
              <w:top w:val="nil"/>
              <w:left w:val="nil"/>
              <w:bottom w:val="nil"/>
              <w:right w:val="nil"/>
            </w:tcBorders>
          </w:tcPr>
          <w:p w14:paraId="7BAD7FD4" w14:textId="77777777" w:rsidR="006C271E" w:rsidRDefault="006C271E" w:rsidP="001F4334">
            <w:pPr>
              <w:widowControl w:val="0"/>
              <w:autoSpaceDE w:val="0"/>
              <w:autoSpaceDN w:val="0"/>
              <w:adjustRightInd w:val="0"/>
              <w:jc w:val="center"/>
              <w:rPr>
                <w:rFonts w:cs="Times New Roman"/>
              </w:rPr>
            </w:pPr>
            <w:r>
              <w:rPr>
                <w:rFonts w:cs="Times New Roman"/>
              </w:rPr>
              <w:t>(0.0269)</w:t>
            </w:r>
          </w:p>
        </w:tc>
      </w:tr>
      <w:tr w:rsidR="006C271E" w14:paraId="7A22DBDC" w14:textId="77777777" w:rsidTr="006C271E">
        <w:tc>
          <w:tcPr>
            <w:tcW w:w="3060" w:type="dxa"/>
            <w:tcBorders>
              <w:top w:val="nil"/>
              <w:left w:val="nil"/>
              <w:bottom w:val="nil"/>
              <w:right w:val="nil"/>
            </w:tcBorders>
          </w:tcPr>
          <w:p w14:paraId="104538AE"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A9C2CFF"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4771EE8"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8E9962E"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4332BC4" w14:textId="77777777" w:rsidR="006C271E" w:rsidRDefault="006C271E" w:rsidP="001F4334">
            <w:pPr>
              <w:widowControl w:val="0"/>
              <w:autoSpaceDE w:val="0"/>
              <w:autoSpaceDN w:val="0"/>
              <w:adjustRightInd w:val="0"/>
              <w:rPr>
                <w:rFonts w:cs="Times New Roman"/>
              </w:rPr>
            </w:pPr>
          </w:p>
        </w:tc>
      </w:tr>
      <w:tr w:rsidR="006C271E" w14:paraId="131FF976" w14:textId="77777777" w:rsidTr="006C271E">
        <w:tc>
          <w:tcPr>
            <w:tcW w:w="3060" w:type="dxa"/>
            <w:tcBorders>
              <w:top w:val="nil"/>
              <w:left w:val="nil"/>
              <w:bottom w:val="nil"/>
              <w:right w:val="nil"/>
            </w:tcBorders>
          </w:tcPr>
          <w:p w14:paraId="26598913" w14:textId="77777777" w:rsidR="006C271E" w:rsidRDefault="006C271E" w:rsidP="001F4334">
            <w:pPr>
              <w:widowControl w:val="0"/>
              <w:autoSpaceDE w:val="0"/>
              <w:autoSpaceDN w:val="0"/>
              <w:adjustRightInd w:val="0"/>
              <w:rPr>
                <w:rFonts w:cs="Times New Roman"/>
              </w:rPr>
            </w:pPr>
            <w:r w:rsidRPr="00DB0212">
              <w:rPr>
                <w:rFonts w:cs="Times New Roman"/>
              </w:rPr>
              <w:t>Majority-Minority District</w:t>
            </w:r>
          </w:p>
        </w:tc>
        <w:tc>
          <w:tcPr>
            <w:tcW w:w="1656" w:type="dxa"/>
            <w:tcBorders>
              <w:top w:val="nil"/>
              <w:left w:val="nil"/>
              <w:right w:val="nil"/>
            </w:tcBorders>
          </w:tcPr>
          <w:p w14:paraId="53EC6502" w14:textId="77777777" w:rsidR="006C271E" w:rsidRDefault="006C271E" w:rsidP="001F4334">
            <w:pPr>
              <w:widowControl w:val="0"/>
              <w:autoSpaceDE w:val="0"/>
              <w:autoSpaceDN w:val="0"/>
              <w:adjustRightInd w:val="0"/>
              <w:jc w:val="center"/>
              <w:rPr>
                <w:rFonts w:cs="Times New Roman"/>
              </w:rPr>
            </w:pPr>
            <w:r>
              <w:rPr>
                <w:rFonts w:cs="Times New Roman"/>
              </w:rPr>
              <w:t>-0.271***</w:t>
            </w:r>
          </w:p>
          <w:p w14:paraId="2EEBE607" w14:textId="77777777" w:rsidR="006C271E" w:rsidRDefault="006C271E" w:rsidP="001F4334">
            <w:pPr>
              <w:widowControl w:val="0"/>
              <w:autoSpaceDE w:val="0"/>
              <w:autoSpaceDN w:val="0"/>
              <w:adjustRightInd w:val="0"/>
              <w:jc w:val="center"/>
              <w:rPr>
                <w:rFonts w:cs="Times New Roman"/>
              </w:rPr>
            </w:pPr>
            <w:r>
              <w:rPr>
                <w:rFonts w:cs="Times New Roman"/>
              </w:rPr>
              <w:t>(0.0973)</w:t>
            </w:r>
          </w:p>
        </w:tc>
        <w:tc>
          <w:tcPr>
            <w:tcW w:w="1656" w:type="dxa"/>
            <w:tcBorders>
              <w:top w:val="nil"/>
              <w:left w:val="nil"/>
              <w:right w:val="nil"/>
            </w:tcBorders>
          </w:tcPr>
          <w:p w14:paraId="2AE46E64" w14:textId="77777777" w:rsidR="006C271E" w:rsidRDefault="006C271E" w:rsidP="001F4334">
            <w:pPr>
              <w:widowControl w:val="0"/>
              <w:autoSpaceDE w:val="0"/>
              <w:autoSpaceDN w:val="0"/>
              <w:adjustRightInd w:val="0"/>
              <w:jc w:val="center"/>
              <w:rPr>
                <w:rFonts w:cs="Times New Roman"/>
              </w:rPr>
            </w:pPr>
            <w:r>
              <w:rPr>
                <w:rFonts w:cs="Times New Roman"/>
              </w:rPr>
              <w:t>-0.384***</w:t>
            </w:r>
          </w:p>
          <w:p w14:paraId="186BAF9F" w14:textId="77777777" w:rsidR="006C271E" w:rsidRDefault="006C271E" w:rsidP="001F4334">
            <w:pPr>
              <w:widowControl w:val="0"/>
              <w:autoSpaceDE w:val="0"/>
              <w:autoSpaceDN w:val="0"/>
              <w:adjustRightInd w:val="0"/>
              <w:jc w:val="center"/>
              <w:rPr>
                <w:rFonts w:cs="Times New Roman"/>
              </w:rPr>
            </w:pPr>
            <w:r>
              <w:rPr>
                <w:rFonts w:cs="Times New Roman"/>
              </w:rPr>
              <w:t>(0.105)</w:t>
            </w:r>
          </w:p>
        </w:tc>
        <w:tc>
          <w:tcPr>
            <w:tcW w:w="1656" w:type="dxa"/>
            <w:tcBorders>
              <w:top w:val="nil"/>
              <w:left w:val="nil"/>
              <w:right w:val="nil"/>
            </w:tcBorders>
          </w:tcPr>
          <w:p w14:paraId="763D3090" w14:textId="77777777" w:rsidR="006C271E" w:rsidRDefault="006C271E" w:rsidP="001F4334">
            <w:pPr>
              <w:widowControl w:val="0"/>
              <w:autoSpaceDE w:val="0"/>
              <w:autoSpaceDN w:val="0"/>
              <w:adjustRightInd w:val="0"/>
              <w:jc w:val="center"/>
              <w:rPr>
                <w:rFonts w:cs="Times New Roman"/>
              </w:rPr>
            </w:pPr>
            <w:r>
              <w:rPr>
                <w:rFonts w:cs="Times New Roman"/>
              </w:rPr>
              <w:t>-0.0449***</w:t>
            </w:r>
          </w:p>
          <w:p w14:paraId="247D014B" w14:textId="77777777" w:rsidR="006C271E" w:rsidRDefault="006C271E" w:rsidP="001F4334">
            <w:pPr>
              <w:widowControl w:val="0"/>
              <w:autoSpaceDE w:val="0"/>
              <w:autoSpaceDN w:val="0"/>
              <w:adjustRightInd w:val="0"/>
              <w:jc w:val="center"/>
              <w:rPr>
                <w:rFonts w:cs="Times New Roman"/>
              </w:rPr>
            </w:pPr>
            <w:r>
              <w:rPr>
                <w:rFonts w:cs="Times New Roman"/>
              </w:rPr>
              <w:t>(0.0146)</w:t>
            </w:r>
          </w:p>
        </w:tc>
        <w:tc>
          <w:tcPr>
            <w:tcW w:w="1656" w:type="dxa"/>
            <w:tcBorders>
              <w:top w:val="nil"/>
              <w:left w:val="nil"/>
              <w:right w:val="nil"/>
            </w:tcBorders>
          </w:tcPr>
          <w:p w14:paraId="6AA7732F" w14:textId="77777777" w:rsidR="006C271E" w:rsidRDefault="006C271E" w:rsidP="001F4334">
            <w:pPr>
              <w:widowControl w:val="0"/>
              <w:autoSpaceDE w:val="0"/>
              <w:autoSpaceDN w:val="0"/>
              <w:adjustRightInd w:val="0"/>
              <w:jc w:val="center"/>
              <w:rPr>
                <w:rFonts w:cs="Times New Roman"/>
              </w:rPr>
            </w:pPr>
            <w:r>
              <w:rPr>
                <w:rFonts w:cs="Times New Roman"/>
              </w:rPr>
              <w:t>-0.0636***</w:t>
            </w:r>
          </w:p>
          <w:p w14:paraId="34FAC338" w14:textId="77777777" w:rsidR="006C271E" w:rsidRDefault="006C271E" w:rsidP="001F4334">
            <w:pPr>
              <w:widowControl w:val="0"/>
              <w:autoSpaceDE w:val="0"/>
              <w:autoSpaceDN w:val="0"/>
              <w:adjustRightInd w:val="0"/>
              <w:jc w:val="center"/>
              <w:rPr>
                <w:rFonts w:cs="Times New Roman"/>
              </w:rPr>
            </w:pPr>
            <w:r>
              <w:rPr>
                <w:rFonts w:cs="Times New Roman"/>
              </w:rPr>
              <w:t>(0.0212)</w:t>
            </w:r>
          </w:p>
        </w:tc>
      </w:tr>
      <w:tr w:rsidR="006C271E" w14:paraId="2C9890B0" w14:textId="77777777" w:rsidTr="006C271E">
        <w:tc>
          <w:tcPr>
            <w:tcW w:w="3060" w:type="dxa"/>
            <w:tcBorders>
              <w:top w:val="nil"/>
              <w:left w:val="nil"/>
              <w:bottom w:val="nil"/>
              <w:right w:val="nil"/>
            </w:tcBorders>
          </w:tcPr>
          <w:p w14:paraId="4CB1ED99"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0F4D63B"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BCB727F"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6F43C8B"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2C36222" w14:textId="77777777" w:rsidR="006C271E" w:rsidRDefault="006C271E" w:rsidP="001F4334">
            <w:pPr>
              <w:widowControl w:val="0"/>
              <w:autoSpaceDE w:val="0"/>
              <w:autoSpaceDN w:val="0"/>
              <w:adjustRightInd w:val="0"/>
              <w:rPr>
                <w:rFonts w:cs="Times New Roman"/>
              </w:rPr>
            </w:pPr>
          </w:p>
        </w:tc>
      </w:tr>
      <w:tr w:rsidR="006C271E" w14:paraId="6B42D26A" w14:textId="77777777" w:rsidTr="006C271E">
        <w:tc>
          <w:tcPr>
            <w:tcW w:w="3060" w:type="dxa"/>
            <w:tcBorders>
              <w:top w:val="nil"/>
              <w:left w:val="nil"/>
              <w:bottom w:val="nil"/>
              <w:right w:val="nil"/>
            </w:tcBorders>
          </w:tcPr>
          <w:p w14:paraId="73F37DB6" w14:textId="77777777" w:rsidR="006C271E" w:rsidRDefault="006C271E" w:rsidP="001F4334">
            <w:pPr>
              <w:widowControl w:val="0"/>
              <w:autoSpaceDE w:val="0"/>
              <w:autoSpaceDN w:val="0"/>
              <w:adjustRightInd w:val="0"/>
              <w:rPr>
                <w:rFonts w:cs="Times New Roman"/>
              </w:rPr>
            </w:pPr>
            <w:r w:rsidRPr="00D95344">
              <w:rPr>
                <w:rFonts w:cs="Times New Roman"/>
              </w:rPr>
              <w:t>Vote Proportion Last Election</w:t>
            </w:r>
          </w:p>
        </w:tc>
        <w:tc>
          <w:tcPr>
            <w:tcW w:w="1656" w:type="dxa"/>
            <w:vMerge w:val="restart"/>
            <w:tcBorders>
              <w:top w:val="nil"/>
              <w:left w:val="nil"/>
              <w:right w:val="nil"/>
            </w:tcBorders>
          </w:tcPr>
          <w:p w14:paraId="5F2A9DC9" w14:textId="77777777" w:rsidR="006C271E" w:rsidRDefault="006C271E" w:rsidP="001F4334">
            <w:pPr>
              <w:widowControl w:val="0"/>
              <w:autoSpaceDE w:val="0"/>
              <w:autoSpaceDN w:val="0"/>
              <w:adjustRightInd w:val="0"/>
              <w:jc w:val="center"/>
              <w:rPr>
                <w:rFonts w:cs="Times New Roman"/>
              </w:rPr>
            </w:pPr>
            <w:r>
              <w:rPr>
                <w:rFonts w:cs="Times New Roman"/>
              </w:rPr>
              <w:t>0.131</w:t>
            </w:r>
          </w:p>
          <w:p w14:paraId="00F40CCD" w14:textId="77777777" w:rsidR="006C271E" w:rsidRDefault="006C271E" w:rsidP="001F4334">
            <w:pPr>
              <w:widowControl w:val="0"/>
              <w:autoSpaceDE w:val="0"/>
              <w:autoSpaceDN w:val="0"/>
              <w:adjustRightInd w:val="0"/>
              <w:jc w:val="center"/>
              <w:rPr>
                <w:rFonts w:cs="Times New Roman"/>
              </w:rPr>
            </w:pPr>
            <w:r>
              <w:rPr>
                <w:rFonts w:cs="Times New Roman"/>
              </w:rPr>
              <w:t>(0.146)</w:t>
            </w:r>
          </w:p>
        </w:tc>
        <w:tc>
          <w:tcPr>
            <w:tcW w:w="1656" w:type="dxa"/>
            <w:vMerge w:val="restart"/>
            <w:tcBorders>
              <w:top w:val="nil"/>
              <w:left w:val="nil"/>
              <w:right w:val="nil"/>
            </w:tcBorders>
          </w:tcPr>
          <w:p w14:paraId="2D9BD3B7" w14:textId="77777777" w:rsidR="006C271E" w:rsidRDefault="006C271E" w:rsidP="001F4334">
            <w:pPr>
              <w:widowControl w:val="0"/>
              <w:autoSpaceDE w:val="0"/>
              <w:autoSpaceDN w:val="0"/>
              <w:adjustRightInd w:val="0"/>
              <w:jc w:val="center"/>
              <w:rPr>
                <w:rFonts w:cs="Times New Roman"/>
              </w:rPr>
            </w:pPr>
            <w:r>
              <w:rPr>
                <w:rFonts w:cs="Times New Roman"/>
              </w:rPr>
              <w:t>-0.116</w:t>
            </w:r>
          </w:p>
          <w:p w14:paraId="4E15D2A5" w14:textId="77777777" w:rsidR="006C271E" w:rsidRDefault="006C271E" w:rsidP="001F4334">
            <w:pPr>
              <w:widowControl w:val="0"/>
              <w:autoSpaceDE w:val="0"/>
              <w:autoSpaceDN w:val="0"/>
              <w:adjustRightInd w:val="0"/>
              <w:jc w:val="center"/>
              <w:rPr>
                <w:rFonts w:cs="Times New Roman"/>
              </w:rPr>
            </w:pPr>
            <w:r>
              <w:rPr>
                <w:rFonts w:cs="Times New Roman"/>
              </w:rPr>
              <w:t>(0.152)</w:t>
            </w:r>
          </w:p>
        </w:tc>
        <w:tc>
          <w:tcPr>
            <w:tcW w:w="1656" w:type="dxa"/>
            <w:vMerge w:val="restart"/>
            <w:tcBorders>
              <w:top w:val="nil"/>
              <w:left w:val="nil"/>
              <w:right w:val="nil"/>
            </w:tcBorders>
          </w:tcPr>
          <w:p w14:paraId="363EEE01" w14:textId="77777777" w:rsidR="006C271E" w:rsidRDefault="006C271E" w:rsidP="001F4334">
            <w:pPr>
              <w:widowControl w:val="0"/>
              <w:autoSpaceDE w:val="0"/>
              <w:autoSpaceDN w:val="0"/>
              <w:adjustRightInd w:val="0"/>
              <w:jc w:val="center"/>
              <w:rPr>
                <w:rFonts w:cs="Times New Roman"/>
              </w:rPr>
            </w:pPr>
            <w:r>
              <w:rPr>
                <w:rFonts w:cs="Times New Roman"/>
              </w:rPr>
              <w:t>0.0245</w:t>
            </w:r>
          </w:p>
          <w:p w14:paraId="273D674B" w14:textId="77777777" w:rsidR="006C271E" w:rsidRDefault="006C271E" w:rsidP="001F4334">
            <w:pPr>
              <w:widowControl w:val="0"/>
              <w:autoSpaceDE w:val="0"/>
              <w:autoSpaceDN w:val="0"/>
              <w:adjustRightInd w:val="0"/>
              <w:jc w:val="center"/>
              <w:rPr>
                <w:rFonts w:cs="Times New Roman"/>
              </w:rPr>
            </w:pPr>
            <w:r>
              <w:rPr>
                <w:rFonts w:cs="Times New Roman"/>
              </w:rPr>
              <w:t>(0.0234)</w:t>
            </w:r>
          </w:p>
        </w:tc>
        <w:tc>
          <w:tcPr>
            <w:tcW w:w="1656" w:type="dxa"/>
            <w:vMerge w:val="restart"/>
            <w:tcBorders>
              <w:top w:val="nil"/>
              <w:left w:val="nil"/>
              <w:right w:val="nil"/>
            </w:tcBorders>
          </w:tcPr>
          <w:p w14:paraId="79B0744C" w14:textId="77777777" w:rsidR="006C271E" w:rsidRDefault="006C271E" w:rsidP="001F4334">
            <w:pPr>
              <w:widowControl w:val="0"/>
              <w:autoSpaceDE w:val="0"/>
              <w:autoSpaceDN w:val="0"/>
              <w:adjustRightInd w:val="0"/>
              <w:jc w:val="center"/>
              <w:rPr>
                <w:rFonts w:cs="Times New Roman"/>
              </w:rPr>
            </w:pPr>
            <w:r>
              <w:rPr>
                <w:rFonts w:cs="Times New Roman"/>
              </w:rPr>
              <w:t>-0.0529</w:t>
            </w:r>
          </w:p>
          <w:p w14:paraId="016A6F77" w14:textId="77777777" w:rsidR="006C271E" w:rsidRDefault="006C271E" w:rsidP="001F4334">
            <w:pPr>
              <w:widowControl w:val="0"/>
              <w:autoSpaceDE w:val="0"/>
              <w:autoSpaceDN w:val="0"/>
              <w:adjustRightInd w:val="0"/>
              <w:jc w:val="center"/>
              <w:rPr>
                <w:rFonts w:cs="Times New Roman"/>
              </w:rPr>
            </w:pPr>
            <w:r>
              <w:rPr>
                <w:rFonts w:cs="Times New Roman"/>
              </w:rPr>
              <w:t>(0.0339)</w:t>
            </w:r>
          </w:p>
        </w:tc>
      </w:tr>
      <w:tr w:rsidR="006C271E" w14:paraId="292DC2B1" w14:textId="77777777" w:rsidTr="006C271E">
        <w:tc>
          <w:tcPr>
            <w:tcW w:w="3060" w:type="dxa"/>
            <w:tcBorders>
              <w:top w:val="nil"/>
              <w:left w:val="nil"/>
              <w:bottom w:val="nil"/>
              <w:right w:val="nil"/>
            </w:tcBorders>
          </w:tcPr>
          <w:p w14:paraId="7D8F1076" w14:textId="77777777" w:rsidR="006C271E" w:rsidRDefault="006C271E" w:rsidP="001F4334">
            <w:pPr>
              <w:widowControl w:val="0"/>
              <w:autoSpaceDE w:val="0"/>
              <w:autoSpaceDN w:val="0"/>
              <w:adjustRightInd w:val="0"/>
              <w:rPr>
                <w:rFonts w:cs="Times New Roman"/>
              </w:rPr>
            </w:pPr>
          </w:p>
        </w:tc>
        <w:tc>
          <w:tcPr>
            <w:tcW w:w="1656" w:type="dxa"/>
            <w:vMerge/>
            <w:tcBorders>
              <w:left w:val="nil"/>
              <w:bottom w:val="nil"/>
              <w:right w:val="nil"/>
            </w:tcBorders>
          </w:tcPr>
          <w:p w14:paraId="74777015" w14:textId="77777777" w:rsidR="006C271E" w:rsidRDefault="006C271E"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2513C127" w14:textId="77777777" w:rsidR="006C271E" w:rsidRDefault="006C271E"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01E5C1D3" w14:textId="77777777" w:rsidR="006C271E" w:rsidRDefault="006C271E"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66496828" w14:textId="77777777" w:rsidR="006C271E" w:rsidRDefault="006C271E" w:rsidP="001F4334">
            <w:pPr>
              <w:widowControl w:val="0"/>
              <w:autoSpaceDE w:val="0"/>
              <w:autoSpaceDN w:val="0"/>
              <w:adjustRightInd w:val="0"/>
              <w:jc w:val="center"/>
              <w:rPr>
                <w:rFonts w:cs="Times New Roman"/>
              </w:rPr>
            </w:pPr>
          </w:p>
        </w:tc>
      </w:tr>
      <w:tr w:rsidR="006C271E" w14:paraId="4EB1E48A" w14:textId="77777777" w:rsidTr="006C271E">
        <w:tc>
          <w:tcPr>
            <w:tcW w:w="3060" w:type="dxa"/>
            <w:tcBorders>
              <w:top w:val="nil"/>
              <w:left w:val="nil"/>
              <w:bottom w:val="nil"/>
              <w:right w:val="nil"/>
            </w:tcBorders>
          </w:tcPr>
          <w:p w14:paraId="5B92C9F4" w14:textId="77777777" w:rsidR="006C271E" w:rsidRDefault="006C271E" w:rsidP="001F4334">
            <w:pPr>
              <w:widowControl w:val="0"/>
              <w:autoSpaceDE w:val="0"/>
              <w:autoSpaceDN w:val="0"/>
              <w:adjustRightInd w:val="0"/>
              <w:rPr>
                <w:rFonts w:cs="Times New Roman"/>
              </w:rPr>
            </w:pPr>
            <w:r>
              <w:rPr>
                <w:rFonts w:cs="Times New Roman"/>
              </w:rPr>
              <w:t>Constant</w:t>
            </w:r>
          </w:p>
        </w:tc>
        <w:tc>
          <w:tcPr>
            <w:tcW w:w="1656" w:type="dxa"/>
            <w:tcBorders>
              <w:top w:val="nil"/>
              <w:left w:val="nil"/>
              <w:bottom w:val="nil"/>
              <w:right w:val="nil"/>
            </w:tcBorders>
          </w:tcPr>
          <w:p w14:paraId="295A84B0" w14:textId="77777777" w:rsidR="006C271E" w:rsidRDefault="006C271E" w:rsidP="001F4334">
            <w:pPr>
              <w:widowControl w:val="0"/>
              <w:autoSpaceDE w:val="0"/>
              <w:autoSpaceDN w:val="0"/>
              <w:adjustRightInd w:val="0"/>
              <w:jc w:val="center"/>
              <w:rPr>
                <w:rFonts w:cs="Times New Roman"/>
              </w:rPr>
            </w:pPr>
            <w:r>
              <w:rPr>
                <w:rFonts w:cs="Times New Roman"/>
              </w:rPr>
              <w:t>-1.873***</w:t>
            </w:r>
          </w:p>
        </w:tc>
        <w:tc>
          <w:tcPr>
            <w:tcW w:w="1656" w:type="dxa"/>
            <w:tcBorders>
              <w:top w:val="nil"/>
              <w:left w:val="nil"/>
              <w:bottom w:val="nil"/>
              <w:right w:val="nil"/>
            </w:tcBorders>
          </w:tcPr>
          <w:p w14:paraId="10A10EC2" w14:textId="77777777" w:rsidR="006C271E" w:rsidRDefault="006C271E" w:rsidP="001F4334">
            <w:pPr>
              <w:widowControl w:val="0"/>
              <w:autoSpaceDE w:val="0"/>
              <w:autoSpaceDN w:val="0"/>
              <w:adjustRightInd w:val="0"/>
              <w:jc w:val="center"/>
              <w:rPr>
                <w:rFonts w:cs="Times New Roman"/>
              </w:rPr>
            </w:pPr>
            <w:r>
              <w:rPr>
                <w:rFonts w:cs="Times New Roman"/>
              </w:rPr>
              <w:t>-1.572***</w:t>
            </w:r>
          </w:p>
        </w:tc>
        <w:tc>
          <w:tcPr>
            <w:tcW w:w="1656" w:type="dxa"/>
            <w:tcBorders>
              <w:top w:val="nil"/>
              <w:left w:val="nil"/>
              <w:bottom w:val="nil"/>
              <w:right w:val="nil"/>
            </w:tcBorders>
          </w:tcPr>
          <w:p w14:paraId="0DBFF282" w14:textId="77777777" w:rsidR="006C271E" w:rsidRDefault="006C271E" w:rsidP="001F4334">
            <w:pPr>
              <w:widowControl w:val="0"/>
              <w:autoSpaceDE w:val="0"/>
              <w:autoSpaceDN w:val="0"/>
              <w:adjustRightInd w:val="0"/>
              <w:jc w:val="center"/>
              <w:rPr>
                <w:rFonts w:cs="Times New Roman"/>
              </w:rPr>
            </w:pPr>
            <w:r>
              <w:rPr>
                <w:rFonts w:cs="Times New Roman"/>
              </w:rPr>
              <w:t>0.188***</w:t>
            </w:r>
          </w:p>
        </w:tc>
        <w:tc>
          <w:tcPr>
            <w:tcW w:w="1656" w:type="dxa"/>
            <w:tcBorders>
              <w:top w:val="nil"/>
              <w:left w:val="nil"/>
              <w:bottom w:val="nil"/>
              <w:right w:val="nil"/>
            </w:tcBorders>
          </w:tcPr>
          <w:p w14:paraId="17C72A63" w14:textId="77777777" w:rsidR="006C271E" w:rsidRDefault="006C271E" w:rsidP="001F4334">
            <w:pPr>
              <w:widowControl w:val="0"/>
              <w:autoSpaceDE w:val="0"/>
              <w:autoSpaceDN w:val="0"/>
              <w:adjustRightInd w:val="0"/>
              <w:jc w:val="center"/>
              <w:rPr>
                <w:rFonts w:cs="Times New Roman"/>
              </w:rPr>
            </w:pPr>
            <w:r>
              <w:rPr>
                <w:rFonts w:cs="Times New Roman"/>
              </w:rPr>
              <w:t>0.357***</w:t>
            </w:r>
          </w:p>
        </w:tc>
      </w:tr>
      <w:tr w:rsidR="006C271E" w14:paraId="1E582A07" w14:textId="77777777" w:rsidTr="006C271E">
        <w:tc>
          <w:tcPr>
            <w:tcW w:w="3060" w:type="dxa"/>
            <w:tcBorders>
              <w:top w:val="nil"/>
              <w:left w:val="nil"/>
              <w:bottom w:val="single" w:sz="4" w:space="0" w:color="auto"/>
              <w:right w:val="nil"/>
            </w:tcBorders>
          </w:tcPr>
          <w:p w14:paraId="19997467" w14:textId="77777777" w:rsidR="006C271E" w:rsidRDefault="006C271E" w:rsidP="001F4334">
            <w:pPr>
              <w:widowControl w:val="0"/>
              <w:autoSpaceDE w:val="0"/>
              <w:autoSpaceDN w:val="0"/>
              <w:adjustRightInd w:val="0"/>
              <w:rPr>
                <w:rFonts w:cs="Times New Roman"/>
              </w:rPr>
            </w:pPr>
          </w:p>
        </w:tc>
        <w:tc>
          <w:tcPr>
            <w:tcW w:w="1656" w:type="dxa"/>
            <w:tcBorders>
              <w:top w:val="nil"/>
              <w:left w:val="nil"/>
              <w:bottom w:val="single" w:sz="4" w:space="0" w:color="auto"/>
              <w:right w:val="nil"/>
            </w:tcBorders>
          </w:tcPr>
          <w:p w14:paraId="2F1346F8" w14:textId="77777777" w:rsidR="006C271E" w:rsidRDefault="006C271E" w:rsidP="001F4334">
            <w:pPr>
              <w:widowControl w:val="0"/>
              <w:autoSpaceDE w:val="0"/>
              <w:autoSpaceDN w:val="0"/>
              <w:adjustRightInd w:val="0"/>
              <w:jc w:val="center"/>
              <w:rPr>
                <w:rFonts w:cs="Times New Roman"/>
              </w:rPr>
            </w:pPr>
            <w:r>
              <w:rPr>
                <w:rFonts w:cs="Times New Roman"/>
              </w:rPr>
              <w:t>(0.397)</w:t>
            </w:r>
          </w:p>
        </w:tc>
        <w:tc>
          <w:tcPr>
            <w:tcW w:w="1656" w:type="dxa"/>
            <w:tcBorders>
              <w:top w:val="nil"/>
              <w:left w:val="nil"/>
              <w:bottom w:val="single" w:sz="4" w:space="0" w:color="auto"/>
              <w:right w:val="nil"/>
            </w:tcBorders>
          </w:tcPr>
          <w:p w14:paraId="119670BD" w14:textId="77777777" w:rsidR="006C271E" w:rsidRDefault="006C271E" w:rsidP="001F4334">
            <w:pPr>
              <w:widowControl w:val="0"/>
              <w:autoSpaceDE w:val="0"/>
              <w:autoSpaceDN w:val="0"/>
              <w:adjustRightInd w:val="0"/>
              <w:jc w:val="center"/>
              <w:rPr>
                <w:rFonts w:cs="Times New Roman"/>
              </w:rPr>
            </w:pPr>
            <w:r>
              <w:rPr>
                <w:rFonts w:cs="Times New Roman"/>
              </w:rPr>
              <w:t>(0.376)</w:t>
            </w:r>
          </w:p>
        </w:tc>
        <w:tc>
          <w:tcPr>
            <w:tcW w:w="1656" w:type="dxa"/>
            <w:tcBorders>
              <w:top w:val="nil"/>
              <w:left w:val="nil"/>
              <w:bottom w:val="single" w:sz="4" w:space="0" w:color="auto"/>
              <w:right w:val="nil"/>
            </w:tcBorders>
          </w:tcPr>
          <w:p w14:paraId="536FB190" w14:textId="77777777" w:rsidR="006C271E" w:rsidRDefault="006C271E" w:rsidP="001F4334">
            <w:pPr>
              <w:widowControl w:val="0"/>
              <w:autoSpaceDE w:val="0"/>
              <w:autoSpaceDN w:val="0"/>
              <w:adjustRightInd w:val="0"/>
              <w:jc w:val="center"/>
              <w:rPr>
                <w:rFonts w:cs="Times New Roman"/>
              </w:rPr>
            </w:pPr>
            <w:r>
              <w:rPr>
                <w:rFonts w:cs="Times New Roman"/>
              </w:rPr>
              <w:t>(0.0547)</w:t>
            </w:r>
          </w:p>
        </w:tc>
        <w:tc>
          <w:tcPr>
            <w:tcW w:w="1656" w:type="dxa"/>
            <w:tcBorders>
              <w:top w:val="nil"/>
              <w:left w:val="nil"/>
              <w:bottom w:val="single" w:sz="4" w:space="0" w:color="auto"/>
              <w:right w:val="nil"/>
            </w:tcBorders>
          </w:tcPr>
          <w:p w14:paraId="7EFBD646" w14:textId="77777777" w:rsidR="006C271E" w:rsidRDefault="006C271E" w:rsidP="001F4334">
            <w:pPr>
              <w:widowControl w:val="0"/>
              <w:autoSpaceDE w:val="0"/>
              <w:autoSpaceDN w:val="0"/>
              <w:adjustRightInd w:val="0"/>
              <w:jc w:val="center"/>
              <w:rPr>
                <w:rFonts w:cs="Times New Roman"/>
              </w:rPr>
            </w:pPr>
            <w:r>
              <w:rPr>
                <w:rFonts w:cs="Times New Roman"/>
              </w:rPr>
              <w:t>(0.0793)</w:t>
            </w:r>
          </w:p>
        </w:tc>
      </w:tr>
      <w:tr w:rsidR="006C271E" w14:paraId="6A0216C4" w14:textId="77777777" w:rsidTr="006C271E">
        <w:tc>
          <w:tcPr>
            <w:tcW w:w="3060" w:type="dxa"/>
            <w:tcBorders>
              <w:top w:val="single" w:sz="4" w:space="0" w:color="auto"/>
              <w:left w:val="nil"/>
              <w:bottom w:val="nil"/>
              <w:right w:val="nil"/>
            </w:tcBorders>
          </w:tcPr>
          <w:p w14:paraId="375105EA" w14:textId="77777777" w:rsidR="006C271E" w:rsidRDefault="006C271E" w:rsidP="001F4334">
            <w:pPr>
              <w:widowControl w:val="0"/>
              <w:autoSpaceDE w:val="0"/>
              <w:autoSpaceDN w:val="0"/>
              <w:adjustRightInd w:val="0"/>
              <w:rPr>
                <w:rFonts w:cs="Times New Roman"/>
              </w:rPr>
            </w:pPr>
            <w:r>
              <w:rPr>
                <w:rFonts w:cs="Times New Roman"/>
              </w:rPr>
              <w:t>Observations</w:t>
            </w:r>
          </w:p>
        </w:tc>
        <w:tc>
          <w:tcPr>
            <w:tcW w:w="1656" w:type="dxa"/>
            <w:tcBorders>
              <w:top w:val="single" w:sz="4" w:space="0" w:color="auto"/>
              <w:left w:val="nil"/>
              <w:bottom w:val="nil"/>
              <w:right w:val="nil"/>
            </w:tcBorders>
          </w:tcPr>
          <w:p w14:paraId="3A5CC4C4" w14:textId="77777777" w:rsidR="006C271E" w:rsidRDefault="006C271E" w:rsidP="001F4334">
            <w:pPr>
              <w:widowControl w:val="0"/>
              <w:autoSpaceDE w:val="0"/>
              <w:autoSpaceDN w:val="0"/>
              <w:adjustRightInd w:val="0"/>
              <w:jc w:val="center"/>
              <w:rPr>
                <w:rFonts w:cs="Times New Roman"/>
              </w:rPr>
            </w:pPr>
            <w:r>
              <w:rPr>
                <w:rFonts w:cs="Times New Roman"/>
              </w:rPr>
              <w:t>6779</w:t>
            </w:r>
          </w:p>
        </w:tc>
        <w:tc>
          <w:tcPr>
            <w:tcW w:w="1656" w:type="dxa"/>
            <w:tcBorders>
              <w:top w:val="single" w:sz="4" w:space="0" w:color="auto"/>
              <w:left w:val="nil"/>
              <w:bottom w:val="nil"/>
              <w:right w:val="nil"/>
            </w:tcBorders>
          </w:tcPr>
          <w:p w14:paraId="13F5561E" w14:textId="77777777" w:rsidR="006C271E" w:rsidRDefault="006C271E" w:rsidP="001F4334">
            <w:pPr>
              <w:widowControl w:val="0"/>
              <w:autoSpaceDE w:val="0"/>
              <w:autoSpaceDN w:val="0"/>
              <w:adjustRightInd w:val="0"/>
              <w:jc w:val="center"/>
              <w:rPr>
                <w:rFonts w:cs="Times New Roman"/>
              </w:rPr>
            </w:pPr>
            <w:r>
              <w:rPr>
                <w:rFonts w:cs="Times New Roman"/>
              </w:rPr>
              <w:t>6779</w:t>
            </w:r>
          </w:p>
        </w:tc>
        <w:tc>
          <w:tcPr>
            <w:tcW w:w="1656" w:type="dxa"/>
            <w:tcBorders>
              <w:top w:val="single" w:sz="4" w:space="0" w:color="auto"/>
              <w:left w:val="nil"/>
              <w:bottom w:val="nil"/>
              <w:right w:val="nil"/>
            </w:tcBorders>
          </w:tcPr>
          <w:p w14:paraId="45F5783E" w14:textId="77777777" w:rsidR="006C271E" w:rsidRDefault="006C271E" w:rsidP="001F4334">
            <w:pPr>
              <w:widowControl w:val="0"/>
              <w:autoSpaceDE w:val="0"/>
              <w:autoSpaceDN w:val="0"/>
              <w:adjustRightInd w:val="0"/>
              <w:jc w:val="center"/>
              <w:rPr>
                <w:rFonts w:cs="Times New Roman"/>
              </w:rPr>
            </w:pPr>
            <w:r>
              <w:rPr>
                <w:rFonts w:cs="Times New Roman"/>
              </w:rPr>
              <w:t>6781</w:t>
            </w:r>
          </w:p>
        </w:tc>
        <w:tc>
          <w:tcPr>
            <w:tcW w:w="1656" w:type="dxa"/>
            <w:tcBorders>
              <w:top w:val="single" w:sz="4" w:space="0" w:color="auto"/>
              <w:left w:val="nil"/>
              <w:bottom w:val="nil"/>
              <w:right w:val="nil"/>
            </w:tcBorders>
          </w:tcPr>
          <w:p w14:paraId="7512B6F7" w14:textId="77777777" w:rsidR="006C271E" w:rsidRDefault="006C271E" w:rsidP="001F4334">
            <w:pPr>
              <w:widowControl w:val="0"/>
              <w:autoSpaceDE w:val="0"/>
              <w:autoSpaceDN w:val="0"/>
              <w:adjustRightInd w:val="0"/>
              <w:jc w:val="center"/>
              <w:rPr>
                <w:rFonts w:cs="Times New Roman"/>
              </w:rPr>
            </w:pPr>
            <w:r>
              <w:rPr>
                <w:rFonts w:cs="Times New Roman"/>
              </w:rPr>
              <w:t>6781</w:t>
            </w:r>
          </w:p>
        </w:tc>
      </w:tr>
      <w:tr w:rsidR="006C271E" w14:paraId="395D41AE" w14:textId="77777777" w:rsidTr="006C271E">
        <w:tc>
          <w:tcPr>
            <w:tcW w:w="3060" w:type="dxa"/>
            <w:tcBorders>
              <w:top w:val="nil"/>
              <w:left w:val="nil"/>
              <w:bottom w:val="nil"/>
              <w:right w:val="nil"/>
            </w:tcBorders>
          </w:tcPr>
          <w:p w14:paraId="6D3052EA" w14:textId="77777777" w:rsidR="006C271E" w:rsidRDefault="006C271E" w:rsidP="001F4334">
            <w:pPr>
              <w:widowControl w:val="0"/>
              <w:autoSpaceDE w:val="0"/>
              <w:autoSpaceDN w:val="0"/>
              <w:adjustRightInd w:val="0"/>
              <w:rPr>
                <w:rFonts w:cs="Times New Roman"/>
              </w:rPr>
            </w:pPr>
            <w:r>
              <w:rPr>
                <w:rFonts w:cs="Times New Roman"/>
              </w:rPr>
              <w:t xml:space="preserve">Adjusted </w:t>
            </w:r>
            <w:r>
              <w:rPr>
                <w:rFonts w:cs="Times New Roman"/>
                <w:i/>
                <w:iCs/>
              </w:rPr>
              <w:t>R</w:t>
            </w:r>
            <w:r>
              <w:rPr>
                <w:rFonts w:cs="Times New Roman"/>
                <w:vertAlign w:val="superscript"/>
              </w:rPr>
              <w:t>2</w:t>
            </w:r>
          </w:p>
        </w:tc>
        <w:tc>
          <w:tcPr>
            <w:tcW w:w="1656" w:type="dxa"/>
            <w:tcBorders>
              <w:top w:val="nil"/>
              <w:left w:val="nil"/>
              <w:bottom w:val="nil"/>
              <w:right w:val="nil"/>
            </w:tcBorders>
          </w:tcPr>
          <w:p w14:paraId="71E9C28E" w14:textId="77777777" w:rsidR="006C271E" w:rsidRDefault="006C271E" w:rsidP="001F4334">
            <w:pPr>
              <w:widowControl w:val="0"/>
              <w:autoSpaceDE w:val="0"/>
              <w:autoSpaceDN w:val="0"/>
              <w:adjustRightInd w:val="0"/>
              <w:jc w:val="center"/>
              <w:rPr>
                <w:rFonts w:cs="Times New Roman"/>
              </w:rPr>
            </w:pPr>
          </w:p>
        </w:tc>
        <w:tc>
          <w:tcPr>
            <w:tcW w:w="1656" w:type="dxa"/>
            <w:tcBorders>
              <w:top w:val="nil"/>
              <w:left w:val="nil"/>
              <w:bottom w:val="nil"/>
              <w:right w:val="nil"/>
            </w:tcBorders>
          </w:tcPr>
          <w:p w14:paraId="2FD9C2FD" w14:textId="77777777" w:rsidR="006C271E" w:rsidRDefault="006C271E" w:rsidP="001F4334">
            <w:pPr>
              <w:widowControl w:val="0"/>
              <w:autoSpaceDE w:val="0"/>
              <w:autoSpaceDN w:val="0"/>
              <w:adjustRightInd w:val="0"/>
              <w:jc w:val="center"/>
              <w:rPr>
                <w:rFonts w:cs="Times New Roman"/>
              </w:rPr>
            </w:pPr>
          </w:p>
        </w:tc>
        <w:tc>
          <w:tcPr>
            <w:tcW w:w="1656" w:type="dxa"/>
            <w:tcBorders>
              <w:top w:val="nil"/>
              <w:left w:val="nil"/>
              <w:bottom w:val="nil"/>
              <w:right w:val="nil"/>
            </w:tcBorders>
          </w:tcPr>
          <w:p w14:paraId="501A320F" w14:textId="77777777" w:rsidR="006C271E" w:rsidRDefault="006C271E" w:rsidP="001F4334">
            <w:pPr>
              <w:widowControl w:val="0"/>
              <w:autoSpaceDE w:val="0"/>
              <w:autoSpaceDN w:val="0"/>
              <w:adjustRightInd w:val="0"/>
              <w:jc w:val="center"/>
              <w:rPr>
                <w:rFonts w:cs="Times New Roman"/>
              </w:rPr>
            </w:pPr>
            <w:r>
              <w:rPr>
                <w:rFonts w:cs="Times New Roman"/>
              </w:rPr>
              <w:t>0.102</w:t>
            </w:r>
          </w:p>
        </w:tc>
        <w:tc>
          <w:tcPr>
            <w:tcW w:w="1656" w:type="dxa"/>
            <w:tcBorders>
              <w:top w:val="nil"/>
              <w:left w:val="nil"/>
              <w:bottom w:val="nil"/>
              <w:right w:val="nil"/>
            </w:tcBorders>
          </w:tcPr>
          <w:p w14:paraId="17FF5499" w14:textId="77777777" w:rsidR="006C271E" w:rsidRDefault="006C271E" w:rsidP="001F4334">
            <w:pPr>
              <w:widowControl w:val="0"/>
              <w:autoSpaceDE w:val="0"/>
              <w:autoSpaceDN w:val="0"/>
              <w:adjustRightInd w:val="0"/>
              <w:jc w:val="center"/>
              <w:rPr>
                <w:rFonts w:cs="Times New Roman"/>
              </w:rPr>
            </w:pPr>
            <w:r>
              <w:rPr>
                <w:rFonts w:cs="Times New Roman"/>
              </w:rPr>
              <w:t>0.032</w:t>
            </w:r>
          </w:p>
        </w:tc>
      </w:tr>
      <w:tr w:rsidR="006C271E" w14:paraId="51C991B6" w14:textId="77777777" w:rsidTr="006C271E">
        <w:tc>
          <w:tcPr>
            <w:tcW w:w="3060" w:type="dxa"/>
            <w:tcBorders>
              <w:top w:val="nil"/>
              <w:left w:val="nil"/>
              <w:bottom w:val="single" w:sz="4" w:space="0" w:color="auto"/>
              <w:right w:val="nil"/>
            </w:tcBorders>
          </w:tcPr>
          <w:p w14:paraId="49AD90B8" w14:textId="77777777" w:rsidR="006C271E" w:rsidRDefault="006C271E" w:rsidP="001F4334">
            <w:pPr>
              <w:widowControl w:val="0"/>
              <w:autoSpaceDE w:val="0"/>
              <w:autoSpaceDN w:val="0"/>
              <w:adjustRightInd w:val="0"/>
              <w:rPr>
                <w:rFonts w:cs="Times New Roman"/>
              </w:rPr>
            </w:pPr>
            <w:r>
              <w:rPr>
                <w:rFonts w:cs="Times New Roman"/>
              </w:rPr>
              <w:t xml:space="preserve">Pseudo </w:t>
            </w:r>
            <w:r>
              <w:rPr>
                <w:rFonts w:cs="Times New Roman"/>
                <w:i/>
                <w:iCs/>
              </w:rPr>
              <w:t>R</w:t>
            </w:r>
            <w:r>
              <w:rPr>
                <w:rFonts w:cs="Times New Roman"/>
                <w:vertAlign w:val="superscript"/>
              </w:rPr>
              <w:t>2</w:t>
            </w:r>
          </w:p>
        </w:tc>
        <w:tc>
          <w:tcPr>
            <w:tcW w:w="1656" w:type="dxa"/>
            <w:tcBorders>
              <w:top w:val="nil"/>
              <w:left w:val="nil"/>
              <w:bottom w:val="single" w:sz="4" w:space="0" w:color="auto"/>
              <w:right w:val="nil"/>
            </w:tcBorders>
          </w:tcPr>
          <w:p w14:paraId="2295BAE3" w14:textId="77777777" w:rsidR="006C271E" w:rsidRDefault="006C271E" w:rsidP="001F4334">
            <w:pPr>
              <w:widowControl w:val="0"/>
              <w:autoSpaceDE w:val="0"/>
              <w:autoSpaceDN w:val="0"/>
              <w:adjustRightInd w:val="0"/>
              <w:jc w:val="center"/>
              <w:rPr>
                <w:rFonts w:cs="Times New Roman"/>
              </w:rPr>
            </w:pPr>
            <w:r>
              <w:rPr>
                <w:rFonts w:cs="Times New Roman"/>
              </w:rPr>
              <w:t>0.109</w:t>
            </w:r>
          </w:p>
        </w:tc>
        <w:tc>
          <w:tcPr>
            <w:tcW w:w="1656" w:type="dxa"/>
            <w:tcBorders>
              <w:top w:val="nil"/>
              <w:left w:val="nil"/>
              <w:bottom w:val="single" w:sz="4" w:space="0" w:color="auto"/>
              <w:right w:val="nil"/>
            </w:tcBorders>
          </w:tcPr>
          <w:p w14:paraId="652F5A59" w14:textId="77777777" w:rsidR="006C271E" w:rsidRDefault="006C271E" w:rsidP="001F4334">
            <w:pPr>
              <w:widowControl w:val="0"/>
              <w:autoSpaceDE w:val="0"/>
              <w:autoSpaceDN w:val="0"/>
              <w:adjustRightInd w:val="0"/>
              <w:jc w:val="center"/>
              <w:rPr>
                <w:rFonts w:cs="Times New Roman"/>
              </w:rPr>
            </w:pPr>
            <w:r>
              <w:rPr>
                <w:rFonts w:cs="Times New Roman"/>
              </w:rPr>
              <w:t>0.051</w:t>
            </w:r>
          </w:p>
        </w:tc>
        <w:tc>
          <w:tcPr>
            <w:tcW w:w="1656" w:type="dxa"/>
            <w:tcBorders>
              <w:top w:val="nil"/>
              <w:left w:val="nil"/>
              <w:bottom w:val="single" w:sz="4" w:space="0" w:color="auto"/>
              <w:right w:val="nil"/>
            </w:tcBorders>
          </w:tcPr>
          <w:p w14:paraId="64A9F7E6" w14:textId="77777777" w:rsidR="006C271E" w:rsidRDefault="006C271E" w:rsidP="001F4334">
            <w:pPr>
              <w:widowControl w:val="0"/>
              <w:autoSpaceDE w:val="0"/>
              <w:autoSpaceDN w:val="0"/>
              <w:adjustRightInd w:val="0"/>
              <w:jc w:val="center"/>
              <w:rPr>
                <w:rFonts w:cs="Times New Roman"/>
              </w:rPr>
            </w:pPr>
          </w:p>
        </w:tc>
        <w:tc>
          <w:tcPr>
            <w:tcW w:w="1656" w:type="dxa"/>
            <w:tcBorders>
              <w:top w:val="nil"/>
              <w:left w:val="nil"/>
              <w:bottom w:val="single" w:sz="4" w:space="0" w:color="auto"/>
              <w:right w:val="nil"/>
            </w:tcBorders>
          </w:tcPr>
          <w:p w14:paraId="67981E26" w14:textId="77777777" w:rsidR="006C271E" w:rsidRDefault="006C271E" w:rsidP="001F4334">
            <w:pPr>
              <w:widowControl w:val="0"/>
              <w:autoSpaceDE w:val="0"/>
              <w:autoSpaceDN w:val="0"/>
              <w:adjustRightInd w:val="0"/>
              <w:jc w:val="center"/>
              <w:rPr>
                <w:rFonts w:cs="Times New Roman"/>
              </w:rPr>
            </w:pPr>
          </w:p>
        </w:tc>
      </w:tr>
    </w:tbl>
    <w:p w14:paraId="1A8D3019" w14:textId="77777777" w:rsidR="006C271E" w:rsidRPr="009900C6" w:rsidRDefault="006C271E" w:rsidP="009900C6">
      <w:pPr>
        <w:keepNext/>
        <w:widowControl w:val="0"/>
        <w:autoSpaceDE w:val="0"/>
        <w:autoSpaceDN w:val="0"/>
        <w:adjustRightInd w:val="0"/>
        <w:rPr>
          <w:rFonts w:cs="Times New Roman"/>
          <w:b/>
        </w:rPr>
      </w:pPr>
    </w:p>
    <w:p w14:paraId="4988E404" w14:textId="77777777" w:rsidR="00C95FFB" w:rsidRPr="00286D68" w:rsidRDefault="00085AFE" w:rsidP="00C95FFB">
      <w:pPr>
        <w:widowControl w:val="0"/>
        <w:autoSpaceDE w:val="0"/>
        <w:autoSpaceDN w:val="0"/>
        <w:adjustRightInd w:val="0"/>
        <w:rPr>
          <w:rFonts w:cs="Times New Roman"/>
        </w:rPr>
      </w:pPr>
      <w:r w:rsidRPr="00286D68">
        <w:rPr>
          <w:rFonts w:cs="Times New Roman"/>
          <w:i/>
        </w:rPr>
        <w:t xml:space="preserve">Note: </w:t>
      </w:r>
      <w:r w:rsidR="00C95FFB" w:rsidRPr="00286D68">
        <w:rPr>
          <w:rFonts w:cs="Times New Roman"/>
        </w:rPr>
        <w:t>Standard errors in parentheses</w:t>
      </w:r>
      <w:r w:rsidRPr="00286D68">
        <w:rPr>
          <w:rFonts w:cs="Times New Roman"/>
        </w:rPr>
        <w:t xml:space="preserve">, </w:t>
      </w:r>
      <w:r w:rsidR="00C95FFB" w:rsidRPr="00286D68">
        <w:rPr>
          <w:rFonts w:cs="Times New Roman"/>
        </w:rPr>
        <w:t>* p&lt;0.10, ** p&lt;0.05, *** p&lt;0.01</w:t>
      </w:r>
    </w:p>
    <w:p w14:paraId="23A05096" w14:textId="77777777" w:rsidR="00C95FFB" w:rsidRPr="00286D68" w:rsidRDefault="00C95FFB" w:rsidP="00C95FFB">
      <w:pPr>
        <w:rPr>
          <w:rFonts w:cs="Times New Roman"/>
        </w:rPr>
      </w:pPr>
    </w:p>
    <w:p w14:paraId="356C9B5F" w14:textId="2A4CAD25" w:rsidR="003533DC" w:rsidRDefault="00C95FFB" w:rsidP="001265B1">
      <w:pPr>
        <w:keepNext/>
        <w:widowControl w:val="0"/>
        <w:autoSpaceDE w:val="0"/>
        <w:autoSpaceDN w:val="0"/>
        <w:adjustRightInd w:val="0"/>
        <w:rPr>
          <w:rFonts w:cs="Times New Roman"/>
          <w:b/>
        </w:rPr>
      </w:pPr>
      <w:r w:rsidRPr="00286D68">
        <w:rPr>
          <w:rFonts w:cs="Times New Roman"/>
        </w:rPr>
        <w:br w:type="page"/>
      </w:r>
      <w:r w:rsidR="00FC59A8" w:rsidRPr="00286D68">
        <w:rPr>
          <w:rFonts w:cs="Times New Roman"/>
          <w:b/>
        </w:rPr>
        <w:lastRenderedPageBreak/>
        <w:t>Table A</w:t>
      </w:r>
      <w:r w:rsidR="005F368A">
        <w:rPr>
          <w:rFonts w:cs="Times New Roman"/>
          <w:b/>
        </w:rPr>
        <w:t>13</w:t>
      </w:r>
      <w:r w:rsidR="00FC59A8" w:rsidRPr="00286D68">
        <w:rPr>
          <w:rFonts w:cs="Times New Roman"/>
          <w:b/>
        </w:rPr>
        <w:t xml:space="preserve">: </w:t>
      </w:r>
      <w:r w:rsidR="009E1BCF" w:rsidRPr="00286D68">
        <w:rPr>
          <w:rFonts w:cs="Times New Roman"/>
          <w:b/>
        </w:rPr>
        <w:t>Differences in Communal and Agentic Styles, Race and Sex</w:t>
      </w:r>
    </w:p>
    <w:tbl>
      <w:tblPr>
        <w:tblW w:w="9972" w:type="dxa"/>
        <w:tblLayout w:type="fixed"/>
        <w:tblLook w:val="0000" w:firstRow="0" w:lastRow="0" w:firstColumn="0" w:lastColumn="0" w:noHBand="0" w:noVBand="0"/>
      </w:tblPr>
      <w:tblGrid>
        <w:gridCol w:w="3348"/>
        <w:gridCol w:w="1656"/>
        <w:gridCol w:w="1656"/>
        <w:gridCol w:w="1656"/>
        <w:gridCol w:w="1656"/>
      </w:tblGrid>
      <w:tr w:rsidR="001265B1" w14:paraId="5057DB89" w14:textId="77777777" w:rsidTr="001F4334">
        <w:tc>
          <w:tcPr>
            <w:tcW w:w="3348" w:type="dxa"/>
            <w:tcBorders>
              <w:top w:val="single" w:sz="4" w:space="0" w:color="auto"/>
              <w:left w:val="nil"/>
              <w:bottom w:val="nil"/>
              <w:right w:val="nil"/>
            </w:tcBorders>
          </w:tcPr>
          <w:p w14:paraId="72DDF7B4" w14:textId="77777777" w:rsidR="001265B1" w:rsidRDefault="001265B1" w:rsidP="001F4334">
            <w:pPr>
              <w:widowControl w:val="0"/>
              <w:autoSpaceDE w:val="0"/>
              <w:autoSpaceDN w:val="0"/>
              <w:adjustRightInd w:val="0"/>
              <w:rPr>
                <w:rFonts w:cs="Times New Roman"/>
              </w:rPr>
            </w:pPr>
          </w:p>
        </w:tc>
        <w:tc>
          <w:tcPr>
            <w:tcW w:w="1656" w:type="dxa"/>
            <w:tcBorders>
              <w:top w:val="single" w:sz="4" w:space="0" w:color="auto"/>
              <w:left w:val="nil"/>
              <w:bottom w:val="nil"/>
              <w:right w:val="nil"/>
            </w:tcBorders>
          </w:tcPr>
          <w:p w14:paraId="4874A023" w14:textId="77777777" w:rsidR="001265B1" w:rsidRDefault="001265B1" w:rsidP="001F4334">
            <w:pPr>
              <w:widowControl w:val="0"/>
              <w:autoSpaceDE w:val="0"/>
              <w:autoSpaceDN w:val="0"/>
              <w:adjustRightInd w:val="0"/>
              <w:jc w:val="center"/>
              <w:rPr>
                <w:rFonts w:cs="Times New Roman"/>
              </w:rPr>
            </w:pPr>
            <w:r>
              <w:rPr>
                <w:rFonts w:cs="Times New Roman"/>
              </w:rPr>
              <w:t>Probability of Communal Response</w:t>
            </w:r>
          </w:p>
        </w:tc>
        <w:tc>
          <w:tcPr>
            <w:tcW w:w="1656" w:type="dxa"/>
            <w:tcBorders>
              <w:top w:val="single" w:sz="4" w:space="0" w:color="auto"/>
              <w:left w:val="nil"/>
              <w:bottom w:val="nil"/>
              <w:right w:val="nil"/>
            </w:tcBorders>
          </w:tcPr>
          <w:p w14:paraId="3D304059" w14:textId="77777777" w:rsidR="001265B1" w:rsidRDefault="001265B1" w:rsidP="001F4334">
            <w:pPr>
              <w:widowControl w:val="0"/>
              <w:autoSpaceDE w:val="0"/>
              <w:autoSpaceDN w:val="0"/>
              <w:adjustRightInd w:val="0"/>
              <w:jc w:val="center"/>
              <w:rPr>
                <w:rFonts w:cs="Times New Roman"/>
              </w:rPr>
            </w:pPr>
            <w:r>
              <w:rPr>
                <w:rFonts w:cs="Times New Roman"/>
              </w:rPr>
              <w:t>Probability of Communal Response</w:t>
            </w:r>
          </w:p>
        </w:tc>
        <w:tc>
          <w:tcPr>
            <w:tcW w:w="1656" w:type="dxa"/>
            <w:tcBorders>
              <w:top w:val="single" w:sz="4" w:space="0" w:color="auto"/>
              <w:left w:val="nil"/>
              <w:bottom w:val="nil"/>
              <w:right w:val="nil"/>
            </w:tcBorders>
          </w:tcPr>
          <w:p w14:paraId="7F2163CE" w14:textId="77777777" w:rsidR="001265B1" w:rsidRDefault="001265B1" w:rsidP="001F4334">
            <w:pPr>
              <w:widowControl w:val="0"/>
              <w:autoSpaceDE w:val="0"/>
              <w:autoSpaceDN w:val="0"/>
              <w:adjustRightInd w:val="0"/>
              <w:jc w:val="center"/>
              <w:rPr>
                <w:rFonts w:cs="Times New Roman"/>
              </w:rPr>
            </w:pPr>
            <w:r>
              <w:rPr>
                <w:rFonts w:cs="Times New Roman"/>
              </w:rPr>
              <w:t>Number of Communal Items</w:t>
            </w:r>
          </w:p>
        </w:tc>
        <w:tc>
          <w:tcPr>
            <w:tcW w:w="1656" w:type="dxa"/>
            <w:tcBorders>
              <w:top w:val="single" w:sz="4" w:space="0" w:color="auto"/>
              <w:left w:val="nil"/>
              <w:bottom w:val="nil"/>
              <w:right w:val="nil"/>
            </w:tcBorders>
          </w:tcPr>
          <w:p w14:paraId="3EFECEFF" w14:textId="77777777" w:rsidR="001265B1" w:rsidRDefault="001265B1" w:rsidP="001F4334">
            <w:pPr>
              <w:widowControl w:val="0"/>
              <w:autoSpaceDE w:val="0"/>
              <w:autoSpaceDN w:val="0"/>
              <w:adjustRightInd w:val="0"/>
              <w:jc w:val="center"/>
              <w:rPr>
                <w:rFonts w:cs="Times New Roman"/>
              </w:rPr>
            </w:pPr>
            <w:r>
              <w:rPr>
                <w:rFonts w:cs="Times New Roman"/>
              </w:rPr>
              <w:t>Number of Agentic Models</w:t>
            </w:r>
          </w:p>
        </w:tc>
      </w:tr>
      <w:tr w:rsidR="001265B1" w14:paraId="3338139C" w14:textId="77777777" w:rsidTr="001F4334">
        <w:tc>
          <w:tcPr>
            <w:tcW w:w="3348" w:type="dxa"/>
            <w:tcBorders>
              <w:top w:val="single" w:sz="4" w:space="0" w:color="auto"/>
              <w:left w:val="nil"/>
              <w:bottom w:val="nil"/>
              <w:right w:val="nil"/>
            </w:tcBorders>
          </w:tcPr>
          <w:p w14:paraId="558DFADF" w14:textId="77777777" w:rsidR="001265B1" w:rsidRDefault="001265B1" w:rsidP="001F4334">
            <w:pPr>
              <w:widowControl w:val="0"/>
              <w:autoSpaceDE w:val="0"/>
              <w:autoSpaceDN w:val="0"/>
              <w:adjustRightInd w:val="0"/>
              <w:rPr>
                <w:rFonts w:cs="Times New Roman"/>
              </w:rPr>
            </w:pPr>
          </w:p>
        </w:tc>
        <w:tc>
          <w:tcPr>
            <w:tcW w:w="1656" w:type="dxa"/>
            <w:tcBorders>
              <w:top w:val="single" w:sz="4" w:space="0" w:color="auto"/>
              <w:left w:val="nil"/>
              <w:bottom w:val="nil"/>
              <w:right w:val="nil"/>
            </w:tcBorders>
          </w:tcPr>
          <w:p w14:paraId="42DE30A0" w14:textId="77777777" w:rsidR="001265B1" w:rsidRDefault="001265B1" w:rsidP="001F4334">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60FC4E61" w14:textId="77777777" w:rsidR="001265B1" w:rsidRDefault="001265B1" w:rsidP="001F4334">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4A57BA6D" w14:textId="77777777" w:rsidR="001265B1" w:rsidRDefault="001265B1" w:rsidP="001F4334">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2297C39D" w14:textId="77777777" w:rsidR="001265B1" w:rsidRDefault="001265B1" w:rsidP="001F4334">
            <w:pPr>
              <w:widowControl w:val="0"/>
              <w:autoSpaceDE w:val="0"/>
              <w:autoSpaceDN w:val="0"/>
              <w:adjustRightInd w:val="0"/>
              <w:jc w:val="center"/>
              <w:rPr>
                <w:rFonts w:cs="Times New Roman"/>
              </w:rPr>
            </w:pPr>
          </w:p>
        </w:tc>
      </w:tr>
      <w:tr w:rsidR="001265B1" w14:paraId="2DDB3284" w14:textId="77777777" w:rsidTr="001F4334">
        <w:tc>
          <w:tcPr>
            <w:tcW w:w="3348" w:type="dxa"/>
            <w:tcBorders>
              <w:top w:val="nil"/>
              <w:left w:val="nil"/>
              <w:bottom w:val="nil"/>
              <w:right w:val="nil"/>
            </w:tcBorders>
          </w:tcPr>
          <w:p w14:paraId="09551CA5" w14:textId="77777777" w:rsidR="001265B1" w:rsidRDefault="001265B1" w:rsidP="001F4334">
            <w:pPr>
              <w:widowControl w:val="0"/>
              <w:autoSpaceDE w:val="0"/>
              <w:autoSpaceDN w:val="0"/>
              <w:adjustRightInd w:val="0"/>
              <w:rPr>
                <w:rFonts w:cs="Times New Roman"/>
              </w:rPr>
            </w:pPr>
            <w:r>
              <w:rPr>
                <w:rFonts w:cs="Times New Roman"/>
              </w:rPr>
              <w:t>Female Legislator</w:t>
            </w:r>
          </w:p>
        </w:tc>
        <w:tc>
          <w:tcPr>
            <w:tcW w:w="1656" w:type="dxa"/>
            <w:tcBorders>
              <w:top w:val="nil"/>
              <w:left w:val="nil"/>
              <w:bottom w:val="nil"/>
              <w:right w:val="nil"/>
            </w:tcBorders>
          </w:tcPr>
          <w:p w14:paraId="213898AC" w14:textId="77777777" w:rsidR="001265B1" w:rsidRDefault="001265B1" w:rsidP="001F4334">
            <w:pPr>
              <w:widowControl w:val="0"/>
              <w:autoSpaceDE w:val="0"/>
              <w:autoSpaceDN w:val="0"/>
              <w:adjustRightInd w:val="0"/>
              <w:jc w:val="center"/>
              <w:rPr>
                <w:rFonts w:cs="Times New Roman"/>
              </w:rPr>
            </w:pPr>
            <w:r>
              <w:rPr>
                <w:rFonts w:cs="Times New Roman"/>
              </w:rPr>
              <w:t>0.268***</w:t>
            </w:r>
          </w:p>
        </w:tc>
        <w:tc>
          <w:tcPr>
            <w:tcW w:w="1656" w:type="dxa"/>
            <w:tcBorders>
              <w:top w:val="nil"/>
              <w:left w:val="nil"/>
              <w:bottom w:val="nil"/>
              <w:right w:val="nil"/>
            </w:tcBorders>
          </w:tcPr>
          <w:p w14:paraId="1345B0D7" w14:textId="77777777" w:rsidR="001265B1" w:rsidRDefault="001265B1" w:rsidP="001F4334">
            <w:pPr>
              <w:widowControl w:val="0"/>
              <w:autoSpaceDE w:val="0"/>
              <w:autoSpaceDN w:val="0"/>
              <w:adjustRightInd w:val="0"/>
              <w:jc w:val="center"/>
              <w:rPr>
                <w:rFonts w:cs="Times New Roman"/>
              </w:rPr>
            </w:pPr>
            <w:r>
              <w:rPr>
                <w:rFonts w:cs="Times New Roman"/>
              </w:rPr>
              <w:t>0.252***</w:t>
            </w:r>
          </w:p>
        </w:tc>
        <w:tc>
          <w:tcPr>
            <w:tcW w:w="1656" w:type="dxa"/>
            <w:tcBorders>
              <w:top w:val="nil"/>
              <w:left w:val="nil"/>
              <w:bottom w:val="nil"/>
              <w:right w:val="nil"/>
            </w:tcBorders>
          </w:tcPr>
          <w:p w14:paraId="739DDDFA" w14:textId="77777777" w:rsidR="001265B1" w:rsidRDefault="001265B1" w:rsidP="001F4334">
            <w:pPr>
              <w:widowControl w:val="0"/>
              <w:autoSpaceDE w:val="0"/>
              <w:autoSpaceDN w:val="0"/>
              <w:adjustRightInd w:val="0"/>
              <w:jc w:val="center"/>
              <w:rPr>
                <w:rFonts w:cs="Times New Roman"/>
              </w:rPr>
            </w:pPr>
            <w:r>
              <w:rPr>
                <w:rFonts w:cs="Times New Roman"/>
              </w:rPr>
              <w:t>0.0489***</w:t>
            </w:r>
          </w:p>
        </w:tc>
        <w:tc>
          <w:tcPr>
            <w:tcW w:w="1656" w:type="dxa"/>
            <w:tcBorders>
              <w:top w:val="nil"/>
              <w:left w:val="nil"/>
              <w:bottom w:val="nil"/>
              <w:right w:val="nil"/>
            </w:tcBorders>
          </w:tcPr>
          <w:p w14:paraId="0A59B0AA" w14:textId="77777777" w:rsidR="001265B1" w:rsidRDefault="001265B1" w:rsidP="001F4334">
            <w:pPr>
              <w:widowControl w:val="0"/>
              <w:autoSpaceDE w:val="0"/>
              <w:autoSpaceDN w:val="0"/>
              <w:adjustRightInd w:val="0"/>
              <w:jc w:val="center"/>
              <w:rPr>
                <w:rFonts w:cs="Times New Roman"/>
              </w:rPr>
            </w:pPr>
            <w:r>
              <w:rPr>
                <w:rFonts w:cs="Times New Roman"/>
              </w:rPr>
              <w:t>0.0388*</w:t>
            </w:r>
          </w:p>
        </w:tc>
      </w:tr>
      <w:tr w:rsidR="001265B1" w14:paraId="392DAEEB" w14:textId="77777777" w:rsidTr="001F4334">
        <w:tc>
          <w:tcPr>
            <w:tcW w:w="3348" w:type="dxa"/>
            <w:tcBorders>
              <w:top w:val="nil"/>
              <w:left w:val="nil"/>
              <w:bottom w:val="nil"/>
              <w:right w:val="nil"/>
            </w:tcBorders>
          </w:tcPr>
          <w:p w14:paraId="4D2DB3BD"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D5545EE" w14:textId="77777777" w:rsidR="001265B1" w:rsidRDefault="001265B1" w:rsidP="001F4334">
            <w:pPr>
              <w:widowControl w:val="0"/>
              <w:autoSpaceDE w:val="0"/>
              <w:autoSpaceDN w:val="0"/>
              <w:adjustRightInd w:val="0"/>
              <w:jc w:val="center"/>
              <w:rPr>
                <w:rFonts w:cs="Times New Roman"/>
              </w:rPr>
            </w:pPr>
            <w:r>
              <w:rPr>
                <w:rFonts w:cs="Times New Roman"/>
              </w:rPr>
              <w:t>(0.0845)</w:t>
            </w:r>
          </w:p>
        </w:tc>
        <w:tc>
          <w:tcPr>
            <w:tcW w:w="1656" w:type="dxa"/>
            <w:tcBorders>
              <w:top w:val="nil"/>
              <w:left w:val="nil"/>
              <w:bottom w:val="nil"/>
              <w:right w:val="nil"/>
            </w:tcBorders>
          </w:tcPr>
          <w:p w14:paraId="7B68A75B" w14:textId="77777777" w:rsidR="001265B1" w:rsidRDefault="001265B1" w:rsidP="001F4334">
            <w:pPr>
              <w:widowControl w:val="0"/>
              <w:autoSpaceDE w:val="0"/>
              <w:autoSpaceDN w:val="0"/>
              <w:adjustRightInd w:val="0"/>
              <w:jc w:val="center"/>
              <w:rPr>
                <w:rFonts w:cs="Times New Roman"/>
              </w:rPr>
            </w:pPr>
            <w:r>
              <w:rPr>
                <w:rFonts w:cs="Times New Roman"/>
              </w:rPr>
              <w:t>(0.0868)</w:t>
            </w:r>
          </w:p>
        </w:tc>
        <w:tc>
          <w:tcPr>
            <w:tcW w:w="1656" w:type="dxa"/>
            <w:tcBorders>
              <w:top w:val="nil"/>
              <w:left w:val="nil"/>
              <w:bottom w:val="nil"/>
              <w:right w:val="nil"/>
            </w:tcBorders>
          </w:tcPr>
          <w:p w14:paraId="78E93D79" w14:textId="77777777" w:rsidR="001265B1" w:rsidRDefault="001265B1" w:rsidP="001F4334">
            <w:pPr>
              <w:widowControl w:val="0"/>
              <w:autoSpaceDE w:val="0"/>
              <w:autoSpaceDN w:val="0"/>
              <w:adjustRightInd w:val="0"/>
              <w:jc w:val="center"/>
              <w:rPr>
                <w:rFonts w:cs="Times New Roman"/>
              </w:rPr>
            </w:pPr>
            <w:r>
              <w:rPr>
                <w:rFonts w:cs="Times New Roman"/>
              </w:rPr>
              <w:t>(0.0144)</w:t>
            </w:r>
          </w:p>
        </w:tc>
        <w:tc>
          <w:tcPr>
            <w:tcW w:w="1656" w:type="dxa"/>
            <w:tcBorders>
              <w:top w:val="nil"/>
              <w:left w:val="nil"/>
              <w:bottom w:val="nil"/>
              <w:right w:val="nil"/>
            </w:tcBorders>
          </w:tcPr>
          <w:p w14:paraId="26E84F0F" w14:textId="77777777" w:rsidR="001265B1" w:rsidRDefault="001265B1" w:rsidP="001F4334">
            <w:pPr>
              <w:widowControl w:val="0"/>
              <w:autoSpaceDE w:val="0"/>
              <w:autoSpaceDN w:val="0"/>
              <w:adjustRightInd w:val="0"/>
              <w:jc w:val="center"/>
              <w:rPr>
                <w:rFonts w:cs="Times New Roman"/>
              </w:rPr>
            </w:pPr>
            <w:r>
              <w:rPr>
                <w:rFonts w:cs="Times New Roman"/>
              </w:rPr>
              <w:t>(0.0208)</w:t>
            </w:r>
          </w:p>
        </w:tc>
      </w:tr>
      <w:tr w:rsidR="001265B1" w14:paraId="19F3DEED" w14:textId="77777777" w:rsidTr="001F4334">
        <w:tc>
          <w:tcPr>
            <w:tcW w:w="3348" w:type="dxa"/>
            <w:tcBorders>
              <w:top w:val="nil"/>
              <w:left w:val="nil"/>
              <w:bottom w:val="nil"/>
              <w:right w:val="nil"/>
            </w:tcBorders>
          </w:tcPr>
          <w:p w14:paraId="289C3741"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C006FD7"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7CF3991"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3E01477"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67DFA30" w14:textId="77777777" w:rsidR="001265B1" w:rsidRDefault="001265B1" w:rsidP="001F4334">
            <w:pPr>
              <w:widowControl w:val="0"/>
              <w:autoSpaceDE w:val="0"/>
              <w:autoSpaceDN w:val="0"/>
              <w:adjustRightInd w:val="0"/>
              <w:rPr>
                <w:rFonts w:cs="Times New Roman"/>
              </w:rPr>
            </w:pPr>
          </w:p>
        </w:tc>
      </w:tr>
      <w:tr w:rsidR="001265B1" w14:paraId="7618D793" w14:textId="77777777" w:rsidTr="001F4334">
        <w:tc>
          <w:tcPr>
            <w:tcW w:w="3348" w:type="dxa"/>
            <w:tcBorders>
              <w:top w:val="nil"/>
              <w:left w:val="nil"/>
              <w:bottom w:val="nil"/>
              <w:right w:val="nil"/>
            </w:tcBorders>
          </w:tcPr>
          <w:p w14:paraId="3BBBFB9F" w14:textId="77777777" w:rsidR="001265B1" w:rsidRDefault="001265B1" w:rsidP="001F4334">
            <w:pPr>
              <w:widowControl w:val="0"/>
              <w:autoSpaceDE w:val="0"/>
              <w:autoSpaceDN w:val="0"/>
              <w:adjustRightInd w:val="0"/>
              <w:rPr>
                <w:rFonts w:cs="Times New Roman"/>
              </w:rPr>
            </w:pPr>
            <w:r>
              <w:rPr>
                <w:rFonts w:cs="Times New Roman"/>
              </w:rPr>
              <w:t>Legislator Race</w:t>
            </w:r>
          </w:p>
        </w:tc>
        <w:tc>
          <w:tcPr>
            <w:tcW w:w="1656" w:type="dxa"/>
            <w:tcBorders>
              <w:top w:val="nil"/>
              <w:left w:val="nil"/>
              <w:bottom w:val="nil"/>
              <w:right w:val="nil"/>
            </w:tcBorders>
          </w:tcPr>
          <w:p w14:paraId="35B0CE37" w14:textId="77777777" w:rsidR="001265B1" w:rsidRDefault="001265B1" w:rsidP="001F4334">
            <w:pPr>
              <w:widowControl w:val="0"/>
              <w:autoSpaceDE w:val="0"/>
              <w:autoSpaceDN w:val="0"/>
              <w:adjustRightInd w:val="0"/>
              <w:jc w:val="center"/>
              <w:rPr>
                <w:rFonts w:cs="Times New Roman"/>
              </w:rPr>
            </w:pPr>
            <w:r>
              <w:rPr>
                <w:rFonts w:cs="Times New Roman"/>
              </w:rPr>
              <w:t>-0.463***</w:t>
            </w:r>
          </w:p>
        </w:tc>
        <w:tc>
          <w:tcPr>
            <w:tcW w:w="1656" w:type="dxa"/>
            <w:tcBorders>
              <w:top w:val="nil"/>
              <w:left w:val="nil"/>
              <w:bottom w:val="nil"/>
              <w:right w:val="nil"/>
            </w:tcBorders>
          </w:tcPr>
          <w:p w14:paraId="5AE3EA72" w14:textId="77777777" w:rsidR="001265B1" w:rsidRDefault="001265B1" w:rsidP="001F4334">
            <w:pPr>
              <w:widowControl w:val="0"/>
              <w:autoSpaceDE w:val="0"/>
              <w:autoSpaceDN w:val="0"/>
              <w:adjustRightInd w:val="0"/>
              <w:jc w:val="center"/>
              <w:rPr>
                <w:rFonts w:cs="Times New Roman"/>
              </w:rPr>
            </w:pPr>
            <w:r>
              <w:rPr>
                <w:rFonts w:cs="Times New Roman"/>
              </w:rPr>
              <w:t>-0.684***</w:t>
            </w:r>
          </w:p>
        </w:tc>
        <w:tc>
          <w:tcPr>
            <w:tcW w:w="1656" w:type="dxa"/>
            <w:tcBorders>
              <w:top w:val="nil"/>
              <w:left w:val="nil"/>
              <w:bottom w:val="nil"/>
              <w:right w:val="nil"/>
            </w:tcBorders>
          </w:tcPr>
          <w:p w14:paraId="74A608C7" w14:textId="77777777" w:rsidR="001265B1" w:rsidRDefault="001265B1" w:rsidP="001F4334">
            <w:pPr>
              <w:widowControl w:val="0"/>
              <w:autoSpaceDE w:val="0"/>
              <w:autoSpaceDN w:val="0"/>
              <w:adjustRightInd w:val="0"/>
              <w:jc w:val="center"/>
              <w:rPr>
                <w:rFonts w:cs="Times New Roman"/>
              </w:rPr>
            </w:pPr>
            <w:r>
              <w:rPr>
                <w:rFonts w:cs="Times New Roman"/>
              </w:rPr>
              <w:t>-0.0544**</w:t>
            </w:r>
          </w:p>
        </w:tc>
        <w:tc>
          <w:tcPr>
            <w:tcW w:w="1656" w:type="dxa"/>
            <w:tcBorders>
              <w:top w:val="nil"/>
              <w:left w:val="nil"/>
              <w:bottom w:val="nil"/>
              <w:right w:val="nil"/>
            </w:tcBorders>
          </w:tcPr>
          <w:p w14:paraId="20ABB3AE" w14:textId="77777777" w:rsidR="001265B1" w:rsidRDefault="001265B1" w:rsidP="001F4334">
            <w:pPr>
              <w:widowControl w:val="0"/>
              <w:autoSpaceDE w:val="0"/>
              <w:autoSpaceDN w:val="0"/>
              <w:adjustRightInd w:val="0"/>
              <w:jc w:val="center"/>
              <w:rPr>
                <w:rFonts w:cs="Times New Roman"/>
              </w:rPr>
            </w:pPr>
            <w:r>
              <w:rPr>
                <w:rFonts w:cs="Times New Roman"/>
              </w:rPr>
              <w:t>-0.147***</w:t>
            </w:r>
          </w:p>
        </w:tc>
      </w:tr>
      <w:tr w:rsidR="001265B1" w14:paraId="7BC2ED05" w14:textId="77777777" w:rsidTr="001F4334">
        <w:tc>
          <w:tcPr>
            <w:tcW w:w="3348" w:type="dxa"/>
            <w:tcBorders>
              <w:top w:val="nil"/>
              <w:left w:val="nil"/>
              <w:bottom w:val="nil"/>
              <w:right w:val="nil"/>
            </w:tcBorders>
          </w:tcPr>
          <w:p w14:paraId="3213198A"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1C795C8" w14:textId="77777777" w:rsidR="001265B1" w:rsidRDefault="001265B1" w:rsidP="001F4334">
            <w:pPr>
              <w:widowControl w:val="0"/>
              <w:autoSpaceDE w:val="0"/>
              <w:autoSpaceDN w:val="0"/>
              <w:adjustRightInd w:val="0"/>
              <w:jc w:val="center"/>
              <w:rPr>
                <w:rFonts w:cs="Times New Roman"/>
              </w:rPr>
            </w:pPr>
            <w:r>
              <w:rPr>
                <w:rFonts w:cs="Times New Roman"/>
              </w:rPr>
              <w:t>(0.155)</w:t>
            </w:r>
          </w:p>
        </w:tc>
        <w:tc>
          <w:tcPr>
            <w:tcW w:w="1656" w:type="dxa"/>
            <w:tcBorders>
              <w:top w:val="nil"/>
              <w:left w:val="nil"/>
              <w:bottom w:val="nil"/>
              <w:right w:val="nil"/>
            </w:tcBorders>
          </w:tcPr>
          <w:p w14:paraId="00C9DA8C" w14:textId="77777777" w:rsidR="001265B1" w:rsidRDefault="001265B1" w:rsidP="001F4334">
            <w:pPr>
              <w:widowControl w:val="0"/>
              <w:autoSpaceDE w:val="0"/>
              <w:autoSpaceDN w:val="0"/>
              <w:adjustRightInd w:val="0"/>
              <w:jc w:val="center"/>
              <w:rPr>
                <w:rFonts w:cs="Times New Roman"/>
              </w:rPr>
            </w:pPr>
            <w:r>
              <w:rPr>
                <w:rFonts w:cs="Times New Roman"/>
              </w:rPr>
              <w:t>(0.171)</w:t>
            </w:r>
          </w:p>
        </w:tc>
        <w:tc>
          <w:tcPr>
            <w:tcW w:w="1656" w:type="dxa"/>
            <w:tcBorders>
              <w:top w:val="nil"/>
              <w:left w:val="nil"/>
              <w:bottom w:val="nil"/>
              <w:right w:val="nil"/>
            </w:tcBorders>
          </w:tcPr>
          <w:p w14:paraId="5AD1EBDF" w14:textId="77777777" w:rsidR="001265B1" w:rsidRDefault="001265B1" w:rsidP="001F4334">
            <w:pPr>
              <w:widowControl w:val="0"/>
              <w:autoSpaceDE w:val="0"/>
              <w:autoSpaceDN w:val="0"/>
              <w:adjustRightInd w:val="0"/>
              <w:jc w:val="center"/>
              <w:rPr>
                <w:rFonts w:cs="Times New Roman"/>
              </w:rPr>
            </w:pPr>
            <w:r>
              <w:rPr>
                <w:rFonts w:cs="Times New Roman"/>
              </w:rPr>
              <w:t>(0.0218)</w:t>
            </w:r>
          </w:p>
        </w:tc>
        <w:tc>
          <w:tcPr>
            <w:tcW w:w="1656" w:type="dxa"/>
            <w:tcBorders>
              <w:top w:val="nil"/>
              <w:left w:val="nil"/>
              <w:bottom w:val="nil"/>
              <w:right w:val="nil"/>
            </w:tcBorders>
          </w:tcPr>
          <w:p w14:paraId="4252C100" w14:textId="77777777" w:rsidR="001265B1" w:rsidRDefault="001265B1" w:rsidP="001F4334">
            <w:pPr>
              <w:widowControl w:val="0"/>
              <w:autoSpaceDE w:val="0"/>
              <w:autoSpaceDN w:val="0"/>
              <w:adjustRightInd w:val="0"/>
              <w:jc w:val="center"/>
              <w:rPr>
                <w:rFonts w:cs="Times New Roman"/>
              </w:rPr>
            </w:pPr>
            <w:r>
              <w:rPr>
                <w:rFonts w:cs="Times New Roman"/>
              </w:rPr>
              <w:t>(0.0316)</w:t>
            </w:r>
          </w:p>
        </w:tc>
      </w:tr>
      <w:tr w:rsidR="001265B1" w14:paraId="2D309E7B" w14:textId="77777777" w:rsidTr="001F4334">
        <w:tc>
          <w:tcPr>
            <w:tcW w:w="3348" w:type="dxa"/>
            <w:tcBorders>
              <w:top w:val="nil"/>
              <w:left w:val="nil"/>
              <w:bottom w:val="nil"/>
              <w:right w:val="nil"/>
            </w:tcBorders>
          </w:tcPr>
          <w:p w14:paraId="000BD8B9"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185E714"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8FEDB1B"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428976B"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44599F7" w14:textId="77777777" w:rsidR="001265B1" w:rsidRDefault="001265B1" w:rsidP="001F4334">
            <w:pPr>
              <w:widowControl w:val="0"/>
              <w:autoSpaceDE w:val="0"/>
              <w:autoSpaceDN w:val="0"/>
              <w:adjustRightInd w:val="0"/>
              <w:rPr>
                <w:rFonts w:cs="Times New Roman"/>
              </w:rPr>
            </w:pPr>
          </w:p>
        </w:tc>
      </w:tr>
      <w:tr w:rsidR="001265B1" w14:paraId="3045905E" w14:textId="77777777" w:rsidTr="001F4334">
        <w:trPr>
          <w:trHeight w:val="78"/>
        </w:trPr>
        <w:tc>
          <w:tcPr>
            <w:tcW w:w="3348" w:type="dxa"/>
            <w:tcBorders>
              <w:top w:val="nil"/>
              <w:left w:val="nil"/>
              <w:bottom w:val="nil"/>
              <w:right w:val="nil"/>
            </w:tcBorders>
          </w:tcPr>
          <w:p w14:paraId="3D3C9100" w14:textId="77777777" w:rsidR="001265B1" w:rsidRDefault="001265B1" w:rsidP="001F4334">
            <w:pPr>
              <w:widowControl w:val="0"/>
              <w:autoSpaceDE w:val="0"/>
              <w:autoSpaceDN w:val="0"/>
              <w:adjustRightInd w:val="0"/>
              <w:rPr>
                <w:rFonts w:cs="Times New Roman"/>
              </w:rPr>
            </w:pPr>
            <w:r>
              <w:rPr>
                <w:rFonts w:cs="Times New Roman"/>
              </w:rPr>
              <w:t>Female Legislator x Legislator Race</w:t>
            </w:r>
          </w:p>
        </w:tc>
        <w:tc>
          <w:tcPr>
            <w:tcW w:w="1656" w:type="dxa"/>
            <w:vMerge w:val="restart"/>
            <w:tcBorders>
              <w:top w:val="nil"/>
              <w:left w:val="nil"/>
              <w:right w:val="nil"/>
            </w:tcBorders>
          </w:tcPr>
          <w:p w14:paraId="57938F4E" w14:textId="77777777" w:rsidR="001265B1" w:rsidRDefault="001265B1" w:rsidP="001F4334">
            <w:pPr>
              <w:widowControl w:val="0"/>
              <w:autoSpaceDE w:val="0"/>
              <w:autoSpaceDN w:val="0"/>
              <w:adjustRightInd w:val="0"/>
              <w:jc w:val="center"/>
              <w:rPr>
                <w:rFonts w:cs="Times New Roman"/>
              </w:rPr>
            </w:pPr>
            <w:r>
              <w:rPr>
                <w:rFonts w:cs="Times New Roman"/>
              </w:rPr>
              <w:t>-0.448*</w:t>
            </w:r>
          </w:p>
          <w:p w14:paraId="52ED892A" w14:textId="77777777" w:rsidR="001265B1" w:rsidRDefault="001265B1" w:rsidP="001F4334">
            <w:pPr>
              <w:widowControl w:val="0"/>
              <w:autoSpaceDE w:val="0"/>
              <w:autoSpaceDN w:val="0"/>
              <w:adjustRightInd w:val="0"/>
              <w:jc w:val="center"/>
              <w:rPr>
                <w:rFonts w:cs="Times New Roman"/>
              </w:rPr>
            </w:pPr>
            <w:r>
              <w:rPr>
                <w:rFonts w:cs="Times New Roman"/>
              </w:rPr>
              <w:t>(0.243)</w:t>
            </w:r>
          </w:p>
        </w:tc>
        <w:tc>
          <w:tcPr>
            <w:tcW w:w="1656" w:type="dxa"/>
            <w:vMerge w:val="restart"/>
            <w:tcBorders>
              <w:top w:val="nil"/>
              <w:left w:val="nil"/>
              <w:right w:val="nil"/>
            </w:tcBorders>
          </w:tcPr>
          <w:p w14:paraId="7DB3E453" w14:textId="77777777" w:rsidR="001265B1" w:rsidRDefault="001265B1" w:rsidP="001F4334">
            <w:pPr>
              <w:widowControl w:val="0"/>
              <w:autoSpaceDE w:val="0"/>
              <w:autoSpaceDN w:val="0"/>
              <w:adjustRightInd w:val="0"/>
              <w:jc w:val="center"/>
              <w:rPr>
                <w:rFonts w:cs="Times New Roman"/>
              </w:rPr>
            </w:pPr>
            <w:r>
              <w:rPr>
                <w:rFonts w:cs="Times New Roman"/>
              </w:rPr>
              <w:t>-0.272</w:t>
            </w:r>
          </w:p>
          <w:p w14:paraId="794B3CB5" w14:textId="77777777" w:rsidR="001265B1" w:rsidRDefault="001265B1" w:rsidP="001F4334">
            <w:pPr>
              <w:widowControl w:val="0"/>
              <w:autoSpaceDE w:val="0"/>
              <w:autoSpaceDN w:val="0"/>
              <w:adjustRightInd w:val="0"/>
              <w:jc w:val="center"/>
              <w:rPr>
                <w:rFonts w:cs="Times New Roman"/>
              </w:rPr>
            </w:pPr>
            <w:r>
              <w:rPr>
                <w:rFonts w:cs="Times New Roman"/>
              </w:rPr>
              <w:t>(0.264)</w:t>
            </w:r>
          </w:p>
        </w:tc>
        <w:tc>
          <w:tcPr>
            <w:tcW w:w="1656" w:type="dxa"/>
            <w:vMerge w:val="restart"/>
            <w:tcBorders>
              <w:top w:val="nil"/>
              <w:left w:val="nil"/>
              <w:right w:val="nil"/>
            </w:tcBorders>
          </w:tcPr>
          <w:p w14:paraId="5664F5FF" w14:textId="77777777" w:rsidR="001265B1" w:rsidRDefault="001265B1" w:rsidP="001F4334">
            <w:pPr>
              <w:widowControl w:val="0"/>
              <w:autoSpaceDE w:val="0"/>
              <w:autoSpaceDN w:val="0"/>
              <w:adjustRightInd w:val="0"/>
              <w:jc w:val="center"/>
              <w:rPr>
                <w:rFonts w:cs="Times New Roman"/>
              </w:rPr>
            </w:pPr>
            <w:r>
              <w:rPr>
                <w:rFonts w:cs="Times New Roman"/>
              </w:rPr>
              <w:t>-0.0623*</w:t>
            </w:r>
          </w:p>
          <w:p w14:paraId="7A3E166B" w14:textId="77777777" w:rsidR="001265B1" w:rsidRDefault="001265B1" w:rsidP="001F4334">
            <w:pPr>
              <w:widowControl w:val="0"/>
              <w:autoSpaceDE w:val="0"/>
              <w:autoSpaceDN w:val="0"/>
              <w:adjustRightInd w:val="0"/>
              <w:jc w:val="center"/>
              <w:rPr>
                <w:rFonts w:cs="Times New Roman"/>
              </w:rPr>
            </w:pPr>
            <w:r>
              <w:rPr>
                <w:rFonts w:cs="Times New Roman"/>
              </w:rPr>
              <w:t>(0.0330)</w:t>
            </w:r>
          </w:p>
        </w:tc>
        <w:tc>
          <w:tcPr>
            <w:tcW w:w="1656" w:type="dxa"/>
            <w:vMerge w:val="restart"/>
            <w:tcBorders>
              <w:top w:val="nil"/>
              <w:left w:val="nil"/>
              <w:right w:val="nil"/>
            </w:tcBorders>
          </w:tcPr>
          <w:p w14:paraId="3AEEFE75" w14:textId="77777777" w:rsidR="001265B1" w:rsidRDefault="001265B1" w:rsidP="001F4334">
            <w:pPr>
              <w:widowControl w:val="0"/>
              <w:autoSpaceDE w:val="0"/>
              <w:autoSpaceDN w:val="0"/>
              <w:adjustRightInd w:val="0"/>
              <w:jc w:val="center"/>
              <w:rPr>
                <w:rFonts w:cs="Times New Roman"/>
              </w:rPr>
            </w:pPr>
            <w:r>
              <w:rPr>
                <w:rFonts w:cs="Times New Roman"/>
              </w:rPr>
              <w:t>-0.0445</w:t>
            </w:r>
          </w:p>
          <w:p w14:paraId="7DA4A471" w14:textId="77777777" w:rsidR="001265B1" w:rsidRDefault="001265B1" w:rsidP="001F4334">
            <w:pPr>
              <w:widowControl w:val="0"/>
              <w:autoSpaceDE w:val="0"/>
              <w:autoSpaceDN w:val="0"/>
              <w:adjustRightInd w:val="0"/>
              <w:jc w:val="center"/>
              <w:rPr>
                <w:rFonts w:cs="Times New Roman"/>
              </w:rPr>
            </w:pPr>
            <w:r>
              <w:rPr>
                <w:rFonts w:cs="Times New Roman"/>
              </w:rPr>
              <w:t>(0.0479)</w:t>
            </w:r>
          </w:p>
        </w:tc>
      </w:tr>
      <w:tr w:rsidR="001265B1" w14:paraId="14A0EA96" w14:textId="77777777" w:rsidTr="001F4334">
        <w:tc>
          <w:tcPr>
            <w:tcW w:w="3348" w:type="dxa"/>
            <w:tcBorders>
              <w:top w:val="nil"/>
              <w:left w:val="nil"/>
              <w:bottom w:val="nil"/>
              <w:right w:val="nil"/>
            </w:tcBorders>
          </w:tcPr>
          <w:p w14:paraId="77C02FCD" w14:textId="77777777" w:rsidR="001265B1" w:rsidRDefault="001265B1" w:rsidP="001F4334">
            <w:pPr>
              <w:widowControl w:val="0"/>
              <w:autoSpaceDE w:val="0"/>
              <w:autoSpaceDN w:val="0"/>
              <w:adjustRightInd w:val="0"/>
              <w:rPr>
                <w:rFonts w:cs="Times New Roman"/>
              </w:rPr>
            </w:pPr>
          </w:p>
        </w:tc>
        <w:tc>
          <w:tcPr>
            <w:tcW w:w="1656" w:type="dxa"/>
            <w:vMerge/>
            <w:tcBorders>
              <w:left w:val="nil"/>
              <w:bottom w:val="nil"/>
              <w:right w:val="nil"/>
            </w:tcBorders>
          </w:tcPr>
          <w:p w14:paraId="22F6BA85" w14:textId="77777777" w:rsidR="001265B1" w:rsidRDefault="001265B1"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6E5E3B48" w14:textId="77777777" w:rsidR="001265B1" w:rsidRDefault="001265B1"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3015377D" w14:textId="77777777" w:rsidR="001265B1" w:rsidRDefault="001265B1" w:rsidP="001F4334">
            <w:pPr>
              <w:widowControl w:val="0"/>
              <w:autoSpaceDE w:val="0"/>
              <w:autoSpaceDN w:val="0"/>
              <w:adjustRightInd w:val="0"/>
              <w:jc w:val="center"/>
              <w:rPr>
                <w:rFonts w:cs="Times New Roman"/>
              </w:rPr>
            </w:pPr>
          </w:p>
        </w:tc>
        <w:tc>
          <w:tcPr>
            <w:tcW w:w="1656" w:type="dxa"/>
            <w:vMerge/>
            <w:tcBorders>
              <w:left w:val="nil"/>
              <w:bottom w:val="nil"/>
              <w:right w:val="nil"/>
            </w:tcBorders>
          </w:tcPr>
          <w:p w14:paraId="38FE737A" w14:textId="77777777" w:rsidR="001265B1" w:rsidRDefault="001265B1" w:rsidP="001F4334">
            <w:pPr>
              <w:widowControl w:val="0"/>
              <w:autoSpaceDE w:val="0"/>
              <w:autoSpaceDN w:val="0"/>
              <w:adjustRightInd w:val="0"/>
              <w:jc w:val="center"/>
              <w:rPr>
                <w:rFonts w:cs="Times New Roman"/>
              </w:rPr>
            </w:pPr>
          </w:p>
        </w:tc>
      </w:tr>
      <w:tr w:rsidR="001265B1" w14:paraId="5DD2602F" w14:textId="77777777" w:rsidTr="001F4334">
        <w:tc>
          <w:tcPr>
            <w:tcW w:w="3348" w:type="dxa"/>
            <w:tcBorders>
              <w:top w:val="nil"/>
              <w:left w:val="nil"/>
              <w:bottom w:val="nil"/>
              <w:right w:val="nil"/>
            </w:tcBorders>
          </w:tcPr>
          <w:p w14:paraId="7C54391B" w14:textId="77777777" w:rsidR="001265B1" w:rsidRDefault="001265B1" w:rsidP="001F4334">
            <w:pPr>
              <w:widowControl w:val="0"/>
              <w:autoSpaceDE w:val="0"/>
              <w:autoSpaceDN w:val="0"/>
              <w:adjustRightInd w:val="0"/>
              <w:rPr>
                <w:rFonts w:cs="Times New Roman"/>
              </w:rPr>
            </w:pPr>
            <w:r>
              <w:rPr>
                <w:rFonts w:cs="Times New Roman"/>
              </w:rPr>
              <w:t>Democratic Legislator</w:t>
            </w:r>
          </w:p>
        </w:tc>
        <w:tc>
          <w:tcPr>
            <w:tcW w:w="1656" w:type="dxa"/>
            <w:tcBorders>
              <w:top w:val="nil"/>
              <w:left w:val="nil"/>
              <w:bottom w:val="nil"/>
              <w:right w:val="nil"/>
            </w:tcBorders>
          </w:tcPr>
          <w:p w14:paraId="461FBEFD" w14:textId="77777777" w:rsidR="001265B1" w:rsidRDefault="001265B1" w:rsidP="001F4334">
            <w:pPr>
              <w:widowControl w:val="0"/>
              <w:autoSpaceDE w:val="0"/>
              <w:autoSpaceDN w:val="0"/>
              <w:adjustRightInd w:val="0"/>
              <w:jc w:val="center"/>
              <w:rPr>
                <w:rFonts w:cs="Times New Roman"/>
              </w:rPr>
            </w:pPr>
            <w:r>
              <w:rPr>
                <w:rFonts w:cs="Times New Roman"/>
              </w:rPr>
              <w:t>0.425</w:t>
            </w:r>
          </w:p>
        </w:tc>
        <w:tc>
          <w:tcPr>
            <w:tcW w:w="1656" w:type="dxa"/>
            <w:tcBorders>
              <w:top w:val="nil"/>
              <w:left w:val="nil"/>
              <w:bottom w:val="nil"/>
              <w:right w:val="nil"/>
            </w:tcBorders>
          </w:tcPr>
          <w:p w14:paraId="4AEEC541" w14:textId="77777777" w:rsidR="001265B1" w:rsidRDefault="001265B1" w:rsidP="001F4334">
            <w:pPr>
              <w:widowControl w:val="0"/>
              <w:autoSpaceDE w:val="0"/>
              <w:autoSpaceDN w:val="0"/>
              <w:adjustRightInd w:val="0"/>
              <w:jc w:val="center"/>
              <w:rPr>
                <w:rFonts w:cs="Times New Roman"/>
              </w:rPr>
            </w:pPr>
            <w:r>
              <w:rPr>
                <w:rFonts w:cs="Times New Roman"/>
              </w:rPr>
              <w:t>0.171</w:t>
            </w:r>
          </w:p>
        </w:tc>
        <w:tc>
          <w:tcPr>
            <w:tcW w:w="1656" w:type="dxa"/>
            <w:tcBorders>
              <w:top w:val="nil"/>
              <w:left w:val="nil"/>
              <w:bottom w:val="nil"/>
              <w:right w:val="nil"/>
            </w:tcBorders>
          </w:tcPr>
          <w:p w14:paraId="4512242E" w14:textId="77777777" w:rsidR="001265B1" w:rsidRDefault="001265B1" w:rsidP="001F4334">
            <w:pPr>
              <w:widowControl w:val="0"/>
              <w:autoSpaceDE w:val="0"/>
              <w:autoSpaceDN w:val="0"/>
              <w:adjustRightInd w:val="0"/>
              <w:jc w:val="center"/>
              <w:rPr>
                <w:rFonts w:cs="Times New Roman"/>
              </w:rPr>
            </w:pPr>
            <w:r>
              <w:rPr>
                <w:rFonts w:cs="Times New Roman"/>
              </w:rPr>
              <w:t>0.0448</w:t>
            </w:r>
          </w:p>
        </w:tc>
        <w:tc>
          <w:tcPr>
            <w:tcW w:w="1656" w:type="dxa"/>
            <w:tcBorders>
              <w:top w:val="nil"/>
              <w:left w:val="nil"/>
              <w:bottom w:val="nil"/>
              <w:right w:val="nil"/>
            </w:tcBorders>
          </w:tcPr>
          <w:p w14:paraId="6402E32F" w14:textId="77777777" w:rsidR="001265B1" w:rsidRDefault="001265B1" w:rsidP="001F4334">
            <w:pPr>
              <w:widowControl w:val="0"/>
              <w:autoSpaceDE w:val="0"/>
              <w:autoSpaceDN w:val="0"/>
              <w:adjustRightInd w:val="0"/>
              <w:jc w:val="center"/>
              <w:rPr>
                <w:rFonts w:cs="Times New Roman"/>
              </w:rPr>
            </w:pPr>
            <w:r>
              <w:rPr>
                <w:rFonts w:cs="Times New Roman"/>
              </w:rPr>
              <w:t>0.0288</w:t>
            </w:r>
          </w:p>
        </w:tc>
      </w:tr>
      <w:tr w:rsidR="001265B1" w14:paraId="61F796FC" w14:textId="77777777" w:rsidTr="001F4334">
        <w:tc>
          <w:tcPr>
            <w:tcW w:w="3348" w:type="dxa"/>
            <w:tcBorders>
              <w:top w:val="nil"/>
              <w:left w:val="nil"/>
              <w:bottom w:val="nil"/>
              <w:right w:val="nil"/>
            </w:tcBorders>
          </w:tcPr>
          <w:p w14:paraId="6AC0CA4E"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11E0D5F" w14:textId="77777777" w:rsidR="001265B1" w:rsidRDefault="001265B1" w:rsidP="001F4334">
            <w:pPr>
              <w:widowControl w:val="0"/>
              <w:autoSpaceDE w:val="0"/>
              <w:autoSpaceDN w:val="0"/>
              <w:adjustRightInd w:val="0"/>
              <w:jc w:val="center"/>
              <w:rPr>
                <w:rFonts w:cs="Times New Roman"/>
              </w:rPr>
            </w:pPr>
            <w:r>
              <w:rPr>
                <w:rFonts w:cs="Times New Roman"/>
              </w:rPr>
              <w:t>(0.385)</w:t>
            </w:r>
          </w:p>
        </w:tc>
        <w:tc>
          <w:tcPr>
            <w:tcW w:w="1656" w:type="dxa"/>
            <w:tcBorders>
              <w:top w:val="nil"/>
              <w:left w:val="nil"/>
              <w:bottom w:val="nil"/>
              <w:right w:val="nil"/>
            </w:tcBorders>
          </w:tcPr>
          <w:p w14:paraId="78F3B2BA" w14:textId="77777777" w:rsidR="001265B1" w:rsidRDefault="001265B1" w:rsidP="001F4334">
            <w:pPr>
              <w:widowControl w:val="0"/>
              <w:autoSpaceDE w:val="0"/>
              <w:autoSpaceDN w:val="0"/>
              <w:adjustRightInd w:val="0"/>
              <w:jc w:val="center"/>
              <w:rPr>
                <w:rFonts w:cs="Times New Roman"/>
              </w:rPr>
            </w:pPr>
            <w:r>
              <w:rPr>
                <w:rFonts w:cs="Times New Roman"/>
              </w:rPr>
              <w:t>(0.363)</w:t>
            </w:r>
          </w:p>
        </w:tc>
        <w:tc>
          <w:tcPr>
            <w:tcW w:w="1656" w:type="dxa"/>
            <w:tcBorders>
              <w:top w:val="nil"/>
              <w:left w:val="nil"/>
              <w:bottom w:val="nil"/>
              <w:right w:val="nil"/>
            </w:tcBorders>
          </w:tcPr>
          <w:p w14:paraId="381C72C6" w14:textId="77777777" w:rsidR="001265B1" w:rsidRDefault="001265B1" w:rsidP="001F4334">
            <w:pPr>
              <w:widowControl w:val="0"/>
              <w:autoSpaceDE w:val="0"/>
              <w:autoSpaceDN w:val="0"/>
              <w:adjustRightInd w:val="0"/>
              <w:jc w:val="center"/>
              <w:rPr>
                <w:rFonts w:cs="Times New Roman"/>
              </w:rPr>
            </w:pPr>
            <w:r>
              <w:rPr>
                <w:rFonts w:cs="Times New Roman"/>
              </w:rPr>
              <w:t>(0.0526)</w:t>
            </w:r>
          </w:p>
        </w:tc>
        <w:tc>
          <w:tcPr>
            <w:tcW w:w="1656" w:type="dxa"/>
            <w:tcBorders>
              <w:top w:val="nil"/>
              <w:left w:val="nil"/>
              <w:bottom w:val="nil"/>
              <w:right w:val="nil"/>
            </w:tcBorders>
          </w:tcPr>
          <w:p w14:paraId="366BD5D8" w14:textId="77777777" w:rsidR="001265B1" w:rsidRDefault="001265B1" w:rsidP="001F4334">
            <w:pPr>
              <w:widowControl w:val="0"/>
              <w:autoSpaceDE w:val="0"/>
              <w:autoSpaceDN w:val="0"/>
              <w:adjustRightInd w:val="0"/>
              <w:jc w:val="center"/>
              <w:rPr>
                <w:rFonts w:cs="Times New Roman"/>
              </w:rPr>
            </w:pPr>
            <w:r>
              <w:rPr>
                <w:rFonts w:cs="Times New Roman"/>
              </w:rPr>
              <w:t>(0.0762)</w:t>
            </w:r>
          </w:p>
        </w:tc>
      </w:tr>
      <w:tr w:rsidR="001265B1" w14:paraId="22B18C94" w14:textId="77777777" w:rsidTr="001F4334">
        <w:tc>
          <w:tcPr>
            <w:tcW w:w="3348" w:type="dxa"/>
            <w:tcBorders>
              <w:top w:val="nil"/>
              <w:left w:val="nil"/>
              <w:bottom w:val="nil"/>
              <w:right w:val="nil"/>
            </w:tcBorders>
          </w:tcPr>
          <w:p w14:paraId="72682161"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FD56C4B"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9A83C02"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612EC80"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F07A0D3" w14:textId="77777777" w:rsidR="001265B1" w:rsidRDefault="001265B1" w:rsidP="001F4334">
            <w:pPr>
              <w:widowControl w:val="0"/>
              <w:autoSpaceDE w:val="0"/>
              <w:autoSpaceDN w:val="0"/>
              <w:adjustRightInd w:val="0"/>
              <w:rPr>
                <w:rFonts w:cs="Times New Roman"/>
              </w:rPr>
            </w:pPr>
          </w:p>
        </w:tc>
      </w:tr>
      <w:tr w:rsidR="001265B1" w14:paraId="78EA5DE1" w14:textId="77777777" w:rsidTr="001F4334">
        <w:tc>
          <w:tcPr>
            <w:tcW w:w="3348" w:type="dxa"/>
            <w:tcBorders>
              <w:top w:val="nil"/>
              <w:left w:val="nil"/>
              <w:bottom w:val="nil"/>
              <w:right w:val="nil"/>
            </w:tcBorders>
          </w:tcPr>
          <w:p w14:paraId="106AE003" w14:textId="77777777" w:rsidR="001265B1" w:rsidRDefault="001265B1" w:rsidP="001F4334">
            <w:pPr>
              <w:widowControl w:val="0"/>
              <w:autoSpaceDE w:val="0"/>
              <w:autoSpaceDN w:val="0"/>
              <w:adjustRightInd w:val="0"/>
              <w:rPr>
                <w:rFonts w:cs="Times New Roman"/>
              </w:rPr>
            </w:pPr>
            <w:r>
              <w:rPr>
                <w:rFonts w:cs="Times New Roman"/>
              </w:rPr>
              <w:t>Republican Legislator</w:t>
            </w:r>
          </w:p>
        </w:tc>
        <w:tc>
          <w:tcPr>
            <w:tcW w:w="1656" w:type="dxa"/>
            <w:tcBorders>
              <w:top w:val="nil"/>
              <w:left w:val="nil"/>
              <w:bottom w:val="nil"/>
              <w:right w:val="nil"/>
            </w:tcBorders>
          </w:tcPr>
          <w:p w14:paraId="6F20892F" w14:textId="77777777" w:rsidR="001265B1" w:rsidRDefault="001265B1" w:rsidP="001F4334">
            <w:pPr>
              <w:widowControl w:val="0"/>
              <w:autoSpaceDE w:val="0"/>
              <w:autoSpaceDN w:val="0"/>
              <w:adjustRightInd w:val="0"/>
              <w:jc w:val="center"/>
              <w:rPr>
                <w:rFonts w:cs="Times New Roman"/>
              </w:rPr>
            </w:pPr>
            <w:r>
              <w:rPr>
                <w:rFonts w:cs="Times New Roman"/>
              </w:rPr>
              <w:t>0.277</w:t>
            </w:r>
          </w:p>
        </w:tc>
        <w:tc>
          <w:tcPr>
            <w:tcW w:w="1656" w:type="dxa"/>
            <w:tcBorders>
              <w:top w:val="nil"/>
              <w:left w:val="nil"/>
              <w:bottom w:val="nil"/>
              <w:right w:val="nil"/>
            </w:tcBorders>
          </w:tcPr>
          <w:p w14:paraId="4E3BD5D2" w14:textId="77777777" w:rsidR="001265B1" w:rsidRDefault="001265B1" w:rsidP="001F4334">
            <w:pPr>
              <w:widowControl w:val="0"/>
              <w:autoSpaceDE w:val="0"/>
              <w:autoSpaceDN w:val="0"/>
              <w:adjustRightInd w:val="0"/>
              <w:jc w:val="center"/>
              <w:rPr>
                <w:rFonts w:cs="Times New Roman"/>
              </w:rPr>
            </w:pPr>
            <w:r>
              <w:rPr>
                <w:rFonts w:cs="Times New Roman"/>
              </w:rPr>
              <w:t>-0.199</w:t>
            </w:r>
          </w:p>
        </w:tc>
        <w:tc>
          <w:tcPr>
            <w:tcW w:w="1656" w:type="dxa"/>
            <w:tcBorders>
              <w:top w:val="nil"/>
              <w:left w:val="nil"/>
              <w:bottom w:val="nil"/>
              <w:right w:val="nil"/>
            </w:tcBorders>
          </w:tcPr>
          <w:p w14:paraId="6886BBF8" w14:textId="77777777" w:rsidR="001265B1" w:rsidRDefault="001265B1" w:rsidP="001F4334">
            <w:pPr>
              <w:widowControl w:val="0"/>
              <w:autoSpaceDE w:val="0"/>
              <w:autoSpaceDN w:val="0"/>
              <w:adjustRightInd w:val="0"/>
              <w:jc w:val="center"/>
              <w:rPr>
                <w:rFonts w:cs="Times New Roman"/>
              </w:rPr>
            </w:pPr>
            <w:r>
              <w:rPr>
                <w:rFonts w:cs="Times New Roman"/>
              </w:rPr>
              <w:t>0.0127</w:t>
            </w:r>
          </w:p>
        </w:tc>
        <w:tc>
          <w:tcPr>
            <w:tcW w:w="1656" w:type="dxa"/>
            <w:tcBorders>
              <w:top w:val="nil"/>
              <w:left w:val="nil"/>
              <w:bottom w:val="nil"/>
              <w:right w:val="nil"/>
            </w:tcBorders>
          </w:tcPr>
          <w:p w14:paraId="13E5FB67" w14:textId="77777777" w:rsidR="001265B1" w:rsidRDefault="001265B1" w:rsidP="001F4334">
            <w:pPr>
              <w:widowControl w:val="0"/>
              <w:autoSpaceDE w:val="0"/>
              <w:autoSpaceDN w:val="0"/>
              <w:adjustRightInd w:val="0"/>
              <w:jc w:val="center"/>
              <w:rPr>
                <w:rFonts w:cs="Times New Roman"/>
              </w:rPr>
            </w:pPr>
            <w:r>
              <w:rPr>
                <w:rFonts w:cs="Times New Roman"/>
              </w:rPr>
              <w:t>-0.0817</w:t>
            </w:r>
          </w:p>
        </w:tc>
      </w:tr>
      <w:tr w:rsidR="001265B1" w14:paraId="5F71DF0F" w14:textId="77777777" w:rsidTr="001F4334">
        <w:tc>
          <w:tcPr>
            <w:tcW w:w="3348" w:type="dxa"/>
            <w:tcBorders>
              <w:top w:val="nil"/>
              <w:left w:val="nil"/>
              <w:bottom w:val="nil"/>
              <w:right w:val="nil"/>
            </w:tcBorders>
          </w:tcPr>
          <w:p w14:paraId="52207B2C"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3221955" w14:textId="77777777" w:rsidR="001265B1" w:rsidRDefault="001265B1" w:rsidP="001F4334">
            <w:pPr>
              <w:widowControl w:val="0"/>
              <w:autoSpaceDE w:val="0"/>
              <w:autoSpaceDN w:val="0"/>
              <w:adjustRightInd w:val="0"/>
              <w:jc w:val="center"/>
              <w:rPr>
                <w:rFonts w:cs="Times New Roman"/>
              </w:rPr>
            </w:pPr>
            <w:r>
              <w:rPr>
                <w:rFonts w:cs="Times New Roman"/>
              </w:rPr>
              <w:t>(0.385)</w:t>
            </w:r>
          </w:p>
        </w:tc>
        <w:tc>
          <w:tcPr>
            <w:tcW w:w="1656" w:type="dxa"/>
            <w:tcBorders>
              <w:top w:val="nil"/>
              <w:left w:val="nil"/>
              <w:bottom w:val="nil"/>
              <w:right w:val="nil"/>
            </w:tcBorders>
          </w:tcPr>
          <w:p w14:paraId="0E329D43" w14:textId="77777777" w:rsidR="001265B1" w:rsidRDefault="001265B1" w:rsidP="001F4334">
            <w:pPr>
              <w:widowControl w:val="0"/>
              <w:autoSpaceDE w:val="0"/>
              <w:autoSpaceDN w:val="0"/>
              <w:adjustRightInd w:val="0"/>
              <w:jc w:val="center"/>
              <w:rPr>
                <w:rFonts w:cs="Times New Roman"/>
              </w:rPr>
            </w:pPr>
            <w:r>
              <w:rPr>
                <w:rFonts w:cs="Times New Roman"/>
              </w:rPr>
              <w:t>(0.363)</w:t>
            </w:r>
          </w:p>
        </w:tc>
        <w:tc>
          <w:tcPr>
            <w:tcW w:w="1656" w:type="dxa"/>
            <w:tcBorders>
              <w:top w:val="nil"/>
              <w:left w:val="nil"/>
              <w:bottom w:val="nil"/>
              <w:right w:val="nil"/>
            </w:tcBorders>
          </w:tcPr>
          <w:p w14:paraId="46C7BC7A" w14:textId="77777777" w:rsidR="001265B1" w:rsidRDefault="001265B1" w:rsidP="001F4334">
            <w:pPr>
              <w:widowControl w:val="0"/>
              <w:autoSpaceDE w:val="0"/>
              <w:autoSpaceDN w:val="0"/>
              <w:adjustRightInd w:val="0"/>
              <w:jc w:val="center"/>
              <w:rPr>
                <w:rFonts w:cs="Times New Roman"/>
              </w:rPr>
            </w:pPr>
            <w:r>
              <w:rPr>
                <w:rFonts w:cs="Times New Roman"/>
              </w:rPr>
              <w:t>(0.0525)</w:t>
            </w:r>
          </w:p>
        </w:tc>
        <w:tc>
          <w:tcPr>
            <w:tcW w:w="1656" w:type="dxa"/>
            <w:tcBorders>
              <w:top w:val="nil"/>
              <w:left w:val="nil"/>
              <w:bottom w:val="nil"/>
              <w:right w:val="nil"/>
            </w:tcBorders>
          </w:tcPr>
          <w:p w14:paraId="77966371" w14:textId="77777777" w:rsidR="001265B1" w:rsidRDefault="001265B1" w:rsidP="001F4334">
            <w:pPr>
              <w:widowControl w:val="0"/>
              <w:autoSpaceDE w:val="0"/>
              <w:autoSpaceDN w:val="0"/>
              <w:adjustRightInd w:val="0"/>
              <w:jc w:val="center"/>
              <w:rPr>
                <w:rFonts w:cs="Times New Roman"/>
              </w:rPr>
            </w:pPr>
            <w:r>
              <w:rPr>
                <w:rFonts w:cs="Times New Roman"/>
              </w:rPr>
              <w:t>(0.0760)</w:t>
            </w:r>
          </w:p>
        </w:tc>
      </w:tr>
      <w:tr w:rsidR="001265B1" w14:paraId="156A88AD" w14:textId="77777777" w:rsidTr="001F4334">
        <w:tc>
          <w:tcPr>
            <w:tcW w:w="3348" w:type="dxa"/>
            <w:tcBorders>
              <w:top w:val="nil"/>
              <w:left w:val="nil"/>
              <w:bottom w:val="nil"/>
              <w:right w:val="nil"/>
            </w:tcBorders>
          </w:tcPr>
          <w:p w14:paraId="2E8729C7"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25A7D47"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484D94C"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790FD8B"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05B9B88" w14:textId="77777777" w:rsidR="001265B1" w:rsidRDefault="001265B1" w:rsidP="001F4334">
            <w:pPr>
              <w:widowControl w:val="0"/>
              <w:autoSpaceDE w:val="0"/>
              <w:autoSpaceDN w:val="0"/>
              <w:adjustRightInd w:val="0"/>
              <w:rPr>
                <w:rFonts w:cs="Times New Roman"/>
              </w:rPr>
            </w:pPr>
          </w:p>
        </w:tc>
      </w:tr>
      <w:tr w:rsidR="001265B1" w14:paraId="4194F528" w14:textId="77777777" w:rsidTr="001F4334">
        <w:tc>
          <w:tcPr>
            <w:tcW w:w="3348" w:type="dxa"/>
            <w:tcBorders>
              <w:top w:val="nil"/>
              <w:left w:val="nil"/>
              <w:bottom w:val="nil"/>
              <w:right w:val="nil"/>
            </w:tcBorders>
          </w:tcPr>
          <w:p w14:paraId="330A0747" w14:textId="77777777" w:rsidR="001265B1" w:rsidRDefault="001265B1" w:rsidP="001F4334">
            <w:pPr>
              <w:widowControl w:val="0"/>
              <w:autoSpaceDE w:val="0"/>
              <w:autoSpaceDN w:val="0"/>
              <w:adjustRightInd w:val="0"/>
              <w:rPr>
                <w:rFonts w:cs="Times New Roman"/>
              </w:rPr>
            </w:pPr>
            <w:r>
              <w:rPr>
                <w:rFonts w:cs="Times New Roman"/>
              </w:rPr>
              <w:t>Region</w:t>
            </w:r>
          </w:p>
        </w:tc>
        <w:tc>
          <w:tcPr>
            <w:tcW w:w="1656" w:type="dxa"/>
            <w:tcBorders>
              <w:top w:val="nil"/>
              <w:left w:val="nil"/>
              <w:bottom w:val="nil"/>
              <w:right w:val="nil"/>
            </w:tcBorders>
          </w:tcPr>
          <w:p w14:paraId="22C5EBA3" w14:textId="77777777" w:rsidR="001265B1" w:rsidRDefault="001265B1" w:rsidP="001F4334">
            <w:pPr>
              <w:widowControl w:val="0"/>
              <w:autoSpaceDE w:val="0"/>
              <w:autoSpaceDN w:val="0"/>
              <w:adjustRightInd w:val="0"/>
              <w:jc w:val="center"/>
              <w:rPr>
                <w:rFonts w:cs="Times New Roman"/>
              </w:rPr>
            </w:pPr>
            <w:r>
              <w:rPr>
                <w:rFonts w:cs="Times New Roman"/>
              </w:rPr>
              <w:t>-0.126***</w:t>
            </w:r>
          </w:p>
        </w:tc>
        <w:tc>
          <w:tcPr>
            <w:tcW w:w="1656" w:type="dxa"/>
            <w:tcBorders>
              <w:top w:val="nil"/>
              <w:left w:val="nil"/>
              <w:bottom w:val="nil"/>
              <w:right w:val="nil"/>
            </w:tcBorders>
          </w:tcPr>
          <w:p w14:paraId="1DED9293" w14:textId="77777777" w:rsidR="001265B1" w:rsidRDefault="001265B1" w:rsidP="001F4334">
            <w:pPr>
              <w:widowControl w:val="0"/>
              <w:autoSpaceDE w:val="0"/>
              <w:autoSpaceDN w:val="0"/>
              <w:adjustRightInd w:val="0"/>
              <w:jc w:val="center"/>
              <w:rPr>
                <w:rFonts w:cs="Times New Roman"/>
              </w:rPr>
            </w:pPr>
            <w:r>
              <w:rPr>
                <w:rFonts w:cs="Times New Roman"/>
              </w:rPr>
              <w:t>-0.0774**</w:t>
            </w:r>
          </w:p>
        </w:tc>
        <w:tc>
          <w:tcPr>
            <w:tcW w:w="1656" w:type="dxa"/>
            <w:tcBorders>
              <w:top w:val="nil"/>
              <w:left w:val="nil"/>
              <w:bottom w:val="nil"/>
              <w:right w:val="nil"/>
            </w:tcBorders>
          </w:tcPr>
          <w:p w14:paraId="3E1CDA62" w14:textId="77777777" w:rsidR="001265B1" w:rsidRDefault="001265B1" w:rsidP="001F4334">
            <w:pPr>
              <w:widowControl w:val="0"/>
              <w:autoSpaceDE w:val="0"/>
              <w:autoSpaceDN w:val="0"/>
              <w:adjustRightInd w:val="0"/>
              <w:jc w:val="center"/>
              <w:rPr>
                <w:rFonts w:cs="Times New Roman"/>
              </w:rPr>
            </w:pPr>
            <w:r>
              <w:rPr>
                <w:rFonts w:cs="Times New Roman"/>
              </w:rPr>
              <w:t>-0.0209***</w:t>
            </w:r>
          </w:p>
        </w:tc>
        <w:tc>
          <w:tcPr>
            <w:tcW w:w="1656" w:type="dxa"/>
            <w:tcBorders>
              <w:top w:val="nil"/>
              <w:left w:val="nil"/>
              <w:bottom w:val="nil"/>
              <w:right w:val="nil"/>
            </w:tcBorders>
          </w:tcPr>
          <w:p w14:paraId="73F2B84A" w14:textId="77777777" w:rsidR="001265B1" w:rsidRDefault="001265B1" w:rsidP="001F4334">
            <w:pPr>
              <w:widowControl w:val="0"/>
              <w:autoSpaceDE w:val="0"/>
              <w:autoSpaceDN w:val="0"/>
              <w:adjustRightInd w:val="0"/>
              <w:jc w:val="center"/>
              <w:rPr>
                <w:rFonts w:cs="Times New Roman"/>
              </w:rPr>
            </w:pPr>
            <w:r>
              <w:rPr>
                <w:rFonts w:cs="Times New Roman"/>
              </w:rPr>
              <w:t>-0.0151*</w:t>
            </w:r>
          </w:p>
        </w:tc>
      </w:tr>
      <w:tr w:rsidR="001265B1" w14:paraId="33E577CC" w14:textId="77777777" w:rsidTr="001F4334">
        <w:tc>
          <w:tcPr>
            <w:tcW w:w="3348" w:type="dxa"/>
            <w:tcBorders>
              <w:top w:val="nil"/>
              <w:left w:val="nil"/>
              <w:bottom w:val="nil"/>
              <w:right w:val="nil"/>
            </w:tcBorders>
          </w:tcPr>
          <w:p w14:paraId="0A8DC631"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BF9044A" w14:textId="77777777" w:rsidR="001265B1" w:rsidRDefault="001265B1" w:rsidP="001F4334">
            <w:pPr>
              <w:widowControl w:val="0"/>
              <w:autoSpaceDE w:val="0"/>
              <w:autoSpaceDN w:val="0"/>
              <w:adjustRightInd w:val="0"/>
              <w:jc w:val="center"/>
              <w:rPr>
                <w:rFonts w:cs="Times New Roman"/>
              </w:rPr>
            </w:pPr>
            <w:r>
              <w:rPr>
                <w:rFonts w:cs="Times New Roman"/>
              </w:rPr>
              <w:t>(0.0340)</w:t>
            </w:r>
          </w:p>
        </w:tc>
        <w:tc>
          <w:tcPr>
            <w:tcW w:w="1656" w:type="dxa"/>
            <w:tcBorders>
              <w:top w:val="nil"/>
              <w:left w:val="nil"/>
              <w:bottom w:val="nil"/>
              <w:right w:val="nil"/>
            </w:tcBorders>
          </w:tcPr>
          <w:p w14:paraId="1B267775" w14:textId="77777777" w:rsidR="001265B1" w:rsidRDefault="001265B1" w:rsidP="001F4334">
            <w:pPr>
              <w:widowControl w:val="0"/>
              <w:autoSpaceDE w:val="0"/>
              <w:autoSpaceDN w:val="0"/>
              <w:adjustRightInd w:val="0"/>
              <w:jc w:val="center"/>
              <w:rPr>
                <w:rFonts w:cs="Times New Roman"/>
              </w:rPr>
            </w:pPr>
            <w:r>
              <w:rPr>
                <w:rFonts w:cs="Times New Roman"/>
              </w:rPr>
              <w:t>(0.0352)</w:t>
            </w:r>
          </w:p>
        </w:tc>
        <w:tc>
          <w:tcPr>
            <w:tcW w:w="1656" w:type="dxa"/>
            <w:tcBorders>
              <w:top w:val="nil"/>
              <w:left w:val="nil"/>
              <w:bottom w:val="nil"/>
              <w:right w:val="nil"/>
            </w:tcBorders>
          </w:tcPr>
          <w:p w14:paraId="2DC17EA0" w14:textId="77777777" w:rsidR="001265B1" w:rsidRDefault="001265B1" w:rsidP="001F4334">
            <w:pPr>
              <w:widowControl w:val="0"/>
              <w:autoSpaceDE w:val="0"/>
              <w:autoSpaceDN w:val="0"/>
              <w:adjustRightInd w:val="0"/>
              <w:jc w:val="center"/>
              <w:rPr>
                <w:rFonts w:cs="Times New Roman"/>
              </w:rPr>
            </w:pPr>
            <w:r>
              <w:rPr>
                <w:rFonts w:cs="Times New Roman"/>
              </w:rPr>
              <w:t>(0.00540)</w:t>
            </w:r>
          </w:p>
        </w:tc>
        <w:tc>
          <w:tcPr>
            <w:tcW w:w="1656" w:type="dxa"/>
            <w:tcBorders>
              <w:top w:val="nil"/>
              <w:left w:val="nil"/>
              <w:bottom w:val="nil"/>
              <w:right w:val="nil"/>
            </w:tcBorders>
          </w:tcPr>
          <w:p w14:paraId="73237FA9" w14:textId="77777777" w:rsidR="001265B1" w:rsidRDefault="001265B1" w:rsidP="001F4334">
            <w:pPr>
              <w:widowControl w:val="0"/>
              <w:autoSpaceDE w:val="0"/>
              <w:autoSpaceDN w:val="0"/>
              <w:adjustRightInd w:val="0"/>
              <w:jc w:val="center"/>
              <w:rPr>
                <w:rFonts w:cs="Times New Roman"/>
              </w:rPr>
            </w:pPr>
            <w:r>
              <w:rPr>
                <w:rFonts w:cs="Times New Roman"/>
              </w:rPr>
              <w:t>(0.00782)</w:t>
            </w:r>
          </w:p>
        </w:tc>
      </w:tr>
      <w:tr w:rsidR="001265B1" w14:paraId="30C73291" w14:textId="77777777" w:rsidTr="001F4334">
        <w:tc>
          <w:tcPr>
            <w:tcW w:w="3348" w:type="dxa"/>
            <w:tcBorders>
              <w:top w:val="nil"/>
              <w:left w:val="nil"/>
              <w:bottom w:val="nil"/>
              <w:right w:val="nil"/>
            </w:tcBorders>
          </w:tcPr>
          <w:p w14:paraId="05319B43"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B1E1E1F"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D7681BA"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65B76B7"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DE62285" w14:textId="77777777" w:rsidR="001265B1" w:rsidRDefault="001265B1" w:rsidP="001F4334">
            <w:pPr>
              <w:widowControl w:val="0"/>
              <w:autoSpaceDE w:val="0"/>
              <w:autoSpaceDN w:val="0"/>
              <w:adjustRightInd w:val="0"/>
              <w:rPr>
                <w:rFonts w:cs="Times New Roman"/>
              </w:rPr>
            </w:pPr>
          </w:p>
        </w:tc>
      </w:tr>
      <w:tr w:rsidR="001265B1" w14:paraId="355AC5CB" w14:textId="77777777" w:rsidTr="001F4334">
        <w:tc>
          <w:tcPr>
            <w:tcW w:w="3348" w:type="dxa"/>
            <w:tcBorders>
              <w:top w:val="nil"/>
              <w:left w:val="nil"/>
              <w:bottom w:val="nil"/>
              <w:right w:val="nil"/>
            </w:tcBorders>
          </w:tcPr>
          <w:p w14:paraId="64EBAE07" w14:textId="77777777" w:rsidR="001265B1" w:rsidRDefault="001265B1" w:rsidP="001F4334">
            <w:pPr>
              <w:widowControl w:val="0"/>
              <w:autoSpaceDE w:val="0"/>
              <w:autoSpaceDN w:val="0"/>
              <w:adjustRightInd w:val="0"/>
              <w:rPr>
                <w:rFonts w:cs="Times New Roman"/>
              </w:rPr>
            </w:pPr>
            <w:r>
              <w:rPr>
                <w:rFonts w:cs="Times New Roman"/>
              </w:rPr>
              <w:t>From a Staff Member</w:t>
            </w:r>
          </w:p>
        </w:tc>
        <w:tc>
          <w:tcPr>
            <w:tcW w:w="1656" w:type="dxa"/>
            <w:tcBorders>
              <w:top w:val="nil"/>
              <w:left w:val="nil"/>
              <w:bottom w:val="nil"/>
              <w:right w:val="nil"/>
            </w:tcBorders>
          </w:tcPr>
          <w:p w14:paraId="40803C14" w14:textId="77777777" w:rsidR="001265B1" w:rsidRDefault="001265B1" w:rsidP="001F4334">
            <w:pPr>
              <w:widowControl w:val="0"/>
              <w:autoSpaceDE w:val="0"/>
              <w:autoSpaceDN w:val="0"/>
              <w:adjustRightInd w:val="0"/>
              <w:jc w:val="center"/>
              <w:rPr>
                <w:rFonts w:cs="Times New Roman"/>
              </w:rPr>
            </w:pPr>
            <w:r>
              <w:rPr>
                <w:rFonts w:cs="Times New Roman"/>
              </w:rPr>
              <w:t>2.814***</w:t>
            </w:r>
          </w:p>
        </w:tc>
        <w:tc>
          <w:tcPr>
            <w:tcW w:w="1656" w:type="dxa"/>
            <w:tcBorders>
              <w:top w:val="nil"/>
              <w:left w:val="nil"/>
              <w:bottom w:val="nil"/>
              <w:right w:val="nil"/>
            </w:tcBorders>
          </w:tcPr>
          <w:p w14:paraId="128D9692" w14:textId="77777777" w:rsidR="001265B1" w:rsidRDefault="001265B1" w:rsidP="001F4334">
            <w:pPr>
              <w:widowControl w:val="0"/>
              <w:autoSpaceDE w:val="0"/>
              <w:autoSpaceDN w:val="0"/>
              <w:adjustRightInd w:val="0"/>
              <w:jc w:val="center"/>
              <w:rPr>
                <w:rFonts w:cs="Times New Roman"/>
              </w:rPr>
            </w:pPr>
            <w:r>
              <w:rPr>
                <w:rFonts w:cs="Times New Roman"/>
              </w:rPr>
              <w:t>1.654***</w:t>
            </w:r>
          </w:p>
        </w:tc>
        <w:tc>
          <w:tcPr>
            <w:tcW w:w="1656" w:type="dxa"/>
            <w:tcBorders>
              <w:top w:val="nil"/>
              <w:left w:val="nil"/>
              <w:bottom w:val="nil"/>
              <w:right w:val="nil"/>
            </w:tcBorders>
          </w:tcPr>
          <w:p w14:paraId="5CD62791" w14:textId="77777777" w:rsidR="001265B1" w:rsidRDefault="001265B1" w:rsidP="001F4334">
            <w:pPr>
              <w:widowControl w:val="0"/>
              <w:autoSpaceDE w:val="0"/>
              <w:autoSpaceDN w:val="0"/>
              <w:adjustRightInd w:val="0"/>
              <w:jc w:val="center"/>
              <w:rPr>
                <w:rFonts w:cs="Times New Roman"/>
              </w:rPr>
            </w:pPr>
            <w:r>
              <w:rPr>
                <w:rFonts w:cs="Times New Roman"/>
              </w:rPr>
              <w:t>0.631***</w:t>
            </w:r>
          </w:p>
        </w:tc>
        <w:tc>
          <w:tcPr>
            <w:tcW w:w="1656" w:type="dxa"/>
            <w:tcBorders>
              <w:top w:val="nil"/>
              <w:left w:val="nil"/>
              <w:bottom w:val="nil"/>
              <w:right w:val="nil"/>
            </w:tcBorders>
          </w:tcPr>
          <w:p w14:paraId="1EB8DF49" w14:textId="77777777" w:rsidR="001265B1" w:rsidRDefault="001265B1" w:rsidP="001F4334">
            <w:pPr>
              <w:widowControl w:val="0"/>
              <w:autoSpaceDE w:val="0"/>
              <w:autoSpaceDN w:val="0"/>
              <w:adjustRightInd w:val="0"/>
              <w:jc w:val="center"/>
              <w:rPr>
                <w:rFonts w:cs="Times New Roman"/>
              </w:rPr>
            </w:pPr>
            <w:r>
              <w:rPr>
                <w:rFonts w:cs="Times New Roman"/>
              </w:rPr>
              <w:t>0.394***</w:t>
            </w:r>
          </w:p>
        </w:tc>
      </w:tr>
      <w:tr w:rsidR="001265B1" w14:paraId="1A2806A2" w14:textId="77777777" w:rsidTr="001F4334">
        <w:tc>
          <w:tcPr>
            <w:tcW w:w="3348" w:type="dxa"/>
            <w:tcBorders>
              <w:top w:val="nil"/>
              <w:left w:val="nil"/>
              <w:bottom w:val="nil"/>
              <w:right w:val="nil"/>
            </w:tcBorders>
          </w:tcPr>
          <w:p w14:paraId="7662C127"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598EF27" w14:textId="77777777" w:rsidR="001265B1" w:rsidRDefault="001265B1" w:rsidP="001F4334">
            <w:pPr>
              <w:widowControl w:val="0"/>
              <w:autoSpaceDE w:val="0"/>
              <w:autoSpaceDN w:val="0"/>
              <w:adjustRightInd w:val="0"/>
              <w:jc w:val="center"/>
              <w:rPr>
                <w:rFonts w:cs="Times New Roman"/>
              </w:rPr>
            </w:pPr>
            <w:r>
              <w:rPr>
                <w:rFonts w:cs="Times New Roman"/>
              </w:rPr>
              <w:t>(0.120)</w:t>
            </w:r>
          </w:p>
        </w:tc>
        <w:tc>
          <w:tcPr>
            <w:tcW w:w="1656" w:type="dxa"/>
            <w:tcBorders>
              <w:top w:val="nil"/>
              <w:left w:val="nil"/>
              <w:bottom w:val="nil"/>
              <w:right w:val="nil"/>
            </w:tcBorders>
          </w:tcPr>
          <w:p w14:paraId="171B79EC" w14:textId="77777777" w:rsidR="001265B1" w:rsidRDefault="001265B1" w:rsidP="001F4334">
            <w:pPr>
              <w:widowControl w:val="0"/>
              <w:autoSpaceDE w:val="0"/>
              <w:autoSpaceDN w:val="0"/>
              <w:adjustRightInd w:val="0"/>
              <w:jc w:val="center"/>
              <w:rPr>
                <w:rFonts w:cs="Times New Roman"/>
              </w:rPr>
            </w:pPr>
            <w:r>
              <w:rPr>
                <w:rFonts w:cs="Times New Roman"/>
              </w:rPr>
              <w:t>(0.112)</w:t>
            </w:r>
          </w:p>
        </w:tc>
        <w:tc>
          <w:tcPr>
            <w:tcW w:w="1656" w:type="dxa"/>
            <w:tcBorders>
              <w:top w:val="nil"/>
              <w:left w:val="nil"/>
              <w:bottom w:val="nil"/>
              <w:right w:val="nil"/>
            </w:tcBorders>
          </w:tcPr>
          <w:p w14:paraId="1421028B" w14:textId="77777777" w:rsidR="001265B1" w:rsidRDefault="001265B1" w:rsidP="001F4334">
            <w:pPr>
              <w:widowControl w:val="0"/>
              <w:autoSpaceDE w:val="0"/>
              <w:autoSpaceDN w:val="0"/>
              <w:adjustRightInd w:val="0"/>
              <w:jc w:val="center"/>
              <w:rPr>
                <w:rFonts w:cs="Times New Roman"/>
              </w:rPr>
            </w:pPr>
            <w:r>
              <w:rPr>
                <w:rFonts w:cs="Times New Roman"/>
              </w:rPr>
              <w:t>(0.0236)</w:t>
            </w:r>
          </w:p>
        </w:tc>
        <w:tc>
          <w:tcPr>
            <w:tcW w:w="1656" w:type="dxa"/>
            <w:tcBorders>
              <w:top w:val="nil"/>
              <w:left w:val="nil"/>
              <w:bottom w:val="nil"/>
              <w:right w:val="nil"/>
            </w:tcBorders>
          </w:tcPr>
          <w:p w14:paraId="516B3DA0" w14:textId="77777777" w:rsidR="001265B1" w:rsidRDefault="001265B1" w:rsidP="001F4334">
            <w:pPr>
              <w:widowControl w:val="0"/>
              <w:autoSpaceDE w:val="0"/>
              <w:autoSpaceDN w:val="0"/>
              <w:adjustRightInd w:val="0"/>
              <w:jc w:val="center"/>
              <w:rPr>
                <w:rFonts w:cs="Times New Roman"/>
              </w:rPr>
            </w:pPr>
            <w:r>
              <w:rPr>
                <w:rFonts w:cs="Times New Roman"/>
              </w:rPr>
              <w:t>(0.0342)</w:t>
            </w:r>
          </w:p>
        </w:tc>
      </w:tr>
      <w:tr w:rsidR="001265B1" w14:paraId="7D0B404A" w14:textId="77777777" w:rsidTr="001F4334">
        <w:tc>
          <w:tcPr>
            <w:tcW w:w="3348" w:type="dxa"/>
            <w:tcBorders>
              <w:top w:val="nil"/>
              <w:left w:val="nil"/>
              <w:bottom w:val="nil"/>
              <w:right w:val="nil"/>
            </w:tcBorders>
          </w:tcPr>
          <w:p w14:paraId="0C9330B9"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5C0E1B5"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39F8E95"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B2DBBF4"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490409B" w14:textId="77777777" w:rsidR="001265B1" w:rsidRDefault="001265B1" w:rsidP="001F4334">
            <w:pPr>
              <w:widowControl w:val="0"/>
              <w:autoSpaceDE w:val="0"/>
              <w:autoSpaceDN w:val="0"/>
              <w:adjustRightInd w:val="0"/>
              <w:rPr>
                <w:rFonts w:cs="Times New Roman"/>
              </w:rPr>
            </w:pPr>
          </w:p>
        </w:tc>
      </w:tr>
      <w:tr w:rsidR="001265B1" w14:paraId="34310E8C" w14:textId="77777777" w:rsidTr="001F4334">
        <w:tc>
          <w:tcPr>
            <w:tcW w:w="3348" w:type="dxa"/>
            <w:tcBorders>
              <w:top w:val="nil"/>
              <w:left w:val="nil"/>
              <w:bottom w:val="nil"/>
              <w:right w:val="nil"/>
            </w:tcBorders>
          </w:tcPr>
          <w:p w14:paraId="33AE49C0" w14:textId="77777777" w:rsidR="001265B1" w:rsidRDefault="001265B1" w:rsidP="001F4334">
            <w:pPr>
              <w:widowControl w:val="0"/>
              <w:autoSpaceDE w:val="0"/>
              <w:autoSpaceDN w:val="0"/>
              <w:adjustRightInd w:val="0"/>
              <w:rPr>
                <w:rFonts w:cs="Times New Roman"/>
              </w:rPr>
            </w:pPr>
            <w:r w:rsidRPr="00DB0212">
              <w:rPr>
                <w:rFonts w:cs="Times New Roman"/>
              </w:rPr>
              <w:t>Majority-Minority District</w:t>
            </w:r>
          </w:p>
        </w:tc>
        <w:tc>
          <w:tcPr>
            <w:tcW w:w="1656" w:type="dxa"/>
            <w:tcBorders>
              <w:top w:val="nil"/>
              <w:left w:val="nil"/>
              <w:bottom w:val="nil"/>
              <w:right w:val="nil"/>
            </w:tcBorders>
          </w:tcPr>
          <w:p w14:paraId="40500FC2" w14:textId="77777777" w:rsidR="001265B1" w:rsidRDefault="001265B1" w:rsidP="001F4334">
            <w:pPr>
              <w:widowControl w:val="0"/>
              <w:autoSpaceDE w:val="0"/>
              <w:autoSpaceDN w:val="0"/>
              <w:adjustRightInd w:val="0"/>
              <w:jc w:val="center"/>
              <w:rPr>
                <w:rFonts w:cs="Times New Roman"/>
              </w:rPr>
            </w:pPr>
            <w:r>
              <w:rPr>
                <w:rFonts w:cs="Times New Roman"/>
              </w:rPr>
              <w:t>-0.271***</w:t>
            </w:r>
          </w:p>
        </w:tc>
        <w:tc>
          <w:tcPr>
            <w:tcW w:w="1656" w:type="dxa"/>
            <w:tcBorders>
              <w:top w:val="nil"/>
              <w:left w:val="nil"/>
              <w:bottom w:val="nil"/>
              <w:right w:val="nil"/>
            </w:tcBorders>
          </w:tcPr>
          <w:p w14:paraId="5A796A7B" w14:textId="77777777" w:rsidR="001265B1" w:rsidRDefault="001265B1" w:rsidP="001F4334">
            <w:pPr>
              <w:widowControl w:val="0"/>
              <w:autoSpaceDE w:val="0"/>
              <w:autoSpaceDN w:val="0"/>
              <w:adjustRightInd w:val="0"/>
              <w:jc w:val="center"/>
              <w:rPr>
                <w:rFonts w:cs="Times New Roman"/>
              </w:rPr>
            </w:pPr>
            <w:r>
              <w:rPr>
                <w:rFonts w:cs="Times New Roman"/>
              </w:rPr>
              <w:t>-0.384***</w:t>
            </w:r>
          </w:p>
        </w:tc>
        <w:tc>
          <w:tcPr>
            <w:tcW w:w="1656" w:type="dxa"/>
            <w:tcBorders>
              <w:top w:val="nil"/>
              <w:left w:val="nil"/>
              <w:bottom w:val="nil"/>
              <w:right w:val="nil"/>
            </w:tcBorders>
          </w:tcPr>
          <w:p w14:paraId="7EF6C4D3" w14:textId="77777777" w:rsidR="001265B1" w:rsidRDefault="001265B1" w:rsidP="001F4334">
            <w:pPr>
              <w:widowControl w:val="0"/>
              <w:autoSpaceDE w:val="0"/>
              <w:autoSpaceDN w:val="0"/>
              <w:adjustRightInd w:val="0"/>
              <w:jc w:val="center"/>
              <w:rPr>
                <w:rFonts w:cs="Times New Roman"/>
              </w:rPr>
            </w:pPr>
            <w:r>
              <w:rPr>
                <w:rFonts w:cs="Times New Roman"/>
              </w:rPr>
              <w:t>-0.0447***</w:t>
            </w:r>
          </w:p>
        </w:tc>
        <w:tc>
          <w:tcPr>
            <w:tcW w:w="1656" w:type="dxa"/>
            <w:tcBorders>
              <w:top w:val="nil"/>
              <w:left w:val="nil"/>
              <w:bottom w:val="nil"/>
              <w:right w:val="nil"/>
            </w:tcBorders>
          </w:tcPr>
          <w:p w14:paraId="5BE9D22E" w14:textId="77777777" w:rsidR="001265B1" w:rsidRDefault="001265B1" w:rsidP="001F4334">
            <w:pPr>
              <w:widowControl w:val="0"/>
              <w:autoSpaceDE w:val="0"/>
              <w:autoSpaceDN w:val="0"/>
              <w:adjustRightInd w:val="0"/>
              <w:jc w:val="center"/>
              <w:rPr>
                <w:rFonts w:cs="Times New Roman"/>
              </w:rPr>
            </w:pPr>
            <w:r>
              <w:rPr>
                <w:rFonts w:cs="Times New Roman"/>
              </w:rPr>
              <w:t>-0.0634***</w:t>
            </w:r>
          </w:p>
        </w:tc>
      </w:tr>
      <w:tr w:rsidR="001265B1" w14:paraId="5F4C7A5F" w14:textId="77777777" w:rsidTr="001F4334">
        <w:tc>
          <w:tcPr>
            <w:tcW w:w="3348" w:type="dxa"/>
            <w:tcBorders>
              <w:top w:val="nil"/>
              <w:left w:val="nil"/>
              <w:bottom w:val="nil"/>
              <w:right w:val="nil"/>
            </w:tcBorders>
          </w:tcPr>
          <w:p w14:paraId="5907D08C"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BD873D6" w14:textId="77777777" w:rsidR="001265B1" w:rsidRDefault="001265B1" w:rsidP="001F4334">
            <w:pPr>
              <w:widowControl w:val="0"/>
              <w:autoSpaceDE w:val="0"/>
              <w:autoSpaceDN w:val="0"/>
              <w:adjustRightInd w:val="0"/>
              <w:jc w:val="center"/>
              <w:rPr>
                <w:rFonts w:cs="Times New Roman"/>
              </w:rPr>
            </w:pPr>
            <w:r>
              <w:rPr>
                <w:rFonts w:cs="Times New Roman"/>
              </w:rPr>
              <w:t>(0.0973)</w:t>
            </w:r>
          </w:p>
        </w:tc>
        <w:tc>
          <w:tcPr>
            <w:tcW w:w="1656" w:type="dxa"/>
            <w:tcBorders>
              <w:top w:val="nil"/>
              <w:left w:val="nil"/>
              <w:bottom w:val="nil"/>
              <w:right w:val="nil"/>
            </w:tcBorders>
          </w:tcPr>
          <w:p w14:paraId="59E09E93" w14:textId="77777777" w:rsidR="001265B1" w:rsidRDefault="001265B1" w:rsidP="001F4334">
            <w:pPr>
              <w:widowControl w:val="0"/>
              <w:autoSpaceDE w:val="0"/>
              <w:autoSpaceDN w:val="0"/>
              <w:adjustRightInd w:val="0"/>
              <w:jc w:val="center"/>
              <w:rPr>
                <w:rFonts w:cs="Times New Roman"/>
              </w:rPr>
            </w:pPr>
            <w:r>
              <w:rPr>
                <w:rFonts w:cs="Times New Roman"/>
              </w:rPr>
              <w:t>(0.105)</w:t>
            </w:r>
          </w:p>
        </w:tc>
        <w:tc>
          <w:tcPr>
            <w:tcW w:w="1656" w:type="dxa"/>
            <w:tcBorders>
              <w:top w:val="nil"/>
              <w:left w:val="nil"/>
              <w:bottom w:val="nil"/>
              <w:right w:val="nil"/>
            </w:tcBorders>
          </w:tcPr>
          <w:p w14:paraId="19305255" w14:textId="77777777" w:rsidR="001265B1" w:rsidRDefault="001265B1" w:rsidP="001F4334">
            <w:pPr>
              <w:widowControl w:val="0"/>
              <w:autoSpaceDE w:val="0"/>
              <w:autoSpaceDN w:val="0"/>
              <w:adjustRightInd w:val="0"/>
              <w:jc w:val="center"/>
              <w:rPr>
                <w:rFonts w:cs="Times New Roman"/>
              </w:rPr>
            </w:pPr>
            <w:r>
              <w:rPr>
                <w:rFonts w:cs="Times New Roman"/>
              </w:rPr>
              <w:t>(0.0146)</w:t>
            </w:r>
          </w:p>
        </w:tc>
        <w:tc>
          <w:tcPr>
            <w:tcW w:w="1656" w:type="dxa"/>
            <w:tcBorders>
              <w:top w:val="nil"/>
              <w:left w:val="nil"/>
              <w:bottom w:val="nil"/>
              <w:right w:val="nil"/>
            </w:tcBorders>
          </w:tcPr>
          <w:p w14:paraId="6DD3540D" w14:textId="77777777" w:rsidR="001265B1" w:rsidRDefault="001265B1" w:rsidP="001F4334">
            <w:pPr>
              <w:widowControl w:val="0"/>
              <w:autoSpaceDE w:val="0"/>
              <w:autoSpaceDN w:val="0"/>
              <w:adjustRightInd w:val="0"/>
              <w:jc w:val="center"/>
              <w:rPr>
                <w:rFonts w:cs="Times New Roman"/>
              </w:rPr>
            </w:pPr>
            <w:r>
              <w:rPr>
                <w:rFonts w:cs="Times New Roman"/>
              </w:rPr>
              <w:t>(0.0212)</w:t>
            </w:r>
          </w:p>
        </w:tc>
      </w:tr>
      <w:tr w:rsidR="001265B1" w14:paraId="262CFF7A" w14:textId="77777777" w:rsidTr="001F4334">
        <w:tc>
          <w:tcPr>
            <w:tcW w:w="3348" w:type="dxa"/>
            <w:tcBorders>
              <w:top w:val="nil"/>
              <w:left w:val="nil"/>
              <w:bottom w:val="nil"/>
              <w:right w:val="nil"/>
            </w:tcBorders>
          </w:tcPr>
          <w:p w14:paraId="13FF6DE6"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927CCCC"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6E88973"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1EDC45C"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992F77B" w14:textId="77777777" w:rsidR="001265B1" w:rsidRDefault="001265B1" w:rsidP="001F4334">
            <w:pPr>
              <w:widowControl w:val="0"/>
              <w:autoSpaceDE w:val="0"/>
              <w:autoSpaceDN w:val="0"/>
              <w:adjustRightInd w:val="0"/>
              <w:rPr>
                <w:rFonts w:cs="Times New Roman"/>
              </w:rPr>
            </w:pPr>
          </w:p>
        </w:tc>
      </w:tr>
      <w:tr w:rsidR="001265B1" w14:paraId="1F52B7FE" w14:textId="77777777" w:rsidTr="001F4334">
        <w:tc>
          <w:tcPr>
            <w:tcW w:w="3348" w:type="dxa"/>
            <w:tcBorders>
              <w:top w:val="nil"/>
              <w:left w:val="nil"/>
              <w:bottom w:val="nil"/>
              <w:right w:val="nil"/>
            </w:tcBorders>
          </w:tcPr>
          <w:p w14:paraId="2751C456" w14:textId="77777777" w:rsidR="001265B1" w:rsidRDefault="001265B1" w:rsidP="001F4334">
            <w:pPr>
              <w:widowControl w:val="0"/>
              <w:autoSpaceDE w:val="0"/>
              <w:autoSpaceDN w:val="0"/>
              <w:adjustRightInd w:val="0"/>
              <w:rPr>
                <w:rFonts w:cs="Times New Roman"/>
              </w:rPr>
            </w:pPr>
            <w:r w:rsidRPr="00D95344">
              <w:rPr>
                <w:rFonts w:cs="Times New Roman"/>
              </w:rPr>
              <w:t>Vote Proportion Last Election</w:t>
            </w:r>
          </w:p>
        </w:tc>
        <w:tc>
          <w:tcPr>
            <w:tcW w:w="1656" w:type="dxa"/>
            <w:tcBorders>
              <w:top w:val="nil"/>
              <w:left w:val="nil"/>
              <w:bottom w:val="nil"/>
              <w:right w:val="nil"/>
            </w:tcBorders>
          </w:tcPr>
          <w:p w14:paraId="06E5E8FE" w14:textId="77777777" w:rsidR="001265B1" w:rsidRDefault="001265B1" w:rsidP="001F4334">
            <w:pPr>
              <w:widowControl w:val="0"/>
              <w:autoSpaceDE w:val="0"/>
              <w:autoSpaceDN w:val="0"/>
              <w:adjustRightInd w:val="0"/>
              <w:jc w:val="center"/>
              <w:rPr>
                <w:rFonts w:cs="Times New Roman"/>
              </w:rPr>
            </w:pPr>
            <w:r>
              <w:rPr>
                <w:rFonts w:cs="Times New Roman"/>
              </w:rPr>
              <w:t>0.141</w:t>
            </w:r>
          </w:p>
        </w:tc>
        <w:tc>
          <w:tcPr>
            <w:tcW w:w="1656" w:type="dxa"/>
            <w:tcBorders>
              <w:top w:val="nil"/>
              <w:left w:val="nil"/>
              <w:bottom w:val="nil"/>
              <w:right w:val="nil"/>
            </w:tcBorders>
          </w:tcPr>
          <w:p w14:paraId="3D281245" w14:textId="77777777" w:rsidR="001265B1" w:rsidRDefault="001265B1" w:rsidP="001F4334">
            <w:pPr>
              <w:widowControl w:val="0"/>
              <w:autoSpaceDE w:val="0"/>
              <w:autoSpaceDN w:val="0"/>
              <w:adjustRightInd w:val="0"/>
              <w:jc w:val="center"/>
              <w:rPr>
                <w:rFonts w:cs="Times New Roman"/>
              </w:rPr>
            </w:pPr>
            <w:r>
              <w:rPr>
                <w:rFonts w:cs="Times New Roman"/>
              </w:rPr>
              <w:t>-0.112</w:t>
            </w:r>
          </w:p>
        </w:tc>
        <w:tc>
          <w:tcPr>
            <w:tcW w:w="1656" w:type="dxa"/>
            <w:tcBorders>
              <w:top w:val="nil"/>
              <w:left w:val="nil"/>
              <w:bottom w:val="nil"/>
              <w:right w:val="nil"/>
            </w:tcBorders>
          </w:tcPr>
          <w:p w14:paraId="4551AB2C" w14:textId="77777777" w:rsidR="001265B1" w:rsidRDefault="001265B1" w:rsidP="001F4334">
            <w:pPr>
              <w:widowControl w:val="0"/>
              <w:autoSpaceDE w:val="0"/>
              <w:autoSpaceDN w:val="0"/>
              <w:adjustRightInd w:val="0"/>
              <w:jc w:val="center"/>
              <w:rPr>
                <w:rFonts w:cs="Times New Roman"/>
              </w:rPr>
            </w:pPr>
            <w:r>
              <w:rPr>
                <w:rFonts w:cs="Times New Roman"/>
              </w:rPr>
              <w:t>0.0262</w:t>
            </w:r>
          </w:p>
        </w:tc>
        <w:tc>
          <w:tcPr>
            <w:tcW w:w="1656" w:type="dxa"/>
            <w:tcBorders>
              <w:top w:val="nil"/>
              <w:left w:val="nil"/>
              <w:bottom w:val="nil"/>
              <w:right w:val="nil"/>
            </w:tcBorders>
          </w:tcPr>
          <w:p w14:paraId="6920831C" w14:textId="77777777" w:rsidR="001265B1" w:rsidRDefault="001265B1" w:rsidP="001F4334">
            <w:pPr>
              <w:widowControl w:val="0"/>
              <w:autoSpaceDE w:val="0"/>
              <w:autoSpaceDN w:val="0"/>
              <w:adjustRightInd w:val="0"/>
              <w:jc w:val="center"/>
              <w:rPr>
                <w:rFonts w:cs="Times New Roman"/>
              </w:rPr>
            </w:pPr>
            <w:r>
              <w:rPr>
                <w:rFonts w:cs="Times New Roman"/>
              </w:rPr>
              <w:t>-0.0517</w:t>
            </w:r>
          </w:p>
        </w:tc>
      </w:tr>
      <w:tr w:rsidR="001265B1" w14:paraId="12988ECA" w14:textId="77777777" w:rsidTr="001F4334">
        <w:tc>
          <w:tcPr>
            <w:tcW w:w="3348" w:type="dxa"/>
            <w:tcBorders>
              <w:top w:val="nil"/>
              <w:left w:val="nil"/>
              <w:bottom w:val="nil"/>
              <w:right w:val="nil"/>
            </w:tcBorders>
          </w:tcPr>
          <w:p w14:paraId="4369578D"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B50929E" w14:textId="77777777" w:rsidR="001265B1" w:rsidRDefault="001265B1" w:rsidP="001F4334">
            <w:pPr>
              <w:widowControl w:val="0"/>
              <w:autoSpaceDE w:val="0"/>
              <w:autoSpaceDN w:val="0"/>
              <w:adjustRightInd w:val="0"/>
              <w:jc w:val="center"/>
              <w:rPr>
                <w:rFonts w:cs="Times New Roman"/>
              </w:rPr>
            </w:pPr>
            <w:r>
              <w:rPr>
                <w:rFonts w:cs="Times New Roman"/>
              </w:rPr>
              <w:t>(0.146)</w:t>
            </w:r>
          </w:p>
        </w:tc>
        <w:tc>
          <w:tcPr>
            <w:tcW w:w="1656" w:type="dxa"/>
            <w:tcBorders>
              <w:top w:val="nil"/>
              <w:left w:val="nil"/>
              <w:bottom w:val="nil"/>
              <w:right w:val="nil"/>
            </w:tcBorders>
          </w:tcPr>
          <w:p w14:paraId="1D157B70" w14:textId="77777777" w:rsidR="001265B1" w:rsidRDefault="001265B1" w:rsidP="001F4334">
            <w:pPr>
              <w:widowControl w:val="0"/>
              <w:autoSpaceDE w:val="0"/>
              <w:autoSpaceDN w:val="0"/>
              <w:adjustRightInd w:val="0"/>
              <w:jc w:val="center"/>
              <w:rPr>
                <w:rFonts w:cs="Times New Roman"/>
              </w:rPr>
            </w:pPr>
            <w:r>
              <w:rPr>
                <w:rFonts w:cs="Times New Roman"/>
              </w:rPr>
              <w:t>(0.152)</w:t>
            </w:r>
          </w:p>
        </w:tc>
        <w:tc>
          <w:tcPr>
            <w:tcW w:w="1656" w:type="dxa"/>
            <w:tcBorders>
              <w:top w:val="nil"/>
              <w:left w:val="nil"/>
              <w:bottom w:val="nil"/>
              <w:right w:val="nil"/>
            </w:tcBorders>
          </w:tcPr>
          <w:p w14:paraId="5C2D2877" w14:textId="77777777" w:rsidR="001265B1" w:rsidRDefault="001265B1" w:rsidP="001F4334">
            <w:pPr>
              <w:widowControl w:val="0"/>
              <w:autoSpaceDE w:val="0"/>
              <w:autoSpaceDN w:val="0"/>
              <w:adjustRightInd w:val="0"/>
              <w:jc w:val="center"/>
              <w:rPr>
                <w:rFonts w:cs="Times New Roman"/>
              </w:rPr>
            </w:pPr>
            <w:r>
              <w:rPr>
                <w:rFonts w:cs="Times New Roman"/>
              </w:rPr>
              <w:t>(0.0234)</w:t>
            </w:r>
          </w:p>
        </w:tc>
        <w:tc>
          <w:tcPr>
            <w:tcW w:w="1656" w:type="dxa"/>
            <w:tcBorders>
              <w:top w:val="nil"/>
              <w:left w:val="nil"/>
              <w:bottom w:val="nil"/>
              <w:right w:val="nil"/>
            </w:tcBorders>
          </w:tcPr>
          <w:p w14:paraId="4B764096" w14:textId="77777777" w:rsidR="001265B1" w:rsidRDefault="001265B1" w:rsidP="001F4334">
            <w:pPr>
              <w:widowControl w:val="0"/>
              <w:autoSpaceDE w:val="0"/>
              <w:autoSpaceDN w:val="0"/>
              <w:adjustRightInd w:val="0"/>
              <w:jc w:val="center"/>
              <w:rPr>
                <w:rFonts w:cs="Times New Roman"/>
              </w:rPr>
            </w:pPr>
            <w:r>
              <w:rPr>
                <w:rFonts w:cs="Times New Roman"/>
              </w:rPr>
              <w:t>(0.0339)</w:t>
            </w:r>
          </w:p>
        </w:tc>
      </w:tr>
      <w:tr w:rsidR="001265B1" w14:paraId="5E109455" w14:textId="77777777" w:rsidTr="001F4334">
        <w:tc>
          <w:tcPr>
            <w:tcW w:w="3348" w:type="dxa"/>
            <w:tcBorders>
              <w:top w:val="nil"/>
              <w:left w:val="nil"/>
              <w:bottom w:val="nil"/>
              <w:right w:val="nil"/>
            </w:tcBorders>
          </w:tcPr>
          <w:p w14:paraId="01AA9C20"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93428B5"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10A5A42"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53570C7"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nil"/>
              <w:right w:val="nil"/>
            </w:tcBorders>
          </w:tcPr>
          <w:p w14:paraId="1E3478F2" w14:textId="77777777" w:rsidR="001265B1" w:rsidRDefault="001265B1" w:rsidP="001F4334">
            <w:pPr>
              <w:widowControl w:val="0"/>
              <w:autoSpaceDE w:val="0"/>
              <w:autoSpaceDN w:val="0"/>
              <w:adjustRightInd w:val="0"/>
              <w:rPr>
                <w:rFonts w:cs="Times New Roman"/>
              </w:rPr>
            </w:pPr>
          </w:p>
        </w:tc>
      </w:tr>
      <w:tr w:rsidR="001265B1" w14:paraId="3A3FD335" w14:textId="77777777" w:rsidTr="001F4334">
        <w:tc>
          <w:tcPr>
            <w:tcW w:w="3348" w:type="dxa"/>
            <w:tcBorders>
              <w:top w:val="nil"/>
              <w:left w:val="nil"/>
              <w:bottom w:val="nil"/>
              <w:right w:val="nil"/>
            </w:tcBorders>
          </w:tcPr>
          <w:p w14:paraId="3D177877" w14:textId="77777777" w:rsidR="001265B1" w:rsidRDefault="001265B1" w:rsidP="001F4334">
            <w:pPr>
              <w:widowControl w:val="0"/>
              <w:autoSpaceDE w:val="0"/>
              <w:autoSpaceDN w:val="0"/>
              <w:adjustRightInd w:val="0"/>
              <w:rPr>
                <w:rFonts w:cs="Times New Roman"/>
              </w:rPr>
            </w:pPr>
            <w:r>
              <w:rPr>
                <w:rFonts w:cs="Times New Roman"/>
              </w:rPr>
              <w:t>Constant</w:t>
            </w:r>
          </w:p>
        </w:tc>
        <w:tc>
          <w:tcPr>
            <w:tcW w:w="1656" w:type="dxa"/>
            <w:tcBorders>
              <w:top w:val="nil"/>
              <w:left w:val="nil"/>
              <w:bottom w:val="nil"/>
              <w:right w:val="nil"/>
            </w:tcBorders>
          </w:tcPr>
          <w:p w14:paraId="4875432C" w14:textId="77777777" w:rsidR="001265B1" w:rsidRDefault="001265B1" w:rsidP="001F4334">
            <w:pPr>
              <w:widowControl w:val="0"/>
              <w:autoSpaceDE w:val="0"/>
              <w:autoSpaceDN w:val="0"/>
              <w:adjustRightInd w:val="0"/>
              <w:jc w:val="center"/>
              <w:rPr>
                <w:rFonts w:cs="Times New Roman"/>
              </w:rPr>
            </w:pPr>
            <w:r>
              <w:rPr>
                <w:rFonts w:cs="Times New Roman"/>
              </w:rPr>
              <w:t>-1.897***</w:t>
            </w:r>
          </w:p>
        </w:tc>
        <w:tc>
          <w:tcPr>
            <w:tcW w:w="1656" w:type="dxa"/>
            <w:tcBorders>
              <w:top w:val="nil"/>
              <w:left w:val="nil"/>
              <w:bottom w:val="nil"/>
              <w:right w:val="nil"/>
            </w:tcBorders>
          </w:tcPr>
          <w:p w14:paraId="559ED5EF" w14:textId="77777777" w:rsidR="001265B1" w:rsidRDefault="001265B1" w:rsidP="001F4334">
            <w:pPr>
              <w:widowControl w:val="0"/>
              <w:autoSpaceDE w:val="0"/>
              <w:autoSpaceDN w:val="0"/>
              <w:adjustRightInd w:val="0"/>
              <w:jc w:val="center"/>
              <w:rPr>
                <w:rFonts w:cs="Times New Roman"/>
              </w:rPr>
            </w:pPr>
            <w:r>
              <w:rPr>
                <w:rFonts w:cs="Times New Roman"/>
              </w:rPr>
              <w:t>-1.584***</w:t>
            </w:r>
          </w:p>
        </w:tc>
        <w:tc>
          <w:tcPr>
            <w:tcW w:w="1656" w:type="dxa"/>
            <w:tcBorders>
              <w:top w:val="nil"/>
              <w:left w:val="nil"/>
              <w:bottom w:val="nil"/>
              <w:right w:val="nil"/>
            </w:tcBorders>
          </w:tcPr>
          <w:p w14:paraId="498221B1" w14:textId="77777777" w:rsidR="001265B1" w:rsidRDefault="001265B1" w:rsidP="001F4334">
            <w:pPr>
              <w:widowControl w:val="0"/>
              <w:autoSpaceDE w:val="0"/>
              <w:autoSpaceDN w:val="0"/>
              <w:adjustRightInd w:val="0"/>
              <w:jc w:val="center"/>
              <w:rPr>
                <w:rFonts w:cs="Times New Roman"/>
              </w:rPr>
            </w:pPr>
            <w:r>
              <w:rPr>
                <w:rFonts w:cs="Times New Roman"/>
              </w:rPr>
              <w:t>0.183***</w:t>
            </w:r>
          </w:p>
        </w:tc>
        <w:tc>
          <w:tcPr>
            <w:tcW w:w="1656" w:type="dxa"/>
            <w:tcBorders>
              <w:top w:val="nil"/>
              <w:left w:val="nil"/>
              <w:bottom w:val="nil"/>
              <w:right w:val="nil"/>
            </w:tcBorders>
          </w:tcPr>
          <w:p w14:paraId="20536469" w14:textId="77777777" w:rsidR="001265B1" w:rsidRDefault="001265B1" w:rsidP="001F4334">
            <w:pPr>
              <w:widowControl w:val="0"/>
              <w:autoSpaceDE w:val="0"/>
              <w:autoSpaceDN w:val="0"/>
              <w:adjustRightInd w:val="0"/>
              <w:jc w:val="center"/>
              <w:rPr>
                <w:rFonts w:cs="Times New Roman"/>
              </w:rPr>
            </w:pPr>
            <w:r>
              <w:rPr>
                <w:rFonts w:cs="Times New Roman"/>
              </w:rPr>
              <w:t>0.353***</w:t>
            </w:r>
          </w:p>
        </w:tc>
      </w:tr>
      <w:tr w:rsidR="001265B1" w14:paraId="017572E7" w14:textId="77777777" w:rsidTr="001F4334">
        <w:tc>
          <w:tcPr>
            <w:tcW w:w="3348" w:type="dxa"/>
            <w:tcBorders>
              <w:top w:val="nil"/>
              <w:left w:val="nil"/>
              <w:bottom w:val="single" w:sz="4" w:space="0" w:color="auto"/>
              <w:right w:val="nil"/>
            </w:tcBorders>
          </w:tcPr>
          <w:p w14:paraId="3D966189" w14:textId="77777777" w:rsidR="001265B1" w:rsidRDefault="001265B1" w:rsidP="001F4334">
            <w:pPr>
              <w:widowControl w:val="0"/>
              <w:autoSpaceDE w:val="0"/>
              <w:autoSpaceDN w:val="0"/>
              <w:adjustRightInd w:val="0"/>
              <w:rPr>
                <w:rFonts w:cs="Times New Roman"/>
              </w:rPr>
            </w:pPr>
          </w:p>
        </w:tc>
        <w:tc>
          <w:tcPr>
            <w:tcW w:w="1656" w:type="dxa"/>
            <w:tcBorders>
              <w:top w:val="nil"/>
              <w:left w:val="nil"/>
              <w:bottom w:val="single" w:sz="4" w:space="0" w:color="auto"/>
              <w:right w:val="nil"/>
            </w:tcBorders>
          </w:tcPr>
          <w:p w14:paraId="4D2890F9" w14:textId="77777777" w:rsidR="001265B1" w:rsidRDefault="001265B1" w:rsidP="001F4334">
            <w:pPr>
              <w:widowControl w:val="0"/>
              <w:autoSpaceDE w:val="0"/>
              <w:autoSpaceDN w:val="0"/>
              <w:adjustRightInd w:val="0"/>
              <w:jc w:val="center"/>
              <w:rPr>
                <w:rFonts w:cs="Times New Roman"/>
              </w:rPr>
            </w:pPr>
            <w:r>
              <w:rPr>
                <w:rFonts w:cs="Times New Roman"/>
              </w:rPr>
              <w:t>(0.397)</w:t>
            </w:r>
          </w:p>
        </w:tc>
        <w:tc>
          <w:tcPr>
            <w:tcW w:w="1656" w:type="dxa"/>
            <w:tcBorders>
              <w:top w:val="nil"/>
              <w:left w:val="nil"/>
              <w:bottom w:val="single" w:sz="4" w:space="0" w:color="auto"/>
              <w:right w:val="nil"/>
            </w:tcBorders>
          </w:tcPr>
          <w:p w14:paraId="284E6FE2" w14:textId="77777777" w:rsidR="001265B1" w:rsidRDefault="001265B1" w:rsidP="001F4334">
            <w:pPr>
              <w:widowControl w:val="0"/>
              <w:autoSpaceDE w:val="0"/>
              <w:autoSpaceDN w:val="0"/>
              <w:adjustRightInd w:val="0"/>
              <w:jc w:val="center"/>
              <w:rPr>
                <w:rFonts w:cs="Times New Roman"/>
              </w:rPr>
            </w:pPr>
            <w:r>
              <w:rPr>
                <w:rFonts w:cs="Times New Roman"/>
              </w:rPr>
              <w:t>(0.377)</w:t>
            </w:r>
          </w:p>
        </w:tc>
        <w:tc>
          <w:tcPr>
            <w:tcW w:w="1656" w:type="dxa"/>
            <w:tcBorders>
              <w:top w:val="nil"/>
              <w:left w:val="nil"/>
              <w:bottom w:val="single" w:sz="4" w:space="0" w:color="auto"/>
              <w:right w:val="nil"/>
            </w:tcBorders>
          </w:tcPr>
          <w:p w14:paraId="6426F941" w14:textId="77777777" w:rsidR="001265B1" w:rsidRDefault="001265B1" w:rsidP="001F4334">
            <w:pPr>
              <w:widowControl w:val="0"/>
              <w:autoSpaceDE w:val="0"/>
              <w:autoSpaceDN w:val="0"/>
              <w:adjustRightInd w:val="0"/>
              <w:jc w:val="center"/>
              <w:rPr>
                <w:rFonts w:cs="Times New Roman"/>
              </w:rPr>
            </w:pPr>
            <w:r>
              <w:rPr>
                <w:rFonts w:cs="Times New Roman"/>
              </w:rPr>
              <w:t>(0.0548)</w:t>
            </w:r>
          </w:p>
        </w:tc>
        <w:tc>
          <w:tcPr>
            <w:tcW w:w="1656" w:type="dxa"/>
            <w:tcBorders>
              <w:top w:val="nil"/>
              <w:left w:val="nil"/>
              <w:bottom w:val="single" w:sz="4" w:space="0" w:color="auto"/>
              <w:right w:val="nil"/>
            </w:tcBorders>
          </w:tcPr>
          <w:p w14:paraId="46352FBE" w14:textId="77777777" w:rsidR="001265B1" w:rsidRDefault="001265B1" w:rsidP="001F4334">
            <w:pPr>
              <w:widowControl w:val="0"/>
              <w:autoSpaceDE w:val="0"/>
              <w:autoSpaceDN w:val="0"/>
              <w:adjustRightInd w:val="0"/>
              <w:jc w:val="center"/>
              <w:rPr>
                <w:rFonts w:cs="Times New Roman"/>
              </w:rPr>
            </w:pPr>
            <w:r>
              <w:rPr>
                <w:rFonts w:cs="Times New Roman"/>
              </w:rPr>
              <w:t>(0.0794)</w:t>
            </w:r>
          </w:p>
        </w:tc>
      </w:tr>
      <w:tr w:rsidR="001265B1" w14:paraId="545E71C6" w14:textId="77777777" w:rsidTr="001F4334">
        <w:tc>
          <w:tcPr>
            <w:tcW w:w="3348" w:type="dxa"/>
            <w:tcBorders>
              <w:top w:val="single" w:sz="4" w:space="0" w:color="auto"/>
              <w:left w:val="nil"/>
              <w:bottom w:val="nil"/>
              <w:right w:val="nil"/>
            </w:tcBorders>
          </w:tcPr>
          <w:p w14:paraId="11C5CA75" w14:textId="77777777" w:rsidR="001265B1" w:rsidRDefault="001265B1" w:rsidP="001F4334">
            <w:pPr>
              <w:widowControl w:val="0"/>
              <w:autoSpaceDE w:val="0"/>
              <w:autoSpaceDN w:val="0"/>
              <w:adjustRightInd w:val="0"/>
              <w:rPr>
                <w:rFonts w:cs="Times New Roman"/>
              </w:rPr>
            </w:pPr>
            <w:r>
              <w:rPr>
                <w:rFonts w:cs="Times New Roman"/>
              </w:rPr>
              <w:t>Observations</w:t>
            </w:r>
          </w:p>
        </w:tc>
        <w:tc>
          <w:tcPr>
            <w:tcW w:w="1656" w:type="dxa"/>
            <w:tcBorders>
              <w:top w:val="single" w:sz="4" w:space="0" w:color="auto"/>
              <w:left w:val="nil"/>
              <w:bottom w:val="nil"/>
              <w:right w:val="nil"/>
            </w:tcBorders>
          </w:tcPr>
          <w:p w14:paraId="6BF4A95E" w14:textId="77777777" w:rsidR="001265B1" w:rsidRDefault="001265B1" w:rsidP="001F4334">
            <w:pPr>
              <w:widowControl w:val="0"/>
              <w:autoSpaceDE w:val="0"/>
              <w:autoSpaceDN w:val="0"/>
              <w:adjustRightInd w:val="0"/>
              <w:jc w:val="center"/>
              <w:rPr>
                <w:rFonts w:cs="Times New Roman"/>
              </w:rPr>
            </w:pPr>
            <w:r>
              <w:rPr>
                <w:rFonts w:cs="Times New Roman"/>
              </w:rPr>
              <w:t>6779</w:t>
            </w:r>
          </w:p>
        </w:tc>
        <w:tc>
          <w:tcPr>
            <w:tcW w:w="1656" w:type="dxa"/>
            <w:tcBorders>
              <w:top w:val="single" w:sz="4" w:space="0" w:color="auto"/>
              <w:left w:val="nil"/>
              <w:bottom w:val="nil"/>
              <w:right w:val="nil"/>
            </w:tcBorders>
          </w:tcPr>
          <w:p w14:paraId="24126FB4" w14:textId="77777777" w:rsidR="001265B1" w:rsidRDefault="001265B1" w:rsidP="001F4334">
            <w:pPr>
              <w:widowControl w:val="0"/>
              <w:autoSpaceDE w:val="0"/>
              <w:autoSpaceDN w:val="0"/>
              <w:adjustRightInd w:val="0"/>
              <w:jc w:val="center"/>
              <w:rPr>
                <w:rFonts w:cs="Times New Roman"/>
              </w:rPr>
            </w:pPr>
            <w:r>
              <w:rPr>
                <w:rFonts w:cs="Times New Roman"/>
              </w:rPr>
              <w:t>6779</w:t>
            </w:r>
          </w:p>
        </w:tc>
        <w:tc>
          <w:tcPr>
            <w:tcW w:w="1656" w:type="dxa"/>
            <w:tcBorders>
              <w:top w:val="single" w:sz="4" w:space="0" w:color="auto"/>
              <w:left w:val="nil"/>
              <w:bottom w:val="nil"/>
              <w:right w:val="nil"/>
            </w:tcBorders>
          </w:tcPr>
          <w:p w14:paraId="72540183" w14:textId="77777777" w:rsidR="001265B1" w:rsidRDefault="001265B1" w:rsidP="001F4334">
            <w:pPr>
              <w:widowControl w:val="0"/>
              <w:autoSpaceDE w:val="0"/>
              <w:autoSpaceDN w:val="0"/>
              <w:adjustRightInd w:val="0"/>
              <w:jc w:val="center"/>
              <w:rPr>
                <w:rFonts w:cs="Times New Roman"/>
              </w:rPr>
            </w:pPr>
            <w:r>
              <w:rPr>
                <w:rFonts w:cs="Times New Roman"/>
              </w:rPr>
              <w:t>6781</w:t>
            </w:r>
          </w:p>
        </w:tc>
        <w:tc>
          <w:tcPr>
            <w:tcW w:w="1656" w:type="dxa"/>
            <w:tcBorders>
              <w:top w:val="single" w:sz="4" w:space="0" w:color="auto"/>
              <w:left w:val="nil"/>
              <w:bottom w:val="nil"/>
              <w:right w:val="nil"/>
            </w:tcBorders>
          </w:tcPr>
          <w:p w14:paraId="1BCAF67A" w14:textId="77777777" w:rsidR="001265B1" w:rsidRDefault="001265B1" w:rsidP="001F4334">
            <w:pPr>
              <w:widowControl w:val="0"/>
              <w:autoSpaceDE w:val="0"/>
              <w:autoSpaceDN w:val="0"/>
              <w:adjustRightInd w:val="0"/>
              <w:jc w:val="center"/>
              <w:rPr>
                <w:rFonts w:cs="Times New Roman"/>
              </w:rPr>
            </w:pPr>
            <w:r>
              <w:rPr>
                <w:rFonts w:cs="Times New Roman"/>
              </w:rPr>
              <w:t>6781</w:t>
            </w:r>
          </w:p>
        </w:tc>
      </w:tr>
      <w:tr w:rsidR="001265B1" w14:paraId="22EBBE99" w14:textId="77777777" w:rsidTr="001F4334">
        <w:tc>
          <w:tcPr>
            <w:tcW w:w="3348" w:type="dxa"/>
            <w:tcBorders>
              <w:top w:val="nil"/>
              <w:left w:val="nil"/>
              <w:bottom w:val="nil"/>
              <w:right w:val="nil"/>
            </w:tcBorders>
          </w:tcPr>
          <w:p w14:paraId="463F8F66" w14:textId="77777777" w:rsidR="001265B1" w:rsidRDefault="001265B1" w:rsidP="001F4334">
            <w:pPr>
              <w:widowControl w:val="0"/>
              <w:autoSpaceDE w:val="0"/>
              <w:autoSpaceDN w:val="0"/>
              <w:adjustRightInd w:val="0"/>
              <w:rPr>
                <w:rFonts w:cs="Times New Roman"/>
              </w:rPr>
            </w:pPr>
            <w:r>
              <w:rPr>
                <w:rFonts w:cs="Times New Roman"/>
              </w:rPr>
              <w:t xml:space="preserve">Adjusted </w:t>
            </w:r>
            <w:r>
              <w:rPr>
                <w:rFonts w:cs="Times New Roman"/>
                <w:i/>
                <w:iCs/>
              </w:rPr>
              <w:t>R</w:t>
            </w:r>
            <w:r>
              <w:rPr>
                <w:rFonts w:cs="Times New Roman"/>
                <w:vertAlign w:val="superscript"/>
              </w:rPr>
              <w:t>2</w:t>
            </w:r>
          </w:p>
        </w:tc>
        <w:tc>
          <w:tcPr>
            <w:tcW w:w="1656" w:type="dxa"/>
            <w:tcBorders>
              <w:top w:val="nil"/>
              <w:left w:val="nil"/>
              <w:bottom w:val="nil"/>
              <w:right w:val="nil"/>
            </w:tcBorders>
          </w:tcPr>
          <w:p w14:paraId="0F6D0710" w14:textId="77777777" w:rsidR="001265B1" w:rsidRDefault="001265B1" w:rsidP="001F4334">
            <w:pPr>
              <w:widowControl w:val="0"/>
              <w:autoSpaceDE w:val="0"/>
              <w:autoSpaceDN w:val="0"/>
              <w:adjustRightInd w:val="0"/>
              <w:jc w:val="center"/>
              <w:rPr>
                <w:rFonts w:cs="Times New Roman"/>
              </w:rPr>
            </w:pPr>
          </w:p>
        </w:tc>
        <w:tc>
          <w:tcPr>
            <w:tcW w:w="1656" w:type="dxa"/>
            <w:tcBorders>
              <w:top w:val="nil"/>
              <w:left w:val="nil"/>
              <w:bottom w:val="nil"/>
              <w:right w:val="nil"/>
            </w:tcBorders>
          </w:tcPr>
          <w:p w14:paraId="64B49D78" w14:textId="77777777" w:rsidR="001265B1" w:rsidRDefault="001265B1" w:rsidP="001F4334">
            <w:pPr>
              <w:widowControl w:val="0"/>
              <w:autoSpaceDE w:val="0"/>
              <w:autoSpaceDN w:val="0"/>
              <w:adjustRightInd w:val="0"/>
              <w:jc w:val="center"/>
              <w:rPr>
                <w:rFonts w:cs="Times New Roman"/>
              </w:rPr>
            </w:pPr>
          </w:p>
        </w:tc>
        <w:tc>
          <w:tcPr>
            <w:tcW w:w="1656" w:type="dxa"/>
            <w:tcBorders>
              <w:top w:val="nil"/>
              <w:left w:val="nil"/>
              <w:bottom w:val="nil"/>
              <w:right w:val="nil"/>
            </w:tcBorders>
          </w:tcPr>
          <w:p w14:paraId="0009E854" w14:textId="77777777" w:rsidR="001265B1" w:rsidRDefault="001265B1" w:rsidP="001F4334">
            <w:pPr>
              <w:widowControl w:val="0"/>
              <w:autoSpaceDE w:val="0"/>
              <w:autoSpaceDN w:val="0"/>
              <w:adjustRightInd w:val="0"/>
              <w:jc w:val="center"/>
              <w:rPr>
                <w:rFonts w:cs="Times New Roman"/>
              </w:rPr>
            </w:pPr>
            <w:r>
              <w:rPr>
                <w:rFonts w:cs="Times New Roman"/>
              </w:rPr>
              <w:t>0.102</w:t>
            </w:r>
          </w:p>
        </w:tc>
        <w:tc>
          <w:tcPr>
            <w:tcW w:w="1656" w:type="dxa"/>
            <w:tcBorders>
              <w:top w:val="nil"/>
              <w:left w:val="nil"/>
              <w:bottom w:val="nil"/>
              <w:right w:val="nil"/>
            </w:tcBorders>
          </w:tcPr>
          <w:p w14:paraId="172288EE" w14:textId="77777777" w:rsidR="001265B1" w:rsidRDefault="001265B1" w:rsidP="001F4334">
            <w:pPr>
              <w:widowControl w:val="0"/>
              <w:autoSpaceDE w:val="0"/>
              <w:autoSpaceDN w:val="0"/>
              <w:adjustRightInd w:val="0"/>
              <w:jc w:val="center"/>
              <w:rPr>
                <w:rFonts w:cs="Times New Roman"/>
              </w:rPr>
            </w:pPr>
            <w:r>
              <w:rPr>
                <w:rFonts w:cs="Times New Roman"/>
              </w:rPr>
              <w:t>0.031</w:t>
            </w:r>
          </w:p>
        </w:tc>
      </w:tr>
      <w:tr w:rsidR="001265B1" w14:paraId="14D6234C" w14:textId="77777777" w:rsidTr="001F4334">
        <w:tc>
          <w:tcPr>
            <w:tcW w:w="3348" w:type="dxa"/>
            <w:tcBorders>
              <w:top w:val="nil"/>
              <w:left w:val="nil"/>
              <w:bottom w:val="single" w:sz="4" w:space="0" w:color="auto"/>
              <w:right w:val="nil"/>
            </w:tcBorders>
          </w:tcPr>
          <w:p w14:paraId="48FBB430" w14:textId="77777777" w:rsidR="001265B1" w:rsidRDefault="001265B1" w:rsidP="001F4334">
            <w:pPr>
              <w:widowControl w:val="0"/>
              <w:autoSpaceDE w:val="0"/>
              <w:autoSpaceDN w:val="0"/>
              <w:adjustRightInd w:val="0"/>
              <w:rPr>
                <w:rFonts w:cs="Times New Roman"/>
              </w:rPr>
            </w:pPr>
            <w:r>
              <w:rPr>
                <w:rFonts w:cs="Times New Roman"/>
              </w:rPr>
              <w:t xml:space="preserve">Pseudo </w:t>
            </w:r>
            <w:r>
              <w:rPr>
                <w:rFonts w:cs="Times New Roman"/>
                <w:i/>
                <w:iCs/>
              </w:rPr>
              <w:t>R</w:t>
            </w:r>
            <w:r>
              <w:rPr>
                <w:rFonts w:cs="Times New Roman"/>
                <w:vertAlign w:val="superscript"/>
              </w:rPr>
              <w:t>2</w:t>
            </w:r>
          </w:p>
        </w:tc>
        <w:tc>
          <w:tcPr>
            <w:tcW w:w="1656" w:type="dxa"/>
            <w:tcBorders>
              <w:top w:val="nil"/>
              <w:left w:val="nil"/>
              <w:bottom w:val="single" w:sz="4" w:space="0" w:color="auto"/>
              <w:right w:val="nil"/>
            </w:tcBorders>
          </w:tcPr>
          <w:p w14:paraId="7B3C7D6F" w14:textId="77777777" w:rsidR="001265B1" w:rsidRDefault="001265B1" w:rsidP="001F4334">
            <w:pPr>
              <w:widowControl w:val="0"/>
              <w:autoSpaceDE w:val="0"/>
              <w:autoSpaceDN w:val="0"/>
              <w:adjustRightInd w:val="0"/>
              <w:jc w:val="center"/>
              <w:rPr>
                <w:rFonts w:cs="Times New Roman"/>
              </w:rPr>
            </w:pPr>
            <w:r>
              <w:rPr>
                <w:rFonts w:cs="Times New Roman"/>
              </w:rPr>
              <w:t>0.110</w:t>
            </w:r>
          </w:p>
        </w:tc>
        <w:tc>
          <w:tcPr>
            <w:tcW w:w="1656" w:type="dxa"/>
            <w:tcBorders>
              <w:top w:val="nil"/>
              <w:left w:val="nil"/>
              <w:bottom w:val="single" w:sz="4" w:space="0" w:color="auto"/>
              <w:right w:val="nil"/>
            </w:tcBorders>
          </w:tcPr>
          <w:p w14:paraId="5AA51005" w14:textId="77777777" w:rsidR="001265B1" w:rsidRDefault="001265B1" w:rsidP="001F4334">
            <w:pPr>
              <w:widowControl w:val="0"/>
              <w:autoSpaceDE w:val="0"/>
              <w:autoSpaceDN w:val="0"/>
              <w:adjustRightInd w:val="0"/>
              <w:jc w:val="center"/>
              <w:rPr>
                <w:rFonts w:cs="Times New Roman"/>
              </w:rPr>
            </w:pPr>
            <w:r>
              <w:rPr>
                <w:rFonts w:cs="Times New Roman"/>
              </w:rPr>
              <w:t>0.052</w:t>
            </w:r>
          </w:p>
        </w:tc>
        <w:tc>
          <w:tcPr>
            <w:tcW w:w="1656" w:type="dxa"/>
            <w:tcBorders>
              <w:top w:val="nil"/>
              <w:left w:val="nil"/>
              <w:bottom w:val="single" w:sz="4" w:space="0" w:color="auto"/>
              <w:right w:val="nil"/>
            </w:tcBorders>
          </w:tcPr>
          <w:p w14:paraId="09648409" w14:textId="77777777" w:rsidR="001265B1" w:rsidRDefault="001265B1" w:rsidP="001F4334">
            <w:pPr>
              <w:widowControl w:val="0"/>
              <w:autoSpaceDE w:val="0"/>
              <w:autoSpaceDN w:val="0"/>
              <w:adjustRightInd w:val="0"/>
              <w:jc w:val="center"/>
              <w:rPr>
                <w:rFonts w:cs="Times New Roman"/>
              </w:rPr>
            </w:pPr>
          </w:p>
        </w:tc>
        <w:tc>
          <w:tcPr>
            <w:tcW w:w="1656" w:type="dxa"/>
            <w:tcBorders>
              <w:top w:val="nil"/>
              <w:left w:val="nil"/>
              <w:bottom w:val="single" w:sz="4" w:space="0" w:color="auto"/>
              <w:right w:val="nil"/>
            </w:tcBorders>
          </w:tcPr>
          <w:p w14:paraId="7029F62E" w14:textId="77777777" w:rsidR="001265B1" w:rsidRDefault="001265B1" w:rsidP="001F4334">
            <w:pPr>
              <w:widowControl w:val="0"/>
              <w:autoSpaceDE w:val="0"/>
              <w:autoSpaceDN w:val="0"/>
              <w:adjustRightInd w:val="0"/>
              <w:jc w:val="center"/>
              <w:rPr>
                <w:rFonts w:cs="Times New Roman"/>
              </w:rPr>
            </w:pPr>
          </w:p>
        </w:tc>
      </w:tr>
    </w:tbl>
    <w:p w14:paraId="4529E25E" w14:textId="77777777" w:rsidR="001265B1" w:rsidRPr="001265B1" w:rsidRDefault="001265B1" w:rsidP="001265B1">
      <w:pPr>
        <w:keepNext/>
        <w:widowControl w:val="0"/>
        <w:autoSpaceDE w:val="0"/>
        <w:autoSpaceDN w:val="0"/>
        <w:adjustRightInd w:val="0"/>
        <w:rPr>
          <w:rFonts w:cs="Times New Roman"/>
          <w:b/>
        </w:rPr>
      </w:pPr>
    </w:p>
    <w:p w14:paraId="35C61093" w14:textId="77777777" w:rsidR="009E1BCF" w:rsidRPr="00286D68" w:rsidRDefault="009E1BCF" w:rsidP="009E1BCF">
      <w:pPr>
        <w:widowControl w:val="0"/>
        <w:autoSpaceDE w:val="0"/>
        <w:autoSpaceDN w:val="0"/>
        <w:adjustRightInd w:val="0"/>
        <w:rPr>
          <w:rFonts w:cs="Times New Roman"/>
        </w:rPr>
      </w:pPr>
      <w:r w:rsidRPr="00286D68">
        <w:rPr>
          <w:rFonts w:cs="Times New Roman"/>
        </w:rPr>
        <w:t>Standard errors in parentheses</w:t>
      </w:r>
    </w:p>
    <w:p w14:paraId="0A769A64" w14:textId="77777777" w:rsidR="009E1BCF" w:rsidRPr="00286D68" w:rsidRDefault="009E1BCF" w:rsidP="009E1BCF">
      <w:pPr>
        <w:widowControl w:val="0"/>
        <w:autoSpaceDE w:val="0"/>
        <w:autoSpaceDN w:val="0"/>
        <w:adjustRightInd w:val="0"/>
        <w:rPr>
          <w:rFonts w:cs="Times New Roman"/>
        </w:rPr>
      </w:pPr>
      <w:r w:rsidRPr="00286D68">
        <w:rPr>
          <w:rFonts w:cs="Times New Roman"/>
        </w:rPr>
        <w:t>* p&lt;0.10, ** p&lt;0.05, *** p&lt;0.01</w:t>
      </w:r>
    </w:p>
    <w:p w14:paraId="0E743573" w14:textId="5A9B306B" w:rsidR="0060246A" w:rsidRDefault="009E1BCF" w:rsidP="005F368A">
      <w:pPr>
        <w:rPr>
          <w:rFonts w:cs="Times New Roman"/>
          <w:b/>
        </w:rPr>
        <w:sectPr w:rsidR="0060246A" w:rsidSect="005F368A">
          <w:pgSz w:w="12240" w:h="15840"/>
          <w:pgMar w:top="1440" w:right="1440" w:bottom="1440" w:left="1440" w:header="720" w:footer="720" w:gutter="0"/>
          <w:pgNumType w:start="1"/>
          <w:cols w:space="720"/>
          <w:docGrid w:linePitch="360"/>
        </w:sectPr>
      </w:pPr>
      <w:r w:rsidRPr="00286D68">
        <w:rPr>
          <w:rFonts w:cs="Times New Roman"/>
        </w:rPr>
        <w:br w:type="page"/>
      </w:r>
    </w:p>
    <w:p w14:paraId="393E4480" w14:textId="6685EE3C" w:rsidR="00A442A1" w:rsidRDefault="00C95FFB" w:rsidP="00A442A1">
      <w:pPr>
        <w:rPr>
          <w:rFonts w:cs="Times New Roman"/>
          <w:b/>
        </w:rPr>
      </w:pPr>
      <w:r w:rsidRPr="00286D68">
        <w:rPr>
          <w:rFonts w:cs="Times New Roman"/>
          <w:b/>
        </w:rPr>
        <w:lastRenderedPageBreak/>
        <w:t xml:space="preserve">Appendix </w:t>
      </w:r>
      <w:r w:rsidR="00BC68D4">
        <w:rPr>
          <w:rFonts w:cs="Times New Roman"/>
          <w:b/>
        </w:rPr>
        <w:t>6</w:t>
      </w:r>
      <w:r w:rsidRPr="00286D68">
        <w:rPr>
          <w:rFonts w:cs="Times New Roman"/>
          <w:b/>
        </w:rPr>
        <w:t>: The Effects of Female Responsiveness in State Legislative Chambers</w:t>
      </w:r>
    </w:p>
    <w:p w14:paraId="5E8835D1" w14:textId="77777777" w:rsidR="00A442A1" w:rsidRPr="00286D68" w:rsidRDefault="00A442A1" w:rsidP="00C95FFB">
      <w:pPr>
        <w:rPr>
          <w:rFonts w:cs="Times New Roman"/>
          <w:b/>
        </w:rPr>
      </w:pPr>
    </w:p>
    <w:p w14:paraId="1DAA73C7" w14:textId="21C8869B" w:rsidR="00B85A98" w:rsidRPr="00286D68" w:rsidRDefault="00FC59A8" w:rsidP="00B85A98">
      <w:pPr>
        <w:keepNext/>
        <w:widowControl w:val="0"/>
        <w:autoSpaceDE w:val="0"/>
        <w:autoSpaceDN w:val="0"/>
        <w:adjustRightInd w:val="0"/>
        <w:rPr>
          <w:rFonts w:cs="Times New Roman"/>
          <w:b/>
        </w:rPr>
      </w:pPr>
      <w:r w:rsidRPr="00286D68">
        <w:rPr>
          <w:rFonts w:cs="Times New Roman"/>
          <w:b/>
        </w:rPr>
        <w:t>Table A</w:t>
      </w:r>
      <w:r w:rsidR="006C08B2" w:rsidRPr="00286D68">
        <w:rPr>
          <w:rFonts w:cs="Times New Roman"/>
          <w:b/>
        </w:rPr>
        <w:t>1</w:t>
      </w:r>
      <w:r w:rsidR="008732C0">
        <w:rPr>
          <w:rFonts w:cs="Times New Roman"/>
          <w:b/>
        </w:rPr>
        <w:t>4</w:t>
      </w:r>
      <w:r w:rsidRPr="00286D68">
        <w:rPr>
          <w:rFonts w:cs="Times New Roman"/>
          <w:b/>
        </w:rPr>
        <w:t xml:space="preserve">: </w:t>
      </w:r>
      <w:r w:rsidR="00B85A98" w:rsidRPr="00286D68">
        <w:rPr>
          <w:rFonts w:cs="Times New Roman"/>
          <w:b/>
        </w:rPr>
        <w:t>Institutional Effects of Female &amp; Male Responsiveness</w:t>
      </w:r>
    </w:p>
    <w:tbl>
      <w:tblPr>
        <w:tblW w:w="0" w:type="auto"/>
        <w:tblLayout w:type="fixed"/>
        <w:tblLook w:val="0000" w:firstRow="0" w:lastRow="0" w:firstColumn="0" w:lastColumn="0" w:noHBand="0" w:noVBand="0"/>
      </w:tblPr>
      <w:tblGrid>
        <w:gridCol w:w="3690"/>
        <w:gridCol w:w="1656"/>
        <w:gridCol w:w="1656"/>
      </w:tblGrid>
      <w:tr w:rsidR="00131122" w14:paraId="4F0DC8A5" w14:textId="77777777" w:rsidTr="00131122">
        <w:tc>
          <w:tcPr>
            <w:tcW w:w="3690" w:type="dxa"/>
            <w:tcBorders>
              <w:top w:val="single" w:sz="4" w:space="0" w:color="auto"/>
              <w:left w:val="nil"/>
              <w:bottom w:val="single" w:sz="4" w:space="0" w:color="auto"/>
              <w:right w:val="nil"/>
            </w:tcBorders>
          </w:tcPr>
          <w:p w14:paraId="5A2662CA" w14:textId="77777777" w:rsidR="00131122" w:rsidRDefault="00131122" w:rsidP="001F4334">
            <w:pPr>
              <w:widowControl w:val="0"/>
              <w:autoSpaceDE w:val="0"/>
              <w:autoSpaceDN w:val="0"/>
              <w:adjustRightInd w:val="0"/>
              <w:rPr>
                <w:rFonts w:cs="Times New Roman"/>
              </w:rPr>
            </w:pPr>
          </w:p>
        </w:tc>
        <w:tc>
          <w:tcPr>
            <w:tcW w:w="1656" w:type="dxa"/>
            <w:tcBorders>
              <w:top w:val="single" w:sz="4" w:space="0" w:color="auto"/>
              <w:left w:val="nil"/>
              <w:bottom w:val="single" w:sz="4" w:space="0" w:color="auto"/>
              <w:right w:val="nil"/>
            </w:tcBorders>
          </w:tcPr>
          <w:p w14:paraId="0DA8B9E6" w14:textId="77777777" w:rsidR="00131122" w:rsidRDefault="00131122" w:rsidP="001F4334">
            <w:pPr>
              <w:widowControl w:val="0"/>
              <w:autoSpaceDE w:val="0"/>
              <w:autoSpaceDN w:val="0"/>
              <w:adjustRightInd w:val="0"/>
              <w:jc w:val="center"/>
              <w:rPr>
                <w:rFonts w:cs="Times New Roman"/>
              </w:rPr>
            </w:pPr>
            <w:r>
              <w:rPr>
                <w:rFonts w:cs="Times New Roman"/>
              </w:rPr>
              <w:t>Lower Chamber</w:t>
            </w:r>
          </w:p>
        </w:tc>
        <w:tc>
          <w:tcPr>
            <w:tcW w:w="1656" w:type="dxa"/>
            <w:tcBorders>
              <w:top w:val="single" w:sz="4" w:space="0" w:color="auto"/>
              <w:left w:val="nil"/>
              <w:bottom w:val="single" w:sz="4" w:space="0" w:color="auto"/>
              <w:right w:val="nil"/>
            </w:tcBorders>
          </w:tcPr>
          <w:p w14:paraId="1CF07038" w14:textId="77777777" w:rsidR="00131122" w:rsidRDefault="00131122" w:rsidP="001F4334">
            <w:pPr>
              <w:widowControl w:val="0"/>
              <w:autoSpaceDE w:val="0"/>
              <w:autoSpaceDN w:val="0"/>
              <w:adjustRightInd w:val="0"/>
              <w:jc w:val="center"/>
              <w:rPr>
                <w:rFonts w:cs="Times New Roman"/>
              </w:rPr>
            </w:pPr>
            <w:r>
              <w:rPr>
                <w:rFonts w:cs="Times New Roman"/>
              </w:rPr>
              <w:t>Upper Chamber</w:t>
            </w:r>
          </w:p>
        </w:tc>
      </w:tr>
      <w:tr w:rsidR="00131122" w14:paraId="12233035" w14:textId="77777777" w:rsidTr="00131122">
        <w:tc>
          <w:tcPr>
            <w:tcW w:w="3690" w:type="dxa"/>
            <w:tcBorders>
              <w:top w:val="single" w:sz="4" w:space="0" w:color="auto"/>
              <w:left w:val="nil"/>
              <w:bottom w:val="nil"/>
              <w:right w:val="nil"/>
            </w:tcBorders>
          </w:tcPr>
          <w:p w14:paraId="5ED73389" w14:textId="77777777" w:rsidR="00131122" w:rsidRDefault="00131122" w:rsidP="001F4334">
            <w:pPr>
              <w:widowControl w:val="0"/>
              <w:autoSpaceDE w:val="0"/>
              <w:autoSpaceDN w:val="0"/>
              <w:adjustRightInd w:val="0"/>
              <w:rPr>
                <w:rFonts w:cs="Times New Roman"/>
              </w:rPr>
            </w:pPr>
          </w:p>
        </w:tc>
        <w:tc>
          <w:tcPr>
            <w:tcW w:w="1656" w:type="dxa"/>
            <w:tcBorders>
              <w:top w:val="single" w:sz="4" w:space="0" w:color="auto"/>
              <w:left w:val="nil"/>
              <w:bottom w:val="nil"/>
              <w:right w:val="nil"/>
            </w:tcBorders>
          </w:tcPr>
          <w:p w14:paraId="00E1078F" w14:textId="77777777" w:rsidR="00131122" w:rsidRDefault="00131122" w:rsidP="001F4334">
            <w:pPr>
              <w:widowControl w:val="0"/>
              <w:autoSpaceDE w:val="0"/>
              <w:autoSpaceDN w:val="0"/>
              <w:adjustRightInd w:val="0"/>
              <w:jc w:val="center"/>
              <w:rPr>
                <w:rFonts w:cs="Times New Roman"/>
              </w:rPr>
            </w:pPr>
          </w:p>
        </w:tc>
        <w:tc>
          <w:tcPr>
            <w:tcW w:w="1656" w:type="dxa"/>
            <w:tcBorders>
              <w:top w:val="single" w:sz="4" w:space="0" w:color="auto"/>
              <w:left w:val="nil"/>
              <w:bottom w:val="nil"/>
              <w:right w:val="nil"/>
            </w:tcBorders>
          </w:tcPr>
          <w:p w14:paraId="53EBA4EE" w14:textId="77777777" w:rsidR="00131122" w:rsidRDefault="00131122" w:rsidP="001F4334">
            <w:pPr>
              <w:widowControl w:val="0"/>
              <w:autoSpaceDE w:val="0"/>
              <w:autoSpaceDN w:val="0"/>
              <w:adjustRightInd w:val="0"/>
              <w:jc w:val="center"/>
              <w:rPr>
                <w:rFonts w:cs="Times New Roman"/>
              </w:rPr>
            </w:pPr>
          </w:p>
        </w:tc>
      </w:tr>
      <w:tr w:rsidR="00131122" w14:paraId="30ED4E2A" w14:textId="77777777" w:rsidTr="00131122">
        <w:tc>
          <w:tcPr>
            <w:tcW w:w="3690" w:type="dxa"/>
            <w:tcBorders>
              <w:left w:val="nil"/>
              <w:right w:val="nil"/>
            </w:tcBorders>
          </w:tcPr>
          <w:p w14:paraId="6AFD15DA" w14:textId="77777777" w:rsidR="00131122" w:rsidRDefault="00131122" w:rsidP="001F4334">
            <w:pPr>
              <w:widowControl w:val="0"/>
              <w:autoSpaceDE w:val="0"/>
              <w:autoSpaceDN w:val="0"/>
              <w:adjustRightInd w:val="0"/>
              <w:rPr>
                <w:rFonts w:cs="Times New Roman"/>
              </w:rPr>
            </w:pPr>
            <w:r>
              <w:rPr>
                <w:rFonts w:cs="Times New Roman"/>
              </w:rPr>
              <w:t>Female Legislator</w:t>
            </w:r>
          </w:p>
        </w:tc>
        <w:tc>
          <w:tcPr>
            <w:tcW w:w="1656" w:type="dxa"/>
            <w:tcBorders>
              <w:left w:val="nil"/>
              <w:right w:val="nil"/>
            </w:tcBorders>
          </w:tcPr>
          <w:p w14:paraId="0A3C39AB" w14:textId="77777777" w:rsidR="00131122" w:rsidRDefault="00131122" w:rsidP="001F4334">
            <w:pPr>
              <w:widowControl w:val="0"/>
              <w:autoSpaceDE w:val="0"/>
              <w:autoSpaceDN w:val="0"/>
              <w:adjustRightInd w:val="0"/>
              <w:jc w:val="center"/>
              <w:rPr>
                <w:rFonts w:cs="Times New Roman"/>
              </w:rPr>
            </w:pPr>
            <w:r>
              <w:rPr>
                <w:rFonts w:cs="Times New Roman"/>
              </w:rPr>
              <w:t>0.239</w:t>
            </w:r>
          </w:p>
        </w:tc>
        <w:tc>
          <w:tcPr>
            <w:tcW w:w="1656" w:type="dxa"/>
            <w:tcBorders>
              <w:left w:val="nil"/>
              <w:right w:val="nil"/>
            </w:tcBorders>
          </w:tcPr>
          <w:p w14:paraId="437D1722" w14:textId="77777777" w:rsidR="00131122" w:rsidRDefault="00131122" w:rsidP="001F4334">
            <w:pPr>
              <w:widowControl w:val="0"/>
              <w:autoSpaceDE w:val="0"/>
              <w:autoSpaceDN w:val="0"/>
              <w:adjustRightInd w:val="0"/>
              <w:jc w:val="center"/>
              <w:rPr>
                <w:rFonts w:cs="Times New Roman"/>
              </w:rPr>
            </w:pPr>
            <w:r>
              <w:rPr>
                <w:rFonts w:cs="Times New Roman"/>
              </w:rPr>
              <w:t>0.375</w:t>
            </w:r>
          </w:p>
        </w:tc>
      </w:tr>
      <w:tr w:rsidR="00131122" w14:paraId="38E9FA80" w14:textId="77777777" w:rsidTr="00131122">
        <w:tc>
          <w:tcPr>
            <w:tcW w:w="3690" w:type="dxa"/>
            <w:tcBorders>
              <w:left w:val="nil"/>
              <w:right w:val="nil"/>
            </w:tcBorders>
          </w:tcPr>
          <w:p w14:paraId="1ADC80CB" w14:textId="77777777" w:rsidR="00131122" w:rsidRDefault="00131122" w:rsidP="001F4334">
            <w:pPr>
              <w:widowControl w:val="0"/>
              <w:autoSpaceDE w:val="0"/>
              <w:autoSpaceDN w:val="0"/>
              <w:adjustRightInd w:val="0"/>
              <w:rPr>
                <w:rFonts w:cs="Times New Roman"/>
              </w:rPr>
            </w:pPr>
          </w:p>
        </w:tc>
        <w:tc>
          <w:tcPr>
            <w:tcW w:w="1656" w:type="dxa"/>
            <w:tcBorders>
              <w:left w:val="nil"/>
              <w:right w:val="nil"/>
            </w:tcBorders>
          </w:tcPr>
          <w:p w14:paraId="1845B5EE" w14:textId="77777777" w:rsidR="00131122" w:rsidRDefault="00131122" w:rsidP="001F4334">
            <w:pPr>
              <w:widowControl w:val="0"/>
              <w:autoSpaceDE w:val="0"/>
              <w:autoSpaceDN w:val="0"/>
              <w:adjustRightInd w:val="0"/>
              <w:jc w:val="center"/>
              <w:rPr>
                <w:rFonts w:cs="Times New Roman"/>
              </w:rPr>
            </w:pPr>
            <w:r>
              <w:rPr>
                <w:rFonts w:cs="Times New Roman"/>
              </w:rPr>
              <w:t>(0.168)</w:t>
            </w:r>
          </w:p>
        </w:tc>
        <w:tc>
          <w:tcPr>
            <w:tcW w:w="1656" w:type="dxa"/>
            <w:tcBorders>
              <w:left w:val="nil"/>
              <w:right w:val="nil"/>
            </w:tcBorders>
          </w:tcPr>
          <w:p w14:paraId="45611831" w14:textId="77777777" w:rsidR="00131122" w:rsidRDefault="00131122" w:rsidP="001F4334">
            <w:pPr>
              <w:widowControl w:val="0"/>
              <w:autoSpaceDE w:val="0"/>
              <w:autoSpaceDN w:val="0"/>
              <w:adjustRightInd w:val="0"/>
              <w:jc w:val="center"/>
              <w:rPr>
                <w:rFonts w:cs="Times New Roman"/>
              </w:rPr>
            </w:pPr>
            <w:r>
              <w:rPr>
                <w:rFonts w:cs="Times New Roman"/>
              </w:rPr>
              <w:t>(0.307)</w:t>
            </w:r>
          </w:p>
        </w:tc>
      </w:tr>
      <w:tr w:rsidR="00131122" w14:paraId="6E2A6A9D" w14:textId="77777777" w:rsidTr="00131122">
        <w:tc>
          <w:tcPr>
            <w:tcW w:w="3690" w:type="dxa"/>
            <w:tcBorders>
              <w:left w:val="nil"/>
              <w:bottom w:val="nil"/>
              <w:right w:val="nil"/>
            </w:tcBorders>
          </w:tcPr>
          <w:p w14:paraId="033BCD28" w14:textId="77777777" w:rsidR="00131122" w:rsidRDefault="00131122" w:rsidP="001F4334">
            <w:pPr>
              <w:widowControl w:val="0"/>
              <w:autoSpaceDE w:val="0"/>
              <w:autoSpaceDN w:val="0"/>
              <w:adjustRightInd w:val="0"/>
              <w:rPr>
                <w:rFonts w:cs="Times New Roman"/>
              </w:rPr>
            </w:pPr>
          </w:p>
        </w:tc>
        <w:tc>
          <w:tcPr>
            <w:tcW w:w="1656" w:type="dxa"/>
            <w:tcBorders>
              <w:left w:val="nil"/>
              <w:bottom w:val="nil"/>
              <w:right w:val="nil"/>
            </w:tcBorders>
          </w:tcPr>
          <w:p w14:paraId="283A240A" w14:textId="77777777" w:rsidR="00131122" w:rsidRDefault="00131122" w:rsidP="001F4334">
            <w:pPr>
              <w:widowControl w:val="0"/>
              <w:autoSpaceDE w:val="0"/>
              <w:autoSpaceDN w:val="0"/>
              <w:adjustRightInd w:val="0"/>
              <w:jc w:val="center"/>
              <w:rPr>
                <w:rFonts w:cs="Times New Roman"/>
              </w:rPr>
            </w:pPr>
          </w:p>
        </w:tc>
        <w:tc>
          <w:tcPr>
            <w:tcW w:w="1656" w:type="dxa"/>
            <w:tcBorders>
              <w:left w:val="nil"/>
              <w:bottom w:val="nil"/>
              <w:right w:val="nil"/>
            </w:tcBorders>
          </w:tcPr>
          <w:p w14:paraId="5985696D" w14:textId="77777777" w:rsidR="00131122" w:rsidRDefault="00131122" w:rsidP="001F4334">
            <w:pPr>
              <w:widowControl w:val="0"/>
              <w:autoSpaceDE w:val="0"/>
              <w:autoSpaceDN w:val="0"/>
              <w:adjustRightInd w:val="0"/>
              <w:jc w:val="center"/>
              <w:rPr>
                <w:rFonts w:cs="Times New Roman"/>
              </w:rPr>
            </w:pPr>
          </w:p>
        </w:tc>
      </w:tr>
      <w:tr w:rsidR="00131122" w14:paraId="65650702" w14:textId="77777777" w:rsidTr="00131122">
        <w:tc>
          <w:tcPr>
            <w:tcW w:w="3690" w:type="dxa"/>
            <w:tcBorders>
              <w:left w:val="nil"/>
              <w:bottom w:val="nil"/>
              <w:right w:val="nil"/>
            </w:tcBorders>
          </w:tcPr>
          <w:p w14:paraId="6C48F814" w14:textId="77777777" w:rsidR="00131122" w:rsidRDefault="00131122" w:rsidP="001F4334">
            <w:pPr>
              <w:widowControl w:val="0"/>
              <w:autoSpaceDE w:val="0"/>
              <w:autoSpaceDN w:val="0"/>
              <w:adjustRightInd w:val="0"/>
              <w:rPr>
                <w:rFonts w:cs="Times New Roman"/>
              </w:rPr>
            </w:pPr>
            <w:r>
              <w:rPr>
                <w:rFonts w:cs="Times New Roman"/>
              </w:rPr>
              <w:t>Women’s Response Rate</w:t>
            </w:r>
          </w:p>
        </w:tc>
        <w:tc>
          <w:tcPr>
            <w:tcW w:w="1656" w:type="dxa"/>
            <w:tcBorders>
              <w:left w:val="nil"/>
              <w:bottom w:val="nil"/>
              <w:right w:val="nil"/>
            </w:tcBorders>
          </w:tcPr>
          <w:p w14:paraId="4661F899" w14:textId="77777777" w:rsidR="00131122" w:rsidRDefault="00131122" w:rsidP="001F4334">
            <w:pPr>
              <w:widowControl w:val="0"/>
              <w:autoSpaceDE w:val="0"/>
              <w:autoSpaceDN w:val="0"/>
              <w:adjustRightInd w:val="0"/>
              <w:jc w:val="center"/>
              <w:rPr>
                <w:rFonts w:cs="Times New Roman"/>
              </w:rPr>
            </w:pPr>
            <w:r>
              <w:rPr>
                <w:rFonts w:cs="Times New Roman"/>
              </w:rPr>
              <w:t>1.324**</w:t>
            </w:r>
          </w:p>
        </w:tc>
        <w:tc>
          <w:tcPr>
            <w:tcW w:w="1656" w:type="dxa"/>
            <w:tcBorders>
              <w:left w:val="nil"/>
              <w:bottom w:val="nil"/>
              <w:right w:val="nil"/>
            </w:tcBorders>
          </w:tcPr>
          <w:p w14:paraId="378ADDA0" w14:textId="77777777" w:rsidR="00131122" w:rsidRDefault="00131122" w:rsidP="001F4334">
            <w:pPr>
              <w:widowControl w:val="0"/>
              <w:autoSpaceDE w:val="0"/>
              <w:autoSpaceDN w:val="0"/>
              <w:adjustRightInd w:val="0"/>
              <w:jc w:val="center"/>
              <w:rPr>
                <w:rFonts w:cs="Times New Roman"/>
              </w:rPr>
            </w:pPr>
            <w:r>
              <w:rPr>
                <w:rFonts w:cs="Times New Roman"/>
              </w:rPr>
              <w:t>0.576*</w:t>
            </w:r>
          </w:p>
        </w:tc>
      </w:tr>
      <w:tr w:rsidR="00131122" w14:paraId="42D1D63C" w14:textId="77777777" w:rsidTr="00131122">
        <w:tc>
          <w:tcPr>
            <w:tcW w:w="3690" w:type="dxa"/>
            <w:tcBorders>
              <w:left w:val="nil"/>
              <w:bottom w:val="nil"/>
              <w:right w:val="nil"/>
            </w:tcBorders>
          </w:tcPr>
          <w:p w14:paraId="6FCAC74B" w14:textId="77777777" w:rsidR="00131122" w:rsidRDefault="00131122" w:rsidP="001F4334">
            <w:pPr>
              <w:widowControl w:val="0"/>
              <w:autoSpaceDE w:val="0"/>
              <w:autoSpaceDN w:val="0"/>
              <w:adjustRightInd w:val="0"/>
              <w:rPr>
                <w:rFonts w:cs="Times New Roman"/>
              </w:rPr>
            </w:pPr>
          </w:p>
        </w:tc>
        <w:tc>
          <w:tcPr>
            <w:tcW w:w="1656" w:type="dxa"/>
            <w:tcBorders>
              <w:left w:val="nil"/>
              <w:bottom w:val="nil"/>
              <w:right w:val="nil"/>
            </w:tcBorders>
          </w:tcPr>
          <w:p w14:paraId="514C73D8" w14:textId="77777777" w:rsidR="00131122" w:rsidRDefault="00131122" w:rsidP="001F4334">
            <w:pPr>
              <w:widowControl w:val="0"/>
              <w:autoSpaceDE w:val="0"/>
              <w:autoSpaceDN w:val="0"/>
              <w:adjustRightInd w:val="0"/>
              <w:jc w:val="center"/>
              <w:rPr>
                <w:rFonts w:cs="Times New Roman"/>
              </w:rPr>
            </w:pPr>
            <w:r>
              <w:rPr>
                <w:rFonts w:cs="Times New Roman"/>
              </w:rPr>
              <w:t>(0.601)</w:t>
            </w:r>
          </w:p>
        </w:tc>
        <w:tc>
          <w:tcPr>
            <w:tcW w:w="1656" w:type="dxa"/>
            <w:tcBorders>
              <w:left w:val="nil"/>
              <w:bottom w:val="nil"/>
              <w:right w:val="nil"/>
            </w:tcBorders>
          </w:tcPr>
          <w:p w14:paraId="7D04F903" w14:textId="77777777" w:rsidR="00131122" w:rsidRDefault="00131122" w:rsidP="001F4334">
            <w:pPr>
              <w:widowControl w:val="0"/>
              <w:autoSpaceDE w:val="0"/>
              <w:autoSpaceDN w:val="0"/>
              <w:adjustRightInd w:val="0"/>
              <w:jc w:val="center"/>
              <w:rPr>
                <w:rFonts w:cs="Times New Roman"/>
              </w:rPr>
            </w:pPr>
            <w:r>
              <w:rPr>
                <w:rFonts w:cs="Times New Roman"/>
              </w:rPr>
              <w:t>(0.341)</w:t>
            </w:r>
          </w:p>
        </w:tc>
      </w:tr>
      <w:tr w:rsidR="00131122" w14:paraId="22370168" w14:textId="77777777" w:rsidTr="00131122">
        <w:tc>
          <w:tcPr>
            <w:tcW w:w="3690" w:type="dxa"/>
            <w:tcBorders>
              <w:left w:val="nil"/>
              <w:bottom w:val="nil"/>
              <w:right w:val="nil"/>
            </w:tcBorders>
          </w:tcPr>
          <w:p w14:paraId="0714963D" w14:textId="77777777" w:rsidR="00131122" w:rsidRDefault="00131122" w:rsidP="001F4334">
            <w:pPr>
              <w:widowControl w:val="0"/>
              <w:autoSpaceDE w:val="0"/>
              <w:autoSpaceDN w:val="0"/>
              <w:adjustRightInd w:val="0"/>
              <w:rPr>
                <w:rFonts w:cs="Times New Roman"/>
              </w:rPr>
            </w:pPr>
          </w:p>
        </w:tc>
        <w:tc>
          <w:tcPr>
            <w:tcW w:w="1656" w:type="dxa"/>
            <w:tcBorders>
              <w:left w:val="nil"/>
              <w:bottom w:val="nil"/>
              <w:right w:val="nil"/>
            </w:tcBorders>
          </w:tcPr>
          <w:p w14:paraId="3BD45EDA" w14:textId="77777777" w:rsidR="00131122" w:rsidRDefault="00131122" w:rsidP="001F4334">
            <w:pPr>
              <w:widowControl w:val="0"/>
              <w:autoSpaceDE w:val="0"/>
              <w:autoSpaceDN w:val="0"/>
              <w:adjustRightInd w:val="0"/>
              <w:jc w:val="center"/>
              <w:rPr>
                <w:rFonts w:cs="Times New Roman"/>
              </w:rPr>
            </w:pPr>
          </w:p>
        </w:tc>
        <w:tc>
          <w:tcPr>
            <w:tcW w:w="1656" w:type="dxa"/>
            <w:tcBorders>
              <w:left w:val="nil"/>
              <w:bottom w:val="nil"/>
              <w:right w:val="nil"/>
            </w:tcBorders>
          </w:tcPr>
          <w:p w14:paraId="5D47AFFA" w14:textId="77777777" w:rsidR="00131122" w:rsidRDefault="00131122" w:rsidP="001F4334">
            <w:pPr>
              <w:widowControl w:val="0"/>
              <w:autoSpaceDE w:val="0"/>
              <w:autoSpaceDN w:val="0"/>
              <w:adjustRightInd w:val="0"/>
              <w:jc w:val="center"/>
              <w:rPr>
                <w:rFonts w:cs="Times New Roman"/>
              </w:rPr>
            </w:pPr>
          </w:p>
        </w:tc>
      </w:tr>
      <w:tr w:rsidR="00131122" w14:paraId="0DCB282A" w14:textId="77777777" w:rsidTr="00131122">
        <w:tc>
          <w:tcPr>
            <w:tcW w:w="3690" w:type="dxa"/>
            <w:tcBorders>
              <w:left w:val="nil"/>
              <w:bottom w:val="nil"/>
              <w:right w:val="nil"/>
            </w:tcBorders>
          </w:tcPr>
          <w:p w14:paraId="333DC8BA" w14:textId="77777777" w:rsidR="00131122" w:rsidRDefault="00131122" w:rsidP="001F4334">
            <w:pPr>
              <w:widowControl w:val="0"/>
              <w:autoSpaceDE w:val="0"/>
              <w:autoSpaceDN w:val="0"/>
              <w:adjustRightInd w:val="0"/>
              <w:rPr>
                <w:rFonts w:cs="Times New Roman"/>
              </w:rPr>
            </w:pPr>
            <w:r>
              <w:rPr>
                <w:rFonts w:cs="Times New Roman"/>
              </w:rPr>
              <w:t>Men’s Response Rate</w:t>
            </w:r>
          </w:p>
        </w:tc>
        <w:tc>
          <w:tcPr>
            <w:tcW w:w="1656" w:type="dxa"/>
            <w:tcBorders>
              <w:left w:val="nil"/>
              <w:bottom w:val="nil"/>
              <w:right w:val="nil"/>
            </w:tcBorders>
          </w:tcPr>
          <w:p w14:paraId="644A4828" w14:textId="77777777" w:rsidR="00131122" w:rsidRDefault="00131122" w:rsidP="001F4334">
            <w:pPr>
              <w:widowControl w:val="0"/>
              <w:autoSpaceDE w:val="0"/>
              <w:autoSpaceDN w:val="0"/>
              <w:adjustRightInd w:val="0"/>
              <w:jc w:val="center"/>
              <w:rPr>
                <w:rFonts w:cs="Times New Roman"/>
              </w:rPr>
            </w:pPr>
            <w:r>
              <w:rPr>
                <w:rFonts w:cs="Times New Roman"/>
              </w:rPr>
              <w:t>4.131***</w:t>
            </w:r>
          </w:p>
        </w:tc>
        <w:tc>
          <w:tcPr>
            <w:tcW w:w="1656" w:type="dxa"/>
            <w:tcBorders>
              <w:left w:val="nil"/>
              <w:bottom w:val="nil"/>
              <w:right w:val="nil"/>
            </w:tcBorders>
          </w:tcPr>
          <w:p w14:paraId="10BF1667" w14:textId="77777777" w:rsidR="00131122" w:rsidRDefault="00131122" w:rsidP="001F4334">
            <w:pPr>
              <w:widowControl w:val="0"/>
              <w:autoSpaceDE w:val="0"/>
              <w:autoSpaceDN w:val="0"/>
              <w:adjustRightInd w:val="0"/>
              <w:jc w:val="center"/>
              <w:rPr>
                <w:rFonts w:cs="Times New Roman"/>
              </w:rPr>
            </w:pPr>
            <w:r>
              <w:rPr>
                <w:rFonts w:cs="Times New Roman"/>
              </w:rPr>
              <w:t>5.079***</w:t>
            </w:r>
          </w:p>
        </w:tc>
      </w:tr>
      <w:tr w:rsidR="00131122" w14:paraId="2777E786" w14:textId="77777777" w:rsidTr="00131122">
        <w:tc>
          <w:tcPr>
            <w:tcW w:w="3690" w:type="dxa"/>
            <w:tcBorders>
              <w:left w:val="nil"/>
              <w:bottom w:val="nil"/>
              <w:right w:val="nil"/>
            </w:tcBorders>
          </w:tcPr>
          <w:p w14:paraId="45D09652" w14:textId="77777777" w:rsidR="00131122" w:rsidRDefault="00131122" w:rsidP="001F4334">
            <w:pPr>
              <w:widowControl w:val="0"/>
              <w:autoSpaceDE w:val="0"/>
              <w:autoSpaceDN w:val="0"/>
              <w:adjustRightInd w:val="0"/>
              <w:rPr>
                <w:rFonts w:cs="Times New Roman"/>
              </w:rPr>
            </w:pPr>
          </w:p>
        </w:tc>
        <w:tc>
          <w:tcPr>
            <w:tcW w:w="1656" w:type="dxa"/>
            <w:tcBorders>
              <w:left w:val="nil"/>
              <w:bottom w:val="nil"/>
              <w:right w:val="nil"/>
            </w:tcBorders>
          </w:tcPr>
          <w:p w14:paraId="6E239111" w14:textId="77777777" w:rsidR="00131122" w:rsidRDefault="00131122" w:rsidP="001F4334">
            <w:pPr>
              <w:widowControl w:val="0"/>
              <w:autoSpaceDE w:val="0"/>
              <w:autoSpaceDN w:val="0"/>
              <w:adjustRightInd w:val="0"/>
              <w:jc w:val="center"/>
              <w:rPr>
                <w:rFonts w:cs="Times New Roman"/>
              </w:rPr>
            </w:pPr>
            <w:r>
              <w:rPr>
                <w:rFonts w:cs="Times New Roman"/>
              </w:rPr>
              <w:t>(0.568)</w:t>
            </w:r>
          </w:p>
        </w:tc>
        <w:tc>
          <w:tcPr>
            <w:tcW w:w="1656" w:type="dxa"/>
            <w:tcBorders>
              <w:left w:val="nil"/>
              <w:bottom w:val="nil"/>
              <w:right w:val="nil"/>
            </w:tcBorders>
          </w:tcPr>
          <w:p w14:paraId="65812BBD" w14:textId="77777777" w:rsidR="00131122" w:rsidRDefault="00131122" w:rsidP="001F4334">
            <w:pPr>
              <w:widowControl w:val="0"/>
              <w:autoSpaceDE w:val="0"/>
              <w:autoSpaceDN w:val="0"/>
              <w:adjustRightInd w:val="0"/>
              <w:jc w:val="center"/>
              <w:rPr>
                <w:rFonts w:cs="Times New Roman"/>
              </w:rPr>
            </w:pPr>
            <w:r>
              <w:rPr>
                <w:rFonts w:cs="Times New Roman"/>
              </w:rPr>
              <w:t>(0.616)</w:t>
            </w:r>
          </w:p>
        </w:tc>
      </w:tr>
      <w:tr w:rsidR="00131122" w14:paraId="6AFC9633" w14:textId="77777777" w:rsidTr="00131122">
        <w:tc>
          <w:tcPr>
            <w:tcW w:w="3690" w:type="dxa"/>
            <w:tcBorders>
              <w:left w:val="nil"/>
              <w:bottom w:val="nil"/>
              <w:right w:val="nil"/>
            </w:tcBorders>
          </w:tcPr>
          <w:p w14:paraId="3DF9CECE" w14:textId="77777777" w:rsidR="00131122" w:rsidRDefault="00131122" w:rsidP="001F4334">
            <w:pPr>
              <w:widowControl w:val="0"/>
              <w:autoSpaceDE w:val="0"/>
              <w:autoSpaceDN w:val="0"/>
              <w:adjustRightInd w:val="0"/>
              <w:rPr>
                <w:rFonts w:cs="Times New Roman"/>
              </w:rPr>
            </w:pPr>
          </w:p>
        </w:tc>
        <w:tc>
          <w:tcPr>
            <w:tcW w:w="1656" w:type="dxa"/>
            <w:tcBorders>
              <w:left w:val="nil"/>
              <w:bottom w:val="nil"/>
              <w:right w:val="nil"/>
            </w:tcBorders>
          </w:tcPr>
          <w:p w14:paraId="337F877C" w14:textId="77777777" w:rsidR="00131122" w:rsidRDefault="00131122" w:rsidP="001F4334">
            <w:pPr>
              <w:widowControl w:val="0"/>
              <w:autoSpaceDE w:val="0"/>
              <w:autoSpaceDN w:val="0"/>
              <w:adjustRightInd w:val="0"/>
              <w:jc w:val="center"/>
              <w:rPr>
                <w:rFonts w:cs="Times New Roman"/>
              </w:rPr>
            </w:pPr>
          </w:p>
        </w:tc>
        <w:tc>
          <w:tcPr>
            <w:tcW w:w="1656" w:type="dxa"/>
            <w:tcBorders>
              <w:left w:val="nil"/>
              <w:bottom w:val="nil"/>
              <w:right w:val="nil"/>
            </w:tcBorders>
          </w:tcPr>
          <w:p w14:paraId="3E7D60EF" w14:textId="77777777" w:rsidR="00131122" w:rsidRDefault="00131122" w:rsidP="001F4334">
            <w:pPr>
              <w:widowControl w:val="0"/>
              <w:autoSpaceDE w:val="0"/>
              <w:autoSpaceDN w:val="0"/>
              <w:adjustRightInd w:val="0"/>
              <w:jc w:val="center"/>
              <w:rPr>
                <w:rFonts w:cs="Times New Roman"/>
              </w:rPr>
            </w:pPr>
          </w:p>
        </w:tc>
      </w:tr>
      <w:tr w:rsidR="00131122" w14:paraId="5F465A93" w14:textId="77777777" w:rsidTr="00131122">
        <w:tc>
          <w:tcPr>
            <w:tcW w:w="3690" w:type="dxa"/>
            <w:tcBorders>
              <w:left w:val="nil"/>
              <w:bottom w:val="nil"/>
              <w:right w:val="nil"/>
            </w:tcBorders>
          </w:tcPr>
          <w:p w14:paraId="771B1983" w14:textId="77777777" w:rsidR="00131122" w:rsidRPr="00591CDB" w:rsidRDefault="00131122" w:rsidP="001F4334">
            <w:pPr>
              <w:widowControl w:val="0"/>
              <w:autoSpaceDE w:val="0"/>
              <w:autoSpaceDN w:val="0"/>
              <w:adjustRightInd w:val="0"/>
              <w:rPr>
                <w:rFonts w:cs="Times New Roman"/>
              </w:rPr>
            </w:pPr>
            <w:r w:rsidRPr="00591CDB">
              <w:rPr>
                <w:rFonts w:cs="Times New Roman"/>
              </w:rPr>
              <w:t>Female x Women’s Response Rate</w:t>
            </w:r>
          </w:p>
        </w:tc>
        <w:tc>
          <w:tcPr>
            <w:tcW w:w="1656" w:type="dxa"/>
            <w:tcBorders>
              <w:left w:val="nil"/>
              <w:bottom w:val="nil"/>
              <w:right w:val="nil"/>
            </w:tcBorders>
          </w:tcPr>
          <w:p w14:paraId="65AEA183" w14:textId="77777777" w:rsidR="00131122" w:rsidRDefault="00131122" w:rsidP="001F4334">
            <w:pPr>
              <w:widowControl w:val="0"/>
              <w:autoSpaceDE w:val="0"/>
              <w:autoSpaceDN w:val="0"/>
              <w:adjustRightInd w:val="0"/>
              <w:jc w:val="center"/>
              <w:rPr>
                <w:rFonts w:cs="Times New Roman"/>
              </w:rPr>
            </w:pPr>
            <w:r>
              <w:rPr>
                <w:rFonts w:cs="Times New Roman"/>
              </w:rPr>
              <w:t>3.283***</w:t>
            </w:r>
          </w:p>
          <w:p w14:paraId="77770038" w14:textId="77777777" w:rsidR="00131122" w:rsidRDefault="00131122" w:rsidP="001F4334">
            <w:pPr>
              <w:widowControl w:val="0"/>
              <w:autoSpaceDE w:val="0"/>
              <w:autoSpaceDN w:val="0"/>
              <w:adjustRightInd w:val="0"/>
              <w:jc w:val="center"/>
              <w:rPr>
                <w:rFonts w:cs="Times New Roman"/>
              </w:rPr>
            </w:pPr>
            <w:r>
              <w:rPr>
                <w:rFonts w:cs="Times New Roman"/>
              </w:rPr>
              <w:t>(0.577)</w:t>
            </w:r>
          </w:p>
        </w:tc>
        <w:tc>
          <w:tcPr>
            <w:tcW w:w="1656" w:type="dxa"/>
            <w:tcBorders>
              <w:left w:val="nil"/>
              <w:bottom w:val="nil"/>
              <w:right w:val="nil"/>
            </w:tcBorders>
          </w:tcPr>
          <w:p w14:paraId="2B50582F" w14:textId="77777777" w:rsidR="00131122" w:rsidRDefault="00131122" w:rsidP="001F4334">
            <w:pPr>
              <w:widowControl w:val="0"/>
              <w:autoSpaceDE w:val="0"/>
              <w:autoSpaceDN w:val="0"/>
              <w:adjustRightInd w:val="0"/>
              <w:jc w:val="center"/>
              <w:rPr>
                <w:rFonts w:cs="Times New Roman"/>
              </w:rPr>
            </w:pPr>
            <w:r>
              <w:rPr>
                <w:rFonts w:cs="Times New Roman"/>
              </w:rPr>
              <w:t>3.623***</w:t>
            </w:r>
          </w:p>
          <w:p w14:paraId="4453D605" w14:textId="77777777" w:rsidR="00131122" w:rsidRDefault="00131122" w:rsidP="001F4334">
            <w:pPr>
              <w:widowControl w:val="0"/>
              <w:autoSpaceDE w:val="0"/>
              <w:autoSpaceDN w:val="0"/>
              <w:adjustRightInd w:val="0"/>
              <w:jc w:val="center"/>
              <w:rPr>
                <w:rFonts w:cs="Times New Roman"/>
              </w:rPr>
            </w:pPr>
            <w:r>
              <w:rPr>
                <w:rFonts w:cs="Times New Roman"/>
              </w:rPr>
              <w:t>(0.637)</w:t>
            </w:r>
          </w:p>
        </w:tc>
      </w:tr>
      <w:tr w:rsidR="00131122" w14:paraId="4187463F" w14:textId="77777777" w:rsidTr="00131122">
        <w:tc>
          <w:tcPr>
            <w:tcW w:w="3690" w:type="dxa"/>
            <w:tcBorders>
              <w:left w:val="nil"/>
              <w:bottom w:val="nil"/>
              <w:right w:val="nil"/>
            </w:tcBorders>
          </w:tcPr>
          <w:p w14:paraId="290DB4A9" w14:textId="77777777" w:rsidR="00131122" w:rsidRDefault="00131122" w:rsidP="001F4334">
            <w:pPr>
              <w:widowControl w:val="0"/>
              <w:autoSpaceDE w:val="0"/>
              <w:autoSpaceDN w:val="0"/>
              <w:adjustRightInd w:val="0"/>
              <w:rPr>
                <w:rFonts w:cs="Times New Roman"/>
              </w:rPr>
            </w:pPr>
          </w:p>
        </w:tc>
        <w:tc>
          <w:tcPr>
            <w:tcW w:w="1656" w:type="dxa"/>
            <w:tcBorders>
              <w:left w:val="nil"/>
              <w:bottom w:val="nil"/>
              <w:right w:val="nil"/>
            </w:tcBorders>
          </w:tcPr>
          <w:p w14:paraId="0DD88985" w14:textId="77777777" w:rsidR="00131122" w:rsidRDefault="00131122" w:rsidP="001F4334">
            <w:pPr>
              <w:widowControl w:val="0"/>
              <w:autoSpaceDE w:val="0"/>
              <w:autoSpaceDN w:val="0"/>
              <w:adjustRightInd w:val="0"/>
              <w:jc w:val="center"/>
              <w:rPr>
                <w:rFonts w:cs="Times New Roman"/>
              </w:rPr>
            </w:pPr>
          </w:p>
        </w:tc>
        <w:tc>
          <w:tcPr>
            <w:tcW w:w="1656" w:type="dxa"/>
            <w:tcBorders>
              <w:left w:val="nil"/>
              <w:bottom w:val="nil"/>
              <w:right w:val="nil"/>
            </w:tcBorders>
          </w:tcPr>
          <w:p w14:paraId="472069CA" w14:textId="77777777" w:rsidR="00131122" w:rsidRDefault="00131122" w:rsidP="001F4334">
            <w:pPr>
              <w:widowControl w:val="0"/>
              <w:autoSpaceDE w:val="0"/>
              <w:autoSpaceDN w:val="0"/>
              <w:adjustRightInd w:val="0"/>
              <w:jc w:val="center"/>
              <w:rPr>
                <w:rFonts w:cs="Times New Roman"/>
              </w:rPr>
            </w:pPr>
          </w:p>
        </w:tc>
      </w:tr>
      <w:tr w:rsidR="00131122" w14:paraId="524445FB" w14:textId="77777777" w:rsidTr="00131122">
        <w:tc>
          <w:tcPr>
            <w:tcW w:w="3690" w:type="dxa"/>
            <w:tcBorders>
              <w:left w:val="nil"/>
              <w:bottom w:val="nil"/>
              <w:right w:val="nil"/>
            </w:tcBorders>
          </w:tcPr>
          <w:p w14:paraId="7D9EACE2" w14:textId="77777777" w:rsidR="00131122" w:rsidRDefault="00131122" w:rsidP="001F4334">
            <w:pPr>
              <w:widowControl w:val="0"/>
              <w:autoSpaceDE w:val="0"/>
              <w:autoSpaceDN w:val="0"/>
              <w:adjustRightInd w:val="0"/>
              <w:rPr>
                <w:rFonts w:cs="Times New Roman"/>
              </w:rPr>
            </w:pPr>
            <w:r w:rsidRPr="00591CDB">
              <w:rPr>
                <w:rFonts w:cs="Times New Roman"/>
              </w:rPr>
              <w:t>Female x Men’s Response Rate</w:t>
            </w:r>
          </w:p>
        </w:tc>
        <w:tc>
          <w:tcPr>
            <w:tcW w:w="1656" w:type="dxa"/>
            <w:tcBorders>
              <w:left w:val="nil"/>
              <w:bottom w:val="nil"/>
              <w:right w:val="nil"/>
            </w:tcBorders>
          </w:tcPr>
          <w:p w14:paraId="4B5B5DAD" w14:textId="77777777" w:rsidR="00131122" w:rsidRDefault="00131122" w:rsidP="001F4334">
            <w:pPr>
              <w:widowControl w:val="0"/>
              <w:autoSpaceDE w:val="0"/>
              <w:autoSpaceDN w:val="0"/>
              <w:adjustRightInd w:val="0"/>
              <w:jc w:val="center"/>
              <w:rPr>
                <w:rFonts w:cs="Times New Roman"/>
              </w:rPr>
            </w:pPr>
            <w:r>
              <w:rPr>
                <w:rFonts w:cs="Times New Roman"/>
              </w:rPr>
              <w:t>-3.883***</w:t>
            </w:r>
          </w:p>
          <w:p w14:paraId="0B258E31" w14:textId="77777777" w:rsidR="00131122" w:rsidRDefault="00131122" w:rsidP="001F4334">
            <w:pPr>
              <w:widowControl w:val="0"/>
              <w:autoSpaceDE w:val="0"/>
              <w:autoSpaceDN w:val="0"/>
              <w:adjustRightInd w:val="0"/>
              <w:jc w:val="center"/>
              <w:rPr>
                <w:rFonts w:cs="Times New Roman"/>
              </w:rPr>
            </w:pPr>
            <w:r>
              <w:rPr>
                <w:rFonts w:cs="Times New Roman"/>
              </w:rPr>
              <w:t>(0.571)</w:t>
            </w:r>
          </w:p>
        </w:tc>
        <w:tc>
          <w:tcPr>
            <w:tcW w:w="1656" w:type="dxa"/>
            <w:tcBorders>
              <w:left w:val="nil"/>
              <w:bottom w:val="nil"/>
              <w:right w:val="nil"/>
            </w:tcBorders>
          </w:tcPr>
          <w:p w14:paraId="3ACCA732" w14:textId="77777777" w:rsidR="00131122" w:rsidRDefault="00131122" w:rsidP="001F4334">
            <w:pPr>
              <w:widowControl w:val="0"/>
              <w:autoSpaceDE w:val="0"/>
              <w:autoSpaceDN w:val="0"/>
              <w:adjustRightInd w:val="0"/>
              <w:jc w:val="center"/>
              <w:rPr>
                <w:rFonts w:cs="Times New Roman"/>
              </w:rPr>
            </w:pPr>
            <w:r>
              <w:rPr>
                <w:rFonts w:cs="Times New Roman"/>
              </w:rPr>
              <w:t>-4.452***</w:t>
            </w:r>
          </w:p>
          <w:p w14:paraId="5837083F" w14:textId="77777777" w:rsidR="00131122" w:rsidRDefault="00131122" w:rsidP="001F4334">
            <w:pPr>
              <w:widowControl w:val="0"/>
              <w:autoSpaceDE w:val="0"/>
              <w:autoSpaceDN w:val="0"/>
              <w:adjustRightInd w:val="0"/>
              <w:jc w:val="center"/>
              <w:rPr>
                <w:rFonts w:cs="Times New Roman"/>
              </w:rPr>
            </w:pPr>
            <w:r>
              <w:rPr>
                <w:rFonts w:cs="Times New Roman"/>
              </w:rPr>
              <w:t>(0.707)</w:t>
            </w:r>
          </w:p>
        </w:tc>
      </w:tr>
      <w:tr w:rsidR="00131122" w14:paraId="0622C476" w14:textId="77777777" w:rsidTr="00131122">
        <w:tc>
          <w:tcPr>
            <w:tcW w:w="3690" w:type="dxa"/>
            <w:tcBorders>
              <w:left w:val="nil"/>
              <w:bottom w:val="nil"/>
              <w:right w:val="nil"/>
            </w:tcBorders>
          </w:tcPr>
          <w:p w14:paraId="203D9A02" w14:textId="77777777" w:rsidR="00131122" w:rsidRDefault="00131122" w:rsidP="001F4334">
            <w:pPr>
              <w:widowControl w:val="0"/>
              <w:autoSpaceDE w:val="0"/>
              <w:autoSpaceDN w:val="0"/>
              <w:adjustRightInd w:val="0"/>
              <w:rPr>
                <w:rFonts w:cs="Times New Roman"/>
              </w:rPr>
            </w:pPr>
          </w:p>
        </w:tc>
        <w:tc>
          <w:tcPr>
            <w:tcW w:w="1656" w:type="dxa"/>
            <w:tcBorders>
              <w:left w:val="nil"/>
              <w:bottom w:val="nil"/>
              <w:right w:val="nil"/>
            </w:tcBorders>
          </w:tcPr>
          <w:p w14:paraId="764A00CF" w14:textId="77777777" w:rsidR="00131122" w:rsidRDefault="00131122" w:rsidP="001F4334">
            <w:pPr>
              <w:widowControl w:val="0"/>
              <w:autoSpaceDE w:val="0"/>
              <w:autoSpaceDN w:val="0"/>
              <w:adjustRightInd w:val="0"/>
              <w:jc w:val="center"/>
              <w:rPr>
                <w:rFonts w:cs="Times New Roman"/>
              </w:rPr>
            </w:pPr>
          </w:p>
        </w:tc>
        <w:tc>
          <w:tcPr>
            <w:tcW w:w="1656" w:type="dxa"/>
            <w:tcBorders>
              <w:left w:val="nil"/>
              <w:bottom w:val="nil"/>
              <w:right w:val="nil"/>
            </w:tcBorders>
          </w:tcPr>
          <w:p w14:paraId="100E0D59" w14:textId="77777777" w:rsidR="00131122" w:rsidRDefault="00131122" w:rsidP="001F4334">
            <w:pPr>
              <w:widowControl w:val="0"/>
              <w:autoSpaceDE w:val="0"/>
              <w:autoSpaceDN w:val="0"/>
              <w:adjustRightInd w:val="0"/>
              <w:jc w:val="center"/>
              <w:rPr>
                <w:rFonts w:cs="Times New Roman"/>
              </w:rPr>
            </w:pPr>
          </w:p>
        </w:tc>
      </w:tr>
      <w:tr w:rsidR="00131122" w14:paraId="5A4C04AE" w14:textId="77777777" w:rsidTr="00131122">
        <w:tc>
          <w:tcPr>
            <w:tcW w:w="3690" w:type="dxa"/>
            <w:tcBorders>
              <w:left w:val="nil"/>
              <w:bottom w:val="nil"/>
              <w:right w:val="nil"/>
            </w:tcBorders>
          </w:tcPr>
          <w:p w14:paraId="7ED78E06" w14:textId="77777777" w:rsidR="00131122" w:rsidRDefault="00131122" w:rsidP="001F4334">
            <w:pPr>
              <w:widowControl w:val="0"/>
              <w:autoSpaceDE w:val="0"/>
              <w:autoSpaceDN w:val="0"/>
              <w:adjustRightInd w:val="0"/>
              <w:rPr>
                <w:rFonts w:cs="Times New Roman"/>
              </w:rPr>
            </w:pPr>
            <w:r>
              <w:rPr>
                <w:rFonts w:cs="Times New Roman"/>
              </w:rPr>
              <w:t>Democratic Legislator</w:t>
            </w:r>
          </w:p>
        </w:tc>
        <w:tc>
          <w:tcPr>
            <w:tcW w:w="1656" w:type="dxa"/>
            <w:tcBorders>
              <w:left w:val="nil"/>
              <w:bottom w:val="nil"/>
              <w:right w:val="nil"/>
            </w:tcBorders>
          </w:tcPr>
          <w:p w14:paraId="2E706DFF" w14:textId="77777777" w:rsidR="00131122" w:rsidRDefault="00131122" w:rsidP="001F4334">
            <w:pPr>
              <w:widowControl w:val="0"/>
              <w:autoSpaceDE w:val="0"/>
              <w:autoSpaceDN w:val="0"/>
              <w:adjustRightInd w:val="0"/>
              <w:jc w:val="center"/>
              <w:rPr>
                <w:rFonts w:cs="Times New Roman"/>
              </w:rPr>
            </w:pPr>
            <w:r>
              <w:rPr>
                <w:rFonts w:cs="Times New Roman"/>
              </w:rPr>
              <w:t>-0.360</w:t>
            </w:r>
          </w:p>
        </w:tc>
        <w:tc>
          <w:tcPr>
            <w:tcW w:w="1656" w:type="dxa"/>
            <w:tcBorders>
              <w:left w:val="nil"/>
              <w:bottom w:val="nil"/>
              <w:right w:val="nil"/>
            </w:tcBorders>
          </w:tcPr>
          <w:p w14:paraId="2A38A62E" w14:textId="77777777" w:rsidR="00131122" w:rsidRDefault="00131122" w:rsidP="001F4334">
            <w:pPr>
              <w:widowControl w:val="0"/>
              <w:autoSpaceDE w:val="0"/>
              <w:autoSpaceDN w:val="0"/>
              <w:adjustRightInd w:val="0"/>
              <w:jc w:val="center"/>
              <w:rPr>
                <w:rFonts w:cs="Times New Roman"/>
              </w:rPr>
            </w:pPr>
            <w:r>
              <w:rPr>
                <w:rFonts w:cs="Times New Roman"/>
              </w:rPr>
              <w:t>0.523</w:t>
            </w:r>
          </w:p>
        </w:tc>
      </w:tr>
      <w:tr w:rsidR="00131122" w14:paraId="499EF311" w14:textId="77777777" w:rsidTr="00131122">
        <w:tc>
          <w:tcPr>
            <w:tcW w:w="3690" w:type="dxa"/>
            <w:tcBorders>
              <w:top w:val="nil"/>
              <w:left w:val="nil"/>
              <w:bottom w:val="nil"/>
              <w:right w:val="nil"/>
            </w:tcBorders>
          </w:tcPr>
          <w:p w14:paraId="315C7C7A"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4201210" w14:textId="77777777" w:rsidR="00131122" w:rsidRDefault="00131122" w:rsidP="001F4334">
            <w:pPr>
              <w:widowControl w:val="0"/>
              <w:autoSpaceDE w:val="0"/>
              <w:autoSpaceDN w:val="0"/>
              <w:adjustRightInd w:val="0"/>
              <w:jc w:val="center"/>
              <w:rPr>
                <w:rFonts w:cs="Times New Roman"/>
              </w:rPr>
            </w:pPr>
            <w:r>
              <w:rPr>
                <w:rFonts w:cs="Times New Roman"/>
              </w:rPr>
              <w:t>(0.470)</w:t>
            </w:r>
          </w:p>
        </w:tc>
        <w:tc>
          <w:tcPr>
            <w:tcW w:w="1656" w:type="dxa"/>
            <w:tcBorders>
              <w:top w:val="nil"/>
              <w:left w:val="nil"/>
              <w:bottom w:val="nil"/>
              <w:right w:val="nil"/>
            </w:tcBorders>
          </w:tcPr>
          <w:p w14:paraId="1D61BD11" w14:textId="77777777" w:rsidR="00131122" w:rsidRDefault="00131122" w:rsidP="001F4334">
            <w:pPr>
              <w:widowControl w:val="0"/>
              <w:autoSpaceDE w:val="0"/>
              <w:autoSpaceDN w:val="0"/>
              <w:adjustRightInd w:val="0"/>
              <w:jc w:val="center"/>
              <w:rPr>
                <w:rFonts w:cs="Times New Roman"/>
              </w:rPr>
            </w:pPr>
            <w:r>
              <w:rPr>
                <w:rFonts w:cs="Times New Roman"/>
              </w:rPr>
              <w:t>(1.219)</w:t>
            </w:r>
          </w:p>
        </w:tc>
      </w:tr>
      <w:tr w:rsidR="00131122" w14:paraId="54606054" w14:textId="77777777" w:rsidTr="00131122">
        <w:tc>
          <w:tcPr>
            <w:tcW w:w="3690" w:type="dxa"/>
            <w:tcBorders>
              <w:top w:val="nil"/>
              <w:left w:val="nil"/>
              <w:bottom w:val="nil"/>
              <w:right w:val="nil"/>
            </w:tcBorders>
          </w:tcPr>
          <w:p w14:paraId="71DFAE5C"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D3101CC"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C1ECB0C" w14:textId="77777777" w:rsidR="00131122" w:rsidRDefault="00131122" w:rsidP="001F4334">
            <w:pPr>
              <w:widowControl w:val="0"/>
              <w:autoSpaceDE w:val="0"/>
              <w:autoSpaceDN w:val="0"/>
              <w:adjustRightInd w:val="0"/>
              <w:rPr>
                <w:rFonts w:cs="Times New Roman"/>
              </w:rPr>
            </w:pPr>
          </w:p>
        </w:tc>
      </w:tr>
      <w:tr w:rsidR="00131122" w14:paraId="24C7C35A" w14:textId="77777777" w:rsidTr="00131122">
        <w:tc>
          <w:tcPr>
            <w:tcW w:w="3690" w:type="dxa"/>
            <w:tcBorders>
              <w:top w:val="nil"/>
              <w:left w:val="nil"/>
              <w:bottom w:val="nil"/>
              <w:right w:val="nil"/>
            </w:tcBorders>
          </w:tcPr>
          <w:p w14:paraId="105C4F9C" w14:textId="77777777" w:rsidR="00131122" w:rsidRDefault="00131122" w:rsidP="001F4334">
            <w:pPr>
              <w:widowControl w:val="0"/>
              <w:autoSpaceDE w:val="0"/>
              <w:autoSpaceDN w:val="0"/>
              <w:adjustRightInd w:val="0"/>
              <w:rPr>
                <w:rFonts w:cs="Times New Roman"/>
              </w:rPr>
            </w:pPr>
            <w:r>
              <w:rPr>
                <w:rFonts w:cs="Times New Roman"/>
              </w:rPr>
              <w:t>Republican Legislator</w:t>
            </w:r>
          </w:p>
        </w:tc>
        <w:tc>
          <w:tcPr>
            <w:tcW w:w="1656" w:type="dxa"/>
            <w:tcBorders>
              <w:top w:val="nil"/>
              <w:left w:val="nil"/>
              <w:bottom w:val="nil"/>
              <w:right w:val="nil"/>
            </w:tcBorders>
          </w:tcPr>
          <w:p w14:paraId="4066C606" w14:textId="77777777" w:rsidR="00131122" w:rsidRDefault="00131122" w:rsidP="001F4334">
            <w:pPr>
              <w:widowControl w:val="0"/>
              <w:autoSpaceDE w:val="0"/>
              <w:autoSpaceDN w:val="0"/>
              <w:adjustRightInd w:val="0"/>
              <w:jc w:val="center"/>
              <w:rPr>
                <w:rFonts w:cs="Times New Roman"/>
              </w:rPr>
            </w:pPr>
            <w:r>
              <w:rPr>
                <w:rFonts w:cs="Times New Roman"/>
              </w:rPr>
              <w:t>-0.365</w:t>
            </w:r>
          </w:p>
        </w:tc>
        <w:tc>
          <w:tcPr>
            <w:tcW w:w="1656" w:type="dxa"/>
            <w:tcBorders>
              <w:top w:val="nil"/>
              <w:left w:val="nil"/>
              <w:bottom w:val="nil"/>
              <w:right w:val="nil"/>
            </w:tcBorders>
          </w:tcPr>
          <w:p w14:paraId="41C7B06B" w14:textId="77777777" w:rsidR="00131122" w:rsidRDefault="00131122" w:rsidP="001F4334">
            <w:pPr>
              <w:widowControl w:val="0"/>
              <w:autoSpaceDE w:val="0"/>
              <w:autoSpaceDN w:val="0"/>
              <w:adjustRightInd w:val="0"/>
              <w:jc w:val="center"/>
              <w:rPr>
                <w:rFonts w:cs="Times New Roman"/>
              </w:rPr>
            </w:pPr>
            <w:r>
              <w:rPr>
                <w:rFonts w:cs="Times New Roman"/>
              </w:rPr>
              <w:t>0.445</w:t>
            </w:r>
          </w:p>
        </w:tc>
      </w:tr>
      <w:tr w:rsidR="00131122" w14:paraId="003218A5" w14:textId="77777777" w:rsidTr="00131122">
        <w:tc>
          <w:tcPr>
            <w:tcW w:w="3690" w:type="dxa"/>
            <w:tcBorders>
              <w:top w:val="nil"/>
              <w:left w:val="nil"/>
              <w:bottom w:val="nil"/>
              <w:right w:val="nil"/>
            </w:tcBorders>
          </w:tcPr>
          <w:p w14:paraId="1E9E1C4E"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2B09030" w14:textId="77777777" w:rsidR="00131122" w:rsidRDefault="00131122" w:rsidP="001F4334">
            <w:pPr>
              <w:widowControl w:val="0"/>
              <w:autoSpaceDE w:val="0"/>
              <w:autoSpaceDN w:val="0"/>
              <w:adjustRightInd w:val="0"/>
              <w:jc w:val="center"/>
              <w:rPr>
                <w:rFonts w:cs="Times New Roman"/>
              </w:rPr>
            </w:pPr>
            <w:r>
              <w:rPr>
                <w:rFonts w:cs="Times New Roman"/>
              </w:rPr>
              <w:t>(0.450)</w:t>
            </w:r>
          </w:p>
        </w:tc>
        <w:tc>
          <w:tcPr>
            <w:tcW w:w="1656" w:type="dxa"/>
            <w:tcBorders>
              <w:top w:val="nil"/>
              <w:left w:val="nil"/>
              <w:bottom w:val="nil"/>
              <w:right w:val="nil"/>
            </w:tcBorders>
          </w:tcPr>
          <w:p w14:paraId="3A984F97" w14:textId="77777777" w:rsidR="00131122" w:rsidRDefault="00131122" w:rsidP="001F4334">
            <w:pPr>
              <w:widowControl w:val="0"/>
              <w:autoSpaceDE w:val="0"/>
              <w:autoSpaceDN w:val="0"/>
              <w:adjustRightInd w:val="0"/>
              <w:jc w:val="center"/>
              <w:rPr>
                <w:rFonts w:cs="Times New Roman"/>
              </w:rPr>
            </w:pPr>
            <w:r>
              <w:rPr>
                <w:rFonts w:cs="Times New Roman"/>
              </w:rPr>
              <w:t>(1.219)</w:t>
            </w:r>
          </w:p>
        </w:tc>
      </w:tr>
      <w:tr w:rsidR="00131122" w14:paraId="7489BB7F" w14:textId="77777777" w:rsidTr="00131122">
        <w:tc>
          <w:tcPr>
            <w:tcW w:w="3690" w:type="dxa"/>
            <w:tcBorders>
              <w:top w:val="nil"/>
              <w:left w:val="nil"/>
              <w:bottom w:val="nil"/>
              <w:right w:val="nil"/>
            </w:tcBorders>
          </w:tcPr>
          <w:p w14:paraId="1CE81BAE"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F7A9C5C"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DCD357C" w14:textId="77777777" w:rsidR="00131122" w:rsidRDefault="00131122" w:rsidP="001F4334">
            <w:pPr>
              <w:widowControl w:val="0"/>
              <w:autoSpaceDE w:val="0"/>
              <w:autoSpaceDN w:val="0"/>
              <w:adjustRightInd w:val="0"/>
              <w:rPr>
                <w:rFonts w:cs="Times New Roman"/>
              </w:rPr>
            </w:pPr>
          </w:p>
        </w:tc>
      </w:tr>
      <w:tr w:rsidR="00131122" w14:paraId="58A2ACA9" w14:textId="77777777" w:rsidTr="00131122">
        <w:tc>
          <w:tcPr>
            <w:tcW w:w="3690" w:type="dxa"/>
            <w:tcBorders>
              <w:top w:val="nil"/>
              <w:left w:val="nil"/>
              <w:bottom w:val="nil"/>
              <w:right w:val="nil"/>
            </w:tcBorders>
          </w:tcPr>
          <w:p w14:paraId="62EAF53D" w14:textId="77777777" w:rsidR="00131122" w:rsidRDefault="00131122" w:rsidP="001F4334">
            <w:pPr>
              <w:widowControl w:val="0"/>
              <w:autoSpaceDE w:val="0"/>
              <w:autoSpaceDN w:val="0"/>
              <w:adjustRightInd w:val="0"/>
              <w:rPr>
                <w:rFonts w:cs="Times New Roman"/>
              </w:rPr>
            </w:pPr>
            <w:r>
              <w:rPr>
                <w:rFonts w:cs="Times New Roman"/>
              </w:rPr>
              <w:t>Legislator Race</w:t>
            </w:r>
          </w:p>
        </w:tc>
        <w:tc>
          <w:tcPr>
            <w:tcW w:w="1656" w:type="dxa"/>
            <w:tcBorders>
              <w:top w:val="nil"/>
              <w:left w:val="nil"/>
              <w:bottom w:val="nil"/>
              <w:right w:val="nil"/>
            </w:tcBorders>
          </w:tcPr>
          <w:p w14:paraId="6ACF19F9" w14:textId="77777777" w:rsidR="00131122" w:rsidRDefault="00131122" w:rsidP="001F4334">
            <w:pPr>
              <w:widowControl w:val="0"/>
              <w:autoSpaceDE w:val="0"/>
              <w:autoSpaceDN w:val="0"/>
              <w:adjustRightInd w:val="0"/>
              <w:jc w:val="center"/>
              <w:rPr>
                <w:rFonts w:cs="Times New Roman"/>
              </w:rPr>
            </w:pPr>
            <w:r>
              <w:rPr>
                <w:rFonts w:cs="Times New Roman"/>
              </w:rPr>
              <w:t>-0.717***</w:t>
            </w:r>
          </w:p>
        </w:tc>
        <w:tc>
          <w:tcPr>
            <w:tcW w:w="1656" w:type="dxa"/>
            <w:tcBorders>
              <w:top w:val="nil"/>
              <w:left w:val="nil"/>
              <w:bottom w:val="nil"/>
              <w:right w:val="nil"/>
            </w:tcBorders>
          </w:tcPr>
          <w:p w14:paraId="2624461E" w14:textId="77777777" w:rsidR="00131122" w:rsidRDefault="00131122" w:rsidP="001F4334">
            <w:pPr>
              <w:widowControl w:val="0"/>
              <w:autoSpaceDE w:val="0"/>
              <w:autoSpaceDN w:val="0"/>
              <w:adjustRightInd w:val="0"/>
              <w:jc w:val="center"/>
              <w:rPr>
                <w:rFonts w:cs="Times New Roman"/>
              </w:rPr>
            </w:pPr>
            <w:r>
              <w:rPr>
                <w:rFonts w:cs="Times New Roman"/>
              </w:rPr>
              <w:t>-0.578**</w:t>
            </w:r>
          </w:p>
        </w:tc>
      </w:tr>
      <w:tr w:rsidR="00131122" w14:paraId="66ACB575" w14:textId="77777777" w:rsidTr="00131122">
        <w:tc>
          <w:tcPr>
            <w:tcW w:w="3690" w:type="dxa"/>
            <w:tcBorders>
              <w:top w:val="nil"/>
              <w:left w:val="nil"/>
              <w:bottom w:val="nil"/>
              <w:right w:val="nil"/>
            </w:tcBorders>
          </w:tcPr>
          <w:p w14:paraId="73C6BF56"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AA72E52" w14:textId="77777777" w:rsidR="00131122" w:rsidRDefault="00131122" w:rsidP="001F4334">
            <w:pPr>
              <w:widowControl w:val="0"/>
              <w:autoSpaceDE w:val="0"/>
              <w:autoSpaceDN w:val="0"/>
              <w:adjustRightInd w:val="0"/>
              <w:jc w:val="center"/>
              <w:rPr>
                <w:rFonts w:cs="Times New Roman"/>
              </w:rPr>
            </w:pPr>
            <w:r>
              <w:rPr>
                <w:rFonts w:cs="Times New Roman"/>
              </w:rPr>
              <w:t>(0.144)</w:t>
            </w:r>
          </w:p>
        </w:tc>
        <w:tc>
          <w:tcPr>
            <w:tcW w:w="1656" w:type="dxa"/>
            <w:tcBorders>
              <w:top w:val="nil"/>
              <w:left w:val="nil"/>
              <w:bottom w:val="nil"/>
              <w:right w:val="nil"/>
            </w:tcBorders>
          </w:tcPr>
          <w:p w14:paraId="6AA8BECD" w14:textId="77777777" w:rsidR="00131122" w:rsidRDefault="00131122" w:rsidP="001F4334">
            <w:pPr>
              <w:widowControl w:val="0"/>
              <w:autoSpaceDE w:val="0"/>
              <w:autoSpaceDN w:val="0"/>
              <w:adjustRightInd w:val="0"/>
              <w:jc w:val="center"/>
              <w:rPr>
                <w:rFonts w:cs="Times New Roman"/>
              </w:rPr>
            </w:pPr>
            <w:r>
              <w:rPr>
                <w:rFonts w:cs="Times New Roman"/>
              </w:rPr>
              <w:t>(0.290)</w:t>
            </w:r>
          </w:p>
        </w:tc>
      </w:tr>
      <w:tr w:rsidR="00131122" w14:paraId="28EC1A8D" w14:textId="77777777" w:rsidTr="00131122">
        <w:tc>
          <w:tcPr>
            <w:tcW w:w="3690" w:type="dxa"/>
            <w:tcBorders>
              <w:top w:val="nil"/>
              <w:left w:val="nil"/>
              <w:bottom w:val="nil"/>
              <w:right w:val="nil"/>
            </w:tcBorders>
          </w:tcPr>
          <w:p w14:paraId="0ABA346E"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47A1B28"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B709409" w14:textId="77777777" w:rsidR="00131122" w:rsidRDefault="00131122" w:rsidP="001F4334">
            <w:pPr>
              <w:widowControl w:val="0"/>
              <w:autoSpaceDE w:val="0"/>
              <w:autoSpaceDN w:val="0"/>
              <w:adjustRightInd w:val="0"/>
              <w:rPr>
                <w:rFonts w:cs="Times New Roman"/>
              </w:rPr>
            </w:pPr>
          </w:p>
        </w:tc>
      </w:tr>
      <w:tr w:rsidR="00131122" w14:paraId="4A133E18" w14:textId="77777777" w:rsidTr="00131122">
        <w:tc>
          <w:tcPr>
            <w:tcW w:w="3690" w:type="dxa"/>
            <w:tcBorders>
              <w:top w:val="nil"/>
              <w:left w:val="nil"/>
              <w:bottom w:val="nil"/>
              <w:right w:val="nil"/>
            </w:tcBorders>
          </w:tcPr>
          <w:p w14:paraId="04C361AD" w14:textId="77777777" w:rsidR="00131122" w:rsidRDefault="00131122" w:rsidP="001F4334">
            <w:pPr>
              <w:widowControl w:val="0"/>
              <w:autoSpaceDE w:val="0"/>
              <w:autoSpaceDN w:val="0"/>
              <w:adjustRightInd w:val="0"/>
              <w:rPr>
                <w:rFonts w:cs="Times New Roman"/>
              </w:rPr>
            </w:pPr>
            <w:r>
              <w:rPr>
                <w:rFonts w:cs="Times New Roman"/>
              </w:rPr>
              <w:t>Region</w:t>
            </w:r>
          </w:p>
        </w:tc>
        <w:tc>
          <w:tcPr>
            <w:tcW w:w="1656" w:type="dxa"/>
            <w:tcBorders>
              <w:top w:val="nil"/>
              <w:left w:val="nil"/>
              <w:bottom w:val="nil"/>
              <w:right w:val="nil"/>
            </w:tcBorders>
          </w:tcPr>
          <w:p w14:paraId="5686E424" w14:textId="77777777" w:rsidR="00131122" w:rsidRDefault="00131122" w:rsidP="001F4334">
            <w:pPr>
              <w:widowControl w:val="0"/>
              <w:autoSpaceDE w:val="0"/>
              <w:autoSpaceDN w:val="0"/>
              <w:adjustRightInd w:val="0"/>
              <w:jc w:val="center"/>
              <w:rPr>
                <w:rFonts w:cs="Times New Roman"/>
              </w:rPr>
            </w:pPr>
            <w:r>
              <w:rPr>
                <w:rFonts w:cs="Times New Roman"/>
              </w:rPr>
              <w:t>-0.0572*</w:t>
            </w:r>
          </w:p>
        </w:tc>
        <w:tc>
          <w:tcPr>
            <w:tcW w:w="1656" w:type="dxa"/>
            <w:tcBorders>
              <w:top w:val="nil"/>
              <w:left w:val="nil"/>
              <w:bottom w:val="nil"/>
              <w:right w:val="nil"/>
            </w:tcBorders>
          </w:tcPr>
          <w:p w14:paraId="0FEB1F0F" w14:textId="77777777" w:rsidR="00131122" w:rsidRDefault="00131122" w:rsidP="001F4334">
            <w:pPr>
              <w:widowControl w:val="0"/>
              <w:autoSpaceDE w:val="0"/>
              <w:autoSpaceDN w:val="0"/>
              <w:adjustRightInd w:val="0"/>
              <w:jc w:val="center"/>
              <w:rPr>
                <w:rFonts w:cs="Times New Roman"/>
              </w:rPr>
            </w:pPr>
            <w:r>
              <w:rPr>
                <w:rFonts w:cs="Times New Roman"/>
              </w:rPr>
              <w:t>-0.113*</w:t>
            </w:r>
          </w:p>
        </w:tc>
      </w:tr>
      <w:tr w:rsidR="00131122" w14:paraId="1351637C" w14:textId="77777777" w:rsidTr="00131122">
        <w:tc>
          <w:tcPr>
            <w:tcW w:w="3690" w:type="dxa"/>
            <w:tcBorders>
              <w:top w:val="nil"/>
              <w:left w:val="nil"/>
              <w:bottom w:val="nil"/>
              <w:right w:val="nil"/>
            </w:tcBorders>
          </w:tcPr>
          <w:p w14:paraId="5F41E8AC"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E87F309" w14:textId="77777777" w:rsidR="00131122" w:rsidRDefault="00131122" w:rsidP="001F4334">
            <w:pPr>
              <w:widowControl w:val="0"/>
              <w:autoSpaceDE w:val="0"/>
              <w:autoSpaceDN w:val="0"/>
              <w:adjustRightInd w:val="0"/>
              <w:jc w:val="center"/>
              <w:rPr>
                <w:rFonts w:cs="Times New Roman"/>
              </w:rPr>
            </w:pPr>
            <w:r>
              <w:rPr>
                <w:rFonts w:cs="Times New Roman"/>
              </w:rPr>
              <w:t>(0.0322)</w:t>
            </w:r>
          </w:p>
        </w:tc>
        <w:tc>
          <w:tcPr>
            <w:tcW w:w="1656" w:type="dxa"/>
            <w:tcBorders>
              <w:top w:val="nil"/>
              <w:left w:val="nil"/>
              <w:bottom w:val="nil"/>
              <w:right w:val="nil"/>
            </w:tcBorders>
          </w:tcPr>
          <w:p w14:paraId="40839755" w14:textId="77777777" w:rsidR="00131122" w:rsidRDefault="00131122" w:rsidP="001F4334">
            <w:pPr>
              <w:widowControl w:val="0"/>
              <w:autoSpaceDE w:val="0"/>
              <w:autoSpaceDN w:val="0"/>
              <w:adjustRightInd w:val="0"/>
              <w:jc w:val="center"/>
              <w:rPr>
                <w:rFonts w:cs="Times New Roman"/>
              </w:rPr>
            </w:pPr>
            <w:r>
              <w:rPr>
                <w:rFonts w:cs="Times New Roman"/>
              </w:rPr>
              <w:t>(0.0676)</w:t>
            </w:r>
          </w:p>
        </w:tc>
      </w:tr>
      <w:tr w:rsidR="00131122" w14:paraId="123355CF" w14:textId="77777777" w:rsidTr="00131122">
        <w:tc>
          <w:tcPr>
            <w:tcW w:w="3690" w:type="dxa"/>
            <w:tcBorders>
              <w:top w:val="nil"/>
              <w:left w:val="nil"/>
              <w:bottom w:val="nil"/>
              <w:right w:val="nil"/>
            </w:tcBorders>
          </w:tcPr>
          <w:p w14:paraId="34624A17"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9C1171E"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3FA0ADAB" w14:textId="77777777" w:rsidR="00131122" w:rsidRDefault="00131122" w:rsidP="001F4334">
            <w:pPr>
              <w:widowControl w:val="0"/>
              <w:autoSpaceDE w:val="0"/>
              <w:autoSpaceDN w:val="0"/>
              <w:adjustRightInd w:val="0"/>
              <w:rPr>
                <w:rFonts w:cs="Times New Roman"/>
              </w:rPr>
            </w:pPr>
          </w:p>
        </w:tc>
      </w:tr>
      <w:tr w:rsidR="00131122" w14:paraId="083BFB8F" w14:textId="77777777" w:rsidTr="00131122">
        <w:tc>
          <w:tcPr>
            <w:tcW w:w="3690" w:type="dxa"/>
            <w:tcBorders>
              <w:top w:val="nil"/>
              <w:left w:val="nil"/>
              <w:bottom w:val="nil"/>
              <w:right w:val="nil"/>
            </w:tcBorders>
          </w:tcPr>
          <w:p w14:paraId="566FB420" w14:textId="77777777" w:rsidR="00131122" w:rsidRDefault="00131122" w:rsidP="001F4334">
            <w:pPr>
              <w:widowControl w:val="0"/>
              <w:autoSpaceDE w:val="0"/>
              <w:autoSpaceDN w:val="0"/>
              <w:adjustRightInd w:val="0"/>
              <w:rPr>
                <w:rFonts w:cs="Times New Roman"/>
              </w:rPr>
            </w:pPr>
            <w:r>
              <w:rPr>
                <w:rFonts w:cs="Times New Roman"/>
              </w:rPr>
              <w:t>Legislative Professionalism</w:t>
            </w:r>
          </w:p>
        </w:tc>
        <w:tc>
          <w:tcPr>
            <w:tcW w:w="1656" w:type="dxa"/>
            <w:tcBorders>
              <w:top w:val="nil"/>
              <w:left w:val="nil"/>
              <w:bottom w:val="nil"/>
              <w:right w:val="nil"/>
            </w:tcBorders>
          </w:tcPr>
          <w:p w14:paraId="165E05DF" w14:textId="77777777" w:rsidR="00131122" w:rsidRDefault="00131122" w:rsidP="001F4334">
            <w:pPr>
              <w:widowControl w:val="0"/>
              <w:autoSpaceDE w:val="0"/>
              <w:autoSpaceDN w:val="0"/>
              <w:adjustRightInd w:val="0"/>
              <w:jc w:val="center"/>
              <w:rPr>
                <w:rFonts w:cs="Times New Roman"/>
              </w:rPr>
            </w:pPr>
            <w:r>
              <w:rPr>
                <w:rFonts w:cs="Times New Roman"/>
              </w:rPr>
              <w:t>-0.545</w:t>
            </w:r>
          </w:p>
        </w:tc>
        <w:tc>
          <w:tcPr>
            <w:tcW w:w="1656" w:type="dxa"/>
            <w:tcBorders>
              <w:top w:val="nil"/>
              <w:left w:val="nil"/>
              <w:bottom w:val="nil"/>
              <w:right w:val="nil"/>
            </w:tcBorders>
          </w:tcPr>
          <w:p w14:paraId="3013F21C" w14:textId="77777777" w:rsidR="00131122" w:rsidRDefault="00131122" w:rsidP="001F4334">
            <w:pPr>
              <w:widowControl w:val="0"/>
              <w:autoSpaceDE w:val="0"/>
              <w:autoSpaceDN w:val="0"/>
              <w:adjustRightInd w:val="0"/>
              <w:jc w:val="center"/>
              <w:rPr>
                <w:rFonts w:cs="Times New Roman"/>
              </w:rPr>
            </w:pPr>
            <w:r>
              <w:rPr>
                <w:rFonts w:cs="Times New Roman"/>
              </w:rPr>
              <w:t>-0.919</w:t>
            </w:r>
          </w:p>
        </w:tc>
      </w:tr>
      <w:tr w:rsidR="00131122" w14:paraId="6DA1ABD4" w14:textId="77777777" w:rsidTr="00131122">
        <w:tc>
          <w:tcPr>
            <w:tcW w:w="3690" w:type="dxa"/>
            <w:tcBorders>
              <w:top w:val="nil"/>
              <w:left w:val="nil"/>
              <w:bottom w:val="nil"/>
              <w:right w:val="nil"/>
            </w:tcBorders>
          </w:tcPr>
          <w:p w14:paraId="002E5932"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D208824" w14:textId="77777777" w:rsidR="00131122" w:rsidRDefault="00131122" w:rsidP="001F4334">
            <w:pPr>
              <w:widowControl w:val="0"/>
              <w:autoSpaceDE w:val="0"/>
              <w:autoSpaceDN w:val="0"/>
              <w:adjustRightInd w:val="0"/>
              <w:jc w:val="center"/>
              <w:rPr>
                <w:rFonts w:cs="Times New Roman"/>
              </w:rPr>
            </w:pPr>
            <w:r>
              <w:rPr>
                <w:rFonts w:cs="Times New Roman"/>
              </w:rPr>
              <w:t>(0.384)</w:t>
            </w:r>
          </w:p>
        </w:tc>
        <w:tc>
          <w:tcPr>
            <w:tcW w:w="1656" w:type="dxa"/>
            <w:tcBorders>
              <w:top w:val="nil"/>
              <w:left w:val="nil"/>
              <w:bottom w:val="nil"/>
              <w:right w:val="nil"/>
            </w:tcBorders>
          </w:tcPr>
          <w:p w14:paraId="341390AA" w14:textId="77777777" w:rsidR="00131122" w:rsidRDefault="00131122" w:rsidP="001F4334">
            <w:pPr>
              <w:widowControl w:val="0"/>
              <w:autoSpaceDE w:val="0"/>
              <w:autoSpaceDN w:val="0"/>
              <w:adjustRightInd w:val="0"/>
              <w:jc w:val="center"/>
              <w:rPr>
                <w:rFonts w:cs="Times New Roman"/>
              </w:rPr>
            </w:pPr>
            <w:r>
              <w:rPr>
                <w:rFonts w:cs="Times New Roman"/>
              </w:rPr>
              <w:t>(0.667)</w:t>
            </w:r>
          </w:p>
        </w:tc>
      </w:tr>
      <w:tr w:rsidR="00131122" w14:paraId="2FDBE602" w14:textId="77777777" w:rsidTr="00131122">
        <w:tc>
          <w:tcPr>
            <w:tcW w:w="3690" w:type="dxa"/>
            <w:tcBorders>
              <w:top w:val="nil"/>
              <w:left w:val="nil"/>
              <w:bottom w:val="nil"/>
              <w:right w:val="nil"/>
            </w:tcBorders>
          </w:tcPr>
          <w:p w14:paraId="6E49CC0D"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202603D6"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D6DFEFB" w14:textId="77777777" w:rsidR="00131122" w:rsidRDefault="00131122" w:rsidP="001F4334">
            <w:pPr>
              <w:widowControl w:val="0"/>
              <w:autoSpaceDE w:val="0"/>
              <w:autoSpaceDN w:val="0"/>
              <w:adjustRightInd w:val="0"/>
              <w:rPr>
                <w:rFonts w:cs="Times New Roman"/>
              </w:rPr>
            </w:pPr>
          </w:p>
        </w:tc>
      </w:tr>
      <w:tr w:rsidR="00131122" w14:paraId="7FCBD9D7" w14:textId="77777777" w:rsidTr="00131122">
        <w:tc>
          <w:tcPr>
            <w:tcW w:w="3690" w:type="dxa"/>
            <w:tcBorders>
              <w:top w:val="nil"/>
              <w:left w:val="nil"/>
              <w:bottom w:val="nil"/>
              <w:right w:val="nil"/>
            </w:tcBorders>
          </w:tcPr>
          <w:p w14:paraId="2213BA43" w14:textId="77777777" w:rsidR="00131122" w:rsidRDefault="00131122" w:rsidP="001F4334">
            <w:pPr>
              <w:widowControl w:val="0"/>
              <w:autoSpaceDE w:val="0"/>
              <w:autoSpaceDN w:val="0"/>
              <w:adjustRightInd w:val="0"/>
              <w:rPr>
                <w:rFonts w:cs="Times New Roman"/>
              </w:rPr>
            </w:pPr>
            <w:r>
              <w:rPr>
                <w:rFonts w:cs="Times New Roman"/>
              </w:rPr>
              <w:t>Legislator Seniority</w:t>
            </w:r>
          </w:p>
        </w:tc>
        <w:tc>
          <w:tcPr>
            <w:tcW w:w="1656" w:type="dxa"/>
            <w:tcBorders>
              <w:top w:val="nil"/>
              <w:left w:val="nil"/>
              <w:bottom w:val="nil"/>
              <w:right w:val="nil"/>
            </w:tcBorders>
          </w:tcPr>
          <w:p w14:paraId="69DD6684" w14:textId="77777777" w:rsidR="00131122" w:rsidRDefault="00131122" w:rsidP="001F4334">
            <w:pPr>
              <w:widowControl w:val="0"/>
              <w:autoSpaceDE w:val="0"/>
              <w:autoSpaceDN w:val="0"/>
              <w:adjustRightInd w:val="0"/>
              <w:jc w:val="center"/>
              <w:rPr>
                <w:rFonts w:cs="Times New Roman"/>
              </w:rPr>
            </w:pPr>
            <w:r>
              <w:rPr>
                <w:rFonts w:cs="Times New Roman"/>
              </w:rPr>
              <w:t>-0.0133**</w:t>
            </w:r>
          </w:p>
        </w:tc>
        <w:tc>
          <w:tcPr>
            <w:tcW w:w="1656" w:type="dxa"/>
            <w:tcBorders>
              <w:top w:val="nil"/>
              <w:left w:val="nil"/>
              <w:bottom w:val="nil"/>
              <w:right w:val="nil"/>
            </w:tcBorders>
          </w:tcPr>
          <w:p w14:paraId="6DB2CF69" w14:textId="77777777" w:rsidR="00131122" w:rsidRDefault="00131122" w:rsidP="001F4334">
            <w:pPr>
              <w:widowControl w:val="0"/>
              <w:autoSpaceDE w:val="0"/>
              <w:autoSpaceDN w:val="0"/>
              <w:adjustRightInd w:val="0"/>
              <w:jc w:val="center"/>
              <w:rPr>
                <w:rFonts w:cs="Times New Roman"/>
              </w:rPr>
            </w:pPr>
            <w:r>
              <w:rPr>
                <w:rFonts w:cs="Times New Roman"/>
              </w:rPr>
              <w:t>-0.0245***</w:t>
            </w:r>
          </w:p>
        </w:tc>
      </w:tr>
      <w:tr w:rsidR="00131122" w14:paraId="72B47C7E" w14:textId="77777777" w:rsidTr="00131122">
        <w:tc>
          <w:tcPr>
            <w:tcW w:w="3690" w:type="dxa"/>
            <w:tcBorders>
              <w:top w:val="nil"/>
              <w:left w:val="nil"/>
              <w:bottom w:val="nil"/>
              <w:right w:val="nil"/>
            </w:tcBorders>
          </w:tcPr>
          <w:p w14:paraId="4A71001F"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C1E7834" w14:textId="77777777" w:rsidR="00131122" w:rsidRDefault="00131122" w:rsidP="001F4334">
            <w:pPr>
              <w:widowControl w:val="0"/>
              <w:autoSpaceDE w:val="0"/>
              <w:autoSpaceDN w:val="0"/>
              <w:adjustRightInd w:val="0"/>
              <w:jc w:val="center"/>
              <w:rPr>
                <w:rFonts w:cs="Times New Roman"/>
              </w:rPr>
            </w:pPr>
            <w:r>
              <w:rPr>
                <w:rFonts w:cs="Times New Roman"/>
              </w:rPr>
              <w:t>(0.00652)</w:t>
            </w:r>
          </w:p>
        </w:tc>
        <w:tc>
          <w:tcPr>
            <w:tcW w:w="1656" w:type="dxa"/>
            <w:tcBorders>
              <w:top w:val="nil"/>
              <w:left w:val="nil"/>
              <w:bottom w:val="nil"/>
              <w:right w:val="nil"/>
            </w:tcBorders>
          </w:tcPr>
          <w:p w14:paraId="67F66603" w14:textId="77777777" w:rsidR="00131122" w:rsidRDefault="00131122" w:rsidP="001F4334">
            <w:pPr>
              <w:widowControl w:val="0"/>
              <w:autoSpaceDE w:val="0"/>
              <w:autoSpaceDN w:val="0"/>
              <w:adjustRightInd w:val="0"/>
              <w:jc w:val="center"/>
              <w:rPr>
                <w:rFonts w:cs="Times New Roman"/>
              </w:rPr>
            </w:pPr>
            <w:r>
              <w:rPr>
                <w:rFonts w:cs="Times New Roman"/>
              </w:rPr>
              <w:t>(0.00857)</w:t>
            </w:r>
          </w:p>
        </w:tc>
      </w:tr>
      <w:tr w:rsidR="00131122" w14:paraId="70EE0617" w14:textId="77777777" w:rsidTr="00131122">
        <w:tc>
          <w:tcPr>
            <w:tcW w:w="3690" w:type="dxa"/>
            <w:tcBorders>
              <w:top w:val="nil"/>
              <w:left w:val="nil"/>
              <w:bottom w:val="nil"/>
              <w:right w:val="nil"/>
            </w:tcBorders>
          </w:tcPr>
          <w:p w14:paraId="1118F433"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55CF6E9"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A790CD4" w14:textId="77777777" w:rsidR="00131122" w:rsidRDefault="00131122" w:rsidP="001F4334">
            <w:pPr>
              <w:widowControl w:val="0"/>
              <w:autoSpaceDE w:val="0"/>
              <w:autoSpaceDN w:val="0"/>
              <w:adjustRightInd w:val="0"/>
              <w:rPr>
                <w:rFonts w:cs="Times New Roman"/>
              </w:rPr>
            </w:pPr>
          </w:p>
        </w:tc>
      </w:tr>
      <w:tr w:rsidR="00131122" w14:paraId="45AD49B6" w14:textId="77777777" w:rsidTr="00131122">
        <w:tc>
          <w:tcPr>
            <w:tcW w:w="3690" w:type="dxa"/>
            <w:tcBorders>
              <w:top w:val="nil"/>
              <w:left w:val="nil"/>
              <w:bottom w:val="nil"/>
              <w:right w:val="nil"/>
            </w:tcBorders>
          </w:tcPr>
          <w:p w14:paraId="766CA1D4" w14:textId="77777777" w:rsidR="00131122" w:rsidRDefault="00131122" w:rsidP="001F4334">
            <w:pPr>
              <w:widowControl w:val="0"/>
              <w:autoSpaceDE w:val="0"/>
              <w:autoSpaceDN w:val="0"/>
              <w:adjustRightInd w:val="0"/>
              <w:rPr>
                <w:rFonts w:cs="Times New Roman"/>
              </w:rPr>
            </w:pPr>
            <w:r>
              <w:rPr>
                <w:rFonts w:cs="Times New Roman"/>
              </w:rPr>
              <w:t>From a Staff Member</w:t>
            </w:r>
          </w:p>
        </w:tc>
        <w:tc>
          <w:tcPr>
            <w:tcW w:w="1656" w:type="dxa"/>
            <w:tcBorders>
              <w:top w:val="nil"/>
              <w:left w:val="nil"/>
              <w:bottom w:val="nil"/>
              <w:right w:val="nil"/>
            </w:tcBorders>
          </w:tcPr>
          <w:p w14:paraId="40893D6C" w14:textId="77777777" w:rsidR="00131122" w:rsidRDefault="00131122" w:rsidP="001F4334">
            <w:pPr>
              <w:widowControl w:val="0"/>
              <w:autoSpaceDE w:val="0"/>
              <w:autoSpaceDN w:val="0"/>
              <w:adjustRightInd w:val="0"/>
              <w:jc w:val="center"/>
              <w:rPr>
                <w:rFonts w:cs="Times New Roman"/>
              </w:rPr>
            </w:pPr>
            <w:r>
              <w:rPr>
                <w:rFonts w:cs="Times New Roman"/>
              </w:rPr>
              <w:t>6.291***</w:t>
            </w:r>
          </w:p>
        </w:tc>
        <w:tc>
          <w:tcPr>
            <w:tcW w:w="1656" w:type="dxa"/>
            <w:tcBorders>
              <w:top w:val="nil"/>
              <w:left w:val="nil"/>
              <w:bottom w:val="nil"/>
              <w:right w:val="nil"/>
            </w:tcBorders>
          </w:tcPr>
          <w:p w14:paraId="6C06385D" w14:textId="77777777" w:rsidR="00131122" w:rsidRDefault="00131122" w:rsidP="001F4334">
            <w:pPr>
              <w:widowControl w:val="0"/>
              <w:autoSpaceDE w:val="0"/>
              <w:autoSpaceDN w:val="0"/>
              <w:adjustRightInd w:val="0"/>
              <w:jc w:val="center"/>
              <w:rPr>
                <w:rFonts w:cs="Times New Roman"/>
              </w:rPr>
            </w:pPr>
            <w:r>
              <w:rPr>
                <w:rFonts w:cs="Times New Roman"/>
              </w:rPr>
              <w:t>--</w:t>
            </w:r>
          </w:p>
        </w:tc>
      </w:tr>
      <w:tr w:rsidR="00131122" w14:paraId="0FEED925" w14:textId="77777777" w:rsidTr="00131122">
        <w:tc>
          <w:tcPr>
            <w:tcW w:w="3690" w:type="dxa"/>
            <w:tcBorders>
              <w:top w:val="nil"/>
              <w:left w:val="nil"/>
              <w:bottom w:val="nil"/>
              <w:right w:val="nil"/>
            </w:tcBorders>
          </w:tcPr>
          <w:p w14:paraId="23F1A3C2"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8241EC0" w14:textId="77777777" w:rsidR="00131122" w:rsidRDefault="00131122" w:rsidP="001F4334">
            <w:pPr>
              <w:widowControl w:val="0"/>
              <w:autoSpaceDE w:val="0"/>
              <w:autoSpaceDN w:val="0"/>
              <w:adjustRightInd w:val="0"/>
              <w:jc w:val="center"/>
              <w:rPr>
                <w:rFonts w:cs="Times New Roman"/>
              </w:rPr>
            </w:pPr>
            <w:r>
              <w:rPr>
                <w:rFonts w:cs="Times New Roman"/>
              </w:rPr>
              <w:t>(0.698)</w:t>
            </w:r>
          </w:p>
        </w:tc>
        <w:tc>
          <w:tcPr>
            <w:tcW w:w="1656" w:type="dxa"/>
            <w:tcBorders>
              <w:top w:val="nil"/>
              <w:left w:val="nil"/>
              <w:bottom w:val="nil"/>
              <w:right w:val="nil"/>
            </w:tcBorders>
          </w:tcPr>
          <w:p w14:paraId="6CBC53FC" w14:textId="77777777" w:rsidR="00131122" w:rsidRDefault="00131122" w:rsidP="001F4334">
            <w:pPr>
              <w:widowControl w:val="0"/>
              <w:autoSpaceDE w:val="0"/>
              <w:autoSpaceDN w:val="0"/>
              <w:adjustRightInd w:val="0"/>
              <w:jc w:val="center"/>
              <w:rPr>
                <w:rFonts w:cs="Times New Roman"/>
              </w:rPr>
            </w:pPr>
          </w:p>
        </w:tc>
      </w:tr>
      <w:tr w:rsidR="00131122" w14:paraId="652F81BB" w14:textId="77777777" w:rsidTr="00131122">
        <w:tc>
          <w:tcPr>
            <w:tcW w:w="3690" w:type="dxa"/>
            <w:tcBorders>
              <w:top w:val="nil"/>
              <w:left w:val="nil"/>
              <w:bottom w:val="nil"/>
              <w:right w:val="nil"/>
            </w:tcBorders>
          </w:tcPr>
          <w:p w14:paraId="590D17D0"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66576951"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427031B3" w14:textId="77777777" w:rsidR="00131122" w:rsidRDefault="00131122" w:rsidP="001F4334">
            <w:pPr>
              <w:widowControl w:val="0"/>
              <w:autoSpaceDE w:val="0"/>
              <w:autoSpaceDN w:val="0"/>
              <w:adjustRightInd w:val="0"/>
              <w:rPr>
                <w:rFonts w:cs="Times New Roman"/>
              </w:rPr>
            </w:pPr>
          </w:p>
        </w:tc>
      </w:tr>
      <w:tr w:rsidR="00131122" w14:paraId="08D774B0" w14:textId="77777777" w:rsidTr="00131122">
        <w:tc>
          <w:tcPr>
            <w:tcW w:w="3690" w:type="dxa"/>
            <w:tcBorders>
              <w:top w:val="nil"/>
              <w:left w:val="nil"/>
              <w:bottom w:val="nil"/>
              <w:right w:val="nil"/>
            </w:tcBorders>
          </w:tcPr>
          <w:p w14:paraId="6A90DDBD" w14:textId="77777777" w:rsidR="00131122" w:rsidRPr="000C57E3" w:rsidRDefault="00131122" w:rsidP="001F4334">
            <w:pPr>
              <w:widowControl w:val="0"/>
              <w:autoSpaceDE w:val="0"/>
              <w:autoSpaceDN w:val="0"/>
              <w:adjustRightInd w:val="0"/>
              <w:rPr>
                <w:rFonts w:cs="Times New Roman"/>
              </w:rPr>
            </w:pPr>
            <w:r w:rsidRPr="000C57E3">
              <w:rPr>
                <w:rFonts w:cs="Times New Roman"/>
              </w:rPr>
              <w:t>Minority-Majority District</w:t>
            </w:r>
          </w:p>
        </w:tc>
        <w:tc>
          <w:tcPr>
            <w:tcW w:w="1656" w:type="dxa"/>
            <w:tcBorders>
              <w:top w:val="nil"/>
              <w:left w:val="nil"/>
              <w:bottom w:val="nil"/>
              <w:right w:val="nil"/>
            </w:tcBorders>
          </w:tcPr>
          <w:p w14:paraId="529790B3" w14:textId="77777777" w:rsidR="00131122" w:rsidRDefault="00131122" w:rsidP="001F4334">
            <w:pPr>
              <w:widowControl w:val="0"/>
              <w:autoSpaceDE w:val="0"/>
              <w:autoSpaceDN w:val="0"/>
              <w:adjustRightInd w:val="0"/>
              <w:jc w:val="center"/>
              <w:rPr>
                <w:rFonts w:cs="Times New Roman"/>
              </w:rPr>
            </w:pPr>
            <w:r>
              <w:rPr>
                <w:rFonts w:cs="Times New Roman"/>
              </w:rPr>
              <w:t>-0.0824</w:t>
            </w:r>
          </w:p>
        </w:tc>
        <w:tc>
          <w:tcPr>
            <w:tcW w:w="1656" w:type="dxa"/>
            <w:tcBorders>
              <w:top w:val="nil"/>
              <w:left w:val="nil"/>
              <w:bottom w:val="nil"/>
              <w:right w:val="nil"/>
            </w:tcBorders>
          </w:tcPr>
          <w:p w14:paraId="1B96F23B" w14:textId="77777777" w:rsidR="00131122" w:rsidRDefault="00131122" w:rsidP="001F4334">
            <w:pPr>
              <w:widowControl w:val="0"/>
              <w:autoSpaceDE w:val="0"/>
              <w:autoSpaceDN w:val="0"/>
              <w:adjustRightInd w:val="0"/>
              <w:jc w:val="center"/>
              <w:rPr>
                <w:rFonts w:cs="Times New Roman"/>
              </w:rPr>
            </w:pPr>
            <w:r>
              <w:rPr>
                <w:rFonts w:cs="Times New Roman"/>
              </w:rPr>
              <w:t>-0.322</w:t>
            </w:r>
          </w:p>
        </w:tc>
      </w:tr>
      <w:tr w:rsidR="00131122" w14:paraId="5E01F9D0" w14:textId="77777777" w:rsidTr="00131122">
        <w:tc>
          <w:tcPr>
            <w:tcW w:w="3690" w:type="dxa"/>
            <w:tcBorders>
              <w:top w:val="nil"/>
              <w:left w:val="nil"/>
              <w:bottom w:val="nil"/>
              <w:right w:val="nil"/>
            </w:tcBorders>
          </w:tcPr>
          <w:p w14:paraId="4CA440B4"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54531F24" w14:textId="77777777" w:rsidR="00131122" w:rsidRDefault="00131122" w:rsidP="001F4334">
            <w:pPr>
              <w:widowControl w:val="0"/>
              <w:autoSpaceDE w:val="0"/>
              <w:autoSpaceDN w:val="0"/>
              <w:adjustRightInd w:val="0"/>
              <w:jc w:val="center"/>
              <w:rPr>
                <w:rFonts w:cs="Times New Roman"/>
              </w:rPr>
            </w:pPr>
            <w:r>
              <w:rPr>
                <w:rFonts w:cs="Times New Roman"/>
              </w:rPr>
              <w:t>(0.120)</w:t>
            </w:r>
          </w:p>
        </w:tc>
        <w:tc>
          <w:tcPr>
            <w:tcW w:w="1656" w:type="dxa"/>
            <w:tcBorders>
              <w:top w:val="nil"/>
              <w:left w:val="nil"/>
              <w:bottom w:val="nil"/>
              <w:right w:val="nil"/>
            </w:tcBorders>
          </w:tcPr>
          <w:p w14:paraId="13DE9B8C" w14:textId="77777777" w:rsidR="00131122" w:rsidRDefault="00131122" w:rsidP="001F4334">
            <w:pPr>
              <w:widowControl w:val="0"/>
              <w:autoSpaceDE w:val="0"/>
              <w:autoSpaceDN w:val="0"/>
              <w:adjustRightInd w:val="0"/>
              <w:jc w:val="center"/>
              <w:rPr>
                <w:rFonts w:cs="Times New Roman"/>
              </w:rPr>
            </w:pPr>
            <w:r>
              <w:rPr>
                <w:rFonts w:cs="Times New Roman"/>
              </w:rPr>
              <w:t>(0.243)</w:t>
            </w:r>
          </w:p>
        </w:tc>
      </w:tr>
      <w:tr w:rsidR="00131122" w14:paraId="5B1A3191" w14:textId="77777777" w:rsidTr="00131122">
        <w:tc>
          <w:tcPr>
            <w:tcW w:w="3690" w:type="dxa"/>
            <w:tcBorders>
              <w:top w:val="nil"/>
              <w:left w:val="nil"/>
              <w:bottom w:val="nil"/>
              <w:right w:val="nil"/>
            </w:tcBorders>
          </w:tcPr>
          <w:p w14:paraId="0CD983FF"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0FA9828A"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501A4BF" w14:textId="77777777" w:rsidR="00131122" w:rsidRDefault="00131122" w:rsidP="001F4334">
            <w:pPr>
              <w:widowControl w:val="0"/>
              <w:autoSpaceDE w:val="0"/>
              <w:autoSpaceDN w:val="0"/>
              <w:adjustRightInd w:val="0"/>
              <w:rPr>
                <w:rFonts w:cs="Times New Roman"/>
              </w:rPr>
            </w:pPr>
          </w:p>
        </w:tc>
      </w:tr>
      <w:tr w:rsidR="00131122" w14:paraId="018F7DD3" w14:textId="77777777" w:rsidTr="00131122">
        <w:tc>
          <w:tcPr>
            <w:tcW w:w="3690" w:type="dxa"/>
            <w:tcBorders>
              <w:top w:val="nil"/>
              <w:left w:val="nil"/>
              <w:bottom w:val="nil"/>
              <w:right w:val="nil"/>
            </w:tcBorders>
          </w:tcPr>
          <w:p w14:paraId="16EC5D06" w14:textId="77777777" w:rsidR="00131122" w:rsidRDefault="00131122" w:rsidP="001F4334">
            <w:pPr>
              <w:widowControl w:val="0"/>
              <w:autoSpaceDE w:val="0"/>
              <w:autoSpaceDN w:val="0"/>
              <w:adjustRightInd w:val="0"/>
              <w:rPr>
                <w:rFonts w:cs="Times New Roman"/>
              </w:rPr>
            </w:pPr>
            <w:r>
              <w:rPr>
                <w:rFonts w:cs="Times New Roman"/>
              </w:rPr>
              <w:t>Vote Proportion Last Election</w:t>
            </w:r>
          </w:p>
        </w:tc>
        <w:tc>
          <w:tcPr>
            <w:tcW w:w="1656" w:type="dxa"/>
            <w:tcBorders>
              <w:top w:val="nil"/>
              <w:left w:val="nil"/>
              <w:right w:val="nil"/>
            </w:tcBorders>
          </w:tcPr>
          <w:p w14:paraId="04B95E63" w14:textId="77777777" w:rsidR="00131122" w:rsidRDefault="00131122" w:rsidP="001F4334">
            <w:pPr>
              <w:widowControl w:val="0"/>
              <w:autoSpaceDE w:val="0"/>
              <w:autoSpaceDN w:val="0"/>
              <w:adjustRightInd w:val="0"/>
              <w:jc w:val="center"/>
              <w:rPr>
                <w:rFonts w:cs="Times New Roman"/>
              </w:rPr>
            </w:pPr>
            <w:r>
              <w:rPr>
                <w:rFonts w:cs="Times New Roman"/>
              </w:rPr>
              <w:t>0.0396</w:t>
            </w:r>
          </w:p>
          <w:p w14:paraId="5666C013" w14:textId="77777777" w:rsidR="00131122" w:rsidRDefault="00131122" w:rsidP="001F4334">
            <w:pPr>
              <w:widowControl w:val="0"/>
              <w:autoSpaceDE w:val="0"/>
              <w:autoSpaceDN w:val="0"/>
              <w:adjustRightInd w:val="0"/>
              <w:jc w:val="center"/>
              <w:rPr>
                <w:rFonts w:cs="Times New Roman"/>
              </w:rPr>
            </w:pPr>
            <w:r>
              <w:rPr>
                <w:rFonts w:cs="Times New Roman"/>
              </w:rPr>
              <w:lastRenderedPageBreak/>
              <w:t>(0.180)</w:t>
            </w:r>
          </w:p>
        </w:tc>
        <w:tc>
          <w:tcPr>
            <w:tcW w:w="1656" w:type="dxa"/>
            <w:tcBorders>
              <w:top w:val="nil"/>
              <w:left w:val="nil"/>
              <w:right w:val="nil"/>
            </w:tcBorders>
          </w:tcPr>
          <w:p w14:paraId="3EE37703" w14:textId="77777777" w:rsidR="00131122" w:rsidRDefault="00131122" w:rsidP="001F4334">
            <w:pPr>
              <w:widowControl w:val="0"/>
              <w:autoSpaceDE w:val="0"/>
              <w:autoSpaceDN w:val="0"/>
              <w:adjustRightInd w:val="0"/>
              <w:jc w:val="center"/>
              <w:rPr>
                <w:rFonts w:cs="Times New Roman"/>
              </w:rPr>
            </w:pPr>
            <w:r>
              <w:rPr>
                <w:rFonts w:cs="Times New Roman"/>
              </w:rPr>
              <w:lastRenderedPageBreak/>
              <w:t>-0.295</w:t>
            </w:r>
          </w:p>
          <w:p w14:paraId="37598D53" w14:textId="77777777" w:rsidR="00131122" w:rsidRDefault="00131122" w:rsidP="001F4334">
            <w:pPr>
              <w:widowControl w:val="0"/>
              <w:autoSpaceDE w:val="0"/>
              <w:autoSpaceDN w:val="0"/>
              <w:adjustRightInd w:val="0"/>
              <w:jc w:val="center"/>
              <w:rPr>
                <w:rFonts w:cs="Times New Roman"/>
              </w:rPr>
            </w:pPr>
            <w:r>
              <w:rPr>
                <w:rFonts w:cs="Times New Roman"/>
              </w:rPr>
              <w:lastRenderedPageBreak/>
              <w:t>(0.328)</w:t>
            </w:r>
          </w:p>
        </w:tc>
      </w:tr>
      <w:tr w:rsidR="00131122" w14:paraId="0B5311C4" w14:textId="77777777" w:rsidTr="00131122">
        <w:tc>
          <w:tcPr>
            <w:tcW w:w="3690" w:type="dxa"/>
            <w:tcBorders>
              <w:top w:val="nil"/>
              <w:left w:val="nil"/>
              <w:bottom w:val="nil"/>
              <w:right w:val="nil"/>
            </w:tcBorders>
          </w:tcPr>
          <w:p w14:paraId="78DAC4DE"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nil"/>
              <w:right w:val="nil"/>
            </w:tcBorders>
          </w:tcPr>
          <w:p w14:paraId="7BBF61D8" w14:textId="77777777" w:rsidR="00131122" w:rsidRDefault="00131122" w:rsidP="001F4334">
            <w:pPr>
              <w:widowControl w:val="0"/>
              <w:autoSpaceDE w:val="0"/>
              <w:autoSpaceDN w:val="0"/>
              <w:adjustRightInd w:val="0"/>
              <w:jc w:val="center"/>
              <w:rPr>
                <w:rFonts w:cs="Times New Roman"/>
              </w:rPr>
            </w:pPr>
          </w:p>
        </w:tc>
        <w:tc>
          <w:tcPr>
            <w:tcW w:w="1656" w:type="dxa"/>
            <w:tcBorders>
              <w:top w:val="nil"/>
              <w:left w:val="nil"/>
              <w:bottom w:val="nil"/>
              <w:right w:val="nil"/>
            </w:tcBorders>
          </w:tcPr>
          <w:p w14:paraId="7819A81B" w14:textId="77777777" w:rsidR="00131122" w:rsidRDefault="00131122" w:rsidP="001F4334">
            <w:pPr>
              <w:widowControl w:val="0"/>
              <w:autoSpaceDE w:val="0"/>
              <w:autoSpaceDN w:val="0"/>
              <w:adjustRightInd w:val="0"/>
              <w:jc w:val="center"/>
              <w:rPr>
                <w:rFonts w:cs="Times New Roman"/>
              </w:rPr>
            </w:pPr>
          </w:p>
        </w:tc>
      </w:tr>
      <w:tr w:rsidR="00131122" w14:paraId="5287ED47" w14:textId="77777777" w:rsidTr="00131122">
        <w:tc>
          <w:tcPr>
            <w:tcW w:w="3690" w:type="dxa"/>
            <w:tcBorders>
              <w:top w:val="nil"/>
              <w:left w:val="nil"/>
              <w:bottom w:val="nil"/>
              <w:right w:val="nil"/>
            </w:tcBorders>
          </w:tcPr>
          <w:p w14:paraId="0CDD4CB8" w14:textId="77777777" w:rsidR="00131122" w:rsidRDefault="00131122" w:rsidP="001F4334">
            <w:pPr>
              <w:widowControl w:val="0"/>
              <w:autoSpaceDE w:val="0"/>
              <w:autoSpaceDN w:val="0"/>
              <w:adjustRightInd w:val="0"/>
              <w:rPr>
                <w:rFonts w:cs="Times New Roman"/>
              </w:rPr>
            </w:pPr>
            <w:r>
              <w:rPr>
                <w:rFonts w:cs="Times New Roman"/>
              </w:rPr>
              <w:t>Constant</w:t>
            </w:r>
          </w:p>
        </w:tc>
        <w:tc>
          <w:tcPr>
            <w:tcW w:w="1656" w:type="dxa"/>
            <w:tcBorders>
              <w:top w:val="nil"/>
              <w:left w:val="nil"/>
              <w:bottom w:val="nil"/>
              <w:right w:val="nil"/>
            </w:tcBorders>
          </w:tcPr>
          <w:p w14:paraId="20D4F162" w14:textId="77777777" w:rsidR="00131122" w:rsidRDefault="00131122" w:rsidP="001F4334">
            <w:pPr>
              <w:widowControl w:val="0"/>
              <w:autoSpaceDE w:val="0"/>
              <w:autoSpaceDN w:val="0"/>
              <w:adjustRightInd w:val="0"/>
              <w:jc w:val="center"/>
              <w:rPr>
                <w:rFonts w:cs="Times New Roman"/>
              </w:rPr>
            </w:pPr>
            <w:r>
              <w:rPr>
                <w:rFonts w:cs="Times New Roman"/>
              </w:rPr>
              <w:t>-2.007***</w:t>
            </w:r>
          </w:p>
        </w:tc>
        <w:tc>
          <w:tcPr>
            <w:tcW w:w="1656" w:type="dxa"/>
            <w:tcBorders>
              <w:top w:val="nil"/>
              <w:left w:val="nil"/>
              <w:bottom w:val="nil"/>
              <w:right w:val="nil"/>
            </w:tcBorders>
          </w:tcPr>
          <w:p w14:paraId="243CFB78" w14:textId="77777777" w:rsidR="00131122" w:rsidRDefault="00131122" w:rsidP="001F4334">
            <w:pPr>
              <w:widowControl w:val="0"/>
              <w:autoSpaceDE w:val="0"/>
              <w:autoSpaceDN w:val="0"/>
              <w:adjustRightInd w:val="0"/>
              <w:jc w:val="center"/>
              <w:rPr>
                <w:rFonts w:cs="Times New Roman"/>
              </w:rPr>
            </w:pPr>
            <w:r>
              <w:rPr>
                <w:rFonts w:cs="Times New Roman"/>
              </w:rPr>
              <w:t>-2.513**</w:t>
            </w:r>
          </w:p>
        </w:tc>
      </w:tr>
      <w:tr w:rsidR="00131122" w14:paraId="6864A15F" w14:textId="77777777" w:rsidTr="00131122">
        <w:tc>
          <w:tcPr>
            <w:tcW w:w="3690" w:type="dxa"/>
            <w:tcBorders>
              <w:top w:val="nil"/>
              <w:left w:val="nil"/>
              <w:bottom w:val="single" w:sz="4" w:space="0" w:color="auto"/>
              <w:right w:val="nil"/>
            </w:tcBorders>
          </w:tcPr>
          <w:p w14:paraId="43A6AFF5" w14:textId="77777777" w:rsidR="00131122" w:rsidRDefault="00131122" w:rsidP="001F4334">
            <w:pPr>
              <w:widowControl w:val="0"/>
              <w:autoSpaceDE w:val="0"/>
              <w:autoSpaceDN w:val="0"/>
              <w:adjustRightInd w:val="0"/>
              <w:rPr>
                <w:rFonts w:cs="Times New Roman"/>
              </w:rPr>
            </w:pPr>
          </w:p>
        </w:tc>
        <w:tc>
          <w:tcPr>
            <w:tcW w:w="1656" w:type="dxa"/>
            <w:tcBorders>
              <w:top w:val="nil"/>
              <w:left w:val="nil"/>
              <w:bottom w:val="single" w:sz="4" w:space="0" w:color="auto"/>
              <w:right w:val="nil"/>
            </w:tcBorders>
          </w:tcPr>
          <w:p w14:paraId="6CB92ACF" w14:textId="77777777" w:rsidR="00131122" w:rsidRDefault="00131122" w:rsidP="001F4334">
            <w:pPr>
              <w:widowControl w:val="0"/>
              <w:autoSpaceDE w:val="0"/>
              <w:autoSpaceDN w:val="0"/>
              <w:adjustRightInd w:val="0"/>
              <w:jc w:val="center"/>
              <w:rPr>
                <w:rFonts w:cs="Times New Roman"/>
              </w:rPr>
            </w:pPr>
            <w:r>
              <w:rPr>
                <w:rFonts w:cs="Times New Roman"/>
              </w:rPr>
              <w:t>(0.476)</w:t>
            </w:r>
          </w:p>
        </w:tc>
        <w:tc>
          <w:tcPr>
            <w:tcW w:w="1656" w:type="dxa"/>
            <w:tcBorders>
              <w:top w:val="nil"/>
              <w:left w:val="nil"/>
              <w:bottom w:val="single" w:sz="4" w:space="0" w:color="auto"/>
              <w:right w:val="nil"/>
            </w:tcBorders>
          </w:tcPr>
          <w:p w14:paraId="16AC3B1E" w14:textId="77777777" w:rsidR="00131122" w:rsidRDefault="00131122" w:rsidP="001F4334">
            <w:pPr>
              <w:widowControl w:val="0"/>
              <w:autoSpaceDE w:val="0"/>
              <w:autoSpaceDN w:val="0"/>
              <w:adjustRightInd w:val="0"/>
              <w:jc w:val="center"/>
              <w:rPr>
                <w:rFonts w:cs="Times New Roman"/>
              </w:rPr>
            </w:pPr>
            <w:r>
              <w:rPr>
                <w:rFonts w:cs="Times New Roman"/>
              </w:rPr>
              <w:t>(1.148)</w:t>
            </w:r>
          </w:p>
        </w:tc>
      </w:tr>
      <w:tr w:rsidR="00131122" w14:paraId="336C8DF2" w14:textId="77777777" w:rsidTr="00131122">
        <w:tc>
          <w:tcPr>
            <w:tcW w:w="3690" w:type="dxa"/>
            <w:tcBorders>
              <w:top w:val="single" w:sz="4" w:space="0" w:color="auto"/>
              <w:left w:val="nil"/>
              <w:bottom w:val="nil"/>
              <w:right w:val="nil"/>
            </w:tcBorders>
          </w:tcPr>
          <w:p w14:paraId="778FB18B" w14:textId="77777777" w:rsidR="00131122" w:rsidRDefault="00131122" w:rsidP="001F4334">
            <w:pPr>
              <w:widowControl w:val="0"/>
              <w:autoSpaceDE w:val="0"/>
              <w:autoSpaceDN w:val="0"/>
              <w:adjustRightInd w:val="0"/>
              <w:rPr>
                <w:rFonts w:cs="Times New Roman"/>
              </w:rPr>
            </w:pPr>
            <w:r>
              <w:rPr>
                <w:rFonts w:cs="Times New Roman"/>
              </w:rPr>
              <w:t>Observations</w:t>
            </w:r>
          </w:p>
        </w:tc>
        <w:tc>
          <w:tcPr>
            <w:tcW w:w="1656" w:type="dxa"/>
            <w:tcBorders>
              <w:top w:val="single" w:sz="4" w:space="0" w:color="auto"/>
              <w:left w:val="nil"/>
              <w:bottom w:val="nil"/>
              <w:right w:val="nil"/>
            </w:tcBorders>
          </w:tcPr>
          <w:p w14:paraId="5E9B213F" w14:textId="77777777" w:rsidR="00131122" w:rsidRDefault="00131122" w:rsidP="001F4334">
            <w:pPr>
              <w:widowControl w:val="0"/>
              <w:autoSpaceDE w:val="0"/>
              <w:autoSpaceDN w:val="0"/>
              <w:adjustRightInd w:val="0"/>
              <w:jc w:val="center"/>
              <w:rPr>
                <w:rFonts w:cs="Times New Roman"/>
              </w:rPr>
            </w:pPr>
            <w:r>
              <w:rPr>
                <w:rFonts w:cs="Times New Roman"/>
              </w:rPr>
              <w:t>4982</w:t>
            </w:r>
          </w:p>
        </w:tc>
        <w:tc>
          <w:tcPr>
            <w:tcW w:w="1656" w:type="dxa"/>
            <w:tcBorders>
              <w:top w:val="single" w:sz="4" w:space="0" w:color="auto"/>
              <w:left w:val="nil"/>
              <w:bottom w:val="nil"/>
              <w:right w:val="nil"/>
            </w:tcBorders>
          </w:tcPr>
          <w:p w14:paraId="0057628E" w14:textId="77777777" w:rsidR="00131122" w:rsidRDefault="00131122" w:rsidP="001F4334">
            <w:pPr>
              <w:widowControl w:val="0"/>
              <w:autoSpaceDE w:val="0"/>
              <w:autoSpaceDN w:val="0"/>
              <w:adjustRightInd w:val="0"/>
              <w:jc w:val="center"/>
              <w:rPr>
                <w:rFonts w:cs="Times New Roman"/>
              </w:rPr>
            </w:pPr>
            <w:r>
              <w:rPr>
                <w:rFonts w:cs="Times New Roman"/>
              </w:rPr>
              <w:t>1668</w:t>
            </w:r>
          </w:p>
        </w:tc>
      </w:tr>
      <w:tr w:rsidR="00131122" w14:paraId="3512EFCA" w14:textId="77777777" w:rsidTr="00131122">
        <w:tc>
          <w:tcPr>
            <w:tcW w:w="3690" w:type="dxa"/>
            <w:tcBorders>
              <w:top w:val="nil"/>
              <w:left w:val="nil"/>
              <w:bottom w:val="single" w:sz="4" w:space="0" w:color="auto"/>
              <w:right w:val="nil"/>
            </w:tcBorders>
          </w:tcPr>
          <w:p w14:paraId="668E44C5" w14:textId="77777777" w:rsidR="00131122" w:rsidRDefault="00131122" w:rsidP="001F4334">
            <w:pPr>
              <w:widowControl w:val="0"/>
              <w:autoSpaceDE w:val="0"/>
              <w:autoSpaceDN w:val="0"/>
              <w:adjustRightInd w:val="0"/>
              <w:rPr>
                <w:rFonts w:cs="Times New Roman"/>
              </w:rPr>
            </w:pPr>
            <w:r>
              <w:rPr>
                <w:rFonts w:cs="Times New Roman"/>
              </w:rPr>
              <w:t xml:space="preserve">Pseudo </w:t>
            </w:r>
            <w:r>
              <w:rPr>
                <w:rFonts w:cs="Times New Roman"/>
                <w:i/>
                <w:iCs/>
              </w:rPr>
              <w:t>R</w:t>
            </w:r>
            <w:r>
              <w:rPr>
                <w:rFonts w:cs="Times New Roman"/>
                <w:vertAlign w:val="superscript"/>
              </w:rPr>
              <w:t>2</w:t>
            </w:r>
          </w:p>
        </w:tc>
        <w:tc>
          <w:tcPr>
            <w:tcW w:w="1656" w:type="dxa"/>
            <w:tcBorders>
              <w:top w:val="nil"/>
              <w:left w:val="nil"/>
              <w:bottom w:val="single" w:sz="4" w:space="0" w:color="auto"/>
              <w:right w:val="nil"/>
            </w:tcBorders>
          </w:tcPr>
          <w:p w14:paraId="7AF12935" w14:textId="77777777" w:rsidR="00131122" w:rsidRDefault="00131122" w:rsidP="001F4334">
            <w:pPr>
              <w:widowControl w:val="0"/>
              <w:autoSpaceDE w:val="0"/>
              <w:autoSpaceDN w:val="0"/>
              <w:adjustRightInd w:val="0"/>
              <w:jc w:val="center"/>
              <w:rPr>
                <w:rFonts w:cs="Times New Roman"/>
              </w:rPr>
            </w:pPr>
            <w:r>
              <w:rPr>
                <w:rFonts w:cs="Times New Roman"/>
              </w:rPr>
              <w:t>0.194</w:t>
            </w:r>
          </w:p>
        </w:tc>
        <w:tc>
          <w:tcPr>
            <w:tcW w:w="1656" w:type="dxa"/>
            <w:tcBorders>
              <w:top w:val="nil"/>
              <w:left w:val="nil"/>
              <w:bottom w:val="single" w:sz="4" w:space="0" w:color="auto"/>
              <w:right w:val="nil"/>
            </w:tcBorders>
          </w:tcPr>
          <w:p w14:paraId="10C6C8D3" w14:textId="77777777" w:rsidR="00131122" w:rsidRDefault="00131122" w:rsidP="001F4334">
            <w:pPr>
              <w:widowControl w:val="0"/>
              <w:autoSpaceDE w:val="0"/>
              <w:autoSpaceDN w:val="0"/>
              <w:adjustRightInd w:val="0"/>
              <w:jc w:val="center"/>
              <w:rPr>
                <w:rFonts w:cs="Times New Roman"/>
              </w:rPr>
            </w:pPr>
            <w:r>
              <w:rPr>
                <w:rFonts w:cs="Times New Roman"/>
              </w:rPr>
              <w:t>0.104</w:t>
            </w:r>
          </w:p>
        </w:tc>
      </w:tr>
    </w:tbl>
    <w:p w14:paraId="0A1EC609" w14:textId="77777777" w:rsidR="00B85A98" w:rsidRPr="00286D68" w:rsidRDefault="00B85A98" w:rsidP="00B85A98">
      <w:pPr>
        <w:widowControl w:val="0"/>
        <w:autoSpaceDE w:val="0"/>
        <w:autoSpaceDN w:val="0"/>
        <w:adjustRightInd w:val="0"/>
        <w:rPr>
          <w:rFonts w:cs="Times New Roman"/>
        </w:rPr>
      </w:pPr>
      <w:r w:rsidRPr="00286D68">
        <w:rPr>
          <w:rFonts w:cs="Times New Roman"/>
        </w:rPr>
        <w:t>Standard errors in parentheses</w:t>
      </w:r>
    </w:p>
    <w:p w14:paraId="59A0047C" w14:textId="77777777" w:rsidR="00B85A98" w:rsidRPr="00286D68" w:rsidRDefault="00B85A98" w:rsidP="00B85A98">
      <w:pPr>
        <w:widowControl w:val="0"/>
        <w:autoSpaceDE w:val="0"/>
        <w:autoSpaceDN w:val="0"/>
        <w:adjustRightInd w:val="0"/>
        <w:rPr>
          <w:rFonts w:cs="Times New Roman"/>
        </w:rPr>
      </w:pPr>
      <w:r w:rsidRPr="00286D68">
        <w:rPr>
          <w:rFonts w:cs="Times New Roman"/>
        </w:rPr>
        <w:t>* p&lt;0.10, ** p&lt;0.05, *** p&lt;0.01</w:t>
      </w:r>
    </w:p>
    <w:p w14:paraId="6AD8F23E" w14:textId="5E762CAC" w:rsidR="00B85A98" w:rsidRDefault="00B85A98" w:rsidP="00B85A98">
      <w:pPr>
        <w:widowControl w:val="0"/>
        <w:autoSpaceDE w:val="0"/>
        <w:autoSpaceDN w:val="0"/>
        <w:adjustRightInd w:val="0"/>
        <w:rPr>
          <w:rFonts w:cs="Times New Roman"/>
        </w:rPr>
      </w:pPr>
    </w:p>
    <w:p w14:paraId="52F671AB" w14:textId="53738A1B" w:rsidR="00A442A1" w:rsidRDefault="00A442A1" w:rsidP="00B85A98">
      <w:pPr>
        <w:widowControl w:val="0"/>
        <w:autoSpaceDE w:val="0"/>
        <w:autoSpaceDN w:val="0"/>
        <w:adjustRightInd w:val="0"/>
        <w:rPr>
          <w:rFonts w:cs="Times New Roman"/>
        </w:rPr>
      </w:pPr>
    </w:p>
    <w:p w14:paraId="1286179C" w14:textId="77777777" w:rsidR="00A442A1" w:rsidRPr="00286D68" w:rsidRDefault="00A442A1" w:rsidP="00B85A98">
      <w:pPr>
        <w:widowControl w:val="0"/>
        <w:autoSpaceDE w:val="0"/>
        <w:autoSpaceDN w:val="0"/>
        <w:adjustRightInd w:val="0"/>
        <w:rPr>
          <w:rFonts w:cs="Times New Roman"/>
        </w:rPr>
      </w:pPr>
    </w:p>
    <w:p w14:paraId="1FD235A1" w14:textId="77777777" w:rsidR="00352BD1" w:rsidRDefault="00352BD1" w:rsidP="00C95FFB">
      <w:pPr>
        <w:rPr>
          <w:rFonts w:cs="Times New Roman"/>
          <w:b/>
        </w:rPr>
      </w:pPr>
    </w:p>
    <w:p w14:paraId="5E6013C3" w14:textId="5BB167B9" w:rsidR="00352BD1" w:rsidRDefault="00352BD1" w:rsidP="00C95FFB">
      <w:pPr>
        <w:rPr>
          <w:rFonts w:cs="Times New Roman"/>
          <w:b/>
        </w:rPr>
      </w:pPr>
    </w:p>
    <w:p w14:paraId="16361377" w14:textId="77777777" w:rsidR="00727FAA" w:rsidRDefault="00727FAA">
      <w:pPr>
        <w:rPr>
          <w:rFonts w:cs="Times New Roman"/>
          <w:b/>
        </w:rPr>
      </w:pPr>
      <w:r>
        <w:rPr>
          <w:rFonts w:cs="Times New Roman"/>
          <w:b/>
        </w:rPr>
        <w:br w:type="page"/>
      </w:r>
    </w:p>
    <w:p w14:paraId="241CF488" w14:textId="77777777" w:rsidR="003B602F" w:rsidRDefault="003B602F">
      <w:pPr>
        <w:rPr>
          <w:rFonts w:cs="Times New Roman"/>
          <w:b/>
        </w:rPr>
        <w:sectPr w:rsidR="003B602F" w:rsidSect="005F368A">
          <w:pgSz w:w="12240" w:h="15840"/>
          <w:pgMar w:top="1440" w:right="1440" w:bottom="1440" w:left="1440" w:header="720" w:footer="720" w:gutter="0"/>
          <w:pgNumType w:start="1"/>
          <w:cols w:space="720"/>
          <w:docGrid w:linePitch="360"/>
        </w:sectPr>
      </w:pPr>
    </w:p>
    <w:p w14:paraId="05DDD91B" w14:textId="39E4DFC0" w:rsidR="003B602F" w:rsidRPr="004B28B9" w:rsidRDefault="003B602F" w:rsidP="003B602F">
      <w:pPr>
        <w:keepNext/>
        <w:widowControl w:val="0"/>
        <w:autoSpaceDE w:val="0"/>
        <w:autoSpaceDN w:val="0"/>
        <w:adjustRightInd w:val="0"/>
        <w:rPr>
          <w:b/>
          <w:bCs/>
        </w:rPr>
      </w:pPr>
      <w:r>
        <w:rPr>
          <w:b/>
          <w:bCs/>
        </w:rPr>
        <w:lastRenderedPageBreak/>
        <w:t>Table A1</w:t>
      </w:r>
      <w:r w:rsidR="00BC68D4">
        <w:rPr>
          <w:b/>
          <w:bCs/>
        </w:rPr>
        <w:t>5</w:t>
      </w:r>
      <w:r>
        <w:rPr>
          <w:b/>
          <w:bCs/>
        </w:rPr>
        <w:t xml:space="preserve">: </w:t>
      </w:r>
      <w:r w:rsidRPr="004B28B9">
        <w:rPr>
          <w:b/>
          <w:bCs/>
        </w:rPr>
        <w:t>Differences in Legislator Response Patterns, by Chamber</w:t>
      </w:r>
    </w:p>
    <w:tbl>
      <w:tblPr>
        <w:tblW w:w="0" w:type="auto"/>
        <w:tblLayout w:type="fixed"/>
        <w:tblLook w:val="0000" w:firstRow="0" w:lastRow="0" w:firstColumn="0" w:lastColumn="0" w:noHBand="0" w:noVBand="0"/>
      </w:tblPr>
      <w:tblGrid>
        <w:gridCol w:w="2898"/>
        <w:gridCol w:w="1656"/>
        <w:gridCol w:w="1656"/>
        <w:gridCol w:w="1656"/>
        <w:gridCol w:w="1656"/>
        <w:gridCol w:w="1656"/>
        <w:gridCol w:w="1656"/>
      </w:tblGrid>
      <w:tr w:rsidR="003B602F" w14:paraId="4316B7A0" w14:textId="77777777" w:rsidTr="008B6E28">
        <w:tc>
          <w:tcPr>
            <w:tcW w:w="2898" w:type="dxa"/>
            <w:tcBorders>
              <w:top w:val="single" w:sz="4" w:space="0" w:color="auto"/>
              <w:left w:val="nil"/>
              <w:bottom w:val="single" w:sz="4" w:space="0" w:color="auto"/>
              <w:right w:val="nil"/>
            </w:tcBorders>
          </w:tcPr>
          <w:p w14:paraId="2ADE902A" w14:textId="77777777" w:rsidR="003B602F" w:rsidRDefault="003B602F" w:rsidP="008B6E28">
            <w:pPr>
              <w:widowControl w:val="0"/>
              <w:autoSpaceDE w:val="0"/>
              <w:autoSpaceDN w:val="0"/>
              <w:adjustRightInd w:val="0"/>
              <w:rPr>
                <w:rFonts w:cs="Times New Roman"/>
              </w:rPr>
            </w:pPr>
          </w:p>
        </w:tc>
        <w:tc>
          <w:tcPr>
            <w:tcW w:w="1656" w:type="dxa"/>
            <w:tcBorders>
              <w:top w:val="single" w:sz="4" w:space="0" w:color="auto"/>
              <w:left w:val="nil"/>
              <w:bottom w:val="single" w:sz="4" w:space="0" w:color="auto"/>
              <w:right w:val="nil"/>
            </w:tcBorders>
          </w:tcPr>
          <w:p w14:paraId="374D6D4E" w14:textId="77777777" w:rsidR="003B602F" w:rsidRDefault="003B602F" w:rsidP="008B6E28">
            <w:pPr>
              <w:widowControl w:val="0"/>
              <w:autoSpaceDE w:val="0"/>
              <w:autoSpaceDN w:val="0"/>
              <w:adjustRightInd w:val="0"/>
              <w:jc w:val="center"/>
              <w:rPr>
                <w:rFonts w:cs="Times New Roman"/>
              </w:rPr>
            </w:pPr>
            <w:r>
              <w:rPr>
                <w:rFonts w:cs="Times New Roman"/>
              </w:rPr>
              <w:t>Substantive Response, Lower</w:t>
            </w:r>
          </w:p>
        </w:tc>
        <w:tc>
          <w:tcPr>
            <w:tcW w:w="1656" w:type="dxa"/>
            <w:tcBorders>
              <w:top w:val="single" w:sz="4" w:space="0" w:color="auto"/>
              <w:left w:val="nil"/>
              <w:bottom w:val="single" w:sz="4" w:space="0" w:color="auto"/>
              <w:right w:val="nil"/>
            </w:tcBorders>
          </w:tcPr>
          <w:p w14:paraId="30671F34" w14:textId="77777777" w:rsidR="003B602F" w:rsidRDefault="003B602F" w:rsidP="008B6E28">
            <w:pPr>
              <w:widowControl w:val="0"/>
              <w:autoSpaceDE w:val="0"/>
              <w:autoSpaceDN w:val="0"/>
              <w:adjustRightInd w:val="0"/>
              <w:jc w:val="center"/>
              <w:rPr>
                <w:rFonts w:cs="Times New Roman"/>
              </w:rPr>
            </w:pPr>
            <w:r>
              <w:rPr>
                <w:rFonts w:cs="Times New Roman"/>
              </w:rPr>
              <w:t>Substantive Response, Upper</w:t>
            </w:r>
          </w:p>
        </w:tc>
        <w:tc>
          <w:tcPr>
            <w:tcW w:w="1656" w:type="dxa"/>
            <w:tcBorders>
              <w:top w:val="single" w:sz="4" w:space="0" w:color="auto"/>
              <w:left w:val="nil"/>
              <w:bottom w:val="single" w:sz="4" w:space="0" w:color="auto"/>
              <w:right w:val="nil"/>
            </w:tcBorders>
          </w:tcPr>
          <w:p w14:paraId="7F24EDDF" w14:textId="77777777" w:rsidR="003B602F" w:rsidRDefault="003B602F" w:rsidP="008B6E28">
            <w:pPr>
              <w:widowControl w:val="0"/>
              <w:autoSpaceDE w:val="0"/>
              <w:autoSpaceDN w:val="0"/>
              <w:adjustRightInd w:val="0"/>
              <w:jc w:val="center"/>
              <w:rPr>
                <w:rFonts w:cs="Times New Roman"/>
              </w:rPr>
            </w:pPr>
            <w:r>
              <w:rPr>
                <w:rFonts w:cs="Times New Roman"/>
              </w:rPr>
              <w:t>Length, Lower</w:t>
            </w:r>
          </w:p>
        </w:tc>
        <w:tc>
          <w:tcPr>
            <w:tcW w:w="1656" w:type="dxa"/>
            <w:tcBorders>
              <w:top w:val="single" w:sz="4" w:space="0" w:color="auto"/>
              <w:left w:val="nil"/>
              <w:bottom w:val="single" w:sz="4" w:space="0" w:color="auto"/>
              <w:right w:val="nil"/>
            </w:tcBorders>
          </w:tcPr>
          <w:p w14:paraId="46C67800" w14:textId="77777777" w:rsidR="003B602F" w:rsidRDefault="003B602F" w:rsidP="008B6E28">
            <w:pPr>
              <w:widowControl w:val="0"/>
              <w:autoSpaceDE w:val="0"/>
              <w:autoSpaceDN w:val="0"/>
              <w:adjustRightInd w:val="0"/>
              <w:jc w:val="center"/>
              <w:rPr>
                <w:rFonts w:cs="Times New Roman"/>
              </w:rPr>
            </w:pPr>
            <w:r>
              <w:rPr>
                <w:rFonts w:cs="Times New Roman"/>
              </w:rPr>
              <w:t>Length, Upper</w:t>
            </w:r>
          </w:p>
        </w:tc>
        <w:tc>
          <w:tcPr>
            <w:tcW w:w="1656" w:type="dxa"/>
            <w:tcBorders>
              <w:top w:val="single" w:sz="4" w:space="0" w:color="auto"/>
              <w:left w:val="nil"/>
              <w:bottom w:val="single" w:sz="4" w:space="0" w:color="auto"/>
              <w:right w:val="nil"/>
            </w:tcBorders>
          </w:tcPr>
          <w:p w14:paraId="46F678BB" w14:textId="77777777" w:rsidR="003B602F" w:rsidRDefault="003B602F" w:rsidP="008B6E28">
            <w:pPr>
              <w:widowControl w:val="0"/>
              <w:autoSpaceDE w:val="0"/>
              <w:autoSpaceDN w:val="0"/>
              <w:adjustRightInd w:val="0"/>
              <w:jc w:val="center"/>
              <w:rPr>
                <w:rFonts w:cs="Times New Roman"/>
              </w:rPr>
            </w:pPr>
            <w:r>
              <w:rPr>
                <w:rFonts w:cs="Times New Roman"/>
              </w:rPr>
              <w:t>Time, Lower</w:t>
            </w:r>
          </w:p>
        </w:tc>
        <w:tc>
          <w:tcPr>
            <w:tcW w:w="1656" w:type="dxa"/>
            <w:tcBorders>
              <w:top w:val="single" w:sz="4" w:space="0" w:color="auto"/>
              <w:left w:val="nil"/>
              <w:bottom w:val="single" w:sz="4" w:space="0" w:color="auto"/>
              <w:right w:val="nil"/>
            </w:tcBorders>
          </w:tcPr>
          <w:p w14:paraId="78828AE0" w14:textId="77777777" w:rsidR="003B602F" w:rsidRDefault="003B602F" w:rsidP="008B6E28">
            <w:pPr>
              <w:widowControl w:val="0"/>
              <w:autoSpaceDE w:val="0"/>
              <w:autoSpaceDN w:val="0"/>
              <w:adjustRightInd w:val="0"/>
              <w:jc w:val="center"/>
              <w:rPr>
                <w:rFonts w:cs="Times New Roman"/>
              </w:rPr>
            </w:pPr>
            <w:r>
              <w:rPr>
                <w:rFonts w:cs="Times New Roman"/>
              </w:rPr>
              <w:t>Time, Upper</w:t>
            </w:r>
          </w:p>
        </w:tc>
      </w:tr>
      <w:tr w:rsidR="003B602F" w14:paraId="168B5AEB" w14:textId="77777777" w:rsidTr="008B6E28">
        <w:tc>
          <w:tcPr>
            <w:tcW w:w="2898" w:type="dxa"/>
            <w:tcBorders>
              <w:top w:val="single" w:sz="4" w:space="0" w:color="auto"/>
              <w:left w:val="nil"/>
              <w:bottom w:val="nil"/>
              <w:right w:val="nil"/>
            </w:tcBorders>
          </w:tcPr>
          <w:p w14:paraId="598F3F87" w14:textId="77777777" w:rsidR="003B602F" w:rsidRDefault="003B602F" w:rsidP="008B6E28">
            <w:pPr>
              <w:widowControl w:val="0"/>
              <w:autoSpaceDE w:val="0"/>
              <w:autoSpaceDN w:val="0"/>
              <w:adjustRightInd w:val="0"/>
              <w:rPr>
                <w:rFonts w:cs="Times New Roman"/>
              </w:rPr>
            </w:pPr>
            <w:r>
              <w:rPr>
                <w:rFonts w:cs="Times New Roman"/>
              </w:rPr>
              <w:t>Female Legislator</w:t>
            </w:r>
          </w:p>
        </w:tc>
        <w:tc>
          <w:tcPr>
            <w:tcW w:w="1656" w:type="dxa"/>
            <w:tcBorders>
              <w:top w:val="single" w:sz="4" w:space="0" w:color="auto"/>
              <w:left w:val="nil"/>
              <w:bottom w:val="nil"/>
              <w:right w:val="nil"/>
            </w:tcBorders>
          </w:tcPr>
          <w:p w14:paraId="6785060B" w14:textId="77777777" w:rsidR="003B602F" w:rsidRDefault="003B602F" w:rsidP="008B6E28">
            <w:pPr>
              <w:widowControl w:val="0"/>
              <w:autoSpaceDE w:val="0"/>
              <w:autoSpaceDN w:val="0"/>
              <w:adjustRightInd w:val="0"/>
              <w:jc w:val="center"/>
              <w:rPr>
                <w:rFonts w:cs="Times New Roman"/>
              </w:rPr>
            </w:pPr>
            <w:r>
              <w:rPr>
                <w:rFonts w:cs="Times New Roman"/>
              </w:rPr>
              <w:t>0.145**</w:t>
            </w:r>
          </w:p>
        </w:tc>
        <w:tc>
          <w:tcPr>
            <w:tcW w:w="1656" w:type="dxa"/>
            <w:tcBorders>
              <w:top w:val="single" w:sz="4" w:space="0" w:color="auto"/>
              <w:left w:val="nil"/>
              <w:bottom w:val="nil"/>
              <w:right w:val="nil"/>
            </w:tcBorders>
          </w:tcPr>
          <w:p w14:paraId="7545B254" w14:textId="77777777" w:rsidR="003B602F" w:rsidRDefault="003B602F" w:rsidP="008B6E28">
            <w:pPr>
              <w:widowControl w:val="0"/>
              <w:autoSpaceDE w:val="0"/>
              <w:autoSpaceDN w:val="0"/>
              <w:adjustRightInd w:val="0"/>
              <w:jc w:val="center"/>
              <w:rPr>
                <w:rFonts w:cs="Times New Roman"/>
              </w:rPr>
            </w:pPr>
            <w:r>
              <w:rPr>
                <w:rFonts w:cs="Times New Roman"/>
              </w:rPr>
              <w:t>0.323**</w:t>
            </w:r>
          </w:p>
        </w:tc>
        <w:tc>
          <w:tcPr>
            <w:tcW w:w="1656" w:type="dxa"/>
            <w:tcBorders>
              <w:top w:val="single" w:sz="4" w:space="0" w:color="auto"/>
              <w:left w:val="nil"/>
              <w:bottom w:val="nil"/>
              <w:right w:val="nil"/>
            </w:tcBorders>
          </w:tcPr>
          <w:p w14:paraId="0DD734A8" w14:textId="77777777" w:rsidR="003B602F" w:rsidRDefault="003B602F" w:rsidP="008B6E28">
            <w:pPr>
              <w:widowControl w:val="0"/>
              <w:autoSpaceDE w:val="0"/>
              <w:autoSpaceDN w:val="0"/>
              <w:adjustRightInd w:val="0"/>
              <w:jc w:val="center"/>
              <w:rPr>
                <w:rFonts w:cs="Times New Roman"/>
              </w:rPr>
            </w:pPr>
            <w:r>
              <w:rPr>
                <w:rFonts w:cs="Times New Roman"/>
              </w:rPr>
              <w:t>1.499</w:t>
            </w:r>
          </w:p>
        </w:tc>
        <w:tc>
          <w:tcPr>
            <w:tcW w:w="1656" w:type="dxa"/>
            <w:tcBorders>
              <w:top w:val="single" w:sz="4" w:space="0" w:color="auto"/>
              <w:left w:val="nil"/>
              <w:bottom w:val="nil"/>
              <w:right w:val="nil"/>
            </w:tcBorders>
          </w:tcPr>
          <w:p w14:paraId="140BD97D" w14:textId="77777777" w:rsidR="003B602F" w:rsidRDefault="003B602F" w:rsidP="008B6E28">
            <w:pPr>
              <w:widowControl w:val="0"/>
              <w:autoSpaceDE w:val="0"/>
              <w:autoSpaceDN w:val="0"/>
              <w:adjustRightInd w:val="0"/>
              <w:jc w:val="center"/>
              <w:rPr>
                <w:rFonts w:cs="Times New Roman"/>
              </w:rPr>
            </w:pPr>
            <w:r>
              <w:rPr>
                <w:rFonts w:cs="Times New Roman"/>
              </w:rPr>
              <w:t>4.130</w:t>
            </w:r>
          </w:p>
        </w:tc>
        <w:tc>
          <w:tcPr>
            <w:tcW w:w="1656" w:type="dxa"/>
            <w:tcBorders>
              <w:top w:val="single" w:sz="4" w:space="0" w:color="auto"/>
              <w:left w:val="nil"/>
              <w:bottom w:val="nil"/>
              <w:right w:val="nil"/>
            </w:tcBorders>
          </w:tcPr>
          <w:p w14:paraId="25A35CB0" w14:textId="77777777" w:rsidR="003B602F" w:rsidRDefault="003B602F" w:rsidP="008B6E28">
            <w:pPr>
              <w:widowControl w:val="0"/>
              <w:autoSpaceDE w:val="0"/>
              <w:autoSpaceDN w:val="0"/>
              <w:adjustRightInd w:val="0"/>
              <w:jc w:val="center"/>
              <w:rPr>
                <w:rFonts w:cs="Times New Roman"/>
              </w:rPr>
            </w:pPr>
            <w:r>
              <w:rPr>
                <w:rFonts w:cs="Times New Roman"/>
              </w:rPr>
              <w:t>0.0856</w:t>
            </w:r>
          </w:p>
        </w:tc>
        <w:tc>
          <w:tcPr>
            <w:tcW w:w="1656" w:type="dxa"/>
            <w:tcBorders>
              <w:top w:val="single" w:sz="4" w:space="0" w:color="auto"/>
              <w:left w:val="nil"/>
              <w:bottom w:val="nil"/>
              <w:right w:val="nil"/>
            </w:tcBorders>
          </w:tcPr>
          <w:p w14:paraId="0727A255" w14:textId="77777777" w:rsidR="003B602F" w:rsidRDefault="003B602F" w:rsidP="008B6E28">
            <w:pPr>
              <w:widowControl w:val="0"/>
              <w:autoSpaceDE w:val="0"/>
              <w:autoSpaceDN w:val="0"/>
              <w:adjustRightInd w:val="0"/>
              <w:jc w:val="center"/>
              <w:rPr>
                <w:rFonts w:cs="Times New Roman"/>
              </w:rPr>
            </w:pPr>
            <w:r>
              <w:rPr>
                <w:rFonts w:cs="Times New Roman"/>
              </w:rPr>
              <w:t>4.492*</w:t>
            </w:r>
          </w:p>
        </w:tc>
      </w:tr>
      <w:tr w:rsidR="003B602F" w14:paraId="209BD745" w14:textId="77777777" w:rsidTr="008B6E28">
        <w:tc>
          <w:tcPr>
            <w:tcW w:w="2898" w:type="dxa"/>
            <w:tcBorders>
              <w:top w:val="nil"/>
              <w:left w:val="nil"/>
              <w:bottom w:val="nil"/>
              <w:right w:val="nil"/>
            </w:tcBorders>
          </w:tcPr>
          <w:p w14:paraId="7B2B9A25"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52C58729" w14:textId="77777777" w:rsidR="003B602F" w:rsidRDefault="003B602F" w:rsidP="008B6E28">
            <w:pPr>
              <w:widowControl w:val="0"/>
              <w:autoSpaceDE w:val="0"/>
              <w:autoSpaceDN w:val="0"/>
              <w:adjustRightInd w:val="0"/>
              <w:jc w:val="center"/>
              <w:rPr>
                <w:rFonts w:cs="Times New Roman"/>
              </w:rPr>
            </w:pPr>
            <w:r>
              <w:rPr>
                <w:rFonts w:cs="Times New Roman"/>
              </w:rPr>
              <w:t>(0.0590)</w:t>
            </w:r>
          </w:p>
        </w:tc>
        <w:tc>
          <w:tcPr>
            <w:tcW w:w="1656" w:type="dxa"/>
            <w:tcBorders>
              <w:top w:val="nil"/>
              <w:left w:val="nil"/>
              <w:bottom w:val="nil"/>
              <w:right w:val="nil"/>
            </w:tcBorders>
          </w:tcPr>
          <w:p w14:paraId="7EDF0456" w14:textId="77777777" w:rsidR="003B602F" w:rsidRDefault="003B602F" w:rsidP="008B6E28">
            <w:pPr>
              <w:widowControl w:val="0"/>
              <w:autoSpaceDE w:val="0"/>
              <w:autoSpaceDN w:val="0"/>
              <w:adjustRightInd w:val="0"/>
              <w:jc w:val="center"/>
              <w:rPr>
                <w:rFonts w:cs="Times New Roman"/>
              </w:rPr>
            </w:pPr>
            <w:r>
              <w:rPr>
                <w:rFonts w:cs="Times New Roman"/>
              </w:rPr>
              <w:t>(0.149)</w:t>
            </w:r>
          </w:p>
        </w:tc>
        <w:tc>
          <w:tcPr>
            <w:tcW w:w="1656" w:type="dxa"/>
            <w:tcBorders>
              <w:top w:val="nil"/>
              <w:left w:val="nil"/>
              <w:bottom w:val="nil"/>
              <w:right w:val="nil"/>
            </w:tcBorders>
          </w:tcPr>
          <w:p w14:paraId="4CB64C48" w14:textId="77777777" w:rsidR="003B602F" w:rsidRDefault="003B602F" w:rsidP="008B6E28">
            <w:pPr>
              <w:widowControl w:val="0"/>
              <w:autoSpaceDE w:val="0"/>
              <w:autoSpaceDN w:val="0"/>
              <w:adjustRightInd w:val="0"/>
              <w:jc w:val="center"/>
              <w:rPr>
                <w:rFonts w:cs="Times New Roman"/>
              </w:rPr>
            </w:pPr>
            <w:r>
              <w:rPr>
                <w:rFonts w:cs="Times New Roman"/>
              </w:rPr>
              <w:t>(1.054)</w:t>
            </w:r>
          </w:p>
        </w:tc>
        <w:tc>
          <w:tcPr>
            <w:tcW w:w="1656" w:type="dxa"/>
            <w:tcBorders>
              <w:top w:val="nil"/>
              <w:left w:val="nil"/>
              <w:bottom w:val="nil"/>
              <w:right w:val="nil"/>
            </w:tcBorders>
          </w:tcPr>
          <w:p w14:paraId="08993582" w14:textId="77777777" w:rsidR="003B602F" w:rsidRDefault="003B602F" w:rsidP="008B6E28">
            <w:pPr>
              <w:widowControl w:val="0"/>
              <w:autoSpaceDE w:val="0"/>
              <w:autoSpaceDN w:val="0"/>
              <w:adjustRightInd w:val="0"/>
              <w:jc w:val="center"/>
              <w:rPr>
                <w:rFonts w:cs="Times New Roman"/>
              </w:rPr>
            </w:pPr>
            <w:r>
              <w:rPr>
                <w:rFonts w:cs="Times New Roman"/>
              </w:rPr>
              <w:t>(2.683)</w:t>
            </w:r>
          </w:p>
        </w:tc>
        <w:tc>
          <w:tcPr>
            <w:tcW w:w="1656" w:type="dxa"/>
            <w:tcBorders>
              <w:top w:val="nil"/>
              <w:left w:val="nil"/>
              <w:bottom w:val="nil"/>
              <w:right w:val="nil"/>
            </w:tcBorders>
          </w:tcPr>
          <w:p w14:paraId="78A67D69" w14:textId="77777777" w:rsidR="003B602F" w:rsidRDefault="003B602F" w:rsidP="008B6E28">
            <w:pPr>
              <w:widowControl w:val="0"/>
              <w:autoSpaceDE w:val="0"/>
              <w:autoSpaceDN w:val="0"/>
              <w:adjustRightInd w:val="0"/>
              <w:jc w:val="center"/>
              <w:rPr>
                <w:rFonts w:cs="Times New Roman"/>
              </w:rPr>
            </w:pPr>
            <w:r>
              <w:rPr>
                <w:rFonts w:cs="Times New Roman"/>
              </w:rPr>
              <w:t>(1.353)</w:t>
            </w:r>
          </w:p>
        </w:tc>
        <w:tc>
          <w:tcPr>
            <w:tcW w:w="1656" w:type="dxa"/>
            <w:tcBorders>
              <w:top w:val="nil"/>
              <w:left w:val="nil"/>
              <w:bottom w:val="nil"/>
              <w:right w:val="nil"/>
            </w:tcBorders>
          </w:tcPr>
          <w:p w14:paraId="26262666" w14:textId="77777777" w:rsidR="003B602F" w:rsidRDefault="003B602F" w:rsidP="008B6E28">
            <w:pPr>
              <w:widowControl w:val="0"/>
              <w:autoSpaceDE w:val="0"/>
              <w:autoSpaceDN w:val="0"/>
              <w:adjustRightInd w:val="0"/>
              <w:jc w:val="center"/>
              <w:rPr>
                <w:rFonts w:cs="Times New Roman"/>
              </w:rPr>
            </w:pPr>
            <w:r>
              <w:rPr>
                <w:rFonts w:cs="Times New Roman"/>
              </w:rPr>
              <w:t>(2.576)</w:t>
            </w:r>
          </w:p>
        </w:tc>
      </w:tr>
      <w:tr w:rsidR="003B602F" w14:paraId="7F222C52" w14:textId="77777777" w:rsidTr="008B6E28">
        <w:tc>
          <w:tcPr>
            <w:tcW w:w="2898" w:type="dxa"/>
            <w:tcBorders>
              <w:top w:val="nil"/>
              <w:left w:val="nil"/>
              <w:bottom w:val="nil"/>
              <w:right w:val="nil"/>
            </w:tcBorders>
          </w:tcPr>
          <w:p w14:paraId="159E3F18"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72E74B11"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2E37B2BA"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29D0649C"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3AB082BF"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2094BD91"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053937E6" w14:textId="77777777" w:rsidR="003B602F" w:rsidRDefault="003B602F" w:rsidP="008B6E28">
            <w:pPr>
              <w:widowControl w:val="0"/>
              <w:autoSpaceDE w:val="0"/>
              <w:autoSpaceDN w:val="0"/>
              <w:adjustRightInd w:val="0"/>
              <w:rPr>
                <w:rFonts w:cs="Times New Roman"/>
              </w:rPr>
            </w:pPr>
          </w:p>
        </w:tc>
      </w:tr>
      <w:tr w:rsidR="003B602F" w14:paraId="580856C8" w14:textId="77777777" w:rsidTr="008B6E28">
        <w:tc>
          <w:tcPr>
            <w:tcW w:w="2898" w:type="dxa"/>
            <w:tcBorders>
              <w:top w:val="nil"/>
              <w:left w:val="nil"/>
              <w:bottom w:val="nil"/>
              <w:right w:val="nil"/>
            </w:tcBorders>
          </w:tcPr>
          <w:p w14:paraId="5D0B47B7" w14:textId="77777777" w:rsidR="003B602F" w:rsidRDefault="003B602F" w:rsidP="008B6E28">
            <w:pPr>
              <w:widowControl w:val="0"/>
              <w:autoSpaceDE w:val="0"/>
              <w:autoSpaceDN w:val="0"/>
              <w:adjustRightInd w:val="0"/>
              <w:rPr>
                <w:rFonts w:cs="Times New Roman"/>
              </w:rPr>
            </w:pPr>
            <w:r>
              <w:rPr>
                <w:rFonts w:cs="Times New Roman"/>
              </w:rPr>
              <w:t>Democratic Legislator</w:t>
            </w:r>
          </w:p>
        </w:tc>
        <w:tc>
          <w:tcPr>
            <w:tcW w:w="1656" w:type="dxa"/>
            <w:tcBorders>
              <w:top w:val="nil"/>
              <w:left w:val="nil"/>
              <w:bottom w:val="nil"/>
              <w:right w:val="nil"/>
            </w:tcBorders>
          </w:tcPr>
          <w:p w14:paraId="14CB1020" w14:textId="77777777" w:rsidR="003B602F" w:rsidRDefault="003B602F" w:rsidP="008B6E28">
            <w:pPr>
              <w:widowControl w:val="0"/>
              <w:autoSpaceDE w:val="0"/>
              <w:autoSpaceDN w:val="0"/>
              <w:adjustRightInd w:val="0"/>
              <w:jc w:val="center"/>
              <w:rPr>
                <w:rFonts w:cs="Times New Roman"/>
              </w:rPr>
            </w:pPr>
            <w:r>
              <w:rPr>
                <w:rFonts w:cs="Times New Roman"/>
              </w:rPr>
              <w:t>0.580</w:t>
            </w:r>
          </w:p>
        </w:tc>
        <w:tc>
          <w:tcPr>
            <w:tcW w:w="1656" w:type="dxa"/>
            <w:tcBorders>
              <w:top w:val="nil"/>
              <w:left w:val="nil"/>
              <w:bottom w:val="nil"/>
              <w:right w:val="nil"/>
            </w:tcBorders>
          </w:tcPr>
          <w:p w14:paraId="4D364A88" w14:textId="77777777" w:rsidR="003B602F" w:rsidRDefault="003B602F" w:rsidP="008B6E28">
            <w:pPr>
              <w:widowControl w:val="0"/>
              <w:autoSpaceDE w:val="0"/>
              <w:autoSpaceDN w:val="0"/>
              <w:adjustRightInd w:val="0"/>
              <w:jc w:val="center"/>
              <w:rPr>
                <w:rFonts w:cs="Times New Roman"/>
              </w:rPr>
            </w:pPr>
            <w:r>
              <w:rPr>
                <w:rFonts w:cs="Times New Roman"/>
              </w:rPr>
              <w:t>0.285</w:t>
            </w:r>
          </w:p>
        </w:tc>
        <w:tc>
          <w:tcPr>
            <w:tcW w:w="1656" w:type="dxa"/>
            <w:tcBorders>
              <w:top w:val="nil"/>
              <w:left w:val="nil"/>
              <w:bottom w:val="nil"/>
              <w:right w:val="nil"/>
            </w:tcBorders>
          </w:tcPr>
          <w:p w14:paraId="36D61202" w14:textId="77777777" w:rsidR="003B602F" w:rsidRDefault="003B602F" w:rsidP="008B6E28">
            <w:pPr>
              <w:widowControl w:val="0"/>
              <w:autoSpaceDE w:val="0"/>
              <w:autoSpaceDN w:val="0"/>
              <w:adjustRightInd w:val="0"/>
              <w:jc w:val="center"/>
              <w:rPr>
                <w:rFonts w:cs="Times New Roman"/>
              </w:rPr>
            </w:pPr>
            <w:r>
              <w:rPr>
                <w:rFonts w:cs="Times New Roman"/>
              </w:rPr>
              <w:t>3.030</w:t>
            </w:r>
          </w:p>
        </w:tc>
        <w:tc>
          <w:tcPr>
            <w:tcW w:w="1656" w:type="dxa"/>
            <w:tcBorders>
              <w:top w:val="nil"/>
              <w:left w:val="nil"/>
              <w:bottom w:val="nil"/>
              <w:right w:val="nil"/>
            </w:tcBorders>
          </w:tcPr>
          <w:p w14:paraId="4D7D9EF5" w14:textId="77777777" w:rsidR="003B602F" w:rsidRDefault="003B602F" w:rsidP="008B6E28">
            <w:pPr>
              <w:widowControl w:val="0"/>
              <w:autoSpaceDE w:val="0"/>
              <w:autoSpaceDN w:val="0"/>
              <w:adjustRightInd w:val="0"/>
              <w:jc w:val="center"/>
              <w:rPr>
                <w:rFonts w:cs="Times New Roman"/>
              </w:rPr>
            </w:pPr>
            <w:r>
              <w:rPr>
                <w:rFonts w:cs="Times New Roman"/>
              </w:rPr>
              <w:t>10.01*</w:t>
            </w:r>
          </w:p>
        </w:tc>
        <w:tc>
          <w:tcPr>
            <w:tcW w:w="1656" w:type="dxa"/>
            <w:tcBorders>
              <w:top w:val="nil"/>
              <w:left w:val="nil"/>
              <w:bottom w:val="nil"/>
              <w:right w:val="nil"/>
            </w:tcBorders>
          </w:tcPr>
          <w:p w14:paraId="6747FABD" w14:textId="77777777" w:rsidR="003B602F" w:rsidRDefault="003B602F" w:rsidP="008B6E28">
            <w:pPr>
              <w:widowControl w:val="0"/>
              <w:autoSpaceDE w:val="0"/>
              <w:autoSpaceDN w:val="0"/>
              <w:adjustRightInd w:val="0"/>
              <w:jc w:val="center"/>
              <w:rPr>
                <w:rFonts w:cs="Times New Roman"/>
              </w:rPr>
            </w:pPr>
            <w:r>
              <w:rPr>
                <w:rFonts w:cs="Times New Roman"/>
              </w:rPr>
              <w:t>-3.510</w:t>
            </w:r>
          </w:p>
        </w:tc>
        <w:tc>
          <w:tcPr>
            <w:tcW w:w="1656" w:type="dxa"/>
            <w:tcBorders>
              <w:top w:val="nil"/>
              <w:left w:val="nil"/>
              <w:bottom w:val="nil"/>
              <w:right w:val="nil"/>
            </w:tcBorders>
          </w:tcPr>
          <w:p w14:paraId="4F6B076A" w14:textId="77777777" w:rsidR="003B602F" w:rsidRDefault="003B602F" w:rsidP="008B6E28">
            <w:pPr>
              <w:widowControl w:val="0"/>
              <w:autoSpaceDE w:val="0"/>
              <w:autoSpaceDN w:val="0"/>
              <w:adjustRightInd w:val="0"/>
              <w:jc w:val="center"/>
              <w:rPr>
                <w:rFonts w:cs="Times New Roman"/>
              </w:rPr>
            </w:pPr>
            <w:r>
              <w:rPr>
                <w:rFonts w:cs="Times New Roman"/>
              </w:rPr>
              <w:t>0.771</w:t>
            </w:r>
          </w:p>
        </w:tc>
      </w:tr>
      <w:tr w:rsidR="003B602F" w14:paraId="7724A5BF" w14:textId="77777777" w:rsidTr="008B6E28">
        <w:tc>
          <w:tcPr>
            <w:tcW w:w="2898" w:type="dxa"/>
            <w:tcBorders>
              <w:top w:val="nil"/>
              <w:left w:val="nil"/>
              <w:bottom w:val="nil"/>
              <w:right w:val="nil"/>
            </w:tcBorders>
          </w:tcPr>
          <w:p w14:paraId="52F6185D"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46117C3B" w14:textId="77777777" w:rsidR="003B602F" w:rsidRDefault="003B602F" w:rsidP="008B6E28">
            <w:pPr>
              <w:widowControl w:val="0"/>
              <w:autoSpaceDE w:val="0"/>
              <w:autoSpaceDN w:val="0"/>
              <w:adjustRightInd w:val="0"/>
              <w:jc w:val="center"/>
              <w:rPr>
                <w:rFonts w:cs="Times New Roman"/>
              </w:rPr>
            </w:pPr>
            <w:r>
              <w:rPr>
                <w:rFonts w:cs="Times New Roman"/>
              </w:rPr>
              <w:t>(0.757)</w:t>
            </w:r>
          </w:p>
        </w:tc>
        <w:tc>
          <w:tcPr>
            <w:tcW w:w="1656" w:type="dxa"/>
            <w:tcBorders>
              <w:top w:val="nil"/>
              <w:left w:val="nil"/>
              <w:bottom w:val="nil"/>
              <w:right w:val="nil"/>
            </w:tcBorders>
          </w:tcPr>
          <w:p w14:paraId="27D7B21C" w14:textId="77777777" w:rsidR="003B602F" w:rsidRDefault="003B602F" w:rsidP="008B6E28">
            <w:pPr>
              <w:widowControl w:val="0"/>
              <w:autoSpaceDE w:val="0"/>
              <w:autoSpaceDN w:val="0"/>
              <w:adjustRightInd w:val="0"/>
              <w:jc w:val="center"/>
              <w:rPr>
                <w:rFonts w:cs="Times New Roman"/>
              </w:rPr>
            </w:pPr>
            <w:r>
              <w:rPr>
                <w:rFonts w:cs="Times New Roman"/>
              </w:rPr>
              <w:t>(0.897)</w:t>
            </w:r>
          </w:p>
        </w:tc>
        <w:tc>
          <w:tcPr>
            <w:tcW w:w="1656" w:type="dxa"/>
            <w:tcBorders>
              <w:top w:val="nil"/>
              <w:left w:val="nil"/>
              <w:bottom w:val="nil"/>
              <w:right w:val="nil"/>
            </w:tcBorders>
          </w:tcPr>
          <w:p w14:paraId="18D8AB60" w14:textId="77777777" w:rsidR="003B602F" w:rsidRDefault="003B602F" w:rsidP="008B6E28">
            <w:pPr>
              <w:widowControl w:val="0"/>
              <w:autoSpaceDE w:val="0"/>
              <w:autoSpaceDN w:val="0"/>
              <w:adjustRightInd w:val="0"/>
              <w:jc w:val="center"/>
              <w:rPr>
                <w:rFonts w:cs="Times New Roman"/>
              </w:rPr>
            </w:pPr>
            <w:r>
              <w:rPr>
                <w:rFonts w:cs="Times New Roman"/>
              </w:rPr>
              <w:t>(8.146)</w:t>
            </w:r>
          </w:p>
        </w:tc>
        <w:tc>
          <w:tcPr>
            <w:tcW w:w="1656" w:type="dxa"/>
            <w:tcBorders>
              <w:top w:val="nil"/>
              <w:left w:val="nil"/>
              <w:bottom w:val="nil"/>
              <w:right w:val="nil"/>
            </w:tcBorders>
          </w:tcPr>
          <w:p w14:paraId="4B333520" w14:textId="77777777" w:rsidR="003B602F" w:rsidRDefault="003B602F" w:rsidP="008B6E28">
            <w:pPr>
              <w:widowControl w:val="0"/>
              <w:autoSpaceDE w:val="0"/>
              <w:autoSpaceDN w:val="0"/>
              <w:adjustRightInd w:val="0"/>
              <w:jc w:val="center"/>
              <w:rPr>
                <w:rFonts w:cs="Times New Roman"/>
              </w:rPr>
            </w:pPr>
            <w:r>
              <w:rPr>
                <w:rFonts w:cs="Times New Roman"/>
              </w:rPr>
              <w:t>(5.816)</w:t>
            </w:r>
          </w:p>
        </w:tc>
        <w:tc>
          <w:tcPr>
            <w:tcW w:w="1656" w:type="dxa"/>
            <w:tcBorders>
              <w:top w:val="nil"/>
              <w:left w:val="nil"/>
              <w:bottom w:val="nil"/>
              <w:right w:val="nil"/>
            </w:tcBorders>
          </w:tcPr>
          <w:p w14:paraId="0689EFC2" w14:textId="77777777" w:rsidR="003B602F" w:rsidRDefault="003B602F" w:rsidP="008B6E28">
            <w:pPr>
              <w:widowControl w:val="0"/>
              <w:autoSpaceDE w:val="0"/>
              <w:autoSpaceDN w:val="0"/>
              <w:adjustRightInd w:val="0"/>
              <w:jc w:val="center"/>
              <w:rPr>
                <w:rFonts w:cs="Times New Roman"/>
              </w:rPr>
            </w:pPr>
            <w:r>
              <w:rPr>
                <w:rFonts w:cs="Times New Roman"/>
              </w:rPr>
              <w:t>(11.94)</w:t>
            </w:r>
          </w:p>
        </w:tc>
        <w:tc>
          <w:tcPr>
            <w:tcW w:w="1656" w:type="dxa"/>
            <w:tcBorders>
              <w:top w:val="nil"/>
              <w:left w:val="nil"/>
              <w:bottom w:val="nil"/>
              <w:right w:val="nil"/>
            </w:tcBorders>
          </w:tcPr>
          <w:p w14:paraId="74BFA4DD" w14:textId="77777777" w:rsidR="003B602F" w:rsidRDefault="003B602F" w:rsidP="008B6E28">
            <w:pPr>
              <w:widowControl w:val="0"/>
              <w:autoSpaceDE w:val="0"/>
              <w:autoSpaceDN w:val="0"/>
              <w:adjustRightInd w:val="0"/>
              <w:jc w:val="center"/>
              <w:rPr>
                <w:rFonts w:cs="Times New Roman"/>
              </w:rPr>
            </w:pPr>
            <w:r>
              <w:rPr>
                <w:rFonts w:cs="Times New Roman"/>
              </w:rPr>
              <w:t>(8.396)</w:t>
            </w:r>
          </w:p>
        </w:tc>
      </w:tr>
      <w:tr w:rsidR="003B602F" w14:paraId="782E2443" w14:textId="77777777" w:rsidTr="008B6E28">
        <w:tc>
          <w:tcPr>
            <w:tcW w:w="2898" w:type="dxa"/>
            <w:tcBorders>
              <w:top w:val="nil"/>
              <w:left w:val="nil"/>
              <w:bottom w:val="nil"/>
              <w:right w:val="nil"/>
            </w:tcBorders>
          </w:tcPr>
          <w:p w14:paraId="53F78D24"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5AEE888D"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0BF96756"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79FE071C"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2163B835"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099E86A0"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219F5289" w14:textId="77777777" w:rsidR="003B602F" w:rsidRDefault="003B602F" w:rsidP="008B6E28">
            <w:pPr>
              <w:widowControl w:val="0"/>
              <w:autoSpaceDE w:val="0"/>
              <w:autoSpaceDN w:val="0"/>
              <w:adjustRightInd w:val="0"/>
              <w:rPr>
                <w:rFonts w:cs="Times New Roman"/>
              </w:rPr>
            </w:pPr>
          </w:p>
        </w:tc>
      </w:tr>
      <w:tr w:rsidR="003B602F" w14:paraId="318BD959" w14:textId="77777777" w:rsidTr="008B6E28">
        <w:tc>
          <w:tcPr>
            <w:tcW w:w="2898" w:type="dxa"/>
            <w:tcBorders>
              <w:top w:val="nil"/>
              <w:left w:val="nil"/>
              <w:bottom w:val="nil"/>
              <w:right w:val="nil"/>
            </w:tcBorders>
          </w:tcPr>
          <w:p w14:paraId="1D321E05" w14:textId="77777777" w:rsidR="003B602F" w:rsidRDefault="003B602F" w:rsidP="008B6E28">
            <w:pPr>
              <w:widowControl w:val="0"/>
              <w:autoSpaceDE w:val="0"/>
              <w:autoSpaceDN w:val="0"/>
              <w:adjustRightInd w:val="0"/>
              <w:rPr>
                <w:rFonts w:cs="Times New Roman"/>
              </w:rPr>
            </w:pPr>
            <w:r>
              <w:rPr>
                <w:rFonts w:cs="Times New Roman"/>
              </w:rPr>
              <w:t>Republican Legislator</w:t>
            </w:r>
          </w:p>
        </w:tc>
        <w:tc>
          <w:tcPr>
            <w:tcW w:w="1656" w:type="dxa"/>
            <w:tcBorders>
              <w:top w:val="nil"/>
              <w:left w:val="nil"/>
              <w:bottom w:val="nil"/>
              <w:right w:val="nil"/>
            </w:tcBorders>
          </w:tcPr>
          <w:p w14:paraId="26B66D13" w14:textId="77777777" w:rsidR="003B602F" w:rsidRDefault="003B602F" w:rsidP="008B6E28">
            <w:pPr>
              <w:widowControl w:val="0"/>
              <w:autoSpaceDE w:val="0"/>
              <w:autoSpaceDN w:val="0"/>
              <w:adjustRightInd w:val="0"/>
              <w:jc w:val="center"/>
              <w:rPr>
                <w:rFonts w:cs="Times New Roman"/>
              </w:rPr>
            </w:pPr>
            <w:r>
              <w:rPr>
                <w:rFonts w:cs="Times New Roman"/>
              </w:rPr>
              <w:t>0.464</w:t>
            </w:r>
          </w:p>
        </w:tc>
        <w:tc>
          <w:tcPr>
            <w:tcW w:w="1656" w:type="dxa"/>
            <w:tcBorders>
              <w:top w:val="nil"/>
              <w:left w:val="nil"/>
              <w:bottom w:val="nil"/>
              <w:right w:val="nil"/>
            </w:tcBorders>
          </w:tcPr>
          <w:p w14:paraId="3F8341C7" w14:textId="77777777" w:rsidR="003B602F" w:rsidRDefault="003B602F" w:rsidP="008B6E28">
            <w:pPr>
              <w:widowControl w:val="0"/>
              <w:autoSpaceDE w:val="0"/>
              <w:autoSpaceDN w:val="0"/>
              <w:adjustRightInd w:val="0"/>
              <w:jc w:val="center"/>
              <w:rPr>
                <w:rFonts w:cs="Times New Roman"/>
              </w:rPr>
            </w:pPr>
            <w:r>
              <w:rPr>
                <w:rFonts w:cs="Times New Roman"/>
              </w:rPr>
              <w:t>0.0509</w:t>
            </w:r>
          </w:p>
        </w:tc>
        <w:tc>
          <w:tcPr>
            <w:tcW w:w="1656" w:type="dxa"/>
            <w:tcBorders>
              <w:top w:val="nil"/>
              <w:left w:val="nil"/>
              <w:bottom w:val="nil"/>
              <w:right w:val="nil"/>
            </w:tcBorders>
          </w:tcPr>
          <w:p w14:paraId="297F3AE6" w14:textId="77777777" w:rsidR="003B602F" w:rsidRDefault="003B602F" w:rsidP="008B6E28">
            <w:pPr>
              <w:widowControl w:val="0"/>
              <w:autoSpaceDE w:val="0"/>
              <w:autoSpaceDN w:val="0"/>
              <w:adjustRightInd w:val="0"/>
              <w:jc w:val="center"/>
              <w:rPr>
                <w:rFonts w:cs="Times New Roman"/>
              </w:rPr>
            </w:pPr>
            <w:r>
              <w:rPr>
                <w:rFonts w:cs="Times New Roman"/>
              </w:rPr>
              <w:t>-2.982</w:t>
            </w:r>
          </w:p>
        </w:tc>
        <w:tc>
          <w:tcPr>
            <w:tcW w:w="1656" w:type="dxa"/>
            <w:tcBorders>
              <w:top w:val="nil"/>
              <w:left w:val="nil"/>
              <w:bottom w:val="nil"/>
              <w:right w:val="nil"/>
            </w:tcBorders>
          </w:tcPr>
          <w:p w14:paraId="11034799" w14:textId="77777777" w:rsidR="003B602F" w:rsidRDefault="003B602F" w:rsidP="008B6E28">
            <w:pPr>
              <w:widowControl w:val="0"/>
              <w:autoSpaceDE w:val="0"/>
              <w:autoSpaceDN w:val="0"/>
              <w:adjustRightInd w:val="0"/>
              <w:jc w:val="center"/>
              <w:rPr>
                <w:rFonts w:cs="Times New Roman"/>
              </w:rPr>
            </w:pPr>
            <w:r>
              <w:rPr>
                <w:rFonts w:cs="Times New Roman"/>
              </w:rPr>
              <w:t>4.837</w:t>
            </w:r>
          </w:p>
        </w:tc>
        <w:tc>
          <w:tcPr>
            <w:tcW w:w="1656" w:type="dxa"/>
            <w:tcBorders>
              <w:top w:val="nil"/>
              <w:left w:val="nil"/>
              <w:bottom w:val="nil"/>
              <w:right w:val="nil"/>
            </w:tcBorders>
          </w:tcPr>
          <w:p w14:paraId="45DE7B58" w14:textId="77777777" w:rsidR="003B602F" w:rsidRDefault="003B602F" w:rsidP="008B6E28">
            <w:pPr>
              <w:widowControl w:val="0"/>
              <w:autoSpaceDE w:val="0"/>
              <w:autoSpaceDN w:val="0"/>
              <w:adjustRightInd w:val="0"/>
              <w:jc w:val="center"/>
              <w:rPr>
                <w:rFonts w:cs="Times New Roman"/>
              </w:rPr>
            </w:pPr>
            <w:r>
              <w:rPr>
                <w:rFonts w:cs="Times New Roman"/>
              </w:rPr>
              <w:t>-5.526</w:t>
            </w:r>
          </w:p>
        </w:tc>
        <w:tc>
          <w:tcPr>
            <w:tcW w:w="1656" w:type="dxa"/>
            <w:tcBorders>
              <w:top w:val="nil"/>
              <w:left w:val="nil"/>
              <w:bottom w:val="nil"/>
              <w:right w:val="nil"/>
            </w:tcBorders>
          </w:tcPr>
          <w:p w14:paraId="032EB2BE" w14:textId="77777777" w:rsidR="003B602F" w:rsidRDefault="003B602F" w:rsidP="008B6E28">
            <w:pPr>
              <w:widowControl w:val="0"/>
              <w:autoSpaceDE w:val="0"/>
              <w:autoSpaceDN w:val="0"/>
              <w:adjustRightInd w:val="0"/>
              <w:jc w:val="center"/>
              <w:rPr>
                <w:rFonts w:cs="Times New Roman"/>
              </w:rPr>
            </w:pPr>
            <w:r>
              <w:rPr>
                <w:rFonts w:cs="Times New Roman"/>
              </w:rPr>
              <w:t>-3.311</w:t>
            </w:r>
          </w:p>
        </w:tc>
      </w:tr>
      <w:tr w:rsidR="003B602F" w14:paraId="5E2AF666" w14:textId="77777777" w:rsidTr="008B6E28">
        <w:tc>
          <w:tcPr>
            <w:tcW w:w="2898" w:type="dxa"/>
            <w:tcBorders>
              <w:top w:val="nil"/>
              <w:left w:val="nil"/>
              <w:bottom w:val="nil"/>
              <w:right w:val="nil"/>
            </w:tcBorders>
          </w:tcPr>
          <w:p w14:paraId="5D1DF942"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61F04638" w14:textId="77777777" w:rsidR="003B602F" w:rsidRDefault="003B602F" w:rsidP="008B6E28">
            <w:pPr>
              <w:widowControl w:val="0"/>
              <w:autoSpaceDE w:val="0"/>
              <w:autoSpaceDN w:val="0"/>
              <w:adjustRightInd w:val="0"/>
              <w:jc w:val="center"/>
              <w:rPr>
                <w:rFonts w:cs="Times New Roman"/>
              </w:rPr>
            </w:pPr>
            <w:r>
              <w:rPr>
                <w:rFonts w:cs="Times New Roman"/>
              </w:rPr>
              <w:t>(0.768)</w:t>
            </w:r>
          </w:p>
        </w:tc>
        <w:tc>
          <w:tcPr>
            <w:tcW w:w="1656" w:type="dxa"/>
            <w:tcBorders>
              <w:top w:val="nil"/>
              <w:left w:val="nil"/>
              <w:bottom w:val="nil"/>
              <w:right w:val="nil"/>
            </w:tcBorders>
          </w:tcPr>
          <w:p w14:paraId="59C2CC1A" w14:textId="77777777" w:rsidR="003B602F" w:rsidRDefault="003B602F" w:rsidP="008B6E28">
            <w:pPr>
              <w:widowControl w:val="0"/>
              <w:autoSpaceDE w:val="0"/>
              <w:autoSpaceDN w:val="0"/>
              <w:adjustRightInd w:val="0"/>
              <w:jc w:val="center"/>
              <w:rPr>
                <w:rFonts w:cs="Times New Roman"/>
              </w:rPr>
            </w:pPr>
            <w:r>
              <w:rPr>
                <w:rFonts w:cs="Times New Roman"/>
              </w:rPr>
              <w:t>(0.905)</w:t>
            </w:r>
          </w:p>
        </w:tc>
        <w:tc>
          <w:tcPr>
            <w:tcW w:w="1656" w:type="dxa"/>
            <w:tcBorders>
              <w:top w:val="nil"/>
              <w:left w:val="nil"/>
              <w:bottom w:val="nil"/>
              <w:right w:val="nil"/>
            </w:tcBorders>
          </w:tcPr>
          <w:p w14:paraId="211CE1A8" w14:textId="77777777" w:rsidR="003B602F" w:rsidRDefault="003B602F" w:rsidP="008B6E28">
            <w:pPr>
              <w:widowControl w:val="0"/>
              <w:autoSpaceDE w:val="0"/>
              <w:autoSpaceDN w:val="0"/>
              <w:adjustRightInd w:val="0"/>
              <w:jc w:val="center"/>
              <w:rPr>
                <w:rFonts w:cs="Times New Roman"/>
              </w:rPr>
            </w:pPr>
            <w:r>
              <w:rPr>
                <w:rFonts w:cs="Times New Roman"/>
              </w:rPr>
              <w:t>(7.979)</w:t>
            </w:r>
          </w:p>
        </w:tc>
        <w:tc>
          <w:tcPr>
            <w:tcW w:w="1656" w:type="dxa"/>
            <w:tcBorders>
              <w:top w:val="nil"/>
              <w:left w:val="nil"/>
              <w:bottom w:val="nil"/>
              <w:right w:val="nil"/>
            </w:tcBorders>
          </w:tcPr>
          <w:p w14:paraId="6C09A632" w14:textId="77777777" w:rsidR="003B602F" w:rsidRDefault="003B602F" w:rsidP="008B6E28">
            <w:pPr>
              <w:widowControl w:val="0"/>
              <w:autoSpaceDE w:val="0"/>
              <w:autoSpaceDN w:val="0"/>
              <w:adjustRightInd w:val="0"/>
              <w:jc w:val="center"/>
              <w:rPr>
                <w:rFonts w:cs="Times New Roman"/>
              </w:rPr>
            </w:pPr>
            <w:r>
              <w:rPr>
                <w:rFonts w:cs="Times New Roman"/>
              </w:rPr>
              <w:t>(4.784)</w:t>
            </w:r>
          </w:p>
        </w:tc>
        <w:tc>
          <w:tcPr>
            <w:tcW w:w="1656" w:type="dxa"/>
            <w:tcBorders>
              <w:top w:val="nil"/>
              <w:left w:val="nil"/>
              <w:bottom w:val="nil"/>
              <w:right w:val="nil"/>
            </w:tcBorders>
          </w:tcPr>
          <w:p w14:paraId="4939C6E5" w14:textId="77777777" w:rsidR="003B602F" w:rsidRDefault="003B602F" w:rsidP="008B6E28">
            <w:pPr>
              <w:widowControl w:val="0"/>
              <w:autoSpaceDE w:val="0"/>
              <w:autoSpaceDN w:val="0"/>
              <w:adjustRightInd w:val="0"/>
              <w:jc w:val="center"/>
              <w:rPr>
                <w:rFonts w:cs="Times New Roman"/>
              </w:rPr>
            </w:pPr>
            <w:r>
              <w:rPr>
                <w:rFonts w:cs="Times New Roman"/>
              </w:rPr>
              <w:t>(11.87)</w:t>
            </w:r>
          </w:p>
        </w:tc>
        <w:tc>
          <w:tcPr>
            <w:tcW w:w="1656" w:type="dxa"/>
            <w:tcBorders>
              <w:top w:val="nil"/>
              <w:left w:val="nil"/>
              <w:bottom w:val="nil"/>
              <w:right w:val="nil"/>
            </w:tcBorders>
          </w:tcPr>
          <w:p w14:paraId="48902D69" w14:textId="77777777" w:rsidR="003B602F" w:rsidRDefault="003B602F" w:rsidP="008B6E28">
            <w:pPr>
              <w:widowControl w:val="0"/>
              <w:autoSpaceDE w:val="0"/>
              <w:autoSpaceDN w:val="0"/>
              <w:adjustRightInd w:val="0"/>
              <w:jc w:val="center"/>
              <w:rPr>
                <w:rFonts w:cs="Times New Roman"/>
              </w:rPr>
            </w:pPr>
            <w:r>
              <w:rPr>
                <w:rFonts w:cs="Times New Roman"/>
              </w:rPr>
              <w:t>(7.861)</w:t>
            </w:r>
          </w:p>
        </w:tc>
      </w:tr>
      <w:tr w:rsidR="003B602F" w14:paraId="66388EE4" w14:textId="77777777" w:rsidTr="008B6E28">
        <w:tc>
          <w:tcPr>
            <w:tcW w:w="2898" w:type="dxa"/>
            <w:tcBorders>
              <w:top w:val="nil"/>
              <w:left w:val="nil"/>
              <w:bottom w:val="nil"/>
              <w:right w:val="nil"/>
            </w:tcBorders>
          </w:tcPr>
          <w:p w14:paraId="313B9E6B"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57392FE8"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47EFCA99"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553C17F6"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7D702409"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52236E25"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34456B77" w14:textId="77777777" w:rsidR="003B602F" w:rsidRDefault="003B602F" w:rsidP="008B6E28">
            <w:pPr>
              <w:widowControl w:val="0"/>
              <w:autoSpaceDE w:val="0"/>
              <w:autoSpaceDN w:val="0"/>
              <w:adjustRightInd w:val="0"/>
              <w:rPr>
                <w:rFonts w:cs="Times New Roman"/>
              </w:rPr>
            </w:pPr>
          </w:p>
        </w:tc>
      </w:tr>
      <w:tr w:rsidR="003B602F" w14:paraId="145C04E5" w14:textId="77777777" w:rsidTr="008B6E28">
        <w:tc>
          <w:tcPr>
            <w:tcW w:w="2898" w:type="dxa"/>
            <w:tcBorders>
              <w:top w:val="nil"/>
              <w:left w:val="nil"/>
              <w:bottom w:val="nil"/>
              <w:right w:val="nil"/>
            </w:tcBorders>
          </w:tcPr>
          <w:p w14:paraId="22CEB8CA" w14:textId="77777777" w:rsidR="003B602F" w:rsidRDefault="003B602F" w:rsidP="008B6E28">
            <w:pPr>
              <w:widowControl w:val="0"/>
              <w:autoSpaceDE w:val="0"/>
              <w:autoSpaceDN w:val="0"/>
              <w:adjustRightInd w:val="0"/>
              <w:rPr>
                <w:rFonts w:cs="Times New Roman"/>
              </w:rPr>
            </w:pPr>
            <w:r>
              <w:rPr>
                <w:rFonts w:cs="Times New Roman"/>
              </w:rPr>
              <w:t>Region</w:t>
            </w:r>
          </w:p>
        </w:tc>
        <w:tc>
          <w:tcPr>
            <w:tcW w:w="1656" w:type="dxa"/>
            <w:tcBorders>
              <w:top w:val="nil"/>
              <w:left w:val="nil"/>
              <w:bottom w:val="nil"/>
              <w:right w:val="nil"/>
            </w:tcBorders>
          </w:tcPr>
          <w:p w14:paraId="6F93EFCD" w14:textId="77777777" w:rsidR="003B602F" w:rsidRDefault="003B602F" w:rsidP="008B6E28">
            <w:pPr>
              <w:widowControl w:val="0"/>
              <w:autoSpaceDE w:val="0"/>
              <w:autoSpaceDN w:val="0"/>
              <w:adjustRightInd w:val="0"/>
              <w:jc w:val="center"/>
              <w:rPr>
                <w:rFonts w:cs="Times New Roman"/>
              </w:rPr>
            </w:pPr>
            <w:r>
              <w:rPr>
                <w:rFonts w:cs="Times New Roman"/>
              </w:rPr>
              <w:t>-0.117</w:t>
            </w:r>
          </w:p>
        </w:tc>
        <w:tc>
          <w:tcPr>
            <w:tcW w:w="1656" w:type="dxa"/>
            <w:tcBorders>
              <w:top w:val="nil"/>
              <w:left w:val="nil"/>
              <w:bottom w:val="nil"/>
              <w:right w:val="nil"/>
            </w:tcBorders>
          </w:tcPr>
          <w:p w14:paraId="1963842F" w14:textId="77777777" w:rsidR="003B602F" w:rsidRDefault="003B602F" w:rsidP="008B6E28">
            <w:pPr>
              <w:widowControl w:val="0"/>
              <w:autoSpaceDE w:val="0"/>
              <w:autoSpaceDN w:val="0"/>
              <w:adjustRightInd w:val="0"/>
              <w:jc w:val="center"/>
              <w:rPr>
                <w:rFonts w:cs="Times New Roman"/>
              </w:rPr>
            </w:pPr>
            <w:r>
              <w:rPr>
                <w:rFonts w:cs="Times New Roman"/>
              </w:rPr>
              <w:t>-0.0222</w:t>
            </w:r>
          </w:p>
        </w:tc>
        <w:tc>
          <w:tcPr>
            <w:tcW w:w="1656" w:type="dxa"/>
            <w:tcBorders>
              <w:top w:val="nil"/>
              <w:left w:val="nil"/>
              <w:bottom w:val="nil"/>
              <w:right w:val="nil"/>
            </w:tcBorders>
          </w:tcPr>
          <w:p w14:paraId="19D2CA88" w14:textId="77777777" w:rsidR="003B602F" w:rsidRDefault="003B602F" w:rsidP="008B6E28">
            <w:pPr>
              <w:widowControl w:val="0"/>
              <w:autoSpaceDE w:val="0"/>
              <w:autoSpaceDN w:val="0"/>
              <w:adjustRightInd w:val="0"/>
              <w:jc w:val="center"/>
              <w:rPr>
                <w:rFonts w:cs="Times New Roman"/>
              </w:rPr>
            </w:pPr>
            <w:r>
              <w:rPr>
                <w:rFonts w:cs="Times New Roman"/>
              </w:rPr>
              <w:t>-1.641</w:t>
            </w:r>
          </w:p>
        </w:tc>
        <w:tc>
          <w:tcPr>
            <w:tcW w:w="1656" w:type="dxa"/>
            <w:tcBorders>
              <w:top w:val="nil"/>
              <w:left w:val="nil"/>
              <w:bottom w:val="nil"/>
              <w:right w:val="nil"/>
            </w:tcBorders>
          </w:tcPr>
          <w:p w14:paraId="46B07383" w14:textId="77777777" w:rsidR="003B602F" w:rsidRDefault="003B602F" w:rsidP="008B6E28">
            <w:pPr>
              <w:widowControl w:val="0"/>
              <w:autoSpaceDE w:val="0"/>
              <w:autoSpaceDN w:val="0"/>
              <w:adjustRightInd w:val="0"/>
              <w:jc w:val="center"/>
              <w:rPr>
                <w:rFonts w:cs="Times New Roman"/>
              </w:rPr>
            </w:pPr>
            <w:r>
              <w:rPr>
                <w:rFonts w:cs="Times New Roman"/>
              </w:rPr>
              <w:t>-0.0312</w:t>
            </w:r>
          </w:p>
        </w:tc>
        <w:tc>
          <w:tcPr>
            <w:tcW w:w="1656" w:type="dxa"/>
            <w:tcBorders>
              <w:top w:val="nil"/>
              <w:left w:val="nil"/>
              <w:bottom w:val="nil"/>
              <w:right w:val="nil"/>
            </w:tcBorders>
          </w:tcPr>
          <w:p w14:paraId="7A4C3397" w14:textId="77777777" w:rsidR="003B602F" w:rsidRDefault="003B602F" w:rsidP="008B6E28">
            <w:pPr>
              <w:widowControl w:val="0"/>
              <w:autoSpaceDE w:val="0"/>
              <w:autoSpaceDN w:val="0"/>
              <w:adjustRightInd w:val="0"/>
              <w:jc w:val="center"/>
              <w:rPr>
                <w:rFonts w:cs="Times New Roman"/>
              </w:rPr>
            </w:pPr>
            <w:r>
              <w:rPr>
                <w:rFonts w:cs="Times New Roman"/>
              </w:rPr>
              <w:t>-0.322</w:t>
            </w:r>
          </w:p>
        </w:tc>
        <w:tc>
          <w:tcPr>
            <w:tcW w:w="1656" w:type="dxa"/>
            <w:tcBorders>
              <w:top w:val="nil"/>
              <w:left w:val="nil"/>
              <w:bottom w:val="nil"/>
              <w:right w:val="nil"/>
            </w:tcBorders>
          </w:tcPr>
          <w:p w14:paraId="5864213D" w14:textId="77777777" w:rsidR="003B602F" w:rsidRDefault="003B602F" w:rsidP="008B6E28">
            <w:pPr>
              <w:widowControl w:val="0"/>
              <w:autoSpaceDE w:val="0"/>
              <w:autoSpaceDN w:val="0"/>
              <w:adjustRightInd w:val="0"/>
              <w:jc w:val="center"/>
              <w:rPr>
                <w:rFonts w:cs="Times New Roman"/>
              </w:rPr>
            </w:pPr>
            <w:r>
              <w:rPr>
                <w:rFonts w:cs="Times New Roman"/>
              </w:rPr>
              <w:t>-2.479***</w:t>
            </w:r>
          </w:p>
        </w:tc>
      </w:tr>
      <w:tr w:rsidR="003B602F" w14:paraId="2A921CBD" w14:textId="77777777" w:rsidTr="008B6E28">
        <w:tc>
          <w:tcPr>
            <w:tcW w:w="2898" w:type="dxa"/>
            <w:tcBorders>
              <w:top w:val="nil"/>
              <w:left w:val="nil"/>
              <w:bottom w:val="nil"/>
              <w:right w:val="nil"/>
            </w:tcBorders>
          </w:tcPr>
          <w:p w14:paraId="29346F9A"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5BAA3971" w14:textId="77777777" w:rsidR="003B602F" w:rsidRDefault="003B602F" w:rsidP="008B6E28">
            <w:pPr>
              <w:widowControl w:val="0"/>
              <w:autoSpaceDE w:val="0"/>
              <w:autoSpaceDN w:val="0"/>
              <w:adjustRightInd w:val="0"/>
              <w:jc w:val="center"/>
              <w:rPr>
                <w:rFonts w:cs="Times New Roman"/>
              </w:rPr>
            </w:pPr>
            <w:r>
              <w:rPr>
                <w:rFonts w:cs="Times New Roman"/>
              </w:rPr>
              <w:t>(0.0854)</w:t>
            </w:r>
          </w:p>
        </w:tc>
        <w:tc>
          <w:tcPr>
            <w:tcW w:w="1656" w:type="dxa"/>
            <w:tcBorders>
              <w:top w:val="nil"/>
              <w:left w:val="nil"/>
              <w:bottom w:val="nil"/>
              <w:right w:val="nil"/>
            </w:tcBorders>
          </w:tcPr>
          <w:p w14:paraId="2C6A7D5E" w14:textId="77777777" w:rsidR="003B602F" w:rsidRDefault="003B602F" w:rsidP="008B6E28">
            <w:pPr>
              <w:widowControl w:val="0"/>
              <w:autoSpaceDE w:val="0"/>
              <w:autoSpaceDN w:val="0"/>
              <w:adjustRightInd w:val="0"/>
              <w:jc w:val="center"/>
              <w:rPr>
                <w:rFonts w:cs="Times New Roman"/>
              </w:rPr>
            </w:pPr>
            <w:r>
              <w:rPr>
                <w:rFonts w:cs="Times New Roman"/>
              </w:rPr>
              <w:t>(0.106)</w:t>
            </w:r>
          </w:p>
        </w:tc>
        <w:tc>
          <w:tcPr>
            <w:tcW w:w="1656" w:type="dxa"/>
            <w:tcBorders>
              <w:top w:val="nil"/>
              <w:left w:val="nil"/>
              <w:bottom w:val="nil"/>
              <w:right w:val="nil"/>
            </w:tcBorders>
          </w:tcPr>
          <w:p w14:paraId="0C584669" w14:textId="77777777" w:rsidR="003B602F" w:rsidRDefault="003B602F" w:rsidP="008B6E28">
            <w:pPr>
              <w:widowControl w:val="0"/>
              <w:autoSpaceDE w:val="0"/>
              <w:autoSpaceDN w:val="0"/>
              <w:adjustRightInd w:val="0"/>
              <w:jc w:val="center"/>
              <w:rPr>
                <w:rFonts w:cs="Times New Roman"/>
              </w:rPr>
            </w:pPr>
            <w:r>
              <w:rPr>
                <w:rFonts w:cs="Times New Roman"/>
              </w:rPr>
              <w:t>(1.368)</w:t>
            </w:r>
          </w:p>
        </w:tc>
        <w:tc>
          <w:tcPr>
            <w:tcW w:w="1656" w:type="dxa"/>
            <w:tcBorders>
              <w:top w:val="nil"/>
              <w:left w:val="nil"/>
              <w:bottom w:val="nil"/>
              <w:right w:val="nil"/>
            </w:tcBorders>
          </w:tcPr>
          <w:p w14:paraId="3191D3A8" w14:textId="77777777" w:rsidR="003B602F" w:rsidRDefault="003B602F" w:rsidP="008B6E28">
            <w:pPr>
              <w:widowControl w:val="0"/>
              <w:autoSpaceDE w:val="0"/>
              <w:autoSpaceDN w:val="0"/>
              <w:adjustRightInd w:val="0"/>
              <w:jc w:val="center"/>
              <w:rPr>
                <w:rFonts w:cs="Times New Roman"/>
              </w:rPr>
            </w:pPr>
            <w:r>
              <w:rPr>
                <w:rFonts w:cs="Times New Roman"/>
              </w:rPr>
              <w:t>(1.406)</w:t>
            </w:r>
          </w:p>
        </w:tc>
        <w:tc>
          <w:tcPr>
            <w:tcW w:w="1656" w:type="dxa"/>
            <w:tcBorders>
              <w:top w:val="nil"/>
              <w:left w:val="nil"/>
              <w:bottom w:val="nil"/>
              <w:right w:val="nil"/>
            </w:tcBorders>
          </w:tcPr>
          <w:p w14:paraId="42719FA2" w14:textId="77777777" w:rsidR="003B602F" w:rsidRDefault="003B602F" w:rsidP="008B6E28">
            <w:pPr>
              <w:widowControl w:val="0"/>
              <w:autoSpaceDE w:val="0"/>
              <w:autoSpaceDN w:val="0"/>
              <w:adjustRightInd w:val="0"/>
              <w:jc w:val="center"/>
              <w:rPr>
                <w:rFonts w:cs="Times New Roman"/>
              </w:rPr>
            </w:pPr>
            <w:r>
              <w:rPr>
                <w:rFonts w:cs="Times New Roman"/>
              </w:rPr>
              <w:t>(0.785)</w:t>
            </w:r>
          </w:p>
        </w:tc>
        <w:tc>
          <w:tcPr>
            <w:tcW w:w="1656" w:type="dxa"/>
            <w:tcBorders>
              <w:top w:val="nil"/>
              <w:left w:val="nil"/>
              <w:bottom w:val="nil"/>
              <w:right w:val="nil"/>
            </w:tcBorders>
          </w:tcPr>
          <w:p w14:paraId="1C05EE42" w14:textId="77777777" w:rsidR="003B602F" w:rsidRDefault="003B602F" w:rsidP="008B6E28">
            <w:pPr>
              <w:widowControl w:val="0"/>
              <w:autoSpaceDE w:val="0"/>
              <w:autoSpaceDN w:val="0"/>
              <w:adjustRightInd w:val="0"/>
              <w:jc w:val="center"/>
              <w:rPr>
                <w:rFonts w:cs="Times New Roman"/>
              </w:rPr>
            </w:pPr>
            <w:r>
              <w:rPr>
                <w:rFonts w:cs="Times New Roman"/>
              </w:rPr>
              <w:t>(0.890)</w:t>
            </w:r>
          </w:p>
        </w:tc>
      </w:tr>
      <w:tr w:rsidR="003B602F" w14:paraId="15E68957" w14:textId="77777777" w:rsidTr="008B6E28">
        <w:tc>
          <w:tcPr>
            <w:tcW w:w="2898" w:type="dxa"/>
            <w:tcBorders>
              <w:top w:val="nil"/>
              <w:left w:val="nil"/>
              <w:bottom w:val="nil"/>
              <w:right w:val="nil"/>
            </w:tcBorders>
          </w:tcPr>
          <w:p w14:paraId="4265526E"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441822A6"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6CF6083A"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35A695AD"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52C8EA62"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00D497F5"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76D64A1F" w14:textId="77777777" w:rsidR="003B602F" w:rsidRDefault="003B602F" w:rsidP="008B6E28">
            <w:pPr>
              <w:widowControl w:val="0"/>
              <w:autoSpaceDE w:val="0"/>
              <w:autoSpaceDN w:val="0"/>
              <w:adjustRightInd w:val="0"/>
              <w:rPr>
                <w:rFonts w:cs="Times New Roman"/>
              </w:rPr>
            </w:pPr>
          </w:p>
        </w:tc>
      </w:tr>
      <w:tr w:rsidR="003B602F" w14:paraId="4031D55E" w14:textId="77777777" w:rsidTr="008B6E28">
        <w:tc>
          <w:tcPr>
            <w:tcW w:w="2898" w:type="dxa"/>
            <w:tcBorders>
              <w:top w:val="nil"/>
              <w:left w:val="nil"/>
              <w:bottom w:val="nil"/>
              <w:right w:val="nil"/>
            </w:tcBorders>
          </w:tcPr>
          <w:p w14:paraId="482F9A35" w14:textId="77777777" w:rsidR="003B602F" w:rsidRDefault="003B602F" w:rsidP="008B6E28">
            <w:pPr>
              <w:widowControl w:val="0"/>
              <w:autoSpaceDE w:val="0"/>
              <w:autoSpaceDN w:val="0"/>
              <w:adjustRightInd w:val="0"/>
              <w:rPr>
                <w:rFonts w:cs="Times New Roman"/>
              </w:rPr>
            </w:pPr>
            <w:r>
              <w:rPr>
                <w:rFonts w:cs="Times New Roman"/>
              </w:rPr>
              <w:t>From a Staff Member</w:t>
            </w:r>
          </w:p>
        </w:tc>
        <w:tc>
          <w:tcPr>
            <w:tcW w:w="1656" w:type="dxa"/>
            <w:tcBorders>
              <w:top w:val="nil"/>
              <w:left w:val="nil"/>
              <w:bottom w:val="nil"/>
              <w:right w:val="nil"/>
            </w:tcBorders>
          </w:tcPr>
          <w:p w14:paraId="653BC7A8" w14:textId="77777777" w:rsidR="003B602F" w:rsidRDefault="003B602F" w:rsidP="008B6E28">
            <w:pPr>
              <w:widowControl w:val="0"/>
              <w:autoSpaceDE w:val="0"/>
              <w:autoSpaceDN w:val="0"/>
              <w:adjustRightInd w:val="0"/>
              <w:jc w:val="center"/>
              <w:rPr>
                <w:rFonts w:cs="Times New Roman"/>
              </w:rPr>
            </w:pPr>
            <w:r>
              <w:rPr>
                <w:rFonts w:cs="Times New Roman"/>
              </w:rPr>
              <w:t>6.474***</w:t>
            </w:r>
          </w:p>
        </w:tc>
        <w:tc>
          <w:tcPr>
            <w:tcW w:w="1656" w:type="dxa"/>
            <w:tcBorders>
              <w:top w:val="nil"/>
              <w:left w:val="nil"/>
              <w:bottom w:val="nil"/>
              <w:right w:val="nil"/>
            </w:tcBorders>
          </w:tcPr>
          <w:p w14:paraId="41676128" w14:textId="77777777" w:rsidR="003B602F" w:rsidRDefault="003B602F" w:rsidP="008B6E28">
            <w:pPr>
              <w:widowControl w:val="0"/>
              <w:autoSpaceDE w:val="0"/>
              <w:autoSpaceDN w:val="0"/>
              <w:adjustRightInd w:val="0"/>
              <w:jc w:val="center"/>
              <w:rPr>
                <w:rFonts w:cs="Times New Roman"/>
              </w:rPr>
            </w:pPr>
            <w:r>
              <w:rPr>
                <w:rFonts w:cs="Times New Roman"/>
              </w:rPr>
              <w:t>--</w:t>
            </w:r>
          </w:p>
        </w:tc>
        <w:tc>
          <w:tcPr>
            <w:tcW w:w="1656" w:type="dxa"/>
            <w:tcBorders>
              <w:top w:val="nil"/>
              <w:left w:val="nil"/>
              <w:bottom w:val="nil"/>
              <w:right w:val="nil"/>
            </w:tcBorders>
          </w:tcPr>
          <w:p w14:paraId="36070F4D" w14:textId="77777777" w:rsidR="003B602F" w:rsidRDefault="003B602F" w:rsidP="008B6E28">
            <w:pPr>
              <w:widowControl w:val="0"/>
              <w:autoSpaceDE w:val="0"/>
              <w:autoSpaceDN w:val="0"/>
              <w:adjustRightInd w:val="0"/>
              <w:jc w:val="center"/>
              <w:rPr>
                <w:rFonts w:cs="Times New Roman"/>
              </w:rPr>
            </w:pPr>
            <w:r>
              <w:rPr>
                <w:rFonts w:cs="Times New Roman"/>
              </w:rPr>
              <w:t>43.74***</w:t>
            </w:r>
          </w:p>
        </w:tc>
        <w:tc>
          <w:tcPr>
            <w:tcW w:w="1656" w:type="dxa"/>
            <w:tcBorders>
              <w:top w:val="nil"/>
              <w:left w:val="nil"/>
              <w:bottom w:val="nil"/>
              <w:right w:val="nil"/>
            </w:tcBorders>
          </w:tcPr>
          <w:p w14:paraId="47E2D9A9" w14:textId="77777777" w:rsidR="003B602F" w:rsidRDefault="003B602F" w:rsidP="008B6E28">
            <w:pPr>
              <w:widowControl w:val="0"/>
              <w:autoSpaceDE w:val="0"/>
              <w:autoSpaceDN w:val="0"/>
              <w:adjustRightInd w:val="0"/>
              <w:jc w:val="center"/>
              <w:rPr>
                <w:rFonts w:cs="Times New Roman"/>
              </w:rPr>
            </w:pPr>
            <w:r>
              <w:rPr>
                <w:rFonts w:cs="Times New Roman"/>
              </w:rPr>
              <w:t>50.49***</w:t>
            </w:r>
          </w:p>
        </w:tc>
        <w:tc>
          <w:tcPr>
            <w:tcW w:w="1656" w:type="dxa"/>
            <w:tcBorders>
              <w:top w:val="nil"/>
              <w:left w:val="nil"/>
              <w:bottom w:val="nil"/>
              <w:right w:val="nil"/>
            </w:tcBorders>
          </w:tcPr>
          <w:p w14:paraId="64C4F651" w14:textId="77777777" w:rsidR="003B602F" w:rsidRDefault="003B602F" w:rsidP="008B6E28">
            <w:pPr>
              <w:widowControl w:val="0"/>
              <w:autoSpaceDE w:val="0"/>
              <w:autoSpaceDN w:val="0"/>
              <w:adjustRightInd w:val="0"/>
              <w:jc w:val="center"/>
              <w:rPr>
                <w:rFonts w:cs="Times New Roman"/>
              </w:rPr>
            </w:pPr>
            <w:r>
              <w:rPr>
                <w:rFonts w:cs="Times New Roman"/>
              </w:rPr>
              <w:t>33.85***</w:t>
            </w:r>
          </w:p>
        </w:tc>
        <w:tc>
          <w:tcPr>
            <w:tcW w:w="1656" w:type="dxa"/>
            <w:tcBorders>
              <w:top w:val="nil"/>
              <w:left w:val="nil"/>
              <w:bottom w:val="nil"/>
              <w:right w:val="nil"/>
            </w:tcBorders>
          </w:tcPr>
          <w:p w14:paraId="732A7E07" w14:textId="77777777" w:rsidR="003B602F" w:rsidRDefault="003B602F" w:rsidP="008B6E28">
            <w:pPr>
              <w:widowControl w:val="0"/>
              <w:autoSpaceDE w:val="0"/>
              <w:autoSpaceDN w:val="0"/>
              <w:adjustRightInd w:val="0"/>
              <w:jc w:val="center"/>
              <w:rPr>
                <w:rFonts w:cs="Times New Roman"/>
              </w:rPr>
            </w:pPr>
            <w:r>
              <w:rPr>
                <w:rFonts w:cs="Times New Roman"/>
              </w:rPr>
              <w:t>43.26***</w:t>
            </w:r>
          </w:p>
        </w:tc>
      </w:tr>
      <w:tr w:rsidR="003B602F" w14:paraId="276B3B52" w14:textId="77777777" w:rsidTr="008B6E28">
        <w:tc>
          <w:tcPr>
            <w:tcW w:w="2898" w:type="dxa"/>
            <w:tcBorders>
              <w:top w:val="nil"/>
              <w:left w:val="nil"/>
              <w:bottom w:val="nil"/>
              <w:right w:val="nil"/>
            </w:tcBorders>
          </w:tcPr>
          <w:p w14:paraId="52D356AE"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10B141C2" w14:textId="77777777" w:rsidR="003B602F" w:rsidRDefault="003B602F" w:rsidP="008B6E28">
            <w:pPr>
              <w:widowControl w:val="0"/>
              <w:autoSpaceDE w:val="0"/>
              <w:autoSpaceDN w:val="0"/>
              <w:adjustRightInd w:val="0"/>
              <w:jc w:val="center"/>
              <w:rPr>
                <w:rFonts w:cs="Times New Roman"/>
              </w:rPr>
            </w:pPr>
            <w:r>
              <w:rPr>
                <w:rFonts w:cs="Times New Roman"/>
              </w:rPr>
              <w:t>(0.736)</w:t>
            </w:r>
          </w:p>
        </w:tc>
        <w:tc>
          <w:tcPr>
            <w:tcW w:w="1656" w:type="dxa"/>
            <w:tcBorders>
              <w:top w:val="nil"/>
              <w:left w:val="nil"/>
              <w:bottom w:val="nil"/>
              <w:right w:val="nil"/>
            </w:tcBorders>
          </w:tcPr>
          <w:p w14:paraId="7B345C35" w14:textId="77777777" w:rsidR="003B602F" w:rsidRDefault="003B602F" w:rsidP="008B6E28">
            <w:pPr>
              <w:widowControl w:val="0"/>
              <w:autoSpaceDE w:val="0"/>
              <w:autoSpaceDN w:val="0"/>
              <w:adjustRightInd w:val="0"/>
              <w:jc w:val="center"/>
              <w:rPr>
                <w:rFonts w:cs="Times New Roman"/>
              </w:rPr>
            </w:pPr>
          </w:p>
        </w:tc>
        <w:tc>
          <w:tcPr>
            <w:tcW w:w="1656" w:type="dxa"/>
            <w:tcBorders>
              <w:top w:val="nil"/>
              <w:left w:val="nil"/>
              <w:bottom w:val="nil"/>
              <w:right w:val="nil"/>
            </w:tcBorders>
          </w:tcPr>
          <w:p w14:paraId="22C247F4" w14:textId="77777777" w:rsidR="003B602F" w:rsidRDefault="003B602F" w:rsidP="008B6E28">
            <w:pPr>
              <w:widowControl w:val="0"/>
              <w:autoSpaceDE w:val="0"/>
              <w:autoSpaceDN w:val="0"/>
              <w:adjustRightInd w:val="0"/>
              <w:jc w:val="center"/>
              <w:rPr>
                <w:rFonts w:cs="Times New Roman"/>
              </w:rPr>
            </w:pPr>
            <w:r>
              <w:rPr>
                <w:rFonts w:cs="Times New Roman"/>
              </w:rPr>
              <w:t>(3.871)</w:t>
            </w:r>
          </w:p>
        </w:tc>
        <w:tc>
          <w:tcPr>
            <w:tcW w:w="1656" w:type="dxa"/>
            <w:tcBorders>
              <w:top w:val="nil"/>
              <w:left w:val="nil"/>
              <w:bottom w:val="nil"/>
              <w:right w:val="nil"/>
            </w:tcBorders>
          </w:tcPr>
          <w:p w14:paraId="124F284C" w14:textId="77777777" w:rsidR="003B602F" w:rsidRDefault="003B602F" w:rsidP="008B6E28">
            <w:pPr>
              <w:widowControl w:val="0"/>
              <w:autoSpaceDE w:val="0"/>
              <w:autoSpaceDN w:val="0"/>
              <w:adjustRightInd w:val="0"/>
              <w:jc w:val="center"/>
              <w:rPr>
                <w:rFonts w:cs="Times New Roman"/>
              </w:rPr>
            </w:pPr>
            <w:r>
              <w:rPr>
                <w:rFonts w:cs="Times New Roman"/>
              </w:rPr>
              <w:t>(5.158)</w:t>
            </w:r>
          </w:p>
        </w:tc>
        <w:tc>
          <w:tcPr>
            <w:tcW w:w="1656" w:type="dxa"/>
            <w:tcBorders>
              <w:top w:val="nil"/>
              <w:left w:val="nil"/>
              <w:bottom w:val="nil"/>
              <w:right w:val="nil"/>
            </w:tcBorders>
          </w:tcPr>
          <w:p w14:paraId="01C9981F" w14:textId="77777777" w:rsidR="003B602F" w:rsidRDefault="003B602F" w:rsidP="008B6E28">
            <w:pPr>
              <w:widowControl w:val="0"/>
              <w:autoSpaceDE w:val="0"/>
              <w:autoSpaceDN w:val="0"/>
              <w:adjustRightInd w:val="0"/>
              <w:jc w:val="center"/>
              <w:rPr>
                <w:rFonts w:cs="Times New Roman"/>
              </w:rPr>
            </w:pPr>
            <w:r>
              <w:rPr>
                <w:rFonts w:cs="Times New Roman"/>
              </w:rPr>
              <w:t>(3.408)</w:t>
            </w:r>
          </w:p>
        </w:tc>
        <w:tc>
          <w:tcPr>
            <w:tcW w:w="1656" w:type="dxa"/>
            <w:tcBorders>
              <w:top w:val="nil"/>
              <w:left w:val="nil"/>
              <w:bottom w:val="nil"/>
              <w:right w:val="nil"/>
            </w:tcBorders>
          </w:tcPr>
          <w:p w14:paraId="2DDD8CB1" w14:textId="77777777" w:rsidR="003B602F" w:rsidRDefault="003B602F" w:rsidP="008B6E28">
            <w:pPr>
              <w:widowControl w:val="0"/>
              <w:autoSpaceDE w:val="0"/>
              <w:autoSpaceDN w:val="0"/>
              <w:adjustRightInd w:val="0"/>
              <w:jc w:val="center"/>
              <w:rPr>
                <w:rFonts w:cs="Times New Roman"/>
              </w:rPr>
            </w:pPr>
            <w:r>
              <w:rPr>
                <w:rFonts w:cs="Times New Roman"/>
              </w:rPr>
              <w:t>(9.319)</w:t>
            </w:r>
          </w:p>
        </w:tc>
      </w:tr>
      <w:tr w:rsidR="003B602F" w14:paraId="6F8F568D" w14:textId="77777777" w:rsidTr="008B6E28">
        <w:tc>
          <w:tcPr>
            <w:tcW w:w="2898" w:type="dxa"/>
            <w:tcBorders>
              <w:top w:val="nil"/>
              <w:left w:val="nil"/>
              <w:bottom w:val="nil"/>
              <w:right w:val="nil"/>
            </w:tcBorders>
          </w:tcPr>
          <w:p w14:paraId="57CF7B2D"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4DB544A3"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3E171282"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162DD148"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76C278A4"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1D9B2258"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638139B2" w14:textId="77777777" w:rsidR="003B602F" w:rsidRDefault="003B602F" w:rsidP="008B6E28">
            <w:pPr>
              <w:widowControl w:val="0"/>
              <w:autoSpaceDE w:val="0"/>
              <w:autoSpaceDN w:val="0"/>
              <w:adjustRightInd w:val="0"/>
              <w:rPr>
                <w:rFonts w:cs="Times New Roman"/>
              </w:rPr>
            </w:pPr>
          </w:p>
        </w:tc>
      </w:tr>
      <w:tr w:rsidR="003B602F" w14:paraId="1641D5BA" w14:textId="77777777" w:rsidTr="008B6E28">
        <w:tc>
          <w:tcPr>
            <w:tcW w:w="2898" w:type="dxa"/>
            <w:tcBorders>
              <w:top w:val="nil"/>
              <w:left w:val="nil"/>
              <w:bottom w:val="nil"/>
              <w:right w:val="nil"/>
            </w:tcBorders>
          </w:tcPr>
          <w:p w14:paraId="68F846D9" w14:textId="77777777" w:rsidR="003B602F" w:rsidRDefault="003B602F" w:rsidP="008B6E28">
            <w:pPr>
              <w:widowControl w:val="0"/>
              <w:autoSpaceDE w:val="0"/>
              <w:autoSpaceDN w:val="0"/>
              <w:adjustRightInd w:val="0"/>
              <w:rPr>
                <w:rFonts w:cs="Times New Roman"/>
              </w:rPr>
            </w:pPr>
            <w:r>
              <w:rPr>
                <w:rFonts w:cs="Times New Roman"/>
              </w:rPr>
              <w:t>Legislator Race</w:t>
            </w:r>
          </w:p>
        </w:tc>
        <w:tc>
          <w:tcPr>
            <w:tcW w:w="1656" w:type="dxa"/>
            <w:tcBorders>
              <w:top w:val="nil"/>
              <w:left w:val="nil"/>
              <w:bottom w:val="nil"/>
              <w:right w:val="nil"/>
            </w:tcBorders>
          </w:tcPr>
          <w:p w14:paraId="17C2D4C4" w14:textId="77777777" w:rsidR="003B602F" w:rsidRDefault="003B602F" w:rsidP="008B6E28">
            <w:pPr>
              <w:widowControl w:val="0"/>
              <w:autoSpaceDE w:val="0"/>
              <w:autoSpaceDN w:val="0"/>
              <w:adjustRightInd w:val="0"/>
              <w:jc w:val="center"/>
              <w:rPr>
                <w:rFonts w:cs="Times New Roman"/>
              </w:rPr>
            </w:pPr>
            <w:r>
              <w:rPr>
                <w:rFonts w:cs="Times New Roman"/>
              </w:rPr>
              <w:t>-0.685***</w:t>
            </w:r>
          </w:p>
        </w:tc>
        <w:tc>
          <w:tcPr>
            <w:tcW w:w="1656" w:type="dxa"/>
            <w:tcBorders>
              <w:top w:val="nil"/>
              <w:left w:val="nil"/>
              <w:bottom w:val="nil"/>
              <w:right w:val="nil"/>
            </w:tcBorders>
          </w:tcPr>
          <w:p w14:paraId="28692631" w14:textId="77777777" w:rsidR="003B602F" w:rsidRDefault="003B602F" w:rsidP="008B6E28">
            <w:pPr>
              <w:widowControl w:val="0"/>
              <w:autoSpaceDE w:val="0"/>
              <w:autoSpaceDN w:val="0"/>
              <w:adjustRightInd w:val="0"/>
              <w:jc w:val="center"/>
              <w:rPr>
                <w:rFonts w:cs="Times New Roman"/>
              </w:rPr>
            </w:pPr>
            <w:r>
              <w:rPr>
                <w:rFonts w:cs="Times New Roman"/>
              </w:rPr>
              <w:t>-0.831**</w:t>
            </w:r>
          </w:p>
        </w:tc>
        <w:tc>
          <w:tcPr>
            <w:tcW w:w="1656" w:type="dxa"/>
            <w:tcBorders>
              <w:top w:val="nil"/>
              <w:left w:val="nil"/>
              <w:bottom w:val="nil"/>
              <w:right w:val="nil"/>
            </w:tcBorders>
          </w:tcPr>
          <w:p w14:paraId="64EAE81C" w14:textId="77777777" w:rsidR="003B602F" w:rsidRDefault="003B602F" w:rsidP="008B6E28">
            <w:pPr>
              <w:widowControl w:val="0"/>
              <w:autoSpaceDE w:val="0"/>
              <w:autoSpaceDN w:val="0"/>
              <w:adjustRightInd w:val="0"/>
              <w:jc w:val="center"/>
              <w:rPr>
                <w:rFonts w:cs="Times New Roman"/>
              </w:rPr>
            </w:pPr>
            <w:r>
              <w:rPr>
                <w:rFonts w:cs="Times New Roman"/>
              </w:rPr>
              <w:t>-7.725***</w:t>
            </w:r>
          </w:p>
        </w:tc>
        <w:tc>
          <w:tcPr>
            <w:tcW w:w="1656" w:type="dxa"/>
            <w:tcBorders>
              <w:top w:val="nil"/>
              <w:left w:val="nil"/>
              <w:bottom w:val="nil"/>
              <w:right w:val="nil"/>
            </w:tcBorders>
          </w:tcPr>
          <w:p w14:paraId="22D770DC" w14:textId="77777777" w:rsidR="003B602F" w:rsidRDefault="003B602F" w:rsidP="008B6E28">
            <w:pPr>
              <w:widowControl w:val="0"/>
              <w:autoSpaceDE w:val="0"/>
              <w:autoSpaceDN w:val="0"/>
              <w:adjustRightInd w:val="0"/>
              <w:jc w:val="center"/>
              <w:rPr>
                <w:rFonts w:cs="Times New Roman"/>
              </w:rPr>
            </w:pPr>
            <w:r>
              <w:rPr>
                <w:rFonts w:cs="Times New Roman"/>
              </w:rPr>
              <w:t>-4.733</w:t>
            </w:r>
          </w:p>
        </w:tc>
        <w:tc>
          <w:tcPr>
            <w:tcW w:w="1656" w:type="dxa"/>
            <w:tcBorders>
              <w:top w:val="nil"/>
              <w:left w:val="nil"/>
              <w:bottom w:val="nil"/>
              <w:right w:val="nil"/>
            </w:tcBorders>
          </w:tcPr>
          <w:p w14:paraId="3E1176F9" w14:textId="77777777" w:rsidR="003B602F" w:rsidRDefault="003B602F" w:rsidP="008B6E28">
            <w:pPr>
              <w:widowControl w:val="0"/>
              <w:autoSpaceDE w:val="0"/>
              <w:autoSpaceDN w:val="0"/>
              <w:adjustRightInd w:val="0"/>
              <w:jc w:val="center"/>
              <w:rPr>
                <w:rFonts w:cs="Times New Roman"/>
              </w:rPr>
            </w:pPr>
            <w:r>
              <w:rPr>
                <w:rFonts w:cs="Times New Roman"/>
              </w:rPr>
              <w:t>-3.102*</w:t>
            </w:r>
          </w:p>
        </w:tc>
        <w:tc>
          <w:tcPr>
            <w:tcW w:w="1656" w:type="dxa"/>
            <w:tcBorders>
              <w:top w:val="nil"/>
              <w:left w:val="nil"/>
              <w:bottom w:val="nil"/>
              <w:right w:val="nil"/>
            </w:tcBorders>
          </w:tcPr>
          <w:p w14:paraId="3F0DFA23" w14:textId="77777777" w:rsidR="003B602F" w:rsidRDefault="003B602F" w:rsidP="008B6E28">
            <w:pPr>
              <w:widowControl w:val="0"/>
              <w:autoSpaceDE w:val="0"/>
              <w:autoSpaceDN w:val="0"/>
              <w:adjustRightInd w:val="0"/>
              <w:jc w:val="center"/>
              <w:rPr>
                <w:rFonts w:cs="Times New Roman"/>
              </w:rPr>
            </w:pPr>
            <w:r>
              <w:rPr>
                <w:rFonts w:cs="Times New Roman"/>
              </w:rPr>
              <w:t>-5.593*</w:t>
            </w:r>
          </w:p>
        </w:tc>
      </w:tr>
      <w:tr w:rsidR="003B602F" w14:paraId="22EAA636" w14:textId="77777777" w:rsidTr="008B6E28">
        <w:tc>
          <w:tcPr>
            <w:tcW w:w="2898" w:type="dxa"/>
            <w:tcBorders>
              <w:top w:val="nil"/>
              <w:left w:val="nil"/>
              <w:bottom w:val="nil"/>
              <w:right w:val="nil"/>
            </w:tcBorders>
          </w:tcPr>
          <w:p w14:paraId="76B0FF35"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7F3B8EC2" w14:textId="77777777" w:rsidR="003B602F" w:rsidRDefault="003B602F" w:rsidP="008B6E28">
            <w:pPr>
              <w:widowControl w:val="0"/>
              <w:autoSpaceDE w:val="0"/>
              <w:autoSpaceDN w:val="0"/>
              <w:adjustRightInd w:val="0"/>
              <w:jc w:val="center"/>
              <w:rPr>
                <w:rFonts w:cs="Times New Roman"/>
              </w:rPr>
            </w:pPr>
            <w:r>
              <w:rPr>
                <w:rFonts w:cs="Times New Roman"/>
              </w:rPr>
              <w:t>(0.200)</w:t>
            </w:r>
          </w:p>
        </w:tc>
        <w:tc>
          <w:tcPr>
            <w:tcW w:w="1656" w:type="dxa"/>
            <w:tcBorders>
              <w:top w:val="nil"/>
              <w:left w:val="nil"/>
              <w:bottom w:val="nil"/>
              <w:right w:val="nil"/>
            </w:tcBorders>
          </w:tcPr>
          <w:p w14:paraId="2AE0A815" w14:textId="77777777" w:rsidR="003B602F" w:rsidRDefault="003B602F" w:rsidP="008B6E28">
            <w:pPr>
              <w:widowControl w:val="0"/>
              <w:autoSpaceDE w:val="0"/>
              <w:autoSpaceDN w:val="0"/>
              <w:adjustRightInd w:val="0"/>
              <w:jc w:val="center"/>
              <w:rPr>
                <w:rFonts w:cs="Times New Roman"/>
              </w:rPr>
            </w:pPr>
            <w:r>
              <w:rPr>
                <w:rFonts w:cs="Times New Roman"/>
              </w:rPr>
              <w:t>(0.336)</w:t>
            </w:r>
          </w:p>
        </w:tc>
        <w:tc>
          <w:tcPr>
            <w:tcW w:w="1656" w:type="dxa"/>
            <w:tcBorders>
              <w:top w:val="nil"/>
              <w:left w:val="nil"/>
              <w:bottom w:val="nil"/>
              <w:right w:val="nil"/>
            </w:tcBorders>
          </w:tcPr>
          <w:p w14:paraId="079CEDFF" w14:textId="77777777" w:rsidR="003B602F" w:rsidRDefault="003B602F" w:rsidP="008B6E28">
            <w:pPr>
              <w:widowControl w:val="0"/>
              <w:autoSpaceDE w:val="0"/>
              <w:autoSpaceDN w:val="0"/>
              <w:adjustRightInd w:val="0"/>
              <w:jc w:val="center"/>
              <w:rPr>
                <w:rFonts w:cs="Times New Roman"/>
              </w:rPr>
            </w:pPr>
            <w:r>
              <w:rPr>
                <w:rFonts w:cs="Times New Roman"/>
              </w:rPr>
              <w:t>(2.359)</w:t>
            </w:r>
          </w:p>
        </w:tc>
        <w:tc>
          <w:tcPr>
            <w:tcW w:w="1656" w:type="dxa"/>
            <w:tcBorders>
              <w:top w:val="nil"/>
              <w:left w:val="nil"/>
              <w:bottom w:val="nil"/>
              <w:right w:val="nil"/>
            </w:tcBorders>
          </w:tcPr>
          <w:p w14:paraId="2A63043D" w14:textId="77777777" w:rsidR="003B602F" w:rsidRDefault="003B602F" w:rsidP="008B6E28">
            <w:pPr>
              <w:widowControl w:val="0"/>
              <w:autoSpaceDE w:val="0"/>
              <w:autoSpaceDN w:val="0"/>
              <w:adjustRightInd w:val="0"/>
              <w:jc w:val="center"/>
              <w:rPr>
                <w:rFonts w:cs="Times New Roman"/>
              </w:rPr>
            </w:pPr>
            <w:r>
              <w:rPr>
                <w:rFonts w:cs="Times New Roman"/>
              </w:rPr>
              <w:t>(3.367)</w:t>
            </w:r>
          </w:p>
        </w:tc>
        <w:tc>
          <w:tcPr>
            <w:tcW w:w="1656" w:type="dxa"/>
            <w:tcBorders>
              <w:top w:val="nil"/>
              <w:left w:val="nil"/>
              <w:bottom w:val="nil"/>
              <w:right w:val="nil"/>
            </w:tcBorders>
          </w:tcPr>
          <w:p w14:paraId="33A65F45" w14:textId="77777777" w:rsidR="003B602F" w:rsidRDefault="003B602F" w:rsidP="008B6E28">
            <w:pPr>
              <w:widowControl w:val="0"/>
              <w:autoSpaceDE w:val="0"/>
              <w:autoSpaceDN w:val="0"/>
              <w:adjustRightInd w:val="0"/>
              <w:jc w:val="center"/>
              <w:rPr>
                <w:rFonts w:cs="Times New Roman"/>
              </w:rPr>
            </w:pPr>
            <w:r>
              <w:rPr>
                <w:rFonts w:cs="Times New Roman"/>
              </w:rPr>
              <w:t>(1.748)</w:t>
            </w:r>
          </w:p>
        </w:tc>
        <w:tc>
          <w:tcPr>
            <w:tcW w:w="1656" w:type="dxa"/>
            <w:tcBorders>
              <w:top w:val="nil"/>
              <w:left w:val="nil"/>
              <w:bottom w:val="nil"/>
              <w:right w:val="nil"/>
            </w:tcBorders>
          </w:tcPr>
          <w:p w14:paraId="10A19C02" w14:textId="77777777" w:rsidR="003B602F" w:rsidRDefault="003B602F" w:rsidP="008B6E28">
            <w:pPr>
              <w:widowControl w:val="0"/>
              <w:autoSpaceDE w:val="0"/>
              <w:autoSpaceDN w:val="0"/>
              <w:adjustRightInd w:val="0"/>
              <w:jc w:val="center"/>
              <w:rPr>
                <w:rFonts w:cs="Times New Roman"/>
              </w:rPr>
            </w:pPr>
            <w:r>
              <w:rPr>
                <w:rFonts w:cs="Times New Roman"/>
              </w:rPr>
              <w:t>(2.983)</w:t>
            </w:r>
          </w:p>
        </w:tc>
      </w:tr>
      <w:tr w:rsidR="003B602F" w14:paraId="4E85F515" w14:textId="77777777" w:rsidTr="008B6E28">
        <w:tc>
          <w:tcPr>
            <w:tcW w:w="2898" w:type="dxa"/>
            <w:tcBorders>
              <w:top w:val="nil"/>
              <w:left w:val="nil"/>
              <w:bottom w:val="nil"/>
              <w:right w:val="nil"/>
            </w:tcBorders>
          </w:tcPr>
          <w:p w14:paraId="1EF722E9"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0A030E74"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324E2865"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7B7083A1"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2676A8A2"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31300D1E"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1B740F91" w14:textId="77777777" w:rsidR="003B602F" w:rsidRDefault="003B602F" w:rsidP="008B6E28">
            <w:pPr>
              <w:widowControl w:val="0"/>
              <w:autoSpaceDE w:val="0"/>
              <w:autoSpaceDN w:val="0"/>
              <w:adjustRightInd w:val="0"/>
              <w:rPr>
                <w:rFonts w:cs="Times New Roman"/>
              </w:rPr>
            </w:pPr>
          </w:p>
        </w:tc>
      </w:tr>
      <w:tr w:rsidR="003B602F" w14:paraId="164C0C2D" w14:textId="77777777" w:rsidTr="008B6E28">
        <w:tc>
          <w:tcPr>
            <w:tcW w:w="2898" w:type="dxa"/>
            <w:tcBorders>
              <w:top w:val="nil"/>
              <w:left w:val="nil"/>
              <w:bottom w:val="nil"/>
              <w:right w:val="nil"/>
            </w:tcBorders>
          </w:tcPr>
          <w:p w14:paraId="04180471" w14:textId="77777777" w:rsidR="003B602F" w:rsidRDefault="003B602F" w:rsidP="008B6E28">
            <w:pPr>
              <w:widowControl w:val="0"/>
              <w:autoSpaceDE w:val="0"/>
              <w:autoSpaceDN w:val="0"/>
              <w:adjustRightInd w:val="0"/>
              <w:rPr>
                <w:rFonts w:cs="Times New Roman"/>
              </w:rPr>
            </w:pPr>
            <w:r w:rsidRPr="00405758">
              <w:rPr>
                <w:rFonts w:cs="Times New Roman"/>
              </w:rPr>
              <w:t>Majority-Minority District</w:t>
            </w:r>
          </w:p>
        </w:tc>
        <w:tc>
          <w:tcPr>
            <w:tcW w:w="1656" w:type="dxa"/>
            <w:tcBorders>
              <w:top w:val="nil"/>
              <w:left w:val="nil"/>
              <w:bottom w:val="nil"/>
              <w:right w:val="nil"/>
            </w:tcBorders>
          </w:tcPr>
          <w:p w14:paraId="286F266A" w14:textId="77777777" w:rsidR="003B602F" w:rsidRDefault="003B602F" w:rsidP="008B6E28">
            <w:pPr>
              <w:widowControl w:val="0"/>
              <w:autoSpaceDE w:val="0"/>
              <w:autoSpaceDN w:val="0"/>
              <w:adjustRightInd w:val="0"/>
              <w:jc w:val="center"/>
              <w:rPr>
                <w:rFonts w:cs="Times New Roman"/>
              </w:rPr>
            </w:pPr>
            <w:r>
              <w:rPr>
                <w:rFonts w:cs="Times New Roman"/>
              </w:rPr>
              <w:t>-0.341**</w:t>
            </w:r>
          </w:p>
        </w:tc>
        <w:tc>
          <w:tcPr>
            <w:tcW w:w="1656" w:type="dxa"/>
            <w:tcBorders>
              <w:top w:val="nil"/>
              <w:left w:val="nil"/>
              <w:bottom w:val="nil"/>
              <w:right w:val="nil"/>
            </w:tcBorders>
          </w:tcPr>
          <w:p w14:paraId="4B216F4C" w14:textId="77777777" w:rsidR="003B602F" w:rsidRDefault="003B602F" w:rsidP="008B6E28">
            <w:pPr>
              <w:widowControl w:val="0"/>
              <w:autoSpaceDE w:val="0"/>
              <w:autoSpaceDN w:val="0"/>
              <w:adjustRightInd w:val="0"/>
              <w:jc w:val="center"/>
              <w:rPr>
                <w:rFonts w:cs="Times New Roman"/>
              </w:rPr>
            </w:pPr>
            <w:r>
              <w:rPr>
                <w:rFonts w:cs="Times New Roman"/>
              </w:rPr>
              <w:t>-0.405*</w:t>
            </w:r>
          </w:p>
        </w:tc>
        <w:tc>
          <w:tcPr>
            <w:tcW w:w="1656" w:type="dxa"/>
            <w:tcBorders>
              <w:top w:val="nil"/>
              <w:left w:val="nil"/>
              <w:bottom w:val="nil"/>
              <w:right w:val="nil"/>
            </w:tcBorders>
          </w:tcPr>
          <w:p w14:paraId="5CB798B0" w14:textId="77777777" w:rsidR="003B602F" w:rsidRDefault="003B602F" w:rsidP="008B6E28">
            <w:pPr>
              <w:widowControl w:val="0"/>
              <w:autoSpaceDE w:val="0"/>
              <w:autoSpaceDN w:val="0"/>
              <w:adjustRightInd w:val="0"/>
              <w:jc w:val="center"/>
              <w:rPr>
                <w:rFonts w:cs="Times New Roman"/>
              </w:rPr>
            </w:pPr>
            <w:r>
              <w:rPr>
                <w:rFonts w:cs="Times New Roman"/>
              </w:rPr>
              <w:t>-6.279***</w:t>
            </w:r>
          </w:p>
        </w:tc>
        <w:tc>
          <w:tcPr>
            <w:tcW w:w="1656" w:type="dxa"/>
            <w:tcBorders>
              <w:top w:val="nil"/>
              <w:left w:val="nil"/>
              <w:bottom w:val="nil"/>
              <w:right w:val="nil"/>
            </w:tcBorders>
          </w:tcPr>
          <w:p w14:paraId="0A698F3A" w14:textId="77777777" w:rsidR="003B602F" w:rsidRDefault="003B602F" w:rsidP="008B6E28">
            <w:pPr>
              <w:widowControl w:val="0"/>
              <w:autoSpaceDE w:val="0"/>
              <w:autoSpaceDN w:val="0"/>
              <w:adjustRightInd w:val="0"/>
              <w:jc w:val="center"/>
              <w:rPr>
                <w:rFonts w:cs="Times New Roman"/>
              </w:rPr>
            </w:pPr>
            <w:r>
              <w:rPr>
                <w:rFonts w:cs="Times New Roman"/>
              </w:rPr>
              <w:t>-2.474</w:t>
            </w:r>
          </w:p>
        </w:tc>
        <w:tc>
          <w:tcPr>
            <w:tcW w:w="1656" w:type="dxa"/>
            <w:tcBorders>
              <w:top w:val="nil"/>
              <w:left w:val="nil"/>
              <w:bottom w:val="nil"/>
              <w:right w:val="nil"/>
            </w:tcBorders>
          </w:tcPr>
          <w:p w14:paraId="0EA85E25" w14:textId="77777777" w:rsidR="003B602F" w:rsidRDefault="003B602F" w:rsidP="008B6E28">
            <w:pPr>
              <w:widowControl w:val="0"/>
              <w:autoSpaceDE w:val="0"/>
              <w:autoSpaceDN w:val="0"/>
              <w:adjustRightInd w:val="0"/>
              <w:jc w:val="center"/>
              <w:rPr>
                <w:rFonts w:cs="Times New Roman"/>
              </w:rPr>
            </w:pPr>
            <w:r>
              <w:rPr>
                <w:rFonts w:cs="Times New Roman"/>
              </w:rPr>
              <w:t>-2.380</w:t>
            </w:r>
          </w:p>
        </w:tc>
        <w:tc>
          <w:tcPr>
            <w:tcW w:w="1656" w:type="dxa"/>
            <w:tcBorders>
              <w:top w:val="nil"/>
              <w:left w:val="nil"/>
              <w:bottom w:val="nil"/>
              <w:right w:val="nil"/>
            </w:tcBorders>
          </w:tcPr>
          <w:p w14:paraId="6C305C26" w14:textId="77777777" w:rsidR="003B602F" w:rsidRDefault="003B602F" w:rsidP="008B6E28">
            <w:pPr>
              <w:widowControl w:val="0"/>
              <w:autoSpaceDE w:val="0"/>
              <w:autoSpaceDN w:val="0"/>
              <w:adjustRightInd w:val="0"/>
              <w:jc w:val="center"/>
              <w:rPr>
                <w:rFonts w:cs="Times New Roman"/>
              </w:rPr>
            </w:pPr>
            <w:r>
              <w:rPr>
                <w:rFonts w:cs="Times New Roman"/>
              </w:rPr>
              <w:t>-2.194</w:t>
            </w:r>
          </w:p>
        </w:tc>
      </w:tr>
      <w:tr w:rsidR="003B602F" w14:paraId="088C844C" w14:textId="77777777" w:rsidTr="008B6E28">
        <w:tc>
          <w:tcPr>
            <w:tcW w:w="2898" w:type="dxa"/>
            <w:tcBorders>
              <w:top w:val="nil"/>
              <w:left w:val="nil"/>
              <w:bottom w:val="nil"/>
              <w:right w:val="nil"/>
            </w:tcBorders>
          </w:tcPr>
          <w:p w14:paraId="7E7BE340"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71CA0456" w14:textId="77777777" w:rsidR="003B602F" w:rsidRDefault="003B602F" w:rsidP="008B6E28">
            <w:pPr>
              <w:widowControl w:val="0"/>
              <w:autoSpaceDE w:val="0"/>
              <w:autoSpaceDN w:val="0"/>
              <w:adjustRightInd w:val="0"/>
              <w:jc w:val="center"/>
              <w:rPr>
                <w:rFonts w:cs="Times New Roman"/>
              </w:rPr>
            </w:pPr>
            <w:r>
              <w:rPr>
                <w:rFonts w:cs="Times New Roman"/>
              </w:rPr>
              <w:t>(0.144)</w:t>
            </w:r>
          </w:p>
        </w:tc>
        <w:tc>
          <w:tcPr>
            <w:tcW w:w="1656" w:type="dxa"/>
            <w:tcBorders>
              <w:top w:val="nil"/>
              <w:left w:val="nil"/>
              <w:bottom w:val="nil"/>
              <w:right w:val="nil"/>
            </w:tcBorders>
          </w:tcPr>
          <w:p w14:paraId="6E153B45" w14:textId="77777777" w:rsidR="003B602F" w:rsidRDefault="003B602F" w:rsidP="008B6E28">
            <w:pPr>
              <w:widowControl w:val="0"/>
              <w:autoSpaceDE w:val="0"/>
              <w:autoSpaceDN w:val="0"/>
              <w:adjustRightInd w:val="0"/>
              <w:jc w:val="center"/>
              <w:rPr>
                <w:rFonts w:cs="Times New Roman"/>
              </w:rPr>
            </w:pPr>
            <w:r>
              <w:rPr>
                <w:rFonts w:cs="Times New Roman"/>
              </w:rPr>
              <w:t>(0.230)</w:t>
            </w:r>
          </w:p>
        </w:tc>
        <w:tc>
          <w:tcPr>
            <w:tcW w:w="1656" w:type="dxa"/>
            <w:tcBorders>
              <w:top w:val="nil"/>
              <w:left w:val="nil"/>
              <w:bottom w:val="nil"/>
              <w:right w:val="nil"/>
            </w:tcBorders>
          </w:tcPr>
          <w:p w14:paraId="3F8FB2CA" w14:textId="77777777" w:rsidR="003B602F" w:rsidRDefault="003B602F" w:rsidP="008B6E28">
            <w:pPr>
              <w:widowControl w:val="0"/>
              <w:autoSpaceDE w:val="0"/>
              <w:autoSpaceDN w:val="0"/>
              <w:adjustRightInd w:val="0"/>
              <w:jc w:val="center"/>
              <w:rPr>
                <w:rFonts w:cs="Times New Roman"/>
              </w:rPr>
            </w:pPr>
            <w:r>
              <w:rPr>
                <w:rFonts w:cs="Times New Roman"/>
              </w:rPr>
              <w:t>(1.891)</w:t>
            </w:r>
          </w:p>
        </w:tc>
        <w:tc>
          <w:tcPr>
            <w:tcW w:w="1656" w:type="dxa"/>
            <w:tcBorders>
              <w:top w:val="nil"/>
              <w:left w:val="nil"/>
              <w:bottom w:val="nil"/>
              <w:right w:val="nil"/>
            </w:tcBorders>
          </w:tcPr>
          <w:p w14:paraId="06CAB871" w14:textId="77777777" w:rsidR="003B602F" w:rsidRDefault="003B602F" w:rsidP="008B6E28">
            <w:pPr>
              <w:widowControl w:val="0"/>
              <w:autoSpaceDE w:val="0"/>
              <w:autoSpaceDN w:val="0"/>
              <w:adjustRightInd w:val="0"/>
              <w:jc w:val="center"/>
              <w:rPr>
                <w:rFonts w:cs="Times New Roman"/>
              </w:rPr>
            </w:pPr>
            <w:r>
              <w:rPr>
                <w:rFonts w:cs="Times New Roman"/>
              </w:rPr>
              <w:t>(1.904)</w:t>
            </w:r>
          </w:p>
        </w:tc>
        <w:tc>
          <w:tcPr>
            <w:tcW w:w="1656" w:type="dxa"/>
            <w:tcBorders>
              <w:top w:val="nil"/>
              <w:left w:val="nil"/>
              <w:bottom w:val="nil"/>
              <w:right w:val="nil"/>
            </w:tcBorders>
          </w:tcPr>
          <w:p w14:paraId="2A127E59" w14:textId="77777777" w:rsidR="003B602F" w:rsidRDefault="003B602F" w:rsidP="008B6E28">
            <w:pPr>
              <w:widowControl w:val="0"/>
              <w:autoSpaceDE w:val="0"/>
              <w:autoSpaceDN w:val="0"/>
              <w:adjustRightInd w:val="0"/>
              <w:jc w:val="center"/>
              <w:rPr>
                <w:rFonts w:cs="Times New Roman"/>
              </w:rPr>
            </w:pPr>
            <w:r>
              <w:rPr>
                <w:rFonts w:cs="Times New Roman"/>
              </w:rPr>
              <w:t>(1.696)</w:t>
            </w:r>
          </w:p>
        </w:tc>
        <w:tc>
          <w:tcPr>
            <w:tcW w:w="1656" w:type="dxa"/>
            <w:tcBorders>
              <w:top w:val="nil"/>
              <w:left w:val="nil"/>
              <w:bottom w:val="nil"/>
              <w:right w:val="nil"/>
            </w:tcBorders>
          </w:tcPr>
          <w:p w14:paraId="2285F81F" w14:textId="77777777" w:rsidR="003B602F" w:rsidRDefault="003B602F" w:rsidP="008B6E28">
            <w:pPr>
              <w:widowControl w:val="0"/>
              <w:autoSpaceDE w:val="0"/>
              <w:autoSpaceDN w:val="0"/>
              <w:adjustRightInd w:val="0"/>
              <w:jc w:val="center"/>
              <w:rPr>
                <w:rFonts w:cs="Times New Roman"/>
              </w:rPr>
            </w:pPr>
            <w:r>
              <w:rPr>
                <w:rFonts w:cs="Times New Roman"/>
              </w:rPr>
              <w:t>(2.776)</w:t>
            </w:r>
          </w:p>
        </w:tc>
      </w:tr>
      <w:tr w:rsidR="003B602F" w14:paraId="3F8943E4" w14:textId="77777777" w:rsidTr="008B6E28">
        <w:tc>
          <w:tcPr>
            <w:tcW w:w="2898" w:type="dxa"/>
            <w:tcBorders>
              <w:top w:val="nil"/>
              <w:left w:val="nil"/>
              <w:bottom w:val="nil"/>
              <w:right w:val="nil"/>
            </w:tcBorders>
          </w:tcPr>
          <w:p w14:paraId="11BC1295"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77218FBA"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5D93DC36"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0C73F763"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57E6366E"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35C2ECE8"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nil"/>
              <w:right w:val="nil"/>
            </w:tcBorders>
          </w:tcPr>
          <w:p w14:paraId="12075D0C" w14:textId="77777777" w:rsidR="003B602F" w:rsidRDefault="003B602F" w:rsidP="008B6E28">
            <w:pPr>
              <w:widowControl w:val="0"/>
              <w:autoSpaceDE w:val="0"/>
              <w:autoSpaceDN w:val="0"/>
              <w:adjustRightInd w:val="0"/>
              <w:rPr>
                <w:rFonts w:cs="Times New Roman"/>
              </w:rPr>
            </w:pPr>
          </w:p>
        </w:tc>
      </w:tr>
      <w:tr w:rsidR="003B602F" w14:paraId="2E701CCB" w14:textId="77777777" w:rsidTr="008B6E28">
        <w:trPr>
          <w:trHeight w:val="360"/>
        </w:trPr>
        <w:tc>
          <w:tcPr>
            <w:tcW w:w="2898" w:type="dxa"/>
            <w:tcBorders>
              <w:top w:val="nil"/>
              <w:left w:val="nil"/>
              <w:bottom w:val="nil"/>
              <w:right w:val="nil"/>
            </w:tcBorders>
          </w:tcPr>
          <w:p w14:paraId="0FFE53F4" w14:textId="77777777" w:rsidR="003B602F" w:rsidRDefault="003B602F" w:rsidP="008B6E28">
            <w:pPr>
              <w:widowControl w:val="0"/>
              <w:autoSpaceDE w:val="0"/>
              <w:autoSpaceDN w:val="0"/>
              <w:adjustRightInd w:val="0"/>
              <w:rPr>
                <w:rFonts w:cs="Times New Roman"/>
              </w:rPr>
            </w:pPr>
            <w:r w:rsidRPr="00405758">
              <w:rPr>
                <w:rFonts w:cs="Times New Roman"/>
              </w:rPr>
              <w:t>Vote Proportion in Last Election</w:t>
            </w:r>
          </w:p>
        </w:tc>
        <w:tc>
          <w:tcPr>
            <w:tcW w:w="1656" w:type="dxa"/>
            <w:vMerge w:val="restart"/>
            <w:tcBorders>
              <w:top w:val="nil"/>
              <w:left w:val="nil"/>
              <w:right w:val="nil"/>
            </w:tcBorders>
          </w:tcPr>
          <w:p w14:paraId="2AE76E1D" w14:textId="77777777" w:rsidR="003B602F" w:rsidRDefault="003B602F" w:rsidP="008B6E28">
            <w:pPr>
              <w:widowControl w:val="0"/>
              <w:autoSpaceDE w:val="0"/>
              <w:autoSpaceDN w:val="0"/>
              <w:adjustRightInd w:val="0"/>
              <w:jc w:val="center"/>
              <w:rPr>
                <w:rFonts w:cs="Times New Roman"/>
              </w:rPr>
            </w:pPr>
            <w:r>
              <w:rPr>
                <w:rFonts w:cs="Times New Roman"/>
              </w:rPr>
              <w:t>0.184</w:t>
            </w:r>
          </w:p>
          <w:p w14:paraId="0B782A67" w14:textId="77777777" w:rsidR="003B602F" w:rsidRDefault="003B602F" w:rsidP="008B6E28">
            <w:pPr>
              <w:widowControl w:val="0"/>
              <w:autoSpaceDE w:val="0"/>
              <w:autoSpaceDN w:val="0"/>
              <w:adjustRightInd w:val="0"/>
              <w:jc w:val="center"/>
              <w:rPr>
                <w:rFonts w:cs="Times New Roman"/>
              </w:rPr>
            </w:pPr>
            <w:r>
              <w:rPr>
                <w:rFonts w:cs="Times New Roman"/>
              </w:rPr>
              <w:t>(0.216)</w:t>
            </w:r>
          </w:p>
        </w:tc>
        <w:tc>
          <w:tcPr>
            <w:tcW w:w="1656" w:type="dxa"/>
            <w:vMerge w:val="restart"/>
            <w:tcBorders>
              <w:top w:val="nil"/>
              <w:left w:val="nil"/>
              <w:right w:val="nil"/>
            </w:tcBorders>
          </w:tcPr>
          <w:p w14:paraId="1BFF590F" w14:textId="77777777" w:rsidR="003B602F" w:rsidRDefault="003B602F" w:rsidP="008B6E28">
            <w:pPr>
              <w:widowControl w:val="0"/>
              <w:autoSpaceDE w:val="0"/>
              <w:autoSpaceDN w:val="0"/>
              <w:adjustRightInd w:val="0"/>
              <w:jc w:val="center"/>
              <w:rPr>
                <w:rFonts w:cs="Times New Roman"/>
              </w:rPr>
            </w:pPr>
            <w:r>
              <w:rPr>
                <w:rFonts w:cs="Times New Roman"/>
              </w:rPr>
              <w:t>-0.648*</w:t>
            </w:r>
          </w:p>
          <w:p w14:paraId="2E084B4C" w14:textId="77777777" w:rsidR="003B602F" w:rsidRDefault="003B602F" w:rsidP="008B6E28">
            <w:pPr>
              <w:widowControl w:val="0"/>
              <w:autoSpaceDE w:val="0"/>
              <w:autoSpaceDN w:val="0"/>
              <w:adjustRightInd w:val="0"/>
              <w:jc w:val="center"/>
              <w:rPr>
                <w:rFonts w:cs="Times New Roman"/>
              </w:rPr>
            </w:pPr>
            <w:r>
              <w:rPr>
                <w:rFonts w:cs="Times New Roman"/>
              </w:rPr>
              <w:t>(0.352)</w:t>
            </w:r>
          </w:p>
        </w:tc>
        <w:tc>
          <w:tcPr>
            <w:tcW w:w="1656" w:type="dxa"/>
            <w:vMerge w:val="restart"/>
            <w:tcBorders>
              <w:top w:val="nil"/>
              <w:left w:val="nil"/>
              <w:right w:val="nil"/>
            </w:tcBorders>
          </w:tcPr>
          <w:p w14:paraId="0F3D7AF4" w14:textId="77777777" w:rsidR="003B602F" w:rsidRDefault="003B602F" w:rsidP="008B6E28">
            <w:pPr>
              <w:widowControl w:val="0"/>
              <w:autoSpaceDE w:val="0"/>
              <w:autoSpaceDN w:val="0"/>
              <w:adjustRightInd w:val="0"/>
              <w:jc w:val="center"/>
              <w:rPr>
                <w:rFonts w:cs="Times New Roman"/>
              </w:rPr>
            </w:pPr>
            <w:r>
              <w:rPr>
                <w:rFonts w:cs="Times New Roman"/>
              </w:rPr>
              <w:t>0.383</w:t>
            </w:r>
          </w:p>
          <w:p w14:paraId="44A29C09" w14:textId="77777777" w:rsidR="003B602F" w:rsidRDefault="003B602F" w:rsidP="008B6E28">
            <w:pPr>
              <w:widowControl w:val="0"/>
              <w:autoSpaceDE w:val="0"/>
              <w:autoSpaceDN w:val="0"/>
              <w:adjustRightInd w:val="0"/>
              <w:jc w:val="center"/>
              <w:rPr>
                <w:rFonts w:cs="Times New Roman"/>
              </w:rPr>
            </w:pPr>
            <w:r>
              <w:rPr>
                <w:rFonts w:cs="Times New Roman"/>
              </w:rPr>
              <w:t>(3.659)</w:t>
            </w:r>
          </w:p>
        </w:tc>
        <w:tc>
          <w:tcPr>
            <w:tcW w:w="1656" w:type="dxa"/>
            <w:vMerge w:val="restart"/>
            <w:tcBorders>
              <w:top w:val="nil"/>
              <w:left w:val="nil"/>
              <w:right w:val="nil"/>
            </w:tcBorders>
          </w:tcPr>
          <w:p w14:paraId="2D48E45B" w14:textId="77777777" w:rsidR="003B602F" w:rsidRDefault="003B602F" w:rsidP="008B6E28">
            <w:pPr>
              <w:widowControl w:val="0"/>
              <w:autoSpaceDE w:val="0"/>
              <w:autoSpaceDN w:val="0"/>
              <w:adjustRightInd w:val="0"/>
              <w:jc w:val="center"/>
              <w:rPr>
                <w:rFonts w:cs="Times New Roman"/>
              </w:rPr>
            </w:pPr>
            <w:r>
              <w:rPr>
                <w:rFonts w:cs="Times New Roman"/>
              </w:rPr>
              <w:t>-7.673*</w:t>
            </w:r>
          </w:p>
          <w:p w14:paraId="606D3DCA" w14:textId="77777777" w:rsidR="003B602F" w:rsidRDefault="003B602F" w:rsidP="008B6E28">
            <w:pPr>
              <w:widowControl w:val="0"/>
              <w:autoSpaceDE w:val="0"/>
              <w:autoSpaceDN w:val="0"/>
              <w:adjustRightInd w:val="0"/>
              <w:jc w:val="center"/>
              <w:rPr>
                <w:rFonts w:cs="Times New Roman"/>
              </w:rPr>
            </w:pPr>
            <w:r>
              <w:rPr>
                <w:rFonts w:cs="Times New Roman"/>
              </w:rPr>
              <w:t>(4.515)</w:t>
            </w:r>
          </w:p>
        </w:tc>
        <w:tc>
          <w:tcPr>
            <w:tcW w:w="1656" w:type="dxa"/>
            <w:vMerge w:val="restart"/>
            <w:tcBorders>
              <w:top w:val="nil"/>
              <w:left w:val="nil"/>
              <w:right w:val="nil"/>
            </w:tcBorders>
          </w:tcPr>
          <w:p w14:paraId="59E85A34" w14:textId="77777777" w:rsidR="003B602F" w:rsidRDefault="003B602F" w:rsidP="008B6E28">
            <w:pPr>
              <w:widowControl w:val="0"/>
              <w:autoSpaceDE w:val="0"/>
              <w:autoSpaceDN w:val="0"/>
              <w:adjustRightInd w:val="0"/>
              <w:jc w:val="center"/>
              <w:rPr>
                <w:rFonts w:cs="Times New Roman"/>
              </w:rPr>
            </w:pPr>
            <w:r>
              <w:rPr>
                <w:rFonts w:cs="Times New Roman"/>
              </w:rPr>
              <w:t>1.830</w:t>
            </w:r>
          </w:p>
          <w:p w14:paraId="41D96557" w14:textId="77777777" w:rsidR="003B602F" w:rsidRDefault="003B602F" w:rsidP="008B6E28">
            <w:pPr>
              <w:widowControl w:val="0"/>
              <w:autoSpaceDE w:val="0"/>
              <w:autoSpaceDN w:val="0"/>
              <w:adjustRightInd w:val="0"/>
              <w:jc w:val="center"/>
              <w:rPr>
                <w:rFonts w:cs="Times New Roman"/>
              </w:rPr>
            </w:pPr>
            <w:r>
              <w:rPr>
                <w:rFonts w:cs="Times New Roman"/>
              </w:rPr>
              <w:t>(3.220)</w:t>
            </w:r>
          </w:p>
        </w:tc>
        <w:tc>
          <w:tcPr>
            <w:tcW w:w="1656" w:type="dxa"/>
            <w:vMerge w:val="restart"/>
            <w:tcBorders>
              <w:top w:val="nil"/>
              <w:left w:val="nil"/>
              <w:right w:val="nil"/>
            </w:tcBorders>
          </w:tcPr>
          <w:p w14:paraId="4C119C63" w14:textId="77777777" w:rsidR="003B602F" w:rsidRDefault="003B602F" w:rsidP="008B6E28">
            <w:pPr>
              <w:widowControl w:val="0"/>
              <w:autoSpaceDE w:val="0"/>
              <w:autoSpaceDN w:val="0"/>
              <w:adjustRightInd w:val="0"/>
              <w:jc w:val="center"/>
              <w:rPr>
                <w:rFonts w:cs="Times New Roman"/>
              </w:rPr>
            </w:pPr>
            <w:r>
              <w:rPr>
                <w:rFonts w:cs="Times New Roman"/>
              </w:rPr>
              <w:t>-9.441**</w:t>
            </w:r>
          </w:p>
          <w:p w14:paraId="5AA95D60" w14:textId="77777777" w:rsidR="003B602F" w:rsidRDefault="003B602F" w:rsidP="008B6E28">
            <w:pPr>
              <w:widowControl w:val="0"/>
              <w:autoSpaceDE w:val="0"/>
              <w:autoSpaceDN w:val="0"/>
              <w:adjustRightInd w:val="0"/>
              <w:jc w:val="center"/>
              <w:rPr>
                <w:rFonts w:cs="Times New Roman"/>
              </w:rPr>
            </w:pPr>
            <w:r>
              <w:rPr>
                <w:rFonts w:cs="Times New Roman"/>
              </w:rPr>
              <w:t>(4.524)</w:t>
            </w:r>
          </w:p>
        </w:tc>
      </w:tr>
      <w:tr w:rsidR="003B602F" w14:paraId="17747AC3" w14:textId="77777777" w:rsidTr="008B6E28">
        <w:tc>
          <w:tcPr>
            <w:tcW w:w="2898" w:type="dxa"/>
            <w:tcBorders>
              <w:top w:val="nil"/>
              <w:left w:val="nil"/>
              <w:bottom w:val="nil"/>
              <w:right w:val="nil"/>
            </w:tcBorders>
          </w:tcPr>
          <w:p w14:paraId="1E0D6753" w14:textId="77777777" w:rsidR="003B602F" w:rsidRDefault="003B602F" w:rsidP="008B6E28">
            <w:pPr>
              <w:widowControl w:val="0"/>
              <w:autoSpaceDE w:val="0"/>
              <w:autoSpaceDN w:val="0"/>
              <w:adjustRightInd w:val="0"/>
              <w:rPr>
                <w:rFonts w:cs="Times New Roman"/>
              </w:rPr>
            </w:pPr>
          </w:p>
        </w:tc>
        <w:tc>
          <w:tcPr>
            <w:tcW w:w="1656" w:type="dxa"/>
            <w:vMerge/>
            <w:tcBorders>
              <w:left w:val="nil"/>
              <w:bottom w:val="nil"/>
              <w:right w:val="nil"/>
            </w:tcBorders>
          </w:tcPr>
          <w:p w14:paraId="03418AE3" w14:textId="77777777" w:rsidR="003B602F" w:rsidRDefault="003B602F" w:rsidP="008B6E28">
            <w:pPr>
              <w:widowControl w:val="0"/>
              <w:autoSpaceDE w:val="0"/>
              <w:autoSpaceDN w:val="0"/>
              <w:adjustRightInd w:val="0"/>
              <w:jc w:val="center"/>
              <w:rPr>
                <w:rFonts w:cs="Times New Roman"/>
              </w:rPr>
            </w:pPr>
          </w:p>
        </w:tc>
        <w:tc>
          <w:tcPr>
            <w:tcW w:w="1656" w:type="dxa"/>
            <w:vMerge/>
            <w:tcBorders>
              <w:left w:val="nil"/>
              <w:bottom w:val="nil"/>
              <w:right w:val="nil"/>
            </w:tcBorders>
          </w:tcPr>
          <w:p w14:paraId="0479CEA1" w14:textId="77777777" w:rsidR="003B602F" w:rsidRDefault="003B602F" w:rsidP="008B6E28">
            <w:pPr>
              <w:widowControl w:val="0"/>
              <w:autoSpaceDE w:val="0"/>
              <w:autoSpaceDN w:val="0"/>
              <w:adjustRightInd w:val="0"/>
              <w:jc w:val="center"/>
              <w:rPr>
                <w:rFonts w:cs="Times New Roman"/>
              </w:rPr>
            </w:pPr>
          </w:p>
        </w:tc>
        <w:tc>
          <w:tcPr>
            <w:tcW w:w="1656" w:type="dxa"/>
            <w:vMerge/>
            <w:tcBorders>
              <w:left w:val="nil"/>
              <w:bottom w:val="nil"/>
              <w:right w:val="nil"/>
            </w:tcBorders>
          </w:tcPr>
          <w:p w14:paraId="4FF8B7C1" w14:textId="77777777" w:rsidR="003B602F" w:rsidRDefault="003B602F" w:rsidP="008B6E28">
            <w:pPr>
              <w:widowControl w:val="0"/>
              <w:autoSpaceDE w:val="0"/>
              <w:autoSpaceDN w:val="0"/>
              <w:adjustRightInd w:val="0"/>
              <w:jc w:val="center"/>
              <w:rPr>
                <w:rFonts w:cs="Times New Roman"/>
              </w:rPr>
            </w:pPr>
          </w:p>
        </w:tc>
        <w:tc>
          <w:tcPr>
            <w:tcW w:w="1656" w:type="dxa"/>
            <w:vMerge/>
            <w:tcBorders>
              <w:left w:val="nil"/>
              <w:bottom w:val="nil"/>
              <w:right w:val="nil"/>
            </w:tcBorders>
          </w:tcPr>
          <w:p w14:paraId="13AE399A" w14:textId="77777777" w:rsidR="003B602F" w:rsidRDefault="003B602F" w:rsidP="008B6E28">
            <w:pPr>
              <w:widowControl w:val="0"/>
              <w:autoSpaceDE w:val="0"/>
              <w:autoSpaceDN w:val="0"/>
              <w:adjustRightInd w:val="0"/>
              <w:jc w:val="center"/>
              <w:rPr>
                <w:rFonts w:cs="Times New Roman"/>
              </w:rPr>
            </w:pPr>
          </w:p>
        </w:tc>
        <w:tc>
          <w:tcPr>
            <w:tcW w:w="1656" w:type="dxa"/>
            <w:vMerge/>
            <w:tcBorders>
              <w:left w:val="nil"/>
              <w:bottom w:val="nil"/>
              <w:right w:val="nil"/>
            </w:tcBorders>
          </w:tcPr>
          <w:p w14:paraId="1DE492FA" w14:textId="77777777" w:rsidR="003B602F" w:rsidRDefault="003B602F" w:rsidP="008B6E28">
            <w:pPr>
              <w:widowControl w:val="0"/>
              <w:autoSpaceDE w:val="0"/>
              <w:autoSpaceDN w:val="0"/>
              <w:adjustRightInd w:val="0"/>
              <w:jc w:val="center"/>
              <w:rPr>
                <w:rFonts w:cs="Times New Roman"/>
              </w:rPr>
            </w:pPr>
          </w:p>
        </w:tc>
        <w:tc>
          <w:tcPr>
            <w:tcW w:w="1656" w:type="dxa"/>
            <w:vMerge/>
            <w:tcBorders>
              <w:left w:val="nil"/>
              <w:bottom w:val="nil"/>
              <w:right w:val="nil"/>
            </w:tcBorders>
          </w:tcPr>
          <w:p w14:paraId="64E745FA" w14:textId="77777777" w:rsidR="003B602F" w:rsidRDefault="003B602F" w:rsidP="008B6E28">
            <w:pPr>
              <w:widowControl w:val="0"/>
              <w:autoSpaceDE w:val="0"/>
              <w:autoSpaceDN w:val="0"/>
              <w:adjustRightInd w:val="0"/>
              <w:jc w:val="center"/>
              <w:rPr>
                <w:rFonts w:cs="Times New Roman"/>
              </w:rPr>
            </w:pPr>
          </w:p>
        </w:tc>
      </w:tr>
      <w:tr w:rsidR="003B602F" w14:paraId="338D1E77" w14:textId="77777777" w:rsidTr="008B6E28">
        <w:tc>
          <w:tcPr>
            <w:tcW w:w="2898" w:type="dxa"/>
            <w:tcBorders>
              <w:top w:val="nil"/>
              <w:left w:val="nil"/>
              <w:bottom w:val="nil"/>
              <w:right w:val="nil"/>
            </w:tcBorders>
          </w:tcPr>
          <w:p w14:paraId="6A9656BD" w14:textId="77777777" w:rsidR="003B602F" w:rsidRDefault="003B602F" w:rsidP="008B6E28">
            <w:pPr>
              <w:widowControl w:val="0"/>
              <w:autoSpaceDE w:val="0"/>
              <w:autoSpaceDN w:val="0"/>
              <w:adjustRightInd w:val="0"/>
              <w:rPr>
                <w:rFonts w:cs="Times New Roman"/>
              </w:rPr>
            </w:pPr>
            <w:r>
              <w:rPr>
                <w:rFonts w:cs="Times New Roman"/>
              </w:rPr>
              <w:t>Constant</w:t>
            </w:r>
          </w:p>
        </w:tc>
        <w:tc>
          <w:tcPr>
            <w:tcW w:w="1656" w:type="dxa"/>
            <w:tcBorders>
              <w:top w:val="nil"/>
              <w:left w:val="nil"/>
              <w:bottom w:val="nil"/>
              <w:right w:val="nil"/>
            </w:tcBorders>
          </w:tcPr>
          <w:p w14:paraId="248A90F0" w14:textId="77777777" w:rsidR="003B602F" w:rsidRDefault="003B602F" w:rsidP="008B6E28">
            <w:pPr>
              <w:widowControl w:val="0"/>
              <w:autoSpaceDE w:val="0"/>
              <w:autoSpaceDN w:val="0"/>
              <w:adjustRightInd w:val="0"/>
              <w:jc w:val="center"/>
              <w:rPr>
                <w:rFonts w:cs="Times New Roman"/>
              </w:rPr>
            </w:pPr>
            <w:r>
              <w:rPr>
                <w:rFonts w:cs="Times New Roman"/>
              </w:rPr>
              <w:t>-1.532*</w:t>
            </w:r>
          </w:p>
        </w:tc>
        <w:tc>
          <w:tcPr>
            <w:tcW w:w="1656" w:type="dxa"/>
            <w:tcBorders>
              <w:top w:val="nil"/>
              <w:left w:val="nil"/>
              <w:bottom w:val="nil"/>
              <w:right w:val="nil"/>
            </w:tcBorders>
          </w:tcPr>
          <w:p w14:paraId="72E71FD3" w14:textId="77777777" w:rsidR="003B602F" w:rsidRDefault="003B602F" w:rsidP="008B6E28">
            <w:pPr>
              <w:widowControl w:val="0"/>
              <w:autoSpaceDE w:val="0"/>
              <w:autoSpaceDN w:val="0"/>
              <w:adjustRightInd w:val="0"/>
              <w:jc w:val="center"/>
              <w:rPr>
                <w:rFonts w:cs="Times New Roman"/>
              </w:rPr>
            </w:pPr>
            <w:r>
              <w:rPr>
                <w:rFonts w:cs="Times New Roman"/>
              </w:rPr>
              <w:t>-1.128</w:t>
            </w:r>
          </w:p>
        </w:tc>
        <w:tc>
          <w:tcPr>
            <w:tcW w:w="1656" w:type="dxa"/>
            <w:tcBorders>
              <w:top w:val="nil"/>
              <w:left w:val="nil"/>
              <w:bottom w:val="nil"/>
              <w:right w:val="nil"/>
            </w:tcBorders>
          </w:tcPr>
          <w:p w14:paraId="27BCDD49" w14:textId="77777777" w:rsidR="003B602F" w:rsidRDefault="003B602F" w:rsidP="008B6E28">
            <w:pPr>
              <w:widowControl w:val="0"/>
              <w:autoSpaceDE w:val="0"/>
              <w:autoSpaceDN w:val="0"/>
              <w:adjustRightInd w:val="0"/>
              <w:jc w:val="center"/>
              <w:rPr>
                <w:rFonts w:cs="Times New Roman"/>
              </w:rPr>
            </w:pPr>
            <w:r>
              <w:rPr>
                <w:rFonts w:cs="Times New Roman"/>
              </w:rPr>
              <w:t>19.93**</w:t>
            </w:r>
          </w:p>
        </w:tc>
        <w:tc>
          <w:tcPr>
            <w:tcW w:w="1656" w:type="dxa"/>
            <w:tcBorders>
              <w:top w:val="nil"/>
              <w:left w:val="nil"/>
              <w:bottom w:val="nil"/>
              <w:right w:val="nil"/>
            </w:tcBorders>
          </w:tcPr>
          <w:p w14:paraId="13820846" w14:textId="77777777" w:rsidR="003B602F" w:rsidRDefault="003B602F" w:rsidP="008B6E28">
            <w:pPr>
              <w:widowControl w:val="0"/>
              <w:autoSpaceDE w:val="0"/>
              <w:autoSpaceDN w:val="0"/>
              <w:adjustRightInd w:val="0"/>
              <w:jc w:val="center"/>
              <w:rPr>
                <w:rFonts w:cs="Times New Roman"/>
              </w:rPr>
            </w:pPr>
            <w:r>
              <w:rPr>
                <w:rFonts w:cs="Times New Roman"/>
              </w:rPr>
              <w:t>8.807*</w:t>
            </w:r>
          </w:p>
        </w:tc>
        <w:tc>
          <w:tcPr>
            <w:tcW w:w="1656" w:type="dxa"/>
            <w:tcBorders>
              <w:top w:val="nil"/>
              <w:left w:val="nil"/>
              <w:bottom w:val="nil"/>
              <w:right w:val="nil"/>
            </w:tcBorders>
          </w:tcPr>
          <w:p w14:paraId="7E84153B" w14:textId="77777777" w:rsidR="003B602F" w:rsidRDefault="003B602F" w:rsidP="008B6E28">
            <w:pPr>
              <w:widowControl w:val="0"/>
              <w:autoSpaceDE w:val="0"/>
              <w:autoSpaceDN w:val="0"/>
              <w:adjustRightInd w:val="0"/>
              <w:jc w:val="center"/>
              <w:rPr>
                <w:rFonts w:cs="Times New Roman"/>
              </w:rPr>
            </w:pPr>
            <w:r>
              <w:rPr>
                <w:rFonts w:cs="Times New Roman"/>
              </w:rPr>
              <w:t>13.13</w:t>
            </w:r>
          </w:p>
        </w:tc>
        <w:tc>
          <w:tcPr>
            <w:tcW w:w="1656" w:type="dxa"/>
            <w:tcBorders>
              <w:top w:val="nil"/>
              <w:left w:val="nil"/>
              <w:bottom w:val="nil"/>
              <w:right w:val="nil"/>
            </w:tcBorders>
          </w:tcPr>
          <w:p w14:paraId="2C2F744B" w14:textId="77777777" w:rsidR="003B602F" w:rsidRDefault="003B602F" w:rsidP="008B6E28">
            <w:pPr>
              <w:widowControl w:val="0"/>
              <w:autoSpaceDE w:val="0"/>
              <w:autoSpaceDN w:val="0"/>
              <w:adjustRightInd w:val="0"/>
              <w:jc w:val="center"/>
              <w:rPr>
                <w:rFonts w:cs="Times New Roman"/>
              </w:rPr>
            </w:pPr>
            <w:r>
              <w:rPr>
                <w:rFonts w:cs="Times New Roman"/>
              </w:rPr>
              <w:t>22.03***</w:t>
            </w:r>
          </w:p>
        </w:tc>
      </w:tr>
      <w:tr w:rsidR="003B602F" w14:paraId="610AE6B1" w14:textId="77777777" w:rsidTr="008B6E28">
        <w:tc>
          <w:tcPr>
            <w:tcW w:w="2898" w:type="dxa"/>
            <w:tcBorders>
              <w:top w:val="nil"/>
              <w:left w:val="nil"/>
              <w:bottom w:val="single" w:sz="4" w:space="0" w:color="auto"/>
              <w:right w:val="nil"/>
            </w:tcBorders>
          </w:tcPr>
          <w:p w14:paraId="47D67E11" w14:textId="77777777" w:rsidR="003B602F" w:rsidRDefault="003B602F" w:rsidP="008B6E28">
            <w:pPr>
              <w:widowControl w:val="0"/>
              <w:autoSpaceDE w:val="0"/>
              <w:autoSpaceDN w:val="0"/>
              <w:adjustRightInd w:val="0"/>
              <w:rPr>
                <w:rFonts w:cs="Times New Roman"/>
              </w:rPr>
            </w:pPr>
          </w:p>
        </w:tc>
        <w:tc>
          <w:tcPr>
            <w:tcW w:w="1656" w:type="dxa"/>
            <w:tcBorders>
              <w:top w:val="nil"/>
              <w:left w:val="nil"/>
              <w:bottom w:val="single" w:sz="4" w:space="0" w:color="auto"/>
              <w:right w:val="nil"/>
            </w:tcBorders>
          </w:tcPr>
          <w:p w14:paraId="0AAF2CEB" w14:textId="77777777" w:rsidR="003B602F" w:rsidRDefault="003B602F" w:rsidP="008B6E28">
            <w:pPr>
              <w:widowControl w:val="0"/>
              <w:autoSpaceDE w:val="0"/>
              <w:autoSpaceDN w:val="0"/>
              <w:adjustRightInd w:val="0"/>
              <w:jc w:val="center"/>
              <w:rPr>
                <w:rFonts w:cs="Times New Roman"/>
              </w:rPr>
            </w:pPr>
            <w:r>
              <w:rPr>
                <w:rFonts w:cs="Times New Roman"/>
              </w:rPr>
              <w:t>(0.823)</w:t>
            </w:r>
          </w:p>
        </w:tc>
        <w:tc>
          <w:tcPr>
            <w:tcW w:w="1656" w:type="dxa"/>
            <w:tcBorders>
              <w:top w:val="nil"/>
              <w:left w:val="nil"/>
              <w:bottom w:val="single" w:sz="4" w:space="0" w:color="auto"/>
              <w:right w:val="nil"/>
            </w:tcBorders>
          </w:tcPr>
          <w:p w14:paraId="7D5AE592" w14:textId="77777777" w:rsidR="003B602F" w:rsidRDefault="003B602F" w:rsidP="008B6E28">
            <w:pPr>
              <w:widowControl w:val="0"/>
              <w:autoSpaceDE w:val="0"/>
              <w:autoSpaceDN w:val="0"/>
              <w:adjustRightInd w:val="0"/>
              <w:jc w:val="center"/>
              <w:rPr>
                <w:rFonts w:cs="Times New Roman"/>
              </w:rPr>
            </w:pPr>
            <w:r>
              <w:rPr>
                <w:rFonts w:cs="Times New Roman"/>
              </w:rPr>
              <w:t>(0.892)</w:t>
            </w:r>
          </w:p>
        </w:tc>
        <w:tc>
          <w:tcPr>
            <w:tcW w:w="1656" w:type="dxa"/>
            <w:tcBorders>
              <w:top w:val="nil"/>
              <w:left w:val="nil"/>
              <w:bottom w:val="single" w:sz="4" w:space="0" w:color="auto"/>
              <w:right w:val="nil"/>
            </w:tcBorders>
          </w:tcPr>
          <w:p w14:paraId="232606B4" w14:textId="77777777" w:rsidR="003B602F" w:rsidRDefault="003B602F" w:rsidP="008B6E28">
            <w:pPr>
              <w:widowControl w:val="0"/>
              <w:autoSpaceDE w:val="0"/>
              <w:autoSpaceDN w:val="0"/>
              <w:adjustRightInd w:val="0"/>
              <w:jc w:val="center"/>
              <w:rPr>
                <w:rFonts w:cs="Times New Roman"/>
              </w:rPr>
            </w:pPr>
            <w:r>
              <w:rPr>
                <w:rFonts w:cs="Times New Roman"/>
              </w:rPr>
              <w:t>(8.879)</w:t>
            </w:r>
          </w:p>
        </w:tc>
        <w:tc>
          <w:tcPr>
            <w:tcW w:w="1656" w:type="dxa"/>
            <w:tcBorders>
              <w:top w:val="nil"/>
              <w:left w:val="nil"/>
              <w:bottom w:val="single" w:sz="4" w:space="0" w:color="auto"/>
              <w:right w:val="nil"/>
            </w:tcBorders>
          </w:tcPr>
          <w:p w14:paraId="04DBFA31" w14:textId="77777777" w:rsidR="003B602F" w:rsidRDefault="003B602F" w:rsidP="008B6E28">
            <w:pPr>
              <w:widowControl w:val="0"/>
              <w:autoSpaceDE w:val="0"/>
              <w:autoSpaceDN w:val="0"/>
              <w:adjustRightInd w:val="0"/>
              <w:jc w:val="center"/>
              <w:rPr>
                <w:rFonts w:cs="Times New Roman"/>
              </w:rPr>
            </w:pPr>
            <w:r>
              <w:rPr>
                <w:rFonts w:cs="Times New Roman"/>
              </w:rPr>
              <w:t>(4.717)</w:t>
            </w:r>
          </w:p>
        </w:tc>
        <w:tc>
          <w:tcPr>
            <w:tcW w:w="1656" w:type="dxa"/>
            <w:tcBorders>
              <w:top w:val="nil"/>
              <w:left w:val="nil"/>
              <w:bottom w:val="single" w:sz="4" w:space="0" w:color="auto"/>
              <w:right w:val="nil"/>
            </w:tcBorders>
          </w:tcPr>
          <w:p w14:paraId="0619D244" w14:textId="77777777" w:rsidR="003B602F" w:rsidRDefault="003B602F" w:rsidP="008B6E28">
            <w:pPr>
              <w:widowControl w:val="0"/>
              <w:autoSpaceDE w:val="0"/>
              <w:autoSpaceDN w:val="0"/>
              <w:adjustRightInd w:val="0"/>
              <w:jc w:val="center"/>
              <w:rPr>
                <w:rFonts w:cs="Times New Roman"/>
              </w:rPr>
            </w:pPr>
            <w:r>
              <w:rPr>
                <w:rFonts w:cs="Times New Roman"/>
              </w:rPr>
              <w:t>(12.16)</w:t>
            </w:r>
          </w:p>
        </w:tc>
        <w:tc>
          <w:tcPr>
            <w:tcW w:w="1656" w:type="dxa"/>
            <w:tcBorders>
              <w:top w:val="nil"/>
              <w:left w:val="nil"/>
              <w:bottom w:val="single" w:sz="4" w:space="0" w:color="auto"/>
              <w:right w:val="nil"/>
            </w:tcBorders>
          </w:tcPr>
          <w:p w14:paraId="27A4317A" w14:textId="77777777" w:rsidR="003B602F" w:rsidRDefault="003B602F" w:rsidP="008B6E28">
            <w:pPr>
              <w:widowControl w:val="0"/>
              <w:autoSpaceDE w:val="0"/>
              <w:autoSpaceDN w:val="0"/>
              <w:adjustRightInd w:val="0"/>
              <w:jc w:val="center"/>
              <w:rPr>
                <w:rFonts w:cs="Times New Roman"/>
              </w:rPr>
            </w:pPr>
            <w:r>
              <w:rPr>
                <w:rFonts w:cs="Times New Roman"/>
              </w:rPr>
              <w:t>(5.560)</w:t>
            </w:r>
          </w:p>
        </w:tc>
      </w:tr>
      <w:tr w:rsidR="003B602F" w14:paraId="0AF5560F" w14:textId="77777777" w:rsidTr="008B6E28">
        <w:tc>
          <w:tcPr>
            <w:tcW w:w="2898" w:type="dxa"/>
            <w:tcBorders>
              <w:top w:val="single" w:sz="4" w:space="0" w:color="auto"/>
              <w:left w:val="nil"/>
              <w:right w:val="nil"/>
            </w:tcBorders>
          </w:tcPr>
          <w:p w14:paraId="7A40F82D" w14:textId="77777777" w:rsidR="003B602F" w:rsidRDefault="003B602F" w:rsidP="008B6E28">
            <w:pPr>
              <w:widowControl w:val="0"/>
              <w:autoSpaceDE w:val="0"/>
              <w:autoSpaceDN w:val="0"/>
              <w:adjustRightInd w:val="0"/>
              <w:rPr>
                <w:rFonts w:cs="Times New Roman"/>
              </w:rPr>
            </w:pPr>
            <w:r>
              <w:rPr>
                <w:rFonts w:cs="Times New Roman"/>
              </w:rPr>
              <w:t>Observations</w:t>
            </w:r>
          </w:p>
        </w:tc>
        <w:tc>
          <w:tcPr>
            <w:tcW w:w="1656" w:type="dxa"/>
            <w:tcBorders>
              <w:top w:val="single" w:sz="4" w:space="0" w:color="auto"/>
              <w:left w:val="nil"/>
              <w:right w:val="nil"/>
            </w:tcBorders>
          </w:tcPr>
          <w:p w14:paraId="297DDB6C" w14:textId="77777777" w:rsidR="003B602F" w:rsidRDefault="003B602F" w:rsidP="008B6E28">
            <w:pPr>
              <w:widowControl w:val="0"/>
              <w:autoSpaceDE w:val="0"/>
              <w:autoSpaceDN w:val="0"/>
              <w:adjustRightInd w:val="0"/>
              <w:jc w:val="center"/>
              <w:rPr>
                <w:rFonts w:cs="Times New Roman"/>
              </w:rPr>
            </w:pPr>
            <w:r>
              <w:rPr>
                <w:rFonts w:cs="Times New Roman"/>
              </w:rPr>
              <w:t>5086</w:t>
            </w:r>
          </w:p>
        </w:tc>
        <w:tc>
          <w:tcPr>
            <w:tcW w:w="1656" w:type="dxa"/>
            <w:tcBorders>
              <w:top w:val="single" w:sz="4" w:space="0" w:color="auto"/>
              <w:left w:val="nil"/>
              <w:right w:val="nil"/>
            </w:tcBorders>
          </w:tcPr>
          <w:p w14:paraId="5C57887D" w14:textId="77777777" w:rsidR="003B602F" w:rsidRDefault="003B602F" w:rsidP="008B6E28">
            <w:pPr>
              <w:widowControl w:val="0"/>
              <w:autoSpaceDE w:val="0"/>
              <w:autoSpaceDN w:val="0"/>
              <w:adjustRightInd w:val="0"/>
              <w:jc w:val="center"/>
              <w:rPr>
                <w:rFonts w:cs="Times New Roman"/>
              </w:rPr>
            </w:pPr>
            <w:r>
              <w:rPr>
                <w:rFonts w:cs="Times New Roman"/>
              </w:rPr>
              <w:t>1656</w:t>
            </w:r>
          </w:p>
        </w:tc>
        <w:tc>
          <w:tcPr>
            <w:tcW w:w="1656" w:type="dxa"/>
            <w:tcBorders>
              <w:top w:val="single" w:sz="4" w:space="0" w:color="auto"/>
              <w:left w:val="nil"/>
              <w:right w:val="nil"/>
            </w:tcBorders>
          </w:tcPr>
          <w:p w14:paraId="251BFD7A" w14:textId="77777777" w:rsidR="003B602F" w:rsidRDefault="003B602F" w:rsidP="008B6E28">
            <w:pPr>
              <w:widowControl w:val="0"/>
              <w:autoSpaceDE w:val="0"/>
              <w:autoSpaceDN w:val="0"/>
              <w:adjustRightInd w:val="0"/>
              <w:jc w:val="center"/>
              <w:rPr>
                <w:rFonts w:cs="Times New Roman"/>
              </w:rPr>
            </w:pPr>
            <w:r>
              <w:rPr>
                <w:rFonts w:cs="Times New Roman"/>
              </w:rPr>
              <w:t>5086</w:t>
            </w:r>
          </w:p>
        </w:tc>
        <w:tc>
          <w:tcPr>
            <w:tcW w:w="1656" w:type="dxa"/>
            <w:tcBorders>
              <w:top w:val="single" w:sz="4" w:space="0" w:color="auto"/>
              <w:left w:val="nil"/>
              <w:right w:val="nil"/>
            </w:tcBorders>
          </w:tcPr>
          <w:p w14:paraId="3DD7F189" w14:textId="77777777" w:rsidR="003B602F" w:rsidRDefault="003B602F" w:rsidP="008B6E28">
            <w:pPr>
              <w:widowControl w:val="0"/>
              <w:autoSpaceDE w:val="0"/>
              <w:autoSpaceDN w:val="0"/>
              <w:adjustRightInd w:val="0"/>
              <w:jc w:val="center"/>
              <w:rPr>
                <w:rFonts w:cs="Times New Roman"/>
              </w:rPr>
            </w:pPr>
            <w:r>
              <w:rPr>
                <w:rFonts w:cs="Times New Roman"/>
              </w:rPr>
              <w:t>1782</w:t>
            </w:r>
          </w:p>
        </w:tc>
        <w:tc>
          <w:tcPr>
            <w:tcW w:w="1656" w:type="dxa"/>
            <w:tcBorders>
              <w:top w:val="single" w:sz="4" w:space="0" w:color="auto"/>
              <w:left w:val="nil"/>
              <w:right w:val="nil"/>
            </w:tcBorders>
          </w:tcPr>
          <w:p w14:paraId="2059E1CC" w14:textId="77777777" w:rsidR="003B602F" w:rsidRDefault="003B602F" w:rsidP="008B6E28">
            <w:pPr>
              <w:widowControl w:val="0"/>
              <w:autoSpaceDE w:val="0"/>
              <w:autoSpaceDN w:val="0"/>
              <w:adjustRightInd w:val="0"/>
              <w:jc w:val="center"/>
              <w:rPr>
                <w:rFonts w:cs="Times New Roman"/>
              </w:rPr>
            </w:pPr>
            <w:r>
              <w:rPr>
                <w:rFonts w:cs="Times New Roman"/>
              </w:rPr>
              <w:t>5086</w:t>
            </w:r>
          </w:p>
        </w:tc>
        <w:tc>
          <w:tcPr>
            <w:tcW w:w="1656" w:type="dxa"/>
            <w:tcBorders>
              <w:top w:val="single" w:sz="4" w:space="0" w:color="auto"/>
              <w:left w:val="nil"/>
              <w:right w:val="nil"/>
            </w:tcBorders>
          </w:tcPr>
          <w:p w14:paraId="33381E76" w14:textId="77777777" w:rsidR="003B602F" w:rsidRDefault="003B602F" w:rsidP="008B6E28">
            <w:pPr>
              <w:widowControl w:val="0"/>
              <w:autoSpaceDE w:val="0"/>
              <w:autoSpaceDN w:val="0"/>
              <w:adjustRightInd w:val="0"/>
              <w:jc w:val="center"/>
              <w:rPr>
                <w:rFonts w:cs="Times New Roman"/>
              </w:rPr>
            </w:pPr>
            <w:r>
              <w:rPr>
                <w:rFonts w:cs="Times New Roman"/>
              </w:rPr>
              <w:t>1782</w:t>
            </w:r>
          </w:p>
        </w:tc>
      </w:tr>
      <w:tr w:rsidR="003B602F" w14:paraId="3822C3D0" w14:textId="77777777" w:rsidTr="008B6E28">
        <w:tc>
          <w:tcPr>
            <w:tcW w:w="2898" w:type="dxa"/>
            <w:tcBorders>
              <w:top w:val="nil"/>
              <w:left w:val="nil"/>
              <w:bottom w:val="single" w:sz="4" w:space="0" w:color="auto"/>
              <w:right w:val="nil"/>
            </w:tcBorders>
          </w:tcPr>
          <w:p w14:paraId="00F331FA" w14:textId="77777777" w:rsidR="003B602F" w:rsidRDefault="003B602F" w:rsidP="008B6E28">
            <w:pPr>
              <w:widowControl w:val="0"/>
              <w:autoSpaceDE w:val="0"/>
              <w:autoSpaceDN w:val="0"/>
              <w:adjustRightInd w:val="0"/>
              <w:rPr>
                <w:rFonts w:cs="Times New Roman"/>
              </w:rPr>
            </w:pPr>
            <w:r>
              <w:rPr>
                <w:rFonts w:cs="Times New Roman"/>
              </w:rPr>
              <w:t xml:space="preserve">Pseudo/ Adjusted </w:t>
            </w:r>
            <w:r>
              <w:rPr>
                <w:rFonts w:cs="Times New Roman"/>
                <w:i/>
                <w:iCs/>
              </w:rPr>
              <w:t>R</w:t>
            </w:r>
            <w:r>
              <w:rPr>
                <w:rFonts w:cs="Times New Roman"/>
                <w:vertAlign w:val="superscript"/>
              </w:rPr>
              <w:t>2</w:t>
            </w:r>
          </w:p>
        </w:tc>
        <w:tc>
          <w:tcPr>
            <w:tcW w:w="1656" w:type="dxa"/>
            <w:tcBorders>
              <w:top w:val="nil"/>
              <w:left w:val="nil"/>
              <w:bottom w:val="single" w:sz="4" w:space="0" w:color="auto"/>
              <w:right w:val="nil"/>
            </w:tcBorders>
          </w:tcPr>
          <w:p w14:paraId="0CD103F6" w14:textId="77777777" w:rsidR="003B602F" w:rsidRDefault="003B602F" w:rsidP="008B6E28">
            <w:pPr>
              <w:widowControl w:val="0"/>
              <w:autoSpaceDE w:val="0"/>
              <w:autoSpaceDN w:val="0"/>
              <w:adjustRightInd w:val="0"/>
              <w:jc w:val="center"/>
              <w:rPr>
                <w:rFonts w:cs="Times New Roman"/>
              </w:rPr>
            </w:pPr>
            <w:r>
              <w:rPr>
                <w:rFonts w:cs="Times New Roman"/>
              </w:rPr>
              <w:t>0.145</w:t>
            </w:r>
          </w:p>
        </w:tc>
        <w:tc>
          <w:tcPr>
            <w:tcW w:w="1656" w:type="dxa"/>
            <w:tcBorders>
              <w:top w:val="nil"/>
              <w:left w:val="nil"/>
              <w:bottom w:val="single" w:sz="4" w:space="0" w:color="auto"/>
              <w:right w:val="nil"/>
            </w:tcBorders>
          </w:tcPr>
          <w:p w14:paraId="4991BA6D" w14:textId="77777777" w:rsidR="003B602F" w:rsidRDefault="003B602F" w:rsidP="008B6E28">
            <w:pPr>
              <w:widowControl w:val="0"/>
              <w:autoSpaceDE w:val="0"/>
              <w:autoSpaceDN w:val="0"/>
              <w:adjustRightInd w:val="0"/>
              <w:jc w:val="center"/>
              <w:rPr>
                <w:rFonts w:cs="Times New Roman"/>
              </w:rPr>
            </w:pPr>
            <w:r>
              <w:rPr>
                <w:rFonts w:cs="Times New Roman"/>
              </w:rPr>
              <w:t>0.022</w:t>
            </w:r>
          </w:p>
        </w:tc>
        <w:tc>
          <w:tcPr>
            <w:tcW w:w="1656" w:type="dxa"/>
            <w:tcBorders>
              <w:top w:val="nil"/>
              <w:left w:val="nil"/>
              <w:bottom w:val="single" w:sz="4" w:space="0" w:color="auto"/>
              <w:right w:val="nil"/>
            </w:tcBorders>
          </w:tcPr>
          <w:p w14:paraId="76A9C691" w14:textId="77777777" w:rsidR="003B602F" w:rsidRDefault="003B602F" w:rsidP="008B6E28">
            <w:pPr>
              <w:widowControl w:val="0"/>
              <w:autoSpaceDE w:val="0"/>
              <w:autoSpaceDN w:val="0"/>
              <w:adjustRightInd w:val="0"/>
              <w:jc w:val="center"/>
              <w:rPr>
                <w:rFonts w:cs="Times New Roman"/>
              </w:rPr>
            </w:pPr>
            <w:r>
              <w:rPr>
                <w:rFonts w:cs="Times New Roman"/>
              </w:rPr>
              <w:t>0.065</w:t>
            </w:r>
          </w:p>
        </w:tc>
        <w:tc>
          <w:tcPr>
            <w:tcW w:w="1656" w:type="dxa"/>
            <w:tcBorders>
              <w:top w:val="nil"/>
              <w:left w:val="nil"/>
              <w:bottom w:val="single" w:sz="4" w:space="0" w:color="auto"/>
              <w:right w:val="nil"/>
            </w:tcBorders>
          </w:tcPr>
          <w:p w14:paraId="6A339E76" w14:textId="77777777" w:rsidR="003B602F" w:rsidRDefault="003B602F" w:rsidP="008B6E28">
            <w:pPr>
              <w:widowControl w:val="0"/>
              <w:autoSpaceDE w:val="0"/>
              <w:autoSpaceDN w:val="0"/>
              <w:adjustRightInd w:val="0"/>
              <w:jc w:val="center"/>
              <w:rPr>
                <w:rFonts w:cs="Times New Roman"/>
              </w:rPr>
            </w:pPr>
            <w:r>
              <w:rPr>
                <w:rFonts w:cs="Times New Roman"/>
              </w:rPr>
              <w:t>0.135</w:t>
            </w:r>
          </w:p>
        </w:tc>
        <w:tc>
          <w:tcPr>
            <w:tcW w:w="1656" w:type="dxa"/>
            <w:tcBorders>
              <w:top w:val="nil"/>
              <w:left w:val="nil"/>
              <w:bottom w:val="single" w:sz="4" w:space="0" w:color="auto"/>
              <w:right w:val="nil"/>
            </w:tcBorders>
          </w:tcPr>
          <w:p w14:paraId="59530363" w14:textId="77777777" w:rsidR="003B602F" w:rsidRDefault="003B602F" w:rsidP="008B6E28">
            <w:pPr>
              <w:widowControl w:val="0"/>
              <w:autoSpaceDE w:val="0"/>
              <w:autoSpaceDN w:val="0"/>
              <w:adjustRightInd w:val="0"/>
              <w:jc w:val="center"/>
              <w:rPr>
                <w:rFonts w:cs="Times New Roman"/>
              </w:rPr>
            </w:pPr>
            <w:r>
              <w:rPr>
                <w:rFonts w:cs="Times New Roman"/>
              </w:rPr>
              <w:t>0.035</w:t>
            </w:r>
          </w:p>
        </w:tc>
        <w:tc>
          <w:tcPr>
            <w:tcW w:w="1656" w:type="dxa"/>
            <w:tcBorders>
              <w:top w:val="nil"/>
              <w:left w:val="nil"/>
              <w:bottom w:val="single" w:sz="4" w:space="0" w:color="auto"/>
              <w:right w:val="nil"/>
            </w:tcBorders>
          </w:tcPr>
          <w:p w14:paraId="60B5C3BB" w14:textId="77777777" w:rsidR="003B602F" w:rsidRDefault="003B602F" w:rsidP="008B6E28">
            <w:pPr>
              <w:widowControl w:val="0"/>
              <w:autoSpaceDE w:val="0"/>
              <w:autoSpaceDN w:val="0"/>
              <w:adjustRightInd w:val="0"/>
              <w:jc w:val="center"/>
              <w:rPr>
                <w:rFonts w:cs="Times New Roman"/>
              </w:rPr>
            </w:pPr>
            <w:r>
              <w:rPr>
                <w:rFonts w:cs="Times New Roman"/>
              </w:rPr>
              <w:t>0.082</w:t>
            </w:r>
          </w:p>
        </w:tc>
      </w:tr>
    </w:tbl>
    <w:p w14:paraId="28BEC51A" w14:textId="77777777" w:rsidR="003B602F" w:rsidRDefault="003B602F" w:rsidP="003B602F">
      <w:pPr>
        <w:widowControl w:val="0"/>
        <w:autoSpaceDE w:val="0"/>
        <w:autoSpaceDN w:val="0"/>
        <w:adjustRightInd w:val="0"/>
        <w:rPr>
          <w:sz w:val="20"/>
          <w:szCs w:val="20"/>
        </w:rPr>
      </w:pPr>
      <w:r>
        <w:rPr>
          <w:sz w:val="20"/>
          <w:szCs w:val="20"/>
        </w:rPr>
        <w:t>Standard errors in parentheses</w:t>
      </w:r>
    </w:p>
    <w:p w14:paraId="399C3550" w14:textId="77777777" w:rsidR="003B602F" w:rsidRDefault="003B602F" w:rsidP="003B602F">
      <w:pPr>
        <w:widowControl w:val="0"/>
        <w:autoSpaceDE w:val="0"/>
        <w:autoSpaceDN w:val="0"/>
        <w:adjustRightInd w:val="0"/>
        <w:rPr>
          <w:sz w:val="20"/>
          <w:szCs w:val="20"/>
        </w:rPr>
      </w:pPr>
      <w:r>
        <w:rPr>
          <w:sz w:val="20"/>
          <w:szCs w:val="20"/>
        </w:rPr>
        <w:t>* p&lt;0.10, ** p&lt;0.05, *** p&lt;0.01</w:t>
      </w:r>
    </w:p>
    <w:p w14:paraId="38B600C0" w14:textId="77777777" w:rsidR="003B602F" w:rsidRDefault="003B602F">
      <w:pPr>
        <w:rPr>
          <w:rFonts w:cs="Times New Roman"/>
          <w:b/>
        </w:rPr>
        <w:sectPr w:rsidR="003B602F" w:rsidSect="005F368A">
          <w:pgSz w:w="15840" w:h="12240" w:orient="landscape"/>
          <w:pgMar w:top="1440" w:right="1440" w:bottom="1440" w:left="1440" w:header="720" w:footer="720" w:gutter="0"/>
          <w:pgNumType w:start="1"/>
          <w:cols w:space="720"/>
          <w:docGrid w:linePitch="360"/>
        </w:sectPr>
      </w:pPr>
    </w:p>
    <w:p w14:paraId="3314228B" w14:textId="77777777" w:rsidR="008E2933" w:rsidRDefault="008E2933" w:rsidP="00C95FFB">
      <w:pPr>
        <w:rPr>
          <w:rFonts w:cs="Times New Roman"/>
          <w:b/>
        </w:rPr>
      </w:pPr>
    </w:p>
    <w:p w14:paraId="26E31B79" w14:textId="77777777" w:rsidR="00352BD1" w:rsidRPr="00352BD1" w:rsidRDefault="00352BD1" w:rsidP="00352BD1">
      <w:pPr>
        <w:pStyle w:val="EndNoteBibliography"/>
        <w:ind w:left="720" w:hanging="720"/>
        <w:rPr>
          <w:noProof/>
        </w:rPr>
      </w:pPr>
      <w:r>
        <w:rPr>
          <w:b/>
        </w:rPr>
        <w:fldChar w:fldCharType="begin"/>
      </w:r>
      <w:r>
        <w:rPr>
          <w:b/>
        </w:rPr>
        <w:instrText xml:space="preserve"> ADDIN EN.REFLIST </w:instrText>
      </w:r>
      <w:r>
        <w:rPr>
          <w:b/>
        </w:rPr>
        <w:fldChar w:fldCharType="separate"/>
      </w:r>
      <w:r w:rsidRPr="00352BD1">
        <w:rPr>
          <w:noProof/>
        </w:rPr>
        <w:t xml:space="preserve">Broockman, David E.  2013.  "Black Politicians Are More Intrinsically Motivated to Advance Blacks’ Interests: A Field Experiment Manipulating Political Incentives."  </w:t>
      </w:r>
      <w:r w:rsidRPr="00352BD1">
        <w:rPr>
          <w:i/>
          <w:noProof/>
        </w:rPr>
        <w:t>American Journal of Political Science</w:t>
      </w:r>
      <w:r w:rsidRPr="00352BD1">
        <w:rPr>
          <w:noProof/>
        </w:rPr>
        <w:t xml:space="preserve"> 57: 521-36.</w:t>
      </w:r>
    </w:p>
    <w:p w14:paraId="71A1BF8E" w14:textId="77777777" w:rsidR="00352BD1" w:rsidRPr="00352BD1" w:rsidRDefault="00352BD1" w:rsidP="00352BD1">
      <w:pPr>
        <w:pStyle w:val="EndNoteBibliography"/>
        <w:ind w:left="720" w:hanging="720"/>
        <w:rPr>
          <w:noProof/>
        </w:rPr>
      </w:pPr>
      <w:r w:rsidRPr="00352BD1">
        <w:rPr>
          <w:noProof/>
        </w:rPr>
        <w:t xml:space="preserve">Butler, Daniel M., and David E. Broockman.  2011.  "Do Politicians Racially Discriminate against Constituents? A Field Experiment on State Legislators."  </w:t>
      </w:r>
      <w:r w:rsidRPr="00352BD1">
        <w:rPr>
          <w:i/>
          <w:noProof/>
        </w:rPr>
        <w:t>American Journal of Political Science</w:t>
      </w:r>
      <w:r w:rsidRPr="00352BD1">
        <w:rPr>
          <w:noProof/>
        </w:rPr>
        <w:t xml:space="preserve"> 55: 463-77.</w:t>
      </w:r>
    </w:p>
    <w:p w14:paraId="653E992E" w14:textId="77777777" w:rsidR="00352BD1" w:rsidRPr="00352BD1" w:rsidRDefault="00352BD1" w:rsidP="00352BD1">
      <w:pPr>
        <w:pStyle w:val="EndNoteBibliography"/>
        <w:ind w:left="720" w:hanging="720"/>
        <w:rPr>
          <w:noProof/>
        </w:rPr>
      </w:pPr>
      <w:r w:rsidRPr="00352BD1">
        <w:rPr>
          <w:noProof/>
        </w:rPr>
        <w:t xml:space="preserve">Kalla, Joshua, Frances Rosenbluth, and Dawn Langan Teele.  2017.  "Are You My Mentor? A Field Experiment on Gender, Ethnicity, and Political Self-Starters."  </w:t>
      </w:r>
      <w:r w:rsidRPr="00352BD1">
        <w:rPr>
          <w:i/>
          <w:noProof/>
        </w:rPr>
        <w:t>Journal of Politics</w:t>
      </w:r>
      <w:r w:rsidRPr="00352BD1">
        <w:rPr>
          <w:noProof/>
        </w:rPr>
        <w:t xml:space="preserve"> 80.</w:t>
      </w:r>
    </w:p>
    <w:p w14:paraId="2D875773" w14:textId="77777777" w:rsidR="00352BD1" w:rsidRPr="00352BD1" w:rsidRDefault="00352BD1" w:rsidP="00352BD1">
      <w:pPr>
        <w:pStyle w:val="EndNoteBibliography"/>
        <w:ind w:left="720" w:hanging="720"/>
        <w:rPr>
          <w:noProof/>
        </w:rPr>
      </w:pPr>
      <w:r w:rsidRPr="00352BD1">
        <w:rPr>
          <w:noProof/>
        </w:rPr>
        <w:t xml:space="preserve">Lowande, Kenneth, Melinda Ritchie, and Erinn Lauterbach.  2019.  "Descriptive and Substantive Representation in Congress: Evidence from 80,000 Congressional Inquiries."  </w:t>
      </w:r>
      <w:r w:rsidRPr="00352BD1">
        <w:rPr>
          <w:i/>
          <w:noProof/>
        </w:rPr>
        <w:t>American Journal of Political Science</w:t>
      </w:r>
      <w:r w:rsidRPr="00352BD1">
        <w:rPr>
          <w:noProof/>
        </w:rPr>
        <w:t xml:space="preserve"> forthcoming.</w:t>
      </w:r>
    </w:p>
    <w:p w14:paraId="3C32932C" w14:textId="77777777" w:rsidR="00B85A98" w:rsidRPr="00286D68" w:rsidRDefault="00352BD1" w:rsidP="00C95FFB">
      <w:pPr>
        <w:rPr>
          <w:rFonts w:cs="Times New Roman"/>
          <w:b/>
        </w:rPr>
      </w:pPr>
      <w:r>
        <w:rPr>
          <w:rFonts w:cs="Times New Roman"/>
          <w:b/>
        </w:rPr>
        <w:fldChar w:fldCharType="end"/>
      </w:r>
    </w:p>
    <w:sectPr w:rsidR="00B85A98" w:rsidRPr="00286D68" w:rsidSect="005F368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E0B6" w14:textId="77777777" w:rsidR="00C84150" w:rsidRDefault="00C84150">
      <w:r>
        <w:separator/>
      </w:r>
    </w:p>
  </w:endnote>
  <w:endnote w:type="continuationSeparator" w:id="0">
    <w:p w14:paraId="6DD605CC" w14:textId="77777777" w:rsidR="00C84150" w:rsidRDefault="00C8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866578"/>
      <w:docPartObj>
        <w:docPartGallery w:val="Page Numbers (Bottom of Page)"/>
        <w:docPartUnique/>
      </w:docPartObj>
    </w:sdtPr>
    <w:sdtEndPr>
      <w:rPr>
        <w:rStyle w:val="PageNumber"/>
      </w:rPr>
    </w:sdtEndPr>
    <w:sdtContent>
      <w:p w14:paraId="0150FC9E" w14:textId="35CE0D76" w:rsidR="00A26A3E" w:rsidRDefault="00A26A3E" w:rsidP="007310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63CA34" w14:textId="77777777" w:rsidR="00A26A3E" w:rsidRDefault="00A26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5358302"/>
      <w:docPartObj>
        <w:docPartGallery w:val="Page Numbers (Bottom of Page)"/>
        <w:docPartUnique/>
      </w:docPartObj>
    </w:sdtPr>
    <w:sdtEndPr>
      <w:rPr>
        <w:rStyle w:val="PageNumber"/>
      </w:rPr>
    </w:sdtEndPr>
    <w:sdtContent>
      <w:p w14:paraId="5CB5E6D3" w14:textId="261D0D50" w:rsidR="00A26A3E" w:rsidRDefault="00A26A3E" w:rsidP="007310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38D7A6" w14:textId="77777777" w:rsidR="00A26A3E" w:rsidRDefault="00A2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6C7B8" w14:textId="77777777" w:rsidR="00C84150" w:rsidRDefault="00C84150">
      <w:r>
        <w:separator/>
      </w:r>
    </w:p>
  </w:footnote>
  <w:footnote w:type="continuationSeparator" w:id="0">
    <w:p w14:paraId="203A61FB" w14:textId="77777777" w:rsidR="00C84150" w:rsidRDefault="00C8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2068256"/>
      <w:docPartObj>
        <w:docPartGallery w:val="Page Numbers (Top of Page)"/>
        <w:docPartUnique/>
      </w:docPartObj>
    </w:sdtPr>
    <w:sdtEndPr>
      <w:rPr>
        <w:rStyle w:val="PageNumber"/>
      </w:rPr>
    </w:sdtEndPr>
    <w:sdtContent>
      <w:p w14:paraId="5A9C5ADB" w14:textId="77777777" w:rsidR="00AF1FF7" w:rsidRDefault="00AF1FF7" w:rsidP="000A3D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567C1E" w14:textId="77777777" w:rsidR="00AF1FF7" w:rsidRDefault="00AF1FF7" w:rsidP="00FC59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C721" w14:textId="2731D62D" w:rsidR="00AF1FF7" w:rsidRDefault="00AF1FF7" w:rsidP="000A3DC8">
    <w:pPr>
      <w:pStyle w:val="Header"/>
      <w:framePr w:wrap="none" w:vAnchor="text" w:hAnchor="margin" w:xAlign="right" w:y="1"/>
      <w:rPr>
        <w:rStyle w:val="PageNumber"/>
      </w:rPr>
    </w:pPr>
  </w:p>
  <w:p w14:paraId="031F31CE" w14:textId="77777777" w:rsidR="00AF1FF7" w:rsidRDefault="00AF1FF7" w:rsidP="00FC59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2040F"/>
    <w:multiLevelType w:val="hybridMultilevel"/>
    <w:tmpl w:val="EA488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511E7"/>
    <w:multiLevelType w:val="hybridMultilevel"/>
    <w:tmpl w:val="29B6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0452029">
    <w:abstractNumId w:val="0"/>
  </w:num>
  <w:num w:numId="2" w16cid:durableId="2113282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mer J Political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zrwz52uprfssedxt150v27rfep0wzp9wfw&quot;&gt;My EndNote Library&lt;record-ids&gt;&lt;item&gt;2988&lt;/item&gt;&lt;item&gt;2991&lt;/item&gt;&lt;item&gt;3108&lt;/item&gt;&lt;item&gt;3454&lt;/item&gt;&lt;/record-ids&gt;&lt;/item&gt;&lt;/Libraries&gt;"/>
  </w:docVars>
  <w:rsids>
    <w:rsidRoot w:val="00C95FFB"/>
    <w:rsid w:val="00000D96"/>
    <w:rsid w:val="0000220F"/>
    <w:rsid w:val="00002896"/>
    <w:rsid w:val="00003165"/>
    <w:rsid w:val="00003A23"/>
    <w:rsid w:val="00003A9F"/>
    <w:rsid w:val="00004187"/>
    <w:rsid w:val="000044EF"/>
    <w:rsid w:val="00006063"/>
    <w:rsid w:val="0000633A"/>
    <w:rsid w:val="00010214"/>
    <w:rsid w:val="000109B3"/>
    <w:rsid w:val="00010D80"/>
    <w:rsid w:val="000112EF"/>
    <w:rsid w:val="00014F73"/>
    <w:rsid w:val="000172CC"/>
    <w:rsid w:val="00017968"/>
    <w:rsid w:val="00017BF1"/>
    <w:rsid w:val="00020126"/>
    <w:rsid w:val="00020BCE"/>
    <w:rsid w:val="00023359"/>
    <w:rsid w:val="000249AB"/>
    <w:rsid w:val="00025627"/>
    <w:rsid w:val="00025A48"/>
    <w:rsid w:val="0002626B"/>
    <w:rsid w:val="00031561"/>
    <w:rsid w:val="00032478"/>
    <w:rsid w:val="00033997"/>
    <w:rsid w:val="000342FA"/>
    <w:rsid w:val="000355F8"/>
    <w:rsid w:val="00035763"/>
    <w:rsid w:val="000365E9"/>
    <w:rsid w:val="00037994"/>
    <w:rsid w:val="00041102"/>
    <w:rsid w:val="00041D61"/>
    <w:rsid w:val="0004213E"/>
    <w:rsid w:val="00042626"/>
    <w:rsid w:val="00044765"/>
    <w:rsid w:val="00045DFA"/>
    <w:rsid w:val="00046403"/>
    <w:rsid w:val="00046E3F"/>
    <w:rsid w:val="0005019B"/>
    <w:rsid w:val="0005034D"/>
    <w:rsid w:val="0005116A"/>
    <w:rsid w:val="0005183F"/>
    <w:rsid w:val="00054AC8"/>
    <w:rsid w:val="00055802"/>
    <w:rsid w:val="00055C50"/>
    <w:rsid w:val="0005739A"/>
    <w:rsid w:val="000574CA"/>
    <w:rsid w:val="00057FD1"/>
    <w:rsid w:val="000620AE"/>
    <w:rsid w:val="0006249E"/>
    <w:rsid w:val="00062713"/>
    <w:rsid w:val="000638E0"/>
    <w:rsid w:val="00063BB9"/>
    <w:rsid w:val="00064E67"/>
    <w:rsid w:val="00065572"/>
    <w:rsid w:val="000655D3"/>
    <w:rsid w:val="00067062"/>
    <w:rsid w:val="0006709E"/>
    <w:rsid w:val="00067639"/>
    <w:rsid w:val="00067876"/>
    <w:rsid w:val="000679D4"/>
    <w:rsid w:val="00070CEC"/>
    <w:rsid w:val="0007174D"/>
    <w:rsid w:val="000718DB"/>
    <w:rsid w:val="00071E49"/>
    <w:rsid w:val="000722BF"/>
    <w:rsid w:val="00072312"/>
    <w:rsid w:val="00072A2B"/>
    <w:rsid w:val="00072FAB"/>
    <w:rsid w:val="00073214"/>
    <w:rsid w:val="000753AE"/>
    <w:rsid w:val="00075707"/>
    <w:rsid w:val="00075E30"/>
    <w:rsid w:val="000766CD"/>
    <w:rsid w:val="00076801"/>
    <w:rsid w:val="00077A11"/>
    <w:rsid w:val="00081749"/>
    <w:rsid w:val="00082509"/>
    <w:rsid w:val="000828E8"/>
    <w:rsid w:val="00082CA0"/>
    <w:rsid w:val="000833ED"/>
    <w:rsid w:val="00084CAC"/>
    <w:rsid w:val="00085160"/>
    <w:rsid w:val="00085AFE"/>
    <w:rsid w:val="00086700"/>
    <w:rsid w:val="00087107"/>
    <w:rsid w:val="0008735C"/>
    <w:rsid w:val="00090684"/>
    <w:rsid w:val="0009516C"/>
    <w:rsid w:val="00096DCA"/>
    <w:rsid w:val="000A0CBA"/>
    <w:rsid w:val="000A1164"/>
    <w:rsid w:val="000A2075"/>
    <w:rsid w:val="000A3DC8"/>
    <w:rsid w:val="000A3F2B"/>
    <w:rsid w:val="000A4EA7"/>
    <w:rsid w:val="000A60C9"/>
    <w:rsid w:val="000A6976"/>
    <w:rsid w:val="000B1243"/>
    <w:rsid w:val="000B148B"/>
    <w:rsid w:val="000B1A11"/>
    <w:rsid w:val="000B21C3"/>
    <w:rsid w:val="000B2727"/>
    <w:rsid w:val="000B3648"/>
    <w:rsid w:val="000B525D"/>
    <w:rsid w:val="000B59AA"/>
    <w:rsid w:val="000B6165"/>
    <w:rsid w:val="000B75AF"/>
    <w:rsid w:val="000B77D0"/>
    <w:rsid w:val="000B7D62"/>
    <w:rsid w:val="000C1723"/>
    <w:rsid w:val="000C263B"/>
    <w:rsid w:val="000C3A4D"/>
    <w:rsid w:val="000C46BE"/>
    <w:rsid w:val="000C49D9"/>
    <w:rsid w:val="000C57AB"/>
    <w:rsid w:val="000C7186"/>
    <w:rsid w:val="000D08FD"/>
    <w:rsid w:val="000D1832"/>
    <w:rsid w:val="000D24B9"/>
    <w:rsid w:val="000D2BFF"/>
    <w:rsid w:val="000D3835"/>
    <w:rsid w:val="000D507A"/>
    <w:rsid w:val="000D694F"/>
    <w:rsid w:val="000E1B72"/>
    <w:rsid w:val="000E4FCD"/>
    <w:rsid w:val="000E5FC9"/>
    <w:rsid w:val="000E6D57"/>
    <w:rsid w:val="000E7E40"/>
    <w:rsid w:val="000F02A4"/>
    <w:rsid w:val="000F2E08"/>
    <w:rsid w:val="000F3145"/>
    <w:rsid w:val="000F4964"/>
    <w:rsid w:val="000F4BCB"/>
    <w:rsid w:val="000F5C8B"/>
    <w:rsid w:val="000F7481"/>
    <w:rsid w:val="000F79D2"/>
    <w:rsid w:val="000F7F32"/>
    <w:rsid w:val="0010086A"/>
    <w:rsid w:val="001023E4"/>
    <w:rsid w:val="00104367"/>
    <w:rsid w:val="0010481D"/>
    <w:rsid w:val="00105BA3"/>
    <w:rsid w:val="00107274"/>
    <w:rsid w:val="00107475"/>
    <w:rsid w:val="00107CA0"/>
    <w:rsid w:val="001103C6"/>
    <w:rsid w:val="001107A7"/>
    <w:rsid w:val="00110D2D"/>
    <w:rsid w:val="00111B4D"/>
    <w:rsid w:val="00113139"/>
    <w:rsid w:val="00114B41"/>
    <w:rsid w:val="00115B5B"/>
    <w:rsid w:val="00116BC7"/>
    <w:rsid w:val="00121134"/>
    <w:rsid w:val="0012483C"/>
    <w:rsid w:val="00125DF1"/>
    <w:rsid w:val="001265B1"/>
    <w:rsid w:val="001272C4"/>
    <w:rsid w:val="001304C1"/>
    <w:rsid w:val="00131122"/>
    <w:rsid w:val="001316B5"/>
    <w:rsid w:val="0013314E"/>
    <w:rsid w:val="0013341F"/>
    <w:rsid w:val="00133476"/>
    <w:rsid w:val="0013382D"/>
    <w:rsid w:val="00133CB4"/>
    <w:rsid w:val="001367ED"/>
    <w:rsid w:val="00140E35"/>
    <w:rsid w:val="00140F59"/>
    <w:rsid w:val="00141C6A"/>
    <w:rsid w:val="00142B65"/>
    <w:rsid w:val="00143822"/>
    <w:rsid w:val="00143EA5"/>
    <w:rsid w:val="00144595"/>
    <w:rsid w:val="00144BF1"/>
    <w:rsid w:val="00145347"/>
    <w:rsid w:val="00145653"/>
    <w:rsid w:val="00146443"/>
    <w:rsid w:val="0014768C"/>
    <w:rsid w:val="0014799F"/>
    <w:rsid w:val="00150785"/>
    <w:rsid w:val="00150B9B"/>
    <w:rsid w:val="00150F89"/>
    <w:rsid w:val="00151469"/>
    <w:rsid w:val="001519A6"/>
    <w:rsid w:val="00152433"/>
    <w:rsid w:val="00152561"/>
    <w:rsid w:val="00152C62"/>
    <w:rsid w:val="00153E88"/>
    <w:rsid w:val="00155BF3"/>
    <w:rsid w:val="0016045F"/>
    <w:rsid w:val="001606E2"/>
    <w:rsid w:val="0016293C"/>
    <w:rsid w:val="00163A03"/>
    <w:rsid w:val="00164734"/>
    <w:rsid w:val="001670DA"/>
    <w:rsid w:val="00171218"/>
    <w:rsid w:val="00172557"/>
    <w:rsid w:val="0017421D"/>
    <w:rsid w:val="00174C44"/>
    <w:rsid w:val="00176381"/>
    <w:rsid w:val="00177471"/>
    <w:rsid w:val="00177704"/>
    <w:rsid w:val="001822B0"/>
    <w:rsid w:val="001857F8"/>
    <w:rsid w:val="001866C0"/>
    <w:rsid w:val="0019089C"/>
    <w:rsid w:val="001937C7"/>
    <w:rsid w:val="00193B66"/>
    <w:rsid w:val="001963FA"/>
    <w:rsid w:val="001967F9"/>
    <w:rsid w:val="0019777A"/>
    <w:rsid w:val="00197D0C"/>
    <w:rsid w:val="001A0B16"/>
    <w:rsid w:val="001A40FE"/>
    <w:rsid w:val="001A4661"/>
    <w:rsid w:val="001B149B"/>
    <w:rsid w:val="001B20BD"/>
    <w:rsid w:val="001B23F7"/>
    <w:rsid w:val="001B2C32"/>
    <w:rsid w:val="001B365E"/>
    <w:rsid w:val="001B5809"/>
    <w:rsid w:val="001B67C8"/>
    <w:rsid w:val="001B6FA6"/>
    <w:rsid w:val="001C0742"/>
    <w:rsid w:val="001C0D87"/>
    <w:rsid w:val="001C27B3"/>
    <w:rsid w:val="001C4058"/>
    <w:rsid w:val="001C4814"/>
    <w:rsid w:val="001C7C2F"/>
    <w:rsid w:val="001D14A1"/>
    <w:rsid w:val="001D25BB"/>
    <w:rsid w:val="001D3460"/>
    <w:rsid w:val="001D4086"/>
    <w:rsid w:val="001D54ED"/>
    <w:rsid w:val="001D63C8"/>
    <w:rsid w:val="001D663C"/>
    <w:rsid w:val="001D6C30"/>
    <w:rsid w:val="001D758E"/>
    <w:rsid w:val="001E0C99"/>
    <w:rsid w:val="001E1AA2"/>
    <w:rsid w:val="001E21F8"/>
    <w:rsid w:val="001E341B"/>
    <w:rsid w:val="001E55D4"/>
    <w:rsid w:val="001E5DE3"/>
    <w:rsid w:val="001E734C"/>
    <w:rsid w:val="001E7BF9"/>
    <w:rsid w:val="001F17C4"/>
    <w:rsid w:val="001F4B1D"/>
    <w:rsid w:val="001F5611"/>
    <w:rsid w:val="001F6243"/>
    <w:rsid w:val="001F75B8"/>
    <w:rsid w:val="001F786D"/>
    <w:rsid w:val="0020034A"/>
    <w:rsid w:val="00200B1A"/>
    <w:rsid w:val="00200C06"/>
    <w:rsid w:val="0020155B"/>
    <w:rsid w:val="002021FD"/>
    <w:rsid w:val="0020538A"/>
    <w:rsid w:val="002061E4"/>
    <w:rsid w:val="00210F0A"/>
    <w:rsid w:val="00215405"/>
    <w:rsid w:val="0021626D"/>
    <w:rsid w:val="002176C5"/>
    <w:rsid w:val="00217DCA"/>
    <w:rsid w:val="002207CB"/>
    <w:rsid w:val="00220F06"/>
    <w:rsid w:val="00221FF5"/>
    <w:rsid w:val="002222EA"/>
    <w:rsid w:val="00223767"/>
    <w:rsid w:val="002240DD"/>
    <w:rsid w:val="002242B6"/>
    <w:rsid w:val="002265A5"/>
    <w:rsid w:val="002273F7"/>
    <w:rsid w:val="0022756C"/>
    <w:rsid w:val="00227F3A"/>
    <w:rsid w:val="00230249"/>
    <w:rsid w:val="00230C4C"/>
    <w:rsid w:val="00231E5C"/>
    <w:rsid w:val="00234495"/>
    <w:rsid w:val="00234DCD"/>
    <w:rsid w:val="002352BF"/>
    <w:rsid w:val="00235BD1"/>
    <w:rsid w:val="0023743D"/>
    <w:rsid w:val="00240E32"/>
    <w:rsid w:val="00240FCA"/>
    <w:rsid w:val="00241047"/>
    <w:rsid w:val="002438AE"/>
    <w:rsid w:val="002450BB"/>
    <w:rsid w:val="00246D2D"/>
    <w:rsid w:val="002502A9"/>
    <w:rsid w:val="0025129B"/>
    <w:rsid w:val="002520D6"/>
    <w:rsid w:val="002524E3"/>
    <w:rsid w:val="00256208"/>
    <w:rsid w:val="00257D4D"/>
    <w:rsid w:val="0026062E"/>
    <w:rsid w:val="002619AE"/>
    <w:rsid w:val="002622BC"/>
    <w:rsid w:val="00262738"/>
    <w:rsid w:val="00262891"/>
    <w:rsid w:val="00263F36"/>
    <w:rsid w:val="00264A82"/>
    <w:rsid w:val="002662F1"/>
    <w:rsid w:val="00270442"/>
    <w:rsid w:val="00270952"/>
    <w:rsid w:val="002729B8"/>
    <w:rsid w:val="0027339E"/>
    <w:rsid w:val="0027596F"/>
    <w:rsid w:val="0027664E"/>
    <w:rsid w:val="00280257"/>
    <w:rsid w:val="00281703"/>
    <w:rsid w:val="00281B35"/>
    <w:rsid w:val="00281C1B"/>
    <w:rsid w:val="00281D52"/>
    <w:rsid w:val="00283C75"/>
    <w:rsid w:val="002851F2"/>
    <w:rsid w:val="00285676"/>
    <w:rsid w:val="00285DBD"/>
    <w:rsid w:val="00286D68"/>
    <w:rsid w:val="0028778E"/>
    <w:rsid w:val="002878CB"/>
    <w:rsid w:val="00287A1A"/>
    <w:rsid w:val="00292C66"/>
    <w:rsid w:val="0029442D"/>
    <w:rsid w:val="00294F87"/>
    <w:rsid w:val="002974A2"/>
    <w:rsid w:val="00297C26"/>
    <w:rsid w:val="002A0183"/>
    <w:rsid w:val="002A0A9D"/>
    <w:rsid w:val="002A184C"/>
    <w:rsid w:val="002A1C29"/>
    <w:rsid w:val="002A3366"/>
    <w:rsid w:val="002A745F"/>
    <w:rsid w:val="002A74EF"/>
    <w:rsid w:val="002A752C"/>
    <w:rsid w:val="002A7D1C"/>
    <w:rsid w:val="002B0166"/>
    <w:rsid w:val="002B1CB0"/>
    <w:rsid w:val="002B2D5F"/>
    <w:rsid w:val="002B5220"/>
    <w:rsid w:val="002B5321"/>
    <w:rsid w:val="002C0635"/>
    <w:rsid w:val="002C0CAC"/>
    <w:rsid w:val="002C0DAC"/>
    <w:rsid w:val="002C2722"/>
    <w:rsid w:val="002C3024"/>
    <w:rsid w:val="002C4F20"/>
    <w:rsid w:val="002C51E3"/>
    <w:rsid w:val="002C5720"/>
    <w:rsid w:val="002C573E"/>
    <w:rsid w:val="002C5BFA"/>
    <w:rsid w:val="002C5D7A"/>
    <w:rsid w:val="002C6416"/>
    <w:rsid w:val="002C6E49"/>
    <w:rsid w:val="002C7136"/>
    <w:rsid w:val="002C7B73"/>
    <w:rsid w:val="002D2700"/>
    <w:rsid w:val="002D2986"/>
    <w:rsid w:val="002D49D0"/>
    <w:rsid w:val="002D635F"/>
    <w:rsid w:val="002E07DC"/>
    <w:rsid w:val="002E0832"/>
    <w:rsid w:val="002E114D"/>
    <w:rsid w:val="002E11F5"/>
    <w:rsid w:val="002E1802"/>
    <w:rsid w:val="002E1894"/>
    <w:rsid w:val="002E2BF8"/>
    <w:rsid w:val="002E438A"/>
    <w:rsid w:val="002E53A9"/>
    <w:rsid w:val="002E6190"/>
    <w:rsid w:val="002E65A8"/>
    <w:rsid w:val="002E6914"/>
    <w:rsid w:val="002E6E3C"/>
    <w:rsid w:val="002E7537"/>
    <w:rsid w:val="002E77C2"/>
    <w:rsid w:val="002E7AD5"/>
    <w:rsid w:val="002E7F7F"/>
    <w:rsid w:val="002F0693"/>
    <w:rsid w:val="002F0A1D"/>
    <w:rsid w:val="002F1299"/>
    <w:rsid w:val="002F26CC"/>
    <w:rsid w:val="002F3DB3"/>
    <w:rsid w:val="002F503F"/>
    <w:rsid w:val="00301833"/>
    <w:rsid w:val="00303CDB"/>
    <w:rsid w:val="00304B4F"/>
    <w:rsid w:val="003052C5"/>
    <w:rsid w:val="003056FB"/>
    <w:rsid w:val="00310149"/>
    <w:rsid w:val="003102D0"/>
    <w:rsid w:val="003119BE"/>
    <w:rsid w:val="0031221F"/>
    <w:rsid w:val="00313DF7"/>
    <w:rsid w:val="00314BC7"/>
    <w:rsid w:val="00315273"/>
    <w:rsid w:val="00316704"/>
    <w:rsid w:val="00317309"/>
    <w:rsid w:val="00317479"/>
    <w:rsid w:val="00317A0B"/>
    <w:rsid w:val="00320419"/>
    <w:rsid w:val="00321339"/>
    <w:rsid w:val="00321400"/>
    <w:rsid w:val="00323E60"/>
    <w:rsid w:val="00323F31"/>
    <w:rsid w:val="00325FBF"/>
    <w:rsid w:val="00326572"/>
    <w:rsid w:val="0032665D"/>
    <w:rsid w:val="00326EEF"/>
    <w:rsid w:val="003304E4"/>
    <w:rsid w:val="00330A1B"/>
    <w:rsid w:val="00332DBA"/>
    <w:rsid w:val="0033415F"/>
    <w:rsid w:val="00335CB7"/>
    <w:rsid w:val="0033620A"/>
    <w:rsid w:val="00336755"/>
    <w:rsid w:val="0034036A"/>
    <w:rsid w:val="00341A00"/>
    <w:rsid w:val="00341A3E"/>
    <w:rsid w:val="00343251"/>
    <w:rsid w:val="0034437D"/>
    <w:rsid w:val="003453CC"/>
    <w:rsid w:val="0034584E"/>
    <w:rsid w:val="00345ADE"/>
    <w:rsid w:val="00347A25"/>
    <w:rsid w:val="00351050"/>
    <w:rsid w:val="00351773"/>
    <w:rsid w:val="00351B01"/>
    <w:rsid w:val="00352BD1"/>
    <w:rsid w:val="00353113"/>
    <w:rsid w:val="003533DC"/>
    <w:rsid w:val="00353AC9"/>
    <w:rsid w:val="003543F3"/>
    <w:rsid w:val="0035457D"/>
    <w:rsid w:val="00354E75"/>
    <w:rsid w:val="00355453"/>
    <w:rsid w:val="0035574C"/>
    <w:rsid w:val="003559A0"/>
    <w:rsid w:val="003562DD"/>
    <w:rsid w:val="00356485"/>
    <w:rsid w:val="0035727A"/>
    <w:rsid w:val="003609FD"/>
    <w:rsid w:val="00362547"/>
    <w:rsid w:val="0036273D"/>
    <w:rsid w:val="00363F2A"/>
    <w:rsid w:val="00364AA0"/>
    <w:rsid w:val="00364D0C"/>
    <w:rsid w:val="0036504C"/>
    <w:rsid w:val="003651E5"/>
    <w:rsid w:val="003664DD"/>
    <w:rsid w:val="0036654A"/>
    <w:rsid w:val="00367003"/>
    <w:rsid w:val="0036795F"/>
    <w:rsid w:val="00367A9B"/>
    <w:rsid w:val="00370C7C"/>
    <w:rsid w:val="003712E7"/>
    <w:rsid w:val="0037138E"/>
    <w:rsid w:val="00371830"/>
    <w:rsid w:val="0037347C"/>
    <w:rsid w:val="00373EAD"/>
    <w:rsid w:val="0037507F"/>
    <w:rsid w:val="0037516B"/>
    <w:rsid w:val="00375231"/>
    <w:rsid w:val="00376967"/>
    <w:rsid w:val="00377AE9"/>
    <w:rsid w:val="00377BA5"/>
    <w:rsid w:val="00380056"/>
    <w:rsid w:val="00380207"/>
    <w:rsid w:val="00380CC2"/>
    <w:rsid w:val="00380F32"/>
    <w:rsid w:val="00381162"/>
    <w:rsid w:val="0038137B"/>
    <w:rsid w:val="00382663"/>
    <w:rsid w:val="00382CCA"/>
    <w:rsid w:val="0038300D"/>
    <w:rsid w:val="00383352"/>
    <w:rsid w:val="00386161"/>
    <w:rsid w:val="00386391"/>
    <w:rsid w:val="00386C93"/>
    <w:rsid w:val="00386D92"/>
    <w:rsid w:val="00392DD4"/>
    <w:rsid w:val="00393EB1"/>
    <w:rsid w:val="0039416C"/>
    <w:rsid w:val="003948C0"/>
    <w:rsid w:val="003957E0"/>
    <w:rsid w:val="00397047"/>
    <w:rsid w:val="003A037B"/>
    <w:rsid w:val="003A26D1"/>
    <w:rsid w:val="003A436F"/>
    <w:rsid w:val="003A443C"/>
    <w:rsid w:val="003A5761"/>
    <w:rsid w:val="003A6FBD"/>
    <w:rsid w:val="003A7AD1"/>
    <w:rsid w:val="003B1F8A"/>
    <w:rsid w:val="003B2438"/>
    <w:rsid w:val="003B27AB"/>
    <w:rsid w:val="003B2BD2"/>
    <w:rsid w:val="003B2F47"/>
    <w:rsid w:val="003B3711"/>
    <w:rsid w:val="003B4AA4"/>
    <w:rsid w:val="003B4BA6"/>
    <w:rsid w:val="003B540E"/>
    <w:rsid w:val="003B5EAB"/>
    <w:rsid w:val="003B602F"/>
    <w:rsid w:val="003B71C1"/>
    <w:rsid w:val="003C098D"/>
    <w:rsid w:val="003C0F0F"/>
    <w:rsid w:val="003C23DF"/>
    <w:rsid w:val="003C3319"/>
    <w:rsid w:val="003C5990"/>
    <w:rsid w:val="003C5C2D"/>
    <w:rsid w:val="003C5F64"/>
    <w:rsid w:val="003C61F1"/>
    <w:rsid w:val="003C626A"/>
    <w:rsid w:val="003C6DFF"/>
    <w:rsid w:val="003D06FE"/>
    <w:rsid w:val="003D1F20"/>
    <w:rsid w:val="003D302A"/>
    <w:rsid w:val="003D6785"/>
    <w:rsid w:val="003D75BC"/>
    <w:rsid w:val="003D766B"/>
    <w:rsid w:val="003E10C8"/>
    <w:rsid w:val="003E3099"/>
    <w:rsid w:val="003E32B5"/>
    <w:rsid w:val="003E47EC"/>
    <w:rsid w:val="003E574B"/>
    <w:rsid w:val="003E7B55"/>
    <w:rsid w:val="003E7D6B"/>
    <w:rsid w:val="003F1639"/>
    <w:rsid w:val="003F1C07"/>
    <w:rsid w:val="003F2BB7"/>
    <w:rsid w:val="003F313F"/>
    <w:rsid w:val="003F3858"/>
    <w:rsid w:val="003F5E24"/>
    <w:rsid w:val="003F70AC"/>
    <w:rsid w:val="003F712C"/>
    <w:rsid w:val="003F75B1"/>
    <w:rsid w:val="004001D1"/>
    <w:rsid w:val="00400F40"/>
    <w:rsid w:val="00400F51"/>
    <w:rsid w:val="004014BD"/>
    <w:rsid w:val="00401DE1"/>
    <w:rsid w:val="0040216A"/>
    <w:rsid w:val="004038F8"/>
    <w:rsid w:val="00403945"/>
    <w:rsid w:val="004041CE"/>
    <w:rsid w:val="00404E46"/>
    <w:rsid w:val="00405BD5"/>
    <w:rsid w:val="00405CAA"/>
    <w:rsid w:val="0041066A"/>
    <w:rsid w:val="00410962"/>
    <w:rsid w:val="00411690"/>
    <w:rsid w:val="00412C07"/>
    <w:rsid w:val="0041360E"/>
    <w:rsid w:val="00413BD3"/>
    <w:rsid w:val="00414791"/>
    <w:rsid w:val="00414E15"/>
    <w:rsid w:val="004161B8"/>
    <w:rsid w:val="00417447"/>
    <w:rsid w:val="004205E3"/>
    <w:rsid w:val="00421FBE"/>
    <w:rsid w:val="0042231D"/>
    <w:rsid w:val="00422892"/>
    <w:rsid w:val="00423AB1"/>
    <w:rsid w:val="00424347"/>
    <w:rsid w:val="00424F96"/>
    <w:rsid w:val="00426953"/>
    <w:rsid w:val="004317C7"/>
    <w:rsid w:val="004330D2"/>
    <w:rsid w:val="00434322"/>
    <w:rsid w:val="0043465F"/>
    <w:rsid w:val="00435270"/>
    <w:rsid w:val="004353DB"/>
    <w:rsid w:val="0043608C"/>
    <w:rsid w:val="00436511"/>
    <w:rsid w:val="0043764C"/>
    <w:rsid w:val="0043776D"/>
    <w:rsid w:val="004379D5"/>
    <w:rsid w:val="0044053C"/>
    <w:rsid w:val="00440729"/>
    <w:rsid w:val="004408ED"/>
    <w:rsid w:val="004409A0"/>
    <w:rsid w:val="00441160"/>
    <w:rsid w:val="0044166F"/>
    <w:rsid w:val="00442C95"/>
    <w:rsid w:val="00442D45"/>
    <w:rsid w:val="0044438B"/>
    <w:rsid w:val="004456B2"/>
    <w:rsid w:val="00445F2A"/>
    <w:rsid w:val="00446E09"/>
    <w:rsid w:val="00447448"/>
    <w:rsid w:val="00450FF8"/>
    <w:rsid w:val="00451225"/>
    <w:rsid w:val="004518D6"/>
    <w:rsid w:val="00451B44"/>
    <w:rsid w:val="00451ECF"/>
    <w:rsid w:val="0045243D"/>
    <w:rsid w:val="00452458"/>
    <w:rsid w:val="00452FAA"/>
    <w:rsid w:val="00452FEE"/>
    <w:rsid w:val="004545C1"/>
    <w:rsid w:val="0045695C"/>
    <w:rsid w:val="004605F2"/>
    <w:rsid w:val="00461FD3"/>
    <w:rsid w:val="00462E0D"/>
    <w:rsid w:val="0046428E"/>
    <w:rsid w:val="00465300"/>
    <w:rsid w:val="00465536"/>
    <w:rsid w:val="00466599"/>
    <w:rsid w:val="00466EF2"/>
    <w:rsid w:val="0046750D"/>
    <w:rsid w:val="00470D28"/>
    <w:rsid w:val="00470F04"/>
    <w:rsid w:val="004717F1"/>
    <w:rsid w:val="0047181B"/>
    <w:rsid w:val="00471CB5"/>
    <w:rsid w:val="00473CDD"/>
    <w:rsid w:val="0047698D"/>
    <w:rsid w:val="00477285"/>
    <w:rsid w:val="00477F55"/>
    <w:rsid w:val="00480508"/>
    <w:rsid w:val="00482D61"/>
    <w:rsid w:val="00482E1A"/>
    <w:rsid w:val="004833C5"/>
    <w:rsid w:val="004850B7"/>
    <w:rsid w:val="00485842"/>
    <w:rsid w:val="00486148"/>
    <w:rsid w:val="0048620E"/>
    <w:rsid w:val="00487DE1"/>
    <w:rsid w:val="0049029C"/>
    <w:rsid w:val="00492D3A"/>
    <w:rsid w:val="0049510A"/>
    <w:rsid w:val="004952C6"/>
    <w:rsid w:val="00495355"/>
    <w:rsid w:val="00496365"/>
    <w:rsid w:val="00496890"/>
    <w:rsid w:val="00496ACF"/>
    <w:rsid w:val="00497217"/>
    <w:rsid w:val="00497C61"/>
    <w:rsid w:val="004A1C16"/>
    <w:rsid w:val="004A2A5A"/>
    <w:rsid w:val="004A2DB6"/>
    <w:rsid w:val="004A7663"/>
    <w:rsid w:val="004B162F"/>
    <w:rsid w:val="004B32FB"/>
    <w:rsid w:val="004B384A"/>
    <w:rsid w:val="004B456A"/>
    <w:rsid w:val="004B5F61"/>
    <w:rsid w:val="004B6B41"/>
    <w:rsid w:val="004B6E53"/>
    <w:rsid w:val="004C1A8C"/>
    <w:rsid w:val="004C1C7F"/>
    <w:rsid w:val="004C26DD"/>
    <w:rsid w:val="004C4558"/>
    <w:rsid w:val="004C66FD"/>
    <w:rsid w:val="004C7603"/>
    <w:rsid w:val="004D1D8F"/>
    <w:rsid w:val="004D1F8D"/>
    <w:rsid w:val="004D4500"/>
    <w:rsid w:val="004D4B26"/>
    <w:rsid w:val="004D4CAB"/>
    <w:rsid w:val="004D5562"/>
    <w:rsid w:val="004D6370"/>
    <w:rsid w:val="004D736F"/>
    <w:rsid w:val="004E08AE"/>
    <w:rsid w:val="004E3CB9"/>
    <w:rsid w:val="004E4634"/>
    <w:rsid w:val="004E4AB6"/>
    <w:rsid w:val="004E681E"/>
    <w:rsid w:val="004E6D29"/>
    <w:rsid w:val="004F0D41"/>
    <w:rsid w:val="004F0E0F"/>
    <w:rsid w:val="004F2AA5"/>
    <w:rsid w:val="004F3025"/>
    <w:rsid w:val="004F337B"/>
    <w:rsid w:val="004F386C"/>
    <w:rsid w:val="004F5BDE"/>
    <w:rsid w:val="004F5FF1"/>
    <w:rsid w:val="004F7D2A"/>
    <w:rsid w:val="005008F4"/>
    <w:rsid w:val="00502A54"/>
    <w:rsid w:val="00504024"/>
    <w:rsid w:val="00504775"/>
    <w:rsid w:val="005054D1"/>
    <w:rsid w:val="00505D33"/>
    <w:rsid w:val="00510016"/>
    <w:rsid w:val="00511C09"/>
    <w:rsid w:val="00512F81"/>
    <w:rsid w:val="00513095"/>
    <w:rsid w:val="005136E6"/>
    <w:rsid w:val="00513743"/>
    <w:rsid w:val="005139A8"/>
    <w:rsid w:val="00514981"/>
    <w:rsid w:val="00515E18"/>
    <w:rsid w:val="005161FA"/>
    <w:rsid w:val="00516853"/>
    <w:rsid w:val="00517A88"/>
    <w:rsid w:val="0052020A"/>
    <w:rsid w:val="0052076B"/>
    <w:rsid w:val="00521D36"/>
    <w:rsid w:val="00521F0A"/>
    <w:rsid w:val="005220F5"/>
    <w:rsid w:val="005242B7"/>
    <w:rsid w:val="00524B7F"/>
    <w:rsid w:val="00524DDE"/>
    <w:rsid w:val="00524F2D"/>
    <w:rsid w:val="005274FB"/>
    <w:rsid w:val="00527D93"/>
    <w:rsid w:val="00530350"/>
    <w:rsid w:val="0053192A"/>
    <w:rsid w:val="00532720"/>
    <w:rsid w:val="00532D76"/>
    <w:rsid w:val="00532E79"/>
    <w:rsid w:val="00532FCC"/>
    <w:rsid w:val="0053418E"/>
    <w:rsid w:val="0053446C"/>
    <w:rsid w:val="00535724"/>
    <w:rsid w:val="00543F61"/>
    <w:rsid w:val="00545DB1"/>
    <w:rsid w:val="0054659B"/>
    <w:rsid w:val="005501BD"/>
    <w:rsid w:val="00550D88"/>
    <w:rsid w:val="00551917"/>
    <w:rsid w:val="00552678"/>
    <w:rsid w:val="005529DF"/>
    <w:rsid w:val="00552A37"/>
    <w:rsid w:val="00552FCD"/>
    <w:rsid w:val="00553816"/>
    <w:rsid w:val="00553E74"/>
    <w:rsid w:val="0055461C"/>
    <w:rsid w:val="00555A8F"/>
    <w:rsid w:val="00555F5C"/>
    <w:rsid w:val="00556249"/>
    <w:rsid w:val="00556979"/>
    <w:rsid w:val="00564489"/>
    <w:rsid w:val="0056467D"/>
    <w:rsid w:val="005646A1"/>
    <w:rsid w:val="0056510A"/>
    <w:rsid w:val="00565B45"/>
    <w:rsid w:val="00567717"/>
    <w:rsid w:val="005703C1"/>
    <w:rsid w:val="005703EA"/>
    <w:rsid w:val="005716AD"/>
    <w:rsid w:val="00572236"/>
    <w:rsid w:val="005727EF"/>
    <w:rsid w:val="00572AC3"/>
    <w:rsid w:val="00572C87"/>
    <w:rsid w:val="00574A00"/>
    <w:rsid w:val="005764C4"/>
    <w:rsid w:val="00580B06"/>
    <w:rsid w:val="00580FF1"/>
    <w:rsid w:val="005833D5"/>
    <w:rsid w:val="005839FC"/>
    <w:rsid w:val="00583E23"/>
    <w:rsid w:val="0058477B"/>
    <w:rsid w:val="00584F51"/>
    <w:rsid w:val="00585266"/>
    <w:rsid w:val="00586A43"/>
    <w:rsid w:val="00586C51"/>
    <w:rsid w:val="00587312"/>
    <w:rsid w:val="00590E73"/>
    <w:rsid w:val="005914D8"/>
    <w:rsid w:val="00591A73"/>
    <w:rsid w:val="00591D07"/>
    <w:rsid w:val="0059281E"/>
    <w:rsid w:val="00592A99"/>
    <w:rsid w:val="0059348B"/>
    <w:rsid w:val="005935A4"/>
    <w:rsid w:val="00594F22"/>
    <w:rsid w:val="005951E3"/>
    <w:rsid w:val="00595329"/>
    <w:rsid w:val="00595FFA"/>
    <w:rsid w:val="0059782B"/>
    <w:rsid w:val="005A0E50"/>
    <w:rsid w:val="005A0FC1"/>
    <w:rsid w:val="005A1811"/>
    <w:rsid w:val="005A1DCC"/>
    <w:rsid w:val="005A278B"/>
    <w:rsid w:val="005A2BC0"/>
    <w:rsid w:val="005B2AEE"/>
    <w:rsid w:val="005B3A0E"/>
    <w:rsid w:val="005B43C1"/>
    <w:rsid w:val="005B518C"/>
    <w:rsid w:val="005B58B6"/>
    <w:rsid w:val="005B6A72"/>
    <w:rsid w:val="005B784F"/>
    <w:rsid w:val="005B7E62"/>
    <w:rsid w:val="005C00A4"/>
    <w:rsid w:val="005C3B31"/>
    <w:rsid w:val="005C3FCD"/>
    <w:rsid w:val="005C490A"/>
    <w:rsid w:val="005C58BE"/>
    <w:rsid w:val="005C68D8"/>
    <w:rsid w:val="005C7844"/>
    <w:rsid w:val="005C7B0E"/>
    <w:rsid w:val="005D0479"/>
    <w:rsid w:val="005D07F2"/>
    <w:rsid w:val="005D150D"/>
    <w:rsid w:val="005D15FF"/>
    <w:rsid w:val="005D263D"/>
    <w:rsid w:val="005D319F"/>
    <w:rsid w:val="005D36E0"/>
    <w:rsid w:val="005D5406"/>
    <w:rsid w:val="005D56C3"/>
    <w:rsid w:val="005D5E05"/>
    <w:rsid w:val="005D6222"/>
    <w:rsid w:val="005D725F"/>
    <w:rsid w:val="005D745E"/>
    <w:rsid w:val="005D7A42"/>
    <w:rsid w:val="005D7BF7"/>
    <w:rsid w:val="005E2E0A"/>
    <w:rsid w:val="005E3E40"/>
    <w:rsid w:val="005E477D"/>
    <w:rsid w:val="005E4FBA"/>
    <w:rsid w:val="005E68BF"/>
    <w:rsid w:val="005E750A"/>
    <w:rsid w:val="005F0530"/>
    <w:rsid w:val="005F1727"/>
    <w:rsid w:val="005F2C48"/>
    <w:rsid w:val="005F368A"/>
    <w:rsid w:val="005F56D4"/>
    <w:rsid w:val="005F5897"/>
    <w:rsid w:val="005F65D7"/>
    <w:rsid w:val="005F6AA1"/>
    <w:rsid w:val="00600960"/>
    <w:rsid w:val="0060246A"/>
    <w:rsid w:val="00603E6F"/>
    <w:rsid w:val="00604004"/>
    <w:rsid w:val="00604139"/>
    <w:rsid w:val="00604A73"/>
    <w:rsid w:val="00606DC3"/>
    <w:rsid w:val="0061033B"/>
    <w:rsid w:val="00611656"/>
    <w:rsid w:val="0061291E"/>
    <w:rsid w:val="00614089"/>
    <w:rsid w:val="0061604D"/>
    <w:rsid w:val="006172F8"/>
    <w:rsid w:val="00617785"/>
    <w:rsid w:val="00617D21"/>
    <w:rsid w:val="006218B9"/>
    <w:rsid w:val="00624FB2"/>
    <w:rsid w:val="00625DC4"/>
    <w:rsid w:val="00627092"/>
    <w:rsid w:val="006308AD"/>
    <w:rsid w:val="00631305"/>
    <w:rsid w:val="00631979"/>
    <w:rsid w:val="00631A65"/>
    <w:rsid w:val="00631B49"/>
    <w:rsid w:val="0063220F"/>
    <w:rsid w:val="0063322D"/>
    <w:rsid w:val="00633E69"/>
    <w:rsid w:val="00637116"/>
    <w:rsid w:val="0063719E"/>
    <w:rsid w:val="00637A28"/>
    <w:rsid w:val="00637E71"/>
    <w:rsid w:val="00640040"/>
    <w:rsid w:val="00640C24"/>
    <w:rsid w:val="00641BF1"/>
    <w:rsid w:val="00642F70"/>
    <w:rsid w:val="00646B5F"/>
    <w:rsid w:val="006475CC"/>
    <w:rsid w:val="00647D1C"/>
    <w:rsid w:val="00647EFE"/>
    <w:rsid w:val="0065078F"/>
    <w:rsid w:val="00650E26"/>
    <w:rsid w:val="00651028"/>
    <w:rsid w:val="0065124B"/>
    <w:rsid w:val="00652EF1"/>
    <w:rsid w:val="006545FF"/>
    <w:rsid w:val="006552CD"/>
    <w:rsid w:val="00656381"/>
    <w:rsid w:val="00656F73"/>
    <w:rsid w:val="00657F5A"/>
    <w:rsid w:val="00663138"/>
    <w:rsid w:val="006637B4"/>
    <w:rsid w:val="0066481E"/>
    <w:rsid w:val="0066540F"/>
    <w:rsid w:val="00666E6A"/>
    <w:rsid w:val="006679F5"/>
    <w:rsid w:val="00670C5B"/>
    <w:rsid w:val="00671BA4"/>
    <w:rsid w:val="006746AA"/>
    <w:rsid w:val="00675286"/>
    <w:rsid w:val="00676308"/>
    <w:rsid w:val="00676D79"/>
    <w:rsid w:val="006857B1"/>
    <w:rsid w:val="00685CC3"/>
    <w:rsid w:val="00685DC1"/>
    <w:rsid w:val="006862D6"/>
    <w:rsid w:val="00686A41"/>
    <w:rsid w:val="00687F6C"/>
    <w:rsid w:val="00691321"/>
    <w:rsid w:val="006917A9"/>
    <w:rsid w:val="00693EAC"/>
    <w:rsid w:val="006944B9"/>
    <w:rsid w:val="00697976"/>
    <w:rsid w:val="006A01A1"/>
    <w:rsid w:val="006A0481"/>
    <w:rsid w:val="006A135D"/>
    <w:rsid w:val="006A19C4"/>
    <w:rsid w:val="006A2CBE"/>
    <w:rsid w:val="006A4288"/>
    <w:rsid w:val="006A5890"/>
    <w:rsid w:val="006B155B"/>
    <w:rsid w:val="006B23F1"/>
    <w:rsid w:val="006B2CD8"/>
    <w:rsid w:val="006B4852"/>
    <w:rsid w:val="006B4A70"/>
    <w:rsid w:val="006B5B69"/>
    <w:rsid w:val="006B5D21"/>
    <w:rsid w:val="006B64A1"/>
    <w:rsid w:val="006C0593"/>
    <w:rsid w:val="006C08B2"/>
    <w:rsid w:val="006C0A50"/>
    <w:rsid w:val="006C0C2C"/>
    <w:rsid w:val="006C1597"/>
    <w:rsid w:val="006C17A2"/>
    <w:rsid w:val="006C271E"/>
    <w:rsid w:val="006C6534"/>
    <w:rsid w:val="006C6B93"/>
    <w:rsid w:val="006C73C8"/>
    <w:rsid w:val="006C7E08"/>
    <w:rsid w:val="006D12B9"/>
    <w:rsid w:val="006D2D13"/>
    <w:rsid w:val="006D4065"/>
    <w:rsid w:val="006D51CF"/>
    <w:rsid w:val="006D62AC"/>
    <w:rsid w:val="006D6801"/>
    <w:rsid w:val="006D7958"/>
    <w:rsid w:val="006E0E81"/>
    <w:rsid w:val="006E3C74"/>
    <w:rsid w:val="006F00C2"/>
    <w:rsid w:val="006F13D8"/>
    <w:rsid w:val="006F1FDF"/>
    <w:rsid w:val="006F46C8"/>
    <w:rsid w:val="006F4DF1"/>
    <w:rsid w:val="006F4F48"/>
    <w:rsid w:val="006F64C2"/>
    <w:rsid w:val="006F67FC"/>
    <w:rsid w:val="006F6946"/>
    <w:rsid w:val="006F7021"/>
    <w:rsid w:val="006F759B"/>
    <w:rsid w:val="0070017D"/>
    <w:rsid w:val="0070086F"/>
    <w:rsid w:val="007022FF"/>
    <w:rsid w:val="00703A79"/>
    <w:rsid w:val="007043E5"/>
    <w:rsid w:val="007047AF"/>
    <w:rsid w:val="00704D36"/>
    <w:rsid w:val="00705B6B"/>
    <w:rsid w:val="00706875"/>
    <w:rsid w:val="00706AFF"/>
    <w:rsid w:val="007071CB"/>
    <w:rsid w:val="00707A20"/>
    <w:rsid w:val="0071015E"/>
    <w:rsid w:val="00710835"/>
    <w:rsid w:val="00710CC4"/>
    <w:rsid w:val="0071154A"/>
    <w:rsid w:val="00712871"/>
    <w:rsid w:val="00713512"/>
    <w:rsid w:val="00713F2F"/>
    <w:rsid w:val="007150D5"/>
    <w:rsid w:val="00715585"/>
    <w:rsid w:val="00715ACC"/>
    <w:rsid w:val="00716392"/>
    <w:rsid w:val="00722291"/>
    <w:rsid w:val="0072291B"/>
    <w:rsid w:val="0072314C"/>
    <w:rsid w:val="00724C9E"/>
    <w:rsid w:val="00726178"/>
    <w:rsid w:val="00726B43"/>
    <w:rsid w:val="00727A2D"/>
    <w:rsid w:val="00727FAA"/>
    <w:rsid w:val="007308FC"/>
    <w:rsid w:val="0073115B"/>
    <w:rsid w:val="00733DC6"/>
    <w:rsid w:val="00734567"/>
    <w:rsid w:val="0073634E"/>
    <w:rsid w:val="00737052"/>
    <w:rsid w:val="00743525"/>
    <w:rsid w:val="00744E72"/>
    <w:rsid w:val="00746295"/>
    <w:rsid w:val="00746EA5"/>
    <w:rsid w:val="00747576"/>
    <w:rsid w:val="00750479"/>
    <w:rsid w:val="00751942"/>
    <w:rsid w:val="00752741"/>
    <w:rsid w:val="0075394A"/>
    <w:rsid w:val="00753EBC"/>
    <w:rsid w:val="00754A14"/>
    <w:rsid w:val="00754C54"/>
    <w:rsid w:val="00756DEB"/>
    <w:rsid w:val="00757183"/>
    <w:rsid w:val="00757D7F"/>
    <w:rsid w:val="00760F2A"/>
    <w:rsid w:val="007616E6"/>
    <w:rsid w:val="0076217C"/>
    <w:rsid w:val="00762E21"/>
    <w:rsid w:val="00763848"/>
    <w:rsid w:val="00764472"/>
    <w:rsid w:val="00766AF9"/>
    <w:rsid w:val="0076748F"/>
    <w:rsid w:val="007675D7"/>
    <w:rsid w:val="0076781C"/>
    <w:rsid w:val="007679EC"/>
    <w:rsid w:val="00767D4F"/>
    <w:rsid w:val="00770904"/>
    <w:rsid w:val="007709D0"/>
    <w:rsid w:val="00771A1A"/>
    <w:rsid w:val="007720B1"/>
    <w:rsid w:val="00772255"/>
    <w:rsid w:val="00772DCD"/>
    <w:rsid w:val="0077505D"/>
    <w:rsid w:val="00776F8C"/>
    <w:rsid w:val="007777FD"/>
    <w:rsid w:val="00777CD2"/>
    <w:rsid w:val="007809BF"/>
    <w:rsid w:val="007813FC"/>
    <w:rsid w:val="007814D5"/>
    <w:rsid w:val="007844CE"/>
    <w:rsid w:val="0078482A"/>
    <w:rsid w:val="00784F04"/>
    <w:rsid w:val="007906B3"/>
    <w:rsid w:val="00790943"/>
    <w:rsid w:val="00791725"/>
    <w:rsid w:val="00792622"/>
    <w:rsid w:val="007940DB"/>
    <w:rsid w:val="00794E7E"/>
    <w:rsid w:val="007951AF"/>
    <w:rsid w:val="00797558"/>
    <w:rsid w:val="007A0373"/>
    <w:rsid w:val="007A1685"/>
    <w:rsid w:val="007A324E"/>
    <w:rsid w:val="007A3975"/>
    <w:rsid w:val="007A3F24"/>
    <w:rsid w:val="007A51A6"/>
    <w:rsid w:val="007A6A70"/>
    <w:rsid w:val="007A723E"/>
    <w:rsid w:val="007A7254"/>
    <w:rsid w:val="007B001D"/>
    <w:rsid w:val="007B0C67"/>
    <w:rsid w:val="007B0E8D"/>
    <w:rsid w:val="007B3AB4"/>
    <w:rsid w:val="007B4A9A"/>
    <w:rsid w:val="007B4D77"/>
    <w:rsid w:val="007B6342"/>
    <w:rsid w:val="007B6A1B"/>
    <w:rsid w:val="007C03B0"/>
    <w:rsid w:val="007C3DA1"/>
    <w:rsid w:val="007C5958"/>
    <w:rsid w:val="007C62FE"/>
    <w:rsid w:val="007C6752"/>
    <w:rsid w:val="007C6872"/>
    <w:rsid w:val="007C7292"/>
    <w:rsid w:val="007D174C"/>
    <w:rsid w:val="007D1DFF"/>
    <w:rsid w:val="007D1FA1"/>
    <w:rsid w:val="007D3A1C"/>
    <w:rsid w:val="007D3B9E"/>
    <w:rsid w:val="007D42CF"/>
    <w:rsid w:val="007D48D6"/>
    <w:rsid w:val="007D5373"/>
    <w:rsid w:val="007D5531"/>
    <w:rsid w:val="007D609E"/>
    <w:rsid w:val="007D62F8"/>
    <w:rsid w:val="007D6F14"/>
    <w:rsid w:val="007D6FB3"/>
    <w:rsid w:val="007D735F"/>
    <w:rsid w:val="007E00E9"/>
    <w:rsid w:val="007E02FC"/>
    <w:rsid w:val="007E13BB"/>
    <w:rsid w:val="007E1904"/>
    <w:rsid w:val="007E297D"/>
    <w:rsid w:val="007E2F88"/>
    <w:rsid w:val="007E382A"/>
    <w:rsid w:val="007E5111"/>
    <w:rsid w:val="007E54C8"/>
    <w:rsid w:val="007E5EFC"/>
    <w:rsid w:val="007E74FA"/>
    <w:rsid w:val="007E7AB3"/>
    <w:rsid w:val="007F00FF"/>
    <w:rsid w:val="007F0D95"/>
    <w:rsid w:val="007F290C"/>
    <w:rsid w:val="007F2C94"/>
    <w:rsid w:val="007F3434"/>
    <w:rsid w:val="007F4754"/>
    <w:rsid w:val="007F615D"/>
    <w:rsid w:val="007F7DDB"/>
    <w:rsid w:val="008012A1"/>
    <w:rsid w:val="00802118"/>
    <w:rsid w:val="00803D9B"/>
    <w:rsid w:val="0080459F"/>
    <w:rsid w:val="008060D9"/>
    <w:rsid w:val="00812038"/>
    <w:rsid w:val="008126F9"/>
    <w:rsid w:val="00813354"/>
    <w:rsid w:val="008133AB"/>
    <w:rsid w:val="00814B48"/>
    <w:rsid w:val="00814BC3"/>
    <w:rsid w:val="00814BD8"/>
    <w:rsid w:val="00815224"/>
    <w:rsid w:val="00815ACF"/>
    <w:rsid w:val="00815B05"/>
    <w:rsid w:val="00815C28"/>
    <w:rsid w:val="00815DE8"/>
    <w:rsid w:val="00815FCA"/>
    <w:rsid w:val="008161F0"/>
    <w:rsid w:val="00816765"/>
    <w:rsid w:val="00817C2D"/>
    <w:rsid w:val="00817E8D"/>
    <w:rsid w:val="00821198"/>
    <w:rsid w:val="00821B4B"/>
    <w:rsid w:val="00823D35"/>
    <w:rsid w:val="00823F9E"/>
    <w:rsid w:val="00825208"/>
    <w:rsid w:val="008254E4"/>
    <w:rsid w:val="00825912"/>
    <w:rsid w:val="008279EE"/>
    <w:rsid w:val="00827E79"/>
    <w:rsid w:val="00827FBA"/>
    <w:rsid w:val="00831403"/>
    <w:rsid w:val="00831DAD"/>
    <w:rsid w:val="008335F1"/>
    <w:rsid w:val="00834598"/>
    <w:rsid w:val="00834B12"/>
    <w:rsid w:val="00835E30"/>
    <w:rsid w:val="008361AC"/>
    <w:rsid w:val="00836A02"/>
    <w:rsid w:val="008373E4"/>
    <w:rsid w:val="00841AF4"/>
    <w:rsid w:val="00843A0B"/>
    <w:rsid w:val="00843F63"/>
    <w:rsid w:val="00844435"/>
    <w:rsid w:val="008457A9"/>
    <w:rsid w:val="00847194"/>
    <w:rsid w:val="0084723E"/>
    <w:rsid w:val="00851A8A"/>
    <w:rsid w:val="00851DE5"/>
    <w:rsid w:val="00851ECA"/>
    <w:rsid w:val="00851F4D"/>
    <w:rsid w:val="0085251F"/>
    <w:rsid w:val="008542E9"/>
    <w:rsid w:val="00854971"/>
    <w:rsid w:val="0085519F"/>
    <w:rsid w:val="00857F2A"/>
    <w:rsid w:val="00860EB8"/>
    <w:rsid w:val="008628BD"/>
    <w:rsid w:val="00863CFC"/>
    <w:rsid w:val="008641FB"/>
    <w:rsid w:val="00864733"/>
    <w:rsid w:val="00865C94"/>
    <w:rsid w:val="008665CE"/>
    <w:rsid w:val="00870971"/>
    <w:rsid w:val="00870AF5"/>
    <w:rsid w:val="008713ED"/>
    <w:rsid w:val="0087160C"/>
    <w:rsid w:val="00871BDA"/>
    <w:rsid w:val="008732C0"/>
    <w:rsid w:val="008744BE"/>
    <w:rsid w:val="0087514B"/>
    <w:rsid w:val="00876618"/>
    <w:rsid w:val="0087666F"/>
    <w:rsid w:val="00876B62"/>
    <w:rsid w:val="008779AD"/>
    <w:rsid w:val="00881A3C"/>
    <w:rsid w:val="00883960"/>
    <w:rsid w:val="00884C89"/>
    <w:rsid w:val="00886DF1"/>
    <w:rsid w:val="008877E4"/>
    <w:rsid w:val="00890446"/>
    <w:rsid w:val="00893013"/>
    <w:rsid w:val="0089380D"/>
    <w:rsid w:val="00893AEA"/>
    <w:rsid w:val="00894FB0"/>
    <w:rsid w:val="00895766"/>
    <w:rsid w:val="00896B18"/>
    <w:rsid w:val="008A028C"/>
    <w:rsid w:val="008A02DF"/>
    <w:rsid w:val="008A1C69"/>
    <w:rsid w:val="008A1C92"/>
    <w:rsid w:val="008A2E93"/>
    <w:rsid w:val="008A2EDB"/>
    <w:rsid w:val="008A3878"/>
    <w:rsid w:val="008A4275"/>
    <w:rsid w:val="008A42E6"/>
    <w:rsid w:val="008A45AD"/>
    <w:rsid w:val="008A54F0"/>
    <w:rsid w:val="008A57D7"/>
    <w:rsid w:val="008A64B2"/>
    <w:rsid w:val="008A69E1"/>
    <w:rsid w:val="008B05D9"/>
    <w:rsid w:val="008B0D4D"/>
    <w:rsid w:val="008B1343"/>
    <w:rsid w:val="008B1AB2"/>
    <w:rsid w:val="008B1ABA"/>
    <w:rsid w:val="008B1B0D"/>
    <w:rsid w:val="008B3733"/>
    <w:rsid w:val="008B4153"/>
    <w:rsid w:val="008B4989"/>
    <w:rsid w:val="008B575C"/>
    <w:rsid w:val="008B5DD9"/>
    <w:rsid w:val="008B654A"/>
    <w:rsid w:val="008B7126"/>
    <w:rsid w:val="008B762F"/>
    <w:rsid w:val="008B7B0D"/>
    <w:rsid w:val="008B7E92"/>
    <w:rsid w:val="008C0027"/>
    <w:rsid w:val="008C0B85"/>
    <w:rsid w:val="008C1DEB"/>
    <w:rsid w:val="008C2986"/>
    <w:rsid w:val="008C2E2E"/>
    <w:rsid w:val="008C3A06"/>
    <w:rsid w:val="008C533A"/>
    <w:rsid w:val="008C5B21"/>
    <w:rsid w:val="008D0788"/>
    <w:rsid w:val="008D31E2"/>
    <w:rsid w:val="008D4140"/>
    <w:rsid w:val="008D6A5E"/>
    <w:rsid w:val="008D72B7"/>
    <w:rsid w:val="008E1130"/>
    <w:rsid w:val="008E24D3"/>
    <w:rsid w:val="008E2933"/>
    <w:rsid w:val="008E348F"/>
    <w:rsid w:val="008E4382"/>
    <w:rsid w:val="008E4DFB"/>
    <w:rsid w:val="008E50FA"/>
    <w:rsid w:val="008E5841"/>
    <w:rsid w:val="008E6074"/>
    <w:rsid w:val="008E6193"/>
    <w:rsid w:val="008F0201"/>
    <w:rsid w:val="008F5178"/>
    <w:rsid w:val="008F5644"/>
    <w:rsid w:val="008F58AE"/>
    <w:rsid w:val="008F6202"/>
    <w:rsid w:val="008F669C"/>
    <w:rsid w:val="008F6C36"/>
    <w:rsid w:val="008F715C"/>
    <w:rsid w:val="008F7F33"/>
    <w:rsid w:val="00900213"/>
    <w:rsid w:val="00900E01"/>
    <w:rsid w:val="00901732"/>
    <w:rsid w:val="00901942"/>
    <w:rsid w:val="00901AC5"/>
    <w:rsid w:val="009031BB"/>
    <w:rsid w:val="00903449"/>
    <w:rsid w:val="00903DA7"/>
    <w:rsid w:val="00904820"/>
    <w:rsid w:val="00904DF7"/>
    <w:rsid w:val="009071D7"/>
    <w:rsid w:val="00910292"/>
    <w:rsid w:val="0091063A"/>
    <w:rsid w:val="009153B9"/>
    <w:rsid w:val="009157C1"/>
    <w:rsid w:val="00915A94"/>
    <w:rsid w:val="0091660F"/>
    <w:rsid w:val="00916A31"/>
    <w:rsid w:val="00921278"/>
    <w:rsid w:val="00922904"/>
    <w:rsid w:val="009248A7"/>
    <w:rsid w:val="00925F11"/>
    <w:rsid w:val="00926128"/>
    <w:rsid w:val="00926518"/>
    <w:rsid w:val="00926759"/>
    <w:rsid w:val="009267E6"/>
    <w:rsid w:val="009302A8"/>
    <w:rsid w:val="00930C95"/>
    <w:rsid w:val="009320DA"/>
    <w:rsid w:val="009321FB"/>
    <w:rsid w:val="009334C6"/>
    <w:rsid w:val="00933ABA"/>
    <w:rsid w:val="00934B51"/>
    <w:rsid w:val="00934DA4"/>
    <w:rsid w:val="0093533E"/>
    <w:rsid w:val="0093655A"/>
    <w:rsid w:val="00937FF1"/>
    <w:rsid w:val="009400E6"/>
    <w:rsid w:val="0094115A"/>
    <w:rsid w:val="00941459"/>
    <w:rsid w:val="009428C2"/>
    <w:rsid w:val="00943EF0"/>
    <w:rsid w:val="009442E9"/>
    <w:rsid w:val="0094473F"/>
    <w:rsid w:val="00945B85"/>
    <w:rsid w:val="00945E20"/>
    <w:rsid w:val="00945FD9"/>
    <w:rsid w:val="00946DCE"/>
    <w:rsid w:val="0094777C"/>
    <w:rsid w:val="00947B30"/>
    <w:rsid w:val="00952098"/>
    <w:rsid w:val="00953FEC"/>
    <w:rsid w:val="009543DD"/>
    <w:rsid w:val="00955AEF"/>
    <w:rsid w:val="00956F25"/>
    <w:rsid w:val="009630D6"/>
    <w:rsid w:val="009633C6"/>
    <w:rsid w:val="00963F27"/>
    <w:rsid w:val="00964523"/>
    <w:rsid w:val="00965566"/>
    <w:rsid w:val="009664A1"/>
    <w:rsid w:val="00966BD1"/>
    <w:rsid w:val="009671CE"/>
    <w:rsid w:val="009679B1"/>
    <w:rsid w:val="00967DCA"/>
    <w:rsid w:val="00970349"/>
    <w:rsid w:val="0097521D"/>
    <w:rsid w:val="009755E7"/>
    <w:rsid w:val="00975D7E"/>
    <w:rsid w:val="00975E09"/>
    <w:rsid w:val="00977589"/>
    <w:rsid w:val="00977F31"/>
    <w:rsid w:val="009804BF"/>
    <w:rsid w:val="0098113F"/>
    <w:rsid w:val="00982D77"/>
    <w:rsid w:val="00985D56"/>
    <w:rsid w:val="009865B0"/>
    <w:rsid w:val="00986CF5"/>
    <w:rsid w:val="009870D6"/>
    <w:rsid w:val="00987AAC"/>
    <w:rsid w:val="009900C6"/>
    <w:rsid w:val="009907F4"/>
    <w:rsid w:val="009912DB"/>
    <w:rsid w:val="00991744"/>
    <w:rsid w:val="009927F9"/>
    <w:rsid w:val="00993124"/>
    <w:rsid w:val="0099575B"/>
    <w:rsid w:val="0099695F"/>
    <w:rsid w:val="009976D6"/>
    <w:rsid w:val="009A0593"/>
    <w:rsid w:val="009A2CA7"/>
    <w:rsid w:val="009A3BFC"/>
    <w:rsid w:val="009A4B37"/>
    <w:rsid w:val="009B0591"/>
    <w:rsid w:val="009B081E"/>
    <w:rsid w:val="009B0B4F"/>
    <w:rsid w:val="009B38AD"/>
    <w:rsid w:val="009B4F1F"/>
    <w:rsid w:val="009B5349"/>
    <w:rsid w:val="009B721B"/>
    <w:rsid w:val="009B7A5B"/>
    <w:rsid w:val="009C0B30"/>
    <w:rsid w:val="009C2DBB"/>
    <w:rsid w:val="009C32D6"/>
    <w:rsid w:val="009C430E"/>
    <w:rsid w:val="009C6472"/>
    <w:rsid w:val="009D053B"/>
    <w:rsid w:val="009D2196"/>
    <w:rsid w:val="009D3447"/>
    <w:rsid w:val="009D4542"/>
    <w:rsid w:val="009D46FF"/>
    <w:rsid w:val="009D6398"/>
    <w:rsid w:val="009D72AD"/>
    <w:rsid w:val="009E024E"/>
    <w:rsid w:val="009E0DC4"/>
    <w:rsid w:val="009E13FB"/>
    <w:rsid w:val="009E1BCF"/>
    <w:rsid w:val="009E3476"/>
    <w:rsid w:val="009E3567"/>
    <w:rsid w:val="009E3640"/>
    <w:rsid w:val="009E47D6"/>
    <w:rsid w:val="009E5A49"/>
    <w:rsid w:val="009E69B8"/>
    <w:rsid w:val="009E7212"/>
    <w:rsid w:val="009E7466"/>
    <w:rsid w:val="009F0012"/>
    <w:rsid w:val="009F209C"/>
    <w:rsid w:val="009F23B2"/>
    <w:rsid w:val="009F273B"/>
    <w:rsid w:val="009F48BF"/>
    <w:rsid w:val="009F5B0A"/>
    <w:rsid w:val="009F649A"/>
    <w:rsid w:val="009F6502"/>
    <w:rsid w:val="009F6819"/>
    <w:rsid w:val="00A00618"/>
    <w:rsid w:val="00A01470"/>
    <w:rsid w:val="00A057A3"/>
    <w:rsid w:val="00A06C69"/>
    <w:rsid w:val="00A148F7"/>
    <w:rsid w:val="00A1560E"/>
    <w:rsid w:val="00A15A4E"/>
    <w:rsid w:val="00A15C21"/>
    <w:rsid w:val="00A162A7"/>
    <w:rsid w:val="00A1749E"/>
    <w:rsid w:val="00A204C3"/>
    <w:rsid w:val="00A210D7"/>
    <w:rsid w:val="00A2206E"/>
    <w:rsid w:val="00A221E4"/>
    <w:rsid w:val="00A23002"/>
    <w:rsid w:val="00A26A3E"/>
    <w:rsid w:val="00A2708E"/>
    <w:rsid w:val="00A3056E"/>
    <w:rsid w:val="00A31B2E"/>
    <w:rsid w:val="00A3354A"/>
    <w:rsid w:val="00A34282"/>
    <w:rsid w:val="00A35D26"/>
    <w:rsid w:val="00A36E22"/>
    <w:rsid w:val="00A41C53"/>
    <w:rsid w:val="00A41DB3"/>
    <w:rsid w:val="00A41FA7"/>
    <w:rsid w:val="00A421CF"/>
    <w:rsid w:val="00A43116"/>
    <w:rsid w:val="00A4344E"/>
    <w:rsid w:val="00A442A1"/>
    <w:rsid w:val="00A45BF6"/>
    <w:rsid w:val="00A46865"/>
    <w:rsid w:val="00A52349"/>
    <w:rsid w:val="00A528E1"/>
    <w:rsid w:val="00A53FA3"/>
    <w:rsid w:val="00A550B5"/>
    <w:rsid w:val="00A552B3"/>
    <w:rsid w:val="00A55326"/>
    <w:rsid w:val="00A559E9"/>
    <w:rsid w:val="00A55DB2"/>
    <w:rsid w:val="00A562DA"/>
    <w:rsid w:val="00A568AA"/>
    <w:rsid w:val="00A5690A"/>
    <w:rsid w:val="00A5798E"/>
    <w:rsid w:val="00A6084D"/>
    <w:rsid w:val="00A608E2"/>
    <w:rsid w:val="00A64369"/>
    <w:rsid w:val="00A651A0"/>
    <w:rsid w:val="00A66D09"/>
    <w:rsid w:val="00A66D2A"/>
    <w:rsid w:val="00A67213"/>
    <w:rsid w:val="00A67A5E"/>
    <w:rsid w:val="00A705F9"/>
    <w:rsid w:val="00A715B3"/>
    <w:rsid w:val="00A71C75"/>
    <w:rsid w:val="00A72362"/>
    <w:rsid w:val="00A7309F"/>
    <w:rsid w:val="00A733F4"/>
    <w:rsid w:val="00A73471"/>
    <w:rsid w:val="00A738F7"/>
    <w:rsid w:val="00A7482F"/>
    <w:rsid w:val="00A74916"/>
    <w:rsid w:val="00A75E9C"/>
    <w:rsid w:val="00A76464"/>
    <w:rsid w:val="00A76D4C"/>
    <w:rsid w:val="00A76F05"/>
    <w:rsid w:val="00A77F8E"/>
    <w:rsid w:val="00A81496"/>
    <w:rsid w:val="00A81987"/>
    <w:rsid w:val="00A83380"/>
    <w:rsid w:val="00A84814"/>
    <w:rsid w:val="00A84D17"/>
    <w:rsid w:val="00A9284B"/>
    <w:rsid w:val="00A93E10"/>
    <w:rsid w:val="00A94579"/>
    <w:rsid w:val="00A94A4E"/>
    <w:rsid w:val="00A94FDD"/>
    <w:rsid w:val="00A96F2E"/>
    <w:rsid w:val="00A97B98"/>
    <w:rsid w:val="00AA0443"/>
    <w:rsid w:val="00AA0A01"/>
    <w:rsid w:val="00AA1D9D"/>
    <w:rsid w:val="00AA334E"/>
    <w:rsid w:val="00AA3AB1"/>
    <w:rsid w:val="00AA48E7"/>
    <w:rsid w:val="00AA51F4"/>
    <w:rsid w:val="00AA585B"/>
    <w:rsid w:val="00AA5C83"/>
    <w:rsid w:val="00AB0BF9"/>
    <w:rsid w:val="00AB1D88"/>
    <w:rsid w:val="00AB2224"/>
    <w:rsid w:val="00AB3F1A"/>
    <w:rsid w:val="00AB54FE"/>
    <w:rsid w:val="00AB5677"/>
    <w:rsid w:val="00AB6026"/>
    <w:rsid w:val="00AB66CA"/>
    <w:rsid w:val="00AB6725"/>
    <w:rsid w:val="00AB70F2"/>
    <w:rsid w:val="00AC024B"/>
    <w:rsid w:val="00AC26E7"/>
    <w:rsid w:val="00AC28BF"/>
    <w:rsid w:val="00AC4B9C"/>
    <w:rsid w:val="00AC4F5F"/>
    <w:rsid w:val="00AC5A16"/>
    <w:rsid w:val="00AC6198"/>
    <w:rsid w:val="00AD3845"/>
    <w:rsid w:val="00AD436B"/>
    <w:rsid w:val="00AD44A1"/>
    <w:rsid w:val="00AD4800"/>
    <w:rsid w:val="00AD4E0F"/>
    <w:rsid w:val="00AD5D15"/>
    <w:rsid w:val="00AD72AE"/>
    <w:rsid w:val="00AD7583"/>
    <w:rsid w:val="00AE0214"/>
    <w:rsid w:val="00AE235E"/>
    <w:rsid w:val="00AE271A"/>
    <w:rsid w:val="00AE54EC"/>
    <w:rsid w:val="00AE6E73"/>
    <w:rsid w:val="00AE7EF7"/>
    <w:rsid w:val="00AF04C5"/>
    <w:rsid w:val="00AF0646"/>
    <w:rsid w:val="00AF07DC"/>
    <w:rsid w:val="00AF0A29"/>
    <w:rsid w:val="00AF0FAF"/>
    <w:rsid w:val="00AF1D6F"/>
    <w:rsid w:val="00AF1FF7"/>
    <w:rsid w:val="00AF3531"/>
    <w:rsid w:val="00AF42DF"/>
    <w:rsid w:val="00AF55C8"/>
    <w:rsid w:val="00AF5717"/>
    <w:rsid w:val="00AF6DFC"/>
    <w:rsid w:val="00AF71EA"/>
    <w:rsid w:val="00B000F1"/>
    <w:rsid w:val="00B01BC5"/>
    <w:rsid w:val="00B02CCF"/>
    <w:rsid w:val="00B02FA1"/>
    <w:rsid w:val="00B032A6"/>
    <w:rsid w:val="00B04663"/>
    <w:rsid w:val="00B04D7B"/>
    <w:rsid w:val="00B0579E"/>
    <w:rsid w:val="00B05DEB"/>
    <w:rsid w:val="00B06D70"/>
    <w:rsid w:val="00B13008"/>
    <w:rsid w:val="00B156CB"/>
    <w:rsid w:val="00B161A4"/>
    <w:rsid w:val="00B227E3"/>
    <w:rsid w:val="00B23206"/>
    <w:rsid w:val="00B2320E"/>
    <w:rsid w:val="00B270F5"/>
    <w:rsid w:val="00B2731A"/>
    <w:rsid w:val="00B30A47"/>
    <w:rsid w:val="00B30FE0"/>
    <w:rsid w:val="00B3166E"/>
    <w:rsid w:val="00B317AB"/>
    <w:rsid w:val="00B32BBB"/>
    <w:rsid w:val="00B32C62"/>
    <w:rsid w:val="00B32E52"/>
    <w:rsid w:val="00B32EA9"/>
    <w:rsid w:val="00B33385"/>
    <w:rsid w:val="00B33A26"/>
    <w:rsid w:val="00B35764"/>
    <w:rsid w:val="00B360DC"/>
    <w:rsid w:val="00B37754"/>
    <w:rsid w:val="00B37985"/>
    <w:rsid w:val="00B4035F"/>
    <w:rsid w:val="00B40741"/>
    <w:rsid w:val="00B40812"/>
    <w:rsid w:val="00B41E79"/>
    <w:rsid w:val="00B420E2"/>
    <w:rsid w:val="00B42320"/>
    <w:rsid w:val="00B42A7E"/>
    <w:rsid w:val="00B42F10"/>
    <w:rsid w:val="00B45BF2"/>
    <w:rsid w:val="00B45FFA"/>
    <w:rsid w:val="00B50113"/>
    <w:rsid w:val="00B52857"/>
    <w:rsid w:val="00B541F0"/>
    <w:rsid w:val="00B549E7"/>
    <w:rsid w:val="00B54B3A"/>
    <w:rsid w:val="00B55A9B"/>
    <w:rsid w:val="00B561F6"/>
    <w:rsid w:val="00B56C29"/>
    <w:rsid w:val="00B60393"/>
    <w:rsid w:val="00B610F5"/>
    <w:rsid w:val="00B63A92"/>
    <w:rsid w:val="00B63FE9"/>
    <w:rsid w:val="00B64BBB"/>
    <w:rsid w:val="00B64FA6"/>
    <w:rsid w:val="00B65B9C"/>
    <w:rsid w:val="00B6653C"/>
    <w:rsid w:val="00B66A14"/>
    <w:rsid w:val="00B66BE9"/>
    <w:rsid w:val="00B70C2D"/>
    <w:rsid w:val="00B711A1"/>
    <w:rsid w:val="00B739D5"/>
    <w:rsid w:val="00B74D7D"/>
    <w:rsid w:val="00B756C1"/>
    <w:rsid w:val="00B75B62"/>
    <w:rsid w:val="00B75D5F"/>
    <w:rsid w:val="00B76503"/>
    <w:rsid w:val="00B769BC"/>
    <w:rsid w:val="00B76ADD"/>
    <w:rsid w:val="00B77AFA"/>
    <w:rsid w:val="00B80015"/>
    <w:rsid w:val="00B804C5"/>
    <w:rsid w:val="00B85888"/>
    <w:rsid w:val="00B85A98"/>
    <w:rsid w:val="00B86BDF"/>
    <w:rsid w:val="00B87CA6"/>
    <w:rsid w:val="00B900AC"/>
    <w:rsid w:val="00B91161"/>
    <w:rsid w:val="00B925EB"/>
    <w:rsid w:val="00B92B93"/>
    <w:rsid w:val="00B931BA"/>
    <w:rsid w:val="00B9330C"/>
    <w:rsid w:val="00B94635"/>
    <w:rsid w:val="00B94712"/>
    <w:rsid w:val="00B9548C"/>
    <w:rsid w:val="00B96D1D"/>
    <w:rsid w:val="00BA07D9"/>
    <w:rsid w:val="00BA1195"/>
    <w:rsid w:val="00BA29F8"/>
    <w:rsid w:val="00BA4B96"/>
    <w:rsid w:val="00BA4C29"/>
    <w:rsid w:val="00BA5D13"/>
    <w:rsid w:val="00BA70F7"/>
    <w:rsid w:val="00BA729F"/>
    <w:rsid w:val="00BB09BC"/>
    <w:rsid w:val="00BB0F07"/>
    <w:rsid w:val="00BB1B4E"/>
    <w:rsid w:val="00BB1BD9"/>
    <w:rsid w:val="00BB3289"/>
    <w:rsid w:val="00BB36DC"/>
    <w:rsid w:val="00BB494A"/>
    <w:rsid w:val="00BB4C5D"/>
    <w:rsid w:val="00BB6BD3"/>
    <w:rsid w:val="00BC26C1"/>
    <w:rsid w:val="00BC273E"/>
    <w:rsid w:val="00BC29A1"/>
    <w:rsid w:val="00BC3781"/>
    <w:rsid w:val="00BC50E0"/>
    <w:rsid w:val="00BC56A0"/>
    <w:rsid w:val="00BC5809"/>
    <w:rsid w:val="00BC68D4"/>
    <w:rsid w:val="00BC6F6B"/>
    <w:rsid w:val="00BC72BE"/>
    <w:rsid w:val="00BD0534"/>
    <w:rsid w:val="00BD0F48"/>
    <w:rsid w:val="00BD14E9"/>
    <w:rsid w:val="00BD2CE3"/>
    <w:rsid w:val="00BD3D8F"/>
    <w:rsid w:val="00BD513D"/>
    <w:rsid w:val="00BD533E"/>
    <w:rsid w:val="00BD5EA8"/>
    <w:rsid w:val="00BD60BB"/>
    <w:rsid w:val="00BD62FE"/>
    <w:rsid w:val="00BD7062"/>
    <w:rsid w:val="00BE1E15"/>
    <w:rsid w:val="00BE2D05"/>
    <w:rsid w:val="00BE39DC"/>
    <w:rsid w:val="00BE5EF2"/>
    <w:rsid w:val="00BE6505"/>
    <w:rsid w:val="00BE690D"/>
    <w:rsid w:val="00BE755F"/>
    <w:rsid w:val="00BF007D"/>
    <w:rsid w:val="00BF1233"/>
    <w:rsid w:val="00BF1E78"/>
    <w:rsid w:val="00BF3A4C"/>
    <w:rsid w:val="00BF3D0A"/>
    <w:rsid w:val="00BF40DC"/>
    <w:rsid w:val="00BF6028"/>
    <w:rsid w:val="00BF6D7F"/>
    <w:rsid w:val="00BF70DD"/>
    <w:rsid w:val="00BF7A8C"/>
    <w:rsid w:val="00C00B5B"/>
    <w:rsid w:val="00C00BB1"/>
    <w:rsid w:val="00C0120B"/>
    <w:rsid w:val="00C01226"/>
    <w:rsid w:val="00C016EC"/>
    <w:rsid w:val="00C01B63"/>
    <w:rsid w:val="00C02664"/>
    <w:rsid w:val="00C035CC"/>
    <w:rsid w:val="00C04CD9"/>
    <w:rsid w:val="00C064E9"/>
    <w:rsid w:val="00C06EA1"/>
    <w:rsid w:val="00C114D7"/>
    <w:rsid w:val="00C114DD"/>
    <w:rsid w:val="00C116BF"/>
    <w:rsid w:val="00C12A47"/>
    <w:rsid w:val="00C14957"/>
    <w:rsid w:val="00C161BD"/>
    <w:rsid w:val="00C20679"/>
    <w:rsid w:val="00C20EB7"/>
    <w:rsid w:val="00C214E6"/>
    <w:rsid w:val="00C249B6"/>
    <w:rsid w:val="00C26A6A"/>
    <w:rsid w:val="00C27157"/>
    <w:rsid w:val="00C27320"/>
    <w:rsid w:val="00C306B0"/>
    <w:rsid w:val="00C31061"/>
    <w:rsid w:val="00C31E2E"/>
    <w:rsid w:val="00C328D4"/>
    <w:rsid w:val="00C33840"/>
    <w:rsid w:val="00C33E39"/>
    <w:rsid w:val="00C34B57"/>
    <w:rsid w:val="00C35329"/>
    <w:rsid w:val="00C40107"/>
    <w:rsid w:val="00C4053F"/>
    <w:rsid w:val="00C4138E"/>
    <w:rsid w:val="00C42ADB"/>
    <w:rsid w:val="00C4607E"/>
    <w:rsid w:val="00C47137"/>
    <w:rsid w:val="00C474C6"/>
    <w:rsid w:val="00C47FF0"/>
    <w:rsid w:val="00C50E3A"/>
    <w:rsid w:val="00C5150F"/>
    <w:rsid w:val="00C542B1"/>
    <w:rsid w:val="00C549A6"/>
    <w:rsid w:val="00C5653F"/>
    <w:rsid w:val="00C578A6"/>
    <w:rsid w:val="00C61EE0"/>
    <w:rsid w:val="00C65788"/>
    <w:rsid w:val="00C65EB7"/>
    <w:rsid w:val="00C66FA9"/>
    <w:rsid w:val="00C67C05"/>
    <w:rsid w:val="00C7089A"/>
    <w:rsid w:val="00C7139F"/>
    <w:rsid w:val="00C7186B"/>
    <w:rsid w:val="00C71CB8"/>
    <w:rsid w:val="00C7201F"/>
    <w:rsid w:val="00C7220E"/>
    <w:rsid w:val="00C74218"/>
    <w:rsid w:val="00C75370"/>
    <w:rsid w:val="00C768E0"/>
    <w:rsid w:val="00C77445"/>
    <w:rsid w:val="00C7789E"/>
    <w:rsid w:val="00C80A73"/>
    <w:rsid w:val="00C835FD"/>
    <w:rsid w:val="00C83E73"/>
    <w:rsid w:val="00C84150"/>
    <w:rsid w:val="00C85EF8"/>
    <w:rsid w:val="00C86CA0"/>
    <w:rsid w:val="00C86DA4"/>
    <w:rsid w:val="00C871D4"/>
    <w:rsid w:val="00C87215"/>
    <w:rsid w:val="00C8756E"/>
    <w:rsid w:val="00C8784D"/>
    <w:rsid w:val="00C900BF"/>
    <w:rsid w:val="00C9143F"/>
    <w:rsid w:val="00C91480"/>
    <w:rsid w:val="00C926CC"/>
    <w:rsid w:val="00C92D38"/>
    <w:rsid w:val="00C941E7"/>
    <w:rsid w:val="00C9423F"/>
    <w:rsid w:val="00C94B43"/>
    <w:rsid w:val="00C95303"/>
    <w:rsid w:val="00C95FFB"/>
    <w:rsid w:val="00C9630C"/>
    <w:rsid w:val="00C97CDF"/>
    <w:rsid w:val="00CA0D03"/>
    <w:rsid w:val="00CA0D9A"/>
    <w:rsid w:val="00CA1A30"/>
    <w:rsid w:val="00CA2AA0"/>
    <w:rsid w:val="00CA36AD"/>
    <w:rsid w:val="00CA36D2"/>
    <w:rsid w:val="00CA3D38"/>
    <w:rsid w:val="00CA6256"/>
    <w:rsid w:val="00CA63AB"/>
    <w:rsid w:val="00CA6D5F"/>
    <w:rsid w:val="00CA77F8"/>
    <w:rsid w:val="00CA7B39"/>
    <w:rsid w:val="00CA7B3E"/>
    <w:rsid w:val="00CA7BE9"/>
    <w:rsid w:val="00CB0588"/>
    <w:rsid w:val="00CB172D"/>
    <w:rsid w:val="00CB4093"/>
    <w:rsid w:val="00CB5BD3"/>
    <w:rsid w:val="00CB5D89"/>
    <w:rsid w:val="00CB6D57"/>
    <w:rsid w:val="00CC2C84"/>
    <w:rsid w:val="00CC2CC6"/>
    <w:rsid w:val="00CC4032"/>
    <w:rsid w:val="00CC5747"/>
    <w:rsid w:val="00CC5DBB"/>
    <w:rsid w:val="00CC6B37"/>
    <w:rsid w:val="00CC7175"/>
    <w:rsid w:val="00CC766D"/>
    <w:rsid w:val="00CD079A"/>
    <w:rsid w:val="00CD0EB6"/>
    <w:rsid w:val="00CD1444"/>
    <w:rsid w:val="00CD24E2"/>
    <w:rsid w:val="00CD47B8"/>
    <w:rsid w:val="00CD5B6B"/>
    <w:rsid w:val="00CD7454"/>
    <w:rsid w:val="00CE2865"/>
    <w:rsid w:val="00CE37B9"/>
    <w:rsid w:val="00CE3BA4"/>
    <w:rsid w:val="00CE4489"/>
    <w:rsid w:val="00CE5E69"/>
    <w:rsid w:val="00CE72B2"/>
    <w:rsid w:val="00CE7C09"/>
    <w:rsid w:val="00CE7ED3"/>
    <w:rsid w:val="00CE7FB8"/>
    <w:rsid w:val="00CF2885"/>
    <w:rsid w:val="00CF2B19"/>
    <w:rsid w:val="00CF3568"/>
    <w:rsid w:val="00CF52A8"/>
    <w:rsid w:val="00CF55EC"/>
    <w:rsid w:val="00CF5F6F"/>
    <w:rsid w:val="00CF621D"/>
    <w:rsid w:val="00CF652E"/>
    <w:rsid w:val="00CF6951"/>
    <w:rsid w:val="00CF7A97"/>
    <w:rsid w:val="00D01584"/>
    <w:rsid w:val="00D01E73"/>
    <w:rsid w:val="00D03432"/>
    <w:rsid w:val="00D03928"/>
    <w:rsid w:val="00D03F76"/>
    <w:rsid w:val="00D045BE"/>
    <w:rsid w:val="00D047AF"/>
    <w:rsid w:val="00D04AE1"/>
    <w:rsid w:val="00D055D3"/>
    <w:rsid w:val="00D057E2"/>
    <w:rsid w:val="00D1091B"/>
    <w:rsid w:val="00D14300"/>
    <w:rsid w:val="00D147CB"/>
    <w:rsid w:val="00D1487C"/>
    <w:rsid w:val="00D15201"/>
    <w:rsid w:val="00D15233"/>
    <w:rsid w:val="00D160FD"/>
    <w:rsid w:val="00D16833"/>
    <w:rsid w:val="00D17F39"/>
    <w:rsid w:val="00D22943"/>
    <w:rsid w:val="00D22A22"/>
    <w:rsid w:val="00D2521C"/>
    <w:rsid w:val="00D3126C"/>
    <w:rsid w:val="00D31725"/>
    <w:rsid w:val="00D323B1"/>
    <w:rsid w:val="00D329BB"/>
    <w:rsid w:val="00D32B38"/>
    <w:rsid w:val="00D33FD6"/>
    <w:rsid w:val="00D3501C"/>
    <w:rsid w:val="00D352CB"/>
    <w:rsid w:val="00D357CD"/>
    <w:rsid w:val="00D359BA"/>
    <w:rsid w:val="00D35BD6"/>
    <w:rsid w:val="00D37F51"/>
    <w:rsid w:val="00D411C0"/>
    <w:rsid w:val="00D41719"/>
    <w:rsid w:val="00D462D3"/>
    <w:rsid w:val="00D4722F"/>
    <w:rsid w:val="00D47CE5"/>
    <w:rsid w:val="00D500DE"/>
    <w:rsid w:val="00D50379"/>
    <w:rsid w:val="00D5194A"/>
    <w:rsid w:val="00D528D1"/>
    <w:rsid w:val="00D578D5"/>
    <w:rsid w:val="00D60230"/>
    <w:rsid w:val="00D60FC3"/>
    <w:rsid w:val="00D61D1A"/>
    <w:rsid w:val="00D61FFD"/>
    <w:rsid w:val="00D64B97"/>
    <w:rsid w:val="00D655AB"/>
    <w:rsid w:val="00D65E53"/>
    <w:rsid w:val="00D71BC0"/>
    <w:rsid w:val="00D722DA"/>
    <w:rsid w:val="00D72558"/>
    <w:rsid w:val="00D7385A"/>
    <w:rsid w:val="00D73BF8"/>
    <w:rsid w:val="00D7451A"/>
    <w:rsid w:val="00D74A7A"/>
    <w:rsid w:val="00D75C20"/>
    <w:rsid w:val="00D75CAA"/>
    <w:rsid w:val="00D75ECB"/>
    <w:rsid w:val="00D76588"/>
    <w:rsid w:val="00D76DDB"/>
    <w:rsid w:val="00D76EEC"/>
    <w:rsid w:val="00D771C6"/>
    <w:rsid w:val="00D771C7"/>
    <w:rsid w:val="00D821C2"/>
    <w:rsid w:val="00D82430"/>
    <w:rsid w:val="00D8555C"/>
    <w:rsid w:val="00D85978"/>
    <w:rsid w:val="00D85A59"/>
    <w:rsid w:val="00D903B6"/>
    <w:rsid w:val="00D9168D"/>
    <w:rsid w:val="00D9267A"/>
    <w:rsid w:val="00D92C41"/>
    <w:rsid w:val="00D9318C"/>
    <w:rsid w:val="00D9439E"/>
    <w:rsid w:val="00D945DA"/>
    <w:rsid w:val="00D94803"/>
    <w:rsid w:val="00D94D8F"/>
    <w:rsid w:val="00D954FC"/>
    <w:rsid w:val="00D97DE7"/>
    <w:rsid w:val="00DA1E2D"/>
    <w:rsid w:val="00DA2288"/>
    <w:rsid w:val="00DA255E"/>
    <w:rsid w:val="00DA3960"/>
    <w:rsid w:val="00DA4009"/>
    <w:rsid w:val="00DA451B"/>
    <w:rsid w:val="00DA4FB1"/>
    <w:rsid w:val="00DA5515"/>
    <w:rsid w:val="00DA5EDF"/>
    <w:rsid w:val="00DA63D2"/>
    <w:rsid w:val="00DA6EFF"/>
    <w:rsid w:val="00DA6FA2"/>
    <w:rsid w:val="00DB00BF"/>
    <w:rsid w:val="00DB3F05"/>
    <w:rsid w:val="00DB585E"/>
    <w:rsid w:val="00DB58C8"/>
    <w:rsid w:val="00DB741C"/>
    <w:rsid w:val="00DC11FE"/>
    <w:rsid w:val="00DC22B1"/>
    <w:rsid w:val="00DC36DA"/>
    <w:rsid w:val="00DC52B6"/>
    <w:rsid w:val="00DC5385"/>
    <w:rsid w:val="00DC5766"/>
    <w:rsid w:val="00DC5898"/>
    <w:rsid w:val="00DC6EE3"/>
    <w:rsid w:val="00DD051C"/>
    <w:rsid w:val="00DD2949"/>
    <w:rsid w:val="00DD2FF8"/>
    <w:rsid w:val="00DD7C23"/>
    <w:rsid w:val="00DE0289"/>
    <w:rsid w:val="00DE249A"/>
    <w:rsid w:val="00DE5000"/>
    <w:rsid w:val="00DE5D43"/>
    <w:rsid w:val="00DF0E88"/>
    <w:rsid w:val="00DF233E"/>
    <w:rsid w:val="00DF313D"/>
    <w:rsid w:val="00DF7A86"/>
    <w:rsid w:val="00DF7C58"/>
    <w:rsid w:val="00E00300"/>
    <w:rsid w:val="00E01A09"/>
    <w:rsid w:val="00E01C28"/>
    <w:rsid w:val="00E02EC5"/>
    <w:rsid w:val="00E05D66"/>
    <w:rsid w:val="00E060BD"/>
    <w:rsid w:val="00E0718C"/>
    <w:rsid w:val="00E10C0A"/>
    <w:rsid w:val="00E10D90"/>
    <w:rsid w:val="00E13A96"/>
    <w:rsid w:val="00E143AC"/>
    <w:rsid w:val="00E14D97"/>
    <w:rsid w:val="00E15BF4"/>
    <w:rsid w:val="00E172A6"/>
    <w:rsid w:val="00E172E6"/>
    <w:rsid w:val="00E17F07"/>
    <w:rsid w:val="00E20092"/>
    <w:rsid w:val="00E218DF"/>
    <w:rsid w:val="00E253BC"/>
    <w:rsid w:val="00E26C11"/>
    <w:rsid w:val="00E309C4"/>
    <w:rsid w:val="00E30E7E"/>
    <w:rsid w:val="00E31738"/>
    <w:rsid w:val="00E31D6C"/>
    <w:rsid w:val="00E32266"/>
    <w:rsid w:val="00E35335"/>
    <w:rsid w:val="00E35769"/>
    <w:rsid w:val="00E35941"/>
    <w:rsid w:val="00E35DA5"/>
    <w:rsid w:val="00E40CD0"/>
    <w:rsid w:val="00E40F44"/>
    <w:rsid w:val="00E4142E"/>
    <w:rsid w:val="00E44A81"/>
    <w:rsid w:val="00E4536D"/>
    <w:rsid w:val="00E4644A"/>
    <w:rsid w:val="00E5027D"/>
    <w:rsid w:val="00E50F13"/>
    <w:rsid w:val="00E5148B"/>
    <w:rsid w:val="00E516FA"/>
    <w:rsid w:val="00E5264B"/>
    <w:rsid w:val="00E53B44"/>
    <w:rsid w:val="00E53EC5"/>
    <w:rsid w:val="00E54156"/>
    <w:rsid w:val="00E610B5"/>
    <w:rsid w:val="00E61443"/>
    <w:rsid w:val="00E6220D"/>
    <w:rsid w:val="00E62F79"/>
    <w:rsid w:val="00E6616E"/>
    <w:rsid w:val="00E67207"/>
    <w:rsid w:val="00E70627"/>
    <w:rsid w:val="00E71845"/>
    <w:rsid w:val="00E74518"/>
    <w:rsid w:val="00E75213"/>
    <w:rsid w:val="00E7641C"/>
    <w:rsid w:val="00E80B32"/>
    <w:rsid w:val="00E81A95"/>
    <w:rsid w:val="00E82523"/>
    <w:rsid w:val="00E82967"/>
    <w:rsid w:val="00E82B7D"/>
    <w:rsid w:val="00E851A1"/>
    <w:rsid w:val="00E85BF4"/>
    <w:rsid w:val="00E8672A"/>
    <w:rsid w:val="00E86C89"/>
    <w:rsid w:val="00E91EFF"/>
    <w:rsid w:val="00E9264F"/>
    <w:rsid w:val="00E92980"/>
    <w:rsid w:val="00E9350A"/>
    <w:rsid w:val="00E9512B"/>
    <w:rsid w:val="00E95810"/>
    <w:rsid w:val="00E95B42"/>
    <w:rsid w:val="00E96B29"/>
    <w:rsid w:val="00E972E7"/>
    <w:rsid w:val="00E97718"/>
    <w:rsid w:val="00EA096E"/>
    <w:rsid w:val="00EA1BCD"/>
    <w:rsid w:val="00EA2639"/>
    <w:rsid w:val="00EA4451"/>
    <w:rsid w:val="00EA50FD"/>
    <w:rsid w:val="00EA6E88"/>
    <w:rsid w:val="00EA7C42"/>
    <w:rsid w:val="00EB05D6"/>
    <w:rsid w:val="00EB0A08"/>
    <w:rsid w:val="00EB0B94"/>
    <w:rsid w:val="00EB1199"/>
    <w:rsid w:val="00EB1EF4"/>
    <w:rsid w:val="00EB276A"/>
    <w:rsid w:val="00EB5B92"/>
    <w:rsid w:val="00EB6035"/>
    <w:rsid w:val="00EB679B"/>
    <w:rsid w:val="00EC0650"/>
    <w:rsid w:val="00EC0EAC"/>
    <w:rsid w:val="00EC369D"/>
    <w:rsid w:val="00EC454C"/>
    <w:rsid w:val="00EC49FF"/>
    <w:rsid w:val="00EC64AD"/>
    <w:rsid w:val="00EC6EFF"/>
    <w:rsid w:val="00EC7DD4"/>
    <w:rsid w:val="00ED266C"/>
    <w:rsid w:val="00ED2B65"/>
    <w:rsid w:val="00ED3F17"/>
    <w:rsid w:val="00ED4022"/>
    <w:rsid w:val="00ED479E"/>
    <w:rsid w:val="00ED5657"/>
    <w:rsid w:val="00ED5C0F"/>
    <w:rsid w:val="00ED6D54"/>
    <w:rsid w:val="00ED6FBD"/>
    <w:rsid w:val="00EE02AE"/>
    <w:rsid w:val="00EE1A33"/>
    <w:rsid w:val="00EE1CD2"/>
    <w:rsid w:val="00EE2064"/>
    <w:rsid w:val="00EE2319"/>
    <w:rsid w:val="00EE3364"/>
    <w:rsid w:val="00EE3414"/>
    <w:rsid w:val="00EE4ADA"/>
    <w:rsid w:val="00EE7099"/>
    <w:rsid w:val="00EE73E0"/>
    <w:rsid w:val="00EF3012"/>
    <w:rsid w:val="00EF5DA6"/>
    <w:rsid w:val="00EF64B4"/>
    <w:rsid w:val="00EF68C0"/>
    <w:rsid w:val="00EF71A6"/>
    <w:rsid w:val="00F0049F"/>
    <w:rsid w:val="00F02D72"/>
    <w:rsid w:val="00F0350C"/>
    <w:rsid w:val="00F059B3"/>
    <w:rsid w:val="00F06A4A"/>
    <w:rsid w:val="00F0760B"/>
    <w:rsid w:val="00F07BD0"/>
    <w:rsid w:val="00F1167F"/>
    <w:rsid w:val="00F1184A"/>
    <w:rsid w:val="00F138C2"/>
    <w:rsid w:val="00F13A27"/>
    <w:rsid w:val="00F14818"/>
    <w:rsid w:val="00F14A56"/>
    <w:rsid w:val="00F174CA"/>
    <w:rsid w:val="00F1777B"/>
    <w:rsid w:val="00F178BE"/>
    <w:rsid w:val="00F17C34"/>
    <w:rsid w:val="00F2042C"/>
    <w:rsid w:val="00F23DB1"/>
    <w:rsid w:val="00F247F2"/>
    <w:rsid w:val="00F2487F"/>
    <w:rsid w:val="00F24BC9"/>
    <w:rsid w:val="00F2523C"/>
    <w:rsid w:val="00F2645D"/>
    <w:rsid w:val="00F30A8C"/>
    <w:rsid w:val="00F31605"/>
    <w:rsid w:val="00F332EA"/>
    <w:rsid w:val="00F33B62"/>
    <w:rsid w:val="00F35ADB"/>
    <w:rsid w:val="00F36315"/>
    <w:rsid w:val="00F373DB"/>
    <w:rsid w:val="00F41B0A"/>
    <w:rsid w:val="00F42940"/>
    <w:rsid w:val="00F43C53"/>
    <w:rsid w:val="00F4463C"/>
    <w:rsid w:val="00F45654"/>
    <w:rsid w:val="00F46149"/>
    <w:rsid w:val="00F4718E"/>
    <w:rsid w:val="00F4729A"/>
    <w:rsid w:val="00F477FA"/>
    <w:rsid w:val="00F51BB0"/>
    <w:rsid w:val="00F51E61"/>
    <w:rsid w:val="00F52EEB"/>
    <w:rsid w:val="00F53139"/>
    <w:rsid w:val="00F53815"/>
    <w:rsid w:val="00F544E4"/>
    <w:rsid w:val="00F56C74"/>
    <w:rsid w:val="00F57986"/>
    <w:rsid w:val="00F6013F"/>
    <w:rsid w:val="00F61B55"/>
    <w:rsid w:val="00F620F4"/>
    <w:rsid w:val="00F62C8B"/>
    <w:rsid w:val="00F62EFC"/>
    <w:rsid w:val="00F63B1E"/>
    <w:rsid w:val="00F64404"/>
    <w:rsid w:val="00F64BAF"/>
    <w:rsid w:val="00F66706"/>
    <w:rsid w:val="00F667D4"/>
    <w:rsid w:val="00F703CF"/>
    <w:rsid w:val="00F7042F"/>
    <w:rsid w:val="00F70504"/>
    <w:rsid w:val="00F70595"/>
    <w:rsid w:val="00F71568"/>
    <w:rsid w:val="00F717B8"/>
    <w:rsid w:val="00F72F8F"/>
    <w:rsid w:val="00F750B0"/>
    <w:rsid w:val="00F76BE1"/>
    <w:rsid w:val="00F775DC"/>
    <w:rsid w:val="00F8108D"/>
    <w:rsid w:val="00F83C57"/>
    <w:rsid w:val="00F84BED"/>
    <w:rsid w:val="00F8572D"/>
    <w:rsid w:val="00F85B7A"/>
    <w:rsid w:val="00F8632E"/>
    <w:rsid w:val="00F8663B"/>
    <w:rsid w:val="00F868AA"/>
    <w:rsid w:val="00F869EA"/>
    <w:rsid w:val="00F87610"/>
    <w:rsid w:val="00F92706"/>
    <w:rsid w:val="00F93489"/>
    <w:rsid w:val="00F94302"/>
    <w:rsid w:val="00F953B0"/>
    <w:rsid w:val="00F97F1B"/>
    <w:rsid w:val="00F97FF5"/>
    <w:rsid w:val="00FA075A"/>
    <w:rsid w:val="00FA08CA"/>
    <w:rsid w:val="00FA2594"/>
    <w:rsid w:val="00FA37D3"/>
    <w:rsid w:val="00FA46CC"/>
    <w:rsid w:val="00FA7208"/>
    <w:rsid w:val="00FA7727"/>
    <w:rsid w:val="00FB02D5"/>
    <w:rsid w:val="00FB05FF"/>
    <w:rsid w:val="00FB0820"/>
    <w:rsid w:val="00FB0C9B"/>
    <w:rsid w:val="00FB0F56"/>
    <w:rsid w:val="00FB1AD8"/>
    <w:rsid w:val="00FB2920"/>
    <w:rsid w:val="00FB5549"/>
    <w:rsid w:val="00FB627F"/>
    <w:rsid w:val="00FB7678"/>
    <w:rsid w:val="00FB7BFB"/>
    <w:rsid w:val="00FC0502"/>
    <w:rsid w:val="00FC0FE3"/>
    <w:rsid w:val="00FC39CD"/>
    <w:rsid w:val="00FC59A8"/>
    <w:rsid w:val="00FC5F07"/>
    <w:rsid w:val="00FC60B5"/>
    <w:rsid w:val="00FC739C"/>
    <w:rsid w:val="00FC7FFE"/>
    <w:rsid w:val="00FD32FE"/>
    <w:rsid w:val="00FD3BBA"/>
    <w:rsid w:val="00FD5361"/>
    <w:rsid w:val="00FD6121"/>
    <w:rsid w:val="00FD6B61"/>
    <w:rsid w:val="00FE1790"/>
    <w:rsid w:val="00FE3BA2"/>
    <w:rsid w:val="00FE40C3"/>
    <w:rsid w:val="00FE6F59"/>
    <w:rsid w:val="00FE71B6"/>
    <w:rsid w:val="00FE7B2F"/>
    <w:rsid w:val="00FF09DA"/>
    <w:rsid w:val="00FF0FEF"/>
    <w:rsid w:val="00FF2461"/>
    <w:rsid w:val="00FF2E4E"/>
    <w:rsid w:val="00FF4FB0"/>
    <w:rsid w:val="00FF507D"/>
    <w:rsid w:val="00FF5108"/>
    <w:rsid w:val="00FF6F6F"/>
    <w:rsid w:val="00FF7CFB"/>
    <w:rsid w:val="00FF7D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E31E"/>
  <w14:defaultImageDpi w14:val="32767"/>
  <w15:chartTrackingRefBased/>
  <w15:docId w15:val="{C4D1CD43-E0BA-C243-ABE0-A624C683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5FF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FF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FFB"/>
    <w:rPr>
      <w:color w:val="0563C1" w:themeColor="hyperlink"/>
      <w:u w:val="single"/>
    </w:rPr>
  </w:style>
  <w:style w:type="paragraph" w:styleId="Header">
    <w:name w:val="header"/>
    <w:basedOn w:val="Normal"/>
    <w:link w:val="HeaderChar"/>
    <w:uiPriority w:val="99"/>
    <w:unhideWhenUsed/>
    <w:rsid w:val="00C95FFB"/>
    <w:pPr>
      <w:tabs>
        <w:tab w:val="center" w:pos="4680"/>
        <w:tab w:val="right" w:pos="9360"/>
      </w:tabs>
    </w:pPr>
  </w:style>
  <w:style w:type="character" w:customStyle="1" w:styleId="HeaderChar">
    <w:name w:val="Header Char"/>
    <w:basedOn w:val="DefaultParagraphFont"/>
    <w:link w:val="Header"/>
    <w:uiPriority w:val="99"/>
    <w:rsid w:val="00C95FFB"/>
    <w:rPr>
      <w:rFonts w:cstheme="minorBidi"/>
    </w:rPr>
  </w:style>
  <w:style w:type="character" w:styleId="PageNumber">
    <w:name w:val="page number"/>
    <w:basedOn w:val="DefaultParagraphFont"/>
    <w:uiPriority w:val="99"/>
    <w:semiHidden/>
    <w:unhideWhenUsed/>
    <w:rsid w:val="00C95FFB"/>
  </w:style>
  <w:style w:type="character" w:styleId="UnresolvedMention">
    <w:name w:val="Unresolved Mention"/>
    <w:basedOn w:val="DefaultParagraphFont"/>
    <w:uiPriority w:val="99"/>
    <w:rsid w:val="009A3BFC"/>
    <w:rPr>
      <w:color w:val="605E5C"/>
      <w:shd w:val="clear" w:color="auto" w:fill="E1DFDD"/>
    </w:rPr>
  </w:style>
  <w:style w:type="paragraph" w:styleId="Footer">
    <w:name w:val="footer"/>
    <w:basedOn w:val="Normal"/>
    <w:link w:val="FooterChar"/>
    <w:uiPriority w:val="99"/>
    <w:unhideWhenUsed/>
    <w:rsid w:val="006C08B2"/>
    <w:pPr>
      <w:tabs>
        <w:tab w:val="center" w:pos="4680"/>
        <w:tab w:val="right" w:pos="9360"/>
      </w:tabs>
    </w:pPr>
  </w:style>
  <w:style w:type="character" w:customStyle="1" w:styleId="FooterChar">
    <w:name w:val="Footer Char"/>
    <w:basedOn w:val="DefaultParagraphFont"/>
    <w:link w:val="Footer"/>
    <w:uiPriority w:val="99"/>
    <w:rsid w:val="006C08B2"/>
    <w:rPr>
      <w:rFonts w:cstheme="minorBidi"/>
    </w:rPr>
  </w:style>
  <w:style w:type="paragraph" w:styleId="ListParagraph">
    <w:name w:val="List Paragraph"/>
    <w:basedOn w:val="Normal"/>
    <w:uiPriority w:val="34"/>
    <w:qFormat/>
    <w:rsid w:val="00987AAC"/>
    <w:pPr>
      <w:ind w:left="720"/>
      <w:contextualSpacing/>
    </w:pPr>
  </w:style>
  <w:style w:type="paragraph" w:customStyle="1" w:styleId="EndNoteBibliographyTitle">
    <w:name w:val="EndNote Bibliography Title"/>
    <w:basedOn w:val="Normal"/>
    <w:link w:val="EndNoteBibliographyTitleChar"/>
    <w:rsid w:val="00352BD1"/>
    <w:pPr>
      <w:jc w:val="center"/>
    </w:pPr>
    <w:rPr>
      <w:rFonts w:cs="Times New Roman"/>
    </w:rPr>
  </w:style>
  <w:style w:type="character" w:customStyle="1" w:styleId="EndNoteBibliographyTitleChar">
    <w:name w:val="EndNote Bibliography Title Char"/>
    <w:basedOn w:val="DefaultParagraphFont"/>
    <w:link w:val="EndNoteBibliographyTitle"/>
    <w:rsid w:val="00352BD1"/>
  </w:style>
  <w:style w:type="paragraph" w:customStyle="1" w:styleId="EndNoteBibliography">
    <w:name w:val="EndNote Bibliography"/>
    <w:basedOn w:val="Normal"/>
    <w:link w:val="EndNoteBibliographyChar"/>
    <w:rsid w:val="00352BD1"/>
    <w:rPr>
      <w:rFonts w:cs="Times New Roman"/>
    </w:rPr>
  </w:style>
  <w:style w:type="character" w:customStyle="1" w:styleId="EndNoteBibliographyChar">
    <w:name w:val="EndNote Bibliography Char"/>
    <w:basedOn w:val="DefaultParagraphFont"/>
    <w:link w:val="EndNoteBibliography"/>
    <w:rsid w:val="00352BD1"/>
  </w:style>
  <w:style w:type="paragraph" w:styleId="BalloonText">
    <w:name w:val="Balloon Text"/>
    <w:basedOn w:val="Normal"/>
    <w:link w:val="BalloonTextChar"/>
    <w:uiPriority w:val="99"/>
    <w:semiHidden/>
    <w:unhideWhenUsed/>
    <w:rsid w:val="000A3DC8"/>
    <w:rPr>
      <w:rFonts w:cs="Times New Roman"/>
      <w:sz w:val="18"/>
      <w:szCs w:val="18"/>
    </w:rPr>
  </w:style>
  <w:style w:type="character" w:customStyle="1" w:styleId="BalloonTextChar">
    <w:name w:val="Balloon Text Char"/>
    <w:basedOn w:val="DefaultParagraphFont"/>
    <w:link w:val="BalloonText"/>
    <w:uiPriority w:val="99"/>
    <w:semiHidden/>
    <w:rsid w:val="000A3DC8"/>
    <w:rPr>
      <w:sz w:val="18"/>
      <w:szCs w:val="18"/>
    </w:rPr>
  </w:style>
  <w:style w:type="paragraph" w:styleId="Revision">
    <w:name w:val="Revision"/>
    <w:hidden/>
    <w:uiPriority w:val="99"/>
    <w:semiHidden/>
    <w:rsid w:val="00A06C69"/>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l.org/research/state-tribal-institute/2014-napacsl-annual-meetin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E64D-7EEE-0F4F-A8DF-1D191C10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5535</Words>
  <Characters>31554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Ring</dc:creator>
  <cp:keywords/>
  <dc:description/>
  <cp:lastModifiedBy>Deborah Ring</cp:lastModifiedBy>
  <cp:revision>2</cp:revision>
  <dcterms:created xsi:type="dcterms:W3CDTF">2023-05-08T21:09:00Z</dcterms:created>
  <dcterms:modified xsi:type="dcterms:W3CDTF">2023-05-08T21:09:00Z</dcterms:modified>
  <cp:category/>
</cp:coreProperties>
</file>