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CC08" w14:textId="77777777" w:rsidR="0049237B" w:rsidRPr="00FF799C" w:rsidRDefault="0049237B" w:rsidP="0049237B">
      <w:pPr>
        <w:jc w:val="center"/>
        <w:outlineLvl w:val="0"/>
        <w:rPr>
          <w:rFonts w:asciiTheme="majorBidi" w:hAnsiTheme="majorBidi" w:cstheme="majorBidi"/>
          <w:b/>
          <w:bCs/>
        </w:rPr>
      </w:pPr>
      <w:r w:rsidRPr="00FF799C">
        <w:rPr>
          <w:b/>
          <w:bCs/>
        </w:rPr>
        <w:t xml:space="preserve">Appendix I: </w:t>
      </w:r>
      <w:r w:rsidRPr="00FF799C">
        <w:rPr>
          <w:rFonts w:asciiTheme="majorBidi" w:hAnsiTheme="majorBidi" w:cstheme="majorBidi"/>
          <w:b/>
          <w:bCs/>
        </w:rPr>
        <w:t>MTURK SURVEY</w:t>
      </w:r>
    </w:p>
    <w:p w14:paraId="1ECF4B70" w14:textId="77777777" w:rsidR="0049237B" w:rsidRPr="007923D2" w:rsidRDefault="0049237B" w:rsidP="0049237B">
      <w:pPr>
        <w:jc w:val="center"/>
        <w:outlineLvl w:val="0"/>
        <w:rPr>
          <w:u w:val="single"/>
        </w:rPr>
      </w:pPr>
    </w:p>
    <w:p w14:paraId="118DDD2F" w14:textId="24B0DB44" w:rsidR="0049237B" w:rsidRDefault="0049237B" w:rsidP="0049237B">
      <w:pPr>
        <w:rPr>
          <w:rFonts w:asciiTheme="majorBidi" w:hAnsiTheme="majorBidi" w:cstheme="majorBidi"/>
        </w:rPr>
      </w:pPr>
      <w:r w:rsidRPr="00682035">
        <w:rPr>
          <w:rFonts w:asciiTheme="majorBidi" w:hAnsiTheme="majorBidi" w:cstheme="majorBidi"/>
        </w:rPr>
        <w:t>DEMOCRACY TREATMENTS:</w:t>
      </w:r>
    </w:p>
    <w:p w14:paraId="2FD87820" w14:textId="77777777" w:rsidR="00FF799C" w:rsidRPr="00682035" w:rsidRDefault="00FF799C" w:rsidP="0049237B">
      <w:pPr>
        <w:rPr>
          <w:rFonts w:asciiTheme="majorBidi" w:hAnsiTheme="majorBidi" w:cstheme="majorBidi"/>
        </w:rPr>
      </w:pPr>
    </w:p>
    <w:p w14:paraId="0A6B1138" w14:textId="77777777" w:rsidR="0049237B" w:rsidRPr="00682035" w:rsidRDefault="0049237B" w:rsidP="0049237B">
      <w:pPr>
        <w:rPr>
          <w:rFonts w:asciiTheme="majorBidi" w:hAnsiTheme="majorBidi" w:cstheme="majorBidi"/>
        </w:rPr>
      </w:pPr>
      <w:r w:rsidRPr="00682035">
        <w:rPr>
          <w:rFonts w:asciiTheme="majorBidi" w:hAnsiTheme="majorBidi" w:cstheme="majorBidi"/>
        </w:rPr>
        <w:t xml:space="preserve">TREATMENT 1: We would now like to get your opinion about the legal system of a particular country. This country is a long-standing democracy with a long history of respect for political rights and civil liberties. Unfortunately, a high-ranking member of the government was recently accused of corruption, and thus political scientists are now reviewing the legal system of this country to make sure that it is functioning as intended. Here’s what we know: the judicial branch of this country is centralized around a Supreme Court made up of seven justices. Currently, there are 6 men and 1 woman serving as Supreme Court Justices. Three of the justices are selected by the country’s democratically-elected president.  The remaining four are selected by majority vote of the country’s democratically-elected legislature. Once appointed, these justices serve non-renewable 15 year terms.  Cases are resolved based on a majority vote of the justices.  The court hears criminal, civil, and constitutional questions and has the explicit authority to declare laws unconstitutional.  </w:t>
      </w:r>
    </w:p>
    <w:p w14:paraId="77493EC6" w14:textId="77777777" w:rsidR="00FF799C" w:rsidRDefault="00FF799C" w:rsidP="0049237B">
      <w:pPr>
        <w:rPr>
          <w:rFonts w:asciiTheme="majorBidi" w:hAnsiTheme="majorBidi" w:cstheme="majorBidi"/>
        </w:rPr>
      </w:pPr>
    </w:p>
    <w:p w14:paraId="48804D36" w14:textId="1E8534DA" w:rsidR="0049237B" w:rsidRPr="00682035" w:rsidRDefault="0049237B" w:rsidP="0049237B">
      <w:pPr>
        <w:rPr>
          <w:rFonts w:asciiTheme="majorBidi" w:hAnsiTheme="majorBidi" w:cstheme="majorBidi"/>
        </w:rPr>
      </w:pPr>
      <w:r w:rsidRPr="00682035">
        <w:rPr>
          <w:rFonts w:asciiTheme="majorBidi" w:hAnsiTheme="majorBidi" w:cstheme="majorBidi"/>
        </w:rPr>
        <w:t xml:space="preserve">TREATMENT 2: We would now like to get your opinion about the legal system of a particular country. This country is a long-standing democracy with a long history of respect for political rights and civil liberties. Unfortunately, a high-ranking member of the government was recently accused of corruption, and thus political scientists are now reviewing the legal system of this country to make sure that it is functioning as intended. Here’s what we know: the judicial branch of this country is centralized around a Supreme Court made up of seven justices. Currently, there are 4 men and 3 women serving as Supreme Court Justices. Three of the justices are selected by the country’s democratically-elected president.  The remaining four are selected by majority vote of the country’s democratically-elected legislature. Once appointed, these justices serve non-renewable 15 year terms.  Cases are resolved based on a majority vote of the justices.  The court hears criminal, civil, and constitutional questions and has the explicit authority to declare laws unconstitutional.  </w:t>
      </w:r>
    </w:p>
    <w:p w14:paraId="48995FC2" w14:textId="77777777" w:rsidR="00FF799C" w:rsidRDefault="00FF799C" w:rsidP="0049237B">
      <w:pPr>
        <w:rPr>
          <w:rFonts w:asciiTheme="majorBidi" w:hAnsiTheme="majorBidi" w:cstheme="majorBidi"/>
        </w:rPr>
      </w:pPr>
    </w:p>
    <w:p w14:paraId="7D1EEF79" w14:textId="4FFA18E1" w:rsidR="0049237B" w:rsidRDefault="0049237B" w:rsidP="0049237B">
      <w:pPr>
        <w:rPr>
          <w:rFonts w:asciiTheme="majorBidi" w:hAnsiTheme="majorBidi" w:cstheme="majorBidi"/>
        </w:rPr>
      </w:pPr>
      <w:r w:rsidRPr="00682035">
        <w:rPr>
          <w:rFonts w:asciiTheme="majorBidi" w:hAnsiTheme="majorBidi" w:cstheme="majorBidi"/>
        </w:rPr>
        <w:t xml:space="preserve">TREATMENT 3: We would now like to get your opinion about the legal system of a particular country. This country is a long-standing democracy with a long history of respect for political rights and civil liberties. Unfortunately, a high-ranking member of the government was recently accused of corruption, and thus political scientists are now reviewing the legal system of this country to make sure that it is functioning as intended. Here’s what we know: the judicial branch of this country is centralized around a Supreme Court made up of seven justices. Currently, there are 6 women and 1 man serving as Supreme Court Justices. Three of the justices are selected by the country’s democratically-elected president.  The remaining four are selected by majority vote of the country’s democratically-elected legislature. Once appointed, these justices serve non-renewable 15 year terms.  Cases are resolved based on a majority vote of the justices.  The court hears criminal, civil, and constitutional questions and has the explicit authority to declare laws unconstitutional.  </w:t>
      </w:r>
    </w:p>
    <w:p w14:paraId="26D5F383" w14:textId="77777777" w:rsidR="0049237B" w:rsidRPr="00682035" w:rsidRDefault="0049237B" w:rsidP="0049237B">
      <w:pPr>
        <w:rPr>
          <w:rFonts w:asciiTheme="majorBidi" w:hAnsiTheme="majorBidi" w:cstheme="majorBidi"/>
        </w:rPr>
      </w:pPr>
    </w:p>
    <w:p w14:paraId="78EBBA7C" w14:textId="77777777" w:rsidR="0049237B" w:rsidRDefault="0049237B" w:rsidP="0049237B">
      <w:pPr>
        <w:outlineLvl w:val="0"/>
        <w:rPr>
          <w:rFonts w:asciiTheme="majorBidi" w:hAnsiTheme="majorBidi" w:cstheme="majorBidi"/>
        </w:rPr>
      </w:pPr>
      <w:r>
        <w:rPr>
          <w:rFonts w:asciiTheme="majorBidi" w:hAnsiTheme="majorBidi" w:cstheme="majorBidi"/>
        </w:rPr>
        <w:t>QUESTIONS GIVEN TO ALL PARTICIPANTS:</w:t>
      </w:r>
    </w:p>
    <w:p w14:paraId="4C5805B6" w14:textId="77777777" w:rsidR="00FF799C" w:rsidRDefault="00FF799C" w:rsidP="0049237B">
      <w:pPr>
        <w:outlineLvl w:val="0"/>
        <w:rPr>
          <w:rFonts w:asciiTheme="majorBidi" w:hAnsiTheme="majorBidi" w:cstheme="majorBidi"/>
        </w:rPr>
      </w:pPr>
    </w:p>
    <w:p w14:paraId="065E1558" w14:textId="3EFB5E28" w:rsidR="0049237B" w:rsidRPr="00682035" w:rsidRDefault="0049237B" w:rsidP="0049237B">
      <w:pPr>
        <w:outlineLvl w:val="0"/>
        <w:rPr>
          <w:rFonts w:asciiTheme="majorBidi" w:hAnsiTheme="majorBidi" w:cstheme="majorBidi"/>
        </w:rPr>
      </w:pPr>
      <w:r>
        <w:rPr>
          <w:rFonts w:asciiTheme="majorBidi" w:hAnsiTheme="majorBidi" w:cstheme="majorBidi"/>
        </w:rPr>
        <w:t>Variable: JUSTICE SERVED</w:t>
      </w:r>
    </w:p>
    <w:p w14:paraId="626592D4" w14:textId="77777777" w:rsidR="0049237B" w:rsidRPr="00682035"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lastRenderedPageBreak/>
        <w:t xml:space="preserve">Based on this description, how likely do you think it is that the court will ensure justice is served? </w:t>
      </w:r>
    </w:p>
    <w:p w14:paraId="6DBEC241" w14:textId="77777777" w:rsidR="0049237B" w:rsidRPr="00682035" w:rsidRDefault="0049237B" w:rsidP="0049237B">
      <w:pPr>
        <w:pStyle w:val="ListParagraph"/>
        <w:numPr>
          <w:ilvl w:val="0"/>
          <w:numId w:val="2"/>
        </w:numPr>
        <w:rPr>
          <w:rFonts w:asciiTheme="majorBidi" w:hAnsiTheme="majorBidi" w:cstheme="majorBidi"/>
        </w:rPr>
      </w:pPr>
      <w:r w:rsidRPr="00682035">
        <w:rPr>
          <w:rFonts w:asciiTheme="majorBidi" w:hAnsiTheme="majorBidi" w:cstheme="majorBidi"/>
        </w:rPr>
        <w:t xml:space="preserve">Extremely </w:t>
      </w:r>
      <w:r>
        <w:rPr>
          <w:rFonts w:asciiTheme="majorBidi" w:hAnsiTheme="majorBidi" w:cstheme="majorBidi"/>
        </w:rPr>
        <w:t>un</w:t>
      </w:r>
      <w:r w:rsidRPr="00682035">
        <w:rPr>
          <w:rFonts w:asciiTheme="majorBidi" w:hAnsiTheme="majorBidi" w:cstheme="majorBidi"/>
        </w:rPr>
        <w:t>likely</w:t>
      </w:r>
    </w:p>
    <w:p w14:paraId="4A2F1F64" w14:textId="77777777" w:rsidR="0049237B" w:rsidRPr="00682035" w:rsidRDefault="0049237B" w:rsidP="0049237B">
      <w:pPr>
        <w:pStyle w:val="ListParagraph"/>
        <w:numPr>
          <w:ilvl w:val="0"/>
          <w:numId w:val="2"/>
        </w:numPr>
        <w:rPr>
          <w:rFonts w:asciiTheme="majorBidi" w:hAnsiTheme="majorBidi" w:cstheme="majorBidi"/>
        </w:rPr>
      </w:pPr>
      <w:r>
        <w:rPr>
          <w:rFonts w:asciiTheme="majorBidi" w:hAnsiTheme="majorBidi" w:cstheme="majorBidi"/>
        </w:rPr>
        <w:t>Unl</w:t>
      </w:r>
      <w:r w:rsidRPr="00682035">
        <w:rPr>
          <w:rFonts w:asciiTheme="majorBidi" w:hAnsiTheme="majorBidi" w:cstheme="majorBidi"/>
        </w:rPr>
        <w:t>ikely</w:t>
      </w:r>
    </w:p>
    <w:p w14:paraId="0CD408D6" w14:textId="77777777" w:rsidR="0049237B" w:rsidRPr="00682035" w:rsidRDefault="0049237B" w:rsidP="0049237B">
      <w:pPr>
        <w:pStyle w:val="ListParagraph"/>
        <w:numPr>
          <w:ilvl w:val="0"/>
          <w:numId w:val="2"/>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un</w:t>
      </w:r>
      <w:r w:rsidRPr="00682035">
        <w:rPr>
          <w:rFonts w:asciiTheme="majorBidi" w:hAnsiTheme="majorBidi" w:cstheme="majorBidi"/>
        </w:rPr>
        <w:t>likely</w:t>
      </w:r>
    </w:p>
    <w:p w14:paraId="3D63B47D" w14:textId="77777777" w:rsidR="0049237B" w:rsidRDefault="0049237B" w:rsidP="0049237B">
      <w:pPr>
        <w:pStyle w:val="ListParagraph"/>
        <w:numPr>
          <w:ilvl w:val="0"/>
          <w:numId w:val="2"/>
        </w:numPr>
        <w:rPr>
          <w:rFonts w:asciiTheme="majorBidi" w:hAnsiTheme="majorBidi" w:cstheme="majorBidi"/>
        </w:rPr>
      </w:pPr>
      <w:r>
        <w:rPr>
          <w:rFonts w:asciiTheme="majorBidi" w:hAnsiTheme="majorBidi" w:cstheme="majorBidi"/>
        </w:rPr>
        <w:t xml:space="preserve">Somewhat </w:t>
      </w:r>
      <w:r w:rsidRPr="00682035">
        <w:rPr>
          <w:rFonts w:asciiTheme="majorBidi" w:hAnsiTheme="majorBidi" w:cstheme="majorBidi"/>
        </w:rPr>
        <w:t>likely</w:t>
      </w:r>
    </w:p>
    <w:p w14:paraId="350FE279" w14:textId="77777777" w:rsidR="0049237B" w:rsidRPr="00F95600" w:rsidRDefault="0049237B" w:rsidP="0049237B">
      <w:pPr>
        <w:pStyle w:val="ListParagraph"/>
        <w:numPr>
          <w:ilvl w:val="0"/>
          <w:numId w:val="2"/>
        </w:numPr>
        <w:rPr>
          <w:rFonts w:asciiTheme="majorBidi" w:hAnsiTheme="majorBidi" w:cstheme="majorBidi"/>
        </w:rPr>
      </w:pPr>
      <w:r>
        <w:rPr>
          <w:rFonts w:asciiTheme="majorBidi" w:hAnsiTheme="majorBidi" w:cstheme="majorBidi"/>
        </w:rPr>
        <w:t>L</w:t>
      </w:r>
      <w:r w:rsidRPr="00F95600">
        <w:rPr>
          <w:rFonts w:asciiTheme="majorBidi" w:hAnsiTheme="majorBidi" w:cstheme="majorBidi"/>
        </w:rPr>
        <w:t>ikely</w:t>
      </w:r>
    </w:p>
    <w:p w14:paraId="3D70053D" w14:textId="77777777" w:rsidR="0049237B" w:rsidRPr="00682035" w:rsidRDefault="0049237B" w:rsidP="0049237B">
      <w:pPr>
        <w:pStyle w:val="ListParagraph"/>
        <w:numPr>
          <w:ilvl w:val="0"/>
          <w:numId w:val="2"/>
        </w:numPr>
        <w:rPr>
          <w:rFonts w:asciiTheme="majorBidi" w:hAnsiTheme="majorBidi" w:cstheme="majorBidi"/>
        </w:rPr>
      </w:pPr>
      <w:r w:rsidRPr="00682035">
        <w:rPr>
          <w:rFonts w:asciiTheme="majorBidi" w:hAnsiTheme="majorBidi" w:cstheme="majorBidi"/>
        </w:rPr>
        <w:t>Extremely likely</w:t>
      </w:r>
    </w:p>
    <w:p w14:paraId="0D85C15E" w14:textId="77777777" w:rsidR="0049237B" w:rsidRDefault="0049237B" w:rsidP="0049237B">
      <w:pPr>
        <w:rPr>
          <w:rFonts w:asciiTheme="majorBidi" w:hAnsiTheme="majorBidi" w:cstheme="majorBidi"/>
        </w:rPr>
      </w:pPr>
    </w:p>
    <w:p w14:paraId="5F57DC35" w14:textId="77777777" w:rsidR="0049237B" w:rsidRPr="00682035" w:rsidRDefault="0049237B" w:rsidP="0049237B">
      <w:pPr>
        <w:outlineLvl w:val="0"/>
        <w:rPr>
          <w:rFonts w:asciiTheme="majorBidi" w:hAnsiTheme="majorBidi" w:cstheme="majorBidi"/>
        </w:rPr>
      </w:pPr>
      <w:r>
        <w:rPr>
          <w:rFonts w:asciiTheme="majorBidi" w:hAnsiTheme="majorBidi" w:cstheme="majorBidi"/>
        </w:rPr>
        <w:t>VARIABLE: DEMOCRACY HEALTH</w:t>
      </w:r>
    </w:p>
    <w:p w14:paraId="48A7CBC6" w14:textId="77777777" w:rsidR="0049237B"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t>Based on this description, how likely do you think it is that the court will contribute to the overall health and well-being of democracy in this country?</w:t>
      </w:r>
    </w:p>
    <w:p w14:paraId="684141B2"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Extremely </w:t>
      </w:r>
      <w:r>
        <w:rPr>
          <w:rFonts w:asciiTheme="majorBidi" w:hAnsiTheme="majorBidi" w:cstheme="majorBidi"/>
        </w:rPr>
        <w:t>un</w:t>
      </w:r>
      <w:r w:rsidRPr="00682035">
        <w:rPr>
          <w:rFonts w:asciiTheme="majorBidi" w:hAnsiTheme="majorBidi" w:cstheme="majorBidi"/>
        </w:rPr>
        <w:t>likely</w:t>
      </w:r>
    </w:p>
    <w:p w14:paraId="2A82308B"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Unl</w:t>
      </w:r>
      <w:r w:rsidRPr="00682035">
        <w:rPr>
          <w:rFonts w:asciiTheme="majorBidi" w:hAnsiTheme="majorBidi" w:cstheme="majorBidi"/>
        </w:rPr>
        <w:t>ikely</w:t>
      </w:r>
    </w:p>
    <w:p w14:paraId="5F8D0708"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un</w:t>
      </w:r>
      <w:r w:rsidRPr="00682035">
        <w:rPr>
          <w:rFonts w:asciiTheme="majorBidi" w:hAnsiTheme="majorBidi" w:cstheme="majorBidi"/>
        </w:rPr>
        <w:t>likely</w:t>
      </w:r>
    </w:p>
    <w:p w14:paraId="4053A322" w14:textId="77777777" w:rsidR="0049237B" w:rsidRDefault="0049237B" w:rsidP="0049237B">
      <w:pPr>
        <w:pStyle w:val="ListParagraph"/>
        <w:numPr>
          <w:ilvl w:val="1"/>
          <w:numId w:val="1"/>
        </w:numPr>
        <w:rPr>
          <w:rFonts w:asciiTheme="majorBidi" w:hAnsiTheme="majorBidi" w:cstheme="majorBidi"/>
        </w:rPr>
      </w:pPr>
      <w:r>
        <w:rPr>
          <w:rFonts w:asciiTheme="majorBidi" w:hAnsiTheme="majorBidi" w:cstheme="majorBidi"/>
        </w:rPr>
        <w:t xml:space="preserve">Somewhat </w:t>
      </w:r>
      <w:r w:rsidRPr="00682035">
        <w:rPr>
          <w:rFonts w:asciiTheme="majorBidi" w:hAnsiTheme="majorBidi" w:cstheme="majorBidi"/>
        </w:rPr>
        <w:t>likely</w:t>
      </w:r>
    </w:p>
    <w:p w14:paraId="63A63866" w14:textId="77777777" w:rsidR="0049237B" w:rsidRPr="00F95600" w:rsidRDefault="0049237B" w:rsidP="0049237B">
      <w:pPr>
        <w:pStyle w:val="ListParagraph"/>
        <w:numPr>
          <w:ilvl w:val="1"/>
          <w:numId w:val="1"/>
        </w:numPr>
        <w:rPr>
          <w:rFonts w:asciiTheme="majorBidi" w:hAnsiTheme="majorBidi" w:cstheme="majorBidi"/>
        </w:rPr>
      </w:pPr>
      <w:r>
        <w:rPr>
          <w:rFonts w:asciiTheme="majorBidi" w:hAnsiTheme="majorBidi" w:cstheme="majorBidi"/>
        </w:rPr>
        <w:t>L</w:t>
      </w:r>
      <w:r w:rsidRPr="00F95600">
        <w:rPr>
          <w:rFonts w:asciiTheme="majorBidi" w:hAnsiTheme="majorBidi" w:cstheme="majorBidi"/>
        </w:rPr>
        <w:t>ikely</w:t>
      </w:r>
    </w:p>
    <w:p w14:paraId="7ACE9437" w14:textId="77777777" w:rsidR="0049237B"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Extremely likely</w:t>
      </w:r>
    </w:p>
    <w:p w14:paraId="62190926" w14:textId="77777777" w:rsidR="0049237B" w:rsidRPr="00D3390D" w:rsidRDefault="0049237B" w:rsidP="0049237B">
      <w:pPr>
        <w:pStyle w:val="ListParagraph"/>
        <w:ind w:left="1440"/>
        <w:rPr>
          <w:rFonts w:asciiTheme="majorBidi" w:hAnsiTheme="majorBidi" w:cstheme="majorBidi"/>
        </w:rPr>
      </w:pPr>
    </w:p>
    <w:p w14:paraId="7580EAB7" w14:textId="77777777" w:rsidR="0049237B" w:rsidRDefault="0049237B" w:rsidP="0049237B">
      <w:pPr>
        <w:outlineLvl w:val="0"/>
        <w:rPr>
          <w:rFonts w:asciiTheme="majorBidi" w:hAnsiTheme="majorBidi" w:cstheme="majorBidi"/>
        </w:rPr>
      </w:pPr>
      <w:r>
        <w:rPr>
          <w:rFonts w:asciiTheme="majorBidi" w:hAnsiTheme="majorBidi" w:cstheme="majorBidi"/>
        </w:rPr>
        <w:t>VARIABLE: FAIR RULING</w:t>
      </w:r>
    </w:p>
    <w:p w14:paraId="6DB96E9B" w14:textId="77777777" w:rsidR="0049237B"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t xml:space="preserve">Based on this description, do you trust this court to issue a fair ruling on the corruption of the accused government official? </w:t>
      </w:r>
    </w:p>
    <w:p w14:paraId="7DD52186" w14:textId="77777777" w:rsidR="0049237B" w:rsidRPr="00F95600" w:rsidRDefault="0049237B" w:rsidP="0049237B">
      <w:pPr>
        <w:pStyle w:val="ListParagraph"/>
        <w:numPr>
          <w:ilvl w:val="1"/>
          <w:numId w:val="1"/>
        </w:numPr>
        <w:rPr>
          <w:rFonts w:asciiTheme="majorBidi" w:hAnsiTheme="majorBidi" w:cstheme="majorBidi"/>
        </w:rPr>
      </w:pPr>
      <w:r w:rsidRPr="00F95600">
        <w:rPr>
          <w:rFonts w:asciiTheme="majorBidi" w:hAnsiTheme="majorBidi" w:cstheme="majorBidi"/>
        </w:rPr>
        <w:t>Extremely unlikely</w:t>
      </w:r>
    </w:p>
    <w:p w14:paraId="7473FD33"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Unl</w:t>
      </w:r>
      <w:r w:rsidRPr="00682035">
        <w:rPr>
          <w:rFonts w:asciiTheme="majorBidi" w:hAnsiTheme="majorBidi" w:cstheme="majorBidi"/>
        </w:rPr>
        <w:t>ikely</w:t>
      </w:r>
    </w:p>
    <w:p w14:paraId="20C5808B"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un</w:t>
      </w:r>
      <w:r w:rsidRPr="00682035">
        <w:rPr>
          <w:rFonts w:asciiTheme="majorBidi" w:hAnsiTheme="majorBidi" w:cstheme="majorBidi"/>
        </w:rPr>
        <w:t>likely</w:t>
      </w:r>
    </w:p>
    <w:p w14:paraId="53E12771" w14:textId="77777777" w:rsidR="0049237B" w:rsidRDefault="0049237B" w:rsidP="0049237B">
      <w:pPr>
        <w:pStyle w:val="ListParagraph"/>
        <w:numPr>
          <w:ilvl w:val="1"/>
          <w:numId w:val="1"/>
        </w:numPr>
        <w:rPr>
          <w:rFonts w:asciiTheme="majorBidi" w:hAnsiTheme="majorBidi" w:cstheme="majorBidi"/>
        </w:rPr>
      </w:pPr>
      <w:r>
        <w:rPr>
          <w:rFonts w:asciiTheme="majorBidi" w:hAnsiTheme="majorBidi" w:cstheme="majorBidi"/>
        </w:rPr>
        <w:t xml:space="preserve">Somewhat </w:t>
      </w:r>
      <w:r w:rsidRPr="00682035">
        <w:rPr>
          <w:rFonts w:asciiTheme="majorBidi" w:hAnsiTheme="majorBidi" w:cstheme="majorBidi"/>
        </w:rPr>
        <w:t>likely</w:t>
      </w:r>
    </w:p>
    <w:p w14:paraId="7FB2F6CF" w14:textId="77777777" w:rsidR="0049237B" w:rsidRPr="00F95600" w:rsidRDefault="0049237B" w:rsidP="0049237B">
      <w:pPr>
        <w:pStyle w:val="ListParagraph"/>
        <w:numPr>
          <w:ilvl w:val="1"/>
          <w:numId w:val="1"/>
        </w:numPr>
        <w:rPr>
          <w:rFonts w:asciiTheme="majorBidi" w:hAnsiTheme="majorBidi" w:cstheme="majorBidi"/>
        </w:rPr>
      </w:pPr>
      <w:r>
        <w:rPr>
          <w:rFonts w:asciiTheme="majorBidi" w:hAnsiTheme="majorBidi" w:cstheme="majorBidi"/>
        </w:rPr>
        <w:t>L</w:t>
      </w:r>
      <w:r w:rsidRPr="00F95600">
        <w:rPr>
          <w:rFonts w:asciiTheme="majorBidi" w:hAnsiTheme="majorBidi" w:cstheme="majorBidi"/>
        </w:rPr>
        <w:t>ikely</w:t>
      </w:r>
    </w:p>
    <w:p w14:paraId="0FB35E76"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Extremely likely</w:t>
      </w:r>
    </w:p>
    <w:p w14:paraId="6F3B80B3" w14:textId="77777777" w:rsidR="0049237B" w:rsidRDefault="0049237B" w:rsidP="0049237B">
      <w:pPr>
        <w:rPr>
          <w:rFonts w:asciiTheme="majorBidi" w:hAnsiTheme="majorBidi" w:cstheme="majorBidi"/>
        </w:rPr>
      </w:pPr>
    </w:p>
    <w:p w14:paraId="58C536D5" w14:textId="77777777" w:rsidR="0049237B" w:rsidRDefault="0049237B" w:rsidP="0049237B">
      <w:pPr>
        <w:outlineLvl w:val="0"/>
        <w:rPr>
          <w:rFonts w:asciiTheme="majorBidi" w:hAnsiTheme="majorBidi" w:cstheme="majorBidi"/>
        </w:rPr>
      </w:pPr>
      <w:r>
        <w:rPr>
          <w:rFonts w:asciiTheme="majorBidi" w:hAnsiTheme="majorBidi" w:cstheme="majorBidi"/>
        </w:rPr>
        <w:t>VARIABLE: JUDICIAL REVIEW</w:t>
      </w:r>
    </w:p>
    <w:p w14:paraId="20D5611F" w14:textId="77777777" w:rsidR="0049237B" w:rsidRPr="00682035"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t xml:space="preserve">One of the most important jobs of the high court is to determine whether or not a law is unconstitutional. Do you believe that this court will review laws in a fair and unbiased way? </w:t>
      </w:r>
    </w:p>
    <w:p w14:paraId="34FBB0A3"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Extremely </w:t>
      </w:r>
      <w:r>
        <w:rPr>
          <w:rFonts w:asciiTheme="majorBidi" w:hAnsiTheme="majorBidi" w:cstheme="majorBidi"/>
        </w:rPr>
        <w:t>un</w:t>
      </w:r>
      <w:r w:rsidRPr="00682035">
        <w:rPr>
          <w:rFonts w:asciiTheme="majorBidi" w:hAnsiTheme="majorBidi" w:cstheme="majorBidi"/>
        </w:rPr>
        <w:t>likely</w:t>
      </w:r>
    </w:p>
    <w:p w14:paraId="36B436E8"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Unl</w:t>
      </w:r>
      <w:r w:rsidRPr="00682035">
        <w:rPr>
          <w:rFonts w:asciiTheme="majorBidi" w:hAnsiTheme="majorBidi" w:cstheme="majorBidi"/>
        </w:rPr>
        <w:t>ikely</w:t>
      </w:r>
    </w:p>
    <w:p w14:paraId="3AAB2604"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un</w:t>
      </w:r>
      <w:r w:rsidRPr="00682035">
        <w:rPr>
          <w:rFonts w:asciiTheme="majorBidi" w:hAnsiTheme="majorBidi" w:cstheme="majorBidi"/>
        </w:rPr>
        <w:t>likely</w:t>
      </w:r>
    </w:p>
    <w:p w14:paraId="52DE4915" w14:textId="77777777" w:rsidR="0049237B" w:rsidRDefault="0049237B" w:rsidP="0049237B">
      <w:pPr>
        <w:pStyle w:val="ListParagraph"/>
        <w:numPr>
          <w:ilvl w:val="1"/>
          <w:numId w:val="1"/>
        </w:numPr>
        <w:rPr>
          <w:rFonts w:asciiTheme="majorBidi" w:hAnsiTheme="majorBidi" w:cstheme="majorBidi"/>
        </w:rPr>
      </w:pPr>
      <w:r>
        <w:rPr>
          <w:rFonts w:asciiTheme="majorBidi" w:hAnsiTheme="majorBidi" w:cstheme="majorBidi"/>
        </w:rPr>
        <w:t xml:space="preserve">Somewhat </w:t>
      </w:r>
      <w:r w:rsidRPr="00682035">
        <w:rPr>
          <w:rFonts w:asciiTheme="majorBidi" w:hAnsiTheme="majorBidi" w:cstheme="majorBidi"/>
        </w:rPr>
        <w:t>likely</w:t>
      </w:r>
    </w:p>
    <w:p w14:paraId="34A69E78" w14:textId="77777777" w:rsidR="0049237B" w:rsidRPr="00F95600" w:rsidRDefault="0049237B" w:rsidP="0049237B">
      <w:pPr>
        <w:pStyle w:val="ListParagraph"/>
        <w:numPr>
          <w:ilvl w:val="1"/>
          <w:numId w:val="1"/>
        </w:numPr>
        <w:rPr>
          <w:rFonts w:asciiTheme="majorBidi" w:hAnsiTheme="majorBidi" w:cstheme="majorBidi"/>
        </w:rPr>
      </w:pPr>
      <w:r>
        <w:rPr>
          <w:rFonts w:asciiTheme="majorBidi" w:hAnsiTheme="majorBidi" w:cstheme="majorBidi"/>
        </w:rPr>
        <w:t>L</w:t>
      </w:r>
      <w:r w:rsidRPr="00F95600">
        <w:rPr>
          <w:rFonts w:asciiTheme="majorBidi" w:hAnsiTheme="majorBidi" w:cstheme="majorBidi"/>
        </w:rPr>
        <w:t>ikely</w:t>
      </w:r>
    </w:p>
    <w:p w14:paraId="771A3463"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Extremely likely</w:t>
      </w:r>
    </w:p>
    <w:p w14:paraId="4358AF27" w14:textId="77777777" w:rsidR="0049237B" w:rsidRDefault="0049237B" w:rsidP="0049237B">
      <w:pPr>
        <w:rPr>
          <w:rFonts w:asciiTheme="majorBidi" w:hAnsiTheme="majorBidi" w:cstheme="majorBidi"/>
        </w:rPr>
      </w:pPr>
    </w:p>
    <w:p w14:paraId="3C44484E" w14:textId="77777777" w:rsidR="0049237B" w:rsidRDefault="0049237B" w:rsidP="0049237B">
      <w:pPr>
        <w:outlineLvl w:val="0"/>
        <w:rPr>
          <w:rFonts w:asciiTheme="majorBidi" w:hAnsiTheme="majorBidi" w:cstheme="majorBidi"/>
        </w:rPr>
      </w:pPr>
      <w:r>
        <w:rPr>
          <w:rFonts w:asciiTheme="majorBidi" w:hAnsiTheme="majorBidi" w:cstheme="majorBidi"/>
        </w:rPr>
        <w:t>VARIABLE: FAIR COURT</w:t>
      </w:r>
    </w:p>
    <w:p w14:paraId="2296A9B6" w14:textId="77777777" w:rsidR="0049237B" w:rsidRPr="00682035"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t>Based on this description, how likely do you think it is that the court will treat parties who try a case before the court fairly?</w:t>
      </w:r>
    </w:p>
    <w:p w14:paraId="08F968A3"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Extremely </w:t>
      </w:r>
      <w:r>
        <w:rPr>
          <w:rFonts w:asciiTheme="majorBidi" w:hAnsiTheme="majorBidi" w:cstheme="majorBidi"/>
        </w:rPr>
        <w:t>un</w:t>
      </w:r>
      <w:r w:rsidRPr="00682035">
        <w:rPr>
          <w:rFonts w:asciiTheme="majorBidi" w:hAnsiTheme="majorBidi" w:cstheme="majorBidi"/>
        </w:rPr>
        <w:t>likely</w:t>
      </w:r>
    </w:p>
    <w:p w14:paraId="632FED8F"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Unl</w:t>
      </w:r>
      <w:r w:rsidRPr="00682035">
        <w:rPr>
          <w:rFonts w:asciiTheme="majorBidi" w:hAnsiTheme="majorBidi" w:cstheme="majorBidi"/>
        </w:rPr>
        <w:t>ikely</w:t>
      </w:r>
    </w:p>
    <w:p w14:paraId="40B97791"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un</w:t>
      </w:r>
      <w:r w:rsidRPr="00682035">
        <w:rPr>
          <w:rFonts w:asciiTheme="majorBidi" w:hAnsiTheme="majorBidi" w:cstheme="majorBidi"/>
        </w:rPr>
        <w:t>likely</w:t>
      </w:r>
    </w:p>
    <w:p w14:paraId="262CCFBE" w14:textId="77777777" w:rsidR="0049237B" w:rsidRDefault="0049237B" w:rsidP="0049237B">
      <w:pPr>
        <w:pStyle w:val="ListParagraph"/>
        <w:numPr>
          <w:ilvl w:val="1"/>
          <w:numId w:val="1"/>
        </w:numPr>
        <w:rPr>
          <w:rFonts w:asciiTheme="majorBidi" w:hAnsiTheme="majorBidi" w:cstheme="majorBidi"/>
        </w:rPr>
      </w:pPr>
      <w:r>
        <w:rPr>
          <w:rFonts w:asciiTheme="majorBidi" w:hAnsiTheme="majorBidi" w:cstheme="majorBidi"/>
        </w:rPr>
        <w:lastRenderedPageBreak/>
        <w:t xml:space="preserve">Somewhat </w:t>
      </w:r>
      <w:r w:rsidRPr="00682035">
        <w:rPr>
          <w:rFonts w:asciiTheme="majorBidi" w:hAnsiTheme="majorBidi" w:cstheme="majorBidi"/>
        </w:rPr>
        <w:t>likely</w:t>
      </w:r>
    </w:p>
    <w:p w14:paraId="202A6C3D" w14:textId="77777777" w:rsidR="0049237B" w:rsidRPr="00F95600" w:rsidRDefault="0049237B" w:rsidP="0049237B">
      <w:pPr>
        <w:pStyle w:val="ListParagraph"/>
        <w:numPr>
          <w:ilvl w:val="1"/>
          <w:numId w:val="1"/>
        </w:numPr>
        <w:rPr>
          <w:rFonts w:asciiTheme="majorBidi" w:hAnsiTheme="majorBidi" w:cstheme="majorBidi"/>
        </w:rPr>
      </w:pPr>
      <w:r>
        <w:rPr>
          <w:rFonts w:asciiTheme="majorBidi" w:hAnsiTheme="majorBidi" w:cstheme="majorBidi"/>
        </w:rPr>
        <w:t>L</w:t>
      </w:r>
      <w:r w:rsidRPr="00F95600">
        <w:rPr>
          <w:rFonts w:asciiTheme="majorBidi" w:hAnsiTheme="majorBidi" w:cstheme="majorBidi"/>
        </w:rPr>
        <w:t>ikely</w:t>
      </w:r>
    </w:p>
    <w:p w14:paraId="16872D30"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Extremely likely</w:t>
      </w:r>
    </w:p>
    <w:p w14:paraId="5ADD59C9" w14:textId="77777777" w:rsidR="0049237B" w:rsidRDefault="0049237B" w:rsidP="0049237B">
      <w:pPr>
        <w:rPr>
          <w:rFonts w:asciiTheme="majorBidi" w:hAnsiTheme="majorBidi" w:cstheme="majorBidi"/>
        </w:rPr>
      </w:pPr>
    </w:p>
    <w:p w14:paraId="78CA5B91" w14:textId="77777777" w:rsidR="0049237B" w:rsidRPr="00682035" w:rsidRDefault="0049237B" w:rsidP="0049237B">
      <w:pPr>
        <w:outlineLvl w:val="0"/>
        <w:rPr>
          <w:rFonts w:asciiTheme="majorBidi" w:hAnsiTheme="majorBidi" w:cstheme="majorBidi"/>
        </w:rPr>
      </w:pPr>
      <w:r>
        <w:rPr>
          <w:rFonts w:asciiTheme="majorBidi" w:hAnsiTheme="majorBidi" w:cstheme="majorBidi"/>
        </w:rPr>
        <w:t>VARIABLE: TRUST LEVEL</w:t>
      </w:r>
    </w:p>
    <w:p w14:paraId="0627CAEE" w14:textId="77777777" w:rsidR="0049237B" w:rsidRPr="00682035" w:rsidRDefault="0049237B" w:rsidP="0049237B">
      <w:pPr>
        <w:pStyle w:val="ListParagraph"/>
        <w:numPr>
          <w:ilvl w:val="0"/>
          <w:numId w:val="1"/>
        </w:numPr>
        <w:rPr>
          <w:rFonts w:asciiTheme="majorBidi" w:hAnsiTheme="majorBidi" w:cstheme="majorBidi"/>
        </w:rPr>
      </w:pPr>
      <w:r w:rsidRPr="00682035">
        <w:rPr>
          <w:rFonts w:asciiTheme="majorBidi" w:hAnsiTheme="majorBidi" w:cstheme="majorBidi"/>
        </w:rPr>
        <w:t>Based on this description, to what extent would you trust this court if you lived in this country?</w:t>
      </w:r>
    </w:p>
    <w:p w14:paraId="3FA0CCAD"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Low</w:t>
      </w:r>
      <w:r w:rsidRPr="00682035">
        <w:rPr>
          <w:rFonts w:asciiTheme="majorBidi" w:hAnsiTheme="majorBidi" w:cstheme="majorBidi"/>
        </w:rPr>
        <w:t xml:space="preserve"> level of trust</w:t>
      </w:r>
    </w:p>
    <w:p w14:paraId="16D8D5E0"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Low</w:t>
      </w:r>
      <w:r w:rsidRPr="00682035">
        <w:rPr>
          <w:rFonts w:asciiTheme="majorBidi" w:hAnsiTheme="majorBidi" w:cstheme="majorBidi"/>
        </w:rPr>
        <w:t xml:space="preserve"> level of trust</w:t>
      </w:r>
    </w:p>
    <w:p w14:paraId="1791C1BA" w14:textId="77777777" w:rsidR="0049237B" w:rsidRPr="00682035" w:rsidRDefault="0049237B" w:rsidP="0049237B">
      <w:pPr>
        <w:pStyle w:val="ListParagraph"/>
        <w:numPr>
          <w:ilvl w:val="1"/>
          <w:numId w:val="1"/>
        </w:numPr>
        <w:rPr>
          <w:rFonts w:asciiTheme="majorBidi" w:hAnsiTheme="majorBidi" w:cstheme="majorBidi"/>
        </w:rPr>
      </w:pPr>
      <w:r w:rsidRPr="00682035">
        <w:rPr>
          <w:rFonts w:asciiTheme="majorBidi" w:hAnsiTheme="majorBidi" w:cstheme="majorBidi"/>
        </w:rPr>
        <w:t xml:space="preserve">Somewhat </w:t>
      </w:r>
      <w:r>
        <w:rPr>
          <w:rFonts w:asciiTheme="majorBidi" w:hAnsiTheme="majorBidi" w:cstheme="majorBidi"/>
        </w:rPr>
        <w:t>High</w:t>
      </w:r>
      <w:r w:rsidRPr="00682035">
        <w:rPr>
          <w:rFonts w:asciiTheme="majorBidi" w:hAnsiTheme="majorBidi" w:cstheme="majorBidi"/>
        </w:rPr>
        <w:t xml:space="preserve"> level of trust</w:t>
      </w:r>
    </w:p>
    <w:p w14:paraId="4DC1BDC2" w14:textId="77777777" w:rsidR="0049237B" w:rsidRPr="00682035" w:rsidRDefault="0049237B" w:rsidP="0049237B">
      <w:pPr>
        <w:pStyle w:val="ListParagraph"/>
        <w:numPr>
          <w:ilvl w:val="1"/>
          <w:numId w:val="1"/>
        </w:numPr>
        <w:rPr>
          <w:rFonts w:asciiTheme="majorBidi" w:hAnsiTheme="majorBidi" w:cstheme="majorBidi"/>
        </w:rPr>
      </w:pPr>
      <w:r>
        <w:rPr>
          <w:rFonts w:asciiTheme="majorBidi" w:hAnsiTheme="majorBidi" w:cstheme="majorBidi"/>
        </w:rPr>
        <w:t>High</w:t>
      </w:r>
      <w:r w:rsidRPr="00682035">
        <w:rPr>
          <w:rFonts w:asciiTheme="majorBidi" w:hAnsiTheme="majorBidi" w:cstheme="majorBidi"/>
        </w:rPr>
        <w:t xml:space="preserve"> level of trust</w:t>
      </w:r>
    </w:p>
    <w:p w14:paraId="1C99965E" w14:textId="77777777" w:rsidR="0049237B" w:rsidRPr="00682035" w:rsidRDefault="0049237B" w:rsidP="0049237B">
      <w:pPr>
        <w:rPr>
          <w:rFonts w:asciiTheme="majorBidi" w:hAnsiTheme="majorBidi" w:cstheme="majorBidi"/>
        </w:rPr>
      </w:pPr>
    </w:p>
    <w:p w14:paraId="4B2A5449" w14:textId="77777777" w:rsidR="0049237B" w:rsidRDefault="0049237B" w:rsidP="0049237B">
      <w:pPr>
        <w:pStyle w:val="ListParagraph"/>
        <w:numPr>
          <w:ilvl w:val="0"/>
          <w:numId w:val="1"/>
        </w:numPr>
        <w:rPr>
          <w:rFonts w:asciiTheme="majorBidi" w:hAnsiTheme="majorBidi" w:cstheme="majorBidi"/>
          <w:color w:val="333333"/>
        </w:rPr>
      </w:pPr>
      <w:r>
        <w:rPr>
          <w:rFonts w:asciiTheme="majorBidi" w:hAnsiTheme="majorBidi" w:cstheme="majorBidi"/>
          <w:color w:val="333333"/>
        </w:rPr>
        <w:t>Which of the following is not a color?</w:t>
      </w:r>
    </w:p>
    <w:p w14:paraId="31F060F1" w14:textId="77777777" w:rsidR="0049237B" w:rsidRDefault="0049237B" w:rsidP="0049237B">
      <w:pPr>
        <w:pStyle w:val="ListParagraph"/>
        <w:numPr>
          <w:ilvl w:val="1"/>
          <w:numId w:val="1"/>
        </w:numPr>
        <w:rPr>
          <w:rFonts w:asciiTheme="majorBidi" w:hAnsiTheme="majorBidi" w:cstheme="majorBidi"/>
          <w:color w:val="333333"/>
        </w:rPr>
      </w:pPr>
      <w:r>
        <w:rPr>
          <w:rFonts w:asciiTheme="majorBidi" w:hAnsiTheme="majorBidi" w:cstheme="majorBidi"/>
          <w:color w:val="333333"/>
        </w:rPr>
        <w:t>Red</w:t>
      </w:r>
    </w:p>
    <w:p w14:paraId="6DC3D105" w14:textId="77777777" w:rsidR="0049237B" w:rsidRDefault="0049237B" w:rsidP="0049237B">
      <w:pPr>
        <w:pStyle w:val="ListParagraph"/>
        <w:numPr>
          <w:ilvl w:val="1"/>
          <w:numId w:val="1"/>
        </w:numPr>
        <w:rPr>
          <w:rFonts w:asciiTheme="majorBidi" w:hAnsiTheme="majorBidi" w:cstheme="majorBidi"/>
          <w:color w:val="333333"/>
        </w:rPr>
      </w:pPr>
      <w:r>
        <w:rPr>
          <w:rFonts w:asciiTheme="majorBidi" w:hAnsiTheme="majorBidi" w:cstheme="majorBidi"/>
          <w:color w:val="333333"/>
        </w:rPr>
        <w:t>Yellow</w:t>
      </w:r>
    </w:p>
    <w:p w14:paraId="0C3693FF" w14:textId="77777777" w:rsidR="0049237B" w:rsidRDefault="0049237B" w:rsidP="0049237B">
      <w:pPr>
        <w:pStyle w:val="ListParagraph"/>
        <w:numPr>
          <w:ilvl w:val="1"/>
          <w:numId w:val="1"/>
        </w:numPr>
        <w:rPr>
          <w:rFonts w:asciiTheme="majorBidi" w:hAnsiTheme="majorBidi" w:cstheme="majorBidi"/>
          <w:color w:val="333333"/>
        </w:rPr>
      </w:pPr>
      <w:r>
        <w:rPr>
          <w:rFonts w:asciiTheme="majorBidi" w:hAnsiTheme="majorBidi" w:cstheme="majorBidi"/>
          <w:color w:val="333333"/>
        </w:rPr>
        <w:t>Cat</w:t>
      </w:r>
    </w:p>
    <w:p w14:paraId="24D855C3" w14:textId="77777777" w:rsidR="0049237B" w:rsidRPr="00682035" w:rsidRDefault="0049237B" w:rsidP="0049237B">
      <w:pPr>
        <w:pStyle w:val="ListParagraph"/>
        <w:numPr>
          <w:ilvl w:val="1"/>
          <w:numId w:val="1"/>
        </w:numPr>
        <w:rPr>
          <w:rFonts w:asciiTheme="majorBidi" w:hAnsiTheme="majorBidi" w:cstheme="majorBidi"/>
          <w:color w:val="333333"/>
        </w:rPr>
      </w:pPr>
      <w:r>
        <w:rPr>
          <w:rFonts w:asciiTheme="majorBidi" w:hAnsiTheme="majorBidi" w:cstheme="majorBidi"/>
          <w:color w:val="333333"/>
        </w:rPr>
        <w:t>Purple</w:t>
      </w:r>
    </w:p>
    <w:p w14:paraId="1A5ECF31" w14:textId="77777777" w:rsidR="0049237B" w:rsidRPr="00D3390D" w:rsidRDefault="0049237B" w:rsidP="0049237B">
      <w:pPr>
        <w:rPr>
          <w:rFonts w:asciiTheme="majorBidi" w:hAnsiTheme="majorBidi" w:cstheme="majorBidi"/>
          <w:color w:val="333333"/>
        </w:rPr>
      </w:pPr>
    </w:p>
    <w:p w14:paraId="423F4ADD" w14:textId="77777777" w:rsidR="0049237B" w:rsidRPr="00682035" w:rsidRDefault="0049237B" w:rsidP="0049237B">
      <w:pPr>
        <w:rPr>
          <w:rFonts w:asciiTheme="majorBidi" w:hAnsiTheme="majorBidi" w:cstheme="majorBidi"/>
        </w:rPr>
      </w:pPr>
      <w:r w:rsidRPr="00682035">
        <w:rPr>
          <w:rFonts w:asciiTheme="majorBidi" w:hAnsiTheme="majorBidi" w:cstheme="majorBidi"/>
        </w:rPr>
        <w:t>The following questions will help us to learn more about your beliefs and experiences:</w:t>
      </w:r>
    </w:p>
    <w:p w14:paraId="1127E5BE"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How would you describe your Political Ideology? (please circle one)</w:t>
      </w:r>
    </w:p>
    <w:p w14:paraId="42A55B40"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 xml:space="preserve">Extremely Liberal </w:t>
      </w:r>
    </w:p>
    <w:p w14:paraId="5CAA8D0D"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 xml:space="preserve">Liberal  </w:t>
      </w:r>
    </w:p>
    <w:p w14:paraId="15F20DA8"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 xml:space="preserve">Somewhat Liberal </w:t>
      </w:r>
    </w:p>
    <w:p w14:paraId="0202A905"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 xml:space="preserve">Moderate/Middle of the Road </w:t>
      </w:r>
    </w:p>
    <w:p w14:paraId="3B1AE721"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Somewhat Conservative</w:t>
      </w:r>
    </w:p>
    <w:p w14:paraId="1221AD51"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Conservative</w:t>
      </w:r>
    </w:p>
    <w:p w14:paraId="3102BC1E"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Extremely Conservative</w:t>
      </w:r>
    </w:p>
    <w:p w14:paraId="50F78D82"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Haven’t Thought much about it</w:t>
      </w:r>
    </w:p>
    <w:p w14:paraId="43FCA06C"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Generally speaking, do you usually think of yourself as a Democrat, Republican, Independent, or what?</w:t>
      </w:r>
    </w:p>
    <w:p w14:paraId="4DA3342A"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Democrat</w:t>
      </w:r>
    </w:p>
    <w:p w14:paraId="0914FC70"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Republican</w:t>
      </w:r>
    </w:p>
    <w:p w14:paraId="05250B9D"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Independent</w:t>
      </w:r>
    </w:p>
    <w:p w14:paraId="793B3EFA"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Other Party (please specify) ________</w:t>
      </w:r>
    </w:p>
    <w:p w14:paraId="70EBFED1"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No preference</w:t>
      </w:r>
    </w:p>
    <w:p w14:paraId="289B9DD3"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Would you call yourself a STRONG (Party preference from question 2 here) or a NOT VERY STRONG (Party preference from question 2)</w:t>
      </w:r>
    </w:p>
    <w:p w14:paraId="750271E7"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What gender do you primarily identify with? (please circle one)</w:t>
      </w:r>
    </w:p>
    <w:p w14:paraId="79D8AB58"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Female</w:t>
      </w:r>
    </w:p>
    <w:p w14:paraId="083235B3"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Male</w:t>
      </w:r>
    </w:p>
    <w:p w14:paraId="0942C8B5"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Neither</w:t>
      </w:r>
    </w:p>
    <w:p w14:paraId="621A6F77"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What is your age? (open spot for age)</w:t>
      </w:r>
    </w:p>
    <w:p w14:paraId="2B330C69"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What level of education have you completed?</w:t>
      </w:r>
    </w:p>
    <w:p w14:paraId="606FEC5D"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Some high school</w:t>
      </w:r>
    </w:p>
    <w:p w14:paraId="40CB8BEB"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High school</w:t>
      </w:r>
    </w:p>
    <w:p w14:paraId="5BC391EF"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Some college</w:t>
      </w:r>
    </w:p>
    <w:p w14:paraId="78C25650"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lastRenderedPageBreak/>
        <w:t>College</w:t>
      </w:r>
    </w:p>
    <w:p w14:paraId="527628C2"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Some graduate work/graduate degree</w:t>
      </w:r>
    </w:p>
    <w:p w14:paraId="1A067152" w14:textId="77777777" w:rsidR="0049237B" w:rsidRPr="00682035" w:rsidRDefault="0049237B" w:rsidP="0049237B">
      <w:pPr>
        <w:rPr>
          <w:rFonts w:asciiTheme="majorBidi" w:hAnsiTheme="majorBidi" w:cstheme="majorBidi"/>
        </w:rPr>
      </w:pPr>
    </w:p>
    <w:p w14:paraId="04361E46" w14:textId="77777777" w:rsidR="0049237B" w:rsidRPr="00D3390D"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Some people use automated systems and bots to complete surveys. To make sure that’s not happening, please answer the following question: How many kittens are in this picture?</w:t>
      </w:r>
    </w:p>
    <w:p w14:paraId="2B3421D9" w14:textId="77777777" w:rsidR="0049237B" w:rsidRPr="00682035" w:rsidRDefault="0049237B" w:rsidP="0049237B">
      <w:pPr>
        <w:rPr>
          <w:rFonts w:asciiTheme="majorBidi" w:hAnsiTheme="majorBidi" w:cstheme="majorBidi"/>
        </w:rPr>
      </w:pPr>
      <w:r w:rsidRPr="00682035">
        <w:rPr>
          <w:rFonts w:asciiTheme="majorBidi" w:hAnsiTheme="majorBidi" w:cstheme="majorBidi"/>
        </w:rPr>
        <w:t>(INSERT CUTE KITTEN PICTURE)</w:t>
      </w:r>
    </w:p>
    <w:p w14:paraId="0A034113"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2</w:t>
      </w:r>
    </w:p>
    <w:p w14:paraId="39E43511"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4</w:t>
      </w:r>
    </w:p>
    <w:p w14:paraId="02D4ABBD"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3</w:t>
      </w:r>
    </w:p>
    <w:p w14:paraId="33CD2DFA"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0</w:t>
      </w:r>
    </w:p>
    <w:p w14:paraId="6169B220" w14:textId="77777777" w:rsidR="0049237B" w:rsidRPr="00682035" w:rsidRDefault="0049237B" w:rsidP="0049237B">
      <w:pPr>
        <w:pStyle w:val="ListParagraph"/>
        <w:numPr>
          <w:ilvl w:val="1"/>
          <w:numId w:val="3"/>
        </w:numPr>
        <w:rPr>
          <w:rFonts w:asciiTheme="majorBidi" w:hAnsiTheme="majorBidi" w:cstheme="majorBidi"/>
        </w:rPr>
      </w:pPr>
      <w:r w:rsidRPr="00682035">
        <w:rPr>
          <w:rFonts w:asciiTheme="majorBidi" w:hAnsiTheme="majorBidi" w:cstheme="majorBidi"/>
        </w:rPr>
        <w:t>1</w:t>
      </w:r>
    </w:p>
    <w:p w14:paraId="2EE37275" w14:textId="77777777" w:rsidR="0049237B" w:rsidRPr="00682035" w:rsidRDefault="0049237B" w:rsidP="0049237B">
      <w:pPr>
        <w:rPr>
          <w:rFonts w:asciiTheme="majorBidi" w:hAnsiTheme="majorBidi" w:cstheme="majorBidi"/>
        </w:rPr>
      </w:pPr>
    </w:p>
    <w:p w14:paraId="66AABD81"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Please tell me if you agree or disagree with this statement: The US Supreme Court is a fair and unbiased institution that can be trusted to do what is best for the country.</w:t>
      </w:r>
    </w:p>
    <w:p w14:paraId="3F34F73F"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6DFE0F9D" w14:textId="77777777" w:rsidR="0049237B" w:rsidRDefault="0049237B" w:rsidP="0049237B">
      <w:pPr>
        <w:pStyle w:val="ListParagraph"/>
        <w:numPr>
          <w:ilvl w:val="1"/>
          <w:numId w:val="3"/>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46A9F12C" w14:textId="77777777" w:rsidR="0049237B" w:rsidRDefault="0049237B" w:rsidP="0049237B">
      <w:pPr>
        <w:pStyle w:val="ListParagraph"/>
        <w:numPr>
          <w:ilvl w:val="1"/>
          <w:numId w:val="3"/>
        </w:numPr>
        <w:rPr>
          <w:rFonts w:asciiTheme="majorBidi" w:hAnsiTheme="majorBidi" w:cstheme="majorBidi"/>
        </w:rPr>
      </w:pPr>
      <w:r>
        <w:rPr>
          <w:rFonts w:asciiTheme="majorBidi" w:hAnsiTheme="majorBidi" w:cstheme="majorBidi"/>
        </w:rPr>
        <w:t>Somewhat Disagree</w:t>
      </w:r>
    </w:p>
    <w:p w14:paraId="0095F7A2"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Somewhat Agree</w:t>
      </w:r>
    </w:p>
    <w:p w14:paraId="1449C2BE"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6CC0B209"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Strongly Agree</w:t>
      </w:r>
    </w:p>
    <w:p w14:paraId="377B05C2" w14:textId="77777777" w:rsidR="0049237B" w:rsidRPr="00682035" w:rsidRDefault="0049237B" w:rsidP="0049237B">
      <w:pPr>
        <w:rPr>
          <w:rFonts w:asciiTheme="majorBidi" w:hAnsiTheme="majorBidi" w:cstheme="majorBidi"/>
        </w:rPr>
      </w:pPr>
    </w:p>
    <w:p w14:paraId="0598B6BA" w14:textId="77777777" w:rsidR="0049237B" w:rsidRPr="00682035" w:rsidRDefault="0049237B" w:rsidP="0049237B">
      <w:pPr>
        <w:pStyle w:val="ListParagraph"/>
        <w:numPr>
          <w:ilvl w:val="0"/>
          <w:numId w:val="3"/>
        </w:numPr>
        <w:rPr>
          <w:rFonts w:asciiTheme="majorBidi" w:hAnsiTheme="majorBidi" w:cstheme="majorBidi"/>
        </w:rPr>
      </w:pPr>
      <w:r w:rsidRPr="00682035">
        <w:rPr>
          <w:rFonts w:asciiTheme="majorBidi" w:hAnsiTheme="majorBidi" w:cstheme="majorBidi"/>
        </w:rPr>
        <w:t>Please tell me if you agree or disagree with this statement: The criminal courts in the United States give people fair trials and tend to ensure that justice is served.</w:t>
      </w:r>
    </w:p>
    <w:p w14:paraId="4EA6A97A"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6AC09817" w14:textId="77777777" w:rsidR="0049237B" w:rsidRDefault="0049237B" w:rsidP="0049237B">
      <w:pPr>
        <w:pStyle w:val="ListParagraph"/>
        <w:numPr>
          <w:ilvl w:val="1"/>
          <w:numId w:val="3"/>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7997A456" w14:textId="77777777" w:rsidR="0049237B" w:rsidRDefault="0049237B" w:rsidP="0049237B">
      <w:pPr>
        <w:pStyle w:val="ListParagraph"/>
        <w:numPr>
          <w:ilvl w:val="1"/>
          <w:numId w:val="3"/>
        </w:numPr>
        <w:rPr>
          <w:rFonts w:asciiTheme="majorBidi" w:hAnsiTheme="majorBidi" w:cstheme="majorBidi"/>
        </w:rPr>
      </w:pPr>
      <w:r>
        <w:rPr>
          <w:rFonts w:asciiTheme="majorBidi" w:hAnsiTheme="majorBidi" w:cstheme="majorBidi"/>
        </w:rPr>
        <w:t>Somewhat Disagree</w:t>
      </w:r>
    </w:p>
    <w:p w14:paraId="49886C5B"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Somewhat Agree</w:t>
      </w:r>
    </w:p>
    <w:p w14:paraId="11B1B54E" w14:textId="77777777" w:rsidR="0049237B" w:rsidRPr="00682035" w:rsidRDefault="0049237B" w:rsidP="0049237B">
      <w:pPr>
        <w:pStyle w:val="ListParagraph"/>
        <w:numPr>
          <w:ilvl w:val="1"/>
          <w:numId w:val="3"/>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6985276F" w14:textId="77777777" w:rsidR="0049237B" w:rsidRDefault="0049237B" w:rsidP="0049237B">
      <w:pPr>
        <w:pStyle w:val="ListParagraph"/>
        <w:numPr>
          <w:ilvl w:val="1"/>
          <w:numId w:val="3"/>
        </w:numPr>
        <w:rPr>
          <w:rFonts w:asciiTheme="majorBidi" w:hAnsiTheme="majorBidi" w:cstheme="majorBidi"/>
        </w:rPr>
      </w:pPr>
      <w:r>
        <w:rPr>
          <w:rFonts w:asciiTheme="majorBidi" w:hAnsiTheme="majorBidi" w:cstheme="majorBidi"/>
        </w:rPr>
        <w:t>Strongly Agree</w:t>
      </w:r>
    </w:p>
    <w:p w14:paraId="3446ACB5" w14:textId="77777777" w:rsidR="0049237B" w:rsidRPr="00D3390D" w:rsidRDefault="0049237B" w:rsidP="0049237B">
      <w:pPr>
        <w:pStyle w:val="ListParagraph"/>
        <w:ind w:left="1440"/>
        <w:rPr>
          <w:rFonts w:asciiTheme="majorBidi" w:hAnsiTheme="majorBidi" w:cstheme="majorBidi"/>
        </w:rPr>
      </w:pPr>
    </w:p>
    <w:p w14:paraId="165C7E5D" w14:textId="77777777" w:rsidR="0049237B" w:rsidRPr="00682035" w:rsidRDefault="0049237B" w:rsidP="0049237B">
      <w:pPr>
        <w:rPr>
          <w:rFonts w:asciiTheme="majorBidi" w:hAnsiTheme="majorBidi" w:cstheme="majorBidi"/>
          <w:lang w:val="sv-SE"/>
        </w:rPr>
      </w:pPr>
      <w:r w:rsidRPr="00682035">
        <w:rPr>
          <w:rFonts w:asciiTheme="majorBidi" w:hAnsiTheme="majorBidi" w:cstheme="majorBidi"/>
          <w:lang w:val="sv-SE"/>
        </w:rPr>
        <w:t>(sexism battery- via Glick &amp; Fiske 1996)</w:t>
      </w:r>
    </w:p>
    <w:p w14:paraId="75686AC2" w14:textId="77777777" w:rsidR="0049237B" w:rsidRPr="00682035" w:rsidRDefault="0049237B" w:rsidP="0049237B">
      <w:pPr>
        <w:pStyle w:val="ListParagraph"/>
        <w:numPr>
          <w:ilvl w:val="0"/>
          <w:numId w:val="4"/>
        </w:numPr>
        <w:rPr>
          <w:rFonts w:asciiTheme="majorBidi" w:hAnsiTheme="majorBidi" w:cstheme="majorBidi"/>
        </w:rPr>
      </w:pPr>
      <w:r w:rsidRPr="00682035">
        <w:rPr>
          <w:rFonts w:asciiTheme="majorBidi" w:hAnsiTheme="majorBidi" w:cstheme="majorBidi"/>
          <w:color w:val="333333"/>
        </w:rPr>
        <w:t>Which statement best represents your views? Would you say that:</w:t>
      </w:r>
    </w:p>
    <w:p w14:paraId="41D47E6D" w14:textId="77777777" w:rsidR="0049237B" w:rsidRPr="00682035" w:rsidRDefault="0049237B" w:rsidP="0049237B">
      <w:pPr>
        <w:pStyle w:val="ListParagraph"/>
        <w:numPr>
          <w:ilvl w:val="1"/>
          <w:numId w:val="4"/>
        </w:numPr>
        <w:rPr>
          <w:rFonts w:asciiTheme="majorBidi" w:hAnsiTheme="majorBidi" w:cstheme="majorBidi"/>
        </w:rPr>
      </w:pPr>
      <w:r w:rsidRPr="00682035">
        <w:rPr>
          <w:rFonts w:asciiTheme="majorBidi" w:hAnsiTheme="majorBidi" w:cstheme="majorBidi"/>
          <w:color w:val="333333"/>
        </w:rPr>
        <w:t xml:space="preserve">Most men are better suited emotionally for politics than are most women. </w:t>
      </w:r>
    </w:p>
    <w:p w14:paraId="1002EF72" w14:textId="77777777" w:rsidR="0049237B" w:rsidRPr="00682035" w:rsidRDefault="0049237B" w:rsidP="0049237B">
      <w:pPr>
        <w:pStyle w:val="ListParagraph"/>
        <w:numPr>
          <w:ilvl w:val="1"/>
          <w:numId w:val="4"/>
        </w:numPr>
        <w:rPr>
          <w:rFonts w:asciiTheme="majorBidi" w:hAnsiTheme="majorBidi" w:cstheme="majorBidi"/>
        </w:rPr>
      </w:pPr>
      <w:r w:rsidRPr="00682035">
        <w:rPr>
          <w:rFonts w:asciiTheme="majorBidi" w:hAnsiTheme="majorBidi" w:cstheme="majorBidi"/>
          <w:color w:val="333333"/>
        </w:rPr>
        <w:t>Men and women are equally suited.</w:t>
      </w:r>
    </w:p>
    <w:p w14:paraId="5BA8A5B4" w14:textId="77777777" w:rsidR="0049237B" w:rsidRPr="004A1292" w:rsidRDefault="0049237B" w:rsidP="0049237B">
      <w:pPr>
        <w:pStyle w:val="ListParagraph"/>
        <w:numPr>
          <w:ilvl w:val="1"/>
          <w:numId w:val="4"/>
        </w:numPr>
        <w:rPr>
          <w:rFonts w:asciiTheme="majorBidi" w:hAnsiTheme="majorBidi" w:cstheme="majorBidi"/>
        </w:rPr>
      </w:pPr>
      <w:r w:rsidRPr="004A1292">
        <w:rPr>
          <w:rFonts w:asciiTheme="majorBidi" w:hAnsiTheme="majorBidi" w:cstheme="majorBidi"/>
          <w:color w:val="333333"/>
        </w:rPr>
        <w:t>Most women are better suited emotionally for politics than are most men.</w:t>
      </w:r>
    </w:p>
    <w:p w14:paraId="6FE9DA8E" w14:textId="77777777" w:rsidR="0049237B" w:rsidRPr="00682035" w:rsidRDefault="0049237B" w:rsidP="0049237B">
      <w:pPr>
        <w:rPr>
          <w:rFonts w:asciiTheme="majorBidi" w:hAnsiTheme="majorBidi" w:cstheme="majorBidi"/>
        </w:rPr>
      </w:pPr>
    </w:p>
    <w:p w14:paraId="79727690" w14:textId="77777777" w:rsidR="0049237B" w:rsidRPr="00682035" w:rsidRDefault="0049237B" w:rsidP="0049237B">
      <w:pPr>
        <w:pStyle w:val="ListParagraph"/>
        <w:numPr>
          <w:ilvl w:val="0"/>
          <w:numId w:val="4"/>
        </w:numPr>
        <w:rPr>
          <w:rFonts w:asciiTheme="majorBidi" w:hAnsiTheme="majorBidi" w:cstheme="majorBidi"/>
        </w:rPr>
      </w:pPr>
      <w:r w:rsidRPr="00682035">
        <w:rPr>
          <w:rFonts w:asciiTheme="majorBidi" w:hAnsiTheme="majorBidi" w:cstheme="majorBidi"/>
        </w:rPr>
        <w:t>Please tell me if you agree or disagree with this statement: Women are too easily offended</w:t>
      </w:r>
    </w:p>
    <w:p w14:paraId="373B719E"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7E828540"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703ED3B2"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Disagree</w:t>
      </w:r>
    </w:p>
    <w:p w14:paraId="354C3FC9"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Agree</w:t>
      </w:r>
    </w:p>
    <w:p w14:paraId="4937E00E"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7F9B5159"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Agree</w:t>
      </w:r>
    </w:p>
    <w:p w14:paraId="048CC27D" w14:textId="77777777" w:rsidR="0049237B" w:rsidRPr="00682035" w:rsidRDefault="0049237B" w:rsidP="0049237B">
      <w:pPr>
        <w:ind w:left="1080"/>
        <w:rPr>
          <w:rFonts w:asciiTheme="majorBidi" w:hAnsiTheme="majorBidi" w:cstheme="majorBidi"/>
        </w:rPr>
      </w:pPr>
    </w:p>
    <w:p w14:paraId="270DF254" w14:textId="77777777" w:rsidR="0049237B" w:rsidRPr="00682035" w:rsidRDefault="0049237B" w:rsidP="0049237B">
      <w:pPr>
        <w:pStyle w:val="ListParagraph"/>
        <w:numPr>
          <w:ilvl w:val="0"/>
          <w:numId w:val="4"/>
        </w:numPr>
        <w:rPr>
          <w:rFonts w:asciiTheme="majorBidi" w:hAnsiTheme="majorBidi" w:cstheme="majorBidi"/>
        </w:rPr>
      </w:pPr>
      <w:r w:rsidRPr="00682035">
        <w:rPr>
          <w:rFonts w:asciiTheme="majorBidi" w:hAnsiTheme="majorBidi" w:cstheme="majorBidi"/>
        </w:rPr>
        <w:lastRenderedPageBreak/>
        <w:t>Please tell me if you agree or disagree with this statement: Women exaggerate problems at work</w:t>
      </w:r>
    </w:p>
    <w:p w14:paraId="5D164DD7"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3BB51C54"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2E0C9995"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Disagree</w:t>
      </w:r>
    </w:p>
    <w:p w14:paraId="346CC584"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Agree</w:t>
      </w:r>
    </w:p>
    <w:p w14:paraId="4BE2315E"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3F8CC9E0"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Agree</w:t>
      </w:r>
    </w:p>
    <w:p w14:paraId="17297157" w14:textId="77777777" w:rsidR="0049237B" w:rsidRPr="00682035" w:rsidRDefault="0049237B" w:rsidP="0049237B">
      <w:pPr>
        <w:pStyle w:val="ListParagraph"/>
        <w:rPr>
          <w:rFonts w:asciiTheme="majorBidi" w:hAnsiTheme="majorBidi" w:cstheme="majorBidi"/>
        </w:rPr>
      </w:pPr>
    </w:p>
    <w:p w14:paraId="2BEDDDB7" w14:textId="77777777" w:rsidR="0049237B" w:rsidRPr="00682035" w:rsidRDefault="0049237B" w:rsidP="0049237B">
      <w:pPr>
        <w:pStyle w:val="ListParagraph"/>
        <w:numPr>
          <w:ilvl w:val="0"/>
          <w:numId w:val="4"/>
        </w:numPr>
        <w:rPr>
          <w:rFonts w:asciiTheme="majorBidi" w:hAnsiTheme="majorBidi" w:cstheme="majorBidi"/>
        </w:rPr>
      </w:pPr>
      <w:r w:rsidRPr="00682035">
        <w:rPr>
          <w:rFonts w:asciiTheme="majorBidi" w:hAnsiTheme="majorBidi" w:cstheme="majorBidi"/>
        </w:rPr>
        <w:t xml:space="preserve">Women should be cherished and protected by men. </w:t>
      </w:r>
    </w:p>
    <w:p w14:paraId="5F5F776A"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6C7517B7"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631BAB22"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Disagree</w:t>
      </w:r>
    </w:p>
    <w:p w14:paraId="378127AB"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Agree</w:t>
      </w:r>
    </w:p>
    <w:p w14:paraId="70DBAFAC"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36EF508C"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Agree</w:t>
      </w:r>
    </w:p>
    <w:p w14:paraId="15F1D677" w14:textId="77777777" w:rsidR="0049237B" w:rsidRPr="00682035" w:rsidRDefault="0049237B" w:rsidP="0049237B">
      <w:pPr>
        <w:pStyle w:val="ListParagraph"/>
        <w:ind w:left="1440"/>
        <w:rPr>
          <w:rFonts w:asciiTheme="majorBidi" w:hAnsiTheme="majorBidi" w:cstheme="majorBidi"/>
        </w:rPr>
      </w:pPr>
    </w:p>
    <w:p w14:paraId="79BD5145" w14:textId="77777777" w:rsidR="0049237B" w:rsidRPr="00682035" w:rsidRDefault="0049237B" w:rsidP="0049237B">
      <w:pPr>
        <w:pStyle w:val="ListParagraph"/>
        <w:numPr>
          <w:ilvl w:val="0"/>
          <w:numId w:val="4"/>
        </w:numPr>
        <w:rPr>
          <w:rFonts w:asciiTheme="majorBidi" w:hAnsiTheme="majorBidi" w:cstheme="majorBidi"/>
        </w:rPr>
      </w:pPr>
      <w:r w:rsidRPr="00682035">
        <w:rPr>
          <w:rFonts w:asciiTheme="majorBidi" w:hAnsiTheme="majorBidi" w:cstheme="majorBidi"/>
        </w:rPr>
        <w:t>Women have a quality of purity that few men possess.</w:t>
      </w:r>
    </w:p>
    <w:p w14:paraId="6EE3AD30"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Disa</w:t>
      </w:r>
      <w:r w:rsidRPr="00682035">
        <w:rPr>
          <w:rFonts w:asciiTheme="majorBidi" w:hAnsiTheme="majorBidi" w:cstheme="majorBidi"/>
        </w:rPr>
        <w:t>gree</w:t>
      </w:r>
    </w:p>
    <w:p w14:paraId="2F7804A6"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Disa</w:t>
      </w:r>
      <w:r w:rsidRPr="00682035">
        <w:rPr>
          <w:rFonts w:asciiTheme="majorBidi" w:hAnsiTheme="majorBidi" w:cstheme="majorBidi"/>
        </w:rPr>
        <w:t>gree</w:t>
      </w:r>
    </w:p>
    <w:p w14:paraId="2A5711AC" w14:textId="77777777" w:rsidR="0049237B"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Disagree</w:t>
      </w:r>
    </w:p>
    <w:p w14:paraId="694DC441"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Somewhat Agree</w:t>
      </w:r>
    </w:p>
    <w:p w14:paraId="676EEA78"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A</w:t>
      </w:r>
      <w:r w:rsidRPr="00682035">
        <w:rPr>
          <w:rFonts w:asciiTheme="majorBidi" w:hAnsiTheme="majorBidi" w:cstheme="majorBidi"/>
        </w:rPr>
        <w:t>gree</w:t>
      </w:r>
    </w:p>
    <w:p w14:paraId="2525FD46" w14:textId="77777777" w:rsidR="0049237B" w:rsidRPr="00682035" w:rsidRDefault="0049237B" w:rsidP="0049237B">
      <w:pPr>
        <w:pStyle w:val="ListParagraph"/>
        <w:numPr>
          <w:ilvl w:val="1"/>
          <w:numId w:val="4"/>
        </w:numPr>
        <w:rPr>
          <w:rFonts w:asciiTheme="majorBidi" w:hAnsiTheme="majorBidi" w:cstheme="majorBidi"/>
        </w:rPr>
      </w:pPr>
      <w:r>
        <w:rPr>
          <w:rFonts w:asciiTheme="majorBidi" w:hAnsiTheme="majorBidi" w:cstheme="majorBidi"/>
        </w:rPr>
        <w:t>Strongly Agree</w:t>
      </w:r>
    </w:p>
    <w:p w14:paraId="3D722DB0" w14:textId="77777777" w:rsidR="0049237B" w:rsidRPr="00682035" w:rsidRDefault="0049237B" w:rsidP="0049237B">
      <w:pPr>
        <w:pStyle w:val="ListParagraph"/>
        <w:rPr>
          <w:rFonts w:asciiTheme="majorBidi" w:hAnsiTheme="majorBidi" w:cstheme="majorBidi"/>
        </w:rPr>
      </w:pPr>
    </w:p>
    <w:p w14:paraId="604F88CF" w14:textId="77777777" w:rsidR="0049237B" w:rsidRPr="00322D52" w:rsidRDefault="0049237B" w:rsidP="0049237B"/>
    <w:p w14:paraId="66405F2A" w14:textId="77777777" w:rsidR="0049237B" w:rsidRDefault="0049237B" w:rsidP="0049237B">
      <w:r>
        <w:br w:type="page"/>
      </w:r>
    </w:p>
    <w:p w14:paraId="4E8FB2A9" w14:textId="77777777" w:rsidR="0049237B" w:rsidRPr="00FF799C" w:rsidRDefault="0049237B" w:rsidP="0049237B">
      <w:pPr>
        <w:rPr>
          <w:b/>
          <w:bCs/>
        </w:rPr>
      </w:pPr>
      <w:r w:rsidRPr="00FF799C">
        <w:rPr>
          <w:b/>
          <w:bCs/>
        </w:rPr>
        <w:lastRenderedPageBreak/>
        <w:t>Appendix II: Demographic Breakdown of MTurk Participants</w:t>
      </w:r>
    </w:p>
    <w:p w14:paraId="79C5E684" w14:textId="77777777" w:rsidR="0049237B" w:rsidRPr="00F074A3" w:rsidRDefault="0049237B" w:rsidP="0049237B"/>
    <w:tbl>
      <w:tblPr>
        <w:tblStyle w:val="TableGridLight"/>
        <w:tblW w:w="6659" w:type="dxa"/>
        <w:tblLook w:val="00A0" w:firstRow="1" w:lastRow="0" w:firstColumn="1" w:lastColumn="0" w:noHBand="0" w:noVBand="0"/>
      </w:tblPr>
      <w:tblGrid>
        <w:gridCol w:w="2808"/>
        <w:gridCol w:w="1781"/>
        <w:gridCol w:w="2070"/>
      </w:tblGrid>
      <w:tr w:rsidR="0049237B" w:rsidRPr="00F074A3" w14:paraId="227238E0" w14:textId="77777777" w:rsidTr="005548D4">
        <w:tc>
          <w:tcPr>
            <w:tcW w:w="2808" w:type="dxa"/>
          </w:tcPr>
          <w:p w14:paraId="38295016" w14:textId="77777777" w:rsidR="0049237B" w:rsidRPr="00F074A3" w:rsidRDefault="0049237B" w:rsidP="005548D4">
            <w:pPr>
              <w:rPr>
                <w:b/>
                <w:sz w:val="22"/>
                <w:szCs w:val="22"/>
              </w:rPr>
            </w:pPr>
          </w:p>
          <w:p w14:paraId="23F238D5" w14:textId="77777777" w:rsidR="0049237B" w:rsidRPr="00F074A3" w:rsidRDefault="0049237B" w:rsidP="005548D4">
            <w:pPr>
              <w:rPr>
                <w:b/>
                <w:sz w:val="22"/>
                <w:szCs w:val="22"/>
              </w:rPr>
            </w:pPr>
          </w:p>
        </w:tc>
        <w:tc>
          <w:tcPr>
            <w:tcW w:w="1781" w:type="dxa"/>
          </w:tcPr>
          <w:p w14:paraId="1E7AF8E1" w14:textId="77777777" w:rsidR="0049237B" w:rsidRPr="00F074A3" w:rsidRDefault="0049237B" w:rsidP="005548D4">
            <w:pPr>
              <w:tabs>
                <w:tab w:val="decimal" w:pos="1152"/>
              </w:tabs>
              <w:jc w:val="center"/>
              <w:rPr>
                <w:b/>
                <w:sz w:val="22"/>
                <w:szCs w:val="22"/>
              </w:rPr>
            </w:pPr>
            <w:r w:rsidRPr="00F074A3">
              <w:rPr>
                <w:b/>
                <w:sz w:val="22"/>
                <w:szCs w:val="22"/>
              </w:rPr>
              <w:t>Raw Number of Participants</w:t>
            </w:r>
          </w:p>
        </w:tc>
        <w:tc>
          <w:tcPr>
            <w:tcW w:w="2070" w:type="dxa"/>
          </w:tcPr>
          <w:p w14:paraId="6EAA9DBC" w14:textId="77777777" w:rsidR="0049237B" w:rsidRPr="00F074A3" w:rsidRDefault="0049237B" w:rsidP="005548D4">
            <w:pPr>
              <w:jc w:val="center"/>
              <w:rPr>
                <w:b/>
                <w:sz w:val="22"/>
                <w:szCs w:val="22"/>
              </w:rPr>
            </w:pPr>
            <w:r w:rsidRPr="00F074A3">
              <w:rPr>
                <w:b/>
                <w:sz w:val="22"/>
                <w:szCs w:val="22"/>
              </w:rPr>
              <w:br/>
              <w:t>Percentage</w:t>
            </w:r>
          </w:p>
        </w:tc>
      </w:tr>
      <w:tr w:rsidR="0049237B" w:rsidRPr="00F074A3" w14:paraId="375E1F2A" w14:textId="77777777" w:rsidTr="005548D4">
        <w:tc>
          <w:tcPr>
            <w:tcW w:w="2808" w:type="dxa"/>
          </w:tcPr>
          <w:p w14:paraId="12FC9B5B" w14:textId="77777777" w:rsidR="0049237B" w:rsidRDefault="0049237B" w:rsidP="005548D4">
            <w:pPr>
              <w:rPr>
                <w:b/>
                <w:sz w:val="22"/>
                <w:szCs w:val="22"/>
              </w:rPr>
            </w:pPr>
          </w:p>
          <w:p w14:paraId="7FE0AB73" w14:textId="77777777" w:rsidR="0049237B" w:rsidRPr="00F074A3" w:rsidRDefault="0049237B" w:rsidP="005548D4">
            <w:pPr>
              <w:rPr>
                <w:b/>
                <w:sz w:val="22"/>
                <w:szCs w:val="22"/>
              </w:rPr>
            </w:pPr>
            <w:r w:rsidRPr="00F074A3">
              <w:rPr>
                <w:b/>
                <w:sz w:val="22"/>
                <w:szCs w:val="22"/>
              </w:rPr>
              <w:t>Gender</w:t>
            </w:r>
          </w:p>
        </w:tc>
        <w:tc>
          <w:tcPr>
            <w:tcW w:w="1781" w:type="dxa"/>
          </w:tcPr>
          <w:p w14:paraId="691E6039" w14:textId="77777777" w:rsidR="0049237B" w:rsidRPr="00F074A3" w:rsidRDefault="0049237B" w:rsidP="005548D4">
            <w:pPr>
              <w:tabs>
                <w:tab w:val="decimal" w:pos="1152"/>
              </w:tabs>
              <w:jc w:val="center"/>
              <w:rPr>
                <w:b/>
                <w:sz w:val="22"/>
                <w:szCs w:val="22"/>
              </w:rPr>
            </w:pPr>
          </w:p>
        </w:tc>
        <w:tc>
          <w:tcPr>
            <w:tcW w:w="2070" w:type="dxa"/>
          </w:tcPr>
          <w:p w14:paraId="4D5E57E1" w14:textId="77777777" w:rsidR="0049237B" w:rsidRPr="00F074A3" w:rsidRDefault="0049237B" w:rsidP="005548D4">
            <w:pPr>
              <w:jc w:val="center"/>
              <w:rPr>
                <w:b/>
                <w:sz w:val="22"/>
                <w:szCs w:val="22"/>
              </w:rPr>
            </w:pPr>
          </w:p>
        </w:tc>
      </w:tr>
      <w:tr w:rsidR="0049237B" w:rsidRPr="00F074A3" w14:paraId="522FA87A" w14:textId="77777777" w:rsidTr="005548D4">
        <w:tc>
          <w:tcPr>
            <w:tcW w:w="2808" w:type="dxa"/>
          </w:tcPr>
          <w:p w14:paraId="30DE7297" w14:textId="77777777" w:rsidR="0049237B" w:rsidRPr="00F074A3" w:rsidRDefault="0049237B" w:rsidP="005548D4">
            <w:pPr>
              <w:rPr>
                <w:sz w:val="22"/>
                <w:szCs w:val="22"/>
              </w:rPr>
            </w:pPr>
            <w:r w:rsidRPr="00F074A3">
              <w:rPr>
                <w:sz w:val="22"/>
                <w:szCs w:val="22"/>
              </w:rPr>
              <w:t>Male</w:t>
            </w:r>
          </w:p>
        </w:tc>
        <w:tc>
          <w:tcPr>
            <w:tcW w:w="1781" w:type="dxa"/>
          </w:tcPr>
          <w:p w14:paraId="60DEC6A6" w14:textId="77777777" w:rsidR="0049237B" w:rsidRPr="00F074A3" w:rsidRDefault="0049237B" w:rsidP="005548D4">
            <w:pPr>
              <w:tabs>
                <w:tab w:val="decimal" w:pos="972"/>
              </w:tabs>
              <w:rPr>
                <w:sz w:val="22"/>
                <w:szCs w:val="22"/>
              </w:rPr>
            </w:pPr>
            <w:r>
              <w:rPr>
                <w:sz w:val="22"/>
                <w:szCs w:val="22"/>
              </w:rPr>
              <w:t>458</w:t>
            </w:r>
          </w:p>
        </w:tc>
        <w:tc>
          <w:tcPr>
            <w:tcW w:w="2070" w:type="dxa"/>
          </w:tcPr>
          <w:p w14:paraId="5D77A632" w14:textId="77777777" w:rsidR="0049237B" w:rsidRPr="00F074A3" w:rsidRDefault="0049237B" w:rsidP="005548D4">
            <w:pPr>
              <w:tabs>
                <w:tab w:val="decimal" w:pos="901"/>
              </w:tabs>
              <w:rPr>
                <w:sz w:val="22"/>
                <w:szCs w:val="22"/>
              </w:rPr>
            </w:pPr>
            <w:r>
              <w:rPr>
                <w:sz w:val="22"/>
                <w:szCs w:val="22"/>
              </w:rPr>
              <w:t>48.2</w:t>
            </w:r>
            <w:r w:rsidRPr="00F074A3">
              <w:rPr>
                <w:sz w:val="22"/>
                <w:szCs w:val="22"/>
              </w:rPr>
              <w:t>%</w:t>
            </w:r>
          </w:p>
        </w:tc>
      </w:tr>
      <w:tr w:rsidR="0049237B" w:rsidRPr="00F074A3" w14:paraId="1860FFB2" w14:textId="77777777" w:rsidTr="005548D4">
        <w:tc>
          <w:tcPr>
            <w:tcW w:w="2808" w:type="dxa"/>
          </w:tcPr>
          <w:p w14:paraId="095F21C5" w14:textId="77777777" w:rsidR="0049237B" w:rsidRPr="00F074A3" w:rsidRDefault="0049237B" w:rsidP="005548D4">
            <w:pPr>
              <w:rPr>
                <w:sz w:val="22"/>
                <w:szCs w:val="22"/>
              </w:rPr>
            </w:pPr>
            <w:r w:rsidRPr="00F074A3">
              <w:rPr>
                <w:sz w:val="22"/>
                <w:szCs w:val="22"/>
              </w:rPr>
              <w:t>Female</w:t>
            </w:r>
          </w:p>
        </w:tc>
        <w:tc>
          <w:tcPr>
            <w:tcW w:w="1781" w:type="dxa"/>
          </w:tcPr>
          <w:p w14:paraId="219F470E" w14:textId="77777777" w:rsidR="0049237B" w:rsidRPr="00F074A3" w:rsidRDefault="0049237B" w:rsidP="005548D4">
            <w:pPr>
              <w:tabs>
                <w:tab w:val="decimal" w:pos="972"/>
              </w:tabs>
              <w:rPr>
                <w:sz w:val="22"/>
                <w:szCs w:val="22"/>
              </w:rPr>
            </w:pPr>
            <w:r>
              <w:rPr>
                <w:sz w:val="22"/>
                <w:szCs w:val="22"/>
              </w:rPr>
              <w:t>493</w:t>
            </w:r>
          </w:p>
        </w:tc>
        <w:tc>
          <w:tcPr>
            <w:tcW w:w="2070" w:type="dxa"/>
          </w:tcPr>
          <w:p w14:paraId="7675984F" w14:textId="77777777" w:rsidR="0049237B" w:rsidRPr="00F074A3" w:rsidRDefault="0049237B" w:rsidP="005548D4">
            <w:pPr>
              <w:tabs>
                <w:tab w:val="decimal" w:pos="901"/>
              </w:tabs>
              <w:rPr>
                <w:sz w:val="22"/>
                <w:szCs w:val="22"/>
              </w:rPr>
            </w:pPr>
            <w:r>
              <w:rPr>
                <w:sz w:val="22"/>
                <w:szCs w:val="22"/>
              </w:rPr>
              <w:t>51</w:t>
            </w:r>
            <w:r w:rsidRPr="00F074A3">
              <w:rPr>
                <w:sz w:val="22"/>
                <w:szCs w:val="22"/>
              </w:rPr>
              <w:t>.</w:t>
            </w:r>
            <w:r>
              <w:rPr>
                <w:sz w:val="22"/>
                <w:szCs w:val="22"/>
              </w:rPr>
              <w:t>8</w:t>
            </w:r>
            <w:r w:rsidRPr="00F074A3">
              <w:rPr>
                <w:sz w:val="22"/>
                <w:szCs w:val="22"/>
              </w:rPr>
              <w:t>%</w:t>
            </w:r>
          </w:p>
        </w:tc>
      </w:tr>
      <w:tr w:rsidR="0049237B" w:rsidRPr="00F074A3" w14:paraId="4B65A262" w14:textId="77777777" w:rsidTr="005548D4">
        <w:tc>
          <w:tcPr>
            <w:tcW w:w="2808" w:type="dxa"/>
          </w:tcPr>
          <w:p w14:paraId="5C3DFFD7" w14:textId="77777777" w:rsidR="0049237B" w:rsidRPr="00F074A3" w:rsidRDefault="0049237B" w:rsidP="005548D4">
            <w:pPr>
              <w:rPr>
                <w:b/>
                <w:sz w:val="22"/>
                <w:szCs w:val="22"/>
              </w:rPr>
            </w:pPr>
          </w:p>
        </w:tc>
        <w:tc>
          <w:tcPr>
            <w:tcW w:w="1781" w:type="dxa"/>
          </w:tcPr>
          <w:p w14:paraId="518CD371" w14:textId="77777777" w:rsidR="0049237B" w:rsidRPr="00F074A3" w:rsidRDefault="0049237B" w:rsidP="005548D4">
            <w:pPr>
              <w:tabs>
                <w:tab w:val="decimal" w:pos="972"/>
              </w:tabs>
              <w:rPr>
                <w:b/>
                <w:sz w:val="22"/>
                <w:szCs w:val="22"/>
              </w:rPr>
            </w:pPr>
          </w:p>
        </w:tc>
        <w:tc>
          <w:tcPr>
            <w:tcW w:w="2070" w:type="dxa"/>
          </w:tcPr>
          <w:p w14:paraId="229864F4" w14:textId="77777777" w:rsidR="0049237B" w:rsidRPr="00F074A3" w:rsidRDefault="0049237B" w:rsidP="005548D4">
            <w:pPr>
              <w:tabs>
                <w:tab w:val="decimal" w:pos="901"/>
              </w:tabs>
              <w:rPr>
                <w:b/>
                <w:sz w:val="22"/>
                <w:szCs w:val="22"/>
              </w:rPr>
            </w:pPr>
          </w:p>
        </w:tc>
      </w:tr>
      <w:tr w:rsidR="0049237B" w:rsidRPr="00F074A3" w14:paraId="7D4CD2BD" w14:textId="77777777" w:rsidTr="005548D4">
        <w:tc>
          <w:tcPr>
            <w:tcW w:w="2808" w:type="dxa"/>
          </w:tcPr>
          <w:p w14:paraId="151356DB" w14:textId="77777777" w:rsidR="0049237B" w:rsidRPr="00F074A3" w:rsidRDefault="0049237B" w:rsidP="005548D4">
            <w:pPr>
              <w:rPr>
                <w:sz w:val="22"/>
                <w:szCs w:val="22"/>
              </w:rPr>
            </w:pPr>
            <w:r w:rsidRPr="00F074A3">
              <w:rPr>
                <w:b/>
                <w:sz w:val="22"/>
                <w:szCs w:val="22"/>
              </w:rPr>
              <w:t>Age</w:t>
            </w:r>
          </w:p>
        </w:tc>
        <w:tc>
          <w:tcPr>
            <w:tcW w:w="1781" w:type="dxa"/>
          </w:tcPr>
          <w:p w14:paraId="21F7CD74" w14:textId="77777777" w:rsidR="0049237B" w:rsidRPr="00F074A3" w:rsidRDefault="0049237B" w:rsidP="005548D4">
            <w:pPr>
              <w:tabs>
                <w:tab w:val="decimal" w:pos="972"/>
              </w:tabs>
              <w:rPr>
                <w:sz w:val="22"/>
                <w:szCs w:val="22"/>
              </w:rPr>
            </w:pPr>
          </w:p>
        </w:tc>
        <w:tc>
          <w:tcPr>
            <w:tcW w:w="2070" w:type="dxa"/>
          </w:tcPr>
          <w:p w14:paraId="3A918FF7" w14:textId="77777777" w:rsidR="0049237B" w:rsidRPr="00F074A3" w:rsidRDefault="0049237B" w:rsidP="005548D4">
            <w:pPr>
              <w:tabs>
                <w:tab w:val="decimal" w:pos="901"/>
              </w:tabs>
              <w:rPr>
                <w:sz w:val="22"/>
                <w:szCs w:val="22"/>
              </w:rPr>
            </w:pPr>
          </w:p>
        </w:tc>
      </w:tr>
      <w:tr w:rsidR="0049237B" w:rsidRPr="00F074A3" w14:paraId="0DB4237D" w14:textId="77777777" w:rsidTr="005548D4">
        <w:tc>
          <w:tcPr>
            <w:tcW w:w="2808" w:type="dxa"/>
          </w:tcPr>
          <w:p w14:paraId="073D9EF7" w14:textId="77777777" w:rsidR="0049237B" w:rsidRPr="00F074A3" w:rsidRDefault="0049237B" w:rsidP="005548D4">
            <w:pPr>
              <w:rPr>
                <w:sz w:val="22"/>
                <w:szCs w:val="22"/>
              </w:rPr>
            </w:pPr>
            <w:r w:rsidRPr="00F074A3">
              <w:rPr>
                <w:sz w:val="22"/>
                <w:szCs w:val="22"/>
              </w:rPr>
              <w:t>18-</w:t>
            </w:r>
            <w:r>
              <w:rPr>
                <w:sz w:val="22"/>
                <w:szCs w:val="22"/>
              </w:rPr>
              <w:t>25</w:t>
            </w:r>
          </w:p>
        </w:tc>
        <w:tc>
          <w:tcPr>
            <w:tcW w:w="1781" w:type="dxa"/>
          </w:tcPr>
          <w:p w14:paraId="62081869" w14:textId="77777777" w:rsidR="0049237B" w:rsidRPr="00F074A3" w:rsidRDefault="0049237B" w:rsidP="005548D4">
            <w:pPr>
              <w:tabs>
                <w:tab w:val="decimal" w:pos="972"/>
              </w:tabs>
              <w:rPr>
                <w:sz w:val="22"/>
                <w:szCs w:val="22"/>
              </w:rPr>
            </w:pPr>
            <w:r>
              <w:rPr>
                <w:sz w:val="22"/>
                <w:szCs w:val="22"/>
              </w:rPr>
              <w:t>120</w:t>
            </w:r>
          </w:p>
        </w:tc>
        <w:tc>
          <w:tcPr>
            <w:tcW w:w="2070" w:type="dxa"/>
          </w:tcPr>
          <w:p w14:paraId="6B9D5433" w14:textId="77777777" w:rsidR="0049237B" w:rsidRPr="00F074A3" w:rsidRDefault="0049237B" w:rsidP="005548D4">
            <w:pPr>
              <w:tabs>
                <w:tab w:val="decimal" w:pos="901"/>
              </w:tabs>
              <w:rPr>
                <w:sz w:val="22"/>
                <w:szCs w:val="22"/>
              </w:rPr>
            </w:pPr>
            <w:r>
              <w:rPr>
                <w:sz w:val="22"/>
                <w:szCs w:val="22"/>
              </w:rPr>
              <w:t>12.6</w:t>
            </w:r>
            <w:r w:rsidRPr="00F074A3">
              <w:rPr>
                <w:sz w:val="22"/>
                <w:szCs w:val="22"/>
              </w:rPr>
              <w:t>%</w:t>
            </w:r>
          </w:p>
        </w:tc>
      </w:tr>
      <w:tr w:rsidR="0049237B" w:rsidRPr="00F074A3" w14:paraId="1B1D063C" w14:textId="77777777" w:rsidTr="005548D4">
        <w:tc>
          <w:tcPr>
            <w:tcW w:w="2808" w:type="dxa"/>
          </w:tcPr>
          <w:p w14:paraId="52C228BB" w14:textId="77777777" w:rsidR="0049237B" w:rsidRDefault="0049237B" w:rsidP="005548D4">
            <w:pPr>
              <w:rPr>
                <w:sz w:val="22"/>
                <w:szCs w:val="22"/>
              </w:rPr>
            </w:pPr>
            <w:r>
              <w:rPr>
                <w:sz w:val="22"/>
                <w:szCs w:val="22"/>
              </w:rPr>
              <w:t>26-35</w:t>
            </w:r>
          </w:p>
          <w:p w14:paraId="7DA18238" w14:textId="77777777" w:rsidR="0049237B" w:rsidRDefault="0049237B" w:rsidP="005548D4">
            <w:pPr>
              <w:rPr>
                <w:sz w:val="22"/>
                <w:szCs w:val="22"/>
              </w:rPr>
            </w:pPr>
            <w:r>
              <w:rPr>
                <w:sz w:val="22"/>
                <w:szCs w:val="22"/>
              </w:rPr>
              <w:t>36-45</w:t>
            </w:r>
          </w:p>
          <w:p w14:paraId="380D9AF3" w14:textId="77777777" w:rsidR="0049237B" w:rsidRDefault="0049237B" w:rsidP="005548D4">
            <w:pPr>
              <w:rPr>
                <w:sz w:val="22"/>
                <w:szCs w:val="22"/>
              </w:rPr>
            </w:pPr>
            <w:r>
              <w:rPr>
                <w:sz w:val="22"/>
                <w:szCs w:val="22"/>
              </w:rPr>
              <w:t>46-55</w:t>
            </w:r>
          </w:p>
          <w:p w14:paraId="7CFE38CF" w14:textId="77777777" w:rsidR="0049237B" w:rsidRDefault="0049237B" w:rsidP="005548D4">
            <w:pPr>
              <w:rPr>
                <w:sz w:val="22"/>
                <w:szCs w:val="22"/>
              </w:rPr>
            </w:pPr>
            <w:r>
              <w:rPr>
                <w:sz w:val="22"/>
                <w:szCs w:val="22"/>
              </w:rPr>
              <w:t>56-65</w:t>
            </w:r>
          </w:p>
          <w:p w14:paraId="3FD669EA" w14:textId="77777777" w:rsidR="0049237B" w:rsidRPr="00F074A3" w:rsidRDefault="0049237B" w:rsidP="005548D4">
            <w:pPr>
              <w:rPr>
                <w:sz w:val="22"/>
                <w:szCs w:val="22"/>
              </w:rPr>
            </w:pPr>
            <w:r>
              <w:rPr>
                <w:sz w:val="22"/>
                <w:szCs w:val="22"/>
              </w:rPr>
              <w:t>Over 65</w:t>
            </w:r>
          </w:p>
        </w:tc>
        <w:tc>
          <w:tcPr>
            <w:tcW w:w="1781" w:type="dxa"/>
          </w:tcPr>
          <w:p w14:paraId="1FAA14A5" w14:textId="77777777" w:rsidR="0049237B" w:rsidRDefault="0049237B" w:rsidP="005548D4">
            <w:pPr>
              <w:tabs>
                <w:tab w:val="decimal" w:pos="972"/>
              </w:tabs>
              <w:rPr>
                <w:sz w:val="22"/>
                <w:szCs w:val="22"/>
              </w:rPr>
            </w:pPr>
            <w:r>
              <w:rPr>
                <w:sz w:val="22"/>
                <w:szCs w:val="22"/>
              </w:rPr>
              <w:t>426</w:t>
            </w:r>
          </w:p>
          <w:p w14:paraId="5AE6C13A" w14:textId="77777777" w:rsidR="0049237B" w:rsidRDefault="0049237B" w:rsidP="005548D4">
            <w:pPr>
              <w:tabs>
                <w:tab w:val="decimal" w:pos="972"/>
              </w:tabs>
              <w:rPr>
                <w:sz w:val="22"/>
                <w:szCs w:val="22"/>
              </w:rPr>
            </w:pPr>
            <w:r>
              <w:rPr>
                <w:sz w:val="22"/>
                <w:szCs w:val="22"/>
              </w:rPr>
              <w:t>205</w:t>
            </w:r>
          </w:p>
          <w:p w14:paraId="618FAC41" w14:textId="77777777" w:rsidR="0049237B" w:rsidRDefault="0049237B" w:rsidP="005548D4">
            <w:pPr>
              <w:tabs>
                <w:tab w:val="decimal" w:pos="972"/>
              </w:tabs>
              <w:rPr>
                <w:sz w:val="22"/>
                <w:szCs w:val="22"/>
              </w:rPr>
            </w:pPr>
            <w:r>
              <w:rPr>
                <w:sz w:val="22"/>
                <w:szCs w:val="22"/>
              </w:rPr>
              <w:t>104</w:t>
            </w:r>
          </w:p>
          <w:p w14:paraId="5FD01FD0" w14:textId="77777777" w:rsidR="0049237B" w:rsidRDefault="0049237B" w:rsidP="005548D4">
            <w:pPr>
              <w:tabs>
                <w:tab w:val="decimal" w:pos="972"/>
              </w:tabs>
              <w:rPr>
                <w:sz w:val="22"/>
                <w:szCs w:val="22"/>
              </w:rPr>
            </w:pPr>
            <w:r>
              <w:rPr>
                <w:sz w:val="22"/>
                <w:szCs w:val="22"/>
              </w:rPr>
              <w:t>73</w:t>
            </w:r>
          </w:p>
          <w:p w14:paraId="4E616579" w14:textId="77777777" w:rsidR="0049237B" w:rsidRPr="00F074A3" w:rsidRDefault="0049237B" w:rsidP="005548D4">
            <w:pPr>
              <w:tabs>
                <w:tab w:val="decimal" w:pos="972"/>
              </w:tabs>
              <w:rPr>
                <w:sz w:val="22"/>
                <w:szCs w:val="22"/>
              </w:rPr>
            </w:pPr>
            <w:r>
              <w:rPr>
                <w:sz w:val="22"/>
                <w:szCs w:val="22"/>
              </w:rPr>
              <w:t>23</w:t>
            </w:r>
          </w:p>
        </w:tc>
        <w:tc>
          <w:tcPr>
            <w:tcW w:w="2070" w:type="dxa"/>
          </w:tcPr>
          <w:p w14:paraId="097EB6EA" w14:textId="77777777" w:rsidR="0049237B" w:rsidRDefault="0049237B" w:rsidP="005548D4">
            <w:pPr>
              <w:tabs>
                <w:tab w:val="decimal" w:pos="901"/>
              </w:tabs>
              <w:rPr>
                <w:sz w:val="22"/>
                <w:szCs w:val="22"/>
              </w:rPr>
            </w:pPr>
            <w:r>
              <w:rPr>
                <w:sz w:val="22"/>
                <w:szCs w:val="22"/>
              </w:rPr>
              <w:t>44.8</w:t>
            </w:r>
            <w:r w:rsidRPr="00F074A3">
              <w:rPr>
                <w:sz w:val="22"/>
                <w:szCs w:val="22"/>
              </w:rPr>
              <w:t>%</w:t>
            </w:r>
          </w:p>
          <w:p w14:paraId="5D3BEE52" w14:textId="77777777" w:rsidR="0049237B" w:rsidRDefault="0049237B" w:rsidP="005548D4">
            <w:pPr>
              <w:tabs>
                <w:tab w:val="decimal" w:pos="901"/>
              </w:tabs>
              <w:rPr>
                <w:sz w:val="22"/>
                <w:szCs w:val="22"/>
              </w:rPr>
            </w:pPr>
            <w:r>
              <w:rPr>
                <w:sz w:val="22"/>
                <w:szCs w:val="22"/>
              </w:rPr>
              <w:t>21.6%</w:t>
            </w:r>
          </w:p>
          <w:p w14:paraId="5F32AC49" w14:textId="77777777" w:rsidR="0049237B" w:rsidRDefault="0049237B" w:rsidP="005548D4">
            <w:pPr>
              <w:tabs>
                <w:tab w:val="decimal" w:pos="901"/>
              </w:tabs>
              <w:rPr>
                <w:sz w:val="22"/>
                <w:szCs w:val="22"/>
              </w:rPr>
            </w:pPr>
            <w:r>
              <w:rPr>
                <w:sz w:val="22"/>
                <w:szCs w:val="22"/>
              </w:rPr>
              <w:t>10.9%</w:t>
            </w:r>
          </w:p>
          <w:p w14:paraId="360846F5" w14:textId="77777777" w:rsidR="0049237B" w:rsidRDefault="0049237B" w:rsidP="005548D4">
            <w:pPr>
              <w:tabs>
                <w:tab w:val="decimal" w:pos="901"/>
              </w:tabs>
              <w:rPr>
                <w:sz w:val="22"/>
                <w:szCs w:val="22"/>
              </w:rPr>
            </w:pPr>
            <w:r>
              <w:rPr>
                <w:sz w:val="22"/>
                <w:szCs w:val="22"/>
              </w:rPr>
              <w:t>7.7%</w:t>
            </w:r>
          </w:p>
          <w:p w14:paraId="7697080E" w14:textId="77777777" w:rsidR="0049237B" w:rsidRPr="00F074A3" w:rsidRDefault="0049237B" w:rsidP="005548D4">
            <w:pPr>
              <w:tabs>
                <w:tab w:val="decimal" w:pos="901"/>
              </w:tabs>
              <w:rPr>
                <w:sz w:val="22"/>
                <w:szCs w:val="22"/>
              </w:rPr>
            </w:pPr>
            <w:r>
              <w:rPr>
                <w:sz w:val="22"/>
                <w:szCs w:val="22"/>
              </w:rPr>
              <w:t>2.4%</w:t>
            </w:r>
          </w:p>
        </w:tc>
      </w:tr>
      <w:tr w:rsidR="0049237B" w:rsidRPr="00F074A3" w14:paraId="658AF8AB" w14:textId="77777777" w:rsidTr="005548D4">
        <w:tc>
          <w:tcPr>
            <w:tcW w:w="2808" w:type="dxa"/>
          </w:tcPr>
          <w:p w14:paraId="4384FD18" w14:textId="77777777" w:rsidR="0049237B" w:rsidRPr="00F074A3" w:rsidRDefault="0049237B" w:rsidP="005548D4">
            <w:pPr>
              <w:rPr>
                <w:b/>
                <w:sz w:val="22"/>
                <w:szCs w:val="22"/>
              </w:rPr>
            </w:pPr>
          </w:p>
        </w:tc>
        <w:tc>
          <w:tcPr>
            <w:tcW w:w="1781" w:type="dxa"/>
          </w:tcPr>
          <w:p w14:paraId="5FEE5EA1" w14:textId="77777777" w:rsidR="0049237B" w:rsidRPr="00F074A3" w:rsidRDefault="0049237B" w:rsidP="005548D4">
            <w:pPr>
              <w:tabs>
                <w:tab w:val="decimal" w:pos="972"/>
              </w:tabs>
              <w:rPr>
                <w:b/>
                <w:sz w:val="22"/>
                <w:szCs w:val="22"/>
              </w:rPr>
            </w:pPr>
          </w:p>
        </w:tc>
        <w:tc>
          <w:tcPr>
            <w:tcW w:w="2070" w:type="dxa"/>
          </w:tcPr>
          <w:p w14:paraId="56B12951" w14:textId="77777777" w:rsidR="0049237B" w:rsidRPr="00F074A3" w:rsidRDefault="0049237B" w:rsidP="005548D4">
            <w:pPr>
              <w:tabs>
                <w:tab w:val="decimal" w:pos="901"/>
              </w:tabs>
              <w:rPr>
                <w:b/>
                <w:sz w:val="22"/>
                <w:szCs w:val="22"/>
              </w:rPr>
            </w:pPr>
          </w:p>
        </w:tc>
      </w:tr>
      <w:tr w:rsidR="0049237B" w:rsidRPr="00F074A3" w14:paraId="701BEF8A" w14:textId="77777777" w:rsidTr="005548D4">
        <w:tc>
          <w:tcPr>
            <w:tcW w:w="2808" w:type="dxa"/>
          </w:tcPr>
          <w:p w14:paraId="1F7295B5" w14:textId="77777777" w:rsidR="0049237B" w:rsidRPr="00F074A3" w:rsidRDefault="0049237B" w:rsidP="005548D4">
            <w:pPr>
              <w:rPr>
                <w:sz w:val="22"/>
                <w:szCs w:val="22"/>
              </w:rPr>
            </w:pPr>
          </w:p>
        </w:tc>
        <w:tc>
          <w:tcPr>
            <w:tcW w:w="1781" w:type="dxa"/>
          </w:tcPr>
          <w:p w14:paraId="09E61594" w14:textId="77777777" w:rsidR="0049237B" w:rsidRPr="00F074A3" w:rsidRDefault="0049237B" w:rsidP="005548D4">
            <w:pPr>
              <w:tabs>
                <w:tab w:val="decimal" w:pos="972"/>
              </w:tabs>
              <w:rPr>
                <w:sz w:val="22"/>
                <w:szCs w:val="22"/>
              </w:rPr>
            </w:pPr>
          </w:p>
        </w:tc>
        <w:tc>
          <w:tcPr>
            <w:tcW w:w="2070" w:type="dxa"/>
          </w:tcPr>
          <w:p w14:paraId="5AD6738E" w14:textId="77777777" w:rsidR="0049237B" w:rsidRPr="00F074A3" w:rsidRDefault="0049237B" w:rsidP="005548D4">
            <w:pPr>
              <w:tabs>
                <w:tab w:val="decimal" w:pos="901"/>
              </w:tabs>
              <w:rPr>
                <w:sz w:val="22"/>
                <w:szCs w:val="22"/>
              </w:rPr>
            </w:pPr>
          </w:p>
        </w:tc>
      </w:tr>
      <w:tr w:rsidR="0049237B" w:rsidRPr="00F074A3" w14:paraId="41BA2094" w14:textId="77777777" w:rsidTr="005548D4">
        <w:tc>
          <w:tcPr>
            <w:tcW w:w="2808" w:type="dxa"/>
          </w:tcPr>
          <w:p w14:paraId="7AC182FB" w14:textId="77777777" w:rsidR="0049237B" w:rsidRPr="00F074A3" w:rsidRDefault="0049237B" w:rsidP="005548D4">
            <w:pPr>
              <w:rPr>
                <w:sz w:val="22"/>
                <w:szCs w:val="22"/>
              </w:rPr>
            </w:pPr>
            <w:r>
              <w:rPr>
                <w:b/>
                <w:sz w:val="22"/>
                <w:szCs w:val="22"/>
              </w:rPr>
              <w:t>Ideology</w:t>
            </w:r>
          </w:p>
        </w:tc>
        <w:tc>
          <w:tcPr>
            <w:tcW w:w="1781" w:type="dxa"/>
          </w:tcPr>
          <w:p w14:paraId="6CCACF24" w14:textId="77777777" w:rsidR="0049237B" w:rsidRPr="00F074A3" w:rsidRDefault="0049237B" w:rsidP="005548D4">
            <w:pPr>
              <w:tabs>
                <w:tab w:val="decimal" w:pos="972"/>
              </w:tabs>
              <w:rPr>
                <w:sz w:val="22"/>
                <w:szCs w:val="22"/>
              </w:rPr>
            </w:pPr>
          </w:p>
        </w:tc>
        <w:tc>
          <w:tcPr>
            <w:tcW w:w="2070" w:type="dxa"/>
          </w:tcPr>
          <w:p w14:paraId="3B7990F0" w14:textId="77777777" w:rsidR="0049237B" w:rsidRPr="00F074A3" w:rsidRDefault="0049237B" w:rsidP="005548D4">
            <w:pPr>
              <w:tabs>
                <w:tab w:val="decimal" w:pos="901"/>
              </w:tabs>
              <w:rPr>
                <w:sz w:val="22"/>
                <w:szCs w:val="22"/>
              </w:rPr>
            </w:pPr>
          </w:p>
        </w:tc>
      </w:tr>
      <w:tr w:rsidR="0049237B" w:rsidRPr="00F074A3" w14:paraId="512E0A33" w14:textId="77777777" w:rsidTr="005548D4">
        <w:tc>
          <w:tcPr>
            <w:tcW w:w="2808" w:type="dxa"/>
          </w:tcPr>
          <w:p w14:paraId="1C809BFE" w14:textId="77777777" w:rsidR="0049237B" w:rsidRPr="00F074A3" w:rsidRDefault="0049237B" w:rsidP="005548D4">
            <w:pPr>
              <w:rPr>
                <w:sz w:val="22"/>
                <w:szCs w:val="22"/>
              </w:rPr>
            </w:pPr>
            <w:r>
              <w:rPr>
                <w:sz w:val="22"/>
                <w:szCs w:val="22"/>
              </w:rPr>
              <w:t>Extremely Liberal</w:t>
            </w:r>
          </w:p>
        </w:tc>
        <w:tc>
          <w:tcPr>
            <w:tcW w:w="1781" w:type="dxa"/>
          </w:tcPr>
          <w:p w14:paraId="0CED2B08" w14:textId="77777777" w:rsidR="0049237B" w:rsidRPr="00F074A3" w:rsidRDefault="0049237B" w:rsidP="005548D4">
            <w:pPr>
              <w:tabs>
                <w:tab w:val="decimal" w:pos="972"/>
              </w:tabs>
              <w:rPr>
                <w:sz w:val="22"/>
                <w:szCs w:val="22"/>
              </w:rPr>
            </w:pPr>
            <w:r w:rsidRPr="00F074A3">
              <w:rPr>
                <w:sz w:val="22"/>
                <w:szCs w:val="22"/>
              </w:rPr>
              <w:t>1</w:t>
            </w:r>
            <w:r>
              <w:rPr>
                <w:sz w:val="22"/>
                <w:szCs w:val="22"/>
              </w:rPr>
              <w:t>01</w:t>
            </w:r>
          </w:p>
        </w:tc>
        <w:tc>
          <w:tcPr>
            <w:tcW w:w="2070" w:type="dxa"/>
          </w:tcPr>
          <w:p w14:paraId="01987786" w14:textId="77777777" w:rsidR="0049237B" w:rsidRPr="00F074A3" w:rsidRDefault="0049237B" w:rsidP="005548D4">
            <w:pPr>
              <w:tabs>
                <w:tab w:val="decimal" w:pos="901"/>
              </w:tabs>
              <w:rPr>
                <w:sz w:val="22"/>
                <w:szCs w:val="22"/>
              </w:rPr>
            </w:pPr>
            <w:r>
              <w:rPr>
                <w:sz w:val="22"/>
                <w:szCs w:val="22"/>
              </w:rPr>
              <w:t>10.6</w:t>
            </w:r>
            <w:r w:rsidRPr="00F074A3">
              <w:rPr>
                <w:sz w:val="22"/>
                <w:szCs w:val="22"/>
              </w:rPr>
              <w:t>%</w:t>
            </w:r>
          </w:p>
        </w:tc>
      </w:tr>
      <w:tr w:rsidR="0049237B" w:rsidRPr="00F074A3" w14:paraId="7A4E584F" w14:textId="77777777" w:rsidTr="005548D4">
        <w:tc>
          <w:tcPr>
            <w:tcW w:w="2808" w:type="dxa"/>
          </w:tcPr>
          <w:p w14:paraId="6E4A1B0C" w14:textId="77777777" w:rsidR="0049237B" w:rsidRDefault="0049237B" w:rsidP="005548D4">
            <w:pPr>
              <w:rPr>
                <w:sz w:val="22"/>
                <w:szCs w:val="22"/>
              </w:rPr>
            </w:pPr>
            <w:r>
              <w:rPr>
                <w:sz w:val="22"/>
                <w:szCs w:val="22"/>
              </w:rPr>
              <w:t>Liberal</w:t>
            </w:r>
          </w:p>
        </w:tc>
        <w:tc>
          <w:tcPr>
            <w:tcW w:w="1781" w:type="dxa"/>
          </w:tcPr>
          <w:p w14:paraId="2BFC7C78" w14:textId="77777777" w:rsidR="0049237B" w:rsidRPr="00F074A3" w:rsidRDefault="0049237B" w:rsidP="005548D4">
            <w:pPr>
              <w:tabs>
                <w:tab w:val="decimal" w:pos="972"/>
              </w:tabs>
              <w:rPr>
                <w:sz w:val="22"/>
                <w:szCs w:val="22"/>
              </w:rPr>
            </w:pPr>
            <w:r>
              <w:rPr>
                <w:sz w:val="22"/>
                <w:szCs w:val="22"/>
              </w:rPr>
              <w:t>239</w:t>
            </w:r>
          </w:p>
        </w:tc>
        <w:tc>
          <w:tcPr>
            <w:tcW w:w="2070" w:type="dxa"/>
          </w:tcPr>
          <w:p w14:paraId="103FCAA8" w14:textId="77777777" w:rsidR="0049237B" w:rsidRPr="00F074A3" w:rsidRDefault="0049237B" w:rsidP="005548D4">
            <w:pPr>
              <w:tabs>
                <w:tab w:val="decimal" w:pos="901"/>
              </w:tabs>
              <w:rPr>
                <w:sz w:val="22"/>
                <w:szCs w:val="22"/>
              </w:rPr>
            </w:pPr>
            <w:r>
              <w:rPr>
                <w:sz w:val="22"/>
                <w:szCs w:val="22"/>
              </w:rPr>
              <w:t>25.1%</w:t>
            </w:r>
          </w:p>
        </w:tc>
      </w:tr>
      <w:tr w:rsidR="0049237B" w:rsidRPr="00F074A3" w14:paraId="2F56231A" w14:textId="77777777" w:rsidTr="005548D4">
        <w:tc>
          <w:tcPr>
            <w:tcW w:w="2808" w:type="dxa"/>
          </w:tcPr>
          <w:p w14:paraId="2A9EC144" w14:textId="77777777" w:rsidR="0049237B" w:rsidRDefault="0049237B" w:rsidP="005548D4">
            <w:pPr>
              <w:rPr>
                <w:sz w:val="22"/>
                <w:szCs w:val="22"/>
              </w:rPr>
            </w:pPr>
            <w:r>
              <w:rPr>
                <w:sz w:val="22"/>
                <w:szCs w:val="22"/>
              </w:rPr>
              <w:t>Somewhat Liberal</w:t>
            </w:r>
          </w:p>
        </w:tc>
        <w:tc>
          <w:tcPr>
            <w:tcW w:w="1781" w:type="dxa"/>
          </w:tcPr>
          <w:p w14:paraId="27691D34" w14:textId="77777777" w:rsidR="0049237B" w:rsidRPr="00F074A3" w:rsidRDefault="0049237B" w:rsidP="005548D4">
            <w:pPr>
              <w:tabs>
                <w:tab w:val="decimal" w:pos="972"/>
              </w:tabs>
              <w:rPr>
                <w:sz w:val="22"/>
                <w:szCs w:val="22"/>
              </w:rPr>
            </w:pPr>
            <w:r>
              <w:rPr>
                <w:sz w:val="22"/>
                <w:szCs w:val="22"/>
              </w:rPr>
              <w:t>156</w:t>
            </w:r>
          </w:p>
        </w:tc>
        <w:tc>
          <w:tcPr>
            <w:tcW w:w="2070" w:type="dxa"/>
          </w:tcPr>
          <w:p w14:paraId="06922305" w14:textId="77777777" w:rsidR="0049237B" w:rsidRPr="00F074A3" w:rsidRDefault="0049237B" w:rsidP="005548D4">
            <w:pPr>
              <w:tabs>
                <w:tab w:val="decimal" w:pos="901"/>
              </w:tabs>
              <w:rPr>
                <w:sz w:val="22"/>
                <w:szCs w:val="22"/>
              </w:rPr>
            </w:pPr>
            <w:r>
              <w:rPr>
                <w:sz w:val="22"/>
                <w:szCs w:val="22"/>
              </w:rPr>
              <w:t>16.4%</w:t>
            </w:r>
          </w:p>
        </w:tc>
      </w:tr>
      <w:tr w:rsidR="0049237B" w:rsidRPr="00F074A3" w14:paraId="6B403F81" w14:textId="77777777" w:rsidTr="005548D4">
        <w:tc>
          <w:tcPr>
            <w:tcW w:w="2808" w:type="dxa"/>
          </w:tcPr>
          <w:p w14:paraId="168D5D56" w14:textId="77777777" w:rsidR="0049237B" w:rsidRDefault="0049237B" w:rsidP="005548D4">
            <w:pPr>
              <w:rPr>
                <w:sz w:val="22"/>
                <w:szCs w:val="22"/>
              </w:rPr>
            </w:pPr>
            <w:r>
              <w:rPr>
                <w:sz w:val="22"/>
                <w:szCs w:val="22"/>
              </w:rPr>
              <w:t>Moderate/Middle of the road</w:t>
            </w:r>
          </w:p>
        </w:tc>
        <w:tc>
          <w:tcPr>
            <w:tcW w:w="1781" w:type="dxa"/>
          </w:tcPr>
          <w:p w14:paraId="48426B42" w14:textId="77777777" w:rsidR="0049237B" w:rsidRPr="00F074A3" w:rsidRDefault="0049237B" w:rsidP="005548D4">
            <w:pPr>
              <w:tabs>
                <w:tab w:val="decimal" w:pos="972"/>
              </w:tabs>
              <w:rPr>
                <w:sz w:val="22"/>
                <w:szCs w:val="22"/>
              </w:rPr>
            </w:pPr>
            <w:r>
              <w:rPr>
                <w:sz w:val="22"/>
                <w:szCs w:val="22"/>
              </w:rPr>
              <w:t>195</w:t>
            </w:r>
          </w:p>
        </w:tc>
        <w:tc>
          <w:tcPr>
            <w:tcW w:w="2070" w:type="dxa"/>
          </w:tcPr>
          <w:p w14:paraId="3719939A" w14:textId="77777777" w:rsidR="0049237B" w:rsidRPr="00F074A3" w:rsidRDefault="0049237B" w:rsidP="005548D4">
            <w:pPr>
              <w:tabs>
                <w:tab w:val="decimal" w:pos="901"/>
              </w:tabs>
              <w:rPr>
                <w:sz w:val="22"/>
                <w:szCs w:val="22"/>
              </w:rPr>
            </w:pPr>
            <w:r>
              <w:rPr>
                <w:sz w:val="22"/>
                <w:szCs w:val="22"/>
              </w:rPr>
              <w:t>20.5%</w:t>
            </w:r>
          </w:p>
        </w:tc>
      </w:tr>
      <w:tr w:rsidR="0049237B" w:rsidRPr="00F074A3" w14:paraId="69B44CC8" w14:textId="77777777" w:rsidTr="005548D4">
        <w:tc>
          <w:tcPr>
            <w:tcW w:w="2808" w:type="dxa"/>
          </w:tcPr>
          <w:p w14:paraId="1AD1196C" w14:textId="77777777" w:rsidR="0049237B" w:rsidRDefault="0049237B" w:rsidP="005548D4">
            <w:pPr>
              <w:rPr>
                <w:sz w:val="22"/>
                <w:szCs w:val="22"/>
              </w:rPr>
            </w:pPr>
            <w:r>
              <w:rPr>
                <w:sz w:val="22"/>
                <w:szCs w:val="22"/>
              </w:rPr>
              <w:t>Somewhat Conservative</w:t>
            </w:r>
          </w:p>
        </w:tc>
        <w:tc>
          <w:tcPr>
            <w:tcW w:w="1781" w:type="dxa"/>
          </w:tcPr>
          <w:p w14:paraId="62C90AE4" w14:textId="77777777" w:rsidR="0049237B" w:rsidRPr="00F074A3" w:rsidRDefault="0049237B" w:rsidP="005548D4">
            <w:pPr>
              <w:tabs>
                <w:tab w:val="decimal" w:pos="972"/>
              </w:tabs>
              <w:rPr>
                <w:sz w:val="22"/>
                <w:szCs w:val="22"/>
              </w:rPr>
            </w:pPr>
            <w:r>
              <w:rPr>
                <w:sz w:val="22"/>
                <w:szCs w:val="22"/>
              </w:rPr>
              <w:t>97</w:t>
            </w:r>
          </w:p>
        </w:tc>
        <w:tc>
          <w:tcPr>
            <w:tcW w:w="2070" w:type="dxa"/>
          </w:tcPr>
          <w:p w14:paraId="55B3B1AE" w14:textId="77777777" w:rsidR="0049237B" w:rsidRPr="00F074A3" w:rsidRDefault="0049237B" w:rsidP="005548D4">
            <w:pPr>
              <w:tabs>
                <w:tab w:val="decimal" w:pos="901"/>
              </w:tabs>
              <w:rPr>
                <w:sz w:val="22"/>
                <w:szCs w:val="22"/>
              </w:rPr>
            </w:pPr>
            <w:r>
              <w:rPr>
                <w:sz w:val="22"/>
                <w:szCs w:val="22"/>
              </w:rPr>
              <w:t>10.2%</w:t>
            </w:r>
          </w:p>
        </w:tc>
      </w:tr>
      <w:tr w:rsidR="0049237B" w:rsidRPr="00F074A3" w14:paraId="6905408F" w14:textId="77777777" w:rsidTr="005548D4">
        <w:tc>
          <w:tcPr>
            <w:tcW w:w="2808" w:type="dxa"/>
          </w:tcPr>
          <w:p w14:paraId="44F27610" w14:textId="77777777" w:rsidR="0049237B" w:rsidRDefault="0049237B" w:rsidP="005548D4">
            <w:pPr>
              <w:rPr>
                <w:sz w:val="22"/>
                <w:szCs w:val="22"/>
              </w:rPr>
            </w:pPr>
            <w:r>
              <w:rPr>
                <w:sz w:val="22"/>
                <w:szCs w:val="22"/>
              </w:rPr>
              <w:t>Conservative</w:t>
            </w:r>
          </w:p>
        </w:tc>
        <w:tc>
          <w:tcPr>
            <w:tcW w:w="1781" w:type="dxa"/>
          </w:tcPr>
          <w:p w14:paraId="24A822C0" w14:textId="77777777" w:rsidR="0049237B" w:rsidRPr="00F074A3" w:rsidRDefault="0049237B" w:rsidP="005548D4">
            <w:pPr>
              <w:tabs>
                <w:tab w:val="decimal" w:pos="972"/>
              </w:tabs>
              <w:rPr>
                <w:sz w:val="22"/>
                <w:szCs w:val="22"/>
              </w:rPr>
            </w:pPr>
            <w:r>
              <w:rPr>
                <w:sz w:val="22"/>
                <w:szCs w:val="22"/>
              </w:rPr>
              <w:t>105</w:t>
            </w:r>
          </w:p>
        </w:tc>
        <w:tc>
          <w:tcPr>
            <w:tcW w:w="2070" w:type="dxa"/>
          </w:tcPr>
          <w:p w14:paraId="6149D88B" w14:textId="77777777" w:rsidR="0049237B" w:rsidRPr="00F074A3" w:rsidRDefault="0049237B" w:rsidP="005548D4">
            <w:pPr>
              <w:tabs>
                <w:tab w:val="decimal" w:pos="901"/>
              </w:tabs>
              <w:rPr>
                <w:sz w:val="22"/>
                <w:szCs w:val="22"/>
              </w:rPr>
            </w:pPr>
            <w:r>
              <w:rPr>
                <w:sz w:val="22"/>
                <w:szCs w:val="22"/>
              </w:rPr>
              <w:t>11.0%</w:t>
            </w:r>
          </w:p>
        </w:tc>
      </w:tr>
      <w:tr w:rsidR="0049237B" w:rsidRPr="00F074A3" w14:paraId="059BA810" w14:textId="77777777" w:rsidTr="005548D4">
        <w:tc>
          <w:tcPr>
            <w:tcW w:w="2808" w:type="dxa"/>
          </w:tcPr>
          <w:p w14:paraId="098A95A7" w14:textId="77777777" w:rsidR="0049237B" w:rsidRDefault="0049237B" w:rsidP="005548D4">
            <w:pPr>
              <w:rPr>
                <w:sz w:val="22"/>
                <w:szCs w:val="22"/>
              </w:rPr>
            </w:pPr>
            <w:r>
              <w:rPr>
                <w:sz w:val="22"/>
                <w:szCs w:val="22"/>
              </w:rPr>
              <w:t>Extremely Conservative</w:t>
            </w:r>
          </w:p>
        </w:tc>
        <w:tc>
          <w:tcPr>
            <w:tcW w:w="1781" w:type="dxa"/>
          </w:tcPr>
          <w:p w14:paraId="249BEA22" w14:textId="77777777" w:rsidR="0049237B" w:rsidRPr="00F074A3" w:rsidRDefault="0049237B" w:rsidP="005548D4">
            <w:pPr>
              <w:tabs>
                <w:tab w:val="decimal" w:pos="972"/>
              </w:tabs>
              <w:rPr>
                <w:sz w:val="22"/>
                <w:szCs w:val="22"/>
              </w:rPr>
            </w:pPr>
            <w:r>
              <w:rPr>
                <w:sz w:val="22"/>
                <w:szCs w:val="22"/>
              </w:rPr>
              <w:t>47</w:t>
            </w:r>
          </w:p>
        </w:tc>
        <w:tc>
          <w:tcPr>
            <w:tcW w:w="2070" w:type="dxa"/>
          </w:tcPr>
          <w:p w14:paraId="0C71D240" w14:textId="77777777" w:rsidR="0049237B" w:rsidRPr="00F074A3" w:rsidRDefault="0049237B" w:rsidP="005548D4">
            <w:pPr>
              <w:tabs>
                <w:tab w:val="decimal" w:pos="901"/>
              </w:tabs>
              <w:rPr>
                <w:sz w:val="22"/>
                <w:szCs w:val="22"/>
              </w:rPr>
            </w:pPr>
            <w:r>
              <w:rPr>
                <w:sz w:val="22"/>
                <w:szCs w:val="22"/>
              </w:rPr>
              <w:t>4.9%</w:t>
            </w:r>
          </w:p>
        </w:tc>
      </w:tr>
      <w:tr w:rsidR="0049237B" w:rsidRPr="00F074A3" w14:paraId="5F889DC0" w14:textId="77777777" w:rsidTr="005548D4">
        <w:tc>
          <w:tcPr>
            <w:tcW w:w="2808" w:type="dxa"/>
          </w:tcPr>
          <w:p w14:paraId="3F8B13E0" w14:textId="77777777" w:rsidR="0049237B" w:rsidRDefault="0049237B" w:rsidP="005548D4">
            <w:pPr>
              <w:rPr>
                <w:sz w:val="22"/>
                <w:szCs w:val="22"/>
              </w:rPr>
            </w:pPr>
            <w:r>
              <w:rPr>
                <w:sz w:val="22"/>
                <w:szCs w:val="22"/>
              </w:rPr>
              <w:t>Don’t Know</w:t>
            </w:r>
          </w:p>
        </w:tc>
        <w:tc>
          <w:tcPr>
            <w:tcW w:w="1781" w:type="dxa"/>
          </w:tcPr>
          <w:p w14:paraId="55865CB4" w14:textId="77777777" w:rsidR="0049237B" w:rsidRDefault="0049237B" w:rsidP="005548D4">
            <w:pPr>
              <w:tabs>
                <w:tab w:val="decimal" w:pos="972"/>
              </w:tabs>
              <w:rPr>
                <w:sz w:val="22"/>
                <w:szCs w:val="22"/>
              </w:rPr>
            </w:pPr>
            <w:r>
              <w:rPr>
                <w:sz w:val="22"/>
                <w:szCs w:val="22"/>
              </w:rPr>
              <w:t>11</w:t>
            </w:r>
          </w:p>
        </w:tc>
        <w:tc>
          <w:tcPr>
            <w:tcW w:w="2070" w:type="dxa"/>
          </w:tcPr>
          <w:p w14:paraId="1E9F478D" w14:textId="77777777" w:rsidR="0049237B" w:rsidRPr="00F074A3" w:rsidRDefault="0049237B" w:rsidP="005548D4">
            <w:pPr>
              <w:tabs>
                <w:tab w:val="decimal" w:pos="901"/>
              </w:tabs>
              <w:rPr>
                <w:sz w:val="22"/>
                <w:szCs w:val="22"/>
              </w:rPr>
            </w:pPr>
            <w:r>
              <w:rPr>
                <w:sz w:val="22"/>
                <w:szCs w:val="22"/>
              </w:rPr>
              <w:t>1.2%</w:t>
            </w:r>
          </w:p>
        </w:tc>
      </w:tr>
      <w:tr w:rsidR="0049237B" w:rsidRPr="00F074A3" w14:paraId="02A9D53F" w14:textId="77777777" w:rsidTr="005548D4">
        <w:tc>
          <w:tcPr>
            <w:tcW w:w="2808" w:type="dxa"/>
          </w:tcPr>
          <w:p w14:paraId="1718AB11" w14:textId="77777777" w:rsidR="0049237B" w:rsidRPr="00F074A3" w:rsidRDefault="0049237B" w:rsidP="005548D4">
            <w:pPr>
              <w:rPr>
                <w:b/>
                <w:sz w:val="22"/>
                <w:szCs w:val="22"/>
              </w:rPr>
            </w:pPr>
          </w:p>
        </w:tc>
        <w:tc>
          <w:tcPr>
            <w:tcW w:w="1781" w:type="dxa"/>
          </w:tcPr>
          <w:p w14:paraId="28675643" w14:textId="77777777" w:rsidR="0049237B" w:rsidRPr="00F074A3" w:rsidRDefault="0049237B" w:rsidP="005548D4">
            <w:pPr>
              <w:tabs>
                <w:tab w:val="decimal" w:pos="972"/>
              </w:tabs>
              <w:rPr>
                <w:b/>
                <w:sz w:val="22"/>
                <w:szCs w:val="22"/>
              </w:rPr>
            </w:pPr>
          </w:p>
        </w:tc>
        <w:tc>
          <w:tcPr>
            <w:tcW w:w="2070" w:type="dxa"/>
          </w:tcPr>
          <w:p w14:paraId="1F650CD4" w14:textId="77777777" w:rsidR="0049237B" w:rsidRPr="00F074A3" w:rsidRDefault="0049237B" w:rsidP="005548D4">
            <w:pPr>
              <w:tabs>
                <w:tab w:val="decimal" w:pos="901"/>
              </w:tabs>
              <w:rPr>
                <w:b/>
                <w:sz w:val="22"/>
                <w:szCs w:val="22"/>
              </w:rPr>
            </w:pPr>
          </w:p>
        </w:tc>
      </w:tr>
      <w:tr w:rsidR="0049237B" w:rsidRPr="00F074A3" w14:paraId="05F45D8E" w14:textId="77777777" w:rsidTr="005548D4">
        <w:tc>
          <w:tcPr>
            <w:tcW w:w="2808" w:type="dxa"/>
          </w:tcPr>
          <w:p w14:paraId="48667627" w14:textId="77777777" w:rsidR="0049237B" w:rsidRPr="00F074A3" w:rsidRDefault="0049237B" w:rsidP="005548D4">
            <w:pPr>
              <w:rPr>
                <w:sz w:val="22"/>
                <w:szCs w:val="22"/>
              </w:rPr>
            </w:pPr>
            <w:r>
              <w:rPr>
                <w:b/>
                <w:sz w:val="22"/>
                <w:szCs w:val="22"/>
              </w:rPr>
              <w:t>Education</w:t>
            </w:r>
          </w:p>
        </w:tc>
        <w:tc>
          <w:tcPr>
            <w:tcW w:w="1781" w:type="dxa"/>
          </w:tcPr>
          <w:p w14:paraId="1DCF8CB7" w14:textId="77777777" w:rsidR="0049237B" w:rsidRPr="00F074A3" w:rsidRDefault="0049237B" w:rsidP="005548D4">
            <w:pPr>
              <w:tabs>
                <w:tab w:val="decimal" w:pos="972"/>
              </w:tabs>
              <w:rPr>
                <w:sz w:val="22"/>
                <w:szCs w:val="22"/>
              </w:rPr>
            </w:pPr>
          </w:p>
        </w:tc>
        <w:tc>
          <w:tcPr>
            <w:tcW w:w="2070" w:type="dxa"/>
          </w:tcPr>
          <w:p w14:paraId="3E560B18" w14:textId="77777777" w:rsidR="0049237B" w:rsidRPr="00F074A3" w:rsidRDefault="0049237B" w:rsidP="005548D4">
            <w:pPr>
              <w:tabs>
                <w:tab w:val="decimal" w:pos="901"/>
              </w:tabs>
              <w:rPr>
                <w:sz w:val="22"/>
                <w:szCs w:val="22"/>
              </w:rPr>
            </w:pPr>
          </w:p>
        </w:tc>
      </w:tr>
      <w:tr w:rsidR="0049237B" w:rsidRPr="00F074A3" w14:paraId="4E34EDFF" w14:textId="77777777" w:rsidTr="005548D4">
        <w:tc>
          <w:tcPr>
            <w:tcW w:w="2808" w:type="dxa"/>
          </w:tcPr>
          <w:p w14:paraId="0AB5CF28" w14:textId="77777777" w:rsidR="0049237B" w:rsidRPr="00F074A3" w:rsidRDefault="0049237B" w:rsidP="005548D4">
            <w:pPr>
              <w:rPr>
                <w:sz w:val="22"/>
                <w:szCs w:val="22"/>
              </w:rPr>
            </w:pPr>
            <w:r>
              <w:rPr>
                <w:sz w:val="22"/>
                <w:szCs w:val="22"/>
              </w:rPr>
              <w:t>Some High School</w:t>
            </w:r>
          </w:p>
        </w:tc>
        <w:tc>
          <w:tcPr>
            <w:tcW w:w="1781" w:type="dxa"/>
          </w:tcPr>
          <w:p w14:paraId="7BD8D857" w14:textId="77777777" w:rsidR="0049237B" w:rsidRPr="00F074A3" w:rsidRDefault="0049237B" w:rsidP="005548D4">
            <w:pPr>
              <w:tabs>
                <w:tab w:val="decimal" w:pos="972"/>
              </w:tabs>
              <w:rPr>
                <w:sz w:val="22"/>
                <w:szCs w:val="22"/>
              </w:rPr>
            </w:pPr>
            <w:r>
              <w:rPr>
                <w:sz w:val="22"/>
                <w:szCs w:val="22"/>
              </w:rPr>
              <w:t>7</w:t>
            </w:r>
          </w:p>
        </w:tc>
        <w:tc>
          <w:tcPr>
            <w:tcW w:w="2070" w:type="dxa"/>
          </w:tcPr>
          <w:p w14:paraId="48F08541" w14:textId="77777777" w:rsidR="0049237B" w:rsidRPr="00F074A3" w:rsidRDefault="0049237B" w:rsidP="005548D4">
            <w:pPr>
              <w:tabs>
                <w:tab w:val="decimal" w:pos="901"/>
              </w:tabs>
              <w:rPr>
                <w:sz w:val="22"/>
                <w:szCs w:val="22"/>
              </w:rPr>
            </w:pPr>
            <w:r>
              <w:rPr>
                <w:sz w:val="22"/>
                <w:szCs w:val="22"/>
              </w:rPr>
              <w:t>.7</w:t>
            </w:r>
            <w:r w:rsidRPr="00F074A3">
              <w:rPr>
                <w:sz w:val="22"/>
                <w:szCs w:val="22"/>
              </w:rPr>
              <w:t>%</w:t>
            </w:r>
          </w:p>
        </w:tc>
      </w:tr>
      <w:tr w:rsidR="0049237B" w:rsidRPr="00F074A3" w14:paraId="560B02B5" w14:textId="77777777" w:rsidTr="005548D4">
        <w:tc>
          <w:tcPr>
            <w:tcW w:w="2808" w:type="dxa"/>
          </w:tcPr>
          <w:p w14:paraId="5F9B323E" w14:textId="77777777" w:rsidR="0049237B" w:rsidRPr="00F074A3" w:rsidRDefault="0049237B" w:rsidP="005548D4">
            <w:pPr>
              <w:rPr>
                <w:sz w:val="22"/>
                <w:szCs w:val="22"/>
              </w:rPr>
            </w:pPr>
            <w:r>
              <w:rPr>
                <w:sz w:val="22"/>
                <w:szCs w:val="22"/>
              </w:rPr>
              <w:t>High School</w:t>
            </w:r>
          </w:p>
        </w:tc>
        <w:tc>
          <w:tcPr>
            <w:tcW w:w="1781" w:type="dxa"/>
          </w:tcPr>
          <w:p w14:paraId="5FE34FDC" w14:textId="77777777" w:rsidR="0049237B" w:rsidRPr="00F074A3" w:rsidRDefault="0049237B" w:rsidP="005548D4">
            <w:pPr>
              <w:tabs>
                <w:tab w:val="decimal" w:pos="972"/>
              </w:tabs>
              <w:rPr>
                <w:sz w:val="22"/>
                <w:szCs w:val="22"/>
              </w:rPr>
            </w:pPr>
            <w:r>
              <w:rPr>
                <w:sz w:val="22"/>
                <w:szCs w:val="22"/>
              </w:rPr>
              <w:t>98</w:t>
            </w:r>
          </w:p>
        </w:tc>
        <w:tc>
          <w:tcPr>
            <w:tcW w:w="2070" w:type="dxa"/>
          </w:tcPr>
          <w:p w14:paraId="2E7B94DF" w14:textId="77777777" w:rsidR="0049237B" w:rsidRPr="00F074A3" w:rsidRDefault="0049237B" w:rsidP="005548D4">
            <w:pPr>
              <w:tabs>
                <w:tab w:val="decimal" w:pos="901"/>
              </w:tabs>
              <w:rPr>
                <w:sz w:val="22"/>
                <w:szCs w:val="22"/>
              </w:rPr>
            </w:pPr>
            <w:r>
              <w:rPr>
                <w:sz w:val="22"/>
                <w:szCs w:val="22"/>
              </w:rPr>
              <w:t>10.3</w:t>
            </w:r>
            <w:r w:rsidRPr="00F074A3">
              <w:rPr>
                <w:sz w:val="22"/>
                <w:szCs w:val="22"/>
              </w:rPr>
              <w:t>%</w:t>
            </w:r>
          </w:p>
        </w:tc>
      </w:tr>
      <w:tr w:rsidR="0049237B" w:rsidRPr="00F074A3" w14:paraId="28A4224A" w14:textId="77777777" w:rsidTr="005548D4">
        <w:tc>
          <w:tcPr>
            <w:tcW w:w="2808" w:type="dxa"/>
          </w:tcPr>
          <w:p w14:paraId="7F73AF78" w14:textId="77777777" w:rsidR="0049237B" w:rsidRPr="00F074A3" w:rsidRDefault="0049237B" w:rsidP="005548D4">
            <w:pPr>
              <w:rPr>
                <w:sz w:val="22"/>
                <w:szCs w:val="22"/>
              </w:rPr>
            </w:pPr>
            <w:r>
              <w:rPr>
                <w:sz w:val="22"/>
                <w:szCs w:val="22"/>
              </w:rPr>
              <w:t>Some College</w:t>
            </w:r>
          </w:p>
        </w:tc>
        <w:tc>
          <w:tcPr>
            <w:tcW w:w="1781" w:type="dxa"/>
          </w:tcPr>
          <w:p w14:paraId="141F8702" w14:textId="77777777" w:rsidR="0049237B" w:rsidRPr="00F074A3" w:rsidRDefault="0049237B" w:rsidP="005548D4">
            <w:pPr>
              <w:tabs>
                <w:tab w:val="decimal" w:pos="972"/>
              </w:tabs>
              <w:rPr>
                <w:sz w:val="22"/>
                <w:szCs w:val="22"/>
              </w:rPr>
            </w:pPr>
            <w:r>
              <w:rPr>
                <w:sz w:val="22"/>
                <w:szCs w:val="22"/>
              </w:rPr>
              <w:t>254</w:t>
            </w:r>
          </w:p>
        </w:tc>
        <w:tc>
          <w:tcPr>
            <w:tcW w:w="2070" w:type="dxa"/>
          </w:tcPr>
          <w:p w14:paraId="188B074F" w14:textId="77777777" w:rsidR="0049237B" w:rsidRPr="00F074A3" w:rsidRDefault="0049237B" w:rsidP="005548D4">
            <w:pPr>
              <w:tabs>
                <w:tab w:val="decimal" w:pos="901"/>
              </w:tabs>
              <w:rPr>
                <w:sz w:val="22"/>
                <w:szCs w:val="22"/>
              </w:rPr>
            </w:pPr>
            <w:r>
              <w:rPr>
                <w:sz w:val="22"/>
                <w:szCs w:val="22"/>
              </w:rPr>
              <w:t>26.7%</w:t>
            </w:r>
          </w:p>
        </w:tc>
      </w:tr>
      <w:tr w:rsidR="0049237B" w:rsidRPr="00F074A3" w14:paraId="4EE1ED16" w14:textId="77777777" w:rsidTr="005548D4">
        <w:tc>
          <w:tcPr>
            <w:tcW w:w="2808" w:type="dxa"/>
          </w:tcPr>
          <w:p w14:paraId="3BC43A63" w14:textId="77777777" w:rsidR="0049237B" w:rsidRPr="00F074A3" w:rsidRDefault="0049237B" w:rsidP="005548D4">
            <w:pPr>
              <w:rPr>
                <w:sz w:val="22"/>
                <w:szCs w:val="22"/>
              </w:rPr>
            </w:pPr>
            <w:r>
              <w:rPr>
                <w:sz w:val="22"/>
                <w:szCs w:val="22"/>
              </w:rPr>
              <w:t>College</w:t>
            </w:r>
          </w:p>
        </w:tc>
        <w:tc>
          <w:tcPr>
            <w:tcW w:w="1781" w:type="dxa"/>
          </w:tcPr>
          <w:p w14:paraId="7200C912" w14:textId="77777777" w:rsidR="0049237B" w:rsidRPr="00F074A3" w:rsidRDefault="0049237B" w:rsidP="005548D4">
            <w:pPr>
              <w:tabs>
                <w:tab w:val="decimal" w:pos="972"/>
              </w:tabs>
              <w:rPr>
                <w:sz w:val="22"/>
                <w:szCs w:val="22"/>
              </w:rPr>
            </w:pPr>
            <w:r>
              <w:rPr>
                <w:sz w:val="22"/>
                <w:szCs w:val="22"/>
              </w:rPr>
              <w:t>456</w:t>
            </w:r>
          </w:p>
        </w:tc>
        <w:tc>
          <w:tcPr>
            <w:tcW w:w="2070" w:type="dxa"/>
          </w:tcPr>
          <w:p w14:paraId="232EA0F7" w14:textId="77777777" w:rsidR="0049237B" w:rsidRPr="00F074A3" w:rsidRDefault="0049237B" w:rsidP="005548D4">
            <w:pPr>
              <w:tabs>
                <w:tab w:val="decimal" w:pos="901"/>
              </w:tabs>
              <w:rPr>
                <w:sz w:val="22"/>
                <w:szCs w:val="22"/>
              </w:rPr>
            </w:pPr>
            <w:r>
              <w:rPr>
                <w:sz w:val="22"/>
                <w:szCs w:val="22"/>
              </w:rPr>
              <w:t>47.9%</w:t>
            </w:r>
          </w:p>
        </w:tc>
      </w:tr>
      <w:tr w:rsidR="0049237B" w:rsidRPr="00F074A3" w14:paraId="6CE0FBB6" w14:textId="77777777" w:rsidTr="005548D4">
        <w:tc>
          <w:tcPr>
            <w:tcW w:w="2808" w:type="dxa"/>
          </w:tcPr>
          <w:p w14:paraId="4C51382A" w14:textId="77777777" w:rsidR="0049237B" w:rsidRPr="00F074A3" w:rsidRDefault="0049237B" w:rsidP="005548D4">
            <w:pPr>
              <w:rPr>
                <w:sz w:val="22"/>
                <w:szCs w:val="22"/>
              </w:rPr>
            </w:pPr>
            <w:r>
              <w:rPr>
                <w:sz w:val="22"/>
                <w:szCs w:val="22"/>
              </w:rPr>
              <w:t>Graduate Work/Degree</w:t>
            </w:r>
          </w:p>
        </w:tc>
        <w:tc>
          <w:tcPr>
            <w:tcW w:w="1781" w:type="dxa"/>
          </w:tcPr>
          <w:p w14:paraId="62E46E8F" w14:textId="77777777" w:rsidR="0049237B" w:rsidRPr="00F074A3" w:rsidRDefault="0049237B" w:rsidP="005548D4">
            <w:pPr>
              <w:tabs>
                <w:tab w:val="decimal" w:pos="972"/>
              </w:tabs>
              <w:rPr>
                <w:sz w:val="22"/>
                <w:szCs w:val="22"/>
              </w:rPr>
            </w:pPr>
            <w:r>
              <w:rPr>
                <w:sz w:val="22"/>
                <w:szCs w:val="22"/>
              </w:rPr>
              <w:t>136</w:t>
            </w:r>
          </w:p>
        </w:tc>
        <w:tc>
          <w:tcPr>
            <w:tcW w:w="2070" w:type="dxa"/>
          </w:tcPr>
          <w:p w14:paraId="707252D7" w14:textId="77777777" w:rsidR="0049237B" w:rsidRPr="00F074A3" w:rsidRDefault="0049237B" w:rsidP="005548D4">
            <w:pPr>
              <w:tabs>
                <w:tab w:val="decimal" w:pos="901"/>
              </w:tabs>
              <w:rPr>
                <w:sz w:val="22"/>
                <w:szCs w:val="22"/>
              </w:rPr>
            </w:pPr>
            <w:r>
              <w:rPr>
                <w:sz w:val="22"/>
                <w:szCs w:val="22"/>
              </w:rPr>
              <w:t>14.3</w:t>
            </w:r>
            <w:r w:rsidRPr="00F074A3">
              <w:rPr>
                <w:sz w:val="22"/>
                <w:szCs w:val="22"/>
              </w:rPr>
              <w:t>%</w:t>
            </w:r>
          </w:p>
        </w:tc>
      </w:tr>
      <w:tr w:rsidR="0049237B" w:rsidRPr="00F074A3" w14:paraId="0F9DABD2" w14:textId="77777777" w:rsidTr="005548D4">
        <w:tc>
          <w:tcPr>
            <w:tcW w:w="2808" w:type="dxa"/>
          </w:tcPr>
          <w:p w14:paraId="0E256DD4" w14:textId="77777777" w:rsidR="0049237B" w:rsidRPr="00F074A3" w:rsidRDefault="0049237B" w:rsidP="005548D4">
            <w:pPr>
              <w:rPr>
                <w:sz w:val="22"/>
                <w:szCs w:val="22"/>
              </w:rPr>
            </w:pPr>
          </w:p>
        </w:tc>
        <w:tc>
          <w:tcPr>
            <w:tcW w:w="1781" w:type="dxa"/>
          </w:tcPr>
          <w:p w14:paraId="4CF32978" w14:textId="77777777" w:rsidR="0049237B" w:rsidRPr="00F074A3" w:rsidRDefault="0049237B" w:rsidP="005548D4">
            <w:pPr>
              <w:tabs>
                <w:tab w:val="decimal" w:pos="972"/>
              </w:tabs>
              <w:rPr>
                <w:sz w:val="22"/>
                <w:szCs w:val="22"/>
              </w:rPr>
            </w:pPr>
          </w:p>
        </w:tc>
        <w:tc>
          <w:tcPr>
            <w:tcW w:w="2070" w:type="dxa"/>
          </w:tcPr>
          <w:p w14:paraId="278AB710" w14:textId="77777777" w:rsidR="0049237B" w:rsidRPr="00F074A3" w:rsidRDefault="0049237B" w:rsidP="005548D4">
            <w:pPr>
              <w:tabs>
                <w:tab w:val="decimal" w:pos="901"/>
              </w:tabs>
              <w:rPr>
                <w:sz w:val="22"/>
                <w:szCs w:val="22"/>
              </w:rPr>
            </w:pPr>
          </w:p>
        </w:tc>
      </w:tr>
      <w:tr w:rsidR="0049237B" w:rsidRPr="00F074A3" w14:paraId="062C4EFB" w14:textId="77777777" w:rsidTr="005548D4">
        <w:tc>
          <w:tcPr>
            <w:tcW w:w="2808" w:type="dxa"/>
          </w:tcPr>
          <w:p w14:paraId="2ED543F3" w14:textId="77777777" w:rsidR="0049237B" w:rsidRPr="00B5315B" w:rsidRDefault="0049237B" w:rsidP="005548D4">
            <w:pPr>
              <w:rPr>
                <w:b/>
                <w:bCs/>
                <w:sz w:val="22"/>
                <w:szCs w:val="22"/>
              </w:rPr>
            </w:pPr>
            <w:r w:rsidRPr="00B5315B">
              <w:rPr>
                <w:b/>
                <w:bCs/>
                <w:sz w:val="22"/>
                <w:szCs w:val="22"/>
              </w:rPr>
              <w:t>Total Participants</w:t>
            </w:r>
          </w:p>
        </w:tc>
        <w:tc>
          <w:tcPr>
            <w:tcW w:w="1781" w:type="dxa"/>
          </w:tcPr>
          <w:p w14:paraId="469C7EA5" w14:textId="77777777" w:rsidR="0049237B" w:rsidRPr="00F074A3" w:rsidRDefault="0049237B" w:rsidP="005548D4">
            <w:pPr>
              <w:tabs>
                <w:tab w:val="decimal" w:pos="972"/>
              </w:tabs>
              <w:rPr>
                <w:sz w:val="22"/>
                <w:szCs w:val="22"/>
              </w:rPr>
            </w:pPr>
            <w:r>
              <w:rPr>
                <w:sz w:val="22"/>
                <w:szCs w:val="22"/>
              </w:rPr>
              <w:t>951</w:t>
            </w:r>
          </w:p>
        </w:tc>
        <w:tc>
          <w:tcPr>
            <w:tcW w:w="2070" w:type="dxa"/>
          </w:tcPr>
          <w:p w14:paraId="7CB350B6" w14:textId="77777777" w:rsidR="0049237B" w:rsidRPr="00F074A3" w:rsidRDefault="0049237B" w:rsidP="005548D4">
            <w:pPr>
              <w:tabs>
                <w:tab w:val="decimal" w:pos="901"/>
              </w:tabs>
              <w:rPr>
                <w:sz w:val="22"/>
                <w:szCs w:val="22"/>
              </w:rPr>
            </w:pPr>
          </w:p>
        </w:tc>
      </w:tr>
      <w:tr w:rsidR="0049237B" w:rsidRPr="00F074A3" w14:paraId="1E3BA3B0" w14:textId="77777777" w:rsidTr="005548D4">
        <w:tc>
          <w:tcPr>
            <w:tcW w:w="2808" w:type="dxa"/>
          </w:tcPr>
          <w:p w14:paraId="6CDEA635" w14:textId="77777777" w:rsidR="0049237B" w:rsidRPr="00F074A3" w:rsidRDefault="0049237B" w:rsidP="005548D4">
            <w:pPr>
              <w:rPr>
                <w:sz w:val="22"/>
                <w:szCs w:val="22"/>
              </w:rPr>
            </w:pPr>
          </w:p>
        </w:tc>
        <w:tc>
          <w:tcPr>
            <w:tcW w:w="1781" w:type="dxa"/>
          </w:tcPr>
          <w:p w14:paraId="349B33D8" w14:textId="77777777" w:rsidR="0049237B" w:rsidRPr="00F074A3" w:rsidRDefault="0049237B" w:rsidP="005548D4">
            <w:pPr>
              <w:tabs>
                <w:tab w:val="decimal" w:pos="972"/>
              </w:tabs>
              <w:rPr>
                <w:sz w:val="22"/>
                <w:szCs w:val="22"/>
              </w:rPr>
            </w:pPr>
          </w:p>
        </w:tc>
        <w:tc>
          <w:tcPr>
            <w:tcW w:w="2070" w:type="dxa"/>
          </w:tcPr>
          <w:p w14:paraId="4120B139" w14:textId="77777777" w:rsidR="0049237B" w:rsidRPr="00F074A3" w:rsidRDefault="0049237B" w:rsidP="005548D4">
            <w:pPr>
              <w:tabs>
                <w:tab w:val="decimal" w:pos="901"/>
              </w:tabs>
              <w:rPr>
                <w:sz w:val="22"/>
                <w:szCs w:val="22"/>
              </w:rPr>
            </w:pPr>
          </w:p>
        </w:tc>
      </w:tr>
    </w:tbl>
    <w:p w14:paraId="71035174" w14:textId="77777777" w:rsidR="0049237B" w:rsidRDefault="0049237B" w:rsidP="0049237B"/>
    <w:p w14:paraId="2758CA06" w14:textId="77777777" w:rsidR="0049237B" w:rsidRDefault="0049237B" w:rsidP="0049237B">
      <w:r>
        <w:br w:type="page"/>
      </w:r>
    </w:p>
    <w:p w14:paraId="144B1DD3" w14:textId="67E00782" w:rsidR="0049237B" w:rsidRDefault="0049237B" w:rsidP="0049237B">
      <w:pPr>
        <w:rPr>
          <w:b/>
        </w:rPr>
      </w:pPr>
      <w:r w:rsidRPr="00FF799C">
        <w:rPr>
          <w:b/>
        </w:rPr>
        <w:lastRenderedPageBreak/>
        <w:t>Appendix III</w:t>
      </w:r>
      <w:r w:rsidRPr="00EA4988">
        <w:rPr>
          <w:b/>
        </w:rPr>
        <w:t xml:space="preserve">: Predicted Probability of Respondent’s Opinion on Effective Judicial Review, By Court Gender Balance and Respondent Bias Level </w:t>
      </w:r>
    </w:p>
    <w:p w14:paraId="188CF1C0" w14:textId="77777777" w:rsidR="00FF799C" w:rsidRPr="00BE302F" w:rsidRDefault="00FF799C" w:rsidP="0049237B">
      <w:pPr>
        <w:rPr>
          <w:b/>
        </w:rPr>
      </w:pP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1030"/>
        <w:gridCol w:w="1384"/>
        <w:gridCol w:w="900"/>
        <w:gridCol w:w="797"/>
        <w:gridCol w:w="140"/>
        <w:gridCol w:w="869"/>
        <w:gridCol w:w="140"/>
        <w:gridCol w:w="869"/>
        <w:gridCol w:w="140"/>
        <w:gridCol w:w="1182"/>
        <w:gridCol w:w="93"/>
        <w:gridCol w:w="87"/>
      </w:tblGrid>
      <w:tr w:rsidR="0049237B" w:rsidRPr="004B3C10" w14:paraId="344BFB1E" w14:textId="77777777" w:rsidTr="005548D4">
        <w:trPr>
          <w:gridAfter w:val="2"/>
          <w:wAfter w:w="180" w:type="dxa"/>
        </w:trPr>
        <w:tc>
          <w:tcPr>
            <w:tcW w:w="1456" w:type="dxa"/>
            <w:tcBorders>
              <w:top w:val="single" w:sz="4" w:space="0" w:color="auto"/>
            </w:tcBorders>
          </w:tcPr>
          <w:p w14:paraId="20C3F2BC" w14:textId="77777777" w:rsidR="0049237B" w:rsidRPr="004B3C10" w:rsidRDefault="0049237B" w:rsidP="005548D4">
            <w:pPr>
              <w:rPr>
                <w:b/>
              </w:rPr>
            </w:pPr>
          </w:p>
        </w:tc>
        <w:tc>
          <w:tcPr>
            <w:tcW w:w="1030" w:type="dxa"/>
            <w:tcBorders>
              <w:top w:val="single" w:sz="4" w:space="0" w:color="auto"/>
            </w:tcBorders>
          </w:tcPr>
          <w:p w14:paraId="1843C9ED" w14:textId="77777777" w:rsidR="0049237B" w:rsidRPr="004B3C10" w:rsidRDefault="0049237B" w:rsidP="005548D4">
            <w:pPr>
              <w:rPr>
                <w:b/>
              </w:rPr>
            </w:pPr>
          </w:p>
        </w:tc>
        <w:tc>
          <w:tcPr>
            <w:tcW w:w="6421" w:type="dxa"/>
            <w:gridSpan w:val="9"/>
            <w:tcBorders>
              <w:top w:val="single" w:sz="4" w:space="0" w:color="auto"/>
            </w:tcBorders>
          </w:tcPr>
          <w:p w14:paraId="7BA64257" w14:textId="77777777" w:rsidR="0049237B" w:rsidRPr="004B3C10" w:rsidRDefault="0049237B" w:rsidP="005548D4">
            <w:pPr>
              <w:tabs>
                <w:tab w:val="decimal" w:pos="608"/>
              </w:tabs>
              <w:jc w:val="center"/>
              <w:rPr>
                <w:b/>
              </w:rPr>
            </w:pPr>
            <w:r w:rsidRPr="004B3C10">
              <w:rPr>
                <w:b/>
              </w:rPr>
              <w:t>Likelihood of Effective Judicial Review</w:t>
            </w:r>
          </w:p>
        </w:tc>
      </w:tr>
      <w:tr w:rsidR="0049237B" w:rsidRPr="004B3C10" w14:paraId="05150434" w14:textId="77777777" w:rsidTr="005548D4">
        <w:trPr>
          <w:gridAfter w:val="1"/>
          <w:wAfter w:w="87" w:type="dxa"/>
        </w:trPr>
        <w:tc>
          <w:tcPr>
            <w:tcW w:w="1456" w:type="dxa"/>
            <w:tcBorders>
              <w:bottom w:val="single" w:sz="4" w:space="0" w:color="auto"/>
            </w:tcBorders>
          </w:tcPr>
          <w:p w14:paraId="61ED7CF2" w14:textId="77777777" w:rsidR="0049237B" w:rsidRPr="004B3C10" w:rsidRDefault="0049237B" w:rsidP="005548D4">
            <w:pPr>
              <w:spacing w:after="60"/>
              <w:jc w:val="center"/>
              <w:rPr>
                <w:b/>
              </w:rPr>
            </w:pPr>
            <w:r w:rsidRPr="004B3C10">
              <w:rPr>
                <w:b/>
              </w:rPr>
              <w:t>Sexism</w:t>
            </w:r>
            <w:r w:rsidRPr="004B3C10">
              <w:rPr>
                <w:b/>
              </w:rPr>
              <w:br/>
              <w:t>(Women</w:t>
            </w:r>
            <w:r w:rsidRPr="004B3C10">
              <w:rPr>
                <w:b/>
              </w:rPr>
              <w:br/>
              <w:t>Exaggerate)</w:t>
            </w:r>
          </w:p>
        </w:tc>
        <w:tc>
          <w:tcPr>
            <w:tcW w:w="1030" w:type="dxa"/>
            <w:tcBorders>
              <w:bottom w:val="single" w:sz="4" w:space="0" w:color="auto"/>
            </w:tcBorders>
          </w:tcPr>
          <w:p w14:paraId="6EDF41F4" w14:textId="77777777" w:rsidR="0049237B" w:rsidRPr="002C2B47" w:rsidRDefault="0049237B" w:rsidP="005548D4">
            <w:pPr>
              <w:spacing w:after="60"/>
              <w:jc w:val="center"/>
              <w:rPr>
                <w:b/>
              </w:rPr>
            </w:pPr>
            <w:r w:rsidRPr="004B3C10">
              <w:rPr>
                <w:b/>
              </w:rPr>
              <w:t>Cour</w:t>
            </w:r>
            <w:r w:rsidRPr="002C2B47">
              <w:rPr>
                <w:b/>
              </w:rPr>
              <w:t>t Gender</w:t>
            </w:r>
            <w:r w:rsidRPr="002C2B47">
              <w:rPr>
                <w:b/>
              </w:rPr>
              <w:br/>
              <w:t>Balance</w:t>
            </w:r>
          </w:p>
        </w:tc>
        <w:tc>
          <w:tcPr>
            <w:tcW w:w="1384" w:type="dxa"/>
            <w:tcBorders>
              <w:bottom w:val="single" w:sz="4" w:space="0" w:color="auto"/>
            </w:tcBorders>
          </w:tcPr>
          <w:p w14:paraId="05F21904" w14:textId="77777777" w:rsidR="0049237B" w:rsidRPr="004B3C10" w:rsidRDefault="0049237B" w:rsidP="005548D4">
            <w:pPr>
              <w:spacing w:after="60"/>
              <w:jc w:val="center"/>
              <w:rPr>
                <w:b/>
              </w:rPr>
            </w:pPr>
            <w:r w:rsidRPr="004B3C10">
              <w:rPr>
                <w:b/>
              </w:rPr>
              <w:t>1 (Extremely Unlikely)</w:t>
            </w:r>
          </w:p>
        </w:tc>
        <w:tc>
          <w:tcPr>
            <w:tcW w:w="900" w:type="dxa"/>
            <w:tcBorders>
              <w:bottom w:val="single" w:sz="4" w:space="0" w:color="auto"/>
            </w:tcBorders>
          </w:tcPr>
          <w:p w14:paraId="33B66D2B" w14:textId="77777777" w:rsidR="0049237B" w:rsidRPr="004B3C10" w:rsidRDefault="0049237B" w:rsidP="005548D4">
            <w:pPr>
              <w:spacing w:after="60"/>
              <w:jc w:val="center"/>
              <w:rPr>
                <w:b/>
              </w:rPr>
            </w:pPr>
            <w:r w:rsidRPr="004B3C10">
              <w:rPr>
                <w:b/>
              </w:rPr>
              <w:t>2</w:t>
            </w:r>
          </w:p>
        </w:tc>
        <w:tc>
          <w:tcPr>
            <w:tcW w:w="797" w:type="dxa"/>
            <w:tcBorders>
              <w:bottom w:val="single" w:sz="4" w:space="0" w:color="auto"/>
            </w:tcBorders>
          </w:tcPr>
          <w:p w14:paraId="7886E5BB" w14:textId="77777777" w:rsidR="0049237B" w:rsidRPr="004B3C10" w:rsidRDefault="0049237B" w:rsidP="005548D4">
            <w:pPr>
              <w:spacing w:after="60"/>
              <w:jc w:val="center"/>
              <w:rPr>
                <w:b/>
              </w:rPr>
            </w:pPr>
            <w:r w:rsidRPr="004B3C10">
              <w:rPr>
                <w:b/>
              </w:rPr>
              <w:t>3</w:t>
            </w:r>
          </w:p>
        </w:tc>
        <w:tc>
          <w:tcPr>
            <w:tcW w:w="1009" w:type="dxa"/>
            <w:gridSpan w:val="2"/>
            <w:tcBorders>
              <w:bottom w:val="single" w:sz="4" w:space="0" w:color="auto"/>
            </w:tcBorders>
          </w:tcPr>
          <w:p w14:paraId="6A283257" w14:textId="77777777" w:rsidR="0049237B" w:rsidRPr="004B3C10" w:rsidRDefault="0049237B" w:rsidP="005548D4">
            <w:pPr>
              <w:spacing w:after="60"/>
              <w:jc w:val="center"/>
              <w:rPr>
                <w:b/>
              </w:rPr>
            </w:pPr>
            <w:r w:rsidRPr="004B3C10">
              <w:rPr>
                <w:b/>
              </w:rPr>
              <w:t>4</w:t>
            </w:r>
          </w:p>
        </w:tc>
        <w:tc>
          <w:tcPr>
            <w:tcW w:w="1009" w:type="dxa"/>
            <w:gridSpan w:val="2"/>
            <w:tcBorders>
              <w:bottom w:val="single" w:sz="4" w:space="0" w:color="auto"/>
            </w:tcBorders>
          </w:tcPr>
          <w:p w14:paraId="232013BE" w14:textId="77777777" w:rsidR="0049237B" w:rsidRPr="004B3C10" w:rsidRDefault="0049237B" w:rsidP="005548D4">
            <w:pPr>
              <w:spacing w:after="60"/>
              <w:jc w:val="center"/>
              <w:rPr>
                <w:b/>
              </w:rPr>
            </w:pPr>
            <w:r w:rsidRPr="004B3C10">
              <w:rPr>
                <w:b/>
              </w:rPr>
              <w:t>5</w:t>
            </w:r>
          </w:p>
        </w:tc>
        <w:tc>
          <w:tcPr>
            <w:tcW w:w="1415" w:type="dxa"/>
            <w:gridSpan w:val="3"/>
            <w:tcBorders>
              <w:bottom w:val="single" w:sz="4" w:space="0" w:color="auto"/>
            </w:tcBorders>
          </w:tcPr>
          <w:p w14:paraId="20A2153A" w14:textId="77777777" w:rsidR="0049237B" w:rsidRPr="004B3C10" w:rsidRDefault="0049237B" w:rsidP="005548D4">
            <w:pPr>
              <w:spacing w:after="60"/>
              <w:jc w:val="center"/>
              <w:rPr>
                <w:b/>
              </w:rPr>
            </w:pPr>
            <w:r w:rsidRPr="004B3C10">
              <w:rPr>
                <w:b/>
              </w:rPr>
              <w:t>6 (Extreme</w:t>
            </w:r>
            <w:r>
              <w:rPr>
                <w:b/>
              </w:rPr>
              <w:t>l</w:t>
            </w:r>
            <w:r w:rsidRPr="004B3C10">
              <w:rPr>
                <w:b/>
              </w:rPr>
              <w:t>y Likely)</w:t>
            </w:r>
          </w:p>
        </w:tc>
      </w:tr>
      <w:tr w:rsidR="0049237B" w:rsidRPr="004B3C10" w14:paraId="42094F4A" w14:textId="77777777" w:rsidTr="005548D4">
        <w:tc>
          <w:tcPr>
            <w:tcW w:w="1456" w:type="dxa"/>
            <w:tcBorders>
              <w:top w:val="single" w:sz="4" w:space="0" w:color="auto"/>
            </w:tcBorders>
          </w:tcPr>
          <w:p w14:paraId="124EDFDD" w14:textId="77777777" w:rsidR="0049237B" w:rsidRPr="004B3C10" w:rsidRDefault="0049237B" w:rsidP="005548D4">
            <w:pPr>
              <w:spacing w:before="60"/>
              <w:jc w:val="center"/>
            </w:pPr>
            <w:r w:rsidRPr="004B3C10">
              <w:t>1</w:t>
            </w:r>
          </w:p>
        </w:tc>
        <w:tc>
          <w:tcPr>
            <w:tcW w:w="1030" w:type="dxa"/>
            <w:tcBorders>
              <w:top w:val="single" w:sz="4" w:space="0" w:color="auto"/>
            </w:tcBorders>
          </w:tcPr>
          <w:p w14:paraId="76EED1C3" w14:textId="77777777" w:rsidR="0049237B" w:rsidRPr="004B3C10" w:rsidRDefault="0049237B" w:rsidP="005548D4">
            <w:pPr>
              <w:spacing w:before="60"/>
              <w:jc w:val="center"/>
            </w:pPr>
            <w:r w:rsidRPr="004B3C10">
              <w:t>Male</w:t>
            </w:r>
          </w:p>
        </w:tc>
        <w:tc>
          <w:tcPr>
            <w:tcW w:w="1384" w:type="dxa"/>
            <w:tcBorders>
              <w:top w:val="single" w:sz="4" w:space="0" w:color="auto"/>
            </w:tcBorders>
            <w:vAlign w:val="center"/>
          </w:tcPr>
          <w:p w14:paraId="42F213AF" w14:textId="77777777" w:rsidR="0049237B" w:rsidRPr="004B3C10" w:rsidRDefault="0049237B" w:rsidP="005548D4">
            <w:pPr>
              <w:tabs>
                <w:tab w:val="decimal" w:pos="372"/>
              </w:tabs>
              <w:spacing w:before="60"/>
            </w:pPr>
            <w:r w:rsidRPr="004B3C10">
              <w:rPr>
                <w:color w:val="000000"/>
              </w:rPr>
              <w:t>1.5%</w:t>
            </w:r>
          </w:p>
        </w:tc>
        <w:tc>
          <w:tcPr>
            <w:tcW w:w="900" w:type="dxa"/>
            <w:tcBorders>
              <w:top w:val="single" w:sz="4" w:space="0" w:color="auto"/>
            </w:tcBorders>
            <w:vAlign w:val="center"/>
          </w:tcPr>
          <w:p w14:paraId="5BEA0580" w14:textId="77777777" w:rsidR="0049237B" w:rsidRPr="004B3C10" w:rsidRDefault="0049237B" w:rsidP="005548D4">
            <w:pPr>
              <w:tabs>
                <w:tab w:val="decimal" w:pos="372"/>
              </w:tabs>
              <w:spacing w:before="60"/>
            </w:pPr>
            <w:r w:rsidRPr="004B3C10">
              <w:rPr>
                <w:color w:val="000000"/>
              </w:rPr>
              <w:t>6.2%</w:t>
            </w:r>
          </w:p>
        </w:tc>
        <w:tc>
          <w:tcPr>
            <w:tcW w:w="937" w:type="dxa"/>
            <w:gridSpan w:val="2"/>
            <w:tcBorders>
              <w:top w:val="single" w:sz="4" w:space="0" w:color="auto"/>
            </w:tcBorders>
            <w:vAlign w:val="center"/>
          </w:tcPr>
          <w:p w14:paraId="3BE1F30A" w14:textId="77777777" w:rsidR="0049237B" w:rsidRPr="004B3C10" w:rsidRDefault="0049237B" w:rsidP="005548D4">
            <w:pPr>
              <w:tabs>
                <w:tab w:val="decimal" w:pos="372"/>
              </w:tabs>
              <w:spacing w:before="60"/>
            </w:pPr>
            <w:r w:rsidRPr="004B3C10">
              <w:rPr>
                <w:color w:val="000000"/>
              </w:rPr>
              <w:t>8.7%</w:t>
            </w:r>
          </w:p>
        </w:tc>
        <w:tc>
          <w:tcPr>
            <w:tcW w:w="1009" w:type="dxa"/>
            <w:gridSpan w:val="2"/>
            <w:tcBorders>
              <w:top w:val="single" w:sz="4" w:space="0" w:color="auto"/>
            </w:tcBorders>
            <w:vAlign w:val="center"/>
          </w:tcPr>
          <w:p w14:paraId="6635A3EB" w14:textId="77777777" w:rsidR="0049237B" w:rsidRPr="004B3C10" w:rsidRDefault="0049237B" w:rsidP="005548D4">
            <w:pPr>
              <w:tabs>
                <w:tab w:val="decimal" w:pos="372"/>
              </w:tabs>
              <w:spacing w:before="60"/>
            </w:pPr>
            <w:r w:rsidRPr="004B3C10">
              <w:rPr>
                <w:color w:val="000000"/>
              </w:rPr>
              <w:t>26.2%</w:t>
            </w:r>
          </w:p>
        </w:tc>
        <w:tc>
          <w:tcPr>
            <w:tcW w:w="1009" w:type="dxa"/>
            <w:gridSpan w:val="2"/>
            <w:tcBorders>
              <w:top w:val="single" w:sz="4" w:space="0" w:color="auto"/>
            </w:tcBorders>
            <w:vAlign w:val="center"/>
          </w:tcPr>
          <w:p w14:paraId="32DE4DAE" w14:textId="77777777" w:rsidR="0049237B" w:rsidRPr="004B3C10" w:rsidRDefault="0049237B" w:rsidP="005548D4">
            <w:pPr>
              <w:tabs>
                <w:tab w:val="decimal" w:pos="372"/>
              </w:tabs>
              <w:spacing w:before="60"/>
            </w:pPr>
            <w:r w:rsidRPr="004B3C10">
              <w:rPr>
                <w:color w:val="000000"/>
              </w:rPr>
              <w:t>41.2%</w:t>
            </w:r>
          </w:p>
        </w:tc>
        <w:tc>
          <w:tcPr>
            <w:tcW w:w="1362" w:type="dxa"/>
            <w:gridSpan w:val="3"/>
            <w:tcBorders>
              <w:top w:val="single" w:sz="4" w:space="0" w:color="auto"/>
            </w:tcBorders>
            <w:vAlign w:val="center"/>
          </w:tcPr>
          <w:p w14:paraId="1556E7DA" w14:textId="77777777" w:rsidR="0049237B" w:rsidRPr="004B3C10" w:rsidRDefault="0049237B" w:rsidP="005548D4">
            <w:pPr>
              <w:tabs>
                <w:tab w:val="decimal" w:pos="372"/>
              </w:tabs>
              <w:spacing w:before="60"/>
            </w:pPr>
            <w:r w:rsidRPr="004B3C10">
              <w:rPr>
                <w:color w:val="000000"/>
              </w:rPr>
              <w:t>16.2%</w:t>
            </w:r>
          </w:p>
        </w:tc>
      </w:tr>
      <w:tr w:rsidR="0049237B" w:rsidRPr="004B3C10" w14:paraId="292E5552" w14:textId="77777777" w:rsidTr="005548D4">
        <w:tc>
          <w:tcPr>
            <w:tcW w:w="1456" w:type="dxa"/>
          </w:tcPr>
          <w:p w14:paraId="7A33B374" w14:textId="77777777" w:rsidR="0049237B" w:rsidRPr="004B3C10" w:rsidRDefault="0049237B" w:rsidP="005548D4">
            <w:pPr>
              <w:jc w:val="center"/>
            </w:pPr>
            <w:r w:rsidRPr="004B3C10">
              <w:t>(Strongly</w:t>
            </w:r>
          </w:p>
        </w:tc>
        <w:tc>
          <w:tcPr>
            <w:tcW w:w="1030" w:type="dxa"/>
          </w:tcPr>
          <w:p w14:paraId="2C7866B9" w14:textId="77777777" w:rsidR="0049237B" w:rsidRPr="004B3C10" w:rsidRDefault="0049237B" w:rsidP="005548D4">
            <w:pPr>
              <w:jc w:val="center"/>
            </w:pPr>
            <w:r w:rsidRPr="004B3C10">
              <w:t>Even</w:t>
            </w:r>
          </w:p>
        </w:tc>
        <w:tc>
          <w:tcPr>
            <w:tcW w:w="1384" w:type="dxa"/>
            <w:vAlign w:val="center"/>
          </w:tcPr>
          <w:p w14:paraId="22098B2B" w14:textId="77777777" w:rsidR="0049237B" w:rsidRPr="004B3C10" w:rsidRDefault="0049237B" w:rsidP="005548D4">
            <w:pPr>
              <w:tabs>
                <w:tab w:val="decimal" w:pos="372"/>
              </w:tabs>
            </w:pPr>
            <w:r w:rsidRPr="004B3C10">
              <w:rPr>
                <w:color w:val="000000"/>
              </w:rPr>
              <w:t>1.1%</w:t>
            </w:r>
          </w:p>
        </w:tc>
        <w:tc>
          <w:tcPr>
            <w:tcW w:w="900" w:type="dxa"/>
            <w:vAlign w:val="center"/>
          </w:tcPr>
          <w:p w14:paraId="632CC0CB" w14:textId="77777777" w:rsidR="0049237B" w:rsidRPr="004B3C10" w:rsidRDefault="0049237B" w:rsidP="005548D4">
            <w:pPr>
              <w:tabs>
                <w:tab w:val="decimal" w:pos="372"/>
              </w:tabs>
            </w:pPr>
            <w:r w:rsidRPr="004B3C10">
              <w:rPr>
                <w:color w:val="000000"/>
              </w:rPr>
              <w:t>5.1%</w:t>
            </w:r>
          </w:p>
        </w:tc>
        <w:tc>
          <w:tcPr>
            <w:tcW w:w="937" w:type="dxa"/>
            <w:gridSpan w:val="2"/>
            <w:vAlign w:val="center"/>
          </w:tcPr>
          <w:p w14:paraId="46ED1339" w14:textId="77777777" w:rsidR="0049237B" w:rsidRPr="004B3C10" w:rsidRDefault="0049237B" w:rsidP="005548D4">
            <w:pPr>
              <w:tabs>
                <w:tab w:val="decimal" w:pos="372"/>
              </w:tabs>
            </w:pPr>
            <w:r w:rsidRPr="004B3C10">
              <w:rPr>
                <w:color w:val="000000"/>
              </w:rPr>
              <w:t>7.6%</w:t>
            </w:r>
          </w:p>
        </w:tc>
        <w:tc>
          <w:tcPr>
            <w:tcW w:w="1009" w:type="dxa"/>
            <w:gridSpan w:val="2"/>
            <w:vAlign w:val="center"/>
          </w:tcPr>
          <w:p w14:paraId="100745A1" w14:textId="77777777" w:rsidR="0049237B" w:rsidRPr="004B3C10" w:rsidRDefault="0049237B" w:rsidP="005548D4">
            <w:pPr>
              <w:tabs>
                <w:tab w:val="decimal" w:pos="372"/>
              </w:tabs>
            </w:pPr>
            <w:r w:rsidRPr="004B3C10">
              <w:rPr>
                <w:color w:val="000000"/>
              </w:rPr>
              <w:t>24.5%</w:t>
            </w:r>
          </w:p>
        </w:tc>
        <w:tc>
          <w:tcPr>
            <w:tcW w:w="1009" w:type="dxa"/>
            <w:gridSpan w:val="2"/>
            <w:vAlign w:val="center"/>
          </w:tcPr>
          <w:p w14:paraId="0206F5C1" w14:textId="77777777" w:rsidR="0049237B" w:rsidRPr="004B3C10" w:rsidRDefault="0049237B" w:rsidP="005548D4">
            <w:pPr>
              <w:tabs>
                <w:tab w:val="decimal" w:pos="372"/>
              </w:tabs>
            </w:pPr>
            <w:r w:rsidRPr="004B3C10">
              <w:rPr>
                <w:color w:val="000000"/>
              </w:rPr>
              <w:t>42.6%</w:t>
            </w:r>
          </w:p>
        </w:tc>
        <w:tc>
          <w:tcPr>
            <w:tcW w:w="1362" w:type="dxa"/>
            <w:gridSpan w:val="3"/>
            <w:vAlign w:val="center"/>
          </w:tcPr>
          <w:p w14:paraId="600E8C6F" w14:textId="77777777" w:rsidR="0049237B" w:rsidRPr="004B3C10" w:rsidRDefault="0049237B" w:rsidP="005548D4">
            <w:pPr>
              <w:tabs>
                <w:tab w:val="decimal" w:pos="372"/>
              </w:tabs>
            </w:pPr>
            <w:r w:rsidRPr="004B3C10">
              <w:rPr>
                <w:color w:val="000000"/>
              </w:rPr>
              <w:t>19.1%</w:t>
            </w:r>
          </w:p>
        </w:tc>
      </w:tr>
      <w:tr w:rsidR="0049237B" w:rsidRPr="004B3C10" w14:paraId="6C570B5C" w14:textId="77777777" w:rsidTr="005548D4">
        <w:tc>
          <w:tcPr>
            <w:tcW w:w="1456" w:type="dxa"/>
          </w:tcPr>
          <w:p w14:paraId="718BF0D8" w14:textId="77777777" w:rsidR="0049237B" w:rsidRPr="004B3C10" w:rsidRDefault="0049237B" w:rsidP="005548D4">
            <w:pPr>
              <w:spacing w:after="120"/>
              <w:jc w:val="center"/>
            </w:pPr>
            <w:r w:rsidRPr="004B3C10">
              <w:t>Disagree)</w:t>
            </w:r>
          </w:p>
        </w:tc>
        <w:tc>
          <w:tcPr>
            <w:tcW w:w="1030" w:type="dxa"/>
          </w:tcPr>
          <w:p w14:paraId="20A3884E" w14:textId="77777777" w:rsidR="0049237B" w:rsidRPr="004B3C10" w:rsidRDefault="0049237B" w:rsidP="005548D4">
            <w:pPr>
              <w:spacing w:after="120"/>
              <w:jc w:val="center"/>
            </w:pPr>
            <w:r w:rsidRPr="004B3C10">
              <w:t>Female</w:t>
            </w:r>
          </w:p>
        </w:tc>
        <w:tc>
          <w:tcPr>
            <w:tcW w:w="1384" w:type="dxa"/>
            <w:vAlign w:val="center"/>
          </w:tcPr>
          <w:p w14:paraId="3CB0D94D" w14:textId="77777777" w:rsidR="0049237B" w:rsidRPr="004B3C10" w:rsidRDefault="0049237B" w:rsidP="005548D4">
            <w:pPr>
              <w:tabs>
                <w:tab w:val="decimal" w:pos="372"/>
              </w:tabs>
              <w:spacing w:after="120"/>
            </w:pPr>
            <w:r w:rsidRPr="004B3C10">
              <w:rPr>
                <w:color w:val="000000"/>
              </w:rPr>
              <w:t>0.7%</w:t>
            </w:r>
          </w:p>
        </w:tc>
        <w:tc>
          <w:tcPr>
            <w:tcW w:w="900" w:type="dxa"/>
            <w:vAlign w:val="center"/>
          </w:tcPr>
          <w:p w14:paraId="678D24F4" w14:textId="77777777" w:rsidR="0049237B" w:rsidRPr="004B3C10" w:rsidRDefault="0049237B" w:rsidP="005548D4">
            <w:pPr>
              <w:tabs>
                <w:tab w:val="decimal" w:pos="372"/>
              </w:tabs>
              <w:spacing w:after="120"/>
            </w:pPr>
            <w:r w:rsidRPr="004B3C10">
              <w:rPr>
                <w:color w:val="000000"/>
              </w:rPr>
              <w:t>3.6%</w:t>
            </w:r>
          </w:p>
        </w:tc>
        <w:tc>
          <w:tcPr>
            <w:tcW w:w="937" w:type="dxa"/>
            <w:gridSpan w:val="2"/>
            <w:vAlign w:val="center"/>
          </w:tcPr>
          <w:p w14:paraId="2CCF9782" w14:textId="77777777" w:rsidR="0049237B" w:rsidRPr="004B3C10" w:rsidRDefault="0049237B" w:rsidP="005548D4">
            <w:pPr>
              <w:tabs>
                <w:tab w:val="decimal" w:pos="372"/>
              </w:tabs>
              <w:spacing w:after="120"/>
            </w:pPr>
            <w:r w:rsidRPr="004B3C10">
              <w:rPr>
                <w:color w:val="000000"/>
              </w:rPr>
              <w:t>5.9%</w:t>
            </w:r>
          </w:p>
        </w:tc>
        <w:tc>
          <w:tcPr>
            <w:tcW w:w="1009" w:type="dxa"/>
            <w:gridSpan w:val="2"/>
            <w:vAlign w:val="center"/>
          </w:tcPr>
          <w:p w14:paraId="32F41B29" w14:textId="77777777" w:rsidR="0049237B" w:rsidRPr="004B3C10" w:rsidRDefault="0049237B" w:rsidP="005548D4">
            <w:pPr>
              <w:tabs>
                <w:tab w:val="decimal" w:pos="372"/>
              </w:tabs>
              <w:spacing w:after="120"/>
            </w:pPr>
            <w:r w:rsidRPr="004B3C10">
              <w:rPr>
                <w:color w:val="000000"/>
              </w:rPr>
              <w:t>21.4%</w:t>
            </w:r>
          </w:p>
        </w:tc>
        <w:tc>
          <w:tcPr>
            <w:tcW w:w="1009" w:type="dxa"/>
            <w:gridSpan w:val="2"/>
            <w:vAlign w:val="center"/>
          </w:tcPr>
          <w:p w14:paraId="59C2D1EE" w14:textId="77777777" w:rsidR="0049237B" w:rsidRPr="004B3C10" w:rsidRDefault="0049237B" w:rsidP="005548D4">
            <w:pPr>
              <w:tabs>
                <w:tab w:val="decimal" w:pos="372"/>
              </w:tabs>
              <w:spacing w:after="120"/>
            </w:pPr>
            <w:r w:rsidRPr="004B3C10">
              <w:rPr>
                <w:color w:val="000000"/>
              </w:rPr>
              <w:t>44.0%</w:t>
            </w:r>
          </w:p>
        </w:tc>
        <w:tc>
          <w:tcPr>
            <w:tcW w:w="1362" w:type="dxa"/>
            <w:gridSpan w:val="3"/>
            <w:vAlign w:val="center"/>
          </w:tcPr>
          <w:p w14:paraId="21FC6FBB" w14:textId="77777777" w:rsidR="0049237B" w:rsidRPr="004B3C10" w:rsidRDefault="0049237B" w:rsidP="005548D4">
            <w:pPr>
              <w:tabs>
                <w:tab w:val="decimal" w:pos="372"/>
              </w:tabs>
              <w:spacing w:after="120"/>
            </w:pPr>
            <w:r w:rsidRPr="004B3C10">
              <w:rPr>
                <w:color w:val="000000"/>
              </w:rPr>
              <w:t>24.4%</w:t>
            </w:r>
          </w:p>
        </w:tc>
      </w:tr>
      <w:tr w:rsidR="0049237B" w:rsidRPr="004B3C10" w14:paraId="1DA8EA79" w14:textId="77777777" w:rsidTr="005548D4">
        <w:tc>
          <w:tcPr>
            <w:tcW w:w="1456" w:type="dxa"/>
          </w:tcPr>
          <w:p w14:paraId="625BABA0" w14:textId="77777777" w:rsidR="0049237B" w:rsidRPr="004B3C10" w:rsidRDefault="0049237B" w:rsidP="005548D4">
            <w:pPr>
              <w:jc w:val="center"/>
            </w:pPr>
            <w:r w:rsidRPr="004B3C10">
              <w:t>2</w:t>
            </w:r>
          </w:p>
        </w:tc>
        <w:tc>
          <w:tcPr>
            <w:tcW w:w="1030" w:type="dxa"/>
          </w:tcPr>
          <w:p w14:paraId="71D405D8" w14:textId="77777777" w:rsidR="0049237B" w:rsidRPr="004B3C10" w:rsidRDefault="0049237B" w:rsidP="005548D4">
            <w:pPr>
              <w:jc w:val="center"/>
            </w:pPr>
            <w:r w:rsidRPr="004B3C10">
              <w:t>Male</w:t>
            </w:r>
          </w:p>
        </w:tc>
        <w:tc>
          <w:tcPr>
            <w:tcW w:w="1384" w:type="dxa"/>
            <w:vAlign w:val="center"/>
          </w:tcPr>
          <w:p w14:paraId="6DF11ECF" w14:textId="77777777" w:rsidR="0049237B" w:rsidRPr="004B3C10" w:rsidRDefault="0049237B" w:rsidP="005548D4">
            <w:pPr>
              <w:tabs>
                <w:tab w:val="decimal" w:pos="372"/>
              </w:tabs>
            </w:pPr>
            <w:r w:rsidRPr="004B3C10">
              <w:rPr>
                <w:color w:val="000000"/>
              </w:rPr>
              <w:t>2.4%</w:t>
            </w:r>
          </w:p>
        </w:tc>
        <w:tc>
          <w:tcPr>
            <w:tcW w:w="900" w:type="dxa"/>
            <w:vAlign w:val="center"/>
          </w:tcPr>
          <w:p w14:paraId="5637E867" w14:textId="77777777" w:rsidR="0049237B" w:rsidRPr="004B3C10" w:rsidRDefault="0049237B" w:rsidP="005548D4">
            <w:pPr>
              <w:tabs>
                <w:tab w:val="decimal" w:pos="372"/>
              </w:tabs>
            </w:pPr>
            <w:r w:rsidRPr="004B3C10">
              <w:rPr>
                <w:color w:val="000000"/>
              </w:rPr>
              <w:t>8.6%</w:t>
            </w:r>
          </w:p>
        </w:tc>
        <w:tc>
          <w:tcPr>
            <w:tcW w:w="937" w:type="dxa"/>
            <w:gridSpan w:val="2"/>
            <w:vAlign w:val="center"/>
          </w:tcPr>
          <w:p w14:paraId="39DBA557" w14:textId="77777777" w:rsidR="0049237B" w:rsidRPr="004B3C10" w:rsidRDefault="0049237B" w:rsidP="005548D4">
            <w:pPr>
              <w:tabs>
                <w:tab w:val="decimal" w:pos="372"/>
              </w:tabs>
            </w:pPr>
            <w:r w:rsidRPr="004B3C10">
              <w:rPr>
                <w:color w:val="000000"/>
              </w:rPr>
              <w:t>10.9%</w:t>
            </w:r>
          </w:p>
        </w:tc>
        <w:tc>
          <w:tcPr>
            <w:tcW w:w="1009" w:type="dxa"/>
            <w:gridSpan w:val="2"/>
            <w:vAlign w:val="center"/>
          </w:tcPr>
          <w:p w14:paraId="3A62BFFD" w14:textId="77777777" w:rsidR="0049237B" w:rsidRPr="004B3C10" w:rsidRDefault="0049237B" w:rsidP="005548D4">
            <w:pPr>
              <w:tabs>
                <w:tab w:val="decimal" w:pos="372"/>
              </w:tabs>
            </w:pPr>
            <w:r w:rsidRPr="004B3C10">
              <w:rPr>
                <w:color w:val="000000"/>
              </w:rPr>
              <w:t>28.7%</w:t>
            </w:r>
          </w:p>
        </w:tc>
        <w:tc>
          <w:tcPr>
            <w:tcW w:w="1009" w:type="dxa"/>
            <w:gridSpan w:val="2"/>
            <w:vAlign w:val="center"/>
          </w:tcPr>
          <w:p w14:paraId="796C2E64" w14:textId="77777777" w:rsidR="0049237B" w:rsidRPr="004B3C10" w:rsidRDefault="0049237B" w:rsidP="005548D4">
            <w:pPr>
              <w:tabs>
                <w:tab w:val="decimal" w:pos="372"/>
              </w:tabs>
            </w:pPr>
            <w:r w:rsidRPr="004B3C10">
              <w:rPr>
                <w:color w:val="000000"/>
              </w:rPr>
              <w:t>37.6%</w:t>
            </w:r>
          </w:p>
        </w:tc>
        <w:tc>
          <w:tcPr>
            <w:tcW w:w="1362" w:type="dxa"/>
            <w:gridSpan w:val="3"/>
            <w:vAlign w:val="center"/>
          </w:tcPr>
          <w:p w14:paraId="463C983B" w14:textId="77777777" w:rsidR="0049237B" w:rsidRPr="004B3C10" w:rsidRDefault="0049237B" w:rsidP="005548D4">
            <w:pPr>
              <w:tabs>
                <w:tab w:val="decimal" w:pos="372"/>
              </w:tabs>
            </w:pPr>
            <w:r w:rsidRPr="004B3C10">
              <w:rPr>
                <w:color w:val="000000"/>
              </w:rPr>
              <w:t>11.8%</w:t>
            </w:r>
          </w:p>
        </w:tc>
      </w:tr>
      <w:tr w:rsidR="0049237B" w:rsidRPr="004B3C10" w14:paraId="3D703390" w14:textId="77777777" w:rsidTr="005548D4">
        <w:tc>
          <w:tcPr>
            <w:tcW w:w="1456" w:type="dxa"/>
          </w:tcPr>
          <w:p w14:paraId="7437F208" w14:textId="77777777" w:rsidR="0049237B" w:rsidRPr="004B3C10" w:rsidRDefault="0049237B" w:rsidP="005548D4">
            <w:pPr>
              <w:jc w:val="center"/>
            </w:pPr>
          </w:p>
        </w:tc>
        <w:tc>
          <w:tcPr>
            <w:tcW w:w="1030" w:type="dxa"/>
          </w:tcPr>
          <w:p w14:paraId="214D0116" w14:textId="77777777" w:rsidR="0049237B" w:rsidRPr="002C2B47" w:rsidRDefault="0049237B" w:rsidP="005548D4">
            <w:pPr>
              <w:jc w:val="center"/>
            </w:pPr>
            <w:r w:rsidRPr="004B3C10">
              <w:t>Ev</w:t>
            </w:r>
            <w:r w:rsidRPr="002C2B47">
              <w:t>en</w:t>
            </w:r>
          </w:p>
        </w:tc>
        <w:tc>
          <w:tcPr>
            <w:tcW w:w="1384" w:type="dxa"/>
            <w:vAlign w:val="center"/>
          </w:tcPr>
          <w:p w14:paraId="222F7D4A" w14:textId="77777777" w:rsidR="0049237B" w:rsidRPr="004B3C10" w:rsidRDefault="0049237B" w:rsidP="005548D4">
            <w:pPr>
              <w:tabs>
                <w:tab w:val="decimal" w:pos="372"/>
              </w:tabs>
            </w:pPr>
            <w:r w:rsidRPr="004B3C10">
              <w:rPr>
                <w:color w:val="000000"/>
              </w:rPr>
              <w:t>1.9%</w:t>
            </w:r>
          </w:p>
        </w:tc>
        <w:tc>
          <w:tcPr>
            <w:tcW w:w="900" w:type="dxa"/>
            <w:vAlign w:val="center"/>
          </w:tcPr>
          <w:p w14:paraId="12E640A0" w14:textId="77777777" w:rsidR="0049237B" w:rsidRPr="004B3C10" w:rsidRDefault="0049237B" w:rsidP="005548D4">
            <w:pPr>
              <w:tabs>
                <w:tab w:val="decimal" w:pos="372"/>
              </w:tabs>
            </w:pPr>
            <w:r w:rsidRPr="004B3C10">
              <w:rPr>
                <w:color w:val="000000"/>
              </w:rPr>
              <w:t>7.4%</w:t>
            </w:r>
          </w:p>
        </w:tc>
        <w:tc>
          <w:tcPr>
            <w:tcW w:w="937" w:type="dxa"/>
            <w:gridSpan w:val="2"/>
            <w:vAlign w:val="center"/>
          </w:tcPr>
          <w:p w14:paraId="2649EB34" w14:textId="77777777" w:rsidR="0049237B" w:rsidRPr="004B3C10" w:rsidRDefault="0049237B" w:rsidP="005548D4">
            <w:pPr>
              <w:tabs>
                <w:tab w:val="decimal" w:pos="372"/>
              </w:tabs>
            </w:pPr>
            <w:r w:rsidRPr="004B3C10">
              <w:rPr>
                <w:color w:val="000000"/>
              </w:rPr>
              <w:t>9.9%</w:t>
            </w:r>
          </w:p>
        </w:tc>
        <w:tc>
          <w:tcPr>
            <w:tcW w:w="1009" w:type="dxa"/>
            <w:gridSpan w:val="2"/>
            <w:vAlign w:val="center"/>
          </w:tcPr>
          <w:p w14:paraId="7CD102C1" w14:textId="77777777" w:rsidR="0049237B" w:rsidRPr="004B3C10" w:rsidRDefault="0049237B" w:rsidP="005548D4">
            <w:pPr>
              <w:tabs>
                <w:tab w:val="decimal" w:pos="372"/>
              </w:tabs>
            </w:pPr>
            <w:r w:rsidRPr="004B3C10">
              <w:rPr>
                <w:color w:val="000000"/>
              </w:rPr>
              <w:t>27.7%</w:t>
            </w:r>
          </w:p>
        </w:tc>
        <w:tc>
          <w:tcPr>
            <w:tcW w:w="1009" w:type="dxa"/>
            <w:gridSpan w:val="2"/>
            <w:vAlign w:val="center"/>
          </w:tcPr>
          <w:p w14:paraId="79639049" w14:textId="77777777" w:rsidR="0049237B" w:rsidRPr="004B3C10" w:rsidRDefault="0049237B" w:rsidP="005548D4">
            <w:pPr>
              <w:tabs>
                <w:tab w:val="decimal" w:pos="372"/>
              </w:tabs>
            </w:pPr>
            <w:r w:rsidRPr="004B3C10">
              <w:rPr>
                <w:color w:val="000000"/>
              </w:rPr>
              <w:t>39.4%</w:t>
            </w:r>
          </w:p>
        </w:tc>
        <w:tc>
          <w:tcPr>
            <w:tcW w:w="1362" w:type="dxa"/>
            <w:gridSpan w:val="3"/>
            <w:vAlign w:val="center"/>
          </w:tcPr>
          <w:p w14:paraId="7BA32931" w14:textId="77777777" w:rsidR="0049237B" w:rsidRPr="004B3C10" w:rsidRDefault="0049237B" w:rsidP="005548D4">
            <w:pPr>
              <w:tabs>
                <w:tab w:val="decimal" w:pos="372"/>
              </w:tabs>
            </w:pPr>
            <w:r w:rsidRPr="004B3C10">
              <w:rPr>
                <w:color w:val="000000"/>
              </w:rPr>
              <w:t>13.7%</w:t>
            </w:r>
          </w:p>
        </w:tc>
      </w:tr>
      <w:tr w:rsidR="0049237B" w:rsidRPr="004B3C10" w14:paraId="5D1DF80F" w14:textId="77777777" w:rsidTr="005548D4">
        <w:tc>
          <w:tcPr>
            <w:tcW w:w="1456" w:type="dxa"/>
          </w:tcPr>
          <w:p w14:paraId="1476F168" w14:textId="77777777" w:rsidR="0049237B" w:rsidRPr="004B3C10" w:rsidRDefault="0049237B" w:rsidP="005548D4">
            <w:pPr>
              <w:spacing w:after="120"/>
              <w:jc w:val="center"/>
            </w:pPr>
          </w:p>
        </w:tc>
        <w:tc>
          <w:tcPr>
            <w:tcW w:w="1030" w:type="dxa"/>
          </w:tcPr>
          <w:p w14:paraId="3217F14F" w14:textId="77777777" w:rsidR="0049237B" w:rsidRPr="004B3C10" w:rsidRDefault="0049237B" w:rsidP="005548D4">
            <w:pPr>
              <w:spacing w:after="120"/>
              <w:jc w:val="center"/>
            </w:pPr>
            <w:r w:rsidRPr="004B3C10">
              <w:t>Female</w:t>
            </w:r>
          </w:p>
        </w:tc>
        <w:tc>
          <w:tcPr>
            <w:tcW w:w="1384" w:type="dxa"/>
            <w:vAlign w:val="center"/>
          </w:tcPr>
          <w:p w14:paraId="5B9124F6" w14:textId="77777777" w:rsidR="0049237B" w:rsidRPr="004B3C10" w:rsidRDefault="0049237B" w:rsidP="005548D4">
            <w:pPr>
              <w:tabs>
                <w:tab w:val="decimal" w:pos="372"/>
              </w:tabs>
              <w:spacing w:after="120"/>
            </w:pPr>
            <w:r w:rsidRPr="004B3C10">
              <w:rPr>
                <w:color w:val="000000"/>
              </w:rPr>
              <w:t>1.7%</w:t>
            </w:r>
          </w:p>
        </w:tc>
        <w:tc>
          <w:tcPr>
            <w:tcW w:w="900" w:type="dxa"/>
            <w:vAlign w:val="center"/>
          </w:tcPr>
          <w:p w14:paraId="6A43D339" w14:textId="77777777" w:rsidR="0049237B" w:rsidRPr="004B3C10" w:rsidRDefault="0049237B" w:rsidP="005548D4">
            <w:pPr>
              <w:tabs>
                <w:tab w:val="decimal" w:pos="372"/>
              </w:tabs>
              <w:spacing w:after="120"/>
            </w:pPr>
            <w:r w:rsidRPr="004B3C10">
              <w:rPr>
                <w:color w:val="000000"/>
              </w:rPr>
              <w:t>6.7%</w:t>
            </w:r>
          </w:p>
        </w:tc>
        <w:tc>
          <w:tcPr>
            <w:tcW w:w="937" w:type="dxa"/>
            <w:gridSpan w:val="2"/>
            <w:vAlign w:val="center"/>
          </w:tcPr>
          <w:p w14:paraId="470B1416" w14:textId="77777777" w:rsidR="0049237B" w:rsidRPr="004B3C10" w:rsidRDefault="0049237B" w:rsidP="005548D4">
            <w:pPr>
              <w:tabs>
                <w:tab w:val="decimal" w:pos="372"/>
              </w:tabs>
              <w:spacing w:after="120"/>
            </w:pPr>
            <w:r w:rsidRPr="004B3C10">
              <w:rPr>
                <w:color w:val="000000"/>
              </w:rPr>
              <w:t>9.2%</w:t>
            </w:r>
          </w:p>
        </w:tc>
        <w:tc>
          <w:tcPr>
            <w:tcW w:w="1009" w:type="dxa"/>
            <w:gridSpan w:val="2"/>
            <w:vAlign w:val="center"/>
          </w:tcPr>
          <w:p w14:paraId="0F0E7CCB" w14:textId="77777777" w:rsidR="0049237B" w:rsidRPr="004B3C10" w:rsidRDefault="0049237B" w:rsidP="005548D4">
            <w:pPr>
              <w:tabs>
                <w:tab w:val="decimal" w:pos="372"/>
              </w:tabs>
              <w:spacing w:after="120"/>
            </w:pPr>
            <w:r w:rsidRPr="004B3C10">
              <w:rPr>
                <w:color w:val="000000"/>
              </w:rPr>
              <w:t>26.8%</w:t>
            </w:r>
          </w:p>
        </w:tc>
        <w:tc>
          <w:tcPr>
            <w:tcW w:w="1009" w:type="dxa"/>
            <w:gridSpan w:val="2"/>
            <w:vAlign w:val="center"/>
          </w:tcPr>
          <w:p w14:paraId="39D62155" w14:textId="77777777" w:rsidR="0049237B" w:rsidRPr="004B3C10" w:rsidRDefault="0049237B" w:rsidP="005548D4">
            <w:pPr>
              <w:tabs>
                <w:tab w:val="decimal" w:pos="372"/>
              </w:tabs>
              <w:spacing w:after="120"/>
            </w:pPr>
            <w:r w:rsidRPr="004B3C10">
              <w:rPr>
                <w:color w:val="000000"/>
              </w:rPr>
              <w:t>40.5%</w:t>
            </w:r>
          </w:p>
        </w:tc>
        <w:tc>
          <w:tcPr>
            <w:tcW w:w="1362" w:type="dxa"/>
            <w:gridSpan w:val="3"/>
            <w:vAlign w:val="center"/>
          </w:tcPr>
          <w:p w14:paraId="66C98C73" w14:textId="77777777" w:rsidR="0049237B" w:rsidRPr="004B3C10" w:rsidRDefault="0049237B" w:rsidP="005548D4">
            <w:pPr>
              <w:tabs>
                <w:tab w:val="decimal" w:pos="372"/>
              </w:tabs>
              <w:spacing w:after="120"/>
            </w:pPr>
            <w:r w:rsidRPr="004B3C10">
              <w:rPr>
                <w:color w:val="000000"/>
              </w:rPr>
              <w:t>15.2%</w:t>
            </w:r>
          </w:p>
        </w:tc>
      </w:tr>
      <w:tr w:rsidR="0049237B" w:rsidRPr="004B3C10" w14:paraId="50205586" w14:textId="77777777" w:rsidTr="005548D4">
        <w:tc>
          <w:tcPr>
            <w:tcW w:w="1456" w:type="dxa"/>
          </w:tcPr>
          <w:p w14:paraId="61C240F2" w14:textId="77777777" w:rsidR="0049237B" w:rsidRPr="004B3C10" w:rsidRDefault="0049237B" w:rsidP="005548D4">
            <w:pPr>
              <w:jc w:val="center"/>
            </w:pPr>
            <w:r w:rsidRPr="004B3C10">
              <w:t>3</w:t>
            </w:r>
          </w:p>
        </w:tc>
        <w:tc>
          <w:tcPr>
            <w:tcW w:w="1030" w:type="dxa"/>
          </w:tcPr>
          <w:p w14:paraId="74427A86" w14:textId="77777777" w:rsidR="0049237B" w:rsidRPr="004B3C10" w:rsidRDefault="0049237B" w:rsidP="005548D4">
            <w:pPr>
              <w:jc w:val="center"/>
            </w:pPr>
            <w:r w:rsidRPr="004B3C10">
              <w:t>Male</w:t>
            </w:r>
          </w:p>
        </w:tc>
        <w:tc>
          <w:tcPr>
            <w:tcW w:w="1384" w:type="dxa"/>
            <w:vAlign w:val="center"/>
          </w:tcPr>
          <w:p w14:paraId="35635520" w14:textId="77777777" w:rsidR="0049237B" w:rsidRPr="004B3C10" w:rsidRDefault="0049237B" w:rsidP="005548D4">
            <w:pPr>
              <w:tabs>
                <w:tab w:val="decimal" w:pos="372"/>
              </w:tabs>
            </w:pPr>
            <w:r w:rsidRPr="004B3C10">
              <w:rPr>
                <w:color w:val="000000"/>
              </w:rPr>
              <w:t>3.2%</w:t>
            </w:r>
          </w:p>
        </w:tc>
        <w:tc>
          <w:tcPr>
            <w:tcW w:w="900" w:type="dxa"/>
            <w:vAlign w:val="center"/>
          </w:tcPr>
          <w:p w14:paraId="3EC57C93" w14:textId="77777777" w:rsidR="0049237B" w:rsidRPr="004B3C10" w:rsidRDefault="0049237B" w:rsidP="005548D4">
            <w:pPr>
              <w:tabs>
                <w:tab w:val="decimal" w:pos="372"/>
              </w:tabs>
            </w:pPr>
            <w:r w:rsidRPr="004B3C10">
              <w:rPr>
                <w:color w:val="000000"/>
              </w:rPr>
              <w:t>10.3%</w:t>
            </w:r>
          </w:p>
        </w:tc>
        <w:tc>
          <w:tcPr>
            <w:tcW w:w="937" w:type="dxa"/>
            <w:gridSpan w:val="2"/>
            <w:vAlign w:val="center"/>
          </w:tcPr>
          <w:p w14:paraId="3948E5F9" w14:textId="77777777" w:rsidR="0049237B" w:rsidRPr="004B3C10" w:rsidRDefault="0049237B" w:rsidP="005548D4">
            <w:pPr>
              <w:tabs>
                <w:tab w:val="decimal" w:pos="372"/>
              </w:tabs>
            </w:pPr>
            <w:r w:rsidRPr="004B3C10">
              <w:rPr>
                <w:color w:val="000000"/>
              </w:rPr>
              <w:t>12.1%</w:t>
            </w:r>
          </w:p>
        </w:tc>
        <w:tc>
          <w:tcPr>
            <w:tcW w:w="1009" w:type="dxa"/>
            <w:gridSpan w:val="2"/>
            <w:vAlign w:val="center"/>
          </w:tcPr>
          <w:p w14:paraId="3CAB61BE" w14:textId="77777777" w:rsidR="0049237B" w:rsidRPr="004B3C10" w:rsidRDefault="0049237B" w:rsidP="005548D4">
            <w:pPr>
              <w:tabs>
                <w:tab w:val="decimal" w:pos="372"/>
              </w:tabs>
            </w:pPr>
            <w:r w:rsidRPr="004B3C10">
              <w:rPr>
                <w:color w:val="000000"/>
              </w:rPr>
              <w:t>29.8%</w:t>
            </w:r>
          </w:p>
        </w:tc>
        <w:tc>
          <w:tcPr>
            <w:tcW w:w="1009" w:type="dxa"/>
            <w:gridSpan w:val="2"/>
            <w:vAlign w:val="center"/>
          </w:tcPr>
          <w:p w14:paraId="15D17929" w14:textId="77777777" w:rsidR="0049237B" w:rsidRPr="004B3C10" w:rsidRDefault="0049237B" w:rsidP="005548D4">
            <w:pPr>
              <w:tabs>
                <w:tab w:val="decimal" w:pos="372"/>
              </w:tabs>
            </w:pPr>
            <w:r w:rsidRPr="004B3C10">
              <w:rPr>
                <w:color w:val="000000"/>
              </w:rPr>
              <w:t>35.1%</w:t>
            </w:r>
          </w:p>
        </w:tc>
        <w:tc>
          <w:tcPr>
            <w:tcW w:w="1362" w:type="dxa"/>
            <w:gridSpan w:val="3"/>
            <w:vAlign w:val="center"/>
          </w:tcPr>
          <w:p w14:paraId="2021EA25" w14:textId="77777777" w:rsidR="0049237B" w:rsidRPr="004B3C10" w:rsidRDefault="0049237B" w:rsidP="005548D4">
            <w:pPr>
              <w:tabs>
                <w:tab w:val="decimal" w:pos="372"/>
              </w:tabs>
            </w:pPr>
            <w:r w:rsidRPr="004B3C10">
              <w:rPr>
                <w:color w:val="000000"/>
              </w:rPr>
              <w:t>9.6%</w:t>
            </w:r>
          </w:p>
        </w:tc>
      </w:tr>
      <w:tr w:rsidR="0049237B" w:rsidRPr="004B3C10" w14:paraId="46DF3629" w14:textId="77777777" w:rsidTr="005548D4">
        <w:tc>
          <w:tcPr>
            <w:tcW w:w="1456" w:type="dxa"/>
          </w:tcPr>
          <w:p w14:paraId="037DC57B" w14:textId="77777777" w:rsidR="0049237B" w:rsidRPr="004B3C10" w:rsidRDefault="0049237B" w:rsidP="005548D4">
            <w:pPr>
              <w:jc w:val="center"/>
            </w:pPr>
          </w:p>
        </w:tc>
        <w:tc>
          <w:tcPr>
            <w:tcW w:w="1030" w:type="dxa"/>
          </w:tcPr>
          <w:p w14:paraId="0B0DC452" w14:textId="77777777" w:rsidR="0049237B" w:rsidRPr="004B3C10" w:rsidRDefault="0049237B" w:rsidP="005548D4">
            <w:pPr>
              <w:jc w:val="center"/>
            </w:pPr>
            <w:r w:rsidRPr="004B3C10">
              <w:t>Even</w:t>
            </w:r>
          </w:p>
        </w:tc>
        <w:tc>
          <w:tcPr>
            <w:tcW w:w="1384" w:type="dxa"/>
            <w:vAlign w:val="center"/>
          </w:tcPr>
          <w:p w14:paraId="2A313FF4" w14:textId="77777777" w:rsidR="0049237B" w:rsidRPr="004B3C10" w:rsidRDefault="0049237B" w:rsidP="005548D4">
            <w:pPr>
              <w:tabs>
                <w:tab w:val="decimal" w:pos="372"/>
              </w:tabs>
            </w:pPr>
            <w:r w:rsidRPr="004B3C10">
              <w:rPr>
                <w:color w:val="000000"/>
              </w:rPr>
              <w:t>1.5%</w:t>
            </w:r>
          </w:p>
        </w:tc>
        <w:tc>
          <w:tcPr>
            <w:tcW w:w="900" w:type="dxa"/>
            <w:vAlign w:val="center"/>
          </w:tcPr>
          <w:p w14:paraId="3E6F3607" w14:textId="77777777" w:rsidR="0049237B" w:rsidRPr="004B3C10" w:rsidRDefault="0049237B" w:rsidP="005548D4">
            <w:pPr>
              <w:tabs>
                <w:tab w:val="decimal" w:pos="372"/>
              </w:tabs>
            </w:pPr>
            <w:r w:rsidRPr="004B3C10">
              <w:rPr>
                <w:color w:val="000000"/>
              </w:rPr>
              <w:t>6.2%</w:t>
            </w:r>
          </w:p>
        </w:tc>
        <w:tc>
          <w:tcPr>
            <w:tcW w:w="937" w:type="dxa"/>
            <w:gridSpan w:val="2"/>
            <w:vAlign w:val="center"/>
          </w:tcPr>
          <w:p w14:paraId="4B7881D6" w14:textId="77777777" w:rsidR="0049237B" w:rsidRPr="004B3C10" w:rsidRDefault="0049237B" w:rsidP="005548D4">
            <w:pPr>
              <w:tabs>
                <w:tab w:val="decimal" w:pos="372"/>
              </w:tabs>
            </w:pPr>
            <w:r w:rsidRPr="004B3C10">
              <w:rPr>
                <w:color w:val="000000"/>
              </w:rPr>
              <w:t>8.8%</w:t>
            </w:r>
          </w:p>
        </w:tc>
        <w:tc>
          <w:tcPr>
            <w:tcW w:w="1009" w:type="dxa"/>
            <w:gridSpan w:val="2"/>
            <w:vAlign w:val="center"/>
          </w:tcPr>
          <w:p w14:paraId="6919B9AB" w14:textId="77777777" w:rsidR="0049237B" w:rsidRPr="004B3C10" w:rsidRDefault="0049237B" w:rsidP="005548D4">
            <w:pPr>
              <w:tabs>
                <w:tab w:val="decimal" w:pos="372"/>
              </w:tabs>
            </w:pPr>
            <w:r w:rsidRPr="004B3C10">
              <w:rPr>
                <w:color w:val="000000"/>
              </w:rPr>
              <w:t>26.2%</w:t>
            </w:r>
          </w:p>
        </w:tc>
        <w:tc>
          <w:tcPr>
            <w:tcW w:w="1009" w:type="dxa"/>
            <w:gridSpan w:val="2"/>
            <w:vAlign w:val="center"/>
          </w:tcPr>
          <w:p w14:paraId="1AF4C78A" w14:textId="77777777" w:rsidR="0049237B" w:rsidRPr="004B3C10" w:rsidRDefault="0049237B" w:rsidP="005548D4">
            <w:pPr>
              <w:tabs>
                <w:tab w:val="decimal" w:pos="372"/>
              </w:tabs>
            </w:pPr>
            <w:r w:rsidRPr="004B3C10">
              <w:rPr>
                <w:color w:val="000000"/>
              </w:rPr>
              <w:t>41.1%</w:t>
            </w:r>
          </w:p>
        </w:tc>
        <w:tc>
          <w:tcPr>
            <w:tcW w:w="1362" w:type="dxa"/>
            <w:gridSpan w:val="3"/>
            <w:vAlign w:val="center"/>
          </w:tcPr>
          <w:p w14:paraId="3B97BA9F" w14:textId="77777777" w:rsidR="0049237B" w:rsidRPr="004B3C10" w:rsidRDefault="0049237B" w:rsidP="005548D4">
            <w:pPr>
              <w:tabs>
                <w:tab w:val="decimal" w:pos="372"/>
              </w:tabs>
            </w:pPr>
            <w:r w:rsidRPr="004B3C10">
              <w:rPr>
                <w:color w:val="000000"/>
              </w:rPr>
              <w:t>16.1%</w:t>
            </w:r>
          </w:p>
        </w:tc>
      </w:tr>
      <w:tr w:rsidR="0049237B" w:rsidRPr="004B3C10" w14:paraId="2D4E3208" w14:textId="77777777" w:rsidTr="005548D4">
        <w:tc>
          <w:tcPr>
            <w:tcW w:w="1456" w:type="dxa"/>
          </w:tcPr>
          <w:p w14:paraId="7C2D98E9" w14:textId="77777777" w:rsidR="0049237B" w:rsidRPr="004B3C10" w:rsidRDefault="0049237B" w:rsidP="005548D4">
            <w:pPr>
              <w:spacing w:after="120"/>
              <w:jc w:val="center"/>
            </w:pPr>
          </w:p>
        </w:tc>
        <w:tc>
          <w:tcPr>
            <w:tcW w:w="1030" w:type="dxa"/>
          </w:tcPr>
          <w:p w14:paraId="7C501090" w14:textId="77777777" w:rsidR="0049237B" w:rsidRPr="004B3C10" w:rsidRDefault="0049237B" w:rsidP="005548D4">
            <w:pPr>
              <w:spacing w:after="120"/>
              <w:jc w:val="center"/>
            </w:pPr>
            <w:r w:rsidRPr="004B3C10">
              <w:t>Female</w:t>
            </w:r>
          </w:p>
        </w:tc>
        <w:tc>
          <w:tcPr>
            <w:tcW w:w="1384" w:type="dxa"/>
            <w:vAlign w:val="center"/>
          </w:tcPr>
          <w:p w14:paraId="26985023" w14:textId="77777777" w:rsidR="0049237B" w:rsidRPr="004B3C10" w:rsidRDefault="0049237B" w:rsidP="005548D4">
            <w:pPr>
              <w:tabs>
                <w:tab w:val="decimal" w:pos="372"/>
              </w:tabs>
              <w:spacing w:after="120"/>
            </w:pPr>
            <w:r w:rsidRPr="004B3C10">
              <w:rPr>
                <w:color w:val="000000"/>
              </w:rPr>
              <w:t>2.4%</w:t>
            </w:r>
          </w:p>
        </w:tc>
        <w:tc>
          <w:tcPr>
            <w:tcW w:w="900" w:type="dxa"/>
            <w:vAlign w:val="center"/>
          </w:tcPr>
          <w:p w14:paraId="3C4710E1" w14:textId="77777777" w:rsidR="0049237B" w:rsidRPr="004B3C10" w:rsidRDefault="0049237B" w:rsidP="005548D4">
            <w:pPr>
              <w:tabs>
                <w:tab w:val="decimal" w:pos="372"/>
              </w:tabs>
              <w:spacing w:after="120"/>
            </w:pPr>
            <w:r w:rsidRPr="004B3C10">
              <w:rPr>
                <w:color w:val="000000"/>
              </w:rPr>
              <w:t>8.5%</w:t>
            </w:r>
          </w:p>
        </w:tc>
        <w:tc>
          <w:tcPr>
            <w:tcW w:w="937" w:type="dxa"/>
            <w:gridSpan w:val="2"/>
            <w:vAlign w:val="center"/>
          </w:tcPr>
          <w:p w14:paraId="0D5F4A21" w14:textId="77777777" w:rsidR="0049237B" w:rsidRPr="004B3C10" w:rsidRDefault="0049237B" w:rsidP="005548D4">
            <w:pPr>
              <w:tabs>
                <w:tab w:val="decimal" w:pos="372"/>
              </w:tabs>
              <w:spacing w:after="120"/>
            </w:pPr>
            <w:r w:rsidRPr="004B3C10">
              <w:rPr>
                <w:color w:val="000000"/>
              </w:rPr>
              <w:t>10.7%</w:t>
            </w:r>
          </w:p>
        </w:tc>
        <w:tc>
          <w:tcPr>
            <w:tcW w:w="1009" w:type="dxa"/>
            <w:gridSpan w:val="2"/>
            <w:vAlign w:val="center"/>
          </w:tcPr>
          <w:p w14:paraId="1BAB84EB" w14:textId="77777777" w:rsidR="0049237B" w:rsidRPr="004B3C10" w:rsidRDefault="0049237B" w:rsidP="005548D4">
            <w:pPr>
              <w:tabs>
                <w:tab w:val="decimal" w:pos="372"/>
              </w:tabs>
              <w:spacing w:after="120"/>
            </w:pPr>
            <w:r w:rsidRPr="004B3C10">
              <w:rPr>
                <w:color w:val="000000"/>
              </w:rPr>
              <w:t>28.6%</w:t>
            </w:r>
          </w:p>
        </w:tc>
        <w:tc>
          <w:tcPr>
            <w:tcW w:w="1009" w:type="dxa"/>
            <w:gridSpan w:val="2"/>
            <w:vAlign w:val="center"/>
          </w:tcPr>
          <w:p w14:paraId="1E16F64D" w14:textId="77777777" w:rsidR="0049237B" w:rsidRPr="004B3C10" w:rsidRDefault="0049237B" w:rsidP="005548D4">
            <w:pPr>
              <w:tabs>
                <w:tab w:val="decimal" w:pos="372"/>
              </w:tabs>
              <w:spacing w:after="120"/>
            </w:pPr>
            <w:r w:rsidRPr="004B3C10">
              <w:rPr>
                <w:color w:val="000000"/>
              </w:rPr>
              <w:t>37.8%</w:t>
            </w:r>
          </w:p>
        </w:tc>
        <w:tc>
          <w:tcPr>
            <w:tcW w:w="1362" w:type="dxa"/>
            <w:gridSpan w:val="3"/>
            <w:vAlign w:val="center"/>
          </w:tcPr>
          <w:p w14:paraId="71F3B406" w14:textId="77777777" w:rsidR="0049237B" w:rsidRPr="004B3C10" w:rsidRDefault="0049237B" w:rsidP="005548D4">
            <w:pPr>
              <w:tabs>
                <w:tab w:val="decimal" w:pos="372"/>
              </w:tabs>
              <w:spacing w:after="120"/>
            </w:pPr>
            <w:r w:rsidRPr="004B3C10">
              <w:rPr>
                <w:color w:val="000000"/>
              </w:rPr>
              <w:t>12.0%</w:t>
            </w:r>
          </w:p>
        </w:tc>
      </w:tr>
      <w:tr w:rsidR="0049237B" w:rsidRPr="004B3C10" w14:paraId="41E80B9D" w14:textId="77777777" w:rsidTr="005548D4">
        <w:tc>
          <w:tcPr>
            <w:tcW w:w="1456" w:type="dxa"/>
          </w:tcPr>
          <w:p w14:paraId="2BE22D75" w14:textId="77777777" w:rsidR="0049237B" w:rsidRPr="004B3C10" w:rsidRDefault="0049237B" w:rsidP="005548D4">
            <w:pPr>
              <w:jc w:val="center"/>
            </w:pPr>
            <w:r w:rsidRPr="004B3C10">
              <w:t>4</w:t>
            </w:r>
          </w:p>
        </w:tc>
        <w:tc>
          <w:tcPr>
            <w:tcW w:w="1030" w:type="dxa"/>
          </w:tcPr>
          <w:p w14:paraId="1EF69F19" w14:textId="77777777" w:rsidR="0049237B" w:rsidRPr="004B3C10" w:rsidRDefault="0049237B" w:rsidP="005548D4">
            <w:pPr>
              <w:jc w:val="center"/>
            </w:pPr>
            <w:r w:rsidRPr="004B3C10">
              <w:t>Male</w:t>
            </w:r>
          </w:p>
        </w:tc>
        <w:tc>
          <w:tcPr>
            <w:tcW w:w="1384" w:type="dxa"/>
            <w:vAlign w:val="center"/>
          </w:tcPr>
          <w:p w14:paraId="76424165" w14:textId="77777777" w:rsidR="0049237B" w:rsidRPr="004B3C10" w:rsidRDefault="0049237B" w:rsidP="005548D4">
            <w:pPr>
              <w:tabs>
                <w:tab w:val="decimal" w:pos="372"/>
              </w:tabs>
            </w:pPr>
            <w:r w:rsidRPr="004B3C10">
              <w:rPr>
                <w:color w:val="000000"/>
              </w:rPr>
              <w:t>2.6%</w:t>
            </w:r>
          </w:p>
        </w:tc>
        <w:tc>
          <w:tcPr>
            <w:tcW w:w="900" w:type="dxa"/>
            <w:vAlign w:val="center"/>
          </w:tcPr>
          <w:p w14:paraId="66D3AC2F" w14:textId="77777777" w:rsidR="0049237B" w:rsidRPr="004B3C10" w:rsidRDefault="0049237B" w:rsidP="005548D4">
            <w:pPr>
              <w:tabs>
                <w:tab w:val="decimal" w:pos="372"/>
              </w:tabs>
            </w:pPr>
            <w:r w:rsidRPr="004B3C10">
              <w:rPr>
                <w:color w:val="000000"/>
              </w:rPr>
              <w:t>9.1%</w:t>
            </w:r>
          </w:p>
        </w:tc>
        <w:tc>
          <w:tcPr>
            <w:tcW w:w="937" w:type="dxa"/>
            <w:gridSpan w:val="2"/>
            <w:vAlign w:val="center"/>
          </w:tcPr>
          <w:p w14:paraId="618187E0" w14:textId="77777777" w:rsidR="0049237B" w:rsidRPr="004B3C10" w:rsidRDefault="0049237B" w:rsidP="005548D4">
            <w:pPr>
              <w:tabs>
                <w:tab w:val="decimal" w:pos="372"/>
              </w:tabs>
            </w:pPr>
            <w:r w:rsidRPr="004B3C10">
              <w:rPr>
                <w:color w:val="000000"/>
              </w:rPr>
              <w:t>11.2%</w:t>
            </w:r>
          </w:p>
        </w:tc>
        <w:tc>
          <w:tcPr>
            <w:tcW w:w="1009" w:type="dxa"/>
            <w:gridSpan w:val="2"/>
            <w:vAlign w:val="center"/>
          </w:tcPr>
          <w:p w14:paraId="41467F6E" w14:textId="77777777" w:rsidR="0049237B" w:rsidRPr="004B3C10" w:rsidRDefault="0049237B" w:rsidP="005548D4">
            <w:pPr>
              <w:tabs>
                <w:tab w:val="decimal" w:pos="372"/>
              </w:tabs>
            </w:pPr>
            <w:r w:rsidRPr="004B3C10">
              <w:rPr>
                <w:color w:val="000000"/>
              </w:rPr>
              <w:t>29.1%</w:t>
            </w:r>
          </w:p>
        </w:tc>
        <w:tc>
          <w:tcPr>
            <w:tcW w:w="1009" w:type="dxa"/>
            <w:gridSpan w:val="2"/>
            <w:vAlign w:val="center"/>
          </w:tcPr>
          <w:p w14:paraId="48937DBF" w14:textId="77777777" w:rsidR="0049237B" w:rsidRPr="004B3C10" w:rsidRDefault="0049237B" w:rsidP="005548D4">
            <w:pPr>
              <w:tabs>
                <w:tab w:val="decimal" w:pos="372"/>
              </w:tabs>
            </w:pPr>
            <w:r w:rsidRPr="004B3C10">
              <w:rPr>
                <w:color w:val="000000"/>
              </w:rPr>
              <w:t>36.9%</w:t>
            </w:r>
          </w:p>
        </w:tc>
        <w:tc>
          <w:tcPr>
            <w:tcW w:w="1362" w:type="dxa"/>
            <w:gridSpan w:val="3"/>
            <w:vAlign w:val="center"/>
          </w:tcPr>
          <w:p w14:paraId="5D4BD99C" w14:textId="77777777" w:rsidR="0049237B" w:rsidRPr="004B3C10" w:rsidRDefault="0049237B" w:rsidP="005548D4">
            <w:pPr>
              <w:tabs>
                <w:tab w:val="decimal" w:pos="372"/>
              </w:tabs>
            </w:pPr>
            <w:r w:rsidRPr="004B3C10">
              <w:rPr>
                <w:color w:val="000000"/>
              </w:rPr>
              <w:t>11.0%</w:t>
            </w:r>
          </w:p>
        </w:tc>
      </w:tr>
      <w:tr w:rsidR="0049237B" w:rsidRPr="004B3C10" w14:paraId="53403747" w14:textId="77777777" w:rsidTr="005548D4">
        <w:tc>
          <w:tcPr>
            <w:tcW w:w="1456" w:type="dxa"/>
          </w:tcPr>
          <w:p w14:paraId="7E126CFC" w14:textId="77777777" w:rsidR="0049237B" w:rsidRPr="004B3C10" w:rsidRDefault="0049237B" w:rsidP="005548D4">
            <w:pPr>
              <w:jc w:val="center"/>
            </w:pPr>
          </w:p>
        </w:tc>
        <w:tc>
          <w:tcPr>
            <w:tcW w:w="1030" w:type="dxa"/>
          </w:tcPr>
          <w:p w14:paraId="23EBEF6B" w14:textId="77777777" w:rsidR="0049237B" w:rsidRPr="004B3C10" w:rsidRDefault="0049237B" w:rsidP="005548D4">
            <w:pPr>
              <w:jc w:val="center"/>
            </w:pPr>
            <w:r w:rsidRPr="004B3C10">
              <w:t>Even</w:t>
            </w:r>
          </w:p>
        </w:tc>
        <w:tc>
          <w:tcPr>
            <w:tcW w:w="1384" w:type="dxa"/>
            <w:vAlign w:val="center"/>
          </w:tcPr>
          <w:p w14:paraId="2D4C96B1" w14:textId="77777777" w:rsidR="0049237B" w:rsidRPr="004B3C10" w:rsidRDefault="0049237B" w:rsidP="005548D4">
            <w:pPr>
              <w:tabs>
                <w:tab w:val="decimal" w:pos="372"/>
              </w:tabs>
            </w:pPr>
            <w:r w:rsidRPr="004B3C10">
              <w:rPr>
                <w:color w:val="000000"/>
              </w:rPr>
              <w:t>2.9%</w:t>
            </w:r>
          </w:p>
        </w:tc>
        <w:tc>
          <w:tcPr>
            <w:tcW w:w="900" w:type="dxa"/>
            <w:vAlign w:val="center"/>
          </w:tcPr>
          <w:p w14:paraId="6E3DCE54" w14:textId="77777777" w:rsidR="0049237B" w:rsidRPr="004B3C10" w:rsidRDefault="0049237B" w:rsidP="005548D4">
            <w:pPr>
              <w:tabs>
                <w:tab w:val="decimal" w:pos="372"/>
              </w:tabs>
            </w:pPr>
            <w:r w:rsidRPr="004B3C10">
              <w:rPr>
                <w:color w:val="000000"/>
              </w:rPr>
              <w:t>9.6%</w:t>
            </w:r>
          </w:p>
        </w:tc>
        <w:tc>
          <w:tcPr>
            <w:tcW w:w="937" w:type="dxa"/>
            <w:gridSpan w:val="2"/>
            <w:vAlign w:val="center"/>
          </w:tcPr>
          <w:p w14:paraId="54215809" w14:textId="77777777" w:rsidR="0049237B" w:rsidRPr="004B3C10" w:rsidRDefault="0049237B" w:rsidP="005548D4">
            <w:pPr>
              <w:tabs>
                <w:tab w:val="decimal" w:pos="372"/>
              </w:tabs>
            </w:pPr>
            <w:r w:rsidRPr="004B3C10">
              <w:rPr>
                <w:color w:val="000000"/>
              </w:rPr>
              <w:t>11.6%</w:t>
            </w:r>
          </w:p>
        </w:tc>
        <w:tc>
          <w:tcPr>
            <w:tcW w:w="1009" w:type="dxa"/>
            <w:gridSpan w:val="2"/>
            <w:vAlign w:val="center"/>
          </w:tcPr>
          <w:p w14:paraId="1E3B4449" w14:textId="77777777" w:rsidR="0049237B" w:rsidRPr="004B3C10" w:rsidRDefault="0049237B" w:rsidP="005548D4">
            <w:pPr>
              <w:tabs>
                <w:tab w:val="decimal" w:pos="372"/>
              </w:tabs>
            </w:pPr>
            <w:r w:rsidRPr="004B3C10">
              <w:rPr>
                <w:color w:val="000000"/>
              </w:rPr>
              <w:t>29.4%</w:t>
            </w:r>
          </w:p>
        </w:tc>
        <w:tc>
          <w:tcPr>
            <w:tcW w:w="1009" w:type="dxa"/>
            <w:gridSpan w:val="2"/>
            <w:vAlign w:val="center"/>
          </w:tcPr>
          <w:p w14:paraId="62B77763" w14:textId="77777777" w:rsidR="0049237B" w:rsidRPr="004B3C10" w:rsidRDefault="0049237B" w:rsidP="005548D4">
            <w:pPr>
              <w:tabs>
                <w:tab w:val="decimal" w:pos="372"/>
              </w:tabs>
            </w:pPr>
            <w:r w:rsidRPr="004B3C10">
              <w:rPr>
                <w:color w:val="000000"/>
              </w:rPr>
              <w:t>36.2%</w:t>
            </w:r>
          </w:p>
        </w:tc>
        <w:tc>
          <w:tcPr>
            <w:tcW w:w="1362" w:type="dxa"/>
            <w:gridSpan w:val="3"/>
            <w:vAlign w:val="center"/>
          </w:tcPr>
          <w:p w14:paraId="336C0D1F" w14:textId="77777777" w:rsidR="0049237B" w:rsidRPr="004B3C10" w:rsidRDefault="0049237B" w:rsidP="005548D4">
            <w:pPr>
              <w:tabs>
                <w:tab w:val="decimal" w:pos="372"/>
              </w:tabs>
            </w:pPr>
            <w:r w:rsidRPr="004B3C10">
              <w:rPr>
                <w:color w:val="000000"/>
              </w:rPr>
              <w:t>10.4%</w:t>
            </w:r>
          </w:p>
        </w:tc>
      </w:tr>
      <w:tr w:rsidR="0049237B" w:rsidRPr="004B3C10" w14:paraId="31F56025" w14:textId="77777777" w:rsidTr="005548D4">
        <w:tc>
          <w:tcPr>
            <w:tcW w:w="1456" w:type="dxa"/>
          </w:tcPr>
          <w:p w14:paraId="6195708A" w14:textId="77777777" w:rsidR="0049237B" w:rsidRPr="004B3C10" w:rsidRDefault="0049237B" w:rsidP="005548D4">
            <w:pPr>
              <w:spacing w:after="120"/>
              <w:jc w:val="center"/>
            </w:pPr>
          </w:p>
        </w:tc>
        <w:tc>
          <w:tcPr>
            <w:tcW w:w="1030" w:type="dxa"/>
          </w:tcPr>
          <w:p w14:paraId="3D0B3E7E" w14:textId="77777777" w:rsidR="0049237B" w:rsidRPr="004B3C10" w:rsidRDefault="0049237B" w:rsidP="005548D4">
            <w:pPr>
              <w:spacing w:after="120"/>
              <w:jc w:val="center"/>
            </w:pPr>
            <w:r w:rsidRPr="004B3C10">
              <w:t>Female</w:t>
            </w:r>
          </w:p>
        </w:tc>
        <w:tc>
          <w:tcPr>
            <w:tcW w:w="1384" w:type="dxa"/>
            <w:vAlign w:val="center"/>
          </w:tcPr>
          <w:p w14:paraId="736931E0" w14:textId="77777777" w:rsidR="0049237B" w:rsidRPr="004B3C10" w:rsidRDefault="0049237B" w:rsidP="005548D4">
            <w:pPr>
              <w:tabs>
                <w:tab w:val="decimal" w:pos="372"/>
              </w:tabs>
              <w:spacing w:after="120"/>
            </w:pPr>
            <w:r w:rsidRPr="004B3C10">
              <w:rPr>
                <w:color w:val="000000"/>
              </w:rPr>
              <w:t>2.7%</w:t>
            </w:r>
          </w:p>
        </w:tc>
        <w:tc>
          <w:tcPr>
            <w:tcW w:w="900" w:type="dxa"/>
            <w:vAlign w:val="center"/>
          </w:tcPr>
          <w:p w14:paraId="25AB50DE" w14:textId="77777777" w:rsidR="0049237B" w:rsidRPr="004B3C10" w:rsidRDefault="0049237B" w:rsidP="005548D4">
            <w:pPr>
              <w:tabs>
                <w:tab w:val="decimal" w:pos="372"/>
              </w:tabs>
              <w:spacing w:after="120"/>
            </w:pPr>
            <w:r w:rsidRPr="004B3C10">
              <w:rPr>
                <w:color w:val="000000"/>
              </w:rPr>
              <w:t>9.3%</w:t>
            </w:r>
          </w:p>
        </w:tc>
        <w:tc>
          <w:tcPr>
            <w:tcW w:w="937" w:type="dxa"/>
            <w:gridSpan w:val="2"/>
            <w:vAlign w:val="center"/>
          </w:tcPr>
          <w:p w14:paraId="384A1D1B" w14:textId="77777777" w:rsidR="0049237B" w:rsidRPr="004B3C10" w:rsidRDefault="0049237B" w:rsidP="005548D4">
            <w:pPr>
              <w:tabs>
                <w:tab w:val="decimal" w:pos="372"/>
              </w:tabs>
              <w:spacing w:after="120"/>
            </w:pPr>
            <w:r w:rsidRPr="004B3C10">
              <w:rPr>
                <w:color w:val="000000"/>
              </w:rPr>
              <w:t>11.4%</w:t>
            </w:r>
          </w:p>
        </w:tc>
        <w:tc>
          <w:tcPr>
            <w:tcW w:w="1009" w:type="dxa"/>
            <w:gridSpan w:val="2"/>
            <w:vAlign w:val="center"/>
          </w:tcPr>
          <w:p w14:paraId="0E4B6117" w14:textId="77777777" w:rsidR="0049237B" w:rsidRPr="004B3C10" w:rsidRDefault="0049237B" w:rsidP="005548D4">
            <w:pPr>
              <w:tabs>
                <w:tab w:val="decimal" w:pos="372"/>
              </w:tabs>
              <w:spacing w:after="120"/>
            </w:pPr>
            <w:r w:rsidRPr="004B3C10">
              <w:rPr>
                <w:color w:val="000000"/>
              </w:rPr>
              <w:t>29.2%</w:t>
            </w:r>
          </w:p>
        </w:tc>
        <w:tc>
          <w:tcPr>
            <w:tcW w:w="1009" w:type="dxa"/>
            <w:gridSpan w:val="2"/>
            <w:vAlign w:val="center"/>
          </w:tcPr>
          <w:p w14:paraId="7CD85F62" w14:textId="77777777" w:rsidR="0049237B" w:rsidRPr="004B3C10" w:rsidRDefault="0049237B" w:rsidP="005548D4">
            <w:pPr>
              <w:tabs>
                <w:tab w:val="decimal" w:pos="372"/>
              </w:tabs>
              <w:spacing w:after="120"/>
            </w:pPr>
            <w:r w:rsidRPr="004B3C10">
              <w:rPr>
                <w:color w:val="000000"/>
              </w:rPr>
              <w:t>36.6%</w:t>
            </w:r>
          </w:p>
        </w:tc>
        <w:tc>
          <w:tcPr>
            <w:tcW w:w="1362" w:type="dxa"/>
            <w:gridSpan w:val="3"/>
            <w:vAlign w:val="center"/>
          </w:tcPr>
          <w:p w14:paraId="13D01D01" w14:textId="77777777" w:rsidR="0049237B" w:rsidRPr="004B3C10" w:rsidRDefault="0049237B" w:rsidP="005548D4">
            <w:pPr>
              <w:tabs>
                <w:tab w:val="decimal" w:pos="372"/>
              </w:tabs>
              <w:spacing w:after="120"/>
            </w:pPr>
            <w:r w:rsidRPr="004B3C10">
              <w:rPr>
                <w:color w:val="000000"/>
              </w:rPr>
              <w:t>10.8%</w:t>
            </w:r>
          </w:p>
        </w:tc>
      </w:tr>
      <w:tr w:rsidR="0049237B" w:rsidRPr="004B3C10" w14:paraId="7A337E9D" w14:textId="77777777" w:rsidTr="005548D4">
        <w:tc>
          <w:tcPr>
            <w:tcW w:w="1456" w:type="dxa"/>
          </w:tcPr>
          <w:p w14:paraId="2D76286F" w14:textId="77777777" w:rsidR="0049237B" w:rsidRPr="004B3C10" w:rsidRDefault="0049237B" w:rsidP="005548D4">
            <w:pPr>
              <w:jc w:val="center"/>
            </w:pPr>
            <w:r w:rsidRPr="004B3C10">
              <w:t>5</w:t>
            </w:r>
          </w:p>
        </w:tc>
        <w:tc>
          <w:tcPr>
            <w:tcW w:w="1030" w:type="dxa"/>
          </w:tcPr>
          <w:p w14:paraId="28F9FE9F" w14:textId="77777777" w:rsidR="0049237B" w:rsidRPr="004B3C10" w:rsidRDefault="0049237B" w:rsidP="005548D4">
            <w:pPr>
              <w:jc w:val="center"/>
            </w:pPr>
            <w:r w:rsidRPr="004B3C10">
              <w:t>Male</w:t>
            </w:r>
          </w:p>
        </w:tc>
        <w:tc>
          <w:tcPr>
            <w:tcW w:w="1384" w:type="dxa"/>
            <w:vAlign w:val="center"/>
          </w:tcPr>
          <w:p w14:paraId="19A9DA81" w14:textId="77777777" w:rsidR="0049237B" w:rsidRPr="004B3C10" w:rsidRDefault="0049237B" w:rsidP="005548D4">
            <w:pPr>
              <w:tabs>
                <w:tab w:val="decimal" w:pos="372"/>
              </w:tabs>
            </w:pPr>
            <w:r w:rsidRPr="004B3C10">
              <w:rPr>
                <w:color w:val="000000"/>
              </w:rPr>
              <w:t>1.0%</w:t>
            </w:r>
          </w:p>
        </w:tc>
        <w:tc>
          <w:tcPr>
            <w:tcW w:w="900" w:type="dxa"/>
            <w:vAlign w:val="center"/>
          </w:tcPr>
          <w:p w14:paraId="243037F1" w14:textId="77777777" w:rsidR="0049237B" w:rsidRPr="004B3C10" w:rsidRDefault="0049237B" w:rsidP="005548D4">
            <w:pPr>
              <w:tabs>
                <w:tab w:val="decimal" w:pos="372"/>
              </w:tabs>
            </w:pPr>
            <w:r w:rsidRPr="004B3C10">
              <w:rPr>
                <w:color w:val="000000"/>
              </w:rPr>
              <w:t>4.6%</w:t>
            </w:r>
          </w:p>
        </w:tc>
        <w:tc>
          <w:tcPr>
            <w:tcW w:w="937" w:type="dxa"/>
            <w:gridSpan w:val="2"/>
            <w:vAlign w:val="center"/>
          </w:tcPr>
          <w:p w14:paraId="68DEF16A" w14:textId="77777777" w:rsidR="0049237B" w:rsidRPr="004B3C10" w:rsidRDefault="0049237B" w:rsidP="005548D4">
            <w:pPr>
              <w:tabs>
                <w:tab w:val="decimal" w:pos="372"/>
              </w:tabs>
            </w:pPr>
            <w:r w:rsidRPr="004B3C10">
              <w:rPr>
                <w:color w:val="000000"/>
              </w:rPr>
              <w:t>7.0%</w:t>
            </w:r>
          </w:p>
        </w:tc>
        <w:tc>
          <w:tcPr>
            <w:tcW w:w="1009" w:type="dxa"/>
            <w:gridSpan w:val="2"/>
            <w:vAlign w:val="center"/>
          </w:tcPr>
          <w:p w14:paraId="4BE059AE" w14:textId="77777777" w:rsidR="0049237B" w:rsidRPr="004B3C10" w:rsidRDefault="0049237B" w:rsidP="005548D4">
            <w:pPr>
              <w:tabs>
                <w:tab w:val="decimal" w:pos="372"/>
              </w:tabs>
            </w:pPr>
            <w:r w:rsidRPr="004B3C10">
              <w:rPr>
                <w:color w:val="000000"/>
              </w:rPr>
              <w:t>23.5%</w:t>
            </w:r>
          </w:p>
        </w:tc>
        <w:tc>
          <w:tcPr>
            <w:tcW w:w="1009" w:type="dxa"/>
            <w:gridSpan w:val="2"/>
            <w:vAlign w:val="center"/>
          </w:tcPr>
          <w:p w14:paraId="78DD50CF" w14:textId="77777777" w:rsidR="0049237B" w:rsidRPr="004B3C10" w:rsidRDefault="0049237B" w:rsidP="005548D4">
            <w:pPr>
              <w:tabs>
                <w:tab w:val="decimal" w:pos="372"/>
              </w:tabs>
            </w:pPr>
            <w:r w:rsidRPr="004B3C10">
              <w:rPr>
                <w:color w:val="000000"/>
              </w:rPr>
              <w:t>43.2%</w:t>
            </w:r>
          </w:p>
        </w:tc>
        <w:tc>
          <w:tcPr>
            <w:tcW w:w="1362" w:type="dxa"/>
            <w:gridSpan w:val="3"/>
            <w:vAlign w:val="center"/>
          </w:tcPr>
          <w:p w14:paraId="5D7204EA" w14:textId="77777777" w:rsidR="0049237B" w:rsidRPr="004B3C10" w:rsidRDefault="0049237B" w:rsidP="005548D4">
            <w:pPr>
              <w:tabs>
                <w:tab w:val="decimal" w:pos="372"/>
              </w:tabs>
            </w:pPr>
            <w:r w:rsidRPr="004B3C10">
              <w:rPr>
                <w:color w:val="000000"/>
              </w:rPr>
              <w:t>20.8%</w:t>
            </w:r>
          </w:p>
        </w:tc>
      </w:tr>
      <w:tr w:rsidR="0049237B" w:rsidRPr="004B3C10" w14:paraId="5AC73FCB" w14:textId="77777777" w:rsidTr="005548D4">
        <w:tc>
          <w:tcPr>
            <w:tcW w:w="1456" w:type="dxa"/>
          </w:tcPr>
          <w:p w14:paraId="248D45AC" w14:textId="77777777" w:rsidR="0049237B" w:rsidRPr="004B3C10" w:rsidRDefault="0049237B" w:rsidP="005548D4">
            <w:pPr>
              <w:jc w:val="center"/>
            </w:pPr>
          </w:p>
        </w:tc>
        <w:tc>
          <w:tcPr>
            <w:tcW w:w="1030" w:type="dxa"/>
          </w:tcPr>
          <w:p w14:paraId="5AB69C0B" w14:textId="77777777" w:rsidR="0049237B" w:rsidRPr="004B3C10" w:rsidRDefault="0049237B" w:rsidP="005548D4">
            <w:pPr>
              <w:jc w:val="center"/>
            </w:pPr>
            <w:r w:rsidRPr="004B3C10">
              <w:t>Even</w:t>
            </w:r>
          </w:p>
        </w:tc>
        <w:tc>
          <w:tcPr>
            <w:tcW w:w="1384" w:type="dxa"/>
            <w:vAlign w:val="center"/>
          </w:tcPr>
          <w:p w14:paraId="2A8D338E" w14:textId="77777777" w:rsidR="0049237B" w:rsidRPr="004B3C10" w:rsidRDefault="0049237B" w:rsidP="005548D4">
            <w:pPr>
              <w:tabs>
                <w:tab w:val="decimal" w:pos="372"/>
              </w:tabs>
            </w:pPr>
            <w:r w:rsidRPr="004B3C10">
              <w:rPr>
                <w:color w:val="000000"/>
              </w:rPr>
              <w:t>2.6%</w:t>
            </w:r>
          </w:p>
        </w:tc>
        <w:tc>
          <w:tcPr>
            <w:tcW w:w="900" w:type="dxa"/>
            <w:vAlign w:val="center"/>
          </w:tcPr>
          <w:p w14:paraId="05FF9519" w14:textId="77777777" w:rsidR="0049237B" w:rsidRPr="004B3C10" w:rsidRDefault="0049237B" w:rsidP="005548D4">
            <w:pPr>
              <w:tabs>
                <w:tab w:val="decimal" w:pos="372"/>
              </w:tabs>
            </w:pPr>
            <w:r w:rsidRPr="004B3C10">
              <w:rPr>
                <w:color w:val="000000"/>
              </w:rPr>
              <w:t>9.0%</w:t>
            </w:r>
          </w:p>
        </w:tc>
        <w:tc>
          <w:tcPr>
            <w:tcW w:w="937" w:type="dxa"/>
            <w:gridSpan w:val="2"/>
            <w:vAlign w:val="center"/>
          </w:tcPr>
          <w:p w14:paraId="390790A3" w14:textId="77777777" w:rsidR="0049237B" w:rsidRPr="004B3C10" w:rsidRDefault="0049237B" w:rsidP="005548D4">
            <w:pPr>
              <w:tabs>
                <w:tab w:val="decimal" w:pos="372"/>
              </w:tabs>
            </w:pPr>
            <w:r w:rsidRPr="004B3C10">
              <w:rPr>
                <w:color w:val="000000"/>
              </w:rPr>
              <w:t>11.1%</w:t>
            </w:r>
          </w:p>
        </w:tc>
        <w:tc>
          <w:tcPr>
            <w:tcW w:w="1009" w:type="dxa"/>
            <w:gridSpan w:val="2"/>
            <w:vAlign w:val="center"/>
          </w:tcPr>
          <w:p w14:paraId="72448BA9" w14:textId="77777777" w:rsidR="0049237B" w:rsidRPr="004B3C10" w:rsidRDefault="0049237B" w:rsidP="005548D4">
            <w:pPr>
              <w:tabs>
                <w:tab w:val="decimal" w:pos="372"/>
              </w:tabs>
            </w:pPr>
            <w:r w:rsidRPr="004B3C10">
              <w:rPr>
                <w:color w:val="000000"/>
              </w:rPr>
              <w:t>29.0%</w:t>
            </w:r>
          </w:p>
        </w:tc>
        <w:tc>
          <w:tcPr>
            <w:tcW w:w="1009" w:type="dxa"/>
            <w:gridSpan w:val="2"/>
            <w:vAlign w:val="center"/>
          </w:tcPr>
          <w:p w14:paraId="4AAED96A" w14:textId="77777777" w:rsidR="0049237B" w:rsidRPr="004B3C10" w:rsidRDefault="0049237B" w:rsidP="005548D4">
            <w:pPr>
              <w:tabs>
                <w:tab w:val="decimal" w:pos="372"/>
              </w:tabs>
            </w:pPr>
            <w:r w:rsidRPr="004B3C10">
              <w:rPr>
                <w:color w:val="000000"/>
              </w:rPr>
              <w:t>37.1%</w:t>
            </w:r>
          </w:p>
        </w:tc>
        <w:tc>
          <w:tcPr>
            <w:tcW w:w="1362" w:type="dxa"/>
            <w:gridSpan w:val="3"/>
            <w:vAlign w:val="center"/>
          </w:tcPr>
          <w:p w14:paraId="30D79DA3" w14:textId="77777777" w:rsidR="0049237B" w:rsidRPr="004B3C10" w:rsidRDefault="0049237B" w:rsidP="005548D4">
            <w:pPr>
              <w:tabs>
                <w:tab w:val="decimal" w:pos="372"/>
              </w:tabs>
            </w:pPr>
            <w:r w:rsidRPr="004B3C10">
              <w:rPr>
                <w:color w:val="000000"/>
              </w:rPr>
              <w:t>11.2%</w:t>
            </w:r>
          </w:p>
        </w:tc>
      </w:tr>
      <w:tr w:rsidR="0049237B" w:rsidRPr="004B3C10" w14:paraId="0CC26880" w14:textId="77777777" w:rsidTr="005548D4">
        <w:tc>
          <w:tcPr>
            <w:tcW w:w="1456" w:type="dxa"/>
          </w:tcPr>
          <w:p w14:paraId="28E736D3" w14:textId="77777777" w:rsidR="0049237B" w:rsidRPr="004B3C10" w:rsidRDefault="0049237B" w:rsidP="005548D4">
            <w:pPr>
              <w:spacing w:after="120"/>
              <w:jc w:val="center"/>
            </w:pPr>
          </w:p>
        </w:tc>
        <w:tc>
          <w:tcPr>
            <w:tcW w:w="1030" w:type="dxa"/>
          </w:tcPr>
          <w:p w14:paraId="492EFB98" w14:textId="77777777" w:rsidR="0049237B" w:rsidRPr="004B3C10" w:rsidRDefault="0049237B" w:rsidP="005548D4">
            <w:pPr>
              <w:spacing w:after="120"/>
              <w:jc w:val="center"/>
            </w:pPr>
            <w:r w:rsidRPr="004B3C10">
              <w:t>Female</w:t>
            </w:r>
          </w:p>
        </w:tc>
        <w:tc>
          <w:tcPr>
            <w:tcW w:w="1384" w:type="dxa"/>
            <w:vAlign w:val="center"/>
          </w:tcPr>
          <w:p w14:paraId="2A76BFE0" w14:textId="77777777" w:rsidR="0049237B" w:rsidRPr="004B3C10" w:rsidRDefault="0049237B" w:rsidP="005548D4">
            <w:pPr>
              <w:tabs>
                <w:tab w:val="decimal" w:pos="372"/>
              </w:tabs>
              <w:spacing w:after="120"/>
            </w:pPr>
            <w:r w:rsidRPr="004B3C10">
              <w:rPr>
                <w:color w:val="000000"/>
              </w:rPr>
              <w:t>4.1%</w:t>
            </w:r>
          </w:p>
        </w:tc>
        <w:tc>
          <w:tcPr>
            <w:tcW w:w="900" w:type="dxa"/>
            <w:vAlign w:val="center"/>
          </w:tcPr>
          <w:p w14:paraId="28ABBD0F" w14:textId="77777777" w:rsidR="0049237B" w:rsidRPr="004B3C10" w:rsidRDefault="0049237B" w:rsidP="005548D4">
            <w:pPr>
              <w:tabs>
                <w:tab w:val="decimal" w:pos="372"/>
              </w:tabs>
              <w:spacing w:after="120"/>
            </w:pPr>
            <w:r w:rsidRPr="004B3C10">
              <w:rPr>
                <w:color w:val="000000"/>
              </w:rPr>
              <w:t>11.9%</w:t>
            </w:r>
          </w:p>
        </w:tc>
        <w:tc>
          <w:tcPr>
            <w:tcW w:w="937" w:type="dxa"/>
            <w:gridSpan w:val="2"/>
            <w:vAlign w:val="center"/>
          </w:tcPr>
          <w:p w14:paraId="5F80A344" w14:textId="77777777" w:rsidR="0049237B" w:rsidRPr="004B3C10" w:rsidRDefault="0049237B" w:rsidP="005548D4">
            <w:pPr>
              <w:tabs>
                <w:tab w:val="decimal" w:pos="372"/>
              </w:tabs>
              <w:spacing w:after="120"/>
            </w:pPr>
            <w:r w:rsidRPr="004B3C10">
              <w:rPr>
                <w:color w:val="000000"/>
              </w:rPr>
              <w:t>13.3%</w:t>
            </w:r>
          </w:p>
        </w:tc>
        <w:tc>
          <w:tcPr>
            <w:tcW w:w="1009" w:type="dxa"/>
            <w:gridSpan w:val="2"/>
            <w:vAlign w:val="center"/>
          </w:tcPr>
          <w:p w14:paraId="65045818" w14:textId="77777777" w:rsidR="0049237B" w:rsidRPr="004B3C10" w:rsidRDefault="0049237B" w:rsidP="005548D4">
            <w:pPr>
              <w:tabs>
                <w:tab w:val="decimal" w:pos="372"/>
              </w:tabs>
              <w:spacing w:after="120"/>
            </w:pPr>
            <w:r w:rsidRPr="004B3C10">
              <w:rPr>
                <w:color w:val="000000"/>
              </w:rPr>
              <w:t>30.4%</w:t>
            </w:r>
          </w:p>
        </w:tc>
        <w:tc>
          <w:tcPr>
            <w:tcW w:w="1009" w:type="dxa"/>
            <w:gridSpan w:val="2"/>
            <w:vAlign w:val="center"/>
          </w:tcPr>
          <w:p w14:paraId="72B47C3D" w14:textId="77777777" w:rsidR="0049237B" w:rsidRPr="004B3C10" w:rsidRDefault="0049237B" w:rsidP="005548D4">
            <w:pPr>
              <w:tabs>
                <w:tab w:val="decimal" w:pos="372"/>
              </w:tabs>
              <w:spacing w:after="120"/>
            </w:pPr>
            <w:r w:rsidRPr="004B3C10">
              <w:rPr>
                <w:color w:val="000000"/>
              </w:rPr>
              <w:t>32.5%</w:t>
            </w:r>
          </w:p>
        </w:tc>
        <w:tc>
          <w:tcPr>
            <w:tcW w:w="1362" w:type="dxa"/>
            <w:gridSpan w:val="3"/>
            <w:vAlign w:val="center"/>
          </w:tcPr>
          <w:p w14:paraId="110F231A" w14:textId="77777777" w:rsidR="0049237B" w:rsidRPr="004B3C10" w:rsidRDefault="0049237B" w:rsidP="005548D4">
            <w:pPr>
              <w:tabs>
                <w:tab w:val="decimal" w:pos="372"/>
              </w:tabs>
              <w:spacing w:after="120"/>
            </w:pPr>
            <w:r w:rsidRPr="004B3C10">
              <w:rPr>
                <w:color w:val="000000"/>
              </w:rPr>
              <w:t>7.8%</w:t>
            </w:r>
          </w:p>
        </w:tc>
      </w:tr>
      <w:tr w:rsidR="0049237B" w:rsidRPr="004B3C10" w14:paraId="263576D9" w14:textId="77777777" w:rsidTr="005548D4">
        <w:tc>
          <w:tcPr>
            <w:tcW w:w="1456" w:type="dxa"/>
          </w:tcPr>
          <w:p w14:paraId="192FB7FD" w14:textId="77777777" w:rsidR="0049237B" w:rsidRPr="004B3C10" w:rsidRDefault="0049237B" w:rsidP="005548D4">
            <w:pPr>
              <w:jc w:val="center"/>
            </w:pPr>
            <w:r w:rsidRPr="004B3C10">
              <w:t>6</w:t>
            </w:r>
          </w:p>
        </w:tc>
        <w:tc>
          <w:tcPr>
            <w:tcW w:w="1030" w:type="dxa"/>
          </w:tcPr>
          <w:p w14:paraId="56B2354F" w14:textId="77777777" w:rsidR="0049237B" w:rsidRPr="004B3C10" w:rsidRDefault="0049237B" w:rsidP="005548D4">
            <w:pPr>
              <w:jc w:val="center"/>
            </w:pPr>
            <w:r w:rsidRPr="004B3C10">
              <w:t>Male</w:t>
            </w:r>
          </w:p>
        </w:tc>
        <w:tc>
          <w:tcPr>
            <w:tcW w:w="1384" w:type="dxa"/>
            <w:vAlign w:val="center"/>
          </w:tcPr>
          <w:p w14:paraId="0DB3EDB8" w14:textId="77777777" w:rsidR="0049237B" w:rsidRPr="004B3C10" w:rsidRDefault="0049237B" w:rsidP="005548D4">
            <w:pPr>
              <w:tabs>
                <w:tab w:val="decimal" w:pos="372"/>
              </w:tabs>
            </w:pPr>
            <w:r w:rsidRPr="004B3C10">
              <w:rPr>
                <w:color w:val="000000"/>
              </w:rPr>
              <w:t>5.7%</w:t>
            </w:r>
          </w:p>
        </w:tc>
        <w:tc>
          <w:tcPr>
            <w:tcW w:w="900" w:type="dxa"/>
            <w:vAlign w:val="center"/>
          </w:tcPr>
          <w:p w14:paraId="4AB37366" w14:textId="77777777" w:rsidR="0049237B" w:rsidRPr="004B3C10" w:rsidRDefault="0049237B" w:rsidP="005548D4">
            <w:pPr>
              <w:tabs>
                <w:tab w:val="decimal" w:pos="372"/>
              </w:tabs>
            </w:pPr>
            <w:r w:rsidRPr="004B3C10">
              <w:rPr>
                <w:color w:val="000000"/>
              </w:rPr>
              <w:t>14.5%</w:t>
            </w:r>
          </w:p>
        </w:tc>
        <w:tc>
          <w:tcPr>
            <w:tcW w:w="937" w:type="dxa"/>
            <w:gridSpan w:val="2"/>
            <w:vAlign w:val="center"/>
          </w:tcPr>
          <w:p w14:paraId="615EFBCD" w14:textId="77777777" w:rsidR="0049237B" w:rsidRPr="004B3C10" w:rsidRDefault="0049237B" w:rsidP="005548D4">
            <w:pPr>
              <w:tabs>
                <w:tab w:val="decimal" w:pos="372"/>
              </w:tabs>
            </w:pPr>
            <w:r w:rsidRPr="004B3C10">
              <w:rPr>
                <w:color w:val="000000"/>
              </w:rPr>
              <w:t>14.8%</w:t>
            </w:r>
          </w:p>
        </w:tc>
        <w:tc>
          <w:tcPr>
            <w:tcW w:w="1009" w:type="dxa"/>
            <w:gridSpan w:val="2"/>
            <w:vAlign w:val="center"/>
          </w:tcPr>
          <w:p w14:paraId="13EEC8F5" w14:textId="77777777" w:rsidR="0049237B" w:rsidRPr="004B3C10" w:rsidRDefault="0049237B" w:rsidP="005548D4">
            <w:pPr>
              <w:tabs>
                <w:tab w:val="decimal" w:pos="372"/>
              </w:tabs>
            </w:pPr>
            <w:r w:rsidRPr="004B3C10">
              <w:rPr>
                <w:color w:val="000000"/>
              </w:rPr>
              <w:t>30.8%</w:t>
            </w:r>
          </w:p>
        </w:tc>
        <w:tc>
          <w:tcPr>
            <w:tcW w:w="1009" w:type="dxa"/>
            <w:gridSpan w:val="2"/>
            <w:vAlign w:val="center"/>
          </w:tcPr>
          <w:p w14:paraId="4AA01E8B" w14:textId="77777777" w:rsidR="0049237B" w:rsidRPr="004B3C10" w:rsidRDefault="0049237B" w:rsidP="005548D4">
            <w:pPr>
              <w:tabs>
                <w:tab w:val="decimal" w:pos="372"/>
              </w:tabs>
            </w:pPr>
            <w:r w:rsidRPr="004B3C10">
              <w:rPr>
                <w:color w:val="000000"/>
              </w:rPr>
              <w:t>28.6%</w:t>
            </w:r>
          </w:p>
        </w:tc>
        <w:tc>
          <w:tcPr>
            <w:tcW w:w="1362" w:type="dxa"/>
            <w:gridSpan w:val="3"/>
            <w:vAlign w:val="center"/>
          </w:tcPr>
          <w:p w14:paraId="7BC09588" w14:textId="77777777" w:rsidR="0049237B" w:rsidRPr="004B3C10" w:rsidRDefault="0049237B" w:rsidP="005548D4">
            <w:pPr>
              <w:tabs>
                <w:tab w:val="decimal" w:pos="372"/>
              </w:tabs>
            </w:pPr>
            <w:r w:rsidRPr="004B3C10">
              <w:rPr>
                <w:color w:val="000000"/>
              </w:rPr>
              <w:t>5.8%</w:t>
            </w:r>
          </w:p>
        </w:tc>
      </w:tr>
      <w:tr w:rsidR="0049237B" w:rsidRPr="004B3C10" w14:paraId="1296A01E" w14:textId="77777777" w:rsidTr="005548D4">
        <w:tc>
          <w:tcPr>
            <w:tcW w:w="1456" w:type="dxa"/>
          </w:tcPr>
          <w:p w14:paraId="6C1D20CC" w14:textId="77777777" w:rsidR="0049237B" w:rsidRPr="004B3C10" w:rsidRDefault="0049237B" w:rsidP="005548D4">
            <w:pPr>
              <w:jc w:val="center"/>
            </w:pPr>
            <w:r w:rsidRPr="004B3C10">
              <w:t>(Strongly</w:t>
            </w:r>
          </w:p>
        </w:tc>
        <w:tc>
          <w:tcPr>
            <w:tcW w:w="1030" w:type="dxa"/>
          </w:tcPr>
          <w:p w14:paraId="34801444" w14:textId="77777777" w:rsidR="0049237B" w:rsidRPr="004B3C10" w:rsidRDefault="0049237B" w:rsidP="005548D4">
            <w:pPr>
              <w:jc w:val="center"/>
            </w:pPr>
            <w:r w:rsidRPr="004B3C10">
              <w:t>Even</w:t>
            </w:r>
          </w:p>
        </w:tc>
        <w:tc>
          <w:tcPr>
            <w:tcW w:w="1384" w:type="dxa"/>
            <w:vAlign w:val="center"/>
          </w:tcPr>
          <w:p w14:paraId="30964CBF" w14:textId="77777777" w:rsidR="0049237B" w:rsidRPr="004B3C10" w:rsidRDefault="0049237B" w:rsidP="005548D4">
            <w:pPr>
              <w:tabs>
                <w:tab w:val="decimal" w:pos="372"/>
              </w:tabs>
            </w:pPr>
            <w:r w:rsidRPr="004B3C10">
              <w:rPr>
                <w:color w:val="000000"/>
              </w:rPr>
              <w:t>13.7%</w:t>
            </w:r>
          </w:p>
        </w:tc>
        <w:tc>
          <w:tcPr>
            <w:tcW w:w="900" w:type="dxa"/>
            <w:vAlign w:val="center"/>
          </w:tcPr>
          <w:p w14:paraId="110AFF46" w14:textId="77777777" w:rsidR="0049237B" w:rsidRPr="004B3C10" w:rsidRDefault="0049237B" w:rsidP="005548D4">
            <w:pPr>
              <w:tabs>
                <w:tab w:val="decimal" w:pos="372"/>
              </w:tabs>
            </w:pPr>
            <w:r w:rsidRPr="004B3C10">
              <w:rPr>
                <w:color w:val="000000"/>
              </w:rPr>
              <w:t>22.8%</w:t>
            </w:r>
          </w:p>
        </w:tc>
        <w:tc>
          <w:tcPr>
            <w:tcW w:w="937" w:type="dxa"/>
            <w:gridSpan w:val="2"/>
            <w:vAlign w:val="center"/>
          </w:tcPr>
          <w:p w14:paraId="6DEFE9A2" w14:textId="77777777" w:rsidR="0049237B" w:rsidRPr="004B3C10" w:rsidRDefault="0049237B" w:rsidP="005548D4">
            <w:pPr>
              <w:tabs>
                <w:tab w:val="decimal" w:pos="372"/>
              </w:tabs>
            </w:pPr>
            <w:r w:rsidRPr="004B3C10">
              <w:rPr>
                <w:color w:val="000000"/>
              </w:rPr>
              <w:t>17.6%</w:t>
            </w:r>
          </w:p>
        </w:tc>
        <w:tc>
          <w:tcPr>
            <w:tcW w:w="1009" w:type="dxa"/>
            <w:gridSpan w:val="2"/>
            <w:vAlign w:val="center"/>
          </w:tcPr>
          <w:p w14:paraId="27E2D773" w14:textId="77777777" w:rsidR="0049237B" w:rsidRPr="004B3C10" w:rsidRDefault="0049237B" w:rsidP="005548D4">
            <w:pPr>
              <w:tabs>
                <w:tab w:val="decimal" w:pos="372"/>
              </w:tabs>
            </w:pPr>
            <w:r w:rsidRPr="004B3C10">
              <w:rPr>
                <w:color w:val="000000"/>
              </w:rPr>
              <w:t>27.3%</w:t>
            </w:r>
          </w:p>
        </w:tc>
        <w:tc>
          <w:tcPr>
            <w:tcW w:w="1009" w:type="dxa"/>
            <w:gridSpan w:val="2"/>
            <w:vAlign w:val="center"/>
          </w:tcPr>
          <w:p w14:paraId="44702A53" w14:textId="77777777" w:rsidR="0049237B" w:rsidRPr="004B3C10" w:rsidRDefault="0049237B" w:rsidP="005548D4">
            <w:pPr>
              <w:tabs>
                <w:tab w:val="decimal" w:pos="372"/>
              </w:tabs>
            </w:pPr>
            <w:r w:rsidRPr="004B3C10">
              <w:rPr>
                <w:color w:val="000000"/>
              </w:rPr>
              <w:t>16.6%</w:t>
            </w:r>
          </w:p>
        </w:tc>
        <w:tc>
          <w:tcPr>
            <w:tcW w:w="1362" w:type="dxa"/>
            <w:gridSpan w:val="3"/>
            <w:vAlign w:val="center"/>
          </w:tcPr>
          <w:p w14:paraId="1E1479F0" w14:textId="77777777" w:rsidR="0049237B" w:rsidRPr="004B3C10" w:rsidRDefault="0049237B" w:rsidP="005548D4">
            <w:pPr>
              <w:tabs>
                <w:tab w:val="decimal" w:pos="372"/>
              </w:tabs>
            </w:pPr>
            <w:r w:rsidRPr="004B3C10">
              <w:rPr>
                <w:color w:val="000000"/>
              </w:rPr>
              <w:t>1.9%</w:t>
            </w:r>
          </w:p>
        </w:tc>
      </w:tr>
      <w:tr w:rsidR="0049237B" w:rsidRPr="004B3C10" w14:paraId="7D6C0588" w14:textId="77777777" w:rsidTr="005548D4">
        <w:tc>
          <w:tcPr>
            <w:tcW w:w="1456" w:type="dxa"/>
            <w:tcBorders>
              <w:bottom w:val="single" w:sz="4" w:space="0" w:color="auto"/>
            </w:tcBorders>
          </w:tcPr>
          <w:p w14:paraId="37894DA8" w14:textId="77777777" w:rsidR="0049237B" w:rsidRPr="004B3C10" w:rsidRDefault="0049237B" w:rsidP="005548D4">
            <w:pPr>
              <w:spacing w:after="60"/>
              <w:jc w:val="center"/>
            </w:pPr>
            <w:r w:rsidRPr="004B3C10">
              <w:t>Agree)</w:t>
            </w:r>
          </w:p>
        </w:tc>
        <w:tc>
          <w:tcPr>
            <w:tcW w:w="1030" w:type="dxa"/>
            <w:tcBorders>
              <w:bottom w:val="single" w:sz="4" w:space="0" w:color="auto"/>
            </w:tcBorders>
          </w:tcPr>
          <w:p w14:paraId="2974E6B2" w14:textId="77777777" w:rsidR="0049237B" w:rsidRPr="004B3C10" w:rsidRDefault="0049237B" w:rsidP="005548D4">
            <w:pPr>
              <w:spacing w:after="60"/>
              <w:jc w:val="center"/>
            </w:pPr>
            <w:r w:rsidRPr="004B3C10">
              <w:t>Female</w:t>
            </w:r>
          </w:p>
        </w:tc>
        <w:tc>
          <w:tcPr>
            <w:tcW w:w="1384" w:type="dxa"/>
            <w:tcBorders>
              <w:bottom w:val="single" w:sz="4" w:space="0" w:color="auto"/>
            </w:tcBorders>
            <w:vAlign w:val="center"/>
          </w:tcPr>
          <w:p w14:paraId="04C30B24" w14:textId="77777777" w:rsidR="0049237B" w:rsidRPr="004B3C10" w:rsidRDefault="0049237B" w:rsidP="005548D4">
            <w:pPr>
              <w:tabs>
                <w:tab w:val="decimal" w:pos="372"/>
              </w:tabs>
              <w:spacing w:after="60"/>
            </w:pPr>
            <w:r w:rsidRPr="004B3C10">
              <w:rPr>
                <w:color w:val="000000"/>
              </w:rPr>
              <w:t>8.6%</w:t>
            </w:r>
          </w:p>
        </w:tc>
        <w:tc>
          <w:tcPr>
            <w:tcW w:w="900" w:type="dxa"/>
            <w:tcBorders>
              <w:bottom w:val="single" w:sz="4" w:space="0" w:color="auto"/>
            </w:tcBorders>
            <w:vAlign w:val="center"/>
          </w:tcPr>
          <w:p w14:paraId="498F1AB3" w14:textId="77777777" w:rsidR="0049237B" w:rsidRPr="004B3C10" w:rsidRDefault="0049237B" w:rsidP="005548D4">
            <w:pPr>
              <w:tabs>
                <w:tab w:val="decimal" w:pos="372"/>
              </w:tabs>
              <w:spacing w:after="60"/>
            </w:pPr>
            <w:r w:rsidRPr="004B3C10">
              <w:rPr>
                <w:color w:val="000000"/>
              </w:rPr>
              <w:t>18.3%</w:t>
            </w:r>
          </w:p>
        </w:tc>
        <w:tc>
          <w:tcPr>
            <w:tcW w:w="937" w:type="dxa"/>
            <w:gridSpan w:val="2"/>
            <w:tcBorders>
              <w:bottom w:val="single" w:sz="4" w:space="0" w:color="auto"/>
            </w:tcBorders>
            <w:vAlign w:val="center"/>
          </w:tcPr>
          <w:p w14:paraId="12002ED4" w14:textId="77777777" w:rsidR="0049237B" w:rsidRPr="004B3C10" w:rsidRDefault="0049237B" w:rsidP="005548D4">
            <w:pPr>
              <w:tabs>
                <w:tab w:val="decimal" w:pos="372"/>
              </w:tabs>
              <w:spacing w:after="60"/>
            </w:pPr>
            <w:r w:rsidRPr="004B3C10">
              <w:rPr>
                <w:color w:val="000000"/>
              </w:rPr>
              <w:t>16.5%</w:t>
            </w:r>
          </w:p>
        </w:tc>
        <w:tc>
          <w:tcPr>
            <w:tcW w:w="1009" w:type="dxa"/>
            <w:gridSpan w:val="2"/>
            <w:tcBorders>
              <w:bottom w:val="single" w:sz="4" w:space="0" w:color="auto"/>
            </w:tcBorders>
            <w:vAlign w:val="center"/>
          </w:tcPr>
          <w:p w14:paraId="2C1140C7" w14:textId="77777777" w:rsidR="0049237B" w:rsidRPr="004B3C10" w:rsidRDefault="0049237B" w:rsidP="005548D4">
            <w:pPr>
              <w:tabs>
                <w:tab w:val="decimal" w:pos="372"/>
              </w:tabs>
              <w:spacing w:after="60"/>
            </w:pPr>
            <w:r w:rsidRPr="004B3C10">
              <w:rPr>
                <w:color w:val="000000"/>
              </w:rPr>
              <w:t>30.0%</w:t>
            </w:r>
          </w:p>
        </w:tc>
        <w:tc>
          <w:tcPr>
            <w:tcW w:w="1009" w:type="dxa"/>
            <w:gridSpan w:val="2"/>
            <w:tcBorders>
              <w:bottom w:val="single" w:sz="4" w:space="0" w:color="auto"/>
            </w:tcBorders>
            <w:vAlign w:val="center"/>
          </w:tcPr>
          <w:p w14:paraId="2CEEC9E4" w14:textId="77777777" w:rsidR="0049237B" w:rsidRPr="004B3C10" w:rsidRDefault="0049237B" w:rsidP="005548D4">
            <w:pPr>
              <w:tabs>
                <w:tab w:val="decimal" w:pos="372"/>
              </w:tabs>
              <w:spacing w:after="60"/>
            </w:pPr>
            <w:r w:rsidRPr="004B3C10">
              <w:rPr>
                <w:color w:val="000000"/>
              </w:rPr>
              <w:t>23.0%</w:t>
            </w:r>
          </w:p>
        </w:tc>
        <w:tc>
          <w:tcPr>
            <w:tcW w:w="1362" w:type="dxa"/>
            <w:gridSpan w:val="3"/>
            <w:tcBorders>
              <w:bottom w:val="single" w:sz="4" w:space="0" w:color="auto"/>
            </w:tcBorders>
            <w:vAlign w:val="center"/>
          </w:tcPr>
          <w:p w14:paraId="5FC40120" w14:textId="77777777" w:rsidR="0049237B" w:rsidRPr="004B3C10" w:rsidRDefault="0049237B" w:rsidP="005548D4">
            <w:pPr>
              <w:tabs>
                <w:tab w:val="decimal" w:pos="372"/>
              </w:tabs>
              <w:spacing w:after="60"/>
            </w:pPr>
            <w:r w:rsidRPr="004B3C10">
              <w:rPr>
                <w:color w:val="000000"/>
              </w:rPr>
              <w:t>3.6%</w:t>
            </w:r>
          </w:p>
        </w:tc>
      </w:tr>
    </w:tbl>
    <w:p w14:paraId="46D50B8D" w14:textId="556DF88D" w:rsidR="00400A06" w:rsidRDefault="0049237B" w:rsidP="00FF799C">
      <w:pPr>
        <w:ind w:firstLine="720"/>
      </w:pPr>
      <w:r w:rsidRPr="00EA4988">
        <w:rPr>
          <w:i/>
        </w:rPr>
        <w:t xml:space="preserve">Note: </w:t>
      </w:r>
      <w:r w:rsidRPr="00EA4988">
        <w:t xml:space="preserve">Court Gender Balance: </w:t>
      </w:r>
      <w:r w:rsidRPr="00EA4988">
        <w:br/>
        <w:t>Male = 6 Male Judges, 1 Female Judge</w:t>
      </w:r>
      <w:r w:rsidRPr="00EA4988">
        <w:br/>
        <w:t>Even = 4 Male Judges, 3 Female Judges</w:t>
      </w:r>
      <w:r w:rsidRPr="00EA4988">
        <w:br/>
        <w:t>Female = 1 Male Judge, 6 Female Judges</w:t>
      </w:r>
    </w:p>
    <w:sectPr w:rsidR="0040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BBC"/>
    <w:multiLevelType w:val="hybridMultilevel"/>
    <w:tmpl w:val="D0D8A7B0"/>
    <w:lvl w:ilvl="0" w:tplc="767C09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0226B"/>
    <w:multiLevelType w:val="hybridMultilevel"/>
    <w:tmpl w:val="38B87B66"/>
    <w:lvl w:ilvl="0" w:tplc="9A24F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3E6690"/>
    <w:multiLevelType w:val="hybridMultilevel"/>
    <w:tmpl w:val="21B8E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23CB4"/>
    <w:multiLevelType w:val="hybridMultilevel"/>
    <w:tmpl w:val="30C8B79A"/>
    <w:lvl w:ilvl="0" w:tplc="809A22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7B"/>
    <w:rsid w:val="00015914"/>
    <w:rsid w:val="000B4CA0"/>
    <w:rsid w:val="00261317"/>
    <w:rsid w:val="00400A06"/>
    <w:rsid w:val="0049237B"/>
    <w:rsid w:val="005453B0"/>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4061"/>
  <w15:chartTrackingRefBased/>
  <w15:docId w15:val="{095404D2-E8E7-4CEE-A07C-30379C45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7B"/>
    <w:pPr>
      <w:ind w:left="720"/>
      <w:contextualSpacing/>
    </w:pPr>
    <w:rPr>
      <w:rFonts w:eastAsiaTheme="minorHAnsi" w:cstheme="minorBidi"/>
    </w:rPr>
  </w:style>
  <w:style w:type="table" w:styleId="TableGrid">
    <w:name w:val="Table Grid"/>
    <w:basedOn w:val="TableNormal"/>
    <w:uiPriority w:val="59"/>
    <w:rsid w:val="0049237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9237B"/>
    <w:pPr>
      <w:spacing w:after="0" w:line="240" w:lineRule="auto"/>
    </w:pPr>
    <w:rPr>
      <w:rFonts w:ascii="Times New Roman"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dc:description/>
  <cp:lastModifiedBy>Deborah Ring</cp:lastModifiedBy>
  <cp:revision>2</cp:revision>
  <dcterms:created xsi:type="dcterms:W3CDTF">2021-10-19T18:25:00Z</dcterms:created>
  <dcterms:modified xsi:type="dcterms:W3CDTF">2021-10-19T18:27:00Z</dcterms:modified>
</cp:coreProperties>
</file>