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194D1" w14:textId="77777777" w:rsidR="002E3C7B" w:rsidRPr="00E334A7" w:rsidRDefault="002E3C7B" w:rsidP="002E3C7B">
      <w:pPr>
        <w:pStyle w:val="TableStyle2B"/>
        <w:spacing w:line="480" w:lineRule="auto"/>
        <w:rPr>
          <w:rFonts w:ascii="Times New Roman" w:hAnsi="Times New Roman" w:cs="Times New Roman"/>
          <w:b/>
          <w:bCs/>
          <w:sz w:val="24"/>
          <w:szCs w:val="24"/>
        </w:rPr>
      </w:pPr>
      <w:bookmarkStart w:id="0" w:name="Editing"/>
      <w:bookmarkStart w:id="1" w:name="_GoBack"/>
      <w:bookmarkEnd w:id="0"/>
      <w:bookmarkEnd w:id="1"/>
      <w:r w:rsidRPr="00E334A7">
        <w:rPr>
          <w:rFonts w:ascii="Times New Roman" w:hAnsi="Times New Roman" w:cs="Times New Roman"/>
          <w:b/>
          <w:bCs/>
          <w:sz w:val="24"/>
          <w:szCs w:val="24"/>
        </w:rPr>
        <w:t>Appendix A – Underlying Data and Sources for 2017 WPLI</w:t>
      </w:r>
    </w:p>
    <w:p w14:paraId="6ED6FCA6" w14:textId="77777777" w:rsidR="002E3C7B" w:rsidRPr="00E334A7" w:rsidRDefault="002E3C7B" w:rsidP="002E3C7B">
      <w:pPr>
        <w:pStyle w:val="TableStyle2B"/>
        <w:rPr>
          <w:rFonts w:ascii="Times New Roman" w:hAnsi="Times New Roman" w:cs="Times New Roman"/>
          <w:szCs w:val="24"/>
        </w:rPr>
      </w:pPr>
      <w:r w:rsidRPr="00E334A7">
        <w:rPr>
          <w:rFonts w:ascii="Times New Roman" w:hAnsi="Times New Roman" w:cs="Times New Roman"/>
          <w:szCs w:val="24"/>
        </w:rPr>
        <w:t xml:space="preserve">For those interested in reproducing or expanding the WPLI our data collection methodology consisted of collecting data on cabinet ministers and their genders from the CIA World Factbook with further verification from government websites.  High court judges and parliamentary committee leaders were taken from the government websites listed below.  Following this methodology we replicated our WPLI for the years 2015 and 2017.  </w:t>
      </w:r>
    </w:p>
    <w:p w14:paraId="48A76DA1" w14:textId="77777777" w:rsidR="002E3C7B" w:rsidRDefault="002E3C7B" w:rsidP="002E3C7B">
      <w:pPr>
        <w:pStyle w:val="TableStyle2B"/>
        <w:rPr>
          <w:rFonts w:ascii="Times New Roman" w:hAnsi="Times New Roman"/>
          <w:shd w:val="clear" w:color="auto" w:fill="FFFF00"/>
        </w:rPr>
      </w:pPr>
    </w:p>
    <w:p w14:paraId="5A25A71B" w14:textId="77777777" w:rsidR="002E3C7B" w:rsidRPr="00E334A7" w:rsidRDefault="002E3C7B" w:rsidP="002E3C7B">
      <w:pPr>
        <w:pStyle w:val="TableStyle2B"/>
        <w:spacing w:line="480" w:lineRule="auto"/>
        <w:jc w:val="center"/>
        <w:rPr>
          <w:rFonts w:ascii="Times New Roman" w:hAnsi="Times New Roman" w:cs="Times New Roman"/>
          <w:b/>
          <w:bCs/>
          <w:sz w:val="24"/>
          <w:szCs w:val="24"/>
          <w:u w:val="single"/>
        </w:rPr>
      </w:pPr>
      <w:r w:rsidRPr="00E334A7">
        <w:rPr>
          <w:rFonts w:ascii="Times New Roman" w:hAnsi="Times New Roman" w:cs="Times New Roman"/>
          <w:b/>
          <w:bCs/>
          <w:sz w:val="24"/>
          <w:szCs w:val="24"/>
          <w:u w:val="single"/>
        </w:rPr>
        <w:t>Table A1 – Women Leaders in the Judiciary</w:t>
      </w:r>
    </w:p>
    <w:tbl>
      <w:tblPr>
        <w:tblStyle w:val="TableGrid"/>
        <w:tblW w:w="9540" w:type="dxa"/>
        <w:tblInd w:w="108" w:type="dxa"/>
        <w:tblLook w:val="04A0" w:firstRow="1" w:lastRow="0" w:firstColumn="1" w:lastColumn="0" w:noHBand="0" w:noVBand="1"/>
      </w:tblPr>
      <w:tblGrid>
        <w:gridCol w:w="1284"/>
        <w:gridCol w:w="1146"/>
        <w:gridCol w:w="7110"/>
      </w:tblGrid>
      <w:tr w:rsidR="002E3C7B" w:rsidRPr="00E334A7" w14:paraId="21A95B90" w14:textId="77777777" w:rsidTr="00666AE5">
        <w:tc>
          <w:tcPr>
            <w:tcW w:w="1284" w:type="dxa"/>
            <w:shd w:val="clear" w:color="auto" w:fill="95B3D7" w:themeFill="accent1" w:themeFillTint="99"/>
          </w:tcPr>
          <w:p w14:paraId="7188AD0B" w14:textId="77777777" w:rsidR="002E3C7B" w:rsidRPr="00E334A7" w:rsidRDefault="002E3C7B" w:rsidP="00666AE5">
            <w:pPr>
              <w:pStyle w:val="TableStyle2B"/>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rPr>
            </w:pPr>
            <w:r w:rsidRPr="00E334A7">
              <w:rPr>
                <w:rFonts w:ascii="Times New Roman" w:eastAsia="Times New Roman" w:hAnsi="Times New Roman" w:cs="Times New Roman"/>
                <w:b/>
                <w:bCs/>
              </w:rPr>
              <w:t>Territory</w:t>
            </w:r>
          </w:p>
        </w:tc>
        <w:tc>
          <w:tcPr>
            <w:tcW w:w="1146" w:type="dxa"/>
            <w:shd w:val="clear" w:color="auto" w:fill="95B3D7" w:themeFill="accent1" w:themeFillTint="99"/>
          </w:tcPr>
          <w:p w14:paraId="236370F7" w14:textId="77777777" w:rsidR="002E3C7B" w:rsidRPr="00E334A7" w:rsidRDefault="002E3C7B" w:rsidP="00666AE5">
            <w:pPr>
              <w:pStyle w:val="TableStyle2B"/>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rPr>
            </w:pPr>
            <w:r w:rsidRPr="00E334A7">
              <w:rPr>
                <w:rFonts w:ascii="Times New Roman" w:eastAsia="Times New Roman" w:hAnsi="Times New Roman" w:cs="Times New Roman"/>
                <w:b/>
                <w:bCs/>
              </w:rPr>
              <w:t xml:space="preserve">Women in Supreme Courts </w:t>
            </w:r>
          </w:p>
        </w:tc>
        <w:tc>
          <w:tcPr>
            <w:tcW w:w="7110" w:type="dxa"/>
            <w:shd w:val="clear" w:color="auto" w:fill="95B3D7" w:themeFill="accent1" w:themeFillTint="99"/>
          </w:tcPr>
          <w:p w14:paraId="38F171D9" w14:textId="77777777" w:rsidR="002E3C7B" w:rsidRPr="00E334A7" w:rsidRDefault="002E3C7B" w:rsidP="00666AE5">
            <w:pPr>
              <w:pStyle w:val="TableStyle2B"/>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rPr>
            </w:pPr>
            <w:r w:rsidRPr="00E334A7">
              <w:rPr>
                <w:rFonts w:ascii="Times New Roman" w:eastAsia="Times New Roman" w:hAnsi="Times New Roman" w:cs="Times New Roman"/>
                <w:b/>
                <w:bCs/>
              </w:rPr>
              <w:t>Primary Data Source on Supreme Courts</w:t>
            </w:r>
          </w:p>
        </w:tc>
      </w:tr>
      <w:tr w:rsidR="002E3C7B" w:rsidRPr="00E334A7" w14:paraId="2068499B" w14:textId="77777777" w:rsidTr="00666AE5">
        <w:tc>
          <w:tcPr>
            <w:tcW w:w="1284" w:type="dxa"/>
          </w:tcPr>
          <w:p w14:paraId="792A72F5" w14:textId="77777777" w:rsidR="002E3C7B" w:rsidRPr="00E334A7" w:rsidRDefault="002E3C7B" w:rsidP="00666AE5">
            <w:pPr>
              <w:rPr>
                <w:color w:val="000000"/>
                <w:sz w:val="20"/>
                <w:szCs w:val="20"/>
              </w:rPr>
            </w:pPr>
            <w:r w:rsidRPr="00E334A7">
              <w:rPr>
                <w:color w:val="000000"/>
                <w:sz w:val="20"/>
                <w:szCs w:val="20"/>
              </w:rPr>
              <w:t>Afghanistan</w:t>
            </w:r>
          </w:p>
        </w:tc>
        <w:tc>
          <w:tcPr>
            <w:tcW w:w="1146" w:type="dxa"/>
          </w:tcPr>
          <w:p w14:paraId="6C89246D" w14:textId="77777777" w:rsidR="002E3C7B" w:rsidRPr="00E334A7" w:rsidRDefault="002E3C7B" w:rsidP="00666AE5">
            <w:pPr>
              <w:rPr>
                <w:color w:val="000000"/>
                <w:sz w:val="20"/>
                <w:szCs w:val="20"/>
              </w:rPr>
            </w:pPr>
            <w:r w:rsidRPr="00E334A7">
              <w:rPr>
                <w:color w:val="000000"/>
                <w:sz w:val="20"/>
                <w:szCs w:val="20"/>
              </w:rPr>
              <w:t>0/6</w:t>
            </w:r>
          </w:p>
        </w:tc>
        <w:tc>
          <w:tcPr>
            <w:tcW w:w="7110" w:type="dxa"/>
          </w:tcPr>
          <w:p w14:paraId="64475A83" w14:textId="77777777" w:rsidR="002E3C7B" w:rsidRPr="00E06DB5" w:rsidRDefault="002E3C7B" w:rsidP="00666AE5">
            <w:pPr>
              <w:rPr>
                <w:color w:val="000000"/>
                <w:sz w:val="18"/>
                <w:szCs w:val="18"/>
              </w:rPr>
            </w:pPr>
            <w:r w:rsidRPr="00B82257">
              <w:rPr>
                <w:sz w:val="18"/>
                <w:szCs w:val="18"/>
              </w:rPr>
              <w:t>http://supremecourt.gov.af/en/page/ff614/619</w:t>
            </w:r>
          </w:p>
        </w:tc>
      </w:tr>
      <w:tr w:rsidR="002E3C7B" w:rsidRPr="00E334A7" w14:paraId="70A4FA3E" w14:textId="77777777" w:rsidTr="00666AE5">
        <w:tc>
          <w:tcPr>
            <w:tcW w:w="1284" w:type="dxa"/>
          </w:tcPr>
          <w:p w14:paraId="5BDC7601" w14:textId="77777777" w:rsidR="002E3C7B" w:rsidRPr="00E334A7" w:rsidRDefault="002E3C7B" w:rsidP="00666AE5">
            <w:pPr>
              <w:rPr>
                <w:color w:val="000000"/>
                <w:sz w:val="20"/>
                <w:szCs w:val="20"/>
              </w:rPr>
            </w:pPr>
            <w:r w:rsidRPr="00E334A7">
              <w:rPr>
                <w:color w:val="000000"/>
                <w:sz w:val="20"/>
                <w:szCs w:val="20"/>
              </w:rPr>
              <w:t>Armenia</w:t>
            </w:r>
          </w:p>
        </w:tc>
        <w:tc>
          <w:tcPr>
            <w:tcW w:w="1146" w:type="dxa"/>
          </w:tcPr>
          <w:p w14:paraId="33A7F522" w14:textId="77777777" w:rsidR="002E3C7B" w:rsidRPr="00E334A7" w:rsidRDefault="002E3C7B" w:rsidP="00666AE5">
            <w:pPr>
              <w:rPr>
                <w:color w:val="000000"/>
                <w:sz w:val="20"/>
                <w:szCs w:val="20"/>
              </w:rPr>
            </w:pPr>
            <w:r w:rsidRPr="00E334A7">
              <w:rPr>
                <w:color w:val="000000"/>
                <w:sz w:val="20"/>
                <w:szCs w:val="20"/>
              </w:rPr>
              <w:t>2/9</w:t>
            </w:r>
          </w:p>
        </w:tc>
        <w:tc>
          <w:tcPr>
            <w:tcW w:w="7110" w:type="dxa"/>
          </w:tcPr>
          <w:p w14:paraId="4D73DAFD" w14:textId="77777777" w:rsidR="002E3C7B" w:rsidRPr="00E06DB5" w:rsidRDefault="002E3C7B" w:rsidP="00666AE5">
            <w:pPr>
              <w:rPr>
                <w:color w:val="000000"/>
                <w:sz w:val="18"/>
                <w:szCs w:val="18"/>
              </w:rPr>
            </w:pPr>
            <w:r w:rsidRPr="00E06DB5">
              <w:rPr>
                <w:color w:val="000000"/>
                <w:sz w:val="18"/>
                <w:szCs w:val="18"/>
              </w:rPr>
              <w:t>http://concourt.am/english/structure/members/index.htm</w:t>
            </w:r>
          </w:p>
        </w:tc>
      </w:tr>
      <w:tr w:rsidR="002E3C7B" w:rsidRPr="00E334A7" w14:paraId="78207E5E" w14:textId="77777777" w:rsidTr="00666AE5">
        <w:tc>
          <w:tcPr>
            <w:tcW w:w="1284" w:type="dxa"/>
          </w:tcPr>
          <w:p w14:paraId="042110AB" w14:textId="77777777" w:rsidR="002E3C7B" w:rsidRPr="00E334A7" w:rsidRDefault="002E3C7B" w:rsidP="00666AE5">
            <w:pPr>
              <w:rPr>
                <w:color w:val="000000"/>
                <w:sz w:val="20"/>
                <w:szCs w:val="20"/>
              </w:rPr>
            </w:pPr>
            <w:r w:rsidRPr="00E334A7">
              <w:rPr>
                <w:color w:val="000000"/>
                <w:sz w:val="20"/>
                <w:szCs w:val="20"/>
              </w:rPr>
              <w:t>Azerbaijan</w:t>
            </w:r>
          </w:p>
        </w:tc>
        <w:tc>
          <w:tcPr>
            <w:tcW w:w="1146" w:type="dxa"/>
          </w:tcPr>
          <w:p w14:paraId="03891238" w14:textId="77777777" w:rsidR="002E3C7B" w:rsidRPr="00E334A7" w:rsidRDefault="002E3C7B" w:rsidP="00666AE5">
            <w:pPr>
              <w:rPr>
                <w:color w:val="000000"/>
                <w:sz w:val="20"/>
                <w:szCs w:val="20"/>
              </w:rPr>
            </w:pPr>
            <w:r w:rsidRPr="00E334A7">
              <w:rPr>
                <w:color w:val="000000"/>
                <w:sz w:val="20"/>
                <w:szCs w:val="20"/>
              </w:rPr>
              <w:t>2/9</w:t>
            </w:r>
          </w:p>
        </w:tc>
        <w:tc>
          <w:tcPr>
            <w:tcW w:w="7110" w:type="dxa"/>
          </w:tcPr>
          <w:p w14:paraId="3C8C9442" w14:textId="77777777" w:rsidR="002E3C7B" w:rsidRPr="00E06DB5" w:rsidRDefault="00E00B06" w:rsidP="00666AE5">
            <w:pPr>
              <w:rPr>
                <w:color w:val="000000"/>
                <w:sz w:val="18"/>
                <w:szCs w:val="18"/>
              </w:rPr>
            </w:pPr>
            <w:hyperlink r:id="rId4" w:history="1">
              <w:r w:rsidR="002E3C7B" w:rsidRPr="00E06DB5">
                <w:rPr>
                  <w:rStyle w:val="Hyperlink"/>
                  <w:sz w:val="18"/>
                  <w:szCs w:val="18"/>
                </w:rPr>
                <w:t>http://www.constcourt.gov.az/cat/3</w:t>
              </w:r>
            </w:hyperlink>
          </w:p>
        </w:tc>
      </w:tr>
      <w:tr w:rsidR="002E3C7B" w:rsidRPr="00E334A7" w14:paraId="50D2AE5A" w14:textId="77777777" w:rsidTr="00666AE5">
        <w:tc>
          <w:tcPr>
            <w:tcW w:w="1284" w:type="dxa"/>
          </w:tcPr>
          <w:p w14:paraId="119CC68D" w14:textId="77777777" w:rsidR="002E3C7B" w:rsidRPr="00E334A7" w:rsidRDefault="002E3C7B" w:rsidP="00666AE5">
            <w:pPr>
              <w:rPr>
                <w:color w:val="000000"/>
                <w:sz w:val="20"/>
                <w:szCs w:val="20"/>
              </w:rPr>
            </w:pPr>
            <w:r w:rsidRPr="00E334A7">
              <w:rPr>
                <w:color w:val="000000"/>
                <w:sz w:val="20"/>
                <w:szCs w:val="20"/>
              </w:rPr>
              <w:t>Bangladesh</w:t>
            </w:r>
          </w:p>
        </w:tc>
        <w:tc>
          <w:tcPr>
            <w:tcW w:w="1146" w:type="dxa"/>
          </w:tcPr>
          <w:p w14:paraId="4679C000" w14:textId="77777777" w:rsidR="002E3C7B" w:rsidRPr="00E334A7" w:rsidRDefault="002E3C7B" w:rsidP="00666AE5">
            <w:pPr>
              <w:rPr>
                <w:color w:val="000000"/>
                <w:sz w:val="20"/>
                <w:szCs w:val="20"/>
              </w:rPr>
            </w:pPr>
            <w:r w:rsidRPr="00E334A7">
              <w:rPr>
                <w:color w:val="000000"/>
                <w:sz w:val="20"/>
                <w:szCs w:val="20"/>
              </w:rPr>
              <w:t>1/7</w:t>
            </w:r>
          </w:p>
        </w:tc>
        <w:tc>
          <w:tcPr>
            <w:tcW w:w="7110" w:type="dxa"/>
          </w:tcPr>
          <w:p w14:paraId="47C7A35B" w14:textId="77777777" w:rsidR="002E3C7B" w:rsidRPr="00E06DB5" w:rsidRDefault="002E3C7B" w:rsidP="00666AE5">
            <w:pPr>
              <w:rPr>
                <w:color w:val="000000"/>
                <w:sz w:val="18"/>
                <w:szCs w:val="18"/>
              </w:rPr>
            </w:pPr>
            <w:r w:rsidRPr="00E06DB5">
              <w:rPr>
                <w:color w:val="000000"/>
                <w:sz w:val="18"/>
                <w:szCs w:val="18"/>
              </w:rPr>
              <w:t>http://www.supremecourt.gov.bd/web/?page=judges.php&amp;menu=11&amp;div_id=1</w:t>
            </w:r>
          </w:p>
        </w:tc>
      </w:tr>
      <w:tr w:rsidR="002E3C7B" w:rsidRPr="00E334A7" w14:paraId="77FC762A" w14:textId="77777777" w:rsidTr="00666AE5">
        <w:tc>
          <w:tcPr>
            <w:tcW w:w="1284" w:type="dxa"/>
          </w:tcPr>
          <w:p w14:paraId="3D7799CC" w14:textId="77777777" w:rsidR="002E3C7B" w:rsidRPr="00E334A7" w:rsidRDefault="002E3C7B" w:rsidP="00666AE5">
            <w:pPr>
              <w:rPr>
                <w:color w:val="000000"/>
                <w:sz w:val="20"/>
                <w:szCs w:val="20"/>
              </w:rPr>
            </w:pPr>
            <w:r w:rsidRPr="00E334A7">
              <w:rPr>
                <w:color w:val="000000"/>
                <w:sz w:val="20"/>
                <w:szCs w:val="20"/>
              </w:rPr>
              <w:t>Bhutan</w:t>
            </w:r>
          </w:p>
        </w:tc>
        <w:tc>
          <w:tcPr>
            <w:tcW w:w="1146" w:type="dxa"/>
          </w:tcPr>
          <w:p w14:paraId="3053FE8D" w14:textId="77777777" w:rsidR="002E3C7B" w:rsidRPr="00E334A7" w:rsidRDefault="002E3C7B" w:rsidP="00666AE5">
            <w:pPr>
              <w:rPr>
                <w:color w:val="000000"/>
                <w:sz w:val="20"/>
                <w:szCs w:val="20"/>
              </w:rPr>
            </w:pPr>
            <w:r w:rsidRPr="00E334A7">
              <w:rPr>
                <w:color w:val="000000"/>
                <w:sz w:val="20"/>
                <w:szCs w:val="20"/>
              </w:rPr>
              <w:t>1/5</w:t>
            </w:r>
          </w:p>
        </w:tc>
        <w:tc>
          <w:tcPr>
            <w:tcW w:w="7110" w:type="dxa"/>
          </w:tcPr>
          <w:p w14:paraId="21594017" w14:textId="77777777" w:rsidR="002E3C7B" w:rsidRPr="00E06DB5" w:rsidRDefault="002E3C7B" w:rsidP="00666AE5">
            <w:pPr>
              <w:rPr>
                <w:color w:val="000000"/>
                <w:sz w:val="18"/>
                <w:szCs w:val="18"/>
              </w:rPr>
            </w:pPr>
            <w:r w:rsidRPr="00E06DB5">
              <w:rPr>
                <w:color w:val="000000"/>
                <w:sz w:val="18"/>
                <w:szCs w:val="18"/>
              </w:rPr>
              <w:t>http://www.judiciary.gov.bt/index.php/Welcome/get_pages?id=24%20&amp;cat=5</w:t>
            </w:r>
          </w:p>
        </w:tc>
      </w:tr>
      <w:tr w:rsidR="002E3C7B" w:rsidRPr="00E334A7" w14:paraId="64738B2E" w14:textId="77777777" w:rsidTr="00666AE5">
        <w:tc>
          <w:tcPr>
            <w:tcW w:w="1284" w:type="dxa"/>
          </w:tcPr>
          <w:p w14:paraId="2B4E11DC" w14:textId="77777777" w:rsidR="002E3C7B" w:rsidRPr="00E334A7" w:rsidRDefault="002E3C7B" w:rsidP="00666AE5">
            <w:pPr>
              <w:rPr>
                <w:color w:val="000000"/>
                <w:sz w:val="20"/>
                <w:szCs w:val="20"/>
              </w:rPr>
            </w:pPr>
            <w:r w:rsidRPr="00E334A7">
              <w:rPr>
                <w:color w:val="000000"/>
                <w:sz w:val="20"/>
                <w:szCs w:val="20"/>
              </w:rPr>
              <w:t>China</w:t>
            </w:r>
          </w:p>
        </w:tc>
        <w:tc>
          <w:tcPr>
            <w:tcW w:w="1146" w:type="dxa"/>
          </w:tcPr>
          <w:p w14:paraId="6D0FEE46" w14:textId="77777777" w:rsidR="002E3C7B" w:rsidRPr="00E334A7" w:rsidRDefault="002E3C7B" w:rsidP="00666AE5">
            <w:pPr>
              <w:rPr>
                <w:color w:val="000000"/>
                <w:sz w:val="20"/>
                <w:szCs w:val="20"/>
              </w:rPr>
            </w:pPr>
            <w:r w:rsidRPr="00E334A7">
              <w:rPr>
                <w:color w:val="000000"/>
                <w:sz w:val="20"/>
                <w:szCs w:val="20"/>
              </w:rPr>
              <w:t>1/15</w:t>
            </w:r>
          </w:p>
        </w:tc>
        <w:tc>
          <w:tcPr>
            <w:tcW w:w="7110" w:type="dxa"/>
          </w:tcPr>
          <w:p w14:paraId="1734ECF7" w14:textId="77777777" w:rsidR="002E3C7B" w:rsidRPr="00E06DB5" w:rsidRDefault="00E00B06" w:rsidP="00666AE5">
            <w:pPr>
              <w:rPr>
                <w:color w:val="000000"/>
                <w:sz w:val="18"/>
                <w:szCs w:val="18"/>
              </w:rPr>
            </w:pPr>
            <w:hyperlink r:id="rId5" w:history="1">
              <w:r w:rsidR="002E3C7B" w:rsidRPr="00E06DB5">
                <w:rPr>
                  <w:rStyle w:val="Hyperlink"/>
                  <w:sz w:val="18"/>
                  <w:szCs w:val="18"/>
                </w:rPr>
                <w:t>http://english.court.gov.cn/justices.html</w:t>
              </w:r>
            </w:hyperlink>
          </w:p>
        </w:tc>
      </w:tr>
      <w:tr w:rsidR="002E3C7B" w:rsidRPr="00E334A7" w14:paraId="581CE60B" w14:textId="77777777" w:rsidTr="00666AE5">
        <w:tc>
          <w:tcPr>
            <w:tcW w:w="1284" w:type="dxa"/>
          </w:tcPr>
          <w:p w14:paraId="3FAF608B" w14:textId="77777777" w:rsidR="002E3C7B" w:rsidRPr="00E334A7" w:rsidRDefault="002E3C7B" w:rsidP="00666AE5">
            <w:pPr>
              <w:rPr>
                <w:color w:val="000000"/>
                <w:sz w:val="20"/>
                <w:szCs w:val="20"/>
              </w:rPr>
            </w:pPr>
            <w:r w:rsidRPr="00E334A7">
              <w:rPr>
                <w:color w:val="000000"/>
                <w:sz w:val="20"/>
                <w:szCs w:val="20"/>
              </w:rPr>
              <w:t>Georgia</w:t>
            </w:r>
          </w:p>
        </w:tc>
        <w:tc>
          <w:tcPr>
            <w:tcW w:w="1146" w:type="dxa"/>
          </w:tcPr>
          <w:p w14:paraId="46177F80" w14:textId="77777777" w:rsidR="002E3C7B" w:rsidRPr="00E334A7" w:rsidRDefault="002E3C7B" w:rsidP="00666AE5">
            <w:pPr>
              <w:rPr>
                <w:color w:val="000000"/>
                <w:sz w:val="20"/>
                <w:szCs w:val="20"/>
              </w:rPr>
            </w:pPr>
            <w:r w:rsidRPr="00E334A7">
              <w:rPr>
                <w:color w:val="000000"/>
                <w:sz w:val="20"/>
                <w:szCs w:val="20"/>
              </w:rPr>
              <w:t>3/11</w:t>
            </w:r>
          </w:p>
        </w:tc>
        <w:tc>
          <w:tcPr>
            <w:tcW w:w="7110" w:type="dxa"/>
          </w:tcPr>
          <w:p w14:paraId="0E832486" w14:textId="77777777" w:rsidR="002E3C7B" w:rsidRPr="00E06DB5" w:rsidRDefault="002E3C7B" w:rsidP="00666AE5">
            <w:pPr>
              <w:rPr>
                <w:color w:val="000000"/>
                <w:sz w:val="18"/>
                <w:szCs w:val="18"/>
              </w:rPr>
            </w:pPr>
            <w:r w:rsidRPr="00E06DB5">
              <w:rPr>
                <w:color w:val="000000"/>
                <w:sz w:val="18"/>
                <w:szCs w:val="18"/>
              </w:rPr>
              <w:t>http://www.supremecourt.ge/eng/judges/judges/</w:t>
            </w:r>
          </w:p>
        </w:tc>
      </w:tr>
      <w:tr w:rsidR="002E3C7B" w:rsidRPr="00E334A7" w14:paraId="7067300F" w14:textId="77777777" w:rsidTr="00666AE5">
        <w:tc>
          <w:tcPr>
            <w:tcW w:w="1284" w:type="dxa"/>
          </w:tcPr>
          <w:p w14:paraId="67B22B21" w14:textId="77777777" w:rsidR="002E3C7B" w:rsidRPr="00E334A7" w:rsidRDefault="002E3C7B" w:rsidP="00666AE5">
            <w:pPr>
              <w:rPr>
                <w:color w:val="000000"/>
                <w:sz w:val="20"/>
                <w:szCs w:val="20"/>
              </w:rPr>
            </w:pPr>
            <w:r w:rsidRPr="00E334A7">
              <w:rPr>
                <w:color w:val="000000"/>
                <w:sz w:val="20"/>
                <w:szCs w:val="20"/>
              </w:rPr>
              <w:t>Hong Kong</w:t>
            </w:r>
          </w:p>
        </w:tc>
        <w:tc>
          <w:tcPr>
            <w:tcW w:w="1146" w:type="dxa"/>
          </w:tcPr>
          <w:p w14:paraId="392D89D9" w14:textId="77777777" w:rsidR="002E3C7B" w:rsidRPr="00E334A7" w:rsidRDefault="002E3C7B" w:rsidP="00666AE5">
            <w:pPr>
              <w:rPr>
                <w:color w:val="000000"/>
                <w:sz w:val="20"/>
                <w:szCs w:val="20"/>
              </w:rPr>
            </w:pPr>
            <w:r w:rsidRPr="00E334A7">
              <w:rPr>
                <w:color w:val="000000"/>
                <w:sz w:val="20"/>
                <w:szCs w:val="20"/>
              </w:rPr>
              <w:t>0/5</w:t>
            </w:r>
          </w:p>
        </w:tc>
        <w:tc>
          <w:tcPr>
            <w:tcW w:w="7110" w:type="dxa"/>
          </w:tcPr>
          <w:p w14:paraId="230E2326" w14:textId="77777777" w:rsidR="002E3C7B" w:rsidRPr="00E06DB5" w:rsidRDefault="002E3C7B" w:rsidP="00666AE5">
            <w:pPr>
              <w:rPr>
                <w:color w:val="000000"/>
                <w:sz w:val="18"/>
                <w:szCs w:val="18"/>
              </w:rPr>
            </w:pPr>
            <w:r w:rsidRPr="00E06DB5">
              <w:rPr>
                <w:color w:val="000000"/>
                <w:sz w:val="18"/>
                <w:szCs w:val="18"/>
              </w:rPr>
              <w:t>http://www.hkcfa.hk/en/about/who/judges/introduction/index.html</w:t>
            </w:r>
          </w:p>
        </w:tc>
      </w:tr>
      <w:tr w:rsidR="002E3C7B" w:rsidRPr="00E334A7" w14:paraId="004E4AD4" w14:textId="77777777" w:rsidTr="00666AE5">
        <w:tc>
          <w:tcPr>
            <w:tcW w:w="1284" w:type="dxa"/>
          </w:tcPr>
          <w:p w14:paraId="41ABA5B0" w14:textId="77777777" w:rsidR="002E3C7B" w:rsidRPr="00E334A7" w:rsidRDefault="002E3C7B" w:rsidP="00666AE5">
            <w:pPr>
              <w:rPr>
                <w:color w:val="000000"/>
                <w:sz w:val="20"/>
                <w:szCs w:val="20"/>
              </w:rPr>
            </w:pPr>
            <w:r w:rsidRPr="00E334A7">
              <w:rPr>
                <w:color w:val="000000"/>
                <w:sz w:val="20"/>
                <w:szCs w:val="20"/>
              </w:rPr>
              <w:t>India</w:t>
            </w:r>
          </w:p>
        </w:tc>
        <w:tc>
          <w:tcPr>
            <w:tcW w:w="1146" w:type="dxa"/>
          </w:tcPr>
          <w:p w14:paraId="71001CB0" w14:textId="77777777" w:rsidR="002E3C7B" w:rsidRPr="00E334A7" w:rsidRDefault="002E3C7B" w:rsidP="00666AE5">
            <w:pPr>
              <w:rPr>
                <w:color w:val="000000"/>
                <w:sz w:val="20"/>
                <w:szCs w:val="20"/>
              </w:rPr>
            </w:pPr>
            <w:r w:rsidRPr="00E334A7">
              <w:rPr>
                <w:color w:val="000000"/>
                <w:sz w:val="20"/>
                <w:szCs w:val="20"/>
              </w:rPr>
              <w:t>1/28</w:t>
            </w:r>
          </w:p>
        </w:tc>
        <w:tc>
          <w:tcPr>
            <w:tcW w:w="7110" w:type="dxa"/>
          </w:tcPr>
          <w:p w14:paraId="2C597E48" w14:textId="77777777" w:rsidR="002E3C7B" w:rsidRPr="00E06DB5" w:rsidRDefault="002E3C7B" w:rsidP="00666AE5">
            <w:pPr>
              <w:rPr>
                <w:color w:val="000000"/>
                <w:sz w:val="18"/>
                <w:szCs w:val="18"/>
              </w:rPr>
            </w:pPr>
            <w:r w:rsidRPr="00E06DB5">
              <w:rPr>
                <w:color w:val="000000"/>
                <w:sz w:val="18"/>
                <w:szCs w:val="18"/>
              </w:rPr>
              <w:t>http://www.supremecourtofindia.nic.in/judges/judges.htm</w:t>
            </w:r>
          </w:p>
        </w:tc>
      </w:tr>
      <w:tr w:rsidR="002E3C7B" w:rsidRPr="00E334A7" w14:paraId="51285E8C" w14:textId="77777777" w:rsidTr="00666AE5">
        <w:tc>
          <w:tcPr>
            <w:tcW w:w="1284" w:type="dxa"/>
          </w:tcPr>
          <w:p w14:paraId="5699631B" w14:textId="77777777" w:rsidR="002E3C7B" w:rsidRPr="00E334A7" w:rsidRDefault="002E3C7B" w:rsidP="00666AE5">
            <w:pPr>
              <w:rPr>
                <w:color w:val="000000"/>
                <w:sz w:val="20"/>
                <w:szCs w:val="20"/>
              </w:rPr>
            </w:pPr>
            <w:r w:rsidRPr="00E334A7">
              <w:rPr>
                <w:color w:val="000000"/>
                <w:sz w:val="20"/>
                <w:szCs w:val="20"/>
              </w:rPr>
              <w:t>Indonesia</w:t>
            </w:r>
          </w:p>
        </w:tc>
        <w:tc>
          <w:tcPr>
            <w:tcW w:w="1146" w:type="dxa"/>
          </w:tcPr>
          <w:p w14:paraId="557BF693" w14:textId="77777777" w:rsidR="002E3C7B" w:rsidRPr="00E334A7" w:rsidRDefault="002E3C7B" w:rsidP="00666AE5">
            <w:pPr>
              <w:rPr>
                <w:color w:val="000000"/>
                <w:sz w:val="20"/>
                <w:szCs w:val="20"/>
              </w:rPr>
            </w:pPr>
            <w:r w:rsidRPr="00E334A7">
              <w:rPr>
                <w:color w:val="000000"/>
                <w:sz w:val="20"/>
                <w:szCs w:val="20"/>
              </w:rPr>
              <w:t>1/9</w:t>
            </w:r>
          </w:p>
        </w:tc>
        <w:tc>
          <w:tcPr>
            <w:tcW w:w="7110" w:type="dxa"/>
          </w:tcPr>
          <w:p w14:paraId="0FAF3F9F" w14:textId="77777777" w:rsidR="002E3C7B" w:rsidRPr="00E06DB5" w:rsidRDefault="002E3C7B" w:rsidP="00666AE5">
            <w:pPr>
              <w:rPr>
                <w:color w:val="000000"/>
                <w:sz w:val="18"/>
                <w:szCs w:val="18"/>
              </w:rPr>
            </w:pPr>
            <w:r w:rsidRPr="00E06DB5">
              <w:rPr>
                <w:color w:val="000000"/>
                <w:sz w:val="18"/>
                <w:szCs w:val="18"/>
              </w:rPr>
              <w:t>http://www.mahkamahkonstitusi.go.id/index.php?page=web.Hakim&amp;menu=3</w:t>
            </w:r>
          </w:p>
        </w:tc>
      </w:tr>
      <w:tr w:rsidR="002E3C7B" w:rsidRPr="00E334A7" w14:paraId="392E57F0" w14:textId="77777777" w:rsidTr="00666AE5">
        <w:tc>
          <w:tcPr>
            <w:tcW w:w="1284" w:type="dxa"/>
          </w:tcPr>
          <w:p w14:paraId="14C00C03" w14:textId="77777777" w:rsidR="002E3C7B" w:rsidRPr="00E334A7" w:rsidRDefault="002E3C7B" w:rsidP="00666AE5">
            <w:pPr>
              <w:rPr>
                <w:color w:val="000000"/>
                <w:sz w:val="20"/>
                <w:szCs w:val="20"/>
              </w:rPr>
            </w:pPr>
            <w:r w:rsidRPr="00E334A7">
              <w:rPr>
                <w:color w:val="000000"/>
                <w:sz w:val="20"/>
                <w:szCs w:val="20"/>
              </w:rPr>
              <w:t>Iran</w:t>
            </w:r>
          </w:p>
        </w:tc>
        <w:tc>
          <w:tcPr>
            <w:tcW w:w="1146" w:type="dxa"/>
          </w:tcPr>
          <w:p w14:paraId="269978D4" w14:textId="77777777" w:rsidR="002E3C7B" w:rsidRPr="00E334A7" w:rsidRDefault="002E3C7B" w:rsidP="00666AE5">
            <w:pPr>
              <w:rPr>
                <w:color w:val="000000"/>
                <w:sz w:val="20"/>
                <w:szCs w:val="20"/>
              </w:rPr>
            </w:pPr>
            <w:r w:rsidRPr="00E334A7">
              <w:rPr>
                <w:color w:val="000000"/>
                <w:sz w:val="20"/>
                <w:szCs w:val="20"/>
              </w:rPr>
              <w:t>0/1</w:t>
            </w:r>
          </w:p>
        </w:tc>
        <w:tc>
          <w:tcPr>
            <w:tcW w:w="7110" w:type="dxa"/>
          </w:tcPr>
          <w:p w14:paraId="68BD1728" w14:textId="77777777" w:rsidR="002E3C7B" w:rsidRPr="00B82257" w:rsidRDefault="002E3C7B" w:rsidP="00666AE5">
            <w:pPr>
              <w:rPr>
                <w:color w:val="000000"/>
                <w:sz w:val="18"/>
                <w:szCs w:val="18"/>
              </w:rPr>
            </w:pPr>
            <w:r w:rsidRPr="00B82257">
              <w:rPr>
                <w:color w:val="000000"/>
                <w:sz w:val="18"/>
                <w:szCs w:val="18"/>
              </w:rPr>
              <w:t>http://iranhrdc.org/english/publications/legal-commentary/1000000261-gender-inequality-and-discrimination-the-case-of-iranian-women.html#27</w:t>
            </w:r>
            <w:r w:rsidRPr="00B82257">
              <w:rPr>
                <w:rFonts w:ascii="MS Mincho" w:eastAsia="MS Mincho" w:hAnsi="MS Mincho" w:cs="MS Mincho" w:hint="eastAsia"/>
                <w:color w:val="000000"/>
                <w:sz w:val="18"/>
                <w:szCs w:val="18"/>
              </w:rPr>
              <w:t> </w:t>
            </w:r>
          </w:p>
        </w:tc>
      </w:tr>
      <w:tr w:rsidR="002E3C7B" w:rsidRPr="00E334A7" w14:paraId="0BB20454" w14:textId="77777777" w:rsidTr="00666AE5">
        <w:tc>
          <w:tcPr>
            <w:tcW w:w="1284" w:type="dxa"/>
          </w:tcPr>
          <w:p w14:paraId="41F05613" w14:textId="77777777" w:rsidR="002E3C7B" w:rsidRPr="00E334A7" w:rsidRDefault="002E3C7B" w:rsidP="00666AE5">
            <w:pPr>
              <w:rPr>
                <w:color w:val="000000"/>
                <w:sz w:val="20"/>
                <w:szCs w:val="20"/>
              </w:rPr>
            </w:pPr>
            <w:r w:rsidRPr="00E334A7">
              <w:rPr>
                <w:color w:val="000000"/>
                <w:sz w:val="20"/>
                <w:szCs w:val="20"/>
              </w:rPr>
              <w:t>Japan</w:t>
            </w:r>
          </w:p>
        </w:tc>
        <w:tc>
          <w:tcPr>
            <w:tcW w:w="1146" w:type="dxa"/>
          </w:tcPr>
          <w:p w14:paraId="3C22E01C" w14:textId="77777777" w:rsidR="002E3C7B" w:rsidRPr="00E334A7" w:rsidRDefault="002E3C7B" w:rsidP="00666AE5">
            <w:pPr>
              <w:rPr>
                <w:color w:val="000000"/>
                <w:sz w:val="20"/>
                <w:szCs w:val="20"/>
              </w:rPr>
            </w:pPr>
            <w:r w:rsidRPr="00E334A7">
              <w:rPr>
                <w:color w:val="000000"/>
                <w:sz w:val="20"/>
                <w:szCs w:val="20"/>
              </w:rPr>
              <w:t>2/15</w:t>
            </w:r>
          </w:p>
        </w:tc>
        <w:tc>
          <w:tcPr>
            <w:tcW w:w="7110" w:type="dxa"/>
          </w:tcPr>
          <w:p w14:paraId="20FC5768" w14:textId="77777777" w:rsidR="002E3C7B" w:rsidRPr="00B82257" w:rsidRDefault="00E00B06" w:rsidP="00666AE5">
            <w:pPr>
              <w:rPr>
                <w:color w:val="000000"/>
                <w:sz w:val="18"/>
                <w:szCs w:val="18"/>
              </w:rPr>
            </w:pPr>
            <w:hyperlink r:id="rId6" w:history="1">
              <w:r w:rsidR="002E3C7B" w:rsidRPr="00B82257">
                <w:rPr>
                  <w:rStyle w:val="Hyperlink"/>
                  <w:sz w:val="18"/>
                  <w:szCs w:val="18"/>
                </w:rPr>
                <w:t>http://www.courts.go.jp/english/about/justice/index.html</w:t>
              </w:r>
            </w:hyperlink>
          </w:p>
        </w:tc>
      </w:tr>
      <w:tr w:rsidR="002E3C7B" w:rsidRPr="00E334A7" w14:paraId="2D8E4883" w14:textId="77777777" w:rsidTr="00666AE5">
        <w:tc>
          <w:tcPr>
            <w:tcW w:w="1284" w:type="dxa"/>
          </w:tcPr>
          <w:p w14:paraId="475CD24C" w14:textId="77777777" w:rsidR="002E3C7B" w:rsidRPr="00E334A7" w:rsidRDefault="002E3C7B" w:rsidP="00666AE5">
            <w:pPr>
              <w:rPr>
                <w:color w:val="000000"/>
                <w:sz w:val="20"/>
                <w:szCs w:val="20"/>
              </w:rPr>
            </w:pPr>
            <w:r w:rsidRPr="00E334A7">
              <w:rPr>
                <w:color w:val="000000"/>
                <w:sz w:val="20"/>
                <w:szCs w:val="20"/>
              </w:rPr>
              <w:t>Kazakhstan</w:t>
            </w:r>
          </w:p>
        </w:tc>
        <w:tc>
          <w:tcPr>
            <w:tcW w:w="1146" w:type="dxa"/>
          </w:tcPr>
          <w:p w14:paraId="4EFC87E6" w14:textId="77777777" w:rsidR="002E3C7B" w:rsidRPr="00E334A7" w:rsidRDefault="002E3C7B" w:rsidP="00666AE5">
            <w:pPr>
              <w:rPr>
                <w:color w:val="000000"/>
                <w:sz w:val="20"/>
                <w:szCs w:val="20"/>
              </w:rPr>
            </w:pPr>
            <w:r w:rsidRPr="00E334A7">
              <w:rPr>
                <w:color w:val="000000"/>
                <w:sz w:val="20"/>
                <w:szCs w:val="20"/>
              </w:rPr>
              <w:t>17/37</w:t>
            </w:r>
          </w:p>
        </w:tc>
        <w:tc>
          <w:tcPr>
            <w:tcW w:w="7110" w:type="dxa"/>
          </w:tcPr>
          <w:p w14:paraId="48F657AC" w14:textId="77777777" w:rsidR="002E3C7B" w:rsidRPr="00B82257" w:rsidRDefault="002E3C7B" w:rsidP="00666AE5">
            <w:pPr>
              <w:rPr>
                <w:color w:val="000000"/>
                <w:sz w:val="18"/>
                <w:szCs w:val="18"/>
              </w:rPr>
            </w:pPr>
            <w:r w:rsidRPr="00B82257">
              <w:rPr>
                <w:color w:val="000000"/>
                <w:sz w:val="18"/>
                <w:szCs w:val="18"/>
              </w:rPr>
              <w:t>http://sud.gov.kz/rus/news/senat-izbral-novyh-sudey-verhovnogo-suda-0</w:t>
            </w:r>
            <w:r w:rsidRPr="00B82257">
              <w:rPr>
                <w:rFonts w:ascii="MS Mincho" w:eastAsia="MS Mincho" w:hAnsi="MS Mincho" w:cs="MS Mincho" w:hint="eastAsia"/>
                <w:color w:val="000000"/>
                <w:sz w:val="18"/>
                <w:szCs w:val="18"/>
              </w:rPr>
              <w:t> </w:t>
            </w:r>
          </w:p>
        </w:tc>
      </w:tr>
      <w:tr w:rsidR="002E3C7B" w:rsidRPr="00E334A7" w14:paraId="75C53366" w14:textId="77777777" w:rsidTr="00666AE5">
        <w:tc>
          <w:tcPr>
            <w:tcW w:w="1284" w:type="dxa"/>
          </w:tcPr>
          <w:p w14:paraId="46809A10" w14:textId="77777777" w:rsidR="002E3C7B" w:rsidRPr="00E334A7" w:rsidRDefault="002E3C7B" w:rsidP="00666AE5">
            <w:pPr>
              <w:rPr>
                <w:color w:val="000000"/>
                <w:sz w:val="20"/>
                <w:szCs w:val="20"/>
              </w:rPr>
            </w:pPr>
            <w:r w:rsidRPr="00E334A7">
              <w:rPr>
                <w:color w:val="000000"/>
                <w:sz w:val="20"/>
                <w:szCs w:val="20"/>
              </w:rPr>
              <w:t>Macau</w:t>
            </w:r>
          </w:p>
        </w:tc>
        <w:tc>
          <w:tcPr>
            <w:tcW w:w="1146" w:type="dxa"/>
          </w:tcPr>
          <w:p w14:paraId="4EA334CC" w14:textId="77777777" w:rsidR="002E3C7B" w:rsidRPr="00E334A7" w:rsidRDefault="002E3C7B" w:rsidP="00666AE5">
            <w:pPr>
              <w:rPr>
                <w:color w:val="000000"/>
                <w:sz w:val="20"/>
                <w:szCs w:val="20"/>
              </w:rPr>
            </w:pPr>
            <w:r w:rsidRPr="00E334A7">
              <w:rPr>
                <w:color w:val="000000"/>
                <w:sz w:val="20"/>
                <w:szCs w:val="20"/>
              </w:rPr>
              <w:t>1/3</w:t>
            </w:r>
          </w:p>
        </w:tc>
        <w:tc>
          <w:tcPr>
            <w:tcW w:w="7110" w:type="dxa"/>
          </w:tcPr>
          <w:p w14:paraId="662D5FE8" w14:textId="77777777" w:rsidR="002E3C7B" w:rsidRPr="00B82257" w:rsidRDefault="00E00B06" w:rsidP="00666AE5">
            <w:pPr>
              <w:rPr>
                <w:color w:val="000000"/>
                <w:sz w:val="18"/>
                <w:szCs w:val="18"/>
              </w:rPr>
            </w:pPr>
            <w:hyperlink r:id="rId7" w:anchor="tab_judges" w:history="1">
              <w:r w:rsidR="002E3C7B" w:rsidRPr="00B82257">
                <w:rPr>
                  <w:rStyle w:val="Hyperlink"/>
                  <w:sz w:val="18"/>
                  <w:szCs w:val="18"/>
                </w:rPr>
                <w:t>http://www.court.gov.mo/zh/subpage/tui#tab_judges</w:t>
              </w:r>
            </w:hyperlink>
          </w:p>
        </w:tc>
      </w:tr>
      <w:tr w:rsidR="002E3C7B" w:rsidRPr="00E334A7" w14:paraId="5FD1EBD2" w14:textId="77777777" w:rsidTr="00666AE5">
        <w:tc>
          <w:tcPr>
            <w:tcW w:w="1284" w:type="dxa"/>
          </w:tcPr>
          <w:p w14:paraId="2951D461" w14:textId="77777777" w:rsidR="002E3C7B" w:rsidRPr="00E334A7" w:rsidRDefault="002E3C7B" w:rsidP="00666AE5">
            <w:pPr>
              <w:rPr>
                <w:color w:val="000000"/>
                <w:sz w:val="20"/>
                <w:szCs w:val="20"/>
              </w:rPr>
            </w:pPr>
            <w:r w:rsidRPr="00E334A7">
              <w:rPr>
                <w:color w:val="000000"/>
                <w:sz w:val="20"/>
                <w:szCs w:val="20"/>
              </w:rPr>
              <w:t>Malaysia</w:t>
            </w:r>
          </w:p>
        </w:tc>
        <w:tc>
          <w:tcPr>
            <w:tcW w:w="1146" w:type="dxa"/>
          </w:tcPr>
          <w:p w14:paraId="434D5EAF" w14:textId="77777777" w:rsidR="002E3C7B" w:rsidRPr="00E334A7" w:rsidRDefault="002E3C7B" w:rsidP="00666AE5">
            <w:pPr>
              <w:rPr>
                <w:color w:val="000000"/>
                <w:sz w:val="20"/>
                <w:szCs w:val="20"/>
              </w:rPr>
            </w:pPr>
            <w:r w:rsidRPr="00E334A7">
              <w:rPr>
                <w:color w:val="000000"/>
                <w:sz w:val="20"/>
                <w:szCs w:val="20"/>
              </w:rPr>
              <w:t>3/11</w:t>
            </w:r>
          </w:p>
        </w:tc>
        <w:tc>
          <w:tcPr>
            <w:tcW w:w="7110" w:type="dxa"/>
          </w:tcPr>
          <w:p w14:paraId="0A364A6D" w14:textId="77777777" w:rsidR="002E3C7B" w:rsidRPr="00B82257" w:rsidRDefault="00E00B06" w:rsidP="00666AE5">
            <w:pPr>
              <w:rPr>
                <w:color w:val="000000"/>
                <w:sz w:val="18"/>
                <w:szCs w:val="18"/>
              </w:rPr>
            </w:pPr>
            <w:hyperlink r:id="rId8" w:history="1">
              <w:r w:rsidR="002E3C7B" w:rsidRPr="00B82257">
                <w:rPr>
                  <w:rStyle w:val="Hyperlink"/>
                  <w:sz w:val="18"/>
                  <w:szCs w:val="18"/>
                </w:rPr>
                <w:t>http://www.kehakiman.gov.my/node/1637</w:t>
              </w:r>
            </w:hyperlink>
          </w:p>
        </w:tc>
      </w:tr>
      <w:tr w:rsidR="002E3C7B" w:rsidRPr="00E334A7" w14:paraId="467247E6" w14:textId="77777777" w:rsidTr="00666AE5">
        <w:tc>
          <w:tcPr>
            <w:tcW w:w="1284" w:type="dxa"/>
          </w:tcPr>
          <w:p w14:paraId="1350C849" w14:textId="77777777" w:rsidR="002E3C7B" w:rsidRPr="00E334A7" w:rsidRDefault="002E3C7B" w:rsidP="00666AE5">
            <w:pPr>
              <w:rPr>
                <w:color w:val="000000"/>
                <w:sz w:val="20"/>
                <w:szCs w:val="20"/>
              </w:rPr>
            </w:pPr>
            <w:r w:rsidRPr="00E334A7">
              <w:rPr>
                <w:color w:val="000000"/>
                <w:sz w:val="20"/>
                <w:szCs w:val="20"/>
              </w:rPr>
              <w:t>Maldives</w:t>
            </w:r>
          </w:p>
        </w:tc>
        <w:tc>
          <w:tcPr>
            <w:tcW w:w="1146" w:type="dxa"/>
          </w:tcPr>
          <w:p w14:paraId="1D2048B3" w14:textId="77777777" w:rsidR="002E3C7B" w:rsidRPr="00E334A7" w:rsidRDefault="002E3C7B" w:rsidP="00666AE5">
            <w:pPr>
              <w:rPr>
                <w:color w:val="000000"/>
                <w:sz w:val="20"/>
                <w:szCs w:val="20"/>
              </w:rPr>
            </w:pPr>
            <w:r w:rsidRPr="00E334A7">
              <w:rPr>
                <w:color w:val="000000"/>
                <w:sz w:val="20"/>
                <w:szCs w:val="20"/>
              </w:rPr>
              <w:t>0/5</w:t>
            </w:r>
          </w:p>
        </w:tc>
        <w:tc>
          <w:tcPr>
            <w:tcW w:w="7110" w:type="dxa"/>
          </w:tcPr>
          <w:p w14:paraId="7A91CCFF" w14:textId="77777777" w:rsidR="002E3C7B" w:rsidRPr="00B82257" w:rsidRDefault="002E3C7B" w:rsidP="00666AE5">
            <w:pPr>
              <w:rPr>
                <w:color w:val="000000"/>
                <w:sz w:val="18"/>
                <w:szCs w:val="18"/>
              </w:rPr>
            </w:pPr>
            <w:r w:rsidRPr="00B82257">
              <w:rPr>
                <w:color w:val="000000"/>
                <w:sz w:val="18"/>
                <w:szCs w:val="18"/>
              </w:rPr>
              <w:t>http://www.supremecourt.gov.mv/eng/justices.php?justicename=saeed</w:t>
            </w:r>
          </w:p>
        </w:tc>
      </w:tr>
      <w:tr w:rsidR="002E3C7B" w:rsidRPr="00E334A7" w14:paraId="4CEFED8E" w14:textId="77777777" w:rsidTr="00666AE5">
        <w:tc>
          <w:tcPr>
            <w:tcW w:w="1284" w:type="dxa"/>
          </w:tcPr>
          <w:p w14:paraId="293D26BC" w14:textId="77777777" w:rsidR="002E3C7B" w:rsidRPr="00E334A7" w:rsidRDefault="002E3C7B" w:rsidP="00666AE5">
            <w:pPr>
              <w:rPr>
                <w:color w:val="000000"/>
                <w:sz w:val="20"/>
                <w:szCs w:val="20"/>
              </w:rPr>
            </w:pPr>
            <w:r w:rsidRPr="00E334A7">
              <w:rPr>
                <w:color w:val="000000"/>
                <w:sz w:val="20"/>
                <w:szCs w:val="20"/>
              </w:rPr>
              <w:t>Pakistan</w:t>
            </w:r>
          </w:p>
        </w:tc>
        <w:tc>
          <w:tcPr>
            <w:tcW w:w="1146" w:type="dxa"/>
          </w:tcPr>
          <w:p w14:paraId="2A03CE85" w14:textId="77777777" w:rsidR="002E3C7B" w:rsidRPr="00E334A7" w:rsidRDefault="002E3C7B" w:rsidP="00666AE5">
            <w:pPr>
              <w:rPr>
                <w:color w:val="000000"/>
                <w:sz w:val="20"/>
                <w:szCs w:val="20"/>
              </w:rPr>
            </w:pPr>
            <w:r w:rsidRPr="00E334A7">
              <w:rPr>
                <w:color w:val="000000"/>
                <w:sz w:val="20"/>
                <w:szCs w:val="20"/>
              </w:rPr>
              <w:t>0/15</w:t>
            </w:r>
          </w:p>
        </w:tc>
        <w:tc>
          <w:tcPr>
            <w:tcW w:w="7110" w:type="dxa"/>
          </w:tcPr>
          <w:p w14:paraId="6F167E15" w14:textId="77777777" w:rsidR="002E3C7B" w:rsidRPr="00B82257" w:rsidRDefault="00E00B06" w:rsidP="00666AE5">
            <w:pPr>
              <w:rPr>
                <w:color w:val="000000"/>
                <w:sz w:val="18"/>
                <w:szCs w:val="18"/>
              </w:rPr>
            </w:pPr>
            <w:hyperlink r:id="rId9" w:history="1">
              <w:r w:rsidR="002E3C7B" w:rsidRPr="00B82257">
                <w:rPr>
                  <w:rStyle w:val="Hyperlink"/>
                  <w:sz w:val="18"/>
                  <w:szCs w:val="18"/>
                </w:rPr>
                <w:t>http://www.supremecourt.gov.pk/web/page.asp?id=205</w:t>
              </w:r>
            </w:hyperlink>
          </w:p>
        </w:tc>
      </w:tr>
      <w:tr w:rsidR="002E3C7B" w:rsidRPr="00E334A7" w14:paraId="7442847B" w14:textId="77777777" w:rsidTr="00666AE5">
        <w:tc>
          <w:tcPr>
            <w:tcW w:w="1284" w:type="dxa"/>
          </w:tcPr>
          <w:p w14:paraId="2B79393A" w14:textId="77777777" w:rsidR="002E3C7B" w:rsidRPr="00E334A7" w:rsidRDefault="002E3C7B" w:rsidP="00666AE5">
            <w:pPr>
              <w:rPr>
                <w:color w:val="000000"/>
                <w:sz w:val="20"/>
                <w:szCs w:val="20"/>
              </w:rPr>
            </w:pPr>
            <w:r w:rsidRPr="00E334A7">
              <w:rPr>
                <w:color w:val="000000"/>
                <w:sz w:val="20"/>
                <w:szCs w:val="20"/>
              </w:rPr>
              <w:t>Philippines</w:t>
            </w:r>
          </w:p>
        </w:tc>
        <w:tc>
          <w:tcPr>
            <w:tcW w:w="1146" w:type="dxa"/>
          </w:tcPr>
          <w:p w14:paraId="64953B56" w14:textId="77777777" w:rsidR="002E3C7B" w:rsidRPr="00E334A7" w:rsidRDefault="002E3C7B" w:rsidP="00666AE5">
            <w:pPr>
              <w:rPr>
                <w:color w:val="000000"/>
                <w:sz w:val="20"/>
                <w:szCs w:val="20"/>
              </w:rPr>
            </w:pPr>
            <w:r w:rsidRPr="00E334A7">
              <w:rPr>
                <w:color w:val="000000"/>
                <w:sz w:val="20"/>
                <w:szCs w:val="20"/>
              </w:rPr>
              <w:t>3/15</w:t>
            </w:r>
          </w:p>
        </w:tc>
        <w:tc>
          <w:tcPr>
            <w:tcW w:w="7110" w:type="dxa"/>
          </w:tcPr>
          <w:p w14:paraId="4C124734" w14:textId="77777777" w:rsidR="002E3C7B" w:rsidRPr="00B82257" w:rsidRDefault="002E3C7B" w:rsidP="00666AE5">
            <w:pPr>
              <w:rPr>
                <w:color w:val="000000"/>
                <w:sz w:val="18"/>
                <w:szCs w:val="18"/>
              </w:rPr>
            </w:pPr>
            <w:r w:rsidRPr="00B82257">
              <w:rPr>
                <w:color w:val="000000"/>
                <w:sz w:val="18"/>
                <w:szCs w:val="18"/>
              </w:rPr>
              <w:t>http://sc.judiciary.gov.ph/aboutsc/justices/</w:t>
            </w:r>
          </w:p>
        </w:tc>
      </w:tr>
      <w:tr w:rsidR="002E3C7B" w:rsidRPr="00E334A7" w14:paraId="3CB53678" w14:textId="77777777" w:rsidTr="00666AE5">
        <w:tc>
          <w:tcPr>
            <w:tcW w:w="1284" w:type="dxa"/>
          </w:tcPr>
          <w:p w14:paraId="36E166C8" w14:textId="77777777" w:rsidR="002E3C7B" w:rsidRPr="00E334A7" w:rsidRDefault="002E3C7B" w:rsidP="00666AE5">
            <w:pPr>
              <w:rPr>
                <w:color w:val="000000"/>
                <w:sz w:val="20"/>
                <w:szCs w:val="20"/>
              </w:rPr>
            </w:pPr>
            <w:r>
              <w:rPr>
                <w:color w:val="000000"/>
                <w:sz w:val="20"/>
                <w:szCs w:val="20"/>
              </w:rPr>
              <w:t>South</w:t>
            </w:r>
            <w:r w:rsidRPr="00E334A7">
              <w:rPr>
                <w:color w:val="000000"/>
                <w:sz w:val="20"/>
                <w:szCs w:val="20"/>
              </w:rPr>
              <w:t xml:space="preserve"> Korea</w:t>
            </w:r>
          </w:p>
        </w:tc>
        <w:tc>
          <w:tcPr>
            <w:tcW w:w="1146" w:type="dxa"/>
          </w:tcPr>
          <w:p w14:paraId="0030E97E" w14:textId="77777777" w:rsidR="002E3C7B" w:rsidRPr="00E334A7" w:rsidRDefault="002E3C7B" w:rsidP="00666AE5">
            <w:pPr>
              <w:rPr>
                <w:color w:val="000000"/>
                <w:sz w:val="20"/>
                <w:szCs w:val="20"/>
              </w:rPr>
            </w:pPr>
            <w:r w:rsidRPr="00E334A7">
              <w:rPr>
                <w:color w:val="000000"/>
                <w:sz w:val="20"/>
                <w:szCs w:val="20"/>
              </w:rPr>
              <w:t>2/12</w:t>
            </w:r>
          </w:p>
        </w:tc>
        <w:tc>
          <w:tcPr>
            <w:tcW w:w="7110" w:type="dxa"/>
          </w:tcPr>
          <w:p w14:paraId="6F7A2A49" w14:textId="77777777" w:rsidR="002E3C7B" w:rsidRPr="00B82257" w:rsidRDefault="00E00B06" w:rsidP="00666AE5">
            <w:pPr>
              <w:rPr>
                <w:color w:val="000000"/>
                <w:sz w:val="18"/>
                <w:szCs w:val="18"/>
              </w:rPr>
            </w:pPr>
            <w:hyperlink r:id="rId10" w:history="1">
              <w:r w:rsidR="002E3C7B" w:rsidRPr="00B82257">
                <w:rPr>
                  <w:rStyle w:val="Hyperlink"/>
                  <w:sz w:val="18"/>
                  <w:szCs w:val="18"/>
                </w:rPr>
                <w:t>https://eng.scourt.go.kr/eng/supreme/justices.jsp</w:t>
              </w:r>
            </w:hyperlink>
          </w:p>
        </w:tc>
      </w:tr>
      <w:tr w:rsidR="002E3C7B" w:rsidRPr="00E334A7" w14:paraId="6B3DAE50" w14:textId="77777777" w:rsidTr="00666AE5">
        <w:tc>
          <w:tcPr>
            <w:tcW w:w="1284" w:type="dxa"/>
          </w:tcPr>
          <w:p w14:paraId="0EF77CE1" w14:textId="77777777" w:rsidR="002E3C7B" w:rsidRPr="00E334A7" w:rsidRDefault="002E3C7B" w:rsidP="00666AE5">
            <w:pPr>
              <w:rPr>
                <w:color w:val="000000"/>
                <w:sz w:val="20"/>
                <w:szCs w:val="20"/>
              </w:rPr>
            </w:pPr>
            <w:r w:rsidRPr="00E334A7">
              <w:rPr>
                <w:color w:val="000000"/>
                <w:sz w:val="20"/>
                <w:szCs w:val="20"/>
              </w:rPr>
              <w:t>Taiwan</w:t>
            </w:r>
          </w:p>
        </w:tc>
        <w:tc>
          <w:tcPr>
            <w:tcW w:w="1146" w:type="dxa"/>
          </w:tcPr>
          <w:p w14:paraId="477E6AB3" w14:textId="77777777" w:rsidR="002E3C7B" w:rsidRPr="00E334A7" w:rsidRDefault="002E3C7B" w:rsidP="00666AE5">
            <w:pPr>
              <w:rPr>
                <w:color w:val="000000"/>
                <w:sz w:val="20"/>
                <w:szCs w:val="20"/>
              </w:rPr>
            </w:pPr>
            <w:r w:rsidRPr="00E334A7">
              <w:rPr>
                <w:color w:val="000000"/>
                <w:sz w:val="20"/>
                <w:szCs w:val="20"/>
              </w:rPr>
              <w:t>4/15</w:t>
            </w:r>
          </w:p>
        </w:tc>
        <w:tc>
          <w:tcPr>
            <w:tcW w:w="7110" w:type="dxa"/>
          </w:tcPr>
          <w:p w14:paraId="57D04040" w14:textId="77777777" w:rsidR="002E3C7B" w:rsidRPr="00B82257" w:rsidRDefault="00E00B06" w:rsidP="00666AE5">
            <w:pPr>
              <w:rPr>
                <w:color w:val="000000"/>
                <w:sz w:val="18"/>
                <w:szCs w:val="18"/>
              </w:rPr>
            </w:pPr>
            <w:hyperlink r:id="rId11" w:history="1">
              <w:r w:rsidR="002E3C7B" w:rsidRPr="00B82257">
                <w:rPr>
                  <w:rStyle w:val="Hyperlink"/>
                  <w:sz w:val="18"/>
                  <w:szCs w:val="18"/>
                </w:rPr>
                <w:t>http://www.judicial.gov.tw/constitutionalcourt/EN/p01_03.asp</w:t>
              </w:r>
            </w:hyperlink>
          </w:p>
        </w:tc>
      </w:tr>
      <w:tr w:rsidR="002E3C7B" w:rsidRPr="00E334A7" w14:paraId="4F596CB6" w14:textId="77777777" w:rsidTr="00666AE5">
        <w:tc>
          <w:tcPr>
            <w:tcW w:w="1284" w:type="dxa"/>
          </w:tcPr>
          <w:p w14:paraId="385535D0" w14:textId="77777777" w:rsidR="002E3C7B" w:rsidRPr="00E334A7" w:rsidRDefault="002E3C7B" w:rsidP="00666AE5">
            <w:pPr>
              <w:rPr>
                <w:color w:val="000000"/>
                <w:sz w:val="20"/>
                <w:szCs w:val="20"/>
              </w:rPr>
            </w:pPr>
            <w:r w:rsidRPr="00E334A7">
              <w:rPr>
                <w:color w:val="000000"/>
                <w:sz w:val="20"/>
                <w:szCs w:val="20"/>
              </w:rPr>
              <w:t>Uzbekistan</w:t>
            </w:r>
          </w:p>
        </w:tc>
        <w:tc>
          <w:tcPr>
            <w:tcW w:w="1146" w:type="dxa"/>
          </w:tcPr>
          <w:p w14:paraId="37FE450E" w14:textId="77777777" w:rsidR="002E3C7B" w:rsidRPr="00E334A7" w:rsidRDefault="002E3C7B" w:rsidP="00666AE5">
            <w:pPr>
              <w:rPr>
                <w:color w:val="000000"/>
                <w:sz w:val="20"/>
                <w:szCs w:val="20"/>
              </w:rPr>
            </w:pPr>
            <w:r w:rsidRPr="00E334A7">
              <w:rPr>
                <w:color w:val="000000"/>
                <w:sz w:val="20"/>
                <w:szCs w:val="20"/>
              </w:rPr>
              <w:t>1/4</w:t>
            </w:r>
          </w:p>
        </w:tc>
        <w:tc>
          <w:tcPr>
            <w:tcW w:w="7110" w:type="dxa"/>
          </w:tcPr>
          <w:p w14:paraId="30ABF16B" w14:textId="77777777" w:rsidR="002E3C7B" w:rsidRPr="00B82257" w:rsidRDefault="00E00B06" w:rsidP="00666AE5">
            <w:pPr>
              <w:rPr>
                <w:color w:val="000000"/>
                <w:sz w:val="18"/>
                <w:szCs w:val="18"/>
              </w:rPr>
            </w:pPr>
            <w:hyperlink r:id="rId12" w:history="1">
              <w:r w:rsidR="002E3C7B" w:rsidRPr="00B82257">
                <w:rPr>
                  <w:rStyle w:val="Hyperlink"/>
                  <w:sz w:val="18"/>
                  <w:szCs w:val="18"/>
                </w:rPr>
                <w:t>http://www.ksu.uz/en/page/index/id/10</w:t>
              </w:r>
            </w:hyperlink>
          </w:p>
        </w:tc>
      </w:tr>
    </w:tbl>
    <w:p w14:paraId="34AC6FF7" w14:textId="77777777" w:rsidR="002E3C7B" w:rsidRPr="00E334A7" w:rsidRDefault="002E3C7B" w:rsidP="002E3C7B">
      <w:pPr>
        <w:pStyle w:val="TableStyle2B"/>
        <w:rPr>
          <w:rFonts w:ascii="Times New Roman" w:hAnsi="Times New Roman" w:cs="Times New Roman"/>
        </w:rPr>
      </w:pPr>
      <w:r w:rsidRPr="00E334A7">
        <w:rPr>
          <w:rFonts w:ascii="Times New Roman" w:hAnsi="Times New Roman" w:cs="Times New Roman"/>
        </w:rPr>
        <w:t>Notes: Numbers represent women’s share of total Supreme Court judges in the first half of 2017.  All data sources were verified in June 2017.  For all territories, data comes from government Supreme Court websites with the exception of Iran where it comes from a human rights organization.  For Kazakhstan we also consulted the following government sources:</w:t>
      </w:r>
      <w:r w:rsidRPr="00E06DB5">
        <w:rPr>
          <w:rFonts w:ascii="Times New Roman" w:hAnsi="Times New Roman" w:cs="Times New Roman"/>
        </w:rPr>
        <w:t xml:space="preserve"> </w:t>
      </w:r>
      <w:hyperlink r:id="rId13" w:history="1">
        <w:r w:rsidRPr="00E06DB5">
          <w:rPr>
            <w:rStyle w:val="Hyperlink"/>
            <w:rFonts w:ascii="Times New Roman" w:hAnsi="Times New Roman" w:cs="Times New Roman"/>
          </w:rPr>
          <w:t>http://sud.gov.kz/eng/news/new-judge-supreme-court-elected</w:t>
        </w:r>
      </w:hyperlink>
      <w:r w:rsidRPr="00E06DB5">
        <w:rPr>
          <w:rFonts w:ascii="Times New Roman" w:hAnsi="Times New Roman" w:cs="Times New Roman"/>
        </w:rPr>
        <w:t xml:space="preserve"> &amp; </w:t>
      </w:r>
      <w:hyperlink r:id="rId14" w:history="1">
        <w:r w:rsidRPr="00E06DB5">
          <w:rPr>
            <w:rStyle w:val="Hyperlink"/>
            <w:rFonts w:ascii="Times New Roman" w:hAnsi="Times New Roman" w:cs="Times New Roman"/>
          </w:rPr>
          <w:t>http://sud.gov.kz/eng/news/new-heads-structural-subdivisions-department-had-been-introduced-supreme-court</w:t>
        </w:r>
      </w:hyperlink>
    </w:p>
    <w:p w14:paraId="56501525" w14:textId="77777777" w:rsidR="002E3C7B" w:rsidRPr="00E334A7" w:rsidRDefault="002E3C7B" w:rsidP="002E3C7B">
      <w:pPr>
        <w:pStyle w:val="TableStyle2B"/>
        <w:rPr>
          <w:rFonts w:ascii="Times New Roman" w:hAnsi="Times New Roman" w:cs="Times New Roman"/>
        </w:rPr>
      </w:pPr>
    </w:p>
    <w:p w14:paraId="5642B1C5" w14:textId="77777777" w:rsidR="00E00B06" w:rsidRDefault="00E00B0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b/>
          <w:bCs/>
          <w:color w:val="000000"/>
          <w:u w:val="single" w:color="000000"/>
          <w:lang w:eastAsia="zh-CN"/>
        </w:rPr>
      </w:pPr>
      <w:r>
        <w:rPr>
          <w:b/>
          <w:bCs/>
          <w:u w:val="single"/>
        </w:rPr>
        <w:br w:type="page"/>
      </w:r>
    </w:p>
    <w:p w14:paraId="5948120B" w14:textId="5A3249B6" w:rsidR="002E3C7B" w:rsidRPr="00E334A7" w:rsidRDefault="002E3C7B" w:rsidP="002E3C7B">
      <w:pPr>
        <w:pStyle w:val="TableStyle2B"/>
        <w:spacing w:line="480" w:lineRule="auto"/>
        <w:jc w:val="center"/>
        <w:rPr>
          <w:rFonts w:ascii="Times New Roman" w:hAnsi="Times New Roman" w:cs="Times New Roman"/>
          <w:b/>
          <w:bCs/>
          <w:sz w:val="24"/>
          <w:szCs w:val="24"/>
          <w:u w:val="single"/>
        </w:rPr>
      </w:pPr>
      <w:r w:rsidRPr="00E334A7">
        <w:rPr>
          <w:rFonts w:ascii="Times New Roman" w:hAnsi="Times New Roman" w:cs="Times New Roman"/>
          <w:b/>
          <w:bCs/>
          <w:sz w:val="24"/>
          <w:szCs w:val="24"/>
          <w:u w:val="single"/>
        </w:rPr>
        <w:lastRenderedPageBreak/>
        <w:t>Table A2 – Women Leaders in the Executive</w:t>
      </w:r>
    </w:p>
    <w:tbl>
      <w:tblPr>
        <w:tblStyle w:val="TableGrid"/>
        <w:tblW w:w="9756" w:type="dxa"/>
        <w:tblInd w:w="108" w:type="dxa"/>
        <w:tblLayout w:type="fixed"/>
        <w:tblLook w:val="04A0" w:firstRow="1" w:lastRow="0" w:firstColumn="1" w:lastColumn="0" w:noHBand="0" w:noVBand="1"/>
      </w:tblPr>
      <w:tblGrid>
        <w:gridCol w:w="1350"/>
        <w:gridCol w:w="990"/>
        <w:gridCol w:w="7416"/>
      </w:tblGrid>
      <w:tr w:rsidR="002E3C7B" w:rsidRPr="00E334A7" w14:paraId="3C4C7C69" w14:textId="77777777" w:rsidTr="00666AE5">
        <w:tc>
          <w:tcPr>
            <w:tcW w:w="1350" w:type="dxa"/>
            <w:shd w:val="clear" w:color="auto" w:fill="95B3D7" w:themeFill="accent1" w:themeFillTint="99"/>
          </w:tcPr>
          <w:p w14:paraId="3CE91586" w14:textId="77777777" w:rsidR="002E3C7B" w:rsidRPr="00E334A7" w:rsidRDefault="002E3C7B" w:rsidP="00666AE5">
            <w:pPr>
              <w:pStyle w:val="TableStyle2B"/>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rPr>
            </w:pPr>
            <w:r w:rsidRPr="00E334A7">
              <w:rPr>
                <w:rFonts w:ascii="Times New Roman" w:eastAsia="Times New Roman" w:hAnsi="Times New Roman" w:cs="Times New Roman"/>
                <w:b/>
                <w:bCs/>
              </w:rPr>
              <w:t>Territory</w:t>
            </w:r>
          </w:p>
        </w:tc>
        <w:tc>
          <w:tcPr>
            <w:tcW w:w="990" w:type="dxa"/>
            <w:shd w:val="clear" w:color="auto" w:fill="95B3D7" w:themeFill="accent1" w:themeFillTint="99"/>
          </w:tcPr>
          <w:p w14:paraId="54EB943D" w14:textId="77777777" w:rsidR="002E3C7B" w:rsidRPr="00E334A7" w:rsidRDefault="002E3C7B" w:rsidP="00666AE5">
            <w:pPr>
              <w:pStyle w:val="TableStyle2B"/>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rPr>
            </w:pPr>
            <w:r w:rsidRPr="00E334A7">
              <w:rPr>
                <w:rFonts w:ascii="Times New Roman" w:eastAsia="Times New Roman" w:hAnsi="Times New Roman" w:cs="Times New Roman"/>
                <w:b/>
                <w:bCs/>
              </w:rPr>
              <w:t>Women in Cabinets</w:t>
            </w:r>
          </w:p>
        </w:tc>
        <w:tc>
          <w:tcPr>
            <w:tcW w:w="7416" w:type="dxa"/>
            <w:shd w:val="clear" w:color="auto" w:fill="95B3D7" w:themeFill="accent1" w:themeFillTint="99"/>
          </w:tcPr>
          <w:p w14:paraId="6CA2CAD7" w14:textId="77777777" w:rsidR="002E3C7B" w:rsidRPr="00E334A7" w:rsidRDefault="002E3C7B" w:rsidP="00666AE5">
            <w:pPr>
              <w:pStyle w:val="TableStyle2B"/>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rPr>
            </w:pPr>
            <w:r w:rsidRPr="00E334A7">
              <w:rPr>
                <w:rFonts w:ascii="Times New Roman" w:eastAsia="Times New Roman" w:hAnsi="Times New Roman" w:cs="Times New Roman"/>
                <w:b/>
                <w:bCs/>
              </w:rPr>
              <w:t>Primary Data Source on Cabinets</w:t>
            </w:r>
          </w:p>
        </w:tc>
      </w:tr>
      <w:tr w:rsidR="002E3C7B" w:rsidRPr="00E334A7" w14:paraId="31A465F7" w14:textId="77777777" w:rsidTr="00666AE5">
        <w:tc>
          <w:tcPr>
            <w:tcW w:w="1350" w:type="dxa"/>
          </w:tcPr>
          <w:p w14:paraId="5D4DADF8" w14:textId="77777777" w:rsidR="002E3C7B" w:rsidRPr="00E334A7" w:rsidRDefault="002E3C7B" w:rsidP="00666AE5">
            <w:pPr>
              <w:rPr>
                <w:color w:val="000000"/>
                <w:sz w:val="20"/>
                <w:szCs w:val="20"/>
              </w:rPr>
            </w:pPr>
            <w:r w:rsidRPr="00E334A7">
              <w:rPr>
                <w:color w:val="000000"/>
                <w:sz w:val="20"/>
                <w:szCs w:val="20"/>
              </w:rPr>
              <w:t>Afghanistan</w:t>
            </w:r>
          </w:p>
        </w:tc>
        <w:tc>
          <w:tcPr>
            <w:tcW w:w="990" w:type="dxa"/>
          </w:tcPr>
          <w:p w14:paraId="0817FD88" w14:textId="77777777" w:rsidR="002E3C7B" w:rsidRPr="00E334A7" w:rsidRDefault="002E3C7B" w:rsidP="00666AE5">
            <w:pPr>
              <w:rPr>
                <w:color w:val="000000"/>
                <w:sz w:val="20"/>
                <w:szCs w:val="20"/>
              </w:rPr>
            </w:pPr>
            <w:r w:rsidRPr="00E334A7">
              <w:rPr>
                <w:color w:val="000000"/>
                <w:sz w:val="20"/>
                <w:szCs w:val="20"/>
              </w:rPr>
              <w:t>4/26</w:t>
            </w:r>
          </w:p>
        </w:tc>
        <w:tc>
          <w:tcPr>
            <w:tcW w:w="7416" w:type="dxa"/>
          </w:tcPr>
          <w:p w14:paraId="1B65F63E" w14:textId="77777777" w:rsidR="002E3C7B" w:rsidRPr="00E334A7" w:rsidRDefault="00E00B06" w:rsidP="00666AE5">
            <w:pPr>
              <w:rPr>
                <w:color w:val="000000"/>
                <w:sz w:val="18"/>
                <w:szCs w:val="18"/>
              </w:rPr>
            </w:pPr>
            <w:hyperlink r:id="rId15" w:history="1">
              <w:r w:rsidR="002E3C7B" w:rsidRPr="00E334A7">
                <w:rPr>
                  <w:rStyle w:val="Hyperlink"/>
                  <w:sz w:val="18"/>
                  <w:szCs w:val="18"/>
                </w:rPr>
                <w:t>https://www.cia.gov/library/publications/world-leaders-1/AF.html</w:t>
              </w:r>
            </w:hyperlink>
          </w:p>
        </w:tc>
      </w:tr>
      <w:tr w:rsidR="002E3C7B" w:rsidRPr="00E334A7" w14:paraId="3A174EC6" w14:textId="77777777" w:rsidTr="00666AE5">
        <w:tc>
          <w:tcPr>
            <w:tcW w:w="1350" w:type="dxa"/>
          </w:tcPr>
          <w:p w14:paraId="0AE88C7A" w14:textId="77777777" w:rsidR="002E3C7B" w:rsidRPr="00E334A7" w:rsidRDefault="002E3C7B" w:rsidP="00666AE5">
            <w:pPr>
              <w:rPr>
                <w:color w:val="000000"/>
                <w:sz w:val="20"/>
                <w:szCs w:val="20"/>
              </w:rPr>
            </w:pPr>
            <w:r w:rsidRPr="00E334A7">
              <w:rPr>
                <w:color w:val="000000"/>
                <w:sz w:val="20"/>
                <w:szCs w:val="20"/>
              </w:rPr>
              <w:t>Armenia</w:t>
            </w:r>
          </w:p>
        </w:tc>
        <w:tc>
          <w:tcPr>
            <w:tcW w:w="990" w:type="dxa"/>
          </w:tcPr>
          <w:p w14:paraId="1661CC56" w14:textId="77777777" w:rsidR="002E3C7B" w:rsidRPr="00E334A7" w:rsidRDefault="002E3C7B" w:rsidP="00666AE5">
            <w:pPr>
              <w:rPr>
                <w:color w:val="000000"/>
                <w:sz w:val="20"/>
                <w:szCs w:val="20"/>
              </w:rPr>
            </w:pPr>
            <w:r w:rsidRPr="00E334A7">
              <w:rPr>
                <w:color w:val="000000"/>
                <w:sz w:val="20"/>
                <w:szCs w:val="20"/>
              </w:rPr>
              <w:t>1/18</w:t>
            </w:r>
          </w:p>
        </w:tc>
        <w:tc>
          <w:tcPr>
            <w:tcW w:w="7416" w:type="dxa"/>
          </w:tcPr>
          <w:p w14:paraId="40E8B291" w14:textId="77777777" w:rsidR="002E3C7B" w:rsidRPr="00E334A7" w:rsidRDefault="002E3C7B" w:rsidP="00666AE5">
            <w:pPr>
              <w:rPr>
                <w:color w:val="000000"/>
                <w:sz w:val="18"/>
                <w:szCs w:val="18"/>
              </w:rPr>
            </w:pPr>
            <w:r w:rsidRPr="00E334A7">
              <w:rPr>
                <w:color w:val="000000"/>
                <w:sz w:val="18"/>
                <w:szCs w:val="18"/>
              </w:rPr>
              <w:t>http://www.gov.am/en/structure/</w:t>
            </w:r>
          </w:p>
        </w:tc>
      </w:tr>
      <w:tr w:rsidR="002E3C7B" w:rsidRPr="00E334A7" w14:paraId="784C0388" w14:textId="77777777" w:rsidTr="00666AE5">
        <w:tc>
          <w:tcPr>
            <w:tcW w:w="1350" w:type="dxa"/>
          </w:tcPr>
          <w:p w14:paraId="2B35E390" w14:textId="77777777" w:rsidR="002E3C7B" w:rsidRPr="00E334A7" w:rsidRDefault="002E3C7B" w:rsidP="00666AE5">
            <w:pPr>
              <w:rPr>
                <w:color w:val="000000"/>
                <w:sz w:val="20"/>
                <w:szCs w:val="20"/>
              </w:rPr>
            </w:pPr>
            <w:r w:rsidRPr="00E334A7">
              <w:rPr>
                <w:color w:val="000000"/>
                <w:sz w:val="20"/>
                <w:szCs w:val="20"/>
              </w:rPr>
              <w:t>Azerbaijan</w:t>
            </w:r>
          </w:p>
        </w:tc>
        <w:tc>
          <w:tcPr>
            <w:tcW w:w="990" w:type="dxa"/>
          </w:tcPr>
          <w:p w14:paraId="4D67D8CA" w14:textId="77777777" w:rsidR="002E3C7B" w:rsidRPr="00E334A7" w:rsidRDefault="002E3C7B" w:rsidP="00666AE5">
            <w:pPr>
              <w:rPr>
                <w:color w:val="000000"/>
                <w:sz w:val="20"/>
                <w:szCs w:val="20"/>
              </w:rPr>
            </w:pPr>
            <w:r w:rsidRPr="00E334A7">
              <w:rPr>
                <w:color w:val="000000"/>
                <w:sz w:val="20"/>
                <w:szCs w:val="20"/>
              </w:rPr>
              <w:t>0/19</w:t>
            </w:r>
          </w:p>
        </w:tc>
        <w:tc>
          <w:tcPr>
            <w:tcW w:w="7416" w:type="dxa"/>
          </w:tcPr>
          <w:p w14:paraId="23F4902E" w14:textId="77777777" w:rsidR="002E3C7B" w:rsidRPr="00E334A7" w:rsidRDefault="00E00B06" w:rsidP="00666AE5">
            <w:pPr>
              <w:rPr>
                <w:color w:val="000000"/>
                <w:sz w:val="18"/>
                <w:szCs w:val="18"/>
              </w:rPr>
            </w:pPr>
            <w:hyperlink r:id="rId16" w:history="1">
              <w:r w:rsidR="002E3C7B" w:rsidRPr="00E334A7">
                <w:rPr>
                  <w:rStyle w:val="Hyperlink"/>
                  <w:sz w:val="18"/>
                  <w:szCs w:val="18"/>
                </w:rPr>
                <w:t>https://www.cia.gov/library/publications/world-leaders-1/AJ.html</w:t>
              </w:r>
            </w:hyperlink>
          </w:p>
        </w:tc>
      </w:tr>
      <w:tr w:rsidR="002E3C7B" w:rsidRPr="00E334A7" w14:paraId="6051A975" w14:textId="77777777" w:rsidTr="00666AE5">
        <w:tc>
          <w:tcPr>
            <w:tcW w:w="1350" w:type="dxa"/>
          </w:tcPr>
          <w:p w14:paraId="17307BE9" w14:textId="77777777" w:rsidR="002E3C7B" w:rsidRPr="00E334A7" w:rsidRDefault="002E3C7B" w:rsidP="00666AE5">
            <w:pPr>
              <w:rPr>
                <w:color w:val="000000"/>
                <w:sz w:val="20"/>
                <w:szCs w:val="20"/>
              </w:rPr>
            </w:pPr>
            <w:r w:rsidRPr="00E334A7">
              <w:rPr>
                <w:color w:val="000000"/>
                <w:sz w:val="20"/>
                <w:szCs w:val="20"/>
              </w:rPr>
              <w:t>Bangladesh</w:t>
            </w:r>
          </w:p>
        </w:tc>
        <w:tc>
          <w:tcPr>
            <w:tcW w:w="990" w:type="dxa"/>
          </w:tcPr>
          <w:p w14:paraId="3A0E44BB" w14:textId="77777777" w:rsidR="002E3C7B" w:rsidRPr="00E334A7" w:rsidRDefault="002E3C7B" w:rsidP="00666AE5">
            <w:pPr>
              <w:rPr>
                <w:color w:val="000000"/>
                <w:sz w:val="20"/>
                <w:szCs w:val="20"/>
              </w:rPr>
            </w:pPr>
            <w:r w:rsidRPr="00E334A7">
              <w:rPr>
                <w:color w:val="000000"/>
                <w:sz w:val="20"/>
                <w:szCs w:val="20"/>
              </w:rPr>
              <w:t>2/32</w:t>
            </w:r>
          </w:p>
        </w:tc>
        <w:tc>
          <w:tcPr>
            <w:tcW w:w="7416" w:type="dxa"/>
          </w:tcPr>
          <w:p w14:paraId="506F7E6B" w14:textId="77777777" w:rsidR="002E3C7B" w:rsidRPr="00E334A7" w:rsidRDefault="00E00B06" w:rsidP="00666AE5">
            <w:pPr>
              <w:rPr>
                <w:color w:val="000000"/>
                <w:sz w:val="18"/>
                <w:szCs w:val="18"/>
              </w:rPr>
            </w:pPr>
            <w:hyperlink r:id="rId17" w:history="1">
              <w:r w:rsidR="002E3C7B" w:rsidRPr="00E334A7">
                <w:rPr>
                  <w:rStyle w:val="Hyperlink"/>
                  <w:sz w:val="18"/>
                  <w:szCs w:val="18"/>
                </w:rPr>
                <w:t>http://www.cabinet.gov.bd/site/page/c3a1d735-abd6-4655-89ff-9e506d7537d7/Hon'ble-Ministers</w:t>
              </w:r>
            </w:hyperlink>
          </w:p>
        </w:tc>
      </w:tr>
      <w:tr w:rsidR="002E3C7B" w:rsidRPr="00E334A7" w14:paraId="61E8AF1F" w14:textId="77777777" w:rsidTr="00666AE5">
        <w:tc>
          <w:tcPr>
            <w:tcW w:w="1350" w:type="dxa"/>
          </w:tcPr>
          <w:p w14:paraId="37DEDE7F" w14:textId="77777777" w:rsidR="002E3C7B" w:rsidRPr="00E334A7" w:rsidRDefault="002E3C7B" w:rsidP="00666AE5">
            <w:pPr>
              <w:rPr>
                <w:color w:val="000000"/>
                <w:sz w:val="20"/>
                <w:szCs w:val="20"/>
              </w:rPr>
            </w:pPr>
            <w:r w:rsidRPr="00E334A7">
              <w:rPr>
                <w:color w:val="000000"/>
                <w:sz w:val="20"/>
                <w:szCs w:val="20"/>
              </w:rPr>
              <w:t>Bhutan</w:t>
            </w:r>
          </w:p>
        </w:tc>
        <w:tc>
          <w:tcPr>
            <w:tcW w:w="990" w:type="dxa"/>
          </w:tcPr>
          <w:p w14:paraId="7C0A84AD" w14:textId="77777777" w:rsidR="002E3C7B" w:rsidRPr="00E334A7" w:rsidRDefault="002E3C7B" w:rsidP="00666AE5">
            <w:pPr>
              <w:rPr>
                <w:color w:val="000000"/>
                <w:sz w:val="20"/>
                <w:szCs w:val="20"/>
              </w:rPr>
            </w:pPr>
            <w:r w:rsidRPr="00E334A7">
              <w:rPr>
                <w:color w:val="000000"/>
                <w:sz w:val="20"/>
                <w:szCs w:val="20"/>
              </w:rPr>
              <w:t>1/10</w:t>
            </w:r>
          </w:p>
        </w:tc>
        <w:tc>
          <w:tcPr>
            <w:tcW w:w="7416" w:type="dxa"/>
          </w:tcPr>
          <w:p w14:paraId="3A90D92F" w14:textId="77777777" w:rsidR="002E3C7B" w:rsidRPr="00E334A7" w:rsidRDefault="00E00B06" w:rsidP="00666AE5">
            <w:pPr>
              <w:rPr>
                <w:color w:val="000000"/>
                <w:sz w:val="18"/>
                <w:szCs w:val="18"/>
              </w:rPr>
            </w:pPr>
            <w:hyperlink r:id="rId18" w:history="1">
              <w:r w:rsidR="002E3C7B" w:rsidRPr="00E334A7">
                <w:rPr>
                  <w:rStyle w:val="Hyperlink"/>
                  <w:sz w:val="18"/>
                  <w:szCs w:val="18"/>
                </w:rPr>
                <w:t>http://www.cabinet.gov.bt/?page_id=18</w:t>
              </w:r>
            </w:hyperlink>
          </w:p>
        </w:tc>
      </w:tr>
      <w:tr w:rsidR="002E3C7B" w:rsidRPr="00E334A7" w14:paraId="19E8179B" w14:textId="77777777" w:rsidTr="00666AE5">
        <w:tc>
          <w:tcPr>
            <w:tcW w:w="1350" w:type="dxa"/>
          </w:tcPr>
          <w:p w14:paraId="36932A4E" w14:textId="77777777" w:rsidR="002E3C7B" w:rsidRPr="00E334A7" w:rsidRDefault="002E3C7B" w:rsidP="00666AE5">
            <w:pPr>
              <w:rPr>
                <w:color w:val="000000"/>
                <w:sz w:val="20"/>
                <w:szCs w:val="20"/>
              </w:rPr>
            </w:pPr>
            <w:r w:rsidRPr="00E334A7">
              <w:rPr>
                <w:color w:val="000000"/>
                <w:sz w:val="20"/>
                <w:szCs w:val="20"/>
              </w:rPr>
              <w:t>China</w:t>
            </w:r>
          </w:p>
        </w:tc>
        <w:tc>
          <w:tcPr>
            <w:tcW w:w="990" w:type="dxa"/>
          </w:tcPr>
          <w:p w14:paraId="46CAB758" w14:textId="77777777" w:rsidR="002E3C7B" w:rsidRPr="00E334A7" w:rsidRDefault="002E3C7B" w:rsidP="00666AE5">
            <w:pPr>
              <w:rPr>
                <w:color w:val="000000"/>
                <w:sz w:val="20"/>
                <w:szCs w:val="20"/>
              </w:rPr>
            </w:pPr>
            <w:r w:rsidRPr="00E334A7">
              <w:rPr>
                <w:color w:val="000000"/>
                <w:sz w:val="20"/>
                <w:szCs w:val="20"/>
              </w:rPr>
              <w:t>2/23</w:t>
            </w:r>
          </w:p>
        </w:tc>
        <w:tc>
          <w:tcPr>
            <w:tcW w:w="7416" w:type="dxa"/>
          </w:tcPr>
          <w:p w14:paraId="69E88FF8" w14:textId="77777777" w:rsidR="002E3C7B" w:rsidRPr="00E334A7" w:rsidRDefault="00E00B06" w:rsidP="00666AE5">
            <w:pPr>
              <w:rPr>
                <w:color w:val="000000"/>
                <w:sz w:val="18"/>
                <w:szCs w:val="18"/>
              </w:rPr>
            </w:pPr>
            <w:hyperlink r:id="rId19" w:history="1">
              <w:r w:rsidR="002E3C7B" w:rsidRPr="00E334A7">
                <w:rPr>
                  <w:rStyle w:val="Hyperlink"/>
                  <w:sz w:val="18"/>
                  <w:szCs w:val="18"/>
                </w:rPr>
                <w:t>http://english.gov.cn/state_council/2014/09/03/content_281474985533565.htm</w:t>
              </w:r>
            </w:hyperlink>
          </w:p>
        </w:tc>
      </w:tr>
      <w:tr w:rsidR="002E3C7B" w:rsidRPr="00E334A7" w14:paraId="2260BD93" w14:textId="77777777" w:rsidTr="00666AE5">
        <w:tc>
          <w:tcPr>
            <w:tcW w:w="1350" w:type="dxa"/>
          </w:tcPr>
          <w:p w14:paraId="77DE481B" w14:textId="77777777" w:rsidR="002E3C7B" w:rsidRPr="00E334A7" w:rsidRDefault="002E3C7B" w:rsidP="00666AE5">
            <w:pPr>
              <w:rPr>
                <w:color w:val="000000"/>
                <w:sz w:val="20"/>
                <w:szCs w:val="20"/>
              </w:rPr>
            </w:pPr>
            <w:r w:rsidRPr="00E334A7">
              <w:rPr>
                <w:color w:val="000000"/>
                <w:sz w:val="20"/>
                <w:szCs w:val="20"/>
              </w:rPr>
              <w:t>Georgia</w:t>
            </w:r>
          </w:p>
        </w:tc>
        <w:tc>
          <w:tcPr>
            <w:tcW w:w="990" w:type="dxa"/>
          </w:tcPr>
          <w:p w14:paraId="258139DB" w14:textId="77777777" w:rsidR="002E3C7B" w:rsidRPr="00E334A7" w:rsidRDefault="002E3C7B" w:rsidP="00666AE5">
            <w:pPr>
              <w:rPr>
                <w:color w:val="000000"/>
                <w:sz w:val="20"/>
                <w:szCs w:val="20"/>
              </w:rPr>
            </w:pPr>
            <w:r w:rsidRPr="00E334A7">
              <w:rPr>
                <w:color w:val="000000"/>
                <w:sz w:val="20"/>
                <w:szCs w:val="20"/>
              </w:rPr>
              <w:t>1/16</w:t>
            </w:r>
          </w:p>
        </w:tc>
        <w:tc>
          <w:tcPr>
            <w:tcW w:w="7416" w:type="dxa"/>
          </w:tcPr>
          <w:p w14:paraId="69955EBF" w14:textId="77777777" w:rsidR="002E3C7B" w:rsidRPr="00E334A7" w:rsidRDefault="002E3C7B" w:rsidP="00666AE5">
            <w:pPr>
              <w:rPr>
                <w:color w:val="000000"/>
                <w:sz w:val="18"/>
                <w:szCs w:val="18"/>
              </w:rPr>
            </w:pPr>
            <w:r w:rsidRPr="00E334A7">
              <w:rPr>
                <w:color w:val="000000"/>
                <w:sz w:val="18"/>
                <w:szCs w:val="18"/>
              </w:rPr>
              <w:t>http://gov.ge/index.php?lang_id=ENG&amp;sec_id=124&amp;mod_id=0&amp;info_id=0&amp;new_year=0&amp;limit=0&amp;date=&amp;new_month=&amp;entrant=1</w:t>
            </w:r>
            <w:r w:rsidRPr="00E334A7">
              <w:rPr>
                <w:rFonts w:ascii="MS Mincho" w:eastAsia="MS Mincho" w:hAnsi="MS Mincho" w:cs="MS Mincho" w:hint="eastAsia"/>
                <w:color w:val="000000"/>
                <w:sz w:val="18"/>
                <w:szCs w:val="18"/>
              </w:rPr>
              <w:t> </w:t>
            </w:r>
          </w:p>
        </w:tc>
      </w:tr>
      <w:tr w:rsidR="002E3C7B" w:rsidRPr="00E334A7" w14:paraId="02011B3D" w14:textId="77777777" w:rsidTr="00666AE5">
        <w:tc>
          <w:tcPr>
            <w:tcW w:w="1350" w:type="dxa"/>
          </w:tcPr>
          <w:p w14:paraId="7455715D" w14:textId="77777777" w:rsidR="002E3C7B" w:rsidRPr="00E334A7" w:rsidRDefault="002E3C7B" w:rsidP="00666AE5">
            <w:pPr>
              <w:rPr>
                <w:color w:val="000000"/>
                <w:sz w:val="20"/>
                <w:szCs w:val="20"/>
              </w:rPr>
            </w:pPr>
            <w:r w:rsidRPr="00E334A7">
              <w:rPr>
                <w:color w:val="000000"/>
                <w:sz w:val="20"/>
                <w:szCs w:val="20"/>
              </w:rPr>
              <w:t>Hong Kong</w:t>
            </w:r>
          </w:p>
        </w:tc>
        <w:tc>
          <w:tcPr>
            <w:tcW w:w="990" w:type="dxa"/>
          </w:tcPr>
          <w:p w14:paraId="0CEAE923" w14:textId="77777777" w:rsidR="002E3C7B" w:rsidRPr="00E334A7" w:rsidRDefault="002E3C7B" w:rsidP="00666AE5">
            <w:pPr>
              <w:rPr>
                <w:color w:val="000000"/>
                <w:sz w:val="20"/>
                <w:szCs w:val="20"/>
              </w:rPr>
            </w:pPr>
            <w:r w:rsidRPr="00E334A7">
              <w:rPr>
                <w:color w:val="000000"/>
                <w:sz w:val="20"/>
                <w:szCs w:val="20"/>
              </w:rPr>
              <w:t>0/15</w:t>
            </w:r>
          </w:p>
        </w:tc>
        <w:tc>
          <w:tcPr>
            <w:tcW w:w="7416" w:type="dxa"/>
          </w:tcPr>
          <w:p w14:paraId="2AFE8A01" w14:textId="77777777" w:rsidR="002E3C7B" w:rsidRPr="00E334A7" w:rsidRDefault="00E00B06" w:rsidP="00666AE5">
            <w:pPr>
              <w:rPr>
                <w:color w:val="000000"/>
                <w:sz w:val="18"/>
                <w:szCs w:val="18"/>
              </w:rPr>
            </w:pPr>
            <w:hyperlink r:id="rId20" w:history="1">
              <w:r w:rsidR="002E3C7B" w:rsidRPr="00E334A7">
                <w:rPr>
                  <w:rStyle w:val="Hyperlink"/>
                  <w:sz w:val="18"/>
                  <w:szCs w:val="18"/>
                </w:rPr>
                <w:t>https://www.gov.hk/en/about/govdirectory/po/index.htm</w:t>
              </w:r>
            </w:hyperlink>
          </w:p>
        </w:tc>
      </w:tr>
      <w:tr w:rsidR="002E3C7B" w:rsidRPr="00E334A7" w14:paraId="138B4201" w14:textId="77777777" w:rsidTr="00666AE5">
        <w:tc>
          <w:tcPr>
            <w:tcW w:w="1350" w:type="dxa"/>
          </w:tcPr>
          <w:p w14:paraId="7F7EA296" w14:textId="77777777" w:rsidR="002E3C7B" w:rsidRPr="00E334A7" w:rsidRDefault="002E3C7B" w:rsidP="00666AE5">
            <w:pPr>
              <w:rPr>
                <w:color w:val="000000"/>
                <w:sz w:val="20"/>
                <w:szCs w:val="20"/>
              </w:rPr>
            </w:pPr>
            <w:r w:rsidRPr="00E334A7">
              <w:rPr>
                <w:color w:val="000000"/>
                <w:sz w:val="20"/>
                <w:szCs w:val="20"/>
              </w:rPr>
              <w:t>India</w:t>
            </w:r>
          </w:p>
        </w:tc>
        <w:tc>
          <w:tcPr>
            <w:tcW w:w="990" w:type="dxa"/>
          </w:tcPr>
          <w:p w14:paraId="383053E0" w14:textId="77777777" w:rsidR="002E3C7B" w:rsidRPr="00E334A7" w:rsidRDefault="002E3C7B" w:rsidP="00666AE5">
            <w:pPr>
              <w:rPr>
                <w:color w:val="000000"/>
                <w:sz w:val="20"/>
                <w:szCs w:val="20"/>
              </w:rPr>
            </w:pPr>
            <w:r w:rsidRPr="00E334A7">
              <w:rPr>
                <w:color w:val="000000"/>
                <w:sz w:val="20"/>
                <w:szCs w:val="20"/>
              </w:rPr>
              <w:t>5/25</w:t>
            </w:r>
          </w:p>
        </w:tc>
        <w:tc>
          <w:tcPr>
            <w:tcW w:w="7416" w:type="dxa"/>
          </w:tcPr>
          <w:p w14:paraId="310E7AD6" w14:textId="77777777" w:rsidR="002E3C7B" w:rsidRPr="00E334A7" w:rsidRDefault="002E3C7B" w:rsidP="00666AE5">
            <w:pPr>
              <w:rPr>
                <w:color w:val="000000"/>
                <w:sz w:val="18"/>
                <w:szCs w:val="18"/>
              </w:rPr>
            </w:pPr>
            <w:r w:rsidRPr="00E334A7">
              <w:rPr>
                <w:color w:val="000000"/>
                <w:sz w:val="18"/>
                <w:szCs w:val="18"/>
              </w:rPr>
              <w:t>http://www.pmindia.gov.in/en/news_updates/portfolios-of-the-union-council-of-ministers-2/</w:t>
            </w:r>
          </w:p>
        </w:tc>
      </w:tr>
      <w:tr w:rsidR="002E3C7B" w:rsidRPr="00E334A7" w14:paraId="16FA2B1E" w14:textId="77777777" w:rsidTr="00666AE5">
        <w:tc>
          <w:tcPr>
            <w:tcW w:w="1350" w:type="dxa"/>
          </w:tcPr>
          <w:p w14:paraId="606FE72B" w14:textId="77777777" w:rsidR="002E3C7B" w:rsidRPr="00E334A7" w:rsidRDefault="002E3C7B" w:rsidP="00666AE5">
            <w:pPr>
              <w:rPr>
                <w:color w:val="000000"/>
                <w:sz w:val="20"/>
                <w:szCs w:val="20"/>
              </w:rPr>
            </w:pPr>
            <w:r w:rsidRPr="00E334A7">
              <w:rPr>
                <w:color w:val="000000"/>
                <w:sz w:val="20"/>
                <w:szCs w:val="20"/>
              </w:rPr>
              <w:t>Indonesia</w:t>
            </w:r>
          </w:p>
        </w:tc>
        <w:tc>
          <w:tcPr>
            <w:tcW w:w="990" w:type="dxa"/>
          </w:tcPr>
          <w:p w14:paraId="40044F69" w14:textId="77777777" w:rsidR="002E3C7B" w:rsidRPr="00E334A7" w:rsidRDefault="002E3C7B" w:rsidP="00666AE5">
            <w:pPr>
              <w:rPr>
                <w:color w:val="000000"/>
                <w:sz w:val="20"/>
                <w:szCs w:val="20"/>
              </w:rPr>
            </w:pPr>
            <w:r w:rsidRPr="00E334A7">
              <w:rPr>
                <w:color w:val="000000"/>
                <w:sz w:val="20"/>
                <w:szCs w:val="20"/>
              </w:rPr>
              <w:t>8/29</w:t>
            </w:r>
          </w:p>
        </w:tc>
        <w:tc>
          <w:tcPr>
            <w:tcW w:w="7416" w:type="dxa"/>
          </w:tcPr>
          <w:p w14:paraId="0067537A" w14:textId="77777777" w:rsidR="002E3C7B" w:rsidRPr="00E334A7" w:rsidRDefault="00E00B06" w:rsidP="00666AE5">
            <w:pPr>
              <w:rPr>
                <w:color w:val="000000"/>
                <w:sz w:val="18"/>
                <w:szCs w:val="18"/>
              </w:rPr>
            </w:pPr>
            <w:hyperlink r:id="rId21" w:history="1">
              <w:r w:rsidR="002E3C7B" w:rsidRPr="00E334A7">
                <w:rPr>
                  <w:rStyle w:val="Hyperlink"/>
                  <w:sz w:val="18"/>
                  <w:szCs w:val="18"/>
                </w:rPr>
                <w:t>https://www.cia.gov/library/publications/world-leaders-1/ID.html</w:t>
              </w:r>
            </w:hyperlink>
          </w:p>
        </w:tc>
      </w:tr>
      <w:tr w:rsidR="002E3C7B" w:rsidRPr="00E334A7" w14:paraId="5F05FDC1" w14:textId="77777777" w:rsidTr="00666AE5">
        <w:tc>
          <w:tcPr>
            <w:tcW w:w="1350" w:type="dxa"/>
          </w:tcPr>
          <w:p w14:paraId="1654CF6E" w14:textId="77777777" w:rsidR="002E3C7B" w:rsidRPr="00E334A7" w:rsidRDefault="002E3C7B" w:rsidP="00666AE5">
            <w:pPr>
              <w:rPr>
                <w:color w:val="000000"/>
                <w:sz w:val="20"/>
                <w:szCs w:val="20"/>
              </w:rPr>
            </w:pPr>
            <w:r w:rsidRPr="00E334A7">
              <w:rPr>
                <w:color w:val="000000"/>
                <w:sz w:val="20"/>
                <w:szCs w:val="20"/>
              </w:rPr>
              <w:t>Iran</w:t>
            </w:r>
          </w:p>
        </w:tc>
        <w:tc>
          <w:tcPr>
            <w:tcW w:w="990" w:type="dxa"/>
          </w:tcPr>
          <w:p w14:paraId="4EA67347" w14:textId="77777777" w:rsidR="002E3C7B" w:rsidRPr="00E334A7" w:rsidRDefault="002E3C7B" w:rsidP="00666AE5">
            <w:pPr>
              <w:rPr>
                <w:color w:val="000000"/>
                <w:sz w:val="20"/>
                <w:szCs w:val="20"/>
              </w:rPr>
            </w:pPr>
            <w:r w:rsidRPr="00E334A7">
              <w:rPr>
                <w:color w:val="000000"/>
                <w:sz w:val="20"/>
                <w:szCs w:val="20"/>
              </w:rPr>
              <w:t>0/18</w:t>
            </w:r>
          </w:p>
        </w:tc>
        <w:tc>
          <w:tcPr>
            <w:tcW w:w="7416" w:type="dxa"/>
          </w:tcPr>
          <w:p w14:paraId="62A13F4B" w14:textId="77777777" w:rsidR="002E3C7B" w:rsidRPr="00E334A7" w:rsidRDefault="00E00B06" w:rsidP="00666AE5">
            <w:pPr>
              <w:rPr>
                <w:color w:val="000000"/>
                <w:sz w:val="18"/>
                <w:szCs w:val="18"/>
              </w:rPr>
            </w:pPr>
            <w:hyperlink r:id="rId22" w:history="1">
              <w:r w:rsidR="002E3C7B" w:rsidRPr="00E334A7">
                <w:rPr>
                  <w:rStyle w:val="Hyperlink"/>
                  <w:sz w:val="18"/>
                  <w:szCs w:val="18"/>
                </w:rPr>
                <w:t>http://www.president.ir/en/cabinet</w:t>
              </w:r>
            </w:hyperlink>
          </w:p>
        </w:tc>
      </w:tr>
      <w:tr w:rsidR="002E3C7B" w:rsidRPr="00E334A7" w14:paraId="3E5D8DD1" w14:textId="77777777" w:rsidTr="00666AE5">
        <w:tc>
          <w:tcPr>
            <w:tcW w:w="1350" w:type="dxa"/>
          </w:tcPr>
          <w:p w14:paraId="03E4C955" w14:textId="77777777" w:rsidR="002E3C7B" w:rsidRPr="00E334A7" w:rsidRDefault="002E3C7B" w:rsidP="00666AE5">
            <w:pPr>
              <w:rPr>
                <w:color w:val="000000"/>
                <w:sz w:val="20"/>
                <w:szCs w:val="20"/>
              </w:rPr>
            </w:pPr>
            <w:r w:rsidRPr="00E334A7">
              <w:rPr>
                <w:color w:val="000000"/>
                <w:sz w:val="20"/>
                <w:szCs w:val="20"/>
              </w:rPr>
              <w:t>Japan</w:t>
            </w:r>
          </w:p>
        </w:tc>
        <w:tc>
          <w:tcPr>
            <w:tcW w:w="990" w:type="dxa"/>
          </w:tcPr>
          <w:p w14:paraId="7B0C6AC9" w14:textId="77777777" w:rsidR="002E3C7B" w:rsidRPr="00E334A7" w:rsidRDefault="002E3C7B" w:rsidP="00666AE5">
            <w:pPr>
              <w:rPr>
                <w:color w:val="000000"/>
                <w:sz w:val="20"/>
                <w:szCs w:val="20"/>
              </w:rPr>
            </w:pPr>
            <w:r w:rsidRPr="00E334A7">
              <w:rPr>
                <w:color w:val="000000"/>
                <w:sz w:val="20"/>
                <w:szCs w:val="20"/>
              </w:rPr>
              <w:t>3/18</w:t>
            </w:r>
          </w:p>
        </w:tc>
        <w:tc>
          <w:tcPr>
            <w:tcW w:w="7416" w:type="dxa"/>
          </w:tcPr>
          <w:p w14:paraId="2669A7F8" w14:textId="77777777" w:rsidR="002E3C7B" w:rsidRPr="00E334A7" w:rsidRDefault="00E00B06" w:rsidP="00666AE5">
            <w:pPr>
              <w:rPr>
                <w:color w:val="000000"/>
                <w:sz w:val="18"/>
                <w:szCs w:val="18"/>
              </w:rPr>
            </w:pPr>
            <w:hyperlink r:id="rId23" w:history="1">
              <w:r w:rsidR="002E3C7B" w:rsidRPr="00E334A7">
                <w:rPr>
                  <w:rStyle w:val="Hyperlink"/>
                  <w:sz w:val="18"/>
                  <w:szCs w:val="18"/>
                </w:rPr>
                <w:t>http://japan.kantei.go.jp/97_abe/meibo/daijin/index_e.html</w:t>
              </w:r>
            </w:hyperlink>
          </w:p>
        </w:tc>
      </w:tr>
      <w:tr w:rsidR="002E3C7B" w:rsidRPr="00E334A7" w14:paraId="07DE6FBA" w14:textId="77777777" w:rsidTr="00666AE5">
        <w:tc>
          <w:tcPr>
            <w:tcW w:w="1350" w:type="dxa"/>
          </w:tcPr>
          <w:p w14:paraId="261651A9" w14:textId="77777777" w:rsidR="002E3C7B" w:rsidRPr="00E334A7" w:rsidRDefault="002E3C7B" w:rsidP="00666AE5">
            <w:pPr>
              <w:rPr>
                <w:color w:val="000000"/>
                <w:sz w:val="20"/>
                <w:szCs w:val="20"/>
              </w:rPr>
            </w:pPr>
            <w:r w:rsidRPr="00E334A7">
              <w:rPr>
                <w:color w:val="000000"/>
                <w:sz w:val="20"/>
                <w:szCs w:val="20"/>
              </w:rPr>
              <w:t>Kazakhstan</w:t>
            </w:r>
          </w:p>
        </w:tc>
        <w:tc>
          <w:tcPr>
            <w:tcW w:w="990" w:type="dxa"/>
          </w:tcPr>
          <w:p w14:paraId="414785DA" w14:textId="77777777" w:rsidR="002E3C7B" w:rsidRPr="00E334A7" w:rsidRDefault="002E3C7B" w:rsidP="00666AE5">
            <w:pPr>
              <w:rPr>
                <w:color w:val="000000"/>
                <w:sz w:val="20"/>
                <w:szCs w:val="20"/>
              </w:rPr>
            </w:pPr>
            <w:r w:rsidRPr="00E334A7">
              <w:rPr>
                <w:color w:val="000000"/>
                <w:sz w:val="20"/>
                <w:szCs w:val="20"/>
              </w:rPr>
              <w:t>1/16</w:t>
            </w:r>
          </w:p>
        </w:tc>
        <w:tc>
          <w:tcPr>
            <w:tcW w:w="7416" w:type="dxa"/>
          </w:tcPr>
          <w:p w14:paraId="6FE6E4A5" w14:textId="77777777" w:rsidR="002E3C7B" w:rsidRPr="00E334A7" w:rsidRDefault="00E00B06" w:rsidP="00666AE5">
            <w:pPr>
              <w:rPr>
                <w:color w:val="000000"/>
                <w:sz w:val="18"/>
                <w:szCs w:val="18"/>
              </w:rPr>
            </w:pPr>
            <w:hyperlink r:id="rId24" w:history="1">
              <w:r w:rsidR="002E3C7B" w:rsidRPr="00E334A7">
                <w:rPr>
                  <w:rStyle w:val="Hyperlink"/>
                  <w:sz w:val="18"/>
                  <w:szCs w:val="18"/>
                </w:rPr>
                <w:t>http://government.kz/en/pravitelstvo.html?limitstart=0</w:t>
              </w:r>
            </w:hyperlink>
          </w:p>
        </w:tc>
      </w:tr>
      <w:tr w:rsidR="002E3C7B" w:rsidRPr="00E334A7" w14:paraId="678DFE4B" w14:textId="77777777" w:rsidTr="00666AE5">
        <w:tc>
          <w:tcPr>
            <w:tcW w:w="1350" w:type="dxa"/>
          </w:tcPr>
          <w:p w14:paraId="7B70E7B1" w14:textId="77777777" w:rsidR="002E3C7B" w:rsidRPr="00E334A7" w:rsidRDefault="002E3C7B" w:rsidP="00666AE5">
            <w:pPr>
              <w:rPr>
                <w:color w:val="000000"/>
                <w:sz w:val="20"/>
                <w:szCs w:val="20"/>
              </w:rPr>
            </w:pPr>
            <w:r w:rsidRPr="00E334A7">
              <w:rPr>
                <w:color w:val="000000"/>
                <w:sz w:val="20"/>
                <w:szCs w:val="20"/>
              </w:rPr>
              <w:t>Macau</w:t>
            </w:r>
          </w:p>
        </w:tc>
        <w:tc>
          <w:tcPr>
            <w:tcW w:w="990" w:type="dxa"/>
          </w:tcPr>
          <w:p w14:paraId="35756930" w14:textId="77777777" w:rsidR="002E3C7B" w:rsidRPr="00E334A7" w:rsidRDefault="002E3C7B" w:rsidP="00666AE5">
            <w:pPr>
              <w:rPr>
                <w:color w:val="000000"/>
                <w:sz w:val="20"/>
                <w:szCs w:val="20"/>
              </w:rPr>
            </w:pPr>
            <w:r w:rsidRPr="00E334A7">
              <w:rPr>
                <w:color w:val="000000"/>
                <w:sz w:val="20"/>
                <w:szCs w:val="20"/>
              </w:rPr>
              <w:t>1/5</w:t>
            </w:r>
          </w:p>
        </w:tc>
        <w:tc>
          <w:tcPr>
            <w:tcW w:w="7416" w:type="dxa"/>
          </w:tcPr>
          <w:p w14:paraId="745121E3" w14:textId="77777777" w:rsidR="002E3C7B" w:rsidRPr="00E334A7" w:rsidRDefault="002E3C7B" w:rsidP="00666AE5">
            <w:pPr>
              <w:rPr>
                <w:color w:val="000000"/>
                <w:sz w:val="18"/>
                <w:szCs w:val="18"/>
              </w:rPr>
            </w:pPr>
            <w:r w:rsidRPr="00E334A7">
              <w:rPr>
                <w:color w:val="000000"/>
                <w:sz w:val="18"/>
                <w:szCs w:val="18"/>
              </w:rPr>
              <w:t>http://apm.safp.gov.mo/external/chin/apm/content/view.asp?enableback=1&amp;map=SAJ&amp;lang=pt</w:t>
            </w:r>
          </w:p>
        </w:tc>
      </w:tr>
      <w:tr w:rsidR="002E3C7B" w:rsidRPr="00E334A7" w14:paraId="3D223D1B" w14:textId="77777777" w:rsidTr="00666AE5">
        <w:tc>
          <w:tcPr>
            <w:tcW w:w="1350" w:type="dxa"/>
          </w:tcPr>
          <w:p w14:paraId="4D6174C3" w14:textId="77777777" w:rsidR="002E3C7B" w:rsidRPr="00E334A7" w:rsidRDefault="002E3C7B" w:rsidP="00666AE5">
            <w:pPr>
              <w:rPr>
                <w:color w:val="000000"/>
                <w:sz w:val="20"/>
                <w:szCs w:val="20"/>
              </w:rPr>
            </w:pPr>
            <w:r w:rsidRPr="00E334A7">
              <w:rPr>
                <w:color w:val="000000"/>
                <w:sz w:val="20"/>
                <w:szCs w:val="20"/>
              </w:rPr>
              <w:t>Malaysia</w:t>
            </w:r>
          </w:p>
        </w:tc>
        <w:tc>
          <w:tcPr>
            <w:tcW w:w="990" w:type="dxa"/>
          </w:tcPr>
          <w:p w14:paraId="2EC93DCC" w14:textId="77777777" w:rsidR="002E3C7B" w:rsidRPr="00E334A7" w:rsidRDefault="002E3C7B" w:rsidP="00666AE5">
            <w:pPr>
              <w:rPr>
                <w:color w:val="000000"/>
                <w:sz w:val="20"/>
                <w:szCs w:val="20"/>
              </w:rPr>
            </w:pPr>
            <w:r w:rsidRPr="00E334A7">
              <w:rPr>
                <w:color w:val="000000"/>
                <w:sz w:val="20"/>
                <w:szCs w:val="20"/>
              </w:rPr>
              <w:t>3/35</w:t>
            </w:r>
          </w:p>
        </w:tc>
        <w:tc>
          <w:tcPr>
            <w:tcW w:w="7416" w:type="dxa"/>
          </w:tcPr>
          <w:p w14:paraId="79549698" w14:textId="77777777" w:rsidR="002E3C7B" w:rsidRPr="00E334A7" w:rsidRDefault="00E00B06" w:rsidP="00666AE5">
            <w:pPr>
              <w:rPr>
                <w:color w:val="000000"/>
                <w:sz w:val="18"/>
                <w:szCs w:val="18"/>
              </w:rPr>
            </w:pPr>
            <w:hyperlink r:id="rId25" w:history="1">
              <w:r w:rsidR="002E3C7B" w:rsidRPr="00E334A7">
                <w:rPr>
                  <w:rStyle w:val="Hyperlink"/>
                  <w:sz w:val="18"/>
                  <w:szCs w:val="18"/>
                </w:rPr>
                <w:t>http://www.pmo.gov.my/home.php?menu=cabinet&amp;page=1797</w:t>
              </w:r>
            </w:hyperlink>
          </w:p>
        </w:tc>
      </w:tr>
      <w:tr w:rsidR="002E3C7B" w:rsidRPr="00E334A7" w14:paraId="77000DE8" w14:textId="77777777" w:rsidTr="00666AE5">
        <w:tc>
          <w:tcPr>
            <w:tcW w:w="1350" w:type="dxa"/>
          </w:tcPr>
          <w:p w14:paraId="658F0042" w14:textId="77777777" w:rsidR="002E3C7B" w:rsidRPr="00E334A7" w:rsidRDefault="002E3C7B" w:rsidP="00666AE5">
            <w:pPr>
              <w:rPr>
                <w:color w:val="000000"/>
                <w:sz w:val="20"/>
                <w:szCs w:val="20"/>
              </w:rPr>
            </w:pPr>
            <w:r w:rsidRPr="00E334A7">
              <w:rPr>
                <w:color w:val="000000"/>
                <w:sz w:val="20"/>
                <w:szCs w:val="20"/>
              </w:rPr>
              <w:t>Maldives</w:t>
            </w:r>
          </w:p>
        </w:tc>
        <w:tc>
          <w:tcPr>
            <w:tcW w:w="990" w:type="dxa"/>
          </w:tcPr>
          <w:p w14:paraId="3A09E0CF" w14:textId="77777777" w:rsidR="002E3C7B" w:rsidRPr="00E334A7" w:rsidRDefault="002E3C7B" w:rsidP="00666AE5">
            <w:pPr>
              <w:rPr>
                <w:color w:val="000000"/>
                <w:sz w:val="20"/>
                <w:szCs w:val="20"/>
              </w:rPr>
            </w:pPr>
            <w:r w:rsidRPr="00E334A7">
              <w:rPr>
                <w:color w:val="000000"/>
                <w:sz w:val="20"/>
                <w:szCs w:val="20"/>
              </w:rPr>
              <w:t>3/15</w:t>
            </w:r>
          </w:p>
        </w:tc>
        <w:tc>
          <w:tcPr>
            <w:tcW w:w="7416" w:type="dxa"/>
          </w:tcPr>
          <w:p w14:paraId="28023034" w14:textId="77777777" w:rsidR="002E3C7B" w:rsidRPr="00E334A7" w:rsidRDefault="00E00B06" w:rsidP="00666AE5">
            <w:pPr>
              <w:rPr>
                <w:color w:val="000000"/>
                <w:sz w:val="18"/>
                <w:szCs w:val="18"/>
              </w:rPr>
            </w:pPr>
            <w:hyperlink r:id="rId26" w:history="1">
              <w:r w:rsidR="002E3C7B" w:rsidRPr="00E334A7">
                <w:rPr>
                  <w:rStyle w:val="Hyperlink"/>
                  <w:sz w:val="18"/>
                  <w:szCs w:val="18"/>
                </w:rPr>
                <w:t>http://www.presidencymaldives.gov.mv/Index.aspx?lid=16</w:t>
              </w:r>
            </w:hyperlink>
          </w:p>
        </w:tc>
      </w:tr>
      <w:tr w:rsidR="002E3C7B" w:rsidRPr="00E334A7" w14:paraId="5FB653AD" w14:textId="77777777" w:rsidTr="00666AE5">
        <w:tc>
          <w:tcPr>
            <w:tcW w:w="1350" w:type="dxa"/>
          </w:tcPr>
          <w:p w14:paraId="5822875F" w14:textId="77777777" w:rsidR="002E3C7B" w:rsidRPr="00E334A7" w:rsidRDefault="002E3C7B" w:rsidP="00666AE5">
            <w:pPr>
              <w:rPr>
                <w:color w:val="000000"/>
                <w:sz w:val="20"/>
                <w:szCs w:val="20"/>
              </w:rPr>
            </w:pPr>
            <w:r w:rsidRPr="00E334A7">
              <w:rPr>
                <w:color w:val="000000"/>
                <w:sz w:val="20"/>
                <w:szCs w:val="20"/>
              </w:rPr>
              <w:t>Pakistan</w:t>
            </w:r>
          </w:p>
        </w:tc>
        <w:tc>
          <w:tcPr>
            <w:tcW w:w="990" w:type="dxa"/>
          </w:tcPr>
          <w:p w14:paraId="3FB03EB9" w14:textId="77777777" w:rsidR="002E3C7B" w:rsidRPr="00E334A7" w:rsidRDefault="002E3C7B" w:rsidP="00666AE5">
            <w:pPr>
              <w:rPr>
                <w:color w:val="000000"/>
                <w:sz w:val="20"/>
                <w:szCs w:val="20"/>
              </w:rPr>
            </w:pPr>
            <w:r w:rsidRPr="00E334A7">
              <w:rPr>
                <w:color w:val="000000"/>
                <w:sz w:val="20"/>
                <w:szCs w:val="20"/>
              </w:rPr>
              <w:t>0/20</w:t>
            </w:r>
          </w:p>
        </w:tc>
        <w:tc>
          <w:tcPr>
            <w:tcW w:w="7416" w:type="dxa"/>
          </w:tcPr>
          <w:p w14:paraId="676318AB" w14:textId="77777777" w:rsidR="002E3C7B" w:rsidRPr="00E334A7" w:rsidRDefault="00E00B06" w:rsidP="00666AE5">
            <w:pPr>
              <w:rPr>
                <w:color w:val="000000"/>
                <w:sz w:val="18"/>
                <w:szCs w:val="18"/>
              </w:rPr>
            </w:pPr>
            <w:hyperlink r:id="rId27" w:history="1">
              <w:r w:rsidR="002E3C7B" w:rsidRPr="00E334A7">
                <w:rPr>
                  <w:rStyle w:val="Hyperlink"/>
                  <w:sz w:val="18"/>
                  <w:szCs w:val="18"/>
                </w:rPr>
                <w:t>http://www.na.gov.pk/en/fmins_list.php</w:t>
              </w:r>
            </w:hyperlink>
          </w:p>
        </w:tc>
      </w:tr>
      <w:tr w:rsidR="002E3C7B" w:rsidRPr="00E334A7" w14:paraId="02AA8688" w14:textId="77777777" w:rsidTr="00666AE5">
        <w:tc>
          <w:tcPr>
            <w:tcW w:w="1350" w:type="dxa"/>
          </w:tcPr>
          <w:p w14:paraId="70B501D7" w14:textId="77777777" w:rsidR="002E3C7B" w:rsidRPr="00E334A7" w:rsidRDefault="002E3C7B" w:rsidP="00666AE5">
            <w:pPr>
              <w:rPr>
                <w:color w:val="000000"/>
                <w:sz w:val="20"/>
                <w:szCs w:val="20"/>
              </w:rPr>
            </w:pPr>
            <w:r w:rsidRPr="00E334A7">
              <w:rPr>
                <w:color w:val="000000"/>
                <w:sz w:val="20"/>
                <w:szCs w:val="20"/>
              </w:rPr>
              <w:t>Philippines</w:t>
            </w:r>
          </w:p>
        </w:tc>
        <w:tc>
          <w:tcPr>
            <w:tcW w:w="990" w:type="dxa"/>
          </w:tcPr>
          <w:p w14:paraId="6B1487D2" w14:textId="77777777" w:rsidR="002E3C7B" w:rsidRPr="00E334A7" w:rsidRDefault="002E3C7B" w:rsidP="00666AE5">
            <w:pPr>
              <w:rPr>
                <w:color w:val="000000"/>
                <w:sz w:val="20"/>
                <w:szCs w:val="20"/>
              </w:rPr>
            </w:pPr>
            <w:r w:rsidRPr="00E334A7">
              <w:rPr>
                <w:color w:val="000000"/>
                <w:sz w:val="20"/>
                <w:szCs w:val="20"/>
              </w:rPr>
              <w:t>5/20</w:t>
            </w:r>
          </w:p>
        </w:tc>
        <w:tc>
          <w:tcPr>
            <w:tcW w:w="7416" w:type="dxa"/>
          </w:tcPr>
          <w:p w14:paraId="0DAB60BA" w14:textId="77777777" w:rsidR="002E3C7B" w:rsidRPr="00E334A7" w:rsidRDefault="002E3C7B" w:rsidP="00666AE5">
            <w:pPr>
              <w:rPr>
                <w:color w:val="000000"/>
                <w:sz w:val="18"/>
                <w:szCs w:val="18"/>
              </w:rPr>
            </w:pPr>
            <w:r w:rsidRPr="00E334A7">
              <w:rPr>
                <w:color w:val="000000"/>
                <w:sz w:val="18"/>
                <w:szCs w:val="18"/>
              </w:rPr>
              <w:t>http://pcoo.gov.ph/directory-cabinet-secretariesheads-of-agencies/</w:t>
            </w:r>
          </w:p>
        </w:tc>
      </w:tr>
      <w:tr w:rsidR="002E3C7B" w:rsidRPr="00E334A7" w14:paraId="281343BB" w14:textId="77777777" w:rsidTr="00666AE5">
        <w:tc>
          <w:tcPr>
            <w:tcW w:w="1350" w:type="dxa"/>
          </w:tcPr>
          <w:p w14:paraId="62F7C368" w14:textId="77777777" w:rsidR="002E3C7B" w:rsidRPr="00E334A7" w:rsidRDefault="002E3C7B" w:rsidP="00666AE5">
            <w:pPr>
              <w:rPr>
                <w:color w:val="000000"/>
                <w:sz w:val="20"/>
                <w:szCs w:val="20"/>
              </w:rPr>
            </w:pPr>
            <w:r>
              <w:rPr>
                <w:color w:val="000000"/>
                <w:sz w:val="20"/>
                <w:szCs w:val="20"/>
              </w:rPr>
              <w:t>South</w:t>
            </w:r>
            <w:r w:rsidRPr="00E334A7">
              <w:rPr>
                <w:color w:val="000000"/>
                <w:sz w:val="20"/>
                <w:szCs w:val="20"/>
              </w:rPr>
              <w:t xml:space="preserve"> Korea</w:t>
            </w:r>
          </w:p>
        </w:tc>
        <w:tc>
          <w:tcPr>
            <w:tcW w:w="990" w:type="dxa"/>
          </w:tcPr>
          <w:p w14:paraId="561048DF" w14:textId="77777777" w:rsidR="002E3C7B" w:rsidRPr="00E334A7" w:rsidRDefault="002E3C7B" w:rsidP="00666AE5">
            <w:pPr>
              <w:rPr>
                <w:color w:val="000000"/>
                <w:sz w:val="20"/>
                <w:szCs w:val="20"/>
              </w:rPr>
            </w:pPr>
            <w:r w:rsidRPr="00E334A7">
              <w:rPr>
                <w:color w:val="000000"/>
                <w:sz w:val="20"/>
                <w:szCs w:val="20"/>
              </w:rPr>
              <w:t>2/19</w:t>
            </w:r>
          </w:p>
        </w:tc>
        <w:tc>
          <w:tcPr>
            <w:tcW w:w="7416" w:type="dxa"/>
          </w:tcPr>
          <w:p w14:paraId="49C8668E" w14:textId="77777777" w:rsidR="002E3C7B" w:rsidRPr="00E334A7" w:rsidRDefault="00E00B06" w:rsidP="00666AE5">
            <w:pPr>
              <w:rPr>
                <w:color w:val="000000"/>
                <w:sz w:val="18"/>
                <w:szCs w:val="18"/>
              </w:rPr>
            </w:pPr>
            <w:hyperlink r:id="rId28" w:history="1">
              <w:r w:rsidR="002E3C7B" w:rsidRPr="00E334A7">
                <w:rPr>
                  <w:rStyle w:val="Hyperlink"/>
                  <w:sz w:val="18"/>
                  <w:szCs w:val="18"/>
                </w:rPr>
                <w:t>https://www.cia.gov/library/publications/world-leaders-1/KS.html</w:t>
              </w:r>
            </w:hyperlink>
          </w:p>
        </w:tc>
      </w:tr>
      <w:tr w:rsidR="002E3C7B" w:rsidRPr="00E334A7" w14:paraId="7076DEAE" w14:textId="77777777" w:rsidTr="00666AE5">
        <w:tc>
          <w:tcPr>
            <w:tcW w:w="1350" w:type="dxa"/>
          </w:tcPr>
          <w:p w14:paraId="061A373A" w14:textId="77777777" w:rsidR="002E3C7B" w:rsidRPr="00E334A7" w:rsidRDefault="002E3C7B" w:rsidP="00666AE5">
            <w:pPr>
              <w:rPr>
                <w:color w:val="000000"/>
                <w:sz w:val="20"/>
                <w:szCs w:val="20"/>
              </w:rPr>
            </w:pPr>
            <w:r w:rsidRPr="00E334A7">
              <w:rPr>
                <w:color w:val="000000"/>
                <w:sz w:val="20"/>
                <w:szCs w:val="20"/>
              </w:rPr>
              <w:t>Taiwan</w:t>
            </w:r>
          </w:p>
        </w:tc>
        <w:tc>
          <w:tcPr>
            <w:tcW w:w="990" w:type="dxa"/>
          </w:tcPr>
          <w:p w14:paraId="36C55AD4" w14:textId="77777777" w:rsidR="002E3C7B" w:rsidRPr="00E334A7" w:rsidRDefault="002E3C7B" w:rsidP="00666AE5">
            <w:pPr>
              <w:rPr>
                <w:color w:val="000000"/>
                <w:sz w:val="20"/>
                <w:szCs w:val="20"/>
              </w:rPr>
            </w:pPr>
            <w:r w:rsidRPr="00E334A7">
              <w:rPr>
                <w:color w:val="000000"/>
                <w:sz w:val="20"/>
                <w:szCs w:val="20"/>
              </w:rPr>
              <w:t>4/28</w:t>
            </w:r>
          </w:p>
        </w:tc>
        <w:tc>
          <w:tcPr>
            <w:tcW w:w="7416" w:type="dxa"/>
          </w:tcPr>
          <w:p w14:paraId="4C3A37AE" w14:textId="77777777" w:rsidR="002E3C7B" w:rsidRPr="00E334A7" w:rsidRDefault="00E00B06" w:rsidP="00666AE5">
            <w:pPr>
              <w:rPr>
                <w:color w:val="000000"/>
                <w:sz w:val="18"/>
                <w:szCs w:val="18"/>
              </w:rPr>
            </w:pPr>
            <w:hyperlink r:id="rId29" w:history="1">
              <w:r w:rsidR="002E3C7B" w:rsidRPr="00E334A7">
                <w:rPr>
                  <w:rStyle w:val="Hyperlink"/>
                  <w:sz w:val="18"/>
                  <w:szCs w:val="18"/>
                </w:rPr>
                <w:t>http://english.ey.gov.tw/cp.aspx?n=DCD40847210A4163</w:t>
              </w:r>
            </w:hyperlink>
          </w:p>
        </w:tc>
      </w:tr>
      <w:tr w:rsidR="002E3C7B" w:rsidRPr="00E334A7" w14:paraId="3AA23D14" w14:textId="77777777" w:rsidTr="00666AE5">
        <w:tc>
          <w:tcPr>
            <w:tcW w:w="1350" w:type="dxa"/>
          </w:tcPr>
          <w:p w14:paraId="1B49BC90" w14:textId="77777777" w:rsidR="002E3C7B" w:rsidRPr="00E334A7" w:rsidRDefault="002E3C7B" w:rsidP="00666AE5">
            <w:pPr>
              <w:rPr>
                <w:color w:val="000000"/>
                <w:sz w:val="20"/>
                <w:szCs w:val="20"/>
              </w:rPr>
            </w:pPr>
            <w:r w:rsidRPr="00E334A7">
              <w:rPr>
                <w:color w:val="000000"/>
                <w:sz w:val="20"/>
                <w:szCs w:val="20"/>
              </w:rPr>
              <w:t>Uzbekistan</w:t>
            </w:r>
          </w:p>
        </w:tc>
        <w:tc>
          <w:tcPr>
            <w:tcW w:w="990" w:type="dxa"/>
          </w:tcPr>
          <w:p w14:paraId="76D3A3D2" w14:textId="77777777" w:rsidR="002E3C7B" w:rsidRPr="00E334A7" w:rsidRDefault="002E3C7B" w:rsidP="00666AE5">
            <w:pPr>
              <w:rPr>
                <w:color w:val="000000"/>
                <w:sz w:val="20"/>
                <w:szCs w:val="20"/>
              </w:rPr>
            </w:pPr>
            <w:r w:rsidRPr="00E334A7">
              <w:rPr>
                <w:color w:val="000000"/>
                <w:sz w:val="20"/>
                <w:szCs w:val="20"/>
              </w:rPr>
              <w:t>1/15</w:t>
            </w:r>
          </w:p>
        </w:tc>
        <w:tc>
          <w:tcPr>
            <w:tcW w:w="7416" w:type="dxa"/>
          </w:tcPr>
          <w:p w14:paraId="3040A261" w14:textId="77777777" w:rsidR="002E3C7B" w:rsidRPr="00E334A7" w:rsidRDefault="00E00B06" w:rsidP="00666AE5">
            <w:pPr>
              <w:rPr>
                <w:color w:val="000000"/>
                <w:sz w:val="18"/>
                <w:szCs w:val="18"/>
              </w:rPr>
            </w:pPr>
            <w:hyperlink r:id="rId30" w:history="1">
              <w:r w:rsidR="002E3C7B" w:rsidRPr="00E334A7">
                <w:rPr>
                  <w:rStyle w:val="Hyperlink"/>
                  <w:sz w:val="18"/>
                  <w:szCs w:val="18"/>
                </w:rPr>
                <w:t>https://www.cia.gov/library/publications/world-leaders-1/UZ.html</w:t>
              </w:r>
            </w:hyperlink>
          </w:p>
        </w:tc>
      </w:tr>
    </w:tbl>
    <w:p w14:paraId="7D0DF9EF" w14:textId="77777777" w:rsidR="002E3C7B" w:rsidRPr="00E334A7" w:rsidRDefault="002E3C7B" w:rsidP="002E3C7B">
      <w:pPr>
        <w:pStyle w:val="TableStyle2B"/>
        <w:rPr>
          <w:rFonts w:ascii="Times New Roman" w:hAnsi="Times New Roman" w:cs="Times New Roman"/>
        </w:rPr>
      </w:pPr>
      <w:r w:rsidRPr="00E334A7">
        <w:rPr>
          <w:rFonts w:ascii="Times New Roman" w:hAnsi="Times New Roman" w:cs="Times New Roman"/>
        </w:rPr>
        <w:t>Notes: Numbers represent women’s share of total cabinet members in the first half of 2017.  All data sources were verified in June 2017.  Exclusive or primary data source is listed above.  For all territories, we examined both the government website and CIA World Fact Book.  We also che</w:t>
      </w:r>
      <w:r>
        <w:rPr>
          <w:rFonts w:ascii="Times New Roman" w:hAnsi="Times New Roman" w:cs="Times New Roman"/>
        </w:rPr>
        <w:t>cked news sources for recent</w:t>
      </w:r>
      <w:r w:rsidRPr="00E334A7">
        <w:rPr>
          <w:rFonts w:ascii="Times New Roman" w:hAnsi="Times New Roman" w:cs="Times New Roman"/>
        </w:rPr>
        <w:t xml:space="preserve"> terminations and additions of cabinet members.</w:t>
      </w:r>
    </w:p>
    <w:p w14:paraId="1C3A4594" w14:textId="77777777" w:rsidR="002E3C7B" w:rsidRPr="00E334A7" w:rsidRDefault="002E3C7B" w:rsidP="002E3C7B">
      <w:pPr>
        <w:pStyle w:val="TableStyle2B"/>
        <w:rPr>
          <w:rFonts w:ascii="Times New Roman" w:hAnsi="Times New Roman" w:cs="Times New Roman"/>
          <w:sz w:val="24"/>
          <w:szCs w:val="24"/>
        </w:rPr>
      </w:pPr>
    </w:p>
    <w:p w14:paraId="48C4AD8A" w14:textId="77777777" w:rsidR="00E00B06" w:rsidRDefault="00E00B0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b/>
          <w:bCs/>
          <w:color w:val="000000"/>
          <w:u w:val="single" w:color="000000"/>
          <w:lang w:eastAsia="zh-CN"/>
        </w:rPr>
      </w:pPr>
      <w:r>
        <w:rPr>
          <w:b/>
          <w:bCs/>
          <w:u w:val="single"/>
        </w:rPr>
        <w:br w:type="page"/>
      </w:r>
    </w:p>
    <w:p w14:paraId="028C0D12" w14:textId="57AAA68F" w:rsidR="002E3C7B" w:rsidRPr="00E334A7" w:rsidRDefault="002E3C7B" w:rsidP="002E3C7B">
      <w:pPr>
        <w:pStyle w:val="TableStyle2B"/>
        <w:spacing w:line="480" w:lineRule="auto"/>
        <w:jc w:val="center"/>
        <w:rPr>
          <w:rFonts w:ascii="Times New Roman" w:hAnsi="Times New Roman" w:cs="Times New Roman"/>
          <w:b/>
          <w:bCs/>
          <w:sz w:val="24"/>
          <w:szCs w:val="24"/>
          <w:u w:val="single"/>
        </w:rPr>
      </w:pPr>
      <w:r w:rsidRPr="00E334A7">
        <w:rPr>
          <w:rFonts w:ascii="Times New Roman" w:hAnsi="Times New Roman" w:cs="Times New Roman"/>
          <w:b/>
          <w:bCs/>
          <w:sz w:val="24"/>
          <w:szCs w:val="24"/>
          <w:u w:val="single"/>
        </w:rPr>
        <w:lastRenderedPageBreak/>
        <w:t>Table A3 – Women Leaders in the Legislature</w:t>
      </w:r>
    </w:p>
    <w:tbl>
      <w:tblPr>
        <w:tblStyle w:val="TableGrid"/>
        <w:tblW w:w="9666" w:type="dxa"/>
        <w:tblInd w:w="198" w:type="dxa"/>
        <w:tblLayout w:type="fixed"/>
        <w:tblLook w:val="04A0" w:firstRow="1" w:lastRow="0" w:firstColumn="1" w:lastColumn="0" w:noHBand="0" w:noVBand="1"/>
      </w:tblPr>
      <w:tblGrid>
        <w:gridCol w:w="1350"/>
        <w:gridCol w:w="1350"/>
        <w:gridCol w:w="6966"/>
      </w:tblGrid>
      <w:tr w:rsidR="002E3C7B" w:rsidRPr="00E334A7" w14:paraId="022BABB7" w14:textId="77777777" w:rsidTr="00666AE5">
        <w:tc>
          <w:tcPr>
            <w:tcW w:w="1350" w:type="dxa"/>
            <w:shd w:val="clear" w:color="auto" w:fill="95B3D7" w:themeFill="accent1" w:themeFillTint="99"/>
          </w:tcPr>
          <w:p w14:paraId="51DE17E5" w14:textId="77777777" w:rsidR="002E3C7B" w:rsidRPr="00E334A7" w:rsidRDefault="002E3C7B" w:rsidP="00666AE5">
            <w:pPr>
              <w:pStyle w:val="TableStyle2B"/>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rPr>
            </w:pPr>
            <w:r w:rsidRPr="00E334A7">
              <w:rPr>
                <w:rFonts w:ascii="Times New Roman" w:eastAsia="Times New Roman" w:hAnsi="Times New Roman" w:cs="Times New Roman"/>
                <w:b/>
                <w:bCs/>
              </w:rPr>
              <w:t>Territory</w:t>
            </w:r>
          </w:p>
        </w:tc>
        <w:tc>
          <w:tcPr>
            <w:tcW w:w="1350" w:type="dxa"/>
            <w:shd w:val="clear" w:color="auto" w:fill="95B3D7" w:themeFill="accent1" w:themeFillTint="99"/>
          </w:tcPr>
          <w:p w14:paraId="50479A6A" w14:textId="77777777" w:rsidR="002E3C7B" w:rsidRPr="00E334A7" w:rsidRDefault="002E3C7B" w:rsidP="00666AE5">
            <w:pPr>
              <w:pStyle w:val="TableStyle2B"/>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rPr>
            </w:pPr>
            <w:r w:rsidRPr="00E334A7">
              <w:rPr>
                <w:rFonts w:ascii="Times New Roman" w:eastAsia="Times New Roman" w:hAnsi="Times New Roman" w:cs="Times New Roman"/>
                <w:b/>
                <w:bCs/>
              </w:rPr>
              <w:t>Women  Leaders of Parliament Committees</w:t>
            </w:r>
          </w:p>
        </w:tc>
        <w:tc>
          <w:tcPr>
            <w:tcW w:w="6966" w:type="dxa"/>
            <w:shd w:val="clear" w:color="auto" w:fill="95B3D7" w:themeFill="accent1" w:themeFillTint="99"/>
          </w:tcPr>
          <w:p w14:paraId="65FBA667" w14:textId="77777777" w:rsidR="002E3C7B" w:rsidRPr="00E334A7" w:rsidRDefault="002E3C7B" w:rsidP="00666AE5">
            <w:pPr>
              <w:pStyle w:val="TableStyle2B"/>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rPr>
            </w:pPr>
            <w:r w:rsidRPr="00E334A7">
              <w:rPr>
                <w:rFonts w:ascii="Times New Roman" w:eastAsia="Times New Roman" w:hAnsi="Times New Roman" w:cs="Times New Roman"/>
                <w:b/>
                <w:bCs/>
              </w:rPr>
              <w:t>Parliamentary Committees Data Source</w:t>
            </w:r>
          </w:p>
        </w:tc>
      </w:tr>
      <w:tr w:rsidR="002E3C7B" w:rsidRPr="00E334A7" w14:paraId="3DFE7D9D" w14:textId="77777777" w:rsidTr="00666AE5">
        <w:tc>
          <w:tcPr>
            <w:tcW w:w="1350" w:type="dxa"/>
          </w:tcPr>
          <w:p w14:paraId="60674D57" w14:textId="77777777" w:rsidR="002E3C7B" w:rsidRPr="00E334A7" w:rsidRDefault="002E3C7B" w:rsidP="00666AE5">
            <w:pPr>
              <w:rPr>
                <w:color w:val="000000"/>
                <w:sz w:val="20"/>
                <w:szCs w:val="20"/>
              </w:rPr>
            </w:pPr>
            <w:r w:rsidRPr="00E334A7">
              <w:rPr>
                <w:color w:val="000000"/>
                <w:sz w:val="20"/>
                <w:szCs w:val="20"/>
              </w:rPr>
              <w:t>Afghanistan</w:t>
            </w:r>
          </w:p>
        </w:tc>
        <w:tc>
          <w:tcPr>
            <w:tcW w:w="1350" w:type="dxa"/>
          </w:tcPr>
          <w:p w14:paraId="760EF5D8" w14:textId="77777777" w:rsidR="002E3C7B" w:rsidRPr="00E334A7" w:rsidRDefault="002E3C7B" w:rsidP="00666AE5">
            <w:pPr>
              <w:rPr>
                <w:color w:val="000000"/>
                <w:sz w:val="20"/>
                <w:szCs w:val="20"/>
              </w:rPr>
            </w:pPr>
            <w:r w:rsidRPr="00E334A7">
              <w:rPr>
                <w:color w:val="000000"/>
                <w:sz w:val="20"/>
                <w:szCs w:val="20"/>
              </w:rPr>
              <w:t>1/14</w:t>
            </w:r>
          </w:p>
        </w:tc>
        <w:tc>
          <w:tcPr>
            <w:tcW w:w="6966" w:type="dxa"/>
          </w:tcPr>
          <w:p w14:paraId="36FA5E40" w14:textId="77777777" w:rsidR="002E3C7B" w:rsidRPr="00B82257" w:rsidRDefault="002E3C7B" w:rsidP="00666AE5">
            <w:pPr>
              <w:rPr>
                <w:color w:val="000000"/>
                <w:sz w:val="18"/>
                <w:szCs w:val="18"/>
              </w:rPr>
            </w:pPr>
            <w:r w:rsidRPr="00B82257">
              <w:rPr>
                <w:color w:val="000000"/>
                <w:sz w:val="18"/>
                <w:szCs w:val="18"/>
              </w:rPr>
              <w:t>http://www.pajhwok.com/en/2017/04/05/wolesi-jirga-elections-schedule-within-month</w:t>
            </w:r>
          </w:p>
        </w:tc>
      </w:tr>
      <w:tr w:rsidR="002E3C7B" w:rsidRPr="00E334A7" w14:paraId="74B9E004" w14:textId="77777777" w:rsidTr="00666AE5">
        <w:tc>
          <w:tcPr>
            <w:tcW w:w="1350" w:type="dxa"/>
          </w:tcPr>
          <w:p w14:paraId="6725CAFF" w14:textId="77777777" w:rsidR="002E3C7B" w:rsidRPr="00E334A7" w:rsidRDefault="002E3C7B" w:rsidP="00666AE5">
            <w:pPr>
              <w:rPr>
                <w:color w:val="000000"/>
                <w:sz w:val="20"/>
                <w:szCs w:val="20"/>
              </w:rPr>
            </w:pPr>
            <w:r w:rsidRPr="00E334A7">
              <w:rPr>
                <w:color w:val="000000"/>
                <w:sz w:val="20"/>
                <w:szCs w:val="20"/>
              </w:rPr>
              <w:t>Armenia</w:t>
            </w:r>
          </w:p>
        </w:tc>
        <w:tc>
          <w:tcPr>
            <w:tcW w:w="1350" w:type="dxa"/>
          </w:tcPr>
          <w:p w14:paraId="2FE9861C" w14:textId="77777777" w:rsidR="002E3C7B" w:rsidRPr="00E334A7" w:rsidRDefault="002E3C7B" w:rsidP="00666AE5">
            <w:pPr>
              <w:rPr>
                <w:color w:val="000000"/>
                <w:sz w:val="20"/>
                <w:szCs w:val="20"/>
              </w:rPr>
            </w:pPr>
            <w:r w:rsidRPr="00E334A7">
              <w:rPr>
                <w:color w:val="000000"/>
                <w:sz w:val="20"/>
                <w:szCs w:val="20"/>
              </w:rPr>
              <w:t>1/9</w:t>
            </w:r>
          </w:p>
        </w:tc>
        <w:tc>
          <w:tcPr>
            <w:tcW w:w="6966" w:type="dxa"/>
          </w:tcPr>
          <w:p w14:paraId="2CCAA21C" w14:textId="77777777" w:rsidR="002E3C7B" w:rsidRPr="00B82257" w:rsidRDefault="00E00B06" w:rsidP="00666AE5">
            <w:pPr>
              <w:rPr>
                <w:color w:val="000000"/>
                <w:sz w:val="18"/>
                <w:szCs w:val="18"/>
              </w:rPr>
            </w:pPr>
            <w:hyperlink r:id="rId31" w:history="1">
              <w:r w:rsidR="002E3C7B" w:rsidRPr="00B82257">
                <w:rPr>
                  <w:rStyle w:val="Hyperlink"/>
                  <w:sz w:val="18"/>
                  <w:szCs w:val="18"/>
                </w:rPr>
                <w:t>http://parliament.am/committees.php?lang=eng&amp;do=members&amp;ID=111189&amp;cat_id=&amp;show_session=&amp;month=06&amp;year=2017</w:t>
              </w:r>
            </w:hyperlink>
          </w:p>
        </w:tc>
      </w:tr>
      <w:tr w:rsidR="002E3C7B" w:rsidRPr="00E334A7" w14:paraId="0BCDD290" w14:textId="77777777" w:rsidTr="00666AE5">
        <w:tc>
          <w:tcPr>
            <w:tcW w:w="1350" w:type="dxa"/>
          </w:tcPr>
          <w:p w14:paraId="19D3DD1C" w14:textId="77777777" w:rsidR="002E3C7B" w:rsidRPr="00E334A7" w:rsidRDefault="002E3C7B" w:rsidP="00666AE5">
            <w:pPr>
              <w:rPr>
                <w:color w:val="000000"/>
                <w:sz w:val="20"/>
                <w:szCs w:val="20"/>
              </w:rPr>
            </w:pPr>
            <w:r w:rsidRPr="00E334A7">
              <w:rPr>
                <w:color w:val="000000"/>
                <w:sz w:val="20"/>
                <w:szCs w:val="20"/>
              </w:rPr>
              <w:t>Azerbaijan</w:t>
            </w:r>
          </w:p>
        </w:tc>
        <w:tc>
          <w:tcPr>
            <w:tcW w:w="1350" w:type="dxa"/>
          </w:tcPr>
          <w:p w14:paraId="6FD64520" w14:textId="77777777" w:rsidR="002E3C7B" w:rsidRPr="00E334A7" w:rsidRDefault="002E3C7B" w:rsidP="00666AE5">
            <w:pPr>
              <w:rPr>
                <w:color w:val="000000"/>
                <w:sz w:val="20"/>
                <w:szCs w:val="20"/>
              </w:rPr>
            </w:pPr>
            <w:r w:rsidRPr="00E334A7">
              <w:rPr>
                <w:color w:val="000000"/>
                <w:sz w:val="20"/>
                <w:szCs w:val="20"/>
              </w:rPr>
              <w:t>2/15</w:t>
            </w:r>
          </w:p>
        </w:tc>
        <w:tc>
          <w:tcPr>
            <w:tcW w:w="6966" w:type="dxa"/>
          </w:tcPr>
          <w:p w14:paraId="0A26C12F" w14:textId="77777777" w:rsidR="002E3C7B" w:rsidRPr="00B82257" w:rsidRDefault="002E3C7B" w:rsidP="00666AE5">
            <w:pPr>
              <w:rPr>
                <w:color w:val="000000"/>
                <w:sz w:val="18"/>
                <w:szCs w:val="18"/>
              </w:rPr>
            </w:pPr>
            <w:r w:rsidRPr="00B82257">
              <w:rPr>
                <w:color w:val="000000"/>
                <w:sz w:val="18"/>
                <w:szCs w:val="18"/>
              </w:rPr>
              <w:t>http://www.meclis.gov.az/?/en/commission/</w:t>
            </w:r>
          </w:p>
        </w:tc>
      </w:tr>
      <w:tr w:rsidR="002E3C7B" w:rsidRPr="00E334A7" w14:paraId="6B78337A" w14:textId="77777777" w:rsidTr="00666AE5">
        <w:tc>
          <w:tcPr>
            <w:tcW w:w="1350" w:type="dxa"/>
          </w:tcPr>
          <w:p w14:paraId="72139169" w14:textId="77777777" w:rsidR="002E3C7B" w:rsidRPr="00E334A7" w:rsidRDefault="002E3C7B" w:rsidP="00666AE5">
            <w:pPr>
              <w:rPr>
                <w:color w:val="000000"/>
                <w:sz w:val="20"/>
                <w:szCs w:val="20"/>
              </w:rPr>
            </w:pPr>
            <w:r w:rsidRPr="00E334A7">
              <w:rPr>
                <w:color w:val="000000"/>
                <w:sz w:val="20"/>
                <w:szCs w:val="20"/>
              </w:rPr>
              <w:t>Bangladesh</w:t>
            </w:r>
          </w:p>
        </w:tc>
        <w:tc>
          <w:tcPr>
            <w:tcW w:w="1350" w:type="dxa"/>
          </w:tcPr>
          <w:p w14:paraId="73BE64B3" w14:textId="77777777" w:rsidR="002E3C7B" w:rsidRPr="00E334A7" w:rsidRDefault="002E3C7B" w:rsidP="00666AE5">
            <w:pPr>
              <w:rPr>
                <w:color w:val="000000"/>
                <w:sz w:val="20"/>
                <w:szCs w:val="20"/>
              </w:rPr>
            </w:pPr>
            <w:r w:rsidRPr="00E334A7">
              <w:rPr>
                <w:color w:val="000000"/>
                <w:sz w:val="20"/>
                <w:szCs w:val="20"/>
              </w:rPr>
              <w:t>6/42</w:t>
            </w:r>
          </w:p>
        </w:tc>
        <w:tc>
          <w:tcPr>
            <w:tcW w:w="6966" w:type="dxa"/>
          </w:tcPr>
          <w:p w14:paraId="6A2A1518" w14:textId="77777777" w:rsidR="002E3C7B" w:rsidRPr="00B82257" w:rsidRDefault="002E3C7B" w:rsidP="00666AE5">
            <w:pPr>
              <w:rPr>
                <w:color w:val="000000"/>
                <w:sz w:val="18"/>
                <w:szCs w:val="18"/>
              </w:rPr>
            </w:pPr>
            <w:r w:rsidRPr="00B82257">
              <w:rPr>
                <w:color w:val="000000"/>
                <w:sz w:val="18"/>
                <w:szCs w:val="18"/>
              </w:rPr>
              <w:t>http://www.parliament.gov.bd/index.php/parliamentary-business/committees/list-of-committees/name-of-committees-for-10th-parliament-english#title1</w:t>
            </w:r>
          </w:p>
        </w:tc>
      </w:tr>
      <w:tr w:rsidR="002E3C7B" w:rsidRPr="00E334A7" w14:paraId="56441281" w14:textId="77777777" w:rsidTr="00666AE5">
        <w:tc>
          <w:tcPr>
            <w:tcW w:w="1350" w:type="dxa"/>
          </w:tcPr>
          <w:p w14:paraId="7D5BAF86" w14:textId="77777777" w:rsidR="002E3C7B" w:rsidRPr="00E334A7" w:rsidRDefault="002E3C7B" w:rsidP="00666AE5">
            <w:pPr>
              <w:rPr>
                <w:color w:val="000000"/>
                <w:sz w:val="20"/>
                <w:szCs w:val="20"/>
              </w:rPr>
            </w:pPr>
            <w:r w:rsidRPr="00E334A7">
              <w:rPr>
                <w:color w:val="000000"/>
                <w:sz w:val="20"/>
                <w:szCs w:val="20"/>
              </w:rPr>
              <w:t>Bhutan</w:t>
            </w:r>
          </w:p>
        </w:tc>
        <w:tc>
          <w:tcPr>
            <w:tcW w:w="1350" w:type="dxa"/>
          </w:tcPr>
          <w:p w14:paraId="4169B093" w14:textId="77777777" w:rsidR="002E3C7B" w:rsidRPr="00E334A7" w:rsidRDefault="002E3C7B" w:rsidP="00666AE5">
            <w:pPr>
              <w:rPr>
                <w:color w:val="000000"/>
                <w:sz w:val="20"/>
                <w:szCs w:val="20"/>
              </w:rPr>
            </w:pPr>
            <w:r w:rsidRPr="00E334A7">
              <w:rPr>
                <w:color w:val="000000"/>
                <w:sz w:val="20"/>
                <w:szCs w:val="20"/>
              </w:rPr>
              <w:t>0/11</w:t>
            </w:r>
          </w:p>
        </w:tc>
        <w:tc>
          <w:tcPr>
            <w:tcW w:w="6966" w:type="dxa"/>
          </w:tcPr>
          <w:p w14:paraId="0EA7CBDA" w14:textId="77777777" w:rsidR="002E3C7B" w:rsidRPr="00B82257" w:rsidRDefault="00E00B06" w:rsidP="00666AE5">
            <w:pPr>
              <w:rPr>
                <w:color w:val="000000"/>
                <w:sz w:val="18"/>
                <w:szCs w:val="18"/>
              </w:rPr>
            </w:pPr>
            <w:hyperlink r:id="rId32" w:history="1">
              <w:r w:rsidR="002E3C7B" w:rsidRPr="00B82257">
                <w:rPr>
                  <w:rStyle w:val="Hyperlink"/>
                  <w:sz w:val="18"/>
                  <w:szCs w:val="18"/>
                </w:rPr>
                <w:t>http://www.nab.gov.bt/en/committees/list_of_committees</w:t>
              </w:r>
            </w:hyperlink>
          </w:p>
        </w:tc>
      </w:tr>
      <w:tr w:rsidR="002E3C7B" w:rsidRPr="00E334A7" w14:paraId="45C36224" w14:textId="77777777" w:rsidTr="00666AE5">
        <w:tc>
          <w:tcPr>
            <w:tcW w:w="1350" w:type="dxa"/>
          </w:tcPr>
          <w:p w14:paraId="0C86D46E" w14:textId="77777777" w:rsidR="002E3C7B" w:rsidRPr="00E334A7" w:rsidRDefault="002E3C7B" w:rsidP="00666AE5">
            <w:pPr>
              <w:rPr>
                <w:color w:val="000000"/>
                <w:sz w:val="20"/>
                <w:szCs w:val="20"/>
              </w:rPr>
            </w:pPr>
            <w:r w:rsidRPr="00E334A7">
              <w:rPr>
                <w:color w:val="000000"/>
                <w:sz w:val="20"/>
                <w:szCs w:val="20"/>
              </w:rPr>
              <w:t>China</w:t>
            </w:r>
          </w:p>
        </w:tc>
        <w:tc>
          <w:tcPr>
            <w:tcW w:w="1350" w:type="dxa"/>
          </w:tcPr>
          <w:p w14:paraId="2B903337" w14:textId="77777777" w:rsidR="002E3C7B" w:rsidRPr="00E334A7" w:rsidRDefault="002E3C7B" w:rsidP="00666AE5">
            <w:pPr>
              <w:rPr>
                <w:color w:val="000000"/>
                <w:sz w:val="20"/>
                <w:szCs w:val="20"/>
              </w:rPr>
            </w:pPr>
            <w:r w:rsidRPr="00E334A7">
              <w:rPr>
                <w:color w:val="000000"/>
                <w:sz w:val="20"/>
                <w:szCs w:val="20"/>
              </w:rPr>
              <w:t>2/9</w:t>
            </w:r>
          </w:p>
        </w:tc>
        <w:tc>
          <w:tcPr>
            <w:tcW w:w="6966" w:type="dxa"/>
          </w:tcPr>
          <w:p w14:paraId="560981BF" w14:textId="77777777" w:rsidR="002E3C7B" w:rsidRPr="00B82257" w:rsidRDefault="002E3C7B" w:rsidP="00666AE5">
            <w:pPr>
              <w:rPr>
                <w:color w:val="000000"/>
                <w:sz w:val="18"/>
                <w:szCs w:val="18"/>
              </w:rPr>
            </w:pPr>
            <w:r w:rsidRPr="00B82257">
              <w:rPr>
                <w:color w:val="000000"/>
                <w:sz w:val="18"/>
                <w:szCs w:val="18"/>
              </w:rPr>
              <w:t>http://www.npc.gov.cn/englishnpc/Organization/node_2847.htm</w:t>
            </w:r>
          </w:p>
        </w:tc>
      </w:tr>
      <w:tr w:rsidR="002E3C7B" w:rsidRPr="00E334A7" w14:paraId="1EA4CDB9" w14:textId="77777777" w:rsidTr="00666AE5">
        <w:tc>
          <w:tcPr>
            <w:tcW w:w="1350" w:type="dxa"/>
          </w:tcPr>
          <w:p w14:paraId="7398CC2D" w14:textId="77777777" w:rsidR="002E3C7B" w:rsidRPr="00E334A7" w:rsidRDefault="002E3C7B" w:rsidP="00666AE5">
            <w:pPr>
              <w:rPr>
                <w:color w:val="000000"/>
                <w:sz w:val="20"/>
                <w:szCs w:val="20"/>
              </w:rPr>
            </w:pPr>
            <w:r w:rsidRPr="00E334A7">
              <w:rPr>
                <w:color w:val="000000"/>
                <w:sz w:val="20"/>
                <w:szCs w:val="20"/>
              </w:rPr>
              <w:t>Georgia</w:t>
            </w:r>
          </w:p>
        </w:tc>
        <w:tc>
          <w:tcPr>
            <w:tcW w:w="1350" w:type="dxa"/>
          </w:tcPr>
          <w:p w14:paraId="47DDD707" w14:textId="77777777" w:rsidR="002E3C7B" w:rsidRPr="00E334A7" w:rsidRDefault="002E3C7B" w:rsidP="00666AE5">
            <w:pPr>
              <w:rPr>
                <w:color w:val="000000"/>
                <w:sz w:val="20"/>
                <w:szCs w:val="20"/>
              </w:rPr>
            </w:pPr>
            <w:r w:rsidRPr="00E334A7">
              <w:rPr>
                <w:color w:val="000000"/>
                <w:sz w:val="20"/>
                <w:szCs w:val="20"/>
              </w:rPr>
              <w:t>5/15</w:t>
            </w:r>
          </w:p>
        </w:tc>
        <w:tc>
          <w:tcPr>
            <w:tcW w:w="6966" w:type="dxa"/>
          </w:tcPr>
          <w:p w14:paraId="248F0AFA" w14:textId="77777777" w:rsidR="002E3C7B" w:rsidRPr="00B82257" w:rsidRDefault="002E3C7B" w:rsidP="00666AE5">
            <w:pPr>
              <w:rPr>
                <w:color w:val="000000"/>
                <w:sz w:val="18"/>
                <w:szCs w:val="18"/>
              </w:rPr>
            </w:pPr>
            <w:r w:rsidRPr="00B82257">
              <w:rPr>
                <w:color w:val="000000"/>
                <w:sz w:val="18"/>
                <w:szCs w:val="18"/>
              </w:rPr>
              <w:t>http://www.parliament.ge/en/saparlamento-saqmianoba/komitetebi</w:t>
            </w:r>
          </w:p>
        </w:tc>
      </w:tr>
      <w:tr w:rsidR="002E3C7B" w:rsidRPr="00E334A7" w14:paraId="4081A8C2" w14:textId="77777777" w:rsidTr="00666AE5">
        <w:tc>
          <w:tcPr>
            <w:tcW w:w="1350" w:type="dxa"/>
          </w:tcPr>
          <w:p w14:paraId="3374EED3" w14:textId="77777777" w:rsidR="002E3C7B" w:rsidRPr="00E334A7" w:rsidRDefault="002E3C7B" w:rsidP="00666AE5">
            <w:pPr>
              <w:rPr>
                <w:color w:val="000000"/>
                <w:sz w:val="20"/>
                <w:szCs w:val="20"/>
              </w:rPr>
            </w:pPr>
            <w:r w:rsidRPr="00E334A7">
              <w:rPr>
                <w:color w:val="000000"/>
                <w:sz w:val="20"/>
                <w:szCs w:val="20"/>
              </w:rPr>
              <w:t>Hong Kong</w:t>
            </w:r>
          </w:p>
        </w:tc>
        <w:tc>
          <w:tcPr>
            <w:tcW w:w="1350" w:type="dxa"/>
          </w:tcPr>
          <w:p w14:paraId="27FAEC78" w14:textId="77777777" w:rsidR="002E3C7B" w:rsidRPr="00E334A7" w:rsidRDefault="002E3C7B" w:rsidP="00666AE5">
            <w:pPr>
              <w:rPr>
                <w:color w:val="000000"/>
                <w:sz w:val="20"/>
                <w:szCs w:val="20"/>
              </w:rPr>
            </w:pPr>
            <w:r w:rsidRPr="00E334A7">
              <w:rPr>
                <w:color w:val="000000"/>
                <w:sz w:val="20"/>
                <w:szCs w:val="20"/>
              </w:rPr>
              <w:t>6/18</w:t>
            </w:r>
          </w:p>
        </w:tc>
        <w:tc>
          <w:tcPr>
            <w:tcW w:w="6966" w:type="dxa"/>
          </w:tcPr>
          <w:p w14:paraId="604E8CEF" w14:textId="77777777" w:rsidR="002E3C7B" w:rsidRPr="00B82257" w:rsidRDefault="002E3C7B" w:rsidP="00666AE5">
            <w:pPr>
              <w:rPr>
                <w:color w:val="000000"/>
                <w:sz w:val="18"/>
                <w:szCs w:val="18"/>
              </w:rPr>
            </w:pPr>
            <w:r w:rsidRPr="00B82257">
              <w:rPr>
                <w:color w:val="000000"/>
                <w:sz w:val="18"/>
                <w:szCs w:val="18"/>
              </w:rPr>
              <w:t>http://www.legco.gov.hk/general/english/committ/full_comm.htm#current_term</w:t>
            </w:r>
          </w:p>
        </w:tc>
      </w:tr>
      <w:tr w:rsidR="002E3C7B" w:rsidRPr="00E334A7" w14:paraId="49606E61" w14:textId="77777777" w:rsidTr="00666AE5">
        <w:tc>
          <w:tcPr>
            <w:tcW w:w="1350" w:type="dxa"/>
          </w:tcPr>
          <w:p w14:paraId="4933DE96" w14:textId="77777777" w:rsidR="002E3C7B" w:rsidRPr="00E334A7" w:rsidRDefault="002E3C7B" w:rsidP="00666AE5">
            <w:pPr>
              <w:rPr>
                <w:color w:val="000000"/>
                <w:sz w:val="20"/>
                <w:szCs w:val="20"/>
              </w:rPr>
            </w:pPr>
            <w:r w:rsidRPr="00E334A7">
              <w:rPr>
                <w:color w:val="000000"/>
                <w:sz w:val="20"/>
                <w:szCs w:val="20"/>
              </w:rPr>
              <w:t>India</w:t>
            </w:r>
          </w:p>
        </w:tc>
        <w:tc>
          <w:tcPr>
            <w:tcW w:w="1350" w:type="dxa"/>
          </w:tcPr>
          <w:p w14:paraId="65EEFE9A" w14:textId="77777777" w:rsidR="002E3C7B" w:rsidRPr="00E334A7" w:rsidRDefault="002E3C7B" w:rsidP="00666AE5">
            <w:pPr>
              <w:rPr>
                <w:color w:val="000000"/>
                <w:sz w:val="20"/>
                <w:szCs w:val="20"/>
              </w:rPr>
            </w:pPr>
            <w:r w:rsidRPr="00E334A7">
              <w:rPr>
                <w:color w:val="000000"/>
                <w:sz w:val="20"/>
                <w:szCs w:val="20"/>
              </w:rPr>
              <w:t>2/30</w:t>
            </w:r>
          </w:p>
        </w:tc>
        <w:tc>
          <w:tcPr>
            <w:tcW w:w="6966" w:type="dxa"/>
          </w:tcPr>
          <w:p w14:paraId="1CAA392F" w14:textId="77777777" w:rsidR="002E3C7B" w:rsidRPr="00B82257" w:rsidRDefault="002E3C7B" w:rsidP="00666AE5">
            <w:pPr>
              <w:rPr>
                <w:color w:val="000000"/>
                <w:sz w:val="18"/>
                <w:szCs w:val="18"/>
              </w:rPr>
            </w:pPr>
            <w:r w:rsidRPr="00B82257">
              <w:rPr>
                <w:color w:val="000000"/>
                <w:sz w:val="18"/>
                <w:szCs w:val="18"/>
              </w:rPr>
              <w:t>http://164.100.47.194/Loksabha/Committee/Chairmen_Committees.aspx</w:t>
            </w:r>
          </w:p>
        </w:tc>
      </w:tr>
      <w:tr w:rsidR="002E3C7B" w:rsidRPr="00E334A7" w14:paraId="7D565359" w14:textId="77777777" w:rsidTr="00666AE5">
        <w:tc>
          <w:tcPr>
            <w:tcW w:w="1350" w:type="dxa"/>
          </w:tcPr>
          <w:p w14:paraId="137762D2" w14:textId="77777777" w:rsidR="002E3C7B" w:rsidRPr="00E334A7" w:rsidRDefault="002E3C7B" w:rsidP="00666AE5">
            <w:pPr>
              <w:rPr>
                <w:color w:val="000000"/>
                <w:sz w:val="20"/>
                <w:szCs w:val="20"/>
              </w:rPr>
            </w:pPr>
            <w:r w:rsidRPr="00E334A7">
              <w:rPr>
                <w:color w:val="000000"/>
                <w:sz w:val="20"/>
                <w:szCs w:val="20"/>
              </w:rPr>
              <w:t>Indonesia</w:t>
            </w:r>
          </w:p>
        </w:tc>
        <w:tc>
          <w:tcPr>
            <w:tcW w:w="1350" w:type="dxa"/>
          </w:tcPr>
          <w:p w14:paraId="6616D520" w14:textId="77777777" w:rsidR="002E3C7B" w:rsidRPr="00E334A7" w:rsidRDefault="002E3C7B" w:rsidP="00666AE5">
            <w:pPr>
              <w:rPr>
                <w:color w:val="000000"/>
                <w:sz w:val="20"/>
                <w:szCs w:val="20"/>
              </w:rPr>
            </w:pPr>
            <w:r w:rsidRPr="00E334A7">
              <w:rPr>
                <w:color w:val="000000"/>
                <w:sz w:val="20"/>
                <w:szCs w:val="20"/>
              </w:rPr>
              <w:t>0/11</w:t>
            </w:r>
          </w:p>
        </w:tc>
        <w:tc>
          <w:tcPr>
            <w:tcW w:w="6966" w:type="dxa"/>
          </w:tcPr>
          <w:p w14:paraId="14FB075E" w14:textId="77777777" w:rsidR="002E3C7B" w:rsidRPr="00B82257" w:rsidRDefault="002E3C7B" w:rsidP="00666AE5">
            <w:pPr>
              <w:rPr>
                <w:color w:val="000000"/>
                <w:sz w:val="18"/>
                <w:szCs w:val="18"/>
              </w:rPr>
            </w:pPr>
            <w:r w:rsidRPr="00B82257">
              <w:rPr>
                <w:color w:val="000000"/>
                <w:sz w:val="18"/>
                <w:szCs w:val="18"/>
              </w:rPr>
              <w:t>http://www.dpr.go.id/en/anggota</w:t>
            </w:r>
          </w:p>
        </w:tc>
      </w:tr>
      <w:tr w:rsidR="002E3C7B" w:rsidRPr="00E334A7" w14:paraId="1176C1E4" w14:textId="77777777" w:rsidTr="00666AE5">
        <w:tc>
          <w:tcPr>
            <w:tcW w:w="1350" w:type="dxa"/>
          </w:tcPr>
          <w:p w14:paraId="73C871FE" w14:textId="77777777" w:rsidR="002E3C7B" w:rsidRPr="00E334A7" w:rsidRDefault="002E3C7B" w:rsidP="00666AE5">
            <w:pPr>
              <w:rPr>
                <w:color w:val="000000"/>
                <w:sz w:val="20"/>
                <w:szCs w:val="20"/>
              </w:rPr>
            </w:pPr>
            <w:r w:rsidRPr="00E334A7">
              <w:rPr>
                <w:color w:val="000000"/>
                <w:sz w:val="20"/>
                <w:szCs w:val="20"/>
              </w:rPr>
              <w:t>Iran</w:t>
            </w:r>
          </w:p>
        </w:tc>
        <w:tc>
          <w:tcPr>
            <w:tcW w:w="1350" w:type="dxa"/>
          </w:tcPr>
          <w:p w14:paraId="6BCA166E" w14:textId="77777777" w:rsidR="002E3C7B" w:rsidRPr="00E334A7" w:rsidRDefault="002E3C7B" w:rsidP="00666AE5">
            <w:pPr>
              <w:rPr>
                <w:color w:val="000000"/>
                <w:sz w:val="20"/>
                <w:szCs w:val="20"/>
              </w:rPr>
            </w:pPr>
            <w:r w:rsidRPr="00E334A7">
              <w:rPr>
                <w:color w:val="000000"/>
                <w:sz w:val="20"/>
                <w:szCs w:val="20"/>
              </w:rPr>
              <w:t>0/13</w:t>
            </w:r>
          </w:p>
        </w:tc>
        <w:tc>
          <w:tcPr>
            <w:tcW w:w="6966" w:type="dxa"/>
          </w:tcPr>
          <w:p w14:paraId="42CB6F39" w14:textId="77777777" w:rsidR="002E3C7B" w:rsidRPr="00B82257" w:rsidRDefault="002E3C7B" w:rsidP="00666AE5">
            <w:pPr>
              <w:rPr>
                <w:color w:val="000000"/>
                <w:sz w:val="18"/>
                <w:szCs w:val="18"/>
              </w:rPr>
            </w:pPr>
            <w:r w:rsidRPr="00B82257">
              <w:rPr>
                <w:color w:val="000000"/>
                <w:sz w:val="18"/>
                <w:szCs w:val="18"/>
              </w:rPr>
              <w:t>http://www.parliran.ir/</w:t>
            </w:r>
          </w:p>
        </w:tc>
      </w:tr>
      <w:tr w:rsidR="002E3C7B" w:rsidRPr="00E334A7" w14:paraId="104D94EB" w14:textId="77777777" w:rsidTr="00666AE5">
        <w:tc>
          <w:tcPr>
            <w:tcW w:w="1350" w:type="dxa"/>
          </w:tcPr>
          <w:p w14:paraId="13F8F5B0" w14:textId="77777777" w:rsidR="002E3C7B" w:rsidRPr="00E334A7" w:rsidRDefault="002E3C7B" w:rsidP="00666AE5">
            <w:pPr>
              <w:rPr>
                <w:color w:val="000000"/>
                <w:sz w:val="20"/>
                <w:szCs w:val="20"/>
              </w:rPr>
            </w:pPr>
            <w:r w:rsidRPr="00E334A7">
              <w:rPr>
                <w:color w:val="000000"/>
                <w:sz w:val="20"/>
                <w:szCs w:val="20"/>
              </w:rPr>
              <w:t>Japan</w:t>
            </w:r>
          </w:p>
        </w:tc>
        <w:tc>
          <w:tcPr>
            <w:tcW w:w="1350" w:type="dxa"/>
          </w:tcPr>
          <w:p w14:paraId="50F61AB5" w14:textId="77777777" w:rsidR="002E3C7B" w:rsidRPr="00E334A7" w:rsidRDefault="002E3C7B" w:rsidP="00666AE5">
            <w:pPr>
              <w:rPr>
                <w:color w:val="000000"/>
                <w:sz w:val="20"/>
                <w:szCs w:val="20"/>
              </w:rPr>
            </w:pPr>
            <w:r w:rsidRPr="00E334A7">
              <w:rPr>
                <w:color w:val="000000"/>
                <w:sz w:val="20"/>
                <w:szCs w:val="20"/>
              </w:rPr>
              <w:t>2/17</w:t>
            </w:r>
          </w:p>
        </w:tc>
        <w:tc>
          <w:tcPr>
            <w:tcW w:w="6966" w:type="dxa"/>
          </w:tcPr>
          <w:p w14:paraId="0C6B6D52" w14:textId="77777777" w:rsidR="002E3C7B" w:rsidRPr="00B82257" w:rsidRDefault="002E3C7B" w:rsidP="00666AE5">
            <w:pPr>
              <w:rPr>
                <w:color w:val="000000"/>
                <w:sz w:val="18"/>
                <w:szCs w:val="18"/>
              </w:rPr>
            </w:pPr>
            <w:r w:rsidRPr="00B82257">
              <w:rPr>
                <w:color w:val="000000"/>
                <w:sz w:val="18"/>
                <w:szCs w:val="18"/>
              </w:rPr>
              <w:t>http://www.shugiin.go.jp/internet/itdb_english.nsf/html/statics/english/officer.htm</w:t>
            </w:r>
          </w:p>
        </w:tc>
      </w:tr>
      <w:tr w:rsidR="002E3C7B" w:rsidRPr="00E334A7" w14:paraId="7A523391" w14:textId="77777777" w:rsidTr="00666AE5">
        <w:tc>
          <w:tcPr>
            <w:tcW w:w="1350" w:type="dxa"/>
          </w:tcPr>
          <w:p w14:paraId="0B56C2B5" w14:textId="77777777" w:rsidR="002E3C7B" w:rsidRPr="00E334A7" w:rsidRDefault="002E3C7B" w:rsidP="00666AE5">
            <w:pPr>
              <w:rPr>
                <w:color w:val="000000"/>
                <w:sz w:val="20"/>
                <w:szCs w:val="20"/>
              </w:rPr>
            </w:pPr>
            <w:r w:rsidRPr="00E334A7">
              <w:rPr>
                <w:color w:val="000000"/>
                <w:sz w:val="20"/>
                <w:szCs w:val="20"/>
              </w:rPr>
              <w:t>Kazakhstan</w:t>
            </w:r>
          </w:p>
        </w:tc>
        <w:tc>
          <w:tcPr>
            <w:tcW w:w="1350" w:type="dxa"/>
          </w:tcPr>
          <w:p w14:paraId="1A784A3C" w14:textId="77777777" w:rsidR="002E3C7B" w:rsidRPr="00E334A7" w:rsidRDefault="002E3C7B" w:rsidP="00666AE5">
            <w:pPr>
              <w:rPr>
                <w:color w:val="000000"/>
                <w:sz w:val="20"/>
                <w:szCs w:val="20"/>
              </w:rPr>
            </w:pPr>
            <w:r w:rsidRPr="00E334A7">
              <w:rPr>
                <w:color w:val="000000"/>
                <w:sz w:val="20"/>
                <w:szCs w:val="20"/>
              </w:rPr>
              <w:t>2/7</w:t>
            </w:r>
          </w:p>
        </w:tc>
        <w:tc>
          <w:tcPr>
            <w:tcW w:w="6966" w:type="dxa"/>
          </w:tcPr>
          <w:p w14:paraId="13C4A748" w14:textId="77777777" w:rsidR="002E3C7B" w:rsidRPr="00B82257" w:rsidRDefault="002E3C7B" w:rsidP="00666AE5">
            <w:pPr>
              <w:rPr>
                <w:color w:val="000000"/>
                <w:sz w:val="18"/>
                <w:szCs w:val="18"/>
              </w:rPr>
            </w:pPr>
            <w:r w:rsidRPr="00B82257">
              <w:rPr>
                <w:color w:val="000000"/>
                <w:sz w:val="18"/>
                <w:szCs w:val="18"/>
              </w:rPr>
              <w:t>http://www.parlam.kz/en/mazhilis/committee</w:t>
            </w:r>
          </w:p>
        </w:tc>
      </w:tr>
      <w:tr w:rsidR="002E3C7B" w:rsidRPr="00E334A7" w14:paraId="68BB7CD4" w14:textId="77777777" w:rsidTr="00666AE5">
        <w:tc>
          <w:tcPr>
            <w:tcW w:w="1350" w:type="dxa"/>
          </w:tcPr>
          <w:p w14:paraId="3E914DA4" w14:textId="77777777" w:rsidR="002E3C7B" w:rsidRPr="00E334A7" w:rsidRDefault="002E3C7B" w:rsidP="00666AE5">
            <w:pPr>
              <w:rPr>
                <w:color w:val="000000"/>
                <w:sz w:val="20"/>
                <w:szCs w:val="20"/>
              </w:rPr>
            </w:pPr>
            <w:r w:rsidRPr="00E334A7">
              <w:rPr>
                <w:color w:val="000000"/>
                <w:sz w:val="20"/>
                <w:szCs w:val="20"/>
              </w:rPr>
              <w:t>Macau</w:t>
            </w:r>
          </w:p>
        </w:tc>
        <w:tc>
          <w:tcPr>
            <w:tcW w:w="1350" w:type="dxa"/>
          </w:tcPr>
          <w:p w14:paraId="675C721B" w14:textId="77777777" w:rsidR="002E3C7B" w:rsidRPr="00E334A7" w:rsidRDefault="002E3C7B" w:rsidP="00666AE5">
            <w:pPr>
              <w:rPr>
                <w:color w:val="000000"/>
                <w:sz w:val="20"/>
                <w:szCs w:val="20"/>
              </w:rPr>
            </w:pPr>
            <w:r w:rsidRPr="00E334A7">
              <w:rPr>
                <w:color w:val="000000"/>
                <w:sz w:val="20"/>
                <w:szCs w:val="20"/>
              </w:rPr>
              <w:t>1/6</w:t>
            </w:r>
          </w:p>
        </w:tc>
        <w:tc>
          <w:tcPr>
            <w:tcW w:w="6966" w:type="dxa"/>
          </w:tcPr>
          <w:p w14:paraId="6092545E" w14:textId="77777777" w:rsidR="002E3C7B" w:rsidRPr="00B82257" w:rsidRDefault="002E3C7B" w:rsidP="00666AE5">
            <w:pPr>
              <w:rPr>
                <w:color w:val="000000"/>
                <w:sz w:val="18"/>
                <w:szCs w:val="18"/>
              </w:rPr>
            </w:pPr>
            <w:r w:rsidRPr="00B82257">
              <w:rPr>
                <w:color w:val="000000"/>
                <w:sz w:val="18"/>
                <w:szCs w:val="18"/>
              </w:rPr>
              <w:t>http://www.al.gov.mo/Po/po_main_service.htm</w:t>
            </w:r>
          </w:p>
        </w:tc>
      </w:tr>
      <w:tr w:rsidR="002E3C7B" w:rsidRPr="00E334A7" w14:paraId="514EF0A9" w14:textId="77777777" w:rsidTr="00666AE5">
        <w:tc>
          <w:tcPr>
            <w:tcW w:w="1350" w:type="dxa"/>
          </w:tcPr>
          <w:p w14:paraId="7BB0B351" w14:textId="77777777" w:rsidR="002E3C7B" w:rsidRPr="00E334A7" w:rsidRDefault="002E3C7B" w:rsidP="00666AE5">
            <w:pPr>
              <w:rPr>
                <w:color w:val="000000"/>
                <w:sz w:val="20"/>
                <w:szCs w:val="20"/>
              </w:rPr>
            </w:pPr>
            <w:r w:rsidRPr="00E334A7">
              <w:rPr>
                <w:color w:val="000000"/>
                <w:sz w:val="20"/>
                <w:szCs w:val="20"/>
              </w:rPr>
              <w:t>Malaysia</w:t>
            </w:r>
          </w:p>
        </w:tc>
        <w:tc>
          <w:tcPr>
            <w:tcW w:w="1350" w:type="dxa"/>
          </w:tcPr>
          <w:p w14:paraId="44DC369E" w14:textId="77777777" w:rsidR="002E3C7B" w:rsidRPr="00E334A7" w:rsidRDefault="002E3C7B" w:rsidP="00666AE5">
            <w:pPr>
              <w:rPr>
                <w:color w:val="000000"/>
                <w:sz w:val="20"/>
                <w:szCs w:val="20"/>
              </w:rPr>
            </w:pPr>
            <w:r w:rsidRPr="00E334A7">
              <w:rPr>
                <w:color w:val="000000"/>
                <w:sz w:val="20"/>
                <w:szCs w:val="20"/>
              </w:rPr>
              <w:t>0/1</w:t>
            </w:r>
          </w:p>
        </w:tc>
        <w:tc>
          <w:tcPr>
            <w:tcW w:w="6966" w:type="dxa"/>
          </w:tcPr>
          <w:p w14:paraId="4F281F8B" w14:textId="77777777" w:rsidR="002E3C7B" w:rsidRPr="00B82257" w:rsidRDefault="002E3C7B" w:rsidP="00666AE5">
            <w:pPr>
              <w:rPr>
                <w:color w:val="000000"/>
                <w:sz w:val="18"/>
                <w:szCs w:val="18"/>
              </w:rPr>
            </w:pPr>
            <w:r w:rsidRPr="00B82257">
              <w:rPr>
                <w:color w:val="000000"/>
                <w:sz w:val="18"/>
                <w:szCs w:val="18"/>
              </w:rPr>
              <w:t>http://www.parlimen.gov.my/pac/ahli-jawatankuasa-pac.html?</w:t>
            </w:r>
            <w:r w:rsidRPr="00B82257">
              <w:rPr>
                <w:rFonts w:ascii="MS Mincho" w:eastAsia="MS Mincho" w:hAnsi="MS Mincho" w:cs="MS Mincho" w:hint="eastAsia"/>
                <w:color w:val="000000"/>
                <w:sz w:val="18"/>
                <w:szCs w:val="18"/>
              </w:rPr>
              <w:t> </w:t>
            </w:r>
          </w:p>
        </w:tc>
      </w:tr>
      <w:tr w:rsidR="002E3C7B" w:rsidRPr="00E334A7" w14:paraId="6EF95D96" w14:textId="77777777" w:rsidTr="00666AE5">
        <w:tc>
          <w:tcPr>
            <w:tcW w:w="1350" w:type="dxa"/>
          </w:tcPr>
          <w:p w14:paraId="5C736314" w14:textId="77777777" w:rsidR="002E3C7B" w:rsidRPr="00E334A7" w:rsidRDefault="002E3C7B" w:rsidP="00666AE5">
            <w:pPr>
              <w:rPr>
                <w:color w:val="000000"/>
                <w:sz w:val="20"/>
                <w:szCs w:val="20"/>
              </w:rPr>
            </w:pPr>
            <w:r w:rsidRPr="00E334A7">
              <w:rPr>
                <w:color w:val="000000"/>
                <w:sz w:val="20"/>
                <w:szCs w:val="20"/>
              </w:rPr>
              <w:t>Maldives</w:t>
            </w:r>
          </w:p>
        </w:tc>
        <w:tc>
          <w:tcPr>
            <w:tcW w:w="1350" w:type="dxa"/>
          </w:tcPr>
          <w:p w14:paraId="51ACCE61" w14:textId="77777777" w:rsidR="002E3C7B" w:rsidRPr="00E334A7" w:rsidRDefault="002E3C7B" w:rsidP="00666AE5">
            <w:pPr>
              <w:rPr>
                <w:color w:val="000000"/>
                <w:sz w:val="20"/>
                <w:szCs w:val="20"/>
              </w:rPr>
            </w:pPr>
            <w:r w:rsidRPr="00E334A7">
              <w:rPr>
                <w:color w:val="000000"/>
                <w:sz w:val="20"/>
                <w:szCs w:val="20"/>
              </w:rPr>
              <w:t>1/11</w:t>
            </w:r>
          </w:p>
        </w:tc>
        <w:tc>
          <w:tcPr>
            <w:tcW w:w="6966" w:type="dxa"/>
          </w:tcPr>
          <w:p w14:paraId="6D765074" w14:textId="77777777" w:rsidR="002E3C7B" w:rsidRPr="00B82257" w:rsidRDefault="002E3C7B" w:rsidP="00666AE5">
            <w:pPr>
              <w:rPr>
                <w:color w:val="000000"/>
                <w:sz w:val="18"/>
                <w:szCs w:val="18"/>
              </w:rPr>
            </w:pPr>
            <w:r w:rsidRPr="00B82257">
              <w:rPr>
                <w:color w:val="000000"/>
                <w:sz w:val="18"/>
                <w:szCs w:val="18"/>
              </w:rPr>
              <w:t>http://www.majlis.gov.mv/en/2014/07/01/nine-standing-committees-elect-chairs-deputy-chairs-two-standing-committees-elect-chairs/</w:t>
            </w:r>
          </w:p>
        </w:tc>
      </w:tr>
      <w:tr w:rsidR="002E3C7B" w:rsidRPr="00E334A7" w14:paraId="16D4F180" w14:textId="77777777" w:rsidTr="00666AE5">
        <w:tc>
          <w:tcPr>
            <w:tcW w:w="1350" w:type="dxa"/>
          </w:tcPr>
          <w:p w14:paraId="6F882F9C" w14:textId="77777777" w:rsidR="002E3C7B" w:rsidRPr="00E334A7" w:rsidRDefault="002E3C7B" w:rsidP="00666AE5">
            <w:pPr>
              <w:rPr>
                <w:color w:val="000000"/>
                <w:sz w:val="20"/>
                <w:szCs w:val="20"/>
              </w:rPr>
            </w:pPr>
            <w:r w:rsidRPr="00E334A7">
              <w:rPr>
                <w:color w:val="000000"/>
                <w:sz w:val="20"/>
                <w:szCs w:val="20"/>
              </w:rPr>
              <w:t>Pakistan</w:t>
            </w:r>
          </w:p>
        </w:tc>
        <w:tc>
          <w:tcPr>
            <w:tcW w:w="1350" w:type="dxa"/>
          </w:tcPr>
          <w:p w14:paraId="56977812" w14:textId="77777777" w:rsidR="002E3C7B" w:rsidRPr="00E334A7" w:rsidRDefault="002E3C7B" w:rsidP="00666AE5">
            <w:pPr>
              <w:rPr>
                <w:color w:val="000000"/>
                <w:sz w:val="20"/>
                <w:szCs w:val="20"/>
              </w:rPr>
            </w:pPr>
            <w:r w:rsidRPr="00E334A7">
              <w:rPr>
                <w:color w:val="000000"/>
                <w:sz w:val="20"/>
                <w:szCs w:val="20"/>
              </w:rPr>
              <w:t>0/31</w:t>
            </w:r>
          </w:p>
        </w:tc>
        <w:tc>
          <w:tcPr>
            <w:tcW w:w="6966" w:type="dxa"/>
          </w:tcPr>
          <w:p w14:paraId="0BE622E2" w14:textId="77777777" w:rsidR="002E3C7B" w:rsidRPr="00B82257" w:rsidRDefault="002E3C7B" w:rsidP="00666AE5">
            <w:pPr>
              <w:rPr>
                <w:color w:val="000000"/>
                <w:sz w:val="18"/>
                <w:szCs w:val="18"/>
              </w:rPr>
            </w:pPr>
            <w:r w:rsidRPr="00B82257">
              <w:rPr>
                <w:color w:val="000000"/>
                <w:sz w:val="18"/>
                <w:szCs w:val="18"/>
              </w:rPr>
              <w:t>http://www.na.gov.pk/en/cmen.php?type=1</w:t>
            </w:r>
          </w:p>
        </w:tc>
      </w:tr>
      <w:tr w:rsidR="002E3C7B" w:rsidRPr="00E334A7" w14:paraId="1713BBAF" w14:textId="77777777" w:rsidTr="00666AE5">
        <w:tc>
          <w:tcPr>
            <w:tcW w:w="1350" w:type="dxa"/>
          </w:tcPr>
          <w:p w14:paraId="0241743A" w14:textId="77777777" w:rsidR="002E3C7B" w:rsidRPr="00E334A7" w:rsidRDefault="002E3C7B" w:rsidP="00666AE5">
            <w:pPr>
              <w:rPr>
                <w:color w:val="000000"/>
                <w:sz w:val="20"/>
                <w:szCs w:val="20"/>
              </w:rPr>
            </w:pPr>
            <w:r w:rsidRPr="00E334A7">
              <w:rPr>
                <w:color w:val="000000"/>
                <w:sz w:val="20"/>
                <w:szCs w:val="20"/>
              </w:rPr>
              <w:t>Philippines</w:t>
            </w:r>
          </w:p>
        </w:tc>
        <w:tc>
          <w:tcPr>
            <w:tcW w:w="1350" w:type="dxa"/>
          </w:tcPr>
          <w:p w14:paraId="24147571" w14:textId="77777777" w:rsidR="002E3C7B" w:rsidRPr="00E334A7" w:rsidRDefault="002E3C7B" w:rsidP="00666AE5">
            <w:pPr>
              <w:rPr>
                <w:color w:val="000000"/>
                <w:sz w:val="20"/>
                <w:szCs w:val="20"/>
              </w:rPr>
            </w:pPr>
            <w:r w:rsidRPr="00E334A7">
              <w:rPr>
                <w:color w:val="000000"/>
                <w:sz w:val="20"/>
                <w:szCs w:val="20"/>
              </w:rPr>
              <w:t>20/58</w:t>
            </w:r>
          </w:p>
        </w:tc>
        <w:tc>
          <w:tcPr>
            <w:tcW w:w="6966" w:type="dxa"/>
          </w:tcPr>
          <w:p w14:paraId="3FEA3583" w14:textId="77777777" w:rsidR="002E3C7B" w:rsidRPr="00B82257" w:rsidRDefault="002E3C7B" w:rsidP="00666AE5">
            <w:pPr>
              <w:rPr>
                <w:color w:val="000000"/>
                <w:sz w:val="18"/>
                <w:szCs w:val="18"/>
              </w:rPr>
            </w:pPr>
            <w:r w:rsidRPr="00B82257">
              <w:rPr>
                <w:color w:val="000000"/>
                <w:sz w:val="18"/>
                <w:szCs w:val="18"/>
              </w:rPr>
              <w:t>http://www.congress.gov.ph/committees/?v=standing</w:t>
            </w:r>
          </w:p>
        </w:tc>
      </w:tr>
      <w:tr w:rsidR="002E3C7B" w:rsidRPr="00E334A7" w14:paraId="3ABBDCC2" w14:textId="77777777" w:rsidTr="00666AE5">
        <w:tc>
          <w:tcPr>
            <w:tcW w:w="1350" w:type="dxa"/>
          </w:tcPr>
          <w:p w14:paraId="6B13DAEC" w14:textId="77777777" w:rsidR="002E3C7B" w:rsidRPr="00E334A7" w:rsidRDefault="002E3C7B" w:rsidP="00666AE5">
            <w:pPr>
              <w:rPr>
                <w:color w:val="000000"/>
                <w:sz w:val="20"/>
                <w:szCs w:val="20"/>
              </w:rPr>
            </w:pPr>
            <w:r>
              <w:rPr>
                <w:color w:val="000000"/>
                <w:sz w:val="20"/>
                <w:szCs w:val="20"/>
              </w:rPr>
              <w:t>South</w:t>
            </w:r>
            <w:r w:rsidRPr="00E334A7">
              <w:rPr>
                <w:color w:val="000000"/>
                <w:sz w:val="20"/>
                <w:szCs w:val="20"/>
              </w:rPr>
              <w:t xml:space="preserve"> Korea</w:t>
            </w:r>
          </w:p>
        </w:tc>
        <w:tc>
          <w:tcPr>
            <w:tcW w:w="1350" w:type="dxa"/>
          </w:tcPr>
          <w:p w14:paraId="73C29255" w14:textId="77777777" w:rsidR="002E3C7B" w:rsidRPr="00E334A7" w:rsidRDefault="002E3C7B" w:rsidP="00666AE5">
            <w:pPr>
              <w:rPr>
                <w:color w:val="000000"/>
                <w:sz w:val="20"/>
                <w:szCs w:val="20"/>
              </w:rPr>
            </w:pPr>
            <w:r w:rsidRPr="00E334A7">
              <w:rPr>
                <w:color w:val="000000"/>
                <w:sz w:val="20"/>
                <w:szCs w:val="20"/>
              </w:rPr>
              <w:t>1/16</w:t>
            </w:r>
          </w:p>
        </w:tc>
        <w:tc>
          <w:tcPr>
            <w:tcW w:w="6966" w:type="dxa"/>
          </w:tcPr>
          <w:p w14:paraId="0A74B7CD" w14:textId="77777777" w:rsidR="002E3C7B" w:rsidRPr="00B82257" w:rsidRDefault="002E3C7B" w:rsidP="00666AE5">
            <w:pPr>
              <w:rPr>
                <w:color w:val="000000"/>
                <w:sz w:val="18"/>
                <w:szCs w:val="18"/>
              </w:rPr>
            </w:pPr>
            <w:r w:rsidRPr="00B82257">
              <w:rPr>
                <w:color w:val="000000"/>
                <w:sz w:val="18"/>
                <w:szCs w:val="18"/>
              </w:rPr>
              <w:t>http://korea.assembly.go.kr/mem/mem_03.jsp</w:t>
            </w:r>
          </w:p>
        </w:tc>
      </w:tr>
      <w:tr w:rsidR="002E3C7B" w:rsidRPr="00E334A7" w14:paraId="481535E7" w14:textId="77777777" w:rsidTr="00666AE5">
        <w:tc>
          <w:tcPr>
            <w:tcW w:w="1350" w:type="dxa"/>
          </w:tcPr>
          <w:p w14:paraId="5410DB89" w14:textId="77777777" w:rsidR="002E3C7B" w:rsidRPr="00E334A7" w:rsidRDefault="002E3C7B" w:rsidP="00666AE5">
            <w:pPr>
              <w:rPr>
                <w:color w:val="000000"/>
                <w:sz w:val="20"/>
                <w:szCs w:val="20"/>
              </w:rPr>
            </w:pPr>
            <w:r w:rsidRPr="00E334A7">
              <w:rPr>
                <w:color w:val="000000"/>
                <w:sz w:val="20"/>
                <w:szCs w:val="20"/>
              </w:rPr>
              <w:t>Taiwan</w:t>
            </w:r>
          </w:p>
        </w:tc>
        <w:tc>
          <w:tcPr>
            <w:tcW w:w="1350" w:type="dxa"/>
          </w:tcPr>
          <w:p w14:paraId="25C3078A" w14:textId="77777777" w:rsidR="002E3C7B" w:rsidRPr="00E334A7" w:rsidRDefault="002E3C7B" w:rsidP="00666AE5">
            <w:pPr>
              <w:rPr>
                <w:color w:val="000000"/>
                <w:sz w:val="20"/>
                <w:szCs w:val="20"/>
              </w:rPr>
            </w:pPr>
            <w:r w:rsidRPr="00E334A7">
              <w:rPr>
                <w:color w:val="000000"/>
                <w:sz w:val="20"/>
                <w:szCs w:val="20"/>
              </w:rPr>
              <w:t>3/8</w:t>
            </w:r>
          </w:p>
        </w:tc>
        <w:tc>
          <w:tcPr>
            <w:tcW w:w="6966" w:type="dxa"/>
          </w:tcPr>
          <w:p w14:paraId="4604FAC5" w14:textId="77777777" w:rsidR="002E3C7B" w:rsidRPr="00B82257" w:rsidRDefault="002E3C7B" w:rsidP="00666AE5">
            <w:pPr>
              <w:rPr>
                <w:color w:val="000000"/>
                <w:sz w:val="18"/>
                <w:szCs w:val="18"/>
              </w:rPr>
            </w:pPr>
            <w:r w:rsidRPr="00B82257">
              <w:rPr>
                <w:color w:val="000000"/>
                <w:sz w:val="18"/>
                <w:szCs w:val="18"/>
              </w:rPr>
              <w:t>http://www.ly.gov.tw/02_introduce/0204_comm/0204_comm.jsp</w:t>
            </w:r>
          </w:p>
        </w:tc>
      </w:tr>
      <w:tr w:rsidR="002E3C7B" w:rsidRPr="00E334A7" w14:paraId="2F37D69E" w14:textId="77777777" w:rsidTr="00666AE5">
        <w:tc>
          <w:tcPr>
            <w:tcW w:w="1350" w:type="dxa"/>
          </w:tcPr>
          <w:p w14:paraId="70C1ACB1" w14:textId="77777777" w:rsidR="002E3C7B" w:rsidRPr="00E334A7" w:rsidRDefault="002E3C7B" w:rsidP="00666AE5">
            <w:pPr>
              <w:rPr>
                <w:color w:val="000000"/>
                <w:sz w:val="20"/>
                <w:szCs w:val="20"/>
              </w:rPr>
            </w:pPr>
            <w:r w:rsidRPr="00E334A7">
              <w:rPr>
                <w:color w:val="000000"/>
                <w:sz w:val="20"/>
                <w:szCs w:val="20"/>
              </w:rPr>
              <w:t>Uzbekistan</w:t>
            </w:r>
          </w:p>
        </w:tc>
        <w:tc>
          <w:tcPr>
            <w:tcW w:w="1350" w:type="dxa"/>
          </w:tcPr>
          <w:p w14:paraId="510AF0F8" w14:textId="77777777" w:rsidR="002E3C7B" w:rsidRPr="00E334A7" w:rsidRDefault="002E3C7B" w:rsidP="00666AE5">
            <w:pPr>
              <w:rPr>
                <w:color w:val="000000"/>
                <w:sz w:val="20"/>
                <w:szCs w:val="20"/>
              </w:rPr>
            </w:pPr>
            <w:r w:rsidRPr="00E334A7">
              <w:rPr>
                <w:color w:val="000000"/>
                <w:sz w:val="20"/>
                <w:szCs w:val="20"/>
              </w:rPr>
              <w:t>0/11</w:t>
            </w:r>
          </w:p>
        </w:tc>
        <w:tc>
          <w:tcPr>
            <w:tcW w:w="6966" w:type="dxa"/>
          </w:tcPr>
          <w:p w14:paraId="2BCB3EE0" w14:textId="77777777" w:rsidR="002E3C7B" w:rsidRPr="00B82257" w:rsidRDefault="002E3C7B" w:rsidP="00666AE5">
            <w:pPr>
              <w:rPr>
                <w:color w:val="000000"/>
                <w:sz w:val="18"/>
                <w:szCs w:val="18"/>
              </w:rPr>
            </w:pPr>
            <w:r w:rsidRPr="00B82257">
              <w:rPr>
                <w:color w:val="000000"/>
                <w:sz w:val="18"/>
                <w:szCs w:val="18"/>
              </w:rPr>
              <w:t>http://parliament.gov.uz/en/about/structure/committee/index.php?sphrase_id=497280</w:t>
            </w:r>
          </w:p>
        </w:tc>
      </w:tr>
    </w:tbl>
    <w:p w14:paraId="0C312A91" w14:textId="77777777" w:rsidR="002E3C7B" w:rsidRPr="00E334A7" w:rsidRDefault="002E3C7B" w:rsidP="002E3C7B">
      <w:pPr>
        <w:pStyle w:val="TableStyle2B"/>
        <w:ind w:left="142"/>
        <w:rPr>
          <w:rFonts w:ascii="Times New Roman" w:hAnsi="Times New Roman" w:cs="Times New Roman"/>
        </w:rPr>
      </w:pPr>
      <w:r w:rsidRPr="00E334A7">
        <w:rPr>
          <w:rFonts w:ascii="Times New Roman" w:hAnsi="Times New Roman" w:cs="Times New Roman"/>
        </w:rPr>
        <w:t>Notes: All data sources were verified in June 2017.  For all territories we collected data on chairpersons of parliamentary standing committees from the parliamentary website of the lower or unicameral house of parliament.  Additional sources were used for Afghanistan (http://www.anews.com.tr/economy/2017/06/22/afghanistan-announces-date-for-parlia</w:t>
      </w:r>
      <w:r>
        <w:rPr>
          <w:rFonts w:ascii="Times New Roman" w:hAnsi="Times New Roman" w:cs="Times New Roman"/>
        </w:rPr>
        <w:t>mentary-elections) and Malaysia</w:t>
      </w:r>
      <w:r w:rsidRPr="00E334A7">
        <w:rPr>
          <w:rFonts w:ascii="Times New Roman" w:hAnsi="Times New Roman" w:cs="Times New Roman"/>
        </w:rPr>
        <w:t xml:space="preserve"> (http://www.parlimen.gov.my/jawatankuasa-dr.html?view=51&amp;uweb=dr&amp;). </w:t>
      </w:r>
    </w:p>
    <w:p w14:paraId="553AB4DF" w14:textId="77777777" w:rsidR="002E3C7B" w:rsidRPr="00E334A7" w:rsidRDefault="002E3C7B" w:rsidP="002E3C7B">
      <w:pPr>
        <w:pStyle w:val="TableStyle2B"/>
        <w:rPr>
          <w:rFonts w:ascii="Times New Roman" w:hAnsi="Times New Roman" w:cs="Times New Roman"/>
        </w:rPr>
      </w:pPr>
    </w:p>
    <w:p w14:paraId="5BAB69D0" w14:textId="77777777" w:rsidR="00E00B06" w:rsidRDefault="00E00B0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b/>
          <w:bCs/>
          <w:color w:val="000000"/>
          <w:u w:color="000000"/>
          <w:lang w:eastAsia="zh-CN"/>
        </w:rPr>
      </w:pPr>
      <w:r>
        <w:rPr>
          <w:b/>
          <w:bCs/>
        </w:rPr>
        <w:br w:type="page"/>
      </w:r>
    </w:p>
    <w:p w14:paraId="4839B1B1" w14:textId="3C426F0F" w:rsidR="002E3C7B" w:rsidRPr="00E334A7" w:rsidRDefault="002E3C7B" w:rsidP="002E3C7B">
      <w:pPr>
        <w:pStyle w:val="TableStyle2B"/>
        <w:spacing w:line="480" w:lineRule="auto"/>
        <w:rPr>
          <w:rFonts w:ascii="Times New Roman" w:hAnsi="Times New Roman" w:cs="Times New Roman"/>
          <w:b/>
          <w:bCs/>
          <w:sz w:val="24"/>
          <w:szCs w:val="24"/>
        </w:rPr>
      </w:pPr>
      <w:r w:rsidRPr="00E334A7">
        <w:rPr>
          <w:rFonts w:ascii="Times New Roman" w:hAnsi="Times New Roman" w:cs="Times New Roman"/>
          <w:b/>
          <w:bCs/>
          <w:sz w:val="24"/>
          <w:szCs w:val="24"/>
        </w:rPr>
        <w:lastRenderedPageBreak/>
        <w:t>Appendix B – Comparing WPLI and Component Scores for 2015 and 2017</w:t>
      </w:r>
    </w:p>
    <w:tbl>
      <w:tblPr>
        <w:tblStyle w:val="TableGrid"/>
        <w:tblW w:w="0" w:type="auto"/>
        <w:tblInd w:w="198" w:type="dxa"/>
        <w:tblLook w:val="04A0" w:firstRow="1" w:lastRow="0" w:firstColumn="1" w:lastColumn="0" w:noHBand="0" w:noVBand="1"/>
      </w:tblPr>
      <w:tblGrid>
        <w:gridCol w:w="1218"/>
        <w:gridCol w:w="812"/>
        <w:gridCol w:w="1044"/>
        <w:gridCol w:w="1073"/>
        <w:gridCol w:w="1139"/>
        <w:gridCol w:w="836"/>
        <w:gridCol w:w="1044"/>
        <w:gridCol w:w="1073"/>
        <w:gridCol w:w="1139"/>
      </w:tblGrid>
      <w:tr w:rsidR="002E3C7B" w:rsidRPr="00E334A7" w14:paraId="50BA2437" w14:textId="77777777" w:rsidTr="00666AE5">
        <w:trPr>
          <w:trHeight w:val="144"/>
        </w:trPr>
        <w:tc>
          <w:tcPr>
            <w:tcW w:w="1244" w:type="dxa"/>
            <w:shd w:val="clear" w:color="auto" w:fill="95B3D7" w:themeFill="accent1" w:themeFillTint="99"/>
          </w:tcPr>
          <w:p w14:paraId="6862B59B" w14:textId="77777777" w:rsidR="002E3C7B" w:rsidRPr="00E334A7" w:rsidRDefault="002E3C7B" w:rsidP="00666AE5">
            <w:pPr>
              <w:pStyle w:val="TableStyle2B"/>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bCs/>
              </w:rPr>
            </w:pPr>
          </w:p>
        </w:tc>
        <w:tc>
          <w:tcPr>
            <w:tcW w:w="4185" w:type="dxa"/>
            <w:gridSpan w:val="4"/>
            <w:shd w:val="clear" w:color="auto" w:fill="95B3D7" w:themeFill="accent1" w:themeFillTint="99"/>
            <w:vAlign w:val="center"/>
          </w:tcPr>
          <w:p w14:paraId="2DDDE123" w14:textId="77777777" w:rsidR="002E3C7B" w:rsidRPr="00E334A7" w:rsidRDefault="002E3C7B" w:rsidP="00666AE5">
            <w:pPr>
              <w:pStyle w:val="TableStyle2B"/>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rPr>
            </w:pPr>
            <w:r w:rsidRPr="00E334A7">
              <w:rPr>
                <w:rFonts w:ascii="Times New Roman" w:eastAsia="Times New Roman" w:hAnsi="Times New Roman" w:cs="Times New Roman"/>
                <w:b/>
                <w:bCs/>
              </w:rPr>
              <w:t>2017</w:t>
            </w:r>
          </w:p>
        </w:tc>
        <w:tc>
          <w:tcPr>
            <w:tcW w:w="4237" w:type="dxa"/>
            <w:gridSpan w:val="4"/>
            <w:shd w:val="clear" w:color="auto" w:fill="95B3D7" w:themeFill="accent1" w:themeFillTint="99"/>
            <w:vAlign w:val="center"/>
          </w:tcPr>
          <w:p w14:paraId="3412CFC9" w14:textId="77777777" w:rsidR="002E3C7B" w:rsidRPr="00E334A7" w:rsidRDefault="002E3C7B" w:rsidP="00666AE5">
            <w:pPr>
              <w:pStyle w:val="TableStyle2B"/>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rPr>
            </w:pPr>
            <w:r w:rsidRPr="00E334A7">
              <w:rPr>
                <w:rFonts w:ascii="Times New Roman" w:eastAsia="Times New Roman" w:hAnsi="Times New Roman" w:cs="Times New Roman"/>
                <w:b/>
                <w:bCs/>
              </w:rPr>
              <w:t>2015</w:t>
            </w:r>
          </w:p>
        </w:tc>
      </w:tr>
      <w:tr w:rsidR="002E3C7B" w:rsidRPr="00E334A7" w14:paraId="53ADEBBA" w14:textId="77777777" w:rsidTr="00666AE5">
        <w:trPr>
          <w:trHeight w:val="144"/>
        </w:trPr>
        <w:tc>
          <w:tcPr>
            <w:tcW w:w="1244" w:type="dxa"/>
            <w:shd w:val="clear" w:color="auto" w:fill="95B3D7" w:themeFill="accent1" w:themeFillTint="99"/>
          </w:tcPr>
          <w:p w14:paraId="100C35CA" w14:textId="77777777" w:rsidR="002E3C7B" w:rsidRPr="00E334A7" w:rsidRDefault="002E3C7B" w:rsidP="00666AE5">
            <w:pPr>
              <w:rPr>
                <w:b/>
                <w:bCs/>
                <w:color w:val="000000"/>
                <w:sz w:val="20"/>
                <w:szCs w:val="20"/>
              </w:rPr>
            </w:pPr>
            <w:r w:rsidRPr="00E334A7">
              <w:rPr>
                <w:b/>
                <w:bCs/>
                <w:color w:val="000000"/>
                <w:sz w:val="20"/>
                <w:szCs w:val="20"/>
              </w:rPr>
              <w:t>Territory</w:t>
            </w:r>
          </w:p>
        </w:tc>
        <w:tc>
          <w:tcPr>
            <w:tcW w:w="884" w:type="dxa"/>
            <w:shd w:val="clear" w:color="auto" w:fill="95B3D7" w:themeFill="accent1" w:themeFillTint="99"/>
            <w:vAlign w:val="center"/>
          </w:tcPr>
          <w:p w14:paraId="3F7837C3" w14:textId="77777777" w:rsidR="002E3C7B" w:rsidRPr="00E334A7" w:rsidRDefault="002E3C7B" w:rsidP="00666AE5">
            <w:pPr>
              <w:jc w:val="center"/>
              <w:rPr>
                <w:b/>
                <w:bCs/>
                <w:color w:val="000000"/>
                <w:sz w:val="20"/>
                <w:szCs w:val="20"/>
              </w:rPr>
            </w:pPr>
            <w:r w:rsidRPr="00E334A7">
              <w:rPr>
                <w:b/>
                <w:bCs/>
                <w:color w:val="000000"/>
                <w:sz w:val="20"/>
                <w:szCs w:val="20"/>
              </w:rPr>
              <w:t>WPLI</w:t>
            </w:r>
          </w:p>
        </w:tc>
        <w:tc>
          <w:tcPr>
            <w:tcW w:w="1063" w:type="dxa"/>
            <w:shd w:val="clear" w:color="auto" w:fill="95B3D7" w:themeFill="accent1" w:themeFillTint="99"/>
            <w:vAlign w:val="center"/>
          </w:tcPr>
          <w:p w14:paraId="02000238" w14:textId="77777777" w:rsidR="002E3C7B" w:rsidRPr="00E334A7" w:rsidRDefault="002E3C7B" w:rsidP="00666AE5">
            <w:pPr>
              <w:jc w:val="center"/>
              <w:rPr>
                <w:b/>
                <w:bCs/>
                <w:color w:val="000000"/>
                <w:sz w:val="20"/>
                <w:szCs w:val="20"/>
              </w:rPr>
            </w:pPr>
            <w:r w:rsidRPr="00E334A7">
              <w:rPr>
                <w:b/>
                <w:bCs/>
                <w:color w:val="000000"/>
                <w:sz w:val="20"/>
                <w:szCs w:val="20"/>
              </w:rPr>
              <w:t>Judiciary</w:t>
            </w:r>
          </w:p>
        </w:tc>
        <w:tc>
          <w:tcPr>
            <w:tcW w:w="1099" w:type="dxa"/>
            <w:shd w:val="clear" w:color="auto" w:fill="95B3D7" w:themeFill="accent1" w:themeFillTint="99"/>
            <w:vAlign w:val="center"/>
          </w:tcPr>
          <w:p w14:paraId="5561D1AB" w14:textId="77777777" w:rsidR="002E3C7B" w:rsidRPr="00E334A7" w:rsidRDefault="002E3C7B" w:rsidP="00666AE5">
            <w:pPr>
              <w:jc w:val="center"/>
              <w:rPr>
                <w:b/>
                <w:bCs/>
                <w:color w:val="000000"/>
                <w:sz w:val="20"/>
                <w:szCs w:val="20"/>
              </w:rPr>
            </w:pPr>
            <w:r w:rsidRPr="00E334A7">
              <w:rPr>
                <w:b/>
                <w:bCs/>
                <w:color w:val="000000"/>
                <w:sz w:val="20"/>
                <w:szCs w:val="20"/>
              </w:rPr>
              <w:t>Executive</w:t>
            </w:r>
          </w:p>
        </w:tc>
        <w:tc>
          <w:tcPr>
            <w:tcW w:w="1139" w:type="dxa"/>
            <w:shd w:val="clear" w:color="auto" w:fill="95B3D7" w:themeFill="accent1" w:themeFillTint="99"/>
            <w:vAlign w:val="center"/>
          </w:tcPr>
          <w:p w14:paraId="24B57739" w14:textId="77777777" w:rsidR="002E3C7B" w:rsidRPr="00E334A7" w:rsidRDefault="002E3C7B" w:rsidP="00666AE5">
            <w:pPr>
              <w:jc w:val="center"/>
              <w:rPr>
                <w:b/>
                <w:bCs/>
                <w:color w:val="000000"/>
                <w:sz w:val="20"/>
                <w:szCs w:val="20"/>
              </w:rPr>
            </w:pPr>
            <w:r w:rsidRPr="00E334A7">
              <w:rPr>
                <w:b/>
                <w:bCs/>
                <w:color w:val="000000"/>
                <w:sz w:val="20"/>
                <w:szCs w:val="20"/>
              </w:rPr>
              <w:t>Legislative</w:t>
            </w:r>
          </w:p>
        </w:tc>
        <w:tc>
          <w:tcPr>
            <w:tcW w:w="936" w:type="dxa"/>
            <w:shd w:val="clear" w:color="auto" w:fill="95B3D7" w:themeFill="accent1" w:themeFillTint="99"/>
            <w:vAlign w:val="center"/>
          </w:tcPr>
          <w:p w14:paraId="60AB97FA" w14:textId="77777777" w:rsidR="002E3C7B" w:rsidRPr="00E334A7" w:rsidRDefault="002E3C7B" w:rsidP="00666AE5">
            <w:pPr>
              <w:jc w:val="center"/>
              <w:rPr>
                <w:b/>
                <w:bCs/>
                <w:color w:val="000000"/>
                <w:sz w:val="20"/>
                <w:szCs w:val="20"/>
              </w:rPr>
            </w:pPr>
            <w:r w:rsidRPr="00E334A7">
              <w:rPr>
                <w:b/>
                <w:bCs/>
                <w:color w:val="000000"/>
                <w:sz w:val="20"/>
                <w:szCs w:val="20"/>
              </w:rPr>
              <w:t>WPLI</w:t>
            </w:r>
          </w:p>
        </w:tc>
        <w:tc>
          <w:tcPr>
            <w:tcW w:w="1063" w:type="dxa"/>
            <w:shd w:val="clear" w:color="auto" w:fill="95B3D7" w:themeFill="accent1" w:themeFillTint="99"/>
            <w:vAlign w:val="center"/>
          </w:tcPr>
          <w:p w14:paraId="31F23C98" w14:textId="77777777" w:rsidR="002E3C7B" w:rsidRPr="00E334A7" w:rsidRDefault="002E3C7B" w:rsidP="00666AE5">
            <w:pPr>
              <w:jc w:val="center"/>
              <w:rPr>
                <w:b/>
                <w:bCs/>
                <w:color w:val="000000"/>
                <w:sz w:val="20"/>
                <w:szCs w:val="20"/>
              </w:rPr>
            </w:pPr>
            <w:r w:rsidRPr="00E334A7">
              <w:rPr>
                <w:b/>
                <w:bCs/>
                <w:color w:val="000000"/>
                <w:sz w:val="20"/>
                <w:szCs w:val="20"/>
              </w:rPr>
              <w:t>Judiciary</w:t>
            </w:r>
          </w:p>
        </w:tc>
        <w:tc>
          <w:tcPr>
            <w:tcW w:w="1099" w:type="dxa"/>
            <w:shd w:val="clear" w:color="auto" w:fill="95B3D7" w:themeFill="accent1" w:themeFillTint="99"/>
            <w:vAlign w:val="center"/>
          </w:tcPr>
          <w:p w14:paraId="350B66D7" w14:textId="77777777" w:rsidR="002E3C7B" w:rsidRPr="00E334A7" w:rsidRDefault="002E3C7B" w:rsidP="00666AE5">
            <w:pPr>
              <w:jc w:val="center"/>
              <w:rPr>
                <w:b/>
                <w:bCs/>
                <w:color w:val="000000"/>
                <w:sz w:val="20"/>
                <w:szCs w:val="20"/>
              </w:rPr>
            </w:pPr>
            <w:r w:rsidRPr="00E334A7">
              <w:rPr>
                <w:b/>
                <w:bCs/>
                <w:color w:val="000000"/>
                <w:sz w:val="20"/>
                <w:szCs w:val="20"/>
              </w:rPr>
              <w:t>Executive</w:t>
            </w:r>
          </w:p>
        </w:tc>
        <w:tc>
          <w:tcPr>
            <w:tcW w:w="1139" w:type="dxa"/>
            <w:shd w:val="clear" w:color="auto" w:fill="95B3D7" w:themeFill="accent1" w:themeFillTint="99"/>
            <w:vAlign w:val="center"/>
          </w:tcPr>
          <w:p w14:paraId="117514DC" w14:textId="77777777" w:rsidR="002E3C7B" w:rsidRPr="00E334A7" w:rsidRDefault="002E3C7B" w:rsidP="00666AE5">
            <w:pPr>
              <w:jc w:val="center"/>
              <w:rPr>
                <w:b/>
                <w:bCs/>
                <w:color w:val="000000"/>
                <w:sz w:val="20"/>
                <w:szCs w:val="20"/>
              </w:rPr>
            </w:pPr>
            <w:r w:rsidRPr="00E334A7">
              <w:rPr>
                <w:b/>
                <w:bCs/>
                <w:color w:val="000000"/>
                <w:sz w:val="20"/>
                <w:szCs w:val="20"/>
              </w:rPr>
              <w:t>Legislative</w:t>
            </w:r>
          </w:p>
        </w:tc>
      </w:tr>
      <w:tr w:rsidR="002E3C7B" w:rsidRPr="00E334A7" w14:paraId="52090486" w14:textId="77777777" w:rsidTr="00666AE5">
        <w:trPr>
          <w:trHeight w:val="144"/>
        </w:trPr>
        <w:tc>
          <w:tcPr>
            <w:tcW w:w="1244" w:type="dxa"/>
          </w:tcPr>
          <w:p w14:paraId="52391410" w14:textId="77777777" w:rsidR="002E3C7B" w:rsidRPr="00E334A7" w:rsidRDefault="002E3C7B" w:rsidP="00666AE5">
            <w:pPr>
              <w:rPr>
                <w:color w:val="000000"/>
                <w:sz w:val="20"/>
                <w:szCs w:val="20"/>
              </w:rPr>
            </w:pPr>
            <w:r w:rsidRPr="00E334A7">
              <w:rPr>
                <w:color w:val="000000"/>
                <w:sz w:val="20"/>
                <w:szCs w:val="20"/>
              </w:rPr>
              <w:t>Afghanistan</w:t>
            </w:r>
          </w:p>
        </w:tc>
        <w:tc>
          <w:tcPr>
            <w:tcW w:w="884" w:type="dxa"/>
            <w:vAlign w:val="center"/>
          </w:tcPr>
          <w:p w14:paraId="72C38D51" w14:textId="77777777" w:rsidR="002E3C7B" w:rsidRPr="00E334A7" w:rsidRDefault="002E3C7B" w:rsidP="00666AE5">
            <w:pPr>
              <w:jc w:val="center"/>
              <w:rPr>
                <w:color w:val="000000"/>
                <w:sz w:val="20"/>
                <w:szCs w:val="20"/>
              </w:rPr>
            </w:pPr>
            <w:r w:rsidRPr="00E334A7">
              <w:rPr>
                <w:color w:val="000000"/>
                <w:sz w:val="20"/>
                <w:szCs w:val="20"/>
              </w:rPr>
              <w:t>0.07</w:t>
            </w:r>
          </w:p>
        </w:tc>
        <w:tc>
          <w:tcPr>
            <w:tcW w:w="1063" w:type="dxa"/>
            <w:vAlign w:val="center"/>
          </w:tcPr>
          <w:p w14:paraId="53113EA8" w14:textId="77777777" w:rsidR="002E3C7B" w:rsidRPr="00E334A7" w:rsidRDefault="002E3C7B" w:rsidP="00666AE5">
            <w:pPr>
              <w:jc w:val="center"/>
              <w:rPr>
                <w:color w:val="000000"/>
                <w:sz w:val="20"/>
                <w:szCs w:val="20"/>
              </w:rPr>
            </w:pPr>
            <w:r w:rsidRPr="00E334A7">
              <w:rPr>
                <w:color w:val="000000"/>
                <w:sz w:val="20"/>
                <w:szCs w:val="20"/>
              </w:rPr>
              <w:t>0.00</w:t>
            </w:r>
          </w:p>
        </w:tc>
        <w:tc>
          <w:tcPr>
            <w:tcW w:w="1099" w:type="dxa"/>
            <w:vAlign w:val="center"/>
          </w:tcPr>
          <w:p w14:paraId="579D91F7" w14:textId="77777777" w:rsidR="002E3C7B" w:rsidRPr="00E334A7" w:rsidRDefault="002E3C7B" w:rsidP="00666AE5">
            <w:pPr>
              <w:jc w:val="center"/>
              <w:rPr>
                <w:color w:val="000000"/>
                <w:sz w:val="20"/>
                <w:szCs w:val="20"/>
              </w:rPr>
            </w:pPr>
            <w:r w:rsidRPr="00E334A7">
              <w:rPr>
                <w:color w:val="000000"/>
                <w:sz w:val="20"/>
                <w:szCs w:val="20"/>
              </w:rPr>
              <w:t>0.15</w:t>
            </w:r>
          </w:p>
        </w:tc>
        <w:tc>
          <w:tcPr>
            <w:tcW w:w="1139" w:type="dxa"/>
            <w:vAlign w:val="center"/>
          </w:tcPr>
          <w:p w14:paraId="52F58FE3" w14:textId="77777777" w:rsidR="002E3C7B" w:rsidRPr="00E334A7" w:rsidRDefault="002E3C7B" w:rsidP="00666AE5">
            <w:pPr>
              <w:jc w:val="center"/>
              <w:rPr>
                <w:color w:val="000000"/>
                <w:sz w:val="20"/>
                <w:szCs w:val="20"/>
              </w:rPr>
            </w:pPr>
            <w:r w:rsidRPr="00E334A7">
              <w:rPr>
                <w:color w:val="000000"/>
                <w:sz w:val="20"/>
                <w:szCs w:val="20"/>
              </w:rPr>
              <w:t>0.07</w:t>
            </w:r>
          </w:p>
        </w:tc>
        <w:tc>
          <w:tcPr>
            <w:tcW w:w="936" w:type="dxa"/>
            <w:vAlign w:val="center"/>
          </w:tcPr>
          <w:p w14:paraId="319DEB88" w14:textId="77777777" w:rsidR="002E3C7B" w:rsidRPr="00E334A7" w:rsidRDefault="002E3C7B" w:rsidP="00666AE5">
            <w:pPr>
              <w:jc w:val="center"/>
              <w:rPr>
                <w:sz w:val="20"/>
                <w:szCs w:val="20"/>
              </w:rPr>
            </w:pPr>
            <w:r w:rsidRPr="00E334A7">
              <w:rPr>
                <w:sz w:val="20"/>
                <w:szCs w:val="20"/>
              </w:rPr>
              <w:t>0.06</w:t>
            </w:r>
          </w:p>
        </w:tc>
        <w:tc>
          <w:tcPr>
            <w:tcW w:w="1063" w:type="dxa"/>
            <w:vAlign w:val="center"/>
          </w:tcPr>
          <w:p w14:paraId="126181BF" w14:textId="77777777" w:rsidR="002E3C7B" w:rsidRPr="00E334A7" w:rsidRDefault="002E3C7B" w:rsidP="00666AE5">
            <w:pPr>
              <w:jc w:val="center"/>
              <w:rPr>
                <w:sz w:val="20"/>
                <w:szCs w:val="20"/>
              </w:rPr>
            </w:pPr>
            <w:r w:rsidRPr="00E334A7">
              <w:rPr>
                <w:sz w:val="20"/>
                <w:szCs w:val="20"/>
              </w:rPr>
              <w:t>0.00</w:t>
            </w:r>
          </w:p>
        </w:tc>
        <w:tc>
          <w:tcPr>
            <w:tcW w:w="1099" w:type="dxa"/>
            <w:vAlign w:val="center"/>
          </w:tcPr>
          <w:p w14:paraId="41BB3ED9" w14:textId="77777777" w:rsidR="002E3C7B" w:rsidRPr="00E334A7" w:rsidRDefault="002E3C7B" w:rsidP="00666AE5">
            <w:pPr>
              <w:jc w:val="center"/>
              <w:rPr>
                <w:sz w:val="20"/>
                <w:szCs w:val="20"/>
              </w:rPr>
            </w:pPr>
            <w:r w:rsidRPr="00E334A7">
              <w:rPr>
                <w:sz w:val="20"/>
                <w:szCs w:val="20"/>
              </w:rPr>
              <w:t>0.10</w:t>
            </w:r>
          </w:p>
        </w:tc>
        <w:tc>
          <w:tcPr>
            <w:tcW w:w="1139" w:type="dxa"/>
            <w:vAlign w:val="center"/>
          </w:tcPr>
          <w:p w14:paraId="4766E917" w14:textId="77777777" w:rsidR="002E3C7B" w:rsidRPr="00E334A7" w:rsidRDefault="002E3C7B" w:rsidP="00666AE5">
            <w:pPr>
              <w:jc w:val="center"/>
              <w:rPr>
                <w:sz w:val="20"/>
                <w:szCs w:val="20"/>
              </w:rPr>
            </w:pPr>
            <w:r w:rsidRPr="00E334A7">
              <w:rPr>
                <w:sz w:val="20"/>
                <w:szCs w:val="20"/>
              </w:rPr>
              <w:t>0.07</w:t>
            </w:r>
          </w:p>
        </w:tc>
      </w:tr>
      <w:tr w:rsidR="002E3C7B" w:rsidRPr="00E334A7" w14:paraId="77FCB221" w14:textId="77777777" w:rsidTr="00666AE5">
        <w:trPr>
          <w:trHeight w:val="144"/>
        </w:trPr>
        <w:tc>
          <w:tcPr>
            <w:tcW w:w="1244" w:type="dxa"/>
          </w:tcPr>
          <w:p w14:paraId="3EFF7B78" w14:textId="77777777" w:rsidR="002E3C7B" w:rsidRPr="00E334A7" w:rsidRDefault="002E3C7B" w:rsidP="00666AE5">
            <w:pPr>
              <w:rPr>
                <w:color w:val="000000"/>
                <w:sz w:val="20"/>
                <w:szCs w:val="20"/>
              </w:rPr>
            </w:pPr>
            <w:r w:rsidRPr="00E334A7">
              <w:rPr>
                <w:color w:val="000000"/>
                <w:sz w:val="20"/>
                <w:szCs w:val="20"/>
              </w:rPr>
              <w:t>Armenia</w:t>
            </w:r>
          </w:p>
        </w:tc>
        <w:tc>
          <w:tcPr>
            <w:tcW w:w="884" w:type="dxa"/>
            <w:vAlign w:val="center"/>
          </w:tcPr>
          <w:p w14:paraId="6A308EEC" w14:textId="77777777" w:rsidR="002E3C7B" w:rsidRPr="00E334A7" w:rsidRDefault="002E3C7B" w:rsidP="00666AE5">
            <w:pPr>
              <w:jc w:val="center"/>
              <w:rPr>
                <w:color w:val="000000"/>
                <w:sz w:val="20"/>
                <w:szCs w:val="20"/>
              </w:rPr>
            </w:pPr>
            <w:r w:rsidRPr="00E334A7">
              <w:rPr>
                <w:color w:val="000000"/>
                <w:sz w:val="20"/>
                <w:szCs w:val="20"/>
              </w:rPr>
              <w:t>0.11</w:t>
            </w:r>
          </w:p>
        </w:tc>
        <w:tc>
          <w:tcPr>
            <w:tcW w:w="1063" w:type="dxa"/>
            <w:vAlign w:val="center"/>
          </w:tcPr>
          <w:p w14:paraId="63E7D5E3" w14:textId="77777777" w:rsidR="002E3C7B" w:rsidRPr="00E334A7" w:rsidRDefault="002E3C7B" w:rsidP="00666AE5">
            <w:pPr>
              <w:jc w:val="center"/>
              <w:rPr>
                <w:color w:val="000000"/>
                <w:sz w:val="20"/>
                <w:szCs w:val="20"/>
              </w:rPr>
            </w:pPr>
            <w:r w:rsidRPr="00E334A7">
              <w:rPr>
                <w:color w:val="000000"/>
                <w:sz w:val="20"/>
                <w:szCs w:val="20"/>
              </w:rPr>
              <w:t>0.22</w:t>
            </w:r>
          </w:p>
        </w:tc>
        <w:tc>
          <w:tcPr>
            <w:tcW w:w="1099" w:type="dxa"/>
            <w:vAlign w:val="center"/>
          </w:tcPr>
          <w:p w14:paraId="500563B8" w14:textId="77777777" w:rsidR="002E3C7B" w:rsidRPr="00E334A7" w:rsidRDefault="002E3C7B" w:rsidP="00666AE5">
            <w:pPr>
              <w:jc w:val="center"/>
              <w:rPr>
                <w:color w:val="000000"/>
                <w:sz w:val="20"/>
                <w:szCs w:val="20"/>
              </w:rPr>
            </w:pPr>
            <w:r w:rsidRPr="00E334A7">
              <w:rPr>
                <w:color w:val="000000"/>
                <w:sz w:val="20"/>
                <w:szCs w:val="20"/>
              </w:rPr>
              <w:t>0.06</w:t>
            </w:r>
          </w:p>
        </w:tc>
        <w:tc>
          <w:tcPr>
            <w:tcW w:w="1139" w:type="dxa"/>
            <w:vAlign w:val="center"/>
          </w:tcPr>
          <w:p w14:paraId="79CF6627" w14:textId="77777777" w:rsidR="002E3C7B" w:rsidRPr="00E334A7" w:rsidRDefault="002E3C7B" w:rsidP="00666AE5">
            <w:pPr>
              <w:jc w:val="center"/>
              <w:rPr>
                <w:color w:val="000000"/>
                <w:sz w:val="20"/>
                <w:szCs w:val="20"/>
              </w:rPr>
            </w:pPr>
            <w:r w:rsidRPr="00E334A7">
              <w:rPr>
                <w:color w:val="000000"/>
                <w:sz w:val="20"/>
                <w:szCs w:val="20"/>
              </w:rPr>
              <w:t>0.11</w:t>
            </w:r>
          </w:p>
        </w:tc>
        <w:tc>
          <w:tcPr>
            <w:tcW w:w="936" w:type="dxa"/>
            <w:vAlign w:val="center"/>
          </w:tcPr>
          <w:p w14:paraId="248EDDFB" w14:textId="77777777" w:rsidR="002E3C7B" w:rsidRPr="00E334A7" w:rsidRDefault="002E3C7B" w:rsidP="00666AE5">
            <w:pPr>
              <w:jc w:val="center"/>
              <w:rPr>
                <w:sz w:val="20"/>
                <w:szCs w:val="20"/>
              </w:rPr>
            </w:pPr>
            <w:r w:rsidRPr="00E334A7">
              <w:rPr>
                <w:sz w:val="20"/>
                <w:szCs w:val="20"/>
              </w:rPr>
              <w:t>0.15</w:t>
            </w:r>
          </w:p>
        </w:tc>
        <w:tc>
          <w:tcPr>
            <w:tcW w:w="1063" w:type="dxa"/>
            <w:vAlign w:val="center"/>
          </w:tcPr>
          <w:p w14:paraId="17E6AABF" w14:textId="77777777" w:rsidR="002E3C7B" w:rsidRPr="00E334A7" w:rsidRDefault="002E3C7B" w:rsidP="00666AE5">
            <w:pPr>
              <w:jc w:val="center"/>
              <w:rPr>
                <w:sz w:val="20"/>
                <w:szCs w:val="20"/>
              </w:rPr>
            </w:pPr>
            <w:r w:rsidRPr="00E334A7">
              <w:rPr>
                <w:sz w:val="20"/>
                <w:szCs w:val="20"/>
              </w:rPr>
              <w:t>0.22</w:t>
            </w:r>
          </w:p>
        </w:tc>
        <w:tc>
          <w:tcPr>
            <w:tcW w:w="1099" w:type="dxa"/>
            <w:vAlign w:val="center"/>
          </w:tcPr>
          <w:p w14:paraId="07311C95" w14:textId="77777777" w:rsidR="002E3C7B" w:rsidRPr="00E334A7" w:rsidRDefault="002E3C7B" w:rsidP="00666AE5">
            <w:pPr>
              <w:jc w:val="center"/>
              <w:rPr>
                <w:sz w:val="20"/>
                <w:szCs w:val="20"/>
              </w:rPr>
            </w:pPr>
            <w:r w:rsidRPr="00E334A7">
              <w:rPr>
                <w:sz w:val="20"/>
                <w:szCs w:val="20"/>
              </w:rPr>
              <w:t>0.11</w:t>
            </w:r>
          </w:p>
        </w:tc>
        <w:tc>
          <w:tcPr>
            <w:tcW w:w="1139" w:type="dxa"/>
            <w:vAlign w:val="center"/>
          </w:tcPr>
          <w:p w14:paraId="022246A4" w14:textId="77777777" w:rsidR="002E3C7B" w:rsidRPr="00E334A7" w:rsidRDefault="002E3C7B" w:rsidP="00666AE5">
            <w:pPr>
              <w:jc w:val="center"/>
              <w:rPr>
                <w:sz w:val="20"/>
                <w:szCs w:val="20"/>
              </w:rPr>
            </w:pPr>
            <w:r w:rsidRPr="00E334A7">
              <w:rPr>
                <w:sz w:val="20"/>
                <w:szCs w:val="20"/>
              </w:rPr>
              <w:t>0.13</w:t>
            </w:r>
          </w:p>
        </w:tc>
      </w:tr>
      <w:tr w:rsidR="002E3C7B" w:rsidRPr="00E334A7" w14:paraId="30CC6B19" w14:textId="77777777" w:rsidTr="00666AE5">
        <w:trPr>
          <w:trHeight w:val="144"/>
        </w:trPr>
        <w:tc>
          <w:tcPr>
            <w:tcW w:w="1244" w:type="dxa"/>
          </w:tcPr>
          <w:p w14:paraId="344A90CE" w14:textId="77777777" w:rsidR="002E3C7B" w:rsidRPr="00E334A7" w:rsidRDefault="002E3C7B" w:rsidP="00666AE5">
            <w:pPr>
              <w:rPr>
                <w:color w:val="000000"/>
                <w:sz w:val="20"/>
                <w:szCs w:val="20"/>
              </w:rPr>
            </w:pPr>
            <w:r w:rsidRPr="00E334A7">
              <w:rPr>
                <w:color w:val="000000"/>
                <w:sz w:val="20"/>
                <w:szCs w:val="20"/>
              </w:rPr>
              <w:t>Azerbaijan</w:t>
            </w:r>
          </w:p>
        </w:tc>
        <w:tc>
          <w:tcPr>
            <w:tcW w:w="884" w:type="dxa"/>
            <w:vAlign w:val="center"/>
          </w:tcPr>
          <w:p w14:paraId="2BA20022" w14:textId="77777777" w:rsidR="002E3C7B" w:rsidRPr="00E334A7" w:rsidRDefault="002E3C7B" w:rsidP="00666AE5">
            <w:pPr>
              <w:jc w:val="center"/>
              <w:rPr>
                <w:color w:val="000000"/>
                <w:sz w:val="20"/>
                <w:szCs w:val="20"/>
              </w:rPr>
            </w:pPr>
            <w:r w:rsidRPr="00E334A7">
              <w:rPr>
                <w:color w:val="000000"/>
                <w:sz w:val="20"/>
                <w:szCs w:val="20"/>
              </w:rPr>
              <w:t>0.12</w:t>
            </w:r>
          </w:p>
        </w:tc>
        <w:tc>
          <w:tcPr>
            <w:tcW w:w="1063" w:type="dxa"/>
            <w:vAlign w:val="center"/>
          </w:tcPr>
          <w:p w14:paraId="00EBF544" w14:textId="77777777" w:rsidR="002E3C7B" w:rsidRPr="00E334A7" w:rsidRDefault="002E3C7B" w:rsidP="00666AE5">
            <w:pPr>
              <w:jc w:val="center"/>
              <w:rPr>
                <w:color w:val="000000"/>
                <w:sz w:val="20"/>
                <w:szCs w:val="20"/>
              </w:rPr>
            </w:pPr>
            <w:r w:rsidRPr="00E334A7">
              <w:rPr>
                <w:color w:val="000000"/>
                <w:sz w:val="20"/>
                <w:szCs w:val="20"/>
              </w:rPr>
              <w:t>0.22</w:t>
            </w:r>
          </w:p>
        </w:tc>
        <w:tc>
          <w:tcPr>
            <w:tcW w:w="1099" w:type="dxa"/>
            <w:vAlign w:val="center"/>
          </w:tcPr>
          <w:p w14:paraId="772CEE2B" w14:textId="77777777" w:rsidR="002E3C7B" w:rsidRPr="00E334A7" w:rsidRDefault="002E3C7B" w:rsidP="00666AE5">
            <w:pPr>
              <w:jc w:val="center"/>
              <w:rPr>
                <w:color w:val="000000"/>
                <w:sz w:val="20"/>
                <w:szCs w:val="20"/>
              </w:rPr>
            </w:pPr>
            <w:r w:rsidRPr="00E334A7">
              <w:rPr>
                <w:color w:val="000000"/>
                <w:sz w:val="20"/>
                <w:szCs w:val="20"/>
              </w:rPr>
              <w:t>0.00</w:t>
            </w:r>
          </w:p>
        </w:tc>
        <w:tc>
          <w:tcPr>
            <w:tcW w:w="1139" w:type="dxa"/>
            <w:vAlign w:val="center"/>
          </w:tcPr>
          <w:p w14:paraId="11B9D7DE" w14:textId="77777777" w:rsidR="002E3C7B" w:rsidRPr="00E334A7" w:rsidRDefault="002E3C7B" w:rsidP="00666AE5">
            <w:pPr>
              <w:jc w:val="center"/>
              <w:rPr>
                <w:color w:val="000000"/>
                <w:sz w:val="20"/>
                <w:szCs w:val="20"/>
              </w:rPr>
            </w:pPr>
            <w:r w:rsidRPr="00E334A7">
              <w:rPr>
                <w:color w:val="000000"/>
                <w:sz w:val="20"/>
                <w:szCs w:val="20"/>
              </w:rPr>
              <w:t>0.13</w:t>
            </w:r>
          </w:p>
        </w:tc>
        <w:tc>
          <w:tcPr>
            <w:tcW w:w="936" w:type="dxa"/>
            <w:vAlign w:val="center"/>
          </w:tcPr>
          <w:p w14:paraId="219B2269" w14:textId="77777777" w:rsidR="002E3C7B" w:rsidRPr="00E334A7" w:rsidRDefault="002E3C7B" w:rsidP="00666AE5">
            <w:pPr>
              <w:jc w:val="center"/>
              <w:rPr>
                <w:sz w:val="20"/>
                <w:szCs w:val="20"/>
              </w:rPr>
            </w:pPr>
            <w:r w:rsidRPr="00E334A7">
              <w:rPr>
                <w:sz w:val="20"/>
                <w:szCs w:val="20"/>
              </w:rPr>
              <w:t>0.08</w:t>
            </w:r>
          </w:p>
        </w:tc>
        <w:tc>
          <w:tcPr>
            <w:tcW w:w="1063" w:type="dxa"/>
            <w:vAlign w:val="center"/>
          </w:tcPr>
          <w:p w14:paraId="5783E9EA" w14:textId="77777777" w:rsidR="002E3C7B" w:rsidRPr="00E334A7" w:rsidRDefault="002E3C7B" w:rsidP="00666AE5">
            <w:pPr>
              <w:jc w:val="center"/>
              <w:rPr>
                <w:sz w:val="20"/>
                <w:szCs w:val="20"/>
              </w:rPr>
            </w:pPr>
            <w:r w:rsidRPr="00E334A7">
              <w:rPr>
                <w:sz w:val="20"/>
                <w:szCs w:val="20"/>
              </w:rPr>
              <w:t>0.22</w:t>
            </w:r>
          </w:p>
        </w:tc>
        <w:tc>
          <w:tcPr>
            <w:tcW w:w="1099" w:type="dxa"/>
            <w:vAlign w:val="center"/>
          </w:tcPr>
          <w:p w14:paraId="7AB192B1" w14:textId="77777777" w:rsidR="002E3C7B" w:rsidRPr="00E334A7" w:rsidRDefault="002E3C7B" w:rsidP="00666AE5">
            <w:pPr>
              <w:jc w:val="center"/>
              <w:rPr>
                <w:sz w:val="20"/>
                <w:szCs w:val="20"/>
              </w:rPr>
            </w:pPr>
            <w:r w:rsidRPr="00E334A7">
              <w:rPr>
                <w:sz w:val="20"/>
                <w:szCs w:val="20"/>
              </w:rPr>
              <w:t>0.03</w:t>
            </w:r>
          </w:p>
        </w:tc>
        <w:tc>
          <w:tcPr>
            <w:tcW w:w="1139" w:type="dxa"/>
            <w:vAlign w:val="center"/>
          </w:tcPr>
          <w:p w14:paraId="09558498" w14:textId="77777777" w:rsidR="002E3C7B" w:rsidRPr="00E334A7" w:rsidRDefault="002E3C7B" w:rsidP="00666AE5">
            <w:pPr>
              <w:jc w:val="center"/>
              <w:rPr>
                <w:sz w:val="20"/>
                <w:szCs w:val="20"/>
              </w:rPr>
            </w:pPr>
            <w:r w:rsidRPr="00E334A7">
              <w:rPr>
                <w:sz w:val="20"/>
                <w:szCs w:val="20"/>
              </w:rPr>
              <w:t>0.09</w:t>
            </w:r>
          </w:p>
        </w:tc>
      </w:tr>
      <w:tr w:rsidR="002E3C7B" w:rsidRPr="00E334A7" w14:paraId="54053A75" w14:textId="77777777" w:rsidTr="00666AE5">
        <w:trPr>
          <w:trHeight w:val="144"/>
        </w:trPr>
        <w:tc>
          <w:tcPr>
            <w:tcW w:w="1244" w:type="dxa"/>
          </w:tcPr>
          <w:p w14:paraId="2D357A8C" w14:textId="77777777" w:rsidR="002E3C7B" w:rsidRPr="00E334A7" w:rsidRDefault="002E3C7B" w:rsidP="00666AE5">
            <w:pPr>
              <w:rPr>
                <w:color w:val="000000"/>
                <w:sz w:val="20"/>
                <w:szCs w:val="20"/>
              </w:rPr>
            </w:pPr>
            <w:r w:rsidRPr="00E334A7">
              <w:rPr>
                <w:color w:val="000000"/>
                <w:sz w:val="20"/>
                <w:szCs w:val="20"/>
              </w:rPr>
              <w:t>Bangladesh</w:t>
            </w:r>
          </w:p>
        </w:tc>
        <w:tc>
          <w:tcPr>
            <w:tcW w:w="884" w:type="dxa"/>
            <w:vAlign w:val="center"/>
          </w:tcPr>
          <w:p w14:paraId="77AB05E0" w14:textId="77777777" w:rsidR="002E3C7B" w:rsidRPr="00E334A7" w:rsidRDefault="002E3C7B" w:rsidP="00666AE5">
            <w:pPr>
              <w:jc w:val="center"/>
              <w:rPr>
                <w:color w:val="000000"/>
                <w:sz w:val="20"/>
                <w:szCs w:val="20"/>
              </w:rPr>
            </w:pPr>
            <w:r w:rsidRPr="00E334A7">
              <w:rPr>
                <w:color w:val="000000"/>
                <w:sz w:val="20"/>
                <w:szCs w:val="20"/>
              </w:rPr>
              <w:t>0.11</w:t>
            </w:r>
          </w:p>
        </w:tc>
        <w:tc>
          <w:tcPr>
            <w:tcW w:w="1063" w:type="dxa"/>
            <w:vAlign w:val="center"/>
          </w:tcPr>
          <w:p w14:paraId="770D6B57" w14:textId="77777777" w:rsidR="002E3C7B" w:rsidRPr="00E334A7" w:rsidRDefault="002E3C7B" w:rsidP="00666AE5">
            <w:pPr>
              <w:jc w:val="center"/>
              <w:rPr>
                <w:color w:val="000000"/>
                <w:sz w:val="20"/>
                <w:szCs w:val="20"/>
              </w:rPr>
            </w:pPr>
            <w:r w:rsidRPr="00E334A7">
              <w:rPr>
                <w:color w:val="000000"/>
                <w:sz w:val="20"/>
                <w:szCs w:val="20"/>
              </w:rPr>
              <w:t>0.14</w:t>
            </w:r>
          </w:p>
        </w:tc>
        <w:tc>
          <w:tcPr>
            <w:tcW w:w="1099" w:type="dxa"/>
            <w:vAlign w:val="center"/>
          </w:tcPr>
          <w:p w14:paraId="58DBEA4E" w14:textId="77777777" w:rsidR="002E3C7B" w:rsidRPr="00E334A7" w:rsidRDefault="002E3C7B" w:rsidP="00666AE5">
            <w:pPr>
              <w:jc w:val="center"/>
              <w:rPr>
                <w:color w:val="000000"/>
                <w:sz w:val="20"/>
                <w:szCs w:val="20"/>
              </w:rPr>
            </w:pPr>
            <w:r w:rsidRPr="00E334A7">
              <w:rPr>
                <w:color w:val="000000"/>
                <w:sz w:val="20"/>
                <w:szCs w:val="20"/>
              </w:rPr>
              <w:t>0.06</w:t>
            </w:r>
          </w:p>
        </w:tc>
        <w:tc>
          <w:tcPr>
            <w:tcW w:w="1139" w:type="dxa"/>
            <w:vAlign w:val="center"/>
          </w:tcPr>
          <w:p w14:paraId="07B89C5D" w14:textId="77777777" w:rsidR="002E3C7B" w:rsidRPr="00E334A7" w:rsidRDefault="002E3C7B" w:rsidP="00666AE5">
            <w:pPr>
              <w:jc w:val="center"/>
              <w:rPr>
                <w:color w:val="000000"/>
                <w:sz w:val="20"/>
                <w:szCs w:val="20"/>
              </w:rPr>
            </w:pPr>
            <w:r w:rsidRPr="00E334A7">
              <w:rPr>
                <w:color w:val="000000"/>
                <w:sz w:val="20"/>
                <w:szCs w:val="20"/>
              </w:rPr>
              <w:t>0.14</w:t>
            </w:r>
          </w:p>
        </w:tc>
        <w:tc>
          <w:tcPr>
            <w:tcW w:w="936" w:type="dxa"/>
            <w:vAlign w:val="center"/>
          </w:tcPr>
          <w:p w14:paraId="50535016" w14:textId="77777777" w:rsidR="002E3C7B" w:rsidRPr="00E334A7" w:rsidRDefault="002E3C7B" w:rsidP="00666AE5">
            <w:pPr>
              <w:jc w:val="center"/>
              <w:rPr>
                <w:sz w:val="20"/>
                <w:szCs w:val="20"/>
              </w:rPr>
            </w:pPr>
            <w:r w:rsidRPr="00E334A7">
              <w:rPr>
                <w:sz w:val="20"/>
                <w:szCs w:val="20"/>
              </w:rPr>
              <w:t>0.10</w:t>
            </w:r>
          </w:p>
        </w:tc>
        <w:tc>
          <w:tcPr>
            <w:tcW w:w="1063" w:type="dxa"/>
            <w:vAlign w:val="center"/>
          </w:tcPr>
          <w:p w14:paraId="27342D97" w14:textId="77777777" w:rsidR="002E3C7B" w:rsidRPr="00E334A7" w:rsidRDefault="002E3C7B" w:rsidP="00666AE5">
            <w:pPr>
              <w:jc w:val="center"/>
              <w:rPr>
                <w:sz w:val="20"/>
                <w:szCs w:val="20"/>
              </w:rPr>
            </w:pPr>
            <w:r w:rsidRPr="00E334A7">
              <w:rPr>
                <w:sz w:val="20"/>
                <w:szCs w:val="20"/>
              </w:rPr>
              <w:t>0.14</w:t>
            </w:r>
          </w:p>
        </w:tc>
        <w:tc>
          <w:tcPr>
            <w:tcW w:w="1099" w:type="dxa"/>
            <w:vAlign w:val="center"/>
          </w:tcPr>
          <w:p w14:paraId="17C5CC48" w14:textId="77777777" w:rsidR="002E3C7B" w:rsidRPr="00E334A7" w:rsidRDefault="002E3C7B" w:rsidP="00666AE5">
            <w:pPr>
              <w:jc w:val="center"/>
              <w:rPr>
                <w:sz w:val="20"/>
                <w:szCs w:val="20"/>
              </w:rPr>
            </w:pPr>
            <w:r w:rsidRPr="00E334A7">
              <w:rPr>
                <w:sz w:val="20"/>
                <w:szCs w:val="20"/>
              </w:rPr>
              <w:t>0.07</w:t>
            </w:r>
          </w:p>
        </w:tc>
        <w:tc>
          <w:tcPr>
            <w:tcW w:w="1139" w:type="dxa"/>
            <w:vAlign w:val="center"/>
          </w:tcPr>
          <w:p w14:paraId="1A3A9224" w14:textId="77777777" w:rsidR="002E3C7B" w:rsidRPr="00E334A7" w:rsidRDefault="002E3C7B" w:rsidP="00666AE5">
            <w:pPr>
              <w:jc w:val="center"/>
              <w:rPr>
                <w:sz w:val="20"/>
                <w:szCs w:val="20"/>
              </w:rPr>
            </w:pPr>
            <w:r w:rsidRPr="00E334A7">
              <w:rPr>
                <w:sz w:val="20"/>
                <w:szCs w:val="20"/>
              </w:rPr>
              <w:t>0.10</w:t>
            </w:r>
          </w:p>
        </w:tc>
      </w:tr>
      <w:tr w:rsidR="002E3C7B" w:rsidRPr="00E334A7" w14:paraId="18780169" w14:textId="77777777" w:rsidTr="00666AE5">
        <w:trPr>
          <w:trHeight w:val="144"/>
        </w:trPr>
        <w:tc>
          <w:tcPr>
            <w:tcW w:w="1244" w:type="dxa"/>
          </w:tcPr>
          <w:p w14:paraId="67A06A00" w14:textId="77777777" w:rsidR="002E3C7B" w:rsidRPr="00E334A7" w:rsidRDefault="002E3C7B" w:rsidP="00666AE5">
            <w:pPr>
              <w:rPr>
                <w:color w:val="000000"/>
                <w:sz w:val="20"/>
                <w:szCs w:val="20"/>
              </w:rPr>
            </w:pPr>
            <w:r w:rsidRPr="00E334A7">
              <w:rPr>
                <w:color w:val="000000"/>
                <w:sz w:val="20"/>
                <w:szCs w:val="20"/>
              </w:rPr>
              <w:t>Bhutan</w:t>
            </w:r>
          </w:p>
        </w:tc>
        <w:tc>
          <w:tcPr>
            <w:tcW w:w="884" w:type="dxa"/>
            <w:vAlign w:val="center"/>
          </w:tcPr>
          <w:p w14:paraId="100F777E" w14:textId="77777777" w:rsidR="002E3C7B" w:rsidRPr="00E334A7" w:rsidRDefault="002E3C7B" w:rsidP="00666AE5">
            <w:pPr>
              <w:jc w:val="center"/>
              <w:rPr>
                <w:color w:val="000000"/>
                <w:sz w:val="20"/>
                <w:szCs w:val="20"/>
              </w:rPr>
            </w:pPr>
            <w:r w:rsidRPr="00E334A7">
              <w:rPr>
                <w:color w:val="000000"/>
                <w:sz w:val="20"/>
                <w:szCs w:val="20"/>
              </w:rPr>
              <w:t>0.10</w:t>
            </w:r>
          </w:p>
        </w:tc>
        <w:tc>
          <w:tcPr>
            <w:tcW w:w="1063" w:type="dxa"/>
            <w:vAlign w:val="center"/>
          </w:tcPr>
          <w:p w14:paraId="3C67C90E" w14:textId="77777777" w:rsidR="002E3C7B" w:rsidRPr="00E334A7" w:rsidRDefault="002E3C7B" w:rsidP="00666AE5">
            <w:pPr>
              <w:jc w:val="center"/>
              <w:rPr>
                <w:color w:val="000000"/>
                <w:sz w:val="20"/>
                <w:szCs w:val="20"/>
              </w:rPr>
            </w:pPr>
            <w:r w:rsidRPr="00E334A7">
              <w:rPr>
                <w:color w:val="000000"/>
                <w:sz w:val="20"/>
                <w:szCs w:val="20"/>
              </w:rPr>
              <w:t>0.20</w:t>
            </w:r>
          </w:p>
        </w:tc>
        <w:tc>
          <w:tcPr>
            <w:tcW w:w="1099" w:type="dxa"/>
            <w:vAlign w:val="center"/>
          </w:tcPr>
          <w:p w14:paraId="74990556" w14:textId="77777777" w:rsidR="002E3C7B" w:rsidRPr="00E334A7" w:rsidRDefault="002E3C7B" w:rsidP="00666AE5">
            <w:pPr>
              <w:jc w:val="center"/>
              <w:rPr>
                <w:color w:val="000000"/>
                <w:sz w:val="20"/>
                <w:szCs w:val="20"/>
              </w:rPr>
            </w:pPr>
            <w:r w:rsidRPr="00E334A7">
              <w:rPr>
                <w:color w:val="000000"/>
                <w:sz w:val="20"/>
                <w:szCs w:val="20"/>
              </w:rPr>
              <w:t>0.10</w:t>
            </w:r>
          </w:p>
        </w:tc>
        <w:tc>
          <w:tcPr>
            <w:tcW w:w="1139" w:type="dxa"/>
            <w:vAlign w:val="center"/>
          </w:tcPr>
          <w:p w14:paraId="2D6E999F" w14:textId="77777777" w:rsidR="002E3C7B" w:rsidRPr="00E334A7" w:rsidRDefault="002E3C7B" w:rsidP="00666AE5">
            <w:pPr>
              <w:jc w:val="center"/>
              <w:rPr>
                <w:color w:val="000000"/>
                <w:sz w:val="20"/>
                <w:szCs w:val="20"/>
              </w:rPr>
            </w:pPr>
            <w:r w:rsidRPr="00E334A7">
              <w:rPr>
                <w:color w:val="000000"/>
                <w:sz w:val="20"/>
                <w:szCs w:val="20"/>
              </w:rPr>
              <w:t>0.00</w:t>
            </w:r>
          </w:p>
        </w:tc>
        <w:tc>
          <w:tcPr>
            <w:tcW w:w="936" w:type="dxa"/>
            <w:vAlign w:val="center"/>
          </w:tcPr>
          <w:p w14:paraId="07083977" w14:textId="77777777" w:rsidR="002E3C7B" w:rsidRPr="00E334A7" w:rsidRDefault="002E3C7B" w:rsidP="00666AE5">
            <w:pPr>
              <w:jc w:val="center"/>
              <w:rPr>
                <w:sz w:val="20"/>
                <w:szCs w:val="20"/>
              </w:rPr>
            </w:pPr>
            <w:r w:rsidRPr="00E334A7">
              <w:rPr>
                <w:sz w:val="20"/>
                <w:szCs w:val="20"/>
              </w:rPr>
              <w:t>0.13</w:t>
            </w:r>
          </w:p>
        </w:tc>
        <w:tc>
          <w:tcPr>
            <w:tcW w:w="1063" w:type="dxa"/>
            <w:vAlign w:val="center"/>
          </w:tcPr>
          <w:p w14:paraId="61912F65" w14:textId="77777777" w:rsidR="002E3C7B" w:rsidRPr="00E334A7" w:rsidRDefault="002E3C7B" w:rsidP="00666AE5">
            <w:pPr>
              <w:jc w:val="center"/>
              <w:rPr>
                <w:sz w:val="20"/>
                <w:szCs w:val="20"/>
              </w:rPr>
            </w:pPr>
            <w:r w:rsidRPr="00E334A7">
              <w:rPr>
                <w:sz w:val="20"/>
                <w:szCs w:val="20"/>
              </w:rPr>
              <w:t>0.20</w:t>
            </w:r>
          </w:p>
        </w:tc>
        <w:tc>
          <w:tcPr>
            <w:tcW w:w="1099" w:type="dxa"/>
            <w:vAlign w:val="center"/>
          </w:tcPr>
          <w:p w14:paraId="19D41321" w14:textId="77777777" w:rsidR="002E3C7B" w:rsidRPr="00E334A7" w:rsidRDefault="002E3C7B" w:rsidP="00666AE5">
            <w:pPr>
              <w:jc w:val="center"/>
              <w:rPr>
                <w:sz w:val="20"/>
                <w:szCs w:val="20"/>
              </w:rPr>
            </w:pPr>
            <w:r w:rsidRPr="00E334A7">
              <w:rPr>
                <w:sz w:val="20"/>
                <w:szCs w:val="20"/>
              </w:rPr>
              <w:t>0.10</w:t>
            </w:r>
          </w:p>
        </w:tc>
        <w:tc>
          <w:tcPr>
            <w:tcW w:w="1139" w:type="dxa"/>
            <w:vAlign w:val="center"/>
          </w:tcPr>
          <w:p w14:paraId="77EE9FDE" w14:textId="77777777" w:rsidR="002E3C7B" w:rsidRPr="00E334A7" w:rsidRDefault="002E3C7B" w:rsidP="00666AE5">
            <w:pPr>
              <w:jc w:val="center"/>
              <w:rPr>
                <w:sz w:val="20"/>
                <w:szCs w:val="20"/>
              </w:rPr>
            </w:pPr>
            <w:r w:rsidRPr="00E334A7">
              <w:rPr>
                <w:sz w:val="20"/>
                <w:szCs w:val="20"/>
              </w:rPr>
              <w:t>0.10</w:t>
            </w:r>
          </w:p>
        </w:tc>
      </w:tr>
      <w:tr w:rsidR="002E3C7B" w:rsidRPr="00E334A7" w14:paraId="4D5E62A9" w14:textId="77777777" w:rsidTr="00666AE5">
        <w:trPr>
          <w:trHeight w:val="144"/>
        </w:trPr>
        <w:tc>
          <w:tcPr>
            <w:tcW w:w="1244" w:type="dxa"/>
          </w:tcPr>
          <w:p w14:paraId="4EDAD310" w14:textId="77777777" w:rsidR="002E3C7B" w:rsidRPr="00E334A7" w:rsidRDefault="002E3C7B" w:rsidP="00666AE5">
            <w:pPr>
              <w:rPr>
                <w:color w:val="000000"/>
                <w:sz w:val="20"/>
                <w:szCs w:val="20"/>
              </w:rPr>
            </w:pPr>
            <w:r w:rsidRPr="00E334A7">
              <w:rPr>
                <w:color w:val="000000"/>
                <w:sz w:val="20"/>
                <w:szCs w:val="20"/>
              </w:rPr>
              <w:t>China</w:t>
            </w:r>
          </w:p>
        </w:tc>
        <w:tc>
          <w:tcPr>
            <w:tcW w:w="884" w:type="dxa"/>
            <w:vAlign w:val="center"/>
          </w:tcPr>
          <w:p w14:paraId="3BDFF650" w14:textId="77777777" w:rsidR="002E3C7B" w:rsidRPr="00E334A7" w:rsidRDefault="002E3C7B" w:rsidP="00666AE5">
            <w:pPr>
              <w:jc w:val="center"/>
              <w:rPr>
                <w:color w:val="000000"/>
                <w:sz w:val="20"/>
                <w:szCs w:val="20"/>
              </w:rPr>
            </w:pPr>
            <w:r w:rsidRPr="00E334A7">
              <w:rPr>
                <w:color w:val="000000"/>
                <w:sz w:val="20"/>
                <w:szCs w:val="20"/>
              </w:rPr>
              <w:t>0.11</w:t>
            </w:r>
          </w:p>
        </w:tc>
        <w:tc>
          <w:tcPr>
            <w:tcW w:w="1063" w:type="dxa"/>
            <w:vAlign w:val="center"/>
          </w:tcPr>
          <w:p w14:paraId="19F92B50" w14:textId="77777777" w:rsidR="002E3C7B" w:rsidRPr="00E334A7" w:rsidRDefault="002E3C7B" w:rsidP="00666AE5">
            <w:pPr>
              <w:jc w:val="center"/>
              <w:rPr>
                <w:color w:val="000000"/>
                <w:sz w:val="20"/>
                <w:szCs w:val="20"/>
              </w:rPr>
            </w:pPr>
            <w:r w:rsidRPr="00E334A7">
              <w:rPr>
                <w:color w:val="000000"/>
                <w:sz w:val="20"/>
                <w:szCs w:val="20"/>
              </w:rPr>
              <w:t>0.07</w:t>
            </w:r>
          </w:p>
        </w:tc>
        <w:tc>
          <w:tcPr>
            <w:tcW w:w="1099" w:type="dxa"/>
            <w:vAlign w:val="center"/>
          </w:tcPr>
          <w:p w14:paraId="06FF6426" w14:textId="77777777" w:rsidR="002E3C7B" w:rsidRPr="00E334A7" w:rsidRDefault="002E3C7B" w:rsidP="00666AE5">
            <w:pPr>
              <w:jc w:val="center"/>
              <w:rPr>
                <w:color w:val="000000"/>
                <w:sz w:val="20"/>
                <w:szCs w:val="20"/>
              </w:rPr>
            </w:pPr>
            <w:r w:rsidRPr="00E334A7">
              <w:rPr>
                <w:color w:val="000000"/>
                <w:sz w:val="20"/>
                <w:szCs w:val="20"/>
              </w:rPr>
              <w:t>0.09</w:t>
            </w:r>
          </w:p>
        </w:tc>
        <w:tc>
          <w:tcPr>
            <w:tcW w:w="1139" w:type="dxa"/>
            <w:vAlign w:val="center"/>
          </w:tcPr>
          <w:p w14:paraId="0EB1AF3E" w14:textId="77777777" w:rsidR="002E3C7B" w:rsidRPr="00E334A7" w:rsidRDefault="002E3C7B" w:rsidP="00666AE5">
            <w:pPr>
              <w:jc w:val="center"/>
              <w:rPr>
                <w:color w:val="000000"/>
                <w:sz w:val="20"/>
                <w:szCs w:val="20"/>
              </w:rPr>
            </w:pPr>
            <w:r w:rsidRPr="00E334A7">
              <w:rPr>
                <w:color w:val="000000"/>
                <w:sz w:val="20"/>
                <w:szCs w:val="20"/>
              </w:rPr>
              <w:t>0.22</w:t>
            </w:r>
          </w:p>
        </w:tc>
        <w:tc>
          <w:tcPr>
            <w:tcW w:w="936" w:type="dxa"/>
            <w:vAlign w:val="center"/>
          </w:tcPr>
          <w:p w14:paraId="519CA228" w14:textId="77777777" w:rsidR="002E3C7B" w:rsidRPr="00E334A7" w:rsidRDefault="002E3C7B" w:rsidP="00666AE5">
            <w:pPr>
              <w:jc w:val="center"/>
              <w:rPr>
                <w:sz w:val="20"/>
                <w:szCs w:val="20"/>
              </w:rPr>
            </w:pPr>
            <w:r w:rsidRPr="00E334A7">
              <w:rPr>
                <w:sz w:val="20"/>
                <w:szCs w:val="20"/>
              </w:rPr>
              <w:t>0.11</w:t>
            </w:r>
          </w:p>
        </w:tc>
        <w:tc>
          <w:tcPr>
            <w:tcW w:w="1063" w:type="dxa"/>
            <w:vAlign w:val="center"/>
          </w:tcPr>
          <w:p w14:paraId="0105C10F" w14:textId="77777777" w:rsidR="002E3C7B" w:rsidRPr="00E334A7" w:rsidRDefault="002E3C7B" w:rsidP="00666AE5">
            <w:pPr>
              <w:jc w:val="center"/>
              <w:rPr>
                <w:sz w:val="20"/>
                <w:szCs w:val="20"/>
              </w:rPr>
            </w:pPr>
            <w:r w:rsidRPr="00E334A7">
              <w:rPr>
                <w:sz w:val="20"/>
                <w:szCs w:val="20"/>
              </w:rPr>
              <w:t>0.20</w:t>
            </w:r>
          </w:p>
        </w:tc>
        <w:tc>
          <w:tcPr>
            <w:tcW w:w="1099" w:type="dxa"/>
            <w:vAlign w:val="center"/>
          </w:tcPr>
          <w:p w14:paraId="54CC1ED6" w14:textId="77777777" w:rsidR="002E3C7B" w:rsidRPr="00E334A7" w:rsidRDefault="002E3C7B" w:rsidP="00666AE5">
            <w:pPr>
              <w:jc w:val="center"/>
              <w:rPr>
                <w:sz w:val="20"/>
                <w:szCs w:val="20"/>
              </w:rPr>
            </w:pPr>
            <w:r w:rsidRPr="00E334A7">
              <w:rPr>
                <w:sz w:val="20"/>
                <w:szCs w:val="20"/>
              </w:rPr>
              <w:t>0.12</w:t>
            </w:r>
          </w:p>
        </w:tc>
        <w:tc>
          <w:tcPr>
            <w:tcW w:w="1139" w:type="dxa"/>
            <w:vAlign w:val="center"/>
          </w:tcPr>
          <w:p w14:paraId="35C7CF09" w14:textId="77777777" w:rsidR="002E3C7B" w:rsidRPr="00E334A7" w:rsidRDefault="002E3C7B" w:rsidP="00666AE5">
            <w:pPr>
              <w:jc w:val="center"/>
              <w:rPr>
                <w:sz w:val="20"/>
                <w:szCs w:val="20"/>
              </w:rPr>
            </w:pPr>
            <w:r w:rsidRPr="00E334A7">
              <w:rPr>
                <w:sz w:val="20"/>
                <w:szCs w:val="20"/>
              </w:rPr>
              <w:t>0.00</w:t>
            </w:r>
          </w:p>
        </w:tc>
      </w:tr>
      <w:tr w:rsidR="002E3C7B" w:rsidRPr="00E334A7" w14:paraId="151404F3" w14:textId="77777777" w:rsidTr="00666AE5">
        <w:trPr>
          <w:trHeight w:val="144"/>
        </w:trPr>
        <w:tc>
          <w:tcPr>
            <w:tcW w:w="1244" w:type="dxa"/>
          </w:tcPr>
          <w:p w14:paraId="38FBD7CB" w14:textId="77777777" w:rsidR="002E3C7B" w:rsidRPr="00E334A7" w:rsidRDefault="002E3C7B" w:rsidP="00666AE5">
            <w:pPr>
              <w:rPr>
                <w:color w:val="000000"/>
                <w:sz w:val="20"/>
                <w:szCs w:val="20"/>
              </w:rPr>
            </w:pPr>
            <w:r w:rsidRPr="00E334A7">
              <w:rPr>
                <w:color w:val="000000"/>
                <w:sz w:val="20"/>
                <w:szCs w:val="20"/>
              </w:rPr>
              <w:t>Georgia</w:t>
            </w:r>
          </w:p>
        </w:tc>
        <w:tc>
          <w:tcPr>
            <w:tcW w:w="884" w:type="dxa"/>
            <w:vAlign w:val="center"/>
          </w:tcPr>
          <w:p w14:paraId="30925DE4" w14:textId="77777777" w:rsidR="002E3C7B" w:rsidRPr="00E334A7" w:rsidRDefault="002E3C7B" w:rsidP="00666AE5">
            <w:pPr>
              <w:jc w:val="center"/>
              <w:rPr>
                <w:color w:val="000000"/>
                <w:sz w:val="20"/>
                <w:szCs w:val="20"/>
              </w:rPr>
            </w:pPr>
            <w:r w:rsidRPr="00E334A7">
              <w:rPr>
                <w:color w:val="000000"/>
                <w:sz w:val="20"/>
                <w:szCs w:val="20"/>
              </w:rPr>
              <w:t>0.18</w:t>
            </w:r>
          </w:p>
        </w:tc>
        <w:tc>
          <w:tcPr>
            <w:tcW w:w="1063" w:type="dxa"/>
            <w:vAlign w:val="center"/>
          </w:tcPr>
          <w:p w14:paraId="7A28B0D1" w14:textId="77777777" w:rsidR="002E3C7B" w:rsidRPr="00E334A7" w:rsidRDefault="002E3C7B" w:rsidP="00666AE5">
            <w:pPr>
              <w:jc w:val="center"/>
              <w:rPr>
                <w:color w:val="000000"/>
                <w:sz w:val="20"/>
                <w:szCs w:val="20"/>
              </w:rPr>
            </w:pPr>
            <w:r w:rsidRPr="00E334A7">
              <w:rPr>
                <w:color w:val="000000"/>
                <w:sz w:val="20"/>
                <w:szCs w:val="20"/>
              </w:rPr>
              <w:t>0.27</w:t>
            </w:r>
          </w:p>
        </w:tc>
        <w:tc>
          <w:tcPr>
            <w:tcW w:w="1099" w:type="dxa"/>
            <w:vAlign w:val="center"/>
          </w:tcPr>
          <w:p w14:paraId="06143C96" w14:textId="77777777" w:rsidR="002E3C7B" w:rsidRPr="00E334A7" w:rsidRDefault="002E3C7B" w:rsidP="00666AE5">
            <w:pPr>
              <w:jc w:val="center"/>
              <w:rPr>
                <w:color w:val="000000"/>
                <w:sz w:val="20"/>
                <w:szCs w:val="20"/>
              </w:rPr>
            </w:pPr>
            <w:r w:rsidRPr="00E334A7">
              <w:rPr>
                <w:color w:val="000000"/>
                <w:sz w:val="20"/>
                <w:szCs w:val="20"/>
              </w:rPr>
              <w:t>0.06</w:t>
            </w:r>
          </w:p>
        </w:tc>
        <w:tc>
          <w:tcPr>
            <w:tcW w:w="1139" w:type="dxa"/>
            <w:vAlign w:val="center"/>
          </w:tcPr>
          <w:p w14:paraId="5165074E" w14:textId="77777777" w:rsidR="002E3C7B" w:rsidRPr="00E334A7" w:rsidRDefault="002E3C7B" w:rsidP="00666AE5">
            <w:pPr>
              <w:jc w:val="center"/>
              <w:rPr>
                <w:color w:val="000000"/>
                <w:sz w:val="20"/>
                <w:szCs w:val="20"/>
              </w:rPr>
            </w:pPr>
            <w:r w:rsidRPr="00E334A7">
              <w:rPr>
                <w:color w:val="000000"/>
                <w:sz w:val="20"/>
                <w:szCs w:val="20"/>
              </w:rPr>
              <w:t>0.33</w:t>
            </w:r>
          </w:p>
        </w:tc>
        <w:tc>
          <w:tcPr>
            <w:tcW w:w="936" w:type="dxa"/>
            <w:vAlign w:val="center"/>
          </w:tcPr>
          <w:p w14:paraId="2BD619BF" w14:textId="77777777" w:rsidR="002E3C7B" w:rsidRPr="00E334A7" w:rsidRDefault="002E3C7B" w:rsidP="00666AE5">
            <w:pPr>
              <w:jc w:val="center"/>
              <w:rPr>
                <w:sz w:val="20"/>
                <w:szCs w:val="20"/>
              </w:rPr>
            </w:pPr>
            <w:r w:rsidRPr="00E334A7">
              <w:rPr>
                <w:sz w:val="20"/>
                <w:szCs w:val="20"/>
              </w:rPr>
              <w:t>0.17</w:t>
            </w:r>
          </w:p>
        </w:tc>
        <w:tc>
          <w:tcPr>
            <w:tcW w:w="1063" w:type="dxa"/>
            <w:vAlign w:val="center"/>
          </w:tcPr>
          <w:p w14:paraId="4FA68921" w14:textId="77777777" w:rsidR="002E3C7B" w:rsidRPr="00E334A7" w:rsidRDefault="002E3C7B" w:rsidP="00666AE5">
            <w:pPr>
              <w:jc w:val="center"/>
              <w:rPr>
                <w:sz w:val="20"/>
                <w:szCs w:val="20"/>
              </w:rPr>
            </w:pPr>
            <w:r w:rsidRPr="00E334A7">
              <w:rPr>
                <w:sz w:val="20"/>
                <w:szCs w:val="20"/>
              </w:rPr>
              <w:t>0.27</w:t>
            </w:r>
          </w:p>
        </w:tc>
        <w:tc>
          <w:tcPr>
            <w:tcW w:w="1099" w:type="dxa"/>
            <w:vAlign w:val="center"/>
          </w:tcPr>
          <w:p w14:paraId="42E7A189" w14:textId="77777777" w:rsidR="002E3C7B" w:rsidRPr="00E334A7" w:rsidRDefault="002E3C7B" w:rsidP="00666AE5">
            <w:pPr>
              <w:jc w:val="center"/>
              <w:rPr>
                <w:sz w:val="20"/>
                <w:szCs w:val="20"/>
              </w:rPr>
            </w:pPr>
            <w:r w:rsidRPr="00E334A7">
              <w:rPr>
                <w:sz w:val="20"/>
                <w:szCs w:val="20"/>
              </w:rPr>
              <w:t>0.16</w:t>
            </w:r>
          </w:p>
        </w:tc>
        <w:tc>
          <w:tcPr>
            <w:tcW w:w="1139" w:type="dxa"/>
            <w:vAlign w:val="center"/>
          </w:tcPr>
          <w:p w14:paraId="4B2CE9D9" w14:textId="77777777" w:rsidR="002E3C7B" w:rsidRPr="00E334A7" w:rsidRDefault="002E3C7B" w:rsidP="00666AE5">
            <w:pPr>
              <w:jc w:val="center"/>
              <w:rPr>
                <w:sz w:val="20"/>
                <w:szCs w:val="20"/>
              </w:rPr>
            </w:pPr>
            <w:r w:rsidRPr="00E334A7">
              <w:rPr>
                <w:sz w:val="20"/>
                <w:szCs w:val="20"/>
              </w:rPr>
              <w:t>0.11</w:t>
            </w:r>
          </w:p>
        </w:tc>
      </w:tr>
      <w:tr w:rsidR="002E3C7B" w:rsidRPr="00E334A7" w14:paraId="3DDDF97D" w14:textId="77777777" w:rsidTr="00666AE5">
        <w:trPr>
          <w:trHeight w:val="144"/>
        </w:trPr>
        <w:tc>
          <w:tcPr>
            <w:tcW w:w="1244" w:type="dxa"/>
          </w:tcPr>
          <w:p w14:paraId="3C0E8CF5" w14:textId="77777777" w:rsidR="002E3C7B" w:rsidRPr="00E334A7" w:rsidRDefault="002E3C7B" w:rsidP="00666AE5">
            <w:pPr>
              <w:rPr>
                <w:color w:val="000000"/>
                <w:sz w:val="20"/>
                <w:szCs w:val="20"/>
              </w:rPr>
            </w:pPr>
            <w:r w:rsidRPr="00E334A7">
              <w:rPr>
                <w:color w:val="000000"/>
                <w:sz w:val="20"/>
                <w:szCs w:val="20"/>
              </w:rPr>
              <w:t>Hong Kong</w:t>
            </w:r>
          </w:p>
        </w:tc>
        <w:tc>
          <w:tcPr>
            <w:tcW w:w="884" w:type="dxa"/>
            <w:vAlign w:val="center"/>
          </w:tcPr>
          <w:p w14:paraId="15427311" w14:textId="77777777" w:rsidR="002E3C7B" w:rsidRPr="00E334A7" w:rsidRDefault="002E3C7B" w:rsidP="00666AE5">
            <w:pPr>
              <w:jc w:val="center"/>
              <w:rPr>
                <w:color w:val="000000"/>
                <w:sz w:val="20"/>
                <w:szCs w:val="20"/>
              </w:rPr>
            </w:pPr>
            <w:r w:rsidRPr="00E334A7">
              <w:rPr>
                <w:color w:val="000000"/>
                <w:sz w:val="20"/>
                <w:szCs w:val="20"/>
              </w:rPr>
              <w:t>0.11</w:t>
            </w:r>
          </w:p>
        </w:tc>
        <w:tc>
          <w:tcPr>
            <w:tcW w:w="1063" w:type="dxa"/>
            <w:vAlign w:val="center"/>
          </w:tcPr>
          <w:p w14:paraId="31450168" w14:textId="77777777" w:rsidR="002E3C7B" w:rsidRPr="00E334A7" w:rsidRDefault="002E3C7B" w:rsidP="00666AE5">
            <w:pPr>
              <w:jc w:val="center"/>
              <w:rPr>
                <w:color w:val="000000"/>
                <w:sz w:val="20"/>
                <w:szCs w:val="20"/>
              </w:rPr>
            </w:pPr>
            <w:r w:rsidRPr="00E334A7">
              <w:rPr>
                <w:color w:val="000000"/>
                <w:sz w:val="20"/>
                <w:szCs w:val="20"/>
              </w:rPr>
              <w:t>0.00</w:t>
            </w:r>
          </w:p>
        </w:tc>
        <w:tc>
          <w:tcPr>
            <w:tcW w:w="1099" w:type="dxa"/>
            <w:vAlign w:val="center"/>
          </w:tcPr>
          <w:p w14:paraId="3F53CF65" w14:textId="77777777" w:rsidR="002E3C7B" w:rsidRPr="00E334A7" w:rsidRDefault="002E3C7B" w:rsidP="00666AE5">
            <w:pPr>
              <w:jc w:val="center"/>
              <w:rPr>
                <w:color w:val="000000"/>
                <w:sz w:val="20"/>
                <w:szCs w:val="20"/>
              </w:rPr>
            </w:pPr>
            <w:r w:rsidRPr="00E334A7">
              <w:rPr>
                <w:color w:val="000000"/>
                <w:sz w:val="20"/>
                <w:szCs w:val="20"/>
              </w:rPr>
              <w:t>0.00</w:t>
            </w:r>
          </w:p>
        </w:tc>
        <w:tc>
          <w:tcPr>
            <w:tcW w:w="1139" w:type="dxa"/>
            <w:vAlign w:val="center"/>
          </w:tcPr>
          <w:p w14:paraId="0D481CA7" w14:textId="77777777" w:rsidR="002E3C7B" w:rsidRPr="00E334A7" w:rsidRDefault="002E3C7B" w:rsidP="00666AE5">
            <w:pPr>
              <w:jc w:val="center"/>
              <w:rPr>
                <w:color w:val="000000"/>
                <w:sz w:val="20"/>
                <w:szCs w:val="20"/>
              </w:rPr>
            </w:pPr>
            <w:r w:rsidRPr="00E334A7">
              <w:rPr>
                <w:color w:val="000000"/>
                <w:sz w:val="20"/>
                <w:szCs w:val="20"/>
              </w:rPr>
              <w:t>0.33</w:t>
            </w:r>
          </w:p>
        </w:tc>
        <w:tc>
          <w:tcPr>
            <w:tcW w:w="936" w:type="dxa"/>
            <w:vAlign w:val="center"/>
          </w:tcPr>
          <w:p w14:paraId="227FE6AC" w14:textId="77777777" w:rsidR="002E3C7B" w:rsidRPr="00E334A7" w:rsidRDefault="002E3C7B" w:rsidP="00666AE5">
            <w:pPr>
              <w:jc w:val="center"/>
              <w:rPr>
                <w:sz w:val="20"/>
                <w:szCs w:val="20"/>
              </w:rPr>
            </w:pPr>
            <w:r w:rsidRPr="00E334A7">
              <w:rPr>
                <w:sz w:val="20"/>
                <w:szCs w:val="20"/>
              </w:rPr>
              <w:t>0.11</w:t>
            </w:r>
          </w:p>
        </w:tc>
        <w:tc>
          <w:tcPr>
            <w:tcW w:w="1063" w:type="dxa"/>
            <w:vAlign w:val="center"/>
          </w:tcPr>
          <w:p w14:paraId="1FC10A36" w14:textId="77777777" w:rsidR="002E3C7B" w:rsidRPr="00E334A7" w:rsidRDefault="002E3C7B" w:rsidP="00666AE5">
            <w:pPr>
              <w:jc w:val="center"/>
              <w:rPr>
                <w:sz w:val="20"/>
                <w:szCs w:val="20"/>
              </w:rPr>
            </w:pPr>
            <w:r w:rsidRPr="00E334A7">
              <w:rPr>
                <w:sz w:val="20"/>
                <w:szCs w:val="20"/>
              </w:rPr>
              <w:t>0.27</w:t>
            </w:r>
          </w:p>
        </w:tc>
        <w:tc>
          <w:tcPr>
            <w:tcW w:w="1099" w:type="dxa"/>
            <w:vAlign w:val="center"/>
          </w:tcPr>
          <w:p w14:paraId="4BB17629" w14:textId="77777777" w:rsidR="002E3C7B" w:rsidRPr="00E334A7" w:rsidRDefault="002E3C7B" w:rsidP="00666AE5">
            <w:pPr>
              <w:jc w:val="center"/>
              <w:rPr>
                <w:sz w:val="20"/>
                <w:szCs w:val="20"/>
              </w:rPr>
            </w:pPr>
            <w:r w:rsidRPr="00E334A7">
              <w:rPr>
                <w:sz w:val="20"/>
                <w:szCs w:val="20"/>
              </w:rPr>
              <w:t>0.05</w:t>
            </w:r>
          </w:p>
        </w:tc>
        <w:tc>
          <w:tcPr>
            <w:tcW w:w="1139" w:type="dxa"/>
            <w:vAlign w:val="center"/>
          </w:tcPr>
          <w:p w14:paraId="720ED3BD" w14:textId="77777777" w:rsidR="002E3C7B" w:rsidRPr="00E334A7" w:rsidRDefault="002E3C7B" w:rsidP="00666AE5">
            <w:pPr>
              <w:jc w:val="center"/>
              <w:rPr>
                <w:sz w:val="20"/>
                <w:szCs w:val="20"/>
              </w:rPr>
            </w:pPr>
            <w:r w:rsidRPr="00E334A7">
              <w:rPr>
                <w:sz w:val="20"/>
                <w:szCs w:val="20"/>
              </w:rPr>
              <w:t>0.00</w:t>
            </w:r>
          </w:p>
        </w:tc>
      </w:tr>
      <w:tr w:rsidR="002E3C7B" w:rsidRPr="00E334A7" w14:paraId="4ACA6967" w14:textId="77777777" w:rsidTr="00666AE5">
        <w:trPr>
          <w:trHeight w:val="144"/>
        </w:trPr>
        <w:tc>
          <w:tcPr>
            <w:tcW w:w="1244" w:type="dxa"/>
          </w:tcPr>
          <w:p w14:paraId="07B905C2" w14:textId="77777777" w:rsidR="002E3C7B" w:rsidRPr="00E334A7" w:rsidRDefault="002E3C7B" w:rsidP="00666AE5">
            <w:pPr>
              <w:rPr>
                <w:color w:val="000000"/>
                <w:sz w:val="20"/>
                <w:szCs w:val="20"/>
              </w:rPr>
            </w:pPr>
            <w:r w:rsidRPr="00E334A7">
              <w:rPr>
                <w:color w:val="000000"/>
                <w:sz w:val="20"/>
                <w:szCs w:val="20"/>
              </w:rPr>
              <w:t>India</w:t>
            </w:r>
          </w:p>
        </w:tc>
        <w:tc>
          <w:tcPr>
            <w:tcW w:w="884" w:type="dxa"/>
            <w:vAlign w:val="center"/>
          </w:tcPr>
          <w:p w14:paraId="601E92AE" w14:textId="77777777" w:rsidR="002E3C7B" w:rsidRPr="00E334A7" w:rsidRDefault="002E3C7B" w:rsidP="00666AE5">
            <w:pPr>
              <w:jc w:val="center"/>
              <w:rPr>
                <w:color w:val="000000"/>
                <w:sz w:val="20"/>
                <w:szCs w:val="20"/>
              </w:rPr>
            </w:pPr>
            <w:r w:rsidRPr="00E334A7">
              <w:rPr>
                <w:color w:val="000000"/>
                <w:sz w:val="20"/>
                <w:szCs w:val="20"/>
              </w:rPr>
              <w:t>0.08</w:t>
            </w:r>
          </w:p>
        </w:tc>
        <w:tc>
          <w:tcPr>
            <w:tcW w:w="1063" w:type="dxa"/>
            <w:vAlign w:val="center"/>
          </w:tcPr>
          <w:p w14:paraId="0FEE07B0" w14:textId="77777777" w:rsidR="002E3C7B" w:rsidRPr="00E334A7" w:rsidRDefault="002E3C7B" w:rsidP="00666AE5">
            <w:pPr>
              <w:jc w:val="center"/>
              <w:rPr>
                <w:color w:val="000000"/>
                <w:sz w:val="20"/>
                <w:szCs w:val="20"/>
              </w:rPr>
            </w:pPr>
            <w:r w:rsidRPr="00E334A7">
              <w:rPr>
                <w:color w:val="000000"/>
                <w:sz w:val="20"/>
                <w:szCs w:val="20"/>
              </w:rPr>
              <w:t>0.04</w:t>
            </w:r>
          </w:p>
        </w:tc>
        <w:tc>
          <w:tcPr>
            <w:tcW w:w="1099" w:type="dxa"/>
            <w:vAlign w:val="center"/>
          </w:tcPr>
          <w:p w14:paraId="39A9A2AF" w14:textId="77777777" w:rsidR="002E3C7B" w:rsidRPr="00E334A7" w:rsidRDefault="002E3C7B" w:rsidP="00666AE5">
            <w:pPr>
              <w:jc w:val="center"/>
              <w:rPr>
                <w:color w:val="000000"/>
                <w:sz w:val="20"/>
                <w:szCs w:val="20"/>
              </w:rPr>
            </w:pPr>
            <w:r w:rsidRPr="00E334A7">
              <w:rPr>
                <w:color w:val="000000"/>
                <w:sz w:val="20"/>
                <w:szCs w:val="20"/>
              </w:rPr>
              <w:t>0.20</w:t>
            </w:r>
          </w:p>
        </w:tc>
        <w:tc>
          <w:tcPr>
            <w:tcW w:w="1139" w:type="dxa"/>
            <w:vAlign w:val="center"/>
          </w:tcPr>
          <w:p w14:paraId="3BD2F2CF" w14:textId="77777777" w:rsidR="002E3C7B" w:rsidRPr="00E334A7" w:rsidRDefault="002E3C7B" w:rsidP="00666AE5">
            <w:pPr>
              <w:jc w:val="center"/>
              <w:rPr>
                <w:color w:val="000000"/>
                <w:sz w:val="20"/>
                <w:szCs w:val="20"/>
              </w:rPr>
            </w:pPr>
            <w:r w:rsidRPr="00E334A7">
              <w:rPr>
                <w:color w:val="000000"/>
                <w:sz w:val="20"/>
                <w:szCs w:val="20"/>
              </w:rPr>
              <w:t>0.07</w:t>
            </w:r>
          </w:p>
        </w:tc>
        <w:tc>
          <w:tcPr>
            <w:tcW w:w="936" w:type="dxa"/>
            <w:vAlign w:val="center"/>
          </w:tcPr>
          <w:p w14:paraId="26B9C3DF" w14:textId="77777777" w:rsidR="002E3C7B" w:rsidRPr="00E334A7" w:rsidRDefault="002E3C7B" w:rsidP="00666AE5">
            <w:pPr>
              <w:jc w:val="center"/>
              <w:rPr>
                <w:sz w:val="20"/>
                <w:szCs w:val="20"/>
              </w:rPr>
            </w:pPr>
            <w:r w:rsidRPr="00E334A7">
              <w:rPr>
                <w:sz w:val="20"/>
                <w:szCs w:val="20"/>
              </w:rPr>
              <w:t>0.09</w:t>
            </w:r>
          </w:p>
        </w:tc>
        <w:tc>
          <w:tcPr>
            <w:tcW w:w="1063" w:type="dxa"/>
            <w:vAlign w:val="center"/>
          </w:tcPr>
          <w:p w14:paraId="3F9BFF3A" w14:textId="77777777" w:rsidR="002E3C7B" w:rsidRPr="00E334A7" w:rsidRDefault="002E3C7B" w:rsidP="00666AE5">
            <w:pPr>
              <w:jc w:val="center"/>
              <w:rPr>
                <w:sz w:val="20"/>
                <w:szCs w:val="20"/>
              </w:rPr>
            </w:pPr>
            <w:r w:rsidRPr="00E334A7">
              <w:rPr>
                <w:sz w:val="20"/>
                <w:szCs w:val="20"/>
              </w:rPr>
              <w:t>0.04</w:t>
            </w:r>
          </w:p>
        </w:tc>
        <w:tc>
          <w:tcPr>
            <w:tcW w:w="1099" w:type="dxa"/>
            <w:vAlign w:val="center"/>
          </w:tcPr>
          <w:p w14:paraId="5E9B3D45" w14:textId="77777777" w:rsidR="002E3C7B" w:rsidRPr="00E334A7" w:rsidRDefault="002E3C7B" w:rsidP="00666AE5">
            <w:pPr>
              <w:jc w:val="center"/>
              <w:rPr>
                <w:sz w:val="20"/>
                <w:szCs w:val="20"/>
              </w:rPr>
            </w:pPr>
            <w:r w:rsidRPr="00E334A7">
              <w:rPr>
                <w:sz w:val="20"/>
                <w:szCs w:val="20"/>
              </w:rPr>
              <w:t>0.22</w:t>
            </w:r>
          </w:p>
        </w:tc>
        <w:tc>
          <w:tcPr>
            <w:tcW w:w="1139" w:type="dxa"/>
            <w:vAlign w:val="center"/>
          </w:tcPr>
          <w:p w14:paraId="048A5ACF" w14:textId="77777777" w:rsidR="002E3C7B" w:rsidRPr="00E334A7" w:rsidRDefault="002E3C7B" w:rsidP="00666AE5">
            <w:pPr>
              <w:jc w:val="center"/>
              <w:rPr>
                <w:sz w:val="20"/>
                <w:szCs w:val="20"/>
              </w:rPr>
            </w:pPr>
            <w:r w:rsidRPr="00E334A7">
              <w:rPr>
                <w:sz w:val="20"/>
                <w:szCs w:val="20"/>
              </w:rPr>
              <w:t>0.11</w:t>
            </w:r>
          </w:p>
        </w:tc>
      </w:tr>
      <w:tr w:rsidR="002E3C7B" w:rsidRPr="00E334A7" w14:paraId="143A70B2" w14:textId="77777777" w:rsidTr="00666AE5">
        <w:trPr>
          <w:trHeight w:val="144"/>
        </w:trPr>
        <w:tc>
          <w:tcPr>
            <w:tcW w:w="1244" w:type="dxa"/>
          </w:tcPr>
          <w:p w14:paraId="523A62B8" w14:textId="77777777" w:rsidR="002E3C7B" w:rsidRPr="00E334A7" w:rsidRDefault="002E3C7B" w:rsidP="00666AE5">
            <w:pPr>
              <w:rPr>
                <w:color w:val="000000"/>
                <w:sz w:val="20"/>
                <w:szCs w:val="20"/>
              </w:rPr>
            </w:pPr>
            <w:r w:rsidRPr="00E334A7">
              <w:rPr>
                <w:color w:val="000000"/>
                <w:sz w:val="20"/>
                <w:szCs w:val="20"/>
              </w:rPr>
              <w:t>Indonesia</w:t>
            </w:r>
          </w:p>
        </w:tc>
        <w:tc>
          <w:tcPr>
            <w:tcW w:w="884" w:type="dxa"/>
            <w:vAlign w:val="center"/>
          </w:tcPr>
          <w:p w14:paraId="24E9FF91" w14:textId="77777777" w:rsidR="002E3C7B" w:rsidRPr="00E334A7" w:rsidRDefault="002E3C7B" w:rsidP="00666AE5">
            <w:pPr>
              <w:jc w:val="center"/>
              <w:rPr>
                <w:color w:val="000000"/>
                <w:sz w:val="20"/>
                <w:szCs w:val="20"/>
              </w:rPr>
            </w:pPr>
            <w:r w:rsidRPr="00E334A7">
              <w:rPr>
                <w:color w:val="000000"/>
                <w:sz w:val="20"/>
                <w:szCs w:val="20"/>
              </w:rPr>
              <w:t>0.13</w:t>
            </w:r>
          </w:p>
        </w:tc>
        <w:tc>
          <w:tcPr>
            <w:tcW w:w="1063" w:type="dxa"/>
            <w:vAlign w:val="center"/>
          </w:tcPr>
          <w:p w14:paraId="3FFE2588" w14:textId="77777777" w:rsidR="002E3C7B" w:rsidRPr="00E334A7" w:rsidRDefault="002E3C7B" w:rsidP="00666AE5">
            <w:pPr>
              <w:jc w:val="center"/>
              <w:rPr>
                <w:color w:val="000000"/>
                <w:sz w:val="20"/>
                <w:szCs w:val="20"/>
              </w:rPr>
            </w:pPr>
            <w:r w:rsidRPr="00E334A7">
              <w:rPr>
                <w:color w:val="000000"/>
                <w:sz w:val="20"/>
                <w:szCs w:val="20"/>
              </w:rPr>
              <w:t>0.11</w:t>
            </w:r>
          </w:p>
        </w:tc>
        <w:tc>
          <w:tcPr>
            <w:tcW w:w="1099" w:type="dxa"/>
            <w:vAlign w:val="center"/>
          </w:tcPr>
          <w:p w14:paraId="13F2B3AB" w14:textId="77777777" w:rsidR="002E3C7B" w:rsidRPr="00E334A7" w:rsidRDefault="002E3C7B" w:rsidP="00666AE5">
            <w:pPr>
              <w:jc w:val="center"/>
              <w:rPr>
                <w:color w:val="000000"/>
                <w:sz w:val="20"/>
                <w:szCs w:val="20"/>
              </w:rPr>
            </w:pPr>
            <w:r w:rsidRPr="00E334A7">
              <w:rPr>
                <w:color w:val="000000"/>
                <w:sz w:val="20"/>
                <w:szCs w:val="20"/>
              </w:rPr>
              <w:t>0.28</w:t>
            </w:r>
          </w:p>
        </w:tc>
        <w:tc>
          <w:tcPr>
            <w:tcW w:w="1139" w:type="dxa"/>
            <w:vAlign w:val="center"/>
          </w:tcPr>
          <w:p w14:paraId="60E351C1" w14:textId="77777777" w:rsidR="002E3C7B" w:rsidRPr="00E334A7" w:rsidRDefault="002E3C7B" w:rsidP="00666AE5">
            <w:pPr>
              <w:jc w:val="center"/>
              <w:rPr>
                <w:color w:val="000000"/>
                <w:sz w:val="20"/>
                <w:szCs w:val="20"/>
              </w:rPr>
            </w:pPr>
            <w:r w:rsidRPr="00E334A7">
              <w:rPr>
                <w:color w:val="000000"/>
                <w:sz w:val="20"/>
                <w:szCs w:val="20"/>
              </w:rPr>
              <w:t>0.00</w:t>
            </w:r>
          </w:p>
        </w:tc>
        <w:tc>
          <w:tcPr>
            <w:tcW w:w="936" w:type="dxa"/>
            <w:vAlign w:val="center"/>
          </w:tcPr>
          <w:p w14:paraId="0BC44085" w14:textId="77777777" w:rsidR="002E3C7B" w:rsidRPr="00E334A7" w:rsidRDefault="002E3C7B" w:rsidP="00666AE5">
            <w:pPr>
              <w:jc w:val="center"/>
              <w:rPr>
                <w:sz w:val="20"/>
                <w:szCs w:val="20"/>
              </w:rPr>
            </w:pPr>
            <w:r w:rsidRPr="00E334A7">
              <w:rPr>
                <w:sz w:val="20"/>
                <w:szCs w:val="20"/>
              </w:rPr>
              <w:t>0.17</w:t>
            </w:r>
          </w:p>
        </w:tc>
        <w:tc>
          <w:tcPr>
            <w:tcW w:w="1063" w:type="dxa"/>
            <w:vAlign w:val="center"/>
          </w:tcPr>
          <w:p w14:paraId="02EBD4E9" w14:textId="77777777" w:rsidR="002E3C7B" w:rsidRPr="00E334A7" w:rsidRDefault="002E3C7B" w:rsidP="00666AE5">
            <w:pPr>
              <w:jc w:val="center"/>
              <w:rPr>
                <w:sz w:val="20"/>
                <w:szCs w:val="20"/>
              </w:rPr>
            </w:pPr>
            <w:r w:rsidRPr="00E334A7">
              <w:rPr>
                <w:sz w:val="20"/>
                <w:szCs w:val="20"/>
              </w:rPr>
              <w:t>0.11</w:t>
            </w:r>
          </w:p>
        </w:tc>
        <w:tc>
          <w:tcPr>
            <w:tcW w:w="1099" w:type="dxa"/>
            <w:vAlign w:val="center"/>
          </w:tcPr>
          <w:p w14:paraId="2C5390AA" w14:textId="77777777" w:rsidR="002E3C7B" w:rsidRPr="00E334A7" w:rsidRDefault="002E3C7B" w:rsidP="00666AE5">
            <w:pPr>
              <w:jc w:val="center"/>
              <w:rPr>
                <w:sz w:val="20"/>
                <w:szCs w:val="20"/>
              </w:rPr>
            </w:pPr>
            <w:r w:rsidRPr="00E334A7">
              <w:rPr>
                <w:sz w:val="20"/>
                <w:szCs w:val="20"/>
              </w:rPr>
              <w:t>0.23</w:t>
            </w:r>
          </w:p>
        </w:tc>
        <w:tc>
          <w:tcPr>
            <w:tcW w:w="1139" w:type="dxa"/>
            <w:vAlign w:val="center"/>
          </w:tcPr>
          <w:p w14:paraId="1CE18F12" w14:textId="77777777" w:rsidR="002E3C7B" w:rsidRPr="00E334A7" w:rsidRDefault="002E3C7B" w:rsidP="00666AE5">
            <w:pPr>
              <w:jc w:val="center"/>
              <w:rPr>
                <w:sz w:val="20"/>
                <w:szCs w:val="20"/>
              </w:rPr>
            </w:pPr>
            <w:r w:rsidRPr="00E334A7">
              <w:rPr>
                <w:sz w:val="20"/>
                <w:szCs w:val="20"/>
              </w:rPr>
              <w:t>0.18</w:t>
            </w:r>
          </w:p>
        </w:tc>
      </w:tr>
      <w:tr w:rsidR="002E3C7B" w:rsidRPr="00E334A7" w14:paraId="6D38BA52" w14:textId="77777777" w:rsidTr="00666AE5">
        <w:trPr>
          <w:trHeight w:val="144"/>
        </w:trPr>
        <w:tc>
          <w:tcPr>
            <w:tcW w:w="1244" w:type="dxa"/>
          </w:tcPr>
          <w:p w14:paraId="21021743" w14:textId="77777777" w:rsidR="002E3C7B" w:rsidRPr="00E334A7" w:rsidRDefault="002E3C7B" w:rsidP="00666AE5">
            <w:pPr>
              <w:rPr>
                <w:color w:val="000000"/>
                <w:sz w:val="20"/>
                <w:szCs w:val="20"/>
              </w:rPr>
            </w:pPr>
            <w:r w:rsidRPr="00E334A7">
              <w:rPr>
                <w:color w:val="000000"/>
                <w:sz w:val="20"/>
                <w:szCs w:val="20"/>
              </w:rPr>
              <w:t>Iran</w:t>
            </w:r>
          </w:p>
        </w:tc>
        <w:tc>
          <w:tcPr>
            <w:tcW w:w="884" w:type="dxa"/>
            <w:vAlign w:val="center"/>
          </w:tcPr>
          <w:p w14:paraId="68431A76" w14:textId="77777777" w:rsidR="002E3C7B" w:rsidRPr="00E334A7" w:rsidRDefault="002E3C7B" w:rsidP="00666AE5">
            <w:pPr>
              <w:jc w:val="center"/>
              <w:rPr>
                <w:color w:val="000000"/>
                <w:sz w:val="20"/>
                <w:szCs w:val="20"/>
              </w:rPr>
            </w:pPr>
            <w:r w:rsidRPr="00E334A7">
              <w:rPr>
                <w:color w:val="000000"/>
                <w:sz w:val="20"/>
                <w:szCs w:val="20"/>
              </w:rPr>
              <w:t>0.00</w:t>
            </w:r>
          </w:p>
        </w:tc>
        <w:tc>
          <w:tcPr>
            <w:tcW w:w="1063" w:type="dxa"/>
            <w:vAlign w:val="center"/>
          </w:tcPr>
          <w:p w14:paraId="715B18C0" w14:textId="77777777" w:rsidR="002E3C7B" w:rsidRPr="00E334A7" w:rsidRDefault="002E3C7B" w:rsidP="00666AE5">
            <w:pPr>
              <w:jc w:val="center"/>
              <w:rPr>
                <w:color w:val="000000"/>
                <w:sz w:val="20"/>
                <w:szCs w:val="20"/>
              </w:rPr>
            </w:pPr>
            <w:r w:rsidRPr="00E334A7">
              <w:rPr>
                <w:color w:val="000000"/>
                <w:sz w:val="20"/>
                <w:szCs w:val="20"/>
              </w:rPr>
              <w:t>0.00</w:t>
            </w:r>
          </w:p>
        </w:tc>
        <w:tc>
          <w:tcPr>
            <w:tcW w:w="1099" w:type="dxa"/>
            <w:vAlign w:val="center"/>
          </w:tcPr>
          <w:p w14:paraId="4ED16F91" w14:textId="77777777" w:rsidR="002E3C7B" w:rsidRPr="00E334A7" w:rsidRDefault="002E3C7B" w:rsidP="00666AE5">
            <w:pPr>
              <w:jc w:val="center"/>
              <w:rPr>
                <w:color w:val="000000"/>
                <w:sz w:val="20"/>
                <w:szCs w:val="20"/>
              </w:rPr>
            </w:pPr>
            <w:r w:rsidRPr="00E334A7">
              <w:rPr>
                <w:color w:val="000000"/>
                <w:sz w:val="20"/>
                <w:szCs w:val="20"/>
              </w:rPr>
              <w:t>0.00</w:t>
            </w:r>
          </w:p>
        </w:tc>
        <w:tc>
          <w:tcPr>
            <w:tcW w:w="1139" w:type="dxa"/>
            <w:vAlign w:val="center"/>
          </w:tcPr>
          <w:p w14:paraId="53B1E438" w14:textId="77777777" w:rsidR="002E3C7B" w:rsidRPr="00E334A7" w:rsidRDefault="002E3C7B" w:rsidP="00666AE5">
            <w:pPr>
              <w:jc w:val="center"/>
              <w:rPr>
                <w:color w:val="000000"/>
                <w:sz w:val="20"/>
                <w:szCs w:val="20"/>
              </w:rPr>
            </w:pPr>
            <w:r w:rsidRPr="00E334A7">
              <w:rPr>
                <w:color w:val="000000"/>
                <w:sz w:val="20"/>
                <w:szCs w:val="20"/>
              </w:rPr>
              <w:t>0.00</w:t>
            </w:r>
          </w:p>
        </w:tc>
        <w:tc>
          <w:tcPr>
            <w:tcW w:w="936" w:type="dxa"/>
            <w:vAlign w:val="center"/>
          </w:tcPr>
          <w:p w14:paraId="6A8D0A50" w14:textId="77777777" w:rsidR="002E3C7B" w:rsidRPr="00E334A7" w:rsidRDefault="002E3C7B" w:rsidP="00666AE5">
            <w:pPr>
              <w:jc w:val="center"/>
              <w:rPr>
                <w:sz w:val="20"/>
                <w:szCs w:val="20"/>
              </w:rPr>
            </w:pPr>
            <w:r w:rsidRPr="00E334A7">
              <w:rPr>
                <w:sz w:val="20"/>
                <w:szCs w:val="20"/>
              </w:rPr>
              <w:t>0.03</w:t>
            </w:r>
          </w:p>
        </w:tc>
        <w:tc>
          <w:tcPr>
            <w:tcW w:w="1063" w:type="dxa"/>
            <w:vAlign w:val="center"/>
          </w:tcPr>
          <w:p w14:paraId="3FD19453" w14:textId="77777777" w:rsidR="002E3C7B" w:rsidRPr="00E334A7" w:rsidRDefault="002E3C7B" w:rsidP="00666AE5">
            <w:pPr>
              <w:jc w:val="center"/>
              <w:rPr>
                <w:sz w:val="20"/>
                <w:szCs w:val="20"/>
              </w:rPr>
            </w:pPr>
            <w:r w:rsidRPr="00E334A7">
              <w:rPr>
                <w:sz w:val="20"/>
                <w:szCs w:val="20"/>
              </w:rPr>
              <w:t>0.00</w:t>
            </w:r>
          </w:p>
        </w:tc>
        <w:tc>
          <w:tcPr>
            <w:tcW w:w="1099" w:type="dxa"/>
            <w:vAlign w:val="center"/>
          </w:tcPr>
          <w:p w14:paraId="66341841" w14:textId="77777777" w:rsidR="002E3C7B" w:rsidRPr="00E334A7" w:rsidRDefault="002E3C7B" w:rsidP="00666AE5">
            <w:pPr>
              <w:jc w:val="center"/>
              <w:rPr>
                <w:sz w:val="20"/>
                <w:szCs w:val="20"/>
              </w:rPr>
            </w:pPr>
            <w:r w:rsidRPr="00E334A7">
              <w:rPr>
                <w:sz w:val="20"/>
                <w:szCs w:val="20"/>
              </w:rPr>
              <w:t>0.10</w:t>
            </w:r>
          </w:p>
        </w:tc>
        <w:tc>
          <w:tcPr>
            <w:tcW w:w="1139" w:type="dxa"/>
            <w:vAlign w:val="center"/>
          </w:tcPr>
          <w:p w14:paraId="77936939" w14:textId="77777777" w:rsidR="002E3C7B" w:rsidRPr="00E334A7" w:rsidRDefault="002E3C7B" w:rsidP="00666AE5">
            <w:pPr>
              <w:jc w:val="center"/>
              <w:rPr>
                <w:sz w:val="20"/>
                <w:szCs w:val="20"/>
              </w:rPr>
            </w:pPr>
            <w:r w:rsidRPr="00E334A7">
              <w:rPr>
                <w:sz w:val="20"/>
                <w:szCs w:val="20"/>
              </w:rPr>
              <w:t>0.00</w:t>
            </w:r>
          </w:p>
        </w:tc>
      </w:tr>
      <w:tr w:rsidR="002E3C7B" w:rsidRPr="00E334A7" w14:paraId="222B6F02" w14:textId="77777777" w:rsidTr="00666AE5">
        <w:trPr>
          <w:trHeight w:val="144"/>
        </w:trPr>
        <w:tc>
          <w:tcPr>
            <w:tcW w:w="1244" w:type="dxa"/>
          </w:tcPr>
          <w:p w14:paraId="3450DD7E" w14:textId="77777777" w:rsidR="002E3C7B" w:rsidRPr="00E334A7" w:rsidRDefault="002E3C7B" w:rsidP="00666AE5">
            <w:pPr>
              <w:rPr>
                <w:color w:val="000000"/>
                <w:sz w:val="20"/>
                <w:szCs w:val="20"/>
              </w:rPr>
            </w:pPr>
            <w:r w:rsidRPr="00E334A7">
              <w:rPr>
                <w:color w:val="000000"/>
                <w:sz w:val="20"/>
                <w:szCs w:val="20"/>
              </w:rPr>
              <w:t>Japan</w:t>
            </w:r>
          </w:p>
        </w:tc>
        <w:tc>
          <w:tcPr>
            <w:tcW w:w="884" w:type="dxa"/>
            <w:vAlign w:val="center"/>
          </w:tcPr>
          <w:p w14:paraId="1D4DEE70" w14:textId="77777777" w:rsidR="002E3C7B" w:rsidRPr="00E334A7" w:rsidRDefault="002E3C7B" w:rsidP="00666AE5">
            <w:pPr>
              <w:jc w:val="center"/>
              <w:rPr>
                <w:color w:val="000000"/>
                <w:sz w:val="20"/>
                <w:szCs w:val="20"/>
              </w:rPr>
            </w:pPr>
            <w:r w:rsidRPr="00E334A7">
              <w:rPr>
                <w:color w:val="000000"/>
                <w:sz w:val="20"/>
                <w:szCs w:val="20"/>
              </w:rPr>
              <w:t>0.14</w:t>
            </w:r>
          </w:p>
        </w:tc>
        <w:tc>
          <w:tcPr>
            <w:tcW w:w="1063" w:type="dxa"/>
            <w:vAlign w:val="center"/>
          </w:tcPr>
          <w:p w14:paraId="51C0F2FD" w14:textId="77777777" w:rsidR="002E3C7B" w:rsidRPr="00E334A7" w:rsidRDefault="002E3C7B" w:rsidP="00666AE5">
            <w:pPr>
              <w:jc w:val="center"/>
              <w:rPr>
                <w:color w:val="000000"/>
                <w:sz w:val="20"/>
                <w:szCs w:val="20"/>
              </w:rPr>
            </w:pPr>
            <w:r w:rsidRPr="00E334A7">
              <w:rPr>
                <w:color w:val="000000"/>
                <w:sz w:val="20"/>
                <w:szCs w:val="20"/>
              </w:rPr>
              <w:t>0.13</w:t>
            </w:r>
          </w:p>
        </w:tc>
        <w:tc>
          <w:tcPr>
            <w:tcW w:w="1099" w:type="dxa"/>
            <w:vAlign w:val="center"/>
          </w:tcPr>
          <w:p w14:paraId="7236A581" w14:textId="77777777" w:rsidR="002E3C7B" w:rsidRPr="00E334A7" w:rsidRDefault="002E3C7B" w:rsidP="00666AE5">
            <w:pPr>
              <w:jc w:val="center"/>
              <w:rPr>
                <w:color w:val="000000"/>
                <w:sz w:val="20"/>
                <w:szCs w:val="20"/>
              </w:rPr>
            </w:pPr>
            <w:r w:rsidRPr="00E334A7">
              <w:rPr>
                <w:color w:val="000000"/>
                <w:sz w:val="20"/>
                <w:szCs w:val="20"/>
              </w:rPr>
              <w:t>0.17</w:t>
            </w:r>
          </w:p>
        </w:tc>
        <w:tc>
          <w:tcPr>
            <w:tcW w:w="1139" w:type="dxa"/>
            <w:vAlign w:val="center"/>
          </w:tcPr>
          <w:p w14:paraId="35783EA6" w14:textId="77777777" w:rsidR="002E3C7B" w:rsidRPr="00E334A7" w:rsidRDefault="002E3C7B" w:rsidP="00666AE5">
            <w:pPr>
              <w:jc w:val="center"/>
              <w:rPr>
                <w:color w:val="000000"/>
                <w:sz w:val="20"/>
                <w:szCs w:val="20"/>
              </w:rPr>
            </w:pPr>
            <w:r w:rsidRPr="00E334A7">
              <w:rPr>
                <w:color w:val="000000"/>
                <w:sz w:val="20"/>
                <w:szCs w:val="20"/>
              </w:rPr>
              <w:t>0.12</w:t>
            </w:r>
          </w:p>
        </w:tc>
        <w:tc>
          <w:tcPr>
            <w:tcW w:w="936" w:type="dxa"/>
            <w:vAlign w:val="center"/>
          </w:tcPr>
          <w:p w14:paraId="610838A6" w14:textId="77777777" w:rsidR="002E3C7B" w:rsidRPr="00E334A7" w:rsidRDefault="002E3C7B" w:rsidP="00666AE5">
            <w:pPr>
              <w:jc w:val="center"/>
              <w:rPr>
                <w:sz w:val="20"/>
                <w:szCs w:val="20"/>
              </w:rPr>
            </w:pPr>
            <w:r w:rsidRPr="00E334A7">
              <w:rPr>
                <w:sz w:val="20"/>
                <w:szCs w:val="20"/>
              </w:rPr>
              <w:t>0.14</w:t>
            </w:r>
          </w:p>
        </w:tc>
        <w:tc>
          <w:tcPr>
            <w:tcW w:w="1063" w:type="dxa"/>
            <w:vAlign w:val="center"/>
          </w:tcPr>
          <w:p w14:paraId="13722A0D" w14:textId="77777777" w:rsidR="002E3C7B" w:rsidRPr="00E334A7" w:rsidRDefault="002E3C7B" w:rsidP="00666AE5">
            <w:pPr>
              <w:jc w:val="center"/>
              <w:rPr>
                <w:sz w:val="20"/>
                <w:szCs w:val="20"/>
              </w:rPr>
            </w:pPr>
            <w:r w:rsidRPr="00E334A7">
              <w:rPr>
                <w:sz w:val="20"/>
                <w:szCs w:val="20"/>
              </w:rPr>
              <w:t>0.20</w:t>
            </w:r>
          </w:p>
        </w:tc>
        <w:tc>
          <w:tcPr>
            <w:tcW w:w="1099" w:type="dxa"/>
            <w:vAlign w:val="center"/>
          </w:tcPr>
          <w:p w14:paraId="1DC3DDDC" w14:textId="77777777" w:rsidR="002E3C7B" w:rsidRPr="00E334A7" w:rsidRDefault="002E3C7B" w:rsidP="00666AE5">
            <w:pPr>
              <w:jc w:val="center"/>
              <w:rPr>
                <w:sz w:val="20"/>
                <w:szCs w:val="20"/>
              </w:rPr>
            </w:pPr>
            <w:r w:rsidRPr="00E334A7">
              <w:rPr>
                <w:sz w:val="20"/>
                <w:szCs w:val="20"/>
              </w:rPr>
              <w:t>0.22</w:t>
            </w:r>
          </w:p>
        </w:tc>
        <w:tc>
          <w:tcPr>
            <w:tcW w:w="1139" w:type="dxa"/>
            <w:vAlign w:val="center"/>
          </w:tcPr>
          <w:p w14:paraId="7E23100B" w14:textId="77777777" w:rsidR="002E3C7B" w:rsidRPr="00E334A7" w:rsidRDefault="002E3C7B" w:rsidP="00666AE5">
            <w:pPr>
              <w:jc w:val="center"/>
              <w:rPr>
                <w:sz w:val="20"/>
                <w:szCs w:val="20"/>
              </w:rPr>
            </w:pPr>
            <w:r w:rsidRPr="00E334A7">
              <w:rPr>
                <w:sz w:val="20"/>
                <w:szCs w:val="20"/>
              </w:rPr>
              <w:t>0.00</w:t>
            </w:r>
          </w:p>
        </w:tc>
      </w:tr>
      <w:tr w:rsidR="002E3C7B" w:rsidRPr="00E334A7" w14:paraId="63101AB4" w14:textId="77777777" w:rsidTr="00666AE5">
        <w:trPr>
          <w:trHeight w:val="144"/>
        </w:trPr>
        <w:tc>
          <w:tcPr>
            <w:tcW w:w="1244" w:type="dxa"/>
          </w:tcPr>
          <w:p w14:paraId="774E60B0" w14:textId="77777777" w:rsidR="002E3C7B" w:rsidRPr="00E334A7" w:rsidRDefault="002E3C7B" w:rsidP="00666AE5">
            <w:pPr>
              <w:rPr>
                <w:color w:val="000000"/>
                <w:sz w:val="20"/>
                <w:szCs w:val="20"/>
              </w:rPr>
            </w:pPr>
            <w:r w:rsidRPr="00E334A7">
              <w:rPr>
                <w:color w:val="000000"/>
                <w:sz w:val="20"/>
                <w:szCs w:val="20"/>
              </w:rPr>
              <w:t>Kazakhstan</w:t>
            </w:r>
          </w:p>
        </w:tc>
        <w:tc>
          <w:tcPr>
            <w:tcW w:w="884" w:type="dxa"/>
            <w:vAlign w:val="center"/>
          </w:tcPr>
          <w:p w14:paraId="14E02C49" w14:textId="77777777" w:rsidR="002E3C7B" w:rsidRPr="00E334A7" w:rsidRDefault="002E3C7B" w:rsidP="00666AE5">
            <w:pPr>
              <w:jc w:val="center"/>
              <w:rPr>
                <w:color w:val="000000"/>
                <w:sz w:val="20"/>
                <w:szCs w:val="20"/>
              </w:rPr>
            </w:pPr>
            <w:r w:rsidRPr="00E334A7">
              <w:rPr>
                <w:color w:val="000000"/>
                <w:sz w:val="20"/>
                <w:szCs w:val="20"/>
              </w:rPr>
              <w:t>0.20</w:t>
            </w:r>
          </w:p>
        </w:tc>
        <w:tc>
          <w:tcPr>
            <w:tcW w:w="1063" w:type="dxa"/>
            <w:vAlign w:val="center"/>
          </w:tcPr>
          <w:p w14:paraId="770FB92B" w14:textId="77777777" w:rsidR="002E3C7B" w:rsidRPr="00E334A7" w:rsidRDefault="002E3C7B" w:rsidP="00666AE5">
            <w:pPr>
              <w:jc w:val="center"/>
              <w:rPr>
                <w:color w:val="000000"/>
                <w:sz w:val="20"/>
                <w:szCs w:val="20"/>
              </w:rPr>
            </w:pPr>
            <w:r w:rsidRPr="00E334A7">
              <w:rPr>
                <w:color w:val="000000"/>
                <w:sz w:val="20"/>
                <w:szCs w:val="20"/>
              </w:rPr>
              <w:t>0.46</w:t>
            </w:r>
          </w:p>
        </w:tc>
        <w:tc>
          <w:tcPr>
            <w:tcW w:w="1099" w:type="dxa"/>
            <w:vAlign w:val="center"/>
          </w:tcPr>
          <w:p w14:paraId="313F9FDB" w14:textId="77777777" w:rsidR="002E3C7B" w:rsidRPr="00E334A7" w:rsidRDefault="002E3C7B" w:rsidP="00666AE5">
            <w:pPr>
              <w:jc w:val="center"/>
              <w:rPr>
                <w:color w:val="000000"/>
                <w:sz w:val="20"/>
                <w:szCs w:val="20"/>
              </w:rPr>
            </w:pPr>
            <w:r w:rsidRPr="00E334A7">
              <w:rPr>
                <w:color w:val="000000"/>
                <w:sz w:val="20"/>
                <w:szCs w:val="20"/>
              </w:rPr>
              <w:t>0.06</w:t>
            </w:r>
          </w:p>
        </w:tc>
        <w:tc>
          <w:tcPr>
            <w:tcW w:w="1139" w:type="dxa"/>
            <w:vAlign w:val="center"/>
          </w:tcPr>
          <w:p w14:paraId="70E46A80" w14:textId="77777777" w:rsidR="002E3C7B" w:rsidRPr="00E334A7" w:rsidRDefault="002E3C7B" w:rsidP="00666AE5">
            <w:pPr>
              <w:jc w:val="center"/>
              <w:rPr>
                <w:color w:val="000000"/>
                <w:sz w:val="20"/>
                <w:szCs w:val="20"/>
              </w:rPr>
            </w:pPr>
            <w:r w:rsidRPr="00E334A7">
              <w:rPr>
                <w:color w:val="000000"/>
                <w:sz w:val="20"/>
                <w:szCs w:val="20"/>
              </w:rPr>
              <w:t>0.29</w:t>
            </w:r>
          </w:p>
        </w:tc>
        <w:tc>
          <w:tcPr>
            <w:tcW w:w="936" w:type="dxa"/>
            <w:vAlign w:val="center"/>
          </w:tcPr>
          <w:p w14:paraId="05D69775" w14:textId="77777777" w:rsidR="002E3C7B" w:rsidRPr="00E334A7" w:rsidRDefault="002E3C7B" w:rsidP="00666AE5">
            <w:pPr>
              <w:jc w:val="center"/>
              <w:rPr>
                <w:sz w:val="20"/>
                <w:szCs w:val="20"/>
              </w:rPr>
            </w:pPr>
            <w:r w:rsidRPr="00E334A7">
              <w:rPr>
                <w:sz w:val="20"/>
                <w:szCs w:val="20"/>
              </w:rPr>
              <w:t>0.17</w:t>
            </w:r>
          </w:p>
        </w:tc>
        <w:tc>
          <w:tcPr>
            <w:tcW w:w="1063" w:type="dxa"/>
            <w:vAlign w:val="center"/>
          </w:tcPr>
          <w:p w14:paraId="147D06CC" w14:textId="77777777" w:rsidR="002E3C7B" w:rsidRPr="00E334A7" w:rsidRDefault="002E3C7B" w:rsidP="00666AE5">
            <w:pPr>
              <w:jc w:val="center"/>
              <w:rPr>
                <w:sz w:val="20"/>
                <w:szCs w:val="20"/>
              </w:rPr>
            </w:pPr>
            <w:r w:rsidRPr="00E334A7">
              <w:rPr>
                <w:sz w:val="20"/>
                <w:szCs w:val="20"/>
              </w:rPr>
              <w:t>0.14</w:t>
            </w:r>
          </w:p>
        </w:tc>
        <w:tc>
          <w:tcPr>
            <w:tcW w:w="1099" w:type="dxa"/>
            <w:vAlign w:val="center"/>
          </w:tcPr>
          <w:p w14:paraId="1B7A88CB" w14:textId="77777777" w:rsidR="002E3C7B" w:rsidRPr="00E334A7" w:rsidRDefault="002E3C7B" w:rsidP="00666AE5">
            <w:pPr>
              <w:jc w:val="center"/>
              <w:rPr>
                <w:sz w:val="20"/>
                <w:szCs w:val="20"/>
              </w:rPr>
            </w:pPr>
            <w:r w:rsidRPr="00E334A7">
              <w:rPr>
                <w:sz w:val="20"/>
                <w:szCs w:val="20"/>
              </w:rPr>
              <w:t>0.13</w:t>
            </w:r>
          </w:p>
        </w:tc>
        <w:tc>
          <w:tcPr>
            <w:tcW w:w="1139" w:type="dxa"/>
            <w:vAlign w:val="center"/>
          </w:tcPr>
          <w:p w14:paraId="46DE8E91" w14:textId="77777777" w:rsidR="002E3C7B" w:rsidRPr="00E334A7" w:rsidRDefault="002E3C7B" w:rsidP="00666AE5">
            <w:pPr>
              <w:jc w:val="center"/>
              <w:rPr>
                <w:sz w:val="20"/>
                <w:szCs w:val="20"/>
              </w:rPr>
            </w:pPr>
            <w:r w:rsidRPr="00E334A7">
              <w:rPr>
                <w:sz w:val="20"/>
                <w:szCs w:val="20"/>
              </w:rPr>
              <w:t>0.29</w:t>
            </w:r>
          </w:p>
        </w:tc>
      </w:tr>
      <w:tr w:rsidR="002E3C7B" w:rsidRPr="00E334A7" w14:paraId="4023736C" w14:textId="77777777" w:rsidTr="00666AE5">
        <w:trPr>
          <w:trHeight w:val="144"/>
        </w:trPr>
        <w:tc>
          <w:tcPr>
            <w:tcW w:w="1244" w:type="dxa"/>
          </w:tcPr>
          <w:p w14:paraId="7BDD56E9" w14:textId="77777777" w:rsidR="002E3C7B" w:rsidRPr="00E334A7" w:rsidRDefault="002E3C7B" w:rsidP="00666AE5">
            <w:pPr>
              <w:rPr>
                <w:color w:val="000000"/>
                <w:sz w:val="20"/>
                <w:szCs w:val="20"/>
              </w:rPr>
            </w:pPr>
            <w:r w:rsidRPr="00E334A7">
              <w:rPr>
                <w:color w:val="000000"/>
                <w:sz w:val="20"/>
                <w:szCs w:val="20"/>
              </w:rPr>
              <w:t>Macau</w:t>
            </w:r>
          </w:p>
        </w:tc>
        <w:tc>
          <w:tcPr>
            <w:tcW w:w="884" w:type="dxa"/>
            <w:vAlign w:val="center"/>
          </w:tcPr>
          <w:p w14:paraId="755C1B95" w14:textId="77777777" w:rsidR="002E3C7B" w:rsidRPr="00E334A7" w:rsidRDefault="002E3C7B" w:rsidP="00666AE5">
            <w:pPr>
              <w:jc w:val="center"/>
              <w:rPr>
                <w:color w:val="000000"/>
                <w:sz w:val="20"/>
                <w:szCs w:val="20"/>
              </w:rPr>
            </w:pPr>
            <w:r w:rsidRPr="00E334A7">
              <w:rPr>
                <w:color w:val="000000"/>
                <w:sz w:val="20"/>
                <w:szCs w:val="20"/>
              </w:rPr>
              <w:t>0.22</w:t>
            </w:r>
          </w:p>
        </w:tc>
        <w:tc>
          <w:tcPr>
            <w:tcW w:w="1063" w:type="dxa"/>
            <w:vAlign w:val="center"/>
          </w:tcPr>
          <w:p w14:paraId="699B158B" w14:textId="77777777" w:rsidR="002E3C7B" w:rsidRPr="00E334A7" w:rsidRDefault="002E3C7B" w:rsidP="00666AE5">
            <w:pPr>
              <w:jc w:val="center"/>
              <w:rPr>
                <w:color w:val="000000"/>
                <w:sz w:val="20"/>
                <w:szCs w:val="20"/>
              </w:rPr>
            </w:pPr>
            <w:r w:rsidRPr="00E334A7">
              <w:rPr>
                <w:color w:val="000000"/>
                <w:sz w:val="20"/>
                <w:szCs w:val="20"/>
              </w:rPr>
              <w:t>0.33</w:t>
            </w:r>
          </w:p>
        </w:tc>
        <w:tc>
          <w:tcPr>
            <w:tcW w:w="1099" w:type="dxa"/>
            <w:vAlign w:val="center"/>
          </w:tcPr>
          <w:p w14:paraId="7D965D6B" w14:textId="77777777" w:rsidR="002E3C7B" w:rsidRPr="00E334A7" w:rsidRDefault="002E3C7B" w:rsidP="00666AE5">
            <w:pPr>
              <w:jc w:val="center"/>
              <w:rPr>
                <w:color w:val="000000"/>
                <w:sz w:val="20"/>
                <w:szCs w:val="20"/>
              </w:rPr>
            </w:pPr>
            <w:r w:rsidRPr="00E334A7">
              <w:rPr>
                <w:color w:val="000000"/>
                <w:sz w:val="20"/>
                <w:szCs w:val="20"/>
              </w:rPr>
              <w:t>0.20</w:t>
            </w:r>
          </w:p>
        </w:tc>
        <w:tc>
          <w:tcPr>
            <w:tcW w:w="1139" w:type="dxa"/>
            <w:vAlign w:val="center"/>
          </w:tcPr>
          <w:p w14:paraId="0C8ACF9B" w14:textId="77777777" w:rsidR="002E3C7B" w:rsidRPr="00E334A7" w:rsidRDefault="002E3C7B" w:rsidP="00666AE5">
            <w:pPr>
              <w:jc w:val="center"/>
              <w:rPr>
                <w:color w:val="000000"/>
                <w:sz w:val="20"/>
                <w:szCs w:val="20"/>
              </w:rPr>
            </w:pPr>
            <w:r w:rsidRPr="00E334A7">
              <w:rPr>
                <w:color w:val="000000"/>
                <w:sz w:val="20"/>
                <w:szCs w:val="20"/>
              </w:rPr>
              <w:t>0.17</w:t>
            </w:r>
          </w:p>
        </w:tc>
        <w:tc>
          <w:tcPr>
            <w:tcW w:w="936" w:type="dxa"/>
            <w:vAlign w:val="center"/>
          </w:tcPr>
          <w:p w14:paraId="444B18FE" w14:textId="77777777" w:rsidR="002E3C7B" w:rsidRPr="00E334A7" w:rsidRDefault="002E3C7B" w:rsidP="00666AE5">
            <w:pPr>
              <w:jc w:val="center"/>
              <w:rPr>
                <w:sz w:val="20"/>
                <w:szCs w:val="20"/>
              </w:rPr>
            </w:pPr>
            <w:r w:rsidRPr="00E334A7">
              <w:rPr>
                <w:sz w:val="20"/>
                <w:szCs w:val="20"/>
              </w:rPr>
              <w:t>0.03</w:t>
            </w:r>
          </w:p>
        </w:tc>
        <w:tc>
          <w:tcPr>
            <w:tcW w:w="1063" w:type="dxa"/>
            <w:vAlign w:val="center"/>
          </w:tcPr>
          <w:p w14:paraId="100A9E25" w14:textId="77777777" w:rsidR="002E3C7B" w:rsidRPr="00E334A7" w:rsidRDefault="002E3C7B" w:rsidP="00666AE5">
            <w:pPr>
              <w:jc w:val="center"/>
              <w:rPr>
                <w:sz w:val="20"/>
                <w:szCs w:val="20"/>
              </w:rPr>
            </w:pPr>
            <w:r w:rsidRPr="00E334A7">
              <w:rPr>
                <w:sz w:val="20"/>
                <w:szCs w:val="20"/>
              </w:rPr>
              <w:t>0.00</w:t>
            </w:r>
          </w:p>
        </w:tc>
        <w:tc>
          <w:tcPr>
            <w:tcW w:w="1099" w:type="dxa"/>
            <w:vAlign w:val="center"/>
          </w:tcPr>
          <w:p w14:paraId="0261AB11" w14:textId="77777777" w:rsidR="002E3C7B" w:rsidRPr="00E334A7" w:rsidRDefault="002E3C7B" w:rsidP="00666AE5">
            <w:pPr>
              <w:jc w:val="center"/>
              <w:rPr>
                <w:sz w:val="20"/>
                <w:szCs w:val="20"/>
              </w:rPr>
            </w:pPr>
            <w:r w:rsidRPr="00E334A7">
              <w:rPr>
                <w:sz w:val="20"/>
                <w:szCs w:val="20"/>
              </w:rPr>
              <w:t>0.08</w:t>
            </w:r>
          </w:p>
        </w:tc>
        <w:tc>
          <w:tcPr>
            <w:tcW w:w="1139" w:type="dxa"/>
            <w:vAlign w:val="center"/>
          </w:tcPr>
          <w:p w14:paraId="77EC526F" w14:textId="77777777" w:rsidR="002E3C7B" w:rsidRPr="00E334A7" w:rsidRDefault="002E3C7B" w:rsidP="00666AE5">
            <w:pPr>
              <w:jc w:val="center"/>
              <w:rPr>
                <w:sz w:val="20"/>
                <w:szCs w:val="20"/>
              </w:rPr>
            </w:pPr>
            <w:r w:rsidRPr="00E334A7">
              <w:rPr>
                <w:sz w:val="20"/>
                <w:szCs w:val="20"/>
              </w:rPr>
              <w:t>0.00</w:t>
            </w:r>
          </w:p>
        </w:tc>
      </w:tr>
      <w:tr w:rsidR="002E3C7B" w:rsidRPr="00E334A7" w14:paraId="642DAB89" w14:textId="77777777" w:rsidTr="00666AE5">
        <w:trPr>
          <w:trHeight w:val="144"/>
        </w:trPr>
        <w:tc>
          <w:tcPr>
            <w:tcW w:w="1244" w:type="dxa"/>
          </w:tcPr>
          <w:p w14:paraId="2B0FD3D2" w14:textId="77777777" w:rsidR="002E3C7B" w:rsidRPr="00E334A7" w:rsidRDefault="002E3C7B" w:rsidP="00666AE5">
            <w:pPr>
              <w:rPr>
                <w:color w:val="000000"/>
                <w:sz w:val="20"/>
                <w:szCs w:val="20"/>
              </w:rPr>
            </w:pPr>
            <w:r w:rsidRPr="00E334A7">
              <w:rPr>
                <w:color w:val="000000"/>
                <w:sz w:val="20"/>
                <w:szCs w:val="20"/>
              </w:rPr>
              <w:t>Malaysia</w:t>
            </w:r>
          </w:p>
        </w:tc>
        <w:tc>
          <w:tcPr>
            <w:tcW w:w="884" w:type="dxa"/>
            <w:vAlign w:val="center"/>
          </w:tcPr>
          <w:p w14:paraId="193DF41C" w14:textId="77777777" w:rsidR="002E3C7B" w:rsidRPr="00E334A7" w:rsidRDefault="002E3C7B" w:rsidP="00666AE5">
            <w:pPr>
              <w:jc w:val="center"/>
              <w:rPr>
                <w:color w:val="000000"/>
                <w:sz w:val="20"/>
                <w:szCs w:val="20"/>
              </w:rPr>
            </w:pPr>
            <w:r w:rsidRPr="00E334A7">
              <w:rPr>
                <w:color w:val="000000"/>
                <w:sz w:val="20"/>
                <w:szCs w:val="20"/>
              </w:rPr>
              <w:t>0.12</w:t>
            </w:r>
          </w:p>
        </w:tc>
        <w:tc>
          <w:tcPr>
            <w:tcW w:w="1063" w:type="dxa"/>
            <w:vAlign w:val="center"/>
          </w:tcPr>
          <w:p w14:paraId="78CAA152" w14:textId="77777777" w:rsidR="002E3C7B" w:rsidRPr="00E334A7" w:rsidRDefault="002E3C7B" w:rsidP="00666AE5">
            <w:pPr>
              <w:jc w:val="center"/>
              <w:rPr>
                <w:color w:val="000000"/>
                <w:sz w:val="20"/>
                <w:szCs w:val="20"/>
              </w:rPr>
            </w:pPr>
            <w:r w:rsidRPr="00E334A7">
              <w:rPr>
                <w:color w:val="000000"/>
                <w:sz w:val="20"/>
                <w:szCs w:val="20"/>
              </w:rPr>
              <w:t>0.27</w:t>
            </w:r>
          </w:p>
        </w:tc>
        <w:tc>
          <w:tcPr>
            <w:tcW w:w="1099" w:type="dxa"/>
            <w:vAlign w:val="center"/>
          </w:tcPr>
          <w:p w14:paraId="109BCE1D" w14:textId="77777777" w:rsidR="002E3C7B" w:rsidRPr="00E334A7" w:rsidRDefault="002E3C7B" w:rsidP="00666AE5">
            <w:pPr>
              <w:jc w:val="center"/>
              <w:rPr>
                <w:color w:val="000000"/>
                <w:sz w:val="20"/>
                <w:szCs w:val="20"/>
              </w:rPr>
            </w:pPr>
            <w:r w:rsidRPr="00E334A7">
              <w:rPr>
                <w:color w:val="000000"/>
                <w:sz w:val="20"/>
                <w:szCs w:val="20"/>
              </w:rPr>
              <w:t>0.09</w:t>
            </w:r>
          </w:p>
        </w:tc>
        <w:tc>
          <w:tcPr>
            <w:tcW w:w="1139" w:type="dxa"/>
            <w:vAlign w:val="center"/>
          </w:tcPr>
          <w:p w14:paraId="443EE3CF" w14:textId="77777777" w:rsidR="002E3C7B" w:rsidRPr="00E334A7" w:rsidRDefault="002E3C7B" w:rsidP="00666AE5">
            <w:pPr>
              <w:jc w:val="center"/>
              <w:rPr>
                <w:color w:val="000000"/>
                <w:sz w:val="20"/>
                <w:szCs w:val="20"/>
              </w:rPr>
            </w:pPr>
            <w:r w:rsidRPr="00E334A7">
              <w:rPr>
                <w:color w:val="000000"/>
                <w:sz w:val="20"/>
                <w:szCs w:val="20"/>
              </w:rPr>
              <w:t>0.00</w:t>
            </w:r>
          </w:p>
        </w:tc>
        <w:tc>
          <w:tcPr>
            <w:tcW w:w="936" w:type="dxa"/>
            <w:vAlign w:val="center"/>
          </w:tcPr>
          <w:p w14:paraId="3BB65BA9" w14:textId="77777777" w:rsidR="002E3C7B" w:rsidRPr="00E334A7" w:rsidRDefault="002E3C7B" w:rsidP="00666AE5">
            <w:pPr>
              <w:jc w:val="center"/>
              <w:rPr>
                <w:sz w:val="20"/>
                <w:szCs w:val="20"/>
              </w:rPr>
            </w:pPr>
            <w:r w:rsidRPr="00E334A7">
              <w:rPr>
                <w:sz w:val="20"/>
                <w:szCs w:val="20"/>
              </w:rPr>
              <w:t>0.02</w:t>
            </w:r>
          </w:p>
        </w:tc>
        <w:tc>
          <w:tcPr>
            <w:tcW w:w="1063" w:type="dxa"/>
            <w:vAlign w:val="center"/>
          </w:tcPr>
          <w:p w14:paraId="5DE7259B" w14:textId="77777777" w:rsidR="002E3C7B" w:rsidRPr="00E334A7" w:rsidRDefault="002E3C7B" w:rsidP="00666AE5">
            <w:pPr>
              <w:jc w:val="center"/>
              <w:rPr>
                <w:sz w:val="20"/>
                <w:szCs w:val="20"/>
              </w:rPr>
            </w:pPr>
            <w:r w:rsidRPr="00E334A7">
              <w:rPr>
                <w:sz w:val="20"/>
                <w:szCs w:val="20"/>
              </w:rPr>
              <w:t>0.00</w:t>
            </w:r>
          </w:p>
        </w:tc>
        <w:tc>
          <w:tcPr>
            <w:tcW w:w="1099" w:type="dxa"/>
            <w:vAlign w:val="center"/>
          </w:tcPr>
          <w:p w14:paraId="079A8287" w14:textId="77777777" w:rsidR="002E3C7B" w:rsidRPr="00E334A7" w:rsidRDefault="002E3C7B" w:rsidP="00666AE5">
            <w:pPr>
              <w:jc w:val="center"/>
              <w:rPr>
                <w:sz w:val="20"/>
                <w:szCs w:val="20"/>
              </w:rPr>
            </w:pPr>
            <w:r w:rsidRPr="00E334A7">
              <w:rPr>
                <w:sz w:val="20"/>
                <w:szCs w:val="20"/>
              </w:rPr>
              <w:t>0.06</w:t>
            </w:r>
          </w:p>
        </w:tc>
        <w:tc>
          <w:tcPr>
            <w:tcW w:w="1139" w:type="dxa"/>
            <w:vAlign w:val="center"/>
          </w:tcPr>
          <w:p w14:paraId="4D8E3901" w14:textId="77777777" w:rsidR="002E3C7B" w:rsidRPr="00E334A7" w:rsidRDefault="002E3C7B" w:rsidP="00666AE5">
            <w:pPr>
              <w:jc w:val="center"/>
              <w:rPr>
                <w:sz w:val="20"/>
                <w:szCs w:val="20"/>
              </w:rPr>
            </w:pPr>
            <w:r w:rsidRPr="00E334A7">
              <w:rPr>
                <w:sz w:val="20"/>
                <w:szCs w:val="20"/>
              </w:rPr>
              <w:t>0.00</w:t>
            </w:r>
          </w:p>
        </w:tc>
      </w:tr>
      <w:tr w:rsidR="002E3C7B" w:rsidRPr="00E334A7" w14:paraId="58631F5F" w14:textId="77777777" w:rsidTr="00666AE5">
        <w:trPr>
          <w:trHeight w:val="144"/>
        </w:trPr>
        <w:tc>
          <w:tcPr>
            <w:tcW w:w="1244" w:type="dxa"/>
          </w:tcPr>
          <w:p w14:paraId="471A8E3F" w14:textId="77777777" w:rsidR="002E3C7B" w:rsidRPr="00E334A7" w:rsidRDefault="002E3C7B" w:rsidP="00666AE5">
            <w:pPr>
              <w:rPr>
                <w:color w:val="000000"/>
                <w:sz w:val="20"/>
                <w:szCs w:val="20"/>
              </w:rPr>
            </w:pPr>
            <w:r w:rsidRPr="00E334A7">
              <w:rPr>
                <w:color w:val="000000"/>
                <w:sz w:val="20"/>
                <w:szCs w:val="20"/>
              </w:rPr>
              <w:t>Maldives</w:t>
            </w:r>
          </w:p>
        </w:tc>
        <w:tc>
          <w:tcPr>
            <w:tcW w:w="884" w:type="dxa"/>
            <w:vAlign w:val="center"/>
          </w:tcPr>
          <w:p w14:paraId="60CFDACE" w14:textId="77777777" w:rsidR="002E3C7B" w:rsidRPr="00E334A7" w:rsidRDefault="002E3C7B" w:rsidP="00666AE5">
            <w:pPr>
              <w:jc w:val="center"/>
              <w:rPr>
                <w:color w:val="000000"/>
                <w:sz w:val="20"/>
                <w:szCs w:val="20"/>
              </w:rPr>
            </w:pPr>
            <w:r w:rsidRPr="00E334A7">
              <w:rPr>
                <w:color w:val="000000"/>
                <w:sz w:val="20"/>
                <w:szCs w:val="20"/>
              </w:rPr>
              <w:t>0.10</w:t>
            </w:r>
          </w:p>
        </w:tc>
        <w:tc>
          <w:tcPr>
            <w:tcW w:w="1063" w:type="dxa"/>
            <w:vAlign w:val="center"/>
          </w:tcPr>
          <w:p w14:paraId="2109FB76" w14:textId="77777777" w:rsidR="002E3C7B" w:rsidRPr="00E334A7" w:rsidRDefault="002E3C7B" w:rsidP="00666AE5">
            <w:pPr>
              <w:jc w:val="center"/>
              <w:rPr>
                <w:color w:val="000000"/>
                <w:sz w:val="20"/>
                <w:szCs w:val="20"/>
              </w:rPr>
            </w:pPr>
            <w:r w:rsidRPr="00E334A7">
              <w:rPr>
                <w:color w:val="000000"/>
                <w:sz w:val="20"/>
                <w:szCs w:val="20"/>
              </w:rPr>
              <w:t>0.00</w:t>
            </w:r>
          </w:p>
        </w:tc>
        <w:tc>
          <w:tcPr>
            <w:tcW w:w="1099" w:type="dxa"/>
            <w:vAlign w:val="center"/>
          </w:tcPr>
          <w:p w14:paraId="1700A38E" w14:textId="77777777" w:rsidR="002E3C7B" w:rsidRPr="00E334A7" w:rsidRDefault="002E3C7B" w:rsidP="00666AE5">
            <w:pPr>
              <w:jc w:val="center"/>
              <w:rPr>
                <w:color w:val="000000"/>
                <w:sz w:val="20"/>
                <w:szCs w:val="20"/>
              </w:rPr>
            </w:pPr>
            <w:r w:rsidRPr="00E334A7">
              <w:rPr>
                <w:color w:val="000000"/>
                <w:sz w:val="20"/>
                <w:szCs w:val="20"/>
              </w:rPr>
              <w:t>0.20</w:t>
            </w:r>
          </w:p>
        </w:tc>
        <w:tc>
          <w:tcPr>
            <w:tcW w:w="1139" w:type="dxa"/>
            <w:vAlign w:val="center"/>
          </w:tcPr>
          <w:p w14:paraId="0E8F2F38" w14:textId="77777777" w:rsidR="002E3C7B" w:rsidRPr="00E334A7" w:rsidRDefault="002E3C7B" w:rsidP="00666AE5">
            <w:pPr>
              <w:jc w:val="center"/>
              <w:rPr>
                <w:color w:val="000000"/>
                <w:sz w:val="20"/>
                <w:szCs w:val="20"/>
              </w:rPr>
            </w:pPr>
            <w:r w:rsidRPr="00E334A7">
              <w:rPr>
                <w:color w:val="000000"/>
                <w:sz w:val="20"/>
                <w:szCs w:val="20"/>
              </w:rPr>
              <w:t>0.09</w:t>
            </w:r>
          </w:p>
        </w:tc>
        <w:tc>
          <w:tcPr>
            <w:tcW w:w="936" w:type="dxa"/>
            <w:vAlign w:val="center"/>
          </w:tcPr>
          <w:p w14:paraId="26132667" w14:textId="77777777" w:rsidR="002E3C7B" w:rsidRPr="00E334A7" w:rsidRDefault="002E3C7B" w:rsidP="00666AE5">
            <w:pPr>
              <w:jc w:val="center"/>
              <w:rPr>
                <w:sz w:val="20"/>
                <w:szCs w:val="20"/>
              </w:rPr>
            </w:pPr>
            <w:r w:rsidRPr="00E334A7">
              <w:rPr>
                <w:sz w:val="20"/>
                <w:szCs w:val="20"/>
              </w:rPr>
              <w:t>0.08</w:t>
            </w:r>
          </w:p>
        </w:tc>
        <w:tc>
          <w:tcPr>
            <w:tcW w:w="1063" w:type="dxa"/>
            <w:vAlign w:val="center"/>
          </w:tcPr>
          <w:p w14:paraId="47B4F397" w14:textId="77777777" w:rsidR="002E3C7B" w:rsidRPr="00E334A7" w:rsidRDefault="002E3C7B" w:rsidP="00666AE5">
            <w:pPr>
              <w:jc w:val="center"/>
              <w:rPr>
                <w:sz w:val="20"/>
                <w:szCs w:val="20"/>
              </w:rPr>
            </w:pPr>
            <w:r w:rsidRPr="00E334A7">
              <w:rPr>
                <w:sz w:val="20"/>
                <w:szCs w:val="20"/>
              </w:rPr>
              <w:t>0.00</w:t>
            </w:r>
          </w:p>
        </w:tc>
        <w:tc>
          <w:tcPr>
            <w:tcW w:w="1099" w:type="dxa"/>
            <w:vAlign w:val="center"/>
          </w:tcPr>
          <w:p w14:paraId="03F1CE36" w14:textId="77777777" w:rsidR="002E3C7B" w:rsidRPr="00E334A7" w:rsidRDefault="002E3C7B" w:rsidP="00666AE5">
            <w:pPr>
              <w:jc w:val="center"/>
              <w:rPr>
                <w:sz w:val="20"/>
                <w:szCs w:val="20"/>
              </w:rPr>
            </w:pPr>
            <w:r w:rsidRPr="00E334A7">
              <w:rPr>
                <w:sz w:val="20"/>
                <w:szCs w:val="20"/>
              </w:rPr>
              <w:t>0.13</w:t>
            </w:r>
          </w:p>
        </w:tc>
        <w:tc>
          <w:tcPr>
            <w:tcW w:w="1139" w:type="dxa"/>
            <w:vAlign w:val="center"/>
          </w:tcPr>
          <w:p w14:paraId="6E80A5BC" w14:textId="77777777" w:rsidR="002E3C7B" w:rsidRPr="00E334A7" w:rsidRDefault="002E3C7B" w:rsidP="00666AE5">
            <w:pPr>
              <w:jc w:val="center"/>
              <w:rPr>
                <w:sz w:val="20"/>
                <w:szCs w:val="20"/>
              </w:rPr>
            </w:pPr>
            <w:r w:rsidRPr="00E334A7">
              <w:rPr>
                <w:sz w:val="20"/>
                <w:szCs w:val="20"/>
              </w:rPr>
              <w:t>0.10</w:t>
            </w:r>
          </w:p>
        </w:tc>
      </w:tr>
      <w:tr w:rsidR="002E3C7B" w:rsidRPr="00E334A7" w14:paraId="206DEF57" w14:textId="77777777" w:rsidTr="00666AE5">
        <w:trPr>
          <w:trHeight w:val="144"/>
        </w:trPr>
        <w:tc>
          <w:tcPr>
            <w:tcW w:w="1244" w:type="dxa"/>
          </w:tcPr>
          <w:p w14:paraId="6DB765F0" w14:textId="77777777" w:rsidR="002E3C7B" w:rsidRPr="00E334A7" w:rsidRDefault="002E3C7B" w:rsidP="00666AE5">
            <w:pPr>
              <w:rPr>
                <w:color w:val="000000"/>
                <w:sz w:val="20"/>
                <w:szCs w:val="20"/>
              </w:rPr>
            </w:pPr>
            <w:r w:rsidRPr="00E334A7">
              <w:rPr>
                <w:color w:val="000000"/>
                <w:sz w:val="20"/>
                <w:szCs w:val="20"/>
              </w:rPr>
              <w:t>Pakistan</w:t>
            </w:r>
          </w:p>
        </w:tc>
        <w:tc>
          <w:tcPr>
            <w:tcW w:w="884" w:type="dxa"/>
            <w:vAlign w:val="center"/>
          </w:tcPr>
          <w:p w14:paraId="2FCE8DA4" w14:textId="77777777" w:rsidR="002E3C7B" w:rsidRPr="00E334A7" w:rsidRDefault="002E3C7B" w:rsidP="00666AE5">
            <w:pPr>
              <w:jc w:val="center"/>
              <w:rPr>
                <w:color w:val="000000"/>
                <w:sz w:val="20"/>
                <w:szCs w:val="20"/>
              </w:rPr>
            </w:pPr>
            <w:r w:rsidRPr="00E334A7">
              <w:rPr>
                <w:color w:val="000000"/>
                <w:sz w:val="20"/>
                <w:szCs w:val="20"/>
              </w:rPr>
              <w:t>0.00</w:t>
            </w:r>
          </w:p>
        </w:tc>
        <w:tc>
          <w:tcPr>
            <w:tcW w:w="1063" w:type="dxa"/>
            <w:vAlign w:val="center"/>
          </w:tcPr>
          <w:p w14:paraId="221CA452" w14:textId="77777777" w:rsidR="002E3C7B" w:rsidRPr="00E334A7" w:rsidRDefault="002E3C7B" w:rsidP="00666AE5">
            <w:pPr>
              <w:jc w:val="center"/>
              <w:rPr>
                <w:color w:val="000000"/>
                <w:sz w:val="20"/>
                <w:szCs w:val="20"/>
              </w:rPr>
            </w:pPr>
            <w:r w:rsidRPr="00E334A7">
              <w:rPr>
                <w:color w:val="000000"/>
                <w:sz w:val="20"/>
                <w:szCs w:val="20"/>
              </w:rPr>
              <w:t>0.00</w:t>
            </w:r>
          </w:p>
        </w:tc>
        <w:tc>
          <w:tcPr>
            <w:tcW w:w="1099" w:type="dxa"/>
            <w:vAlign w:val="center"/>
          </w:tcPr>
          <w:p w14:paraId="3FD8AC2A" w14:textId="77777777" w:rsidR="002E3C7B" w:rsidRPr="00E334A7" w:rsidRDefault="002E3C7B" w:rsidP="00666AE5">
            <w:pPr>
              <w:jc w:val="center"/>
              <w:rPr>
                <w:color w:val="000000"/>
                <w:sz w:val="20"/>
                <w:szCs w:val="20"/>
              </w:rPr>
            </w:pPr>
            <w:r w:rsidRPr="00E334A7">
              <w:rPr>
                <w:color w:val="000000"/>
                <w:sz w:val="20"/>
                <w:szCs w:val="20"/>
              </w:rPr>
              <w:t>0.00</w:t>
            </w:r>
          </w:p>
        </w:tc>
        <w:tc>
          <w:tcPr>
            <w:tcW w:w="1139" w:type="dxa"/>
            <w:vAlign w:val="center"/>
          </w:tcPr>
          <w:p w14:paraId="7651A0F2" w14:textId="77777777" w:rsidR="002E3C7B" w:rsidRPr="00E334A7" w:rsidRDefault="002E3C7B" w:rsidP="00666AE5">
            <w:pPr>
              <w:jc w:val="center"/>
              <w:rPr>
                <w:color w:val="000000"/>
                <w:sz w:val="20"/>
                <w:szCs w:val="20"/>
              </w:rPr>
            </w:pPr>
            <w:r w:rsidRPr="00E334A7">
              <w:rPr>
                <w:color w:val="000000"/>
                <w:sz w:val="20"/>
                <w:szCs w:val="20"/>
              </w:rPr>
              <w:t>0.00</w:t>
            </w:r>
          </w:p>
        </w:tc>
        <w:tc>
          <w:tcPr>
            <w:tcW w:w="936" w:type="dxa"/>
            <w:vAlign w:val="center"/>
          </w:tcPr>
          <w:p w14:paraId="34984E03" w14:textId="77777777" w:rsidR="002E3C7B" w:rsidRPr="00E334A7" w:rsidRDefault="002E3C7B" w:rsidP="00666AE5">
            <w:pPr>
              <w:jc w:val="center"/>
              <w:rPr>
                <w:sz w:val="20"/>
                <w:szCs w:val="20"/>
              </w:rPr>
            </w:pPr>
            <w:r w:rsidRPr="00E334A7">
              <w:rPr>
                <w:sz w:val="20"/>
                <w:szCs w:val="20"/>
              </w:rPr>
              <w:t>0.01</w:t>
            </w:r>
          </w:p>
        </w:tc>
        <w:tc>
          <w:tcPr>
            <w:tcW w:w="1063" w:type="dxa"/>
            <w:vAlign w:val="center"/>
          </w:tcPr>
          <w:p w14:paraId="51F5AAB8" w14:textId="77777777" w:rsidR="002E3C7B" w:rsidRPr="00E334A7" w:rsidRDefault="002E3C7B" w:rsidP="00666AE5">
            <w:pPr>
              <w:jc w:val="center"/>
              <w:rPr>
                <w:sz w:val="20"/>
                <w:szCs w:val="20"/>
              </w:rPr>
            </w:pPr>
            <w:r w:rsidRPr="00E334A7">
              <w:rPr>
                <w:sz w:val="20"/>
                <w:szCs w:val="20"/>
              </w:rPr>
              <w:t>0.00</w:t>
            </w:r>
          </w:p>
        </w:tc>
        <w:tc>
          <w:tcPr>
            <w:tcW w:w="1099" w:type="dxa"/>
            <w:vAlign w:val="center"/>
          </w:tcPr>
          <w:p w14:paraId="58A348AF" w14:textId="77777777" w:rsidR="002E3C7B" w:rsidRPr="00E334A7" w:rsidRDefault="002E3C7B" w:rsidP="00666AE5">
            <w:pPr>
              <w:jc w:val="center"/>
              <w:rPr>
                <w:sz w:val="20"/>
                <w:szCs w:val="20"/>
              </w:rPr>
            </w:pPr>
            <w:r w:rsidRPr="00E334A7">
              <w:rPr>
                <w:sz w:val="20"/>
                <w:szCs w:val="20"/>
              </w:rPr>
              <w:t>0.00</w:t>
            </w:r>
          </w:p>
        </w:tc>
        <w:tc>
          <w:tcPr>
            <w:tcW w:w="1139" w:type="dxa"/>
            <w:vAlign w:val="center"/>
          </w:tcPr>
          <w:p w14:paraId="0B283460" w14:textId="77777777" w:rsidR="002E3C7B" w:rsidRPr="00E334A7" w:rsidRDefault="002E3C7B" w:rsidP="00666AE5">
            <w:pPr>
              <w:jc w:val="center"/>
              <w:rPr>
                <w:sz w:val="20"/>
                <w:szCs w:val="20"/>
              </w:rPr>
            </w:pPr>
            <w:r w:rsidRPr="00E334A7">
              <w:rPr>
                <w:sz w:val="20"/>
                <w:szCs w:val="20"/>
              </w:rPr>
              <w:t>0.03</w:t>
            </w:r>
          </w:p>
        </w:tc>
      </w:tr>
      <w:tr w:rsidR="002E3C7B" w:rsidRPr="00E334A7" w14:paraId="0DFA032A" w14:textId="77777777" w:rsidTr="00666AE5">
        <w:trPr>
          <w:trHeight w:val="144"/>
        </w:trPr>
        <w:tc>
          <w:tcPr>
            <w:tcW w:w="1244" w:type="dxa"/>
          </w:tcPr>
          <w:p w14:paraId="34839361" w14:textId="77777777" w:rsidR="002E3C7B" w:rsidRPr="00E334A7" w:rsidRDefault="002E3C7B" w:rsidP="00666AE5">
            <w:pPr>
              <w:rPr>
                <w:color w:val="000000"/>
                <w:sz w:val="20"/>
                <w:szCs w:val="20"/>
              </w:rPr>
            </w:pPr>
            <w:r w:rsidRPr="00E334A7">
              <w:rPr>
                <w:color w:val="000000"/>
                <w:sz w:val="20"/>
                <w:szCs w:val="20"/>
              </w:rPr>
              <w:t>Philippines</w:t>
            </w:r>
          </w:p>
        </w:tc>
        <w:tc>
          <w:tcPr>
            <w:tcW w:w="884" w:type="dxa"/>
            <w:vAlign w:val="center"/>
          </w:tcPr>
          <w:p w14:paraId="36B9C19C" w14:textId="77777777" w:rsidR="002E3C7B" w:rsidRPr="00E334A7" w:rsidRDefault="002E3C7B" w:rsidP="00666AE5">
            <w:pPr>
              <w:jc w:val="center"/>
              <w:rPr>
                <w:color w:val="000000"/>
                <w:sz w:val="20"/>
                <w:szCs w:val="20"/>
              </w:rPr>
            </w:pPr>
            <w:r w:rsidRPr="00E334A7">
              <w:rPr>
                <w:color w:val="000000"/>
                <w:sz w:val="20"/>
                <w:szCs w:val="20"/>
              </w:rPr>
              <w:t>0.26</w:t>
            </w:r>
          </w:p>
        </w:tc>
        <w:tc>
          <w:tcPr>
            <w:tcW w:w="1063" w:type="dxa"/>
            <w:vAlign w:val="center"/>
          </w:tcPr>
          <w:p w14:paraId="0F45618E" w14:textId="77777777" w:rsidR="002E3C7B" w:rsidRPr="00E334A7" w:rsidRDefault="002E3C7B" w:rsidP="00666AE5">
            <w:pPr>
              <w:jc w:val="center"/>
              <w:rPr>
                <w:color w:val="000000"/>
                <w:sz w:val="20"/>
                <w:szCs w:val="20"/>
              </w:rPr>
            </w:pPr>
            <w:r w:rsidRPr="00E334A7">
              <w:rPr>
                <w:color w:val="000000"/>
                <w:sz w:val="20"/>
                <w:szCs w:val="20"/>
              </w:rPr>
              <w:t>0.20</w:t>
            </w:r>
          </w:p>
        </w:tc>
        <w:tc>
          <w:tcPr>
            <w:tcW w:w="1099" w:type="dxa"/>
            <w:vAlign w:val="center"/>
          </w:tcPr>
          <w:p w14:paraId="73BC3CEE" w14:textId="77777777" w:rsidR="002E3C7B" w:rsidRPr="00E334A7" w:rsidRDefault="002E3C7B" w:rsidP="00666AE5">
            <w:pPr>
              <w:jc w:val="center"/>
              <w:rPr>
                <w:color w:val="000000"/>
                <w:sz w:val="20"/>
                <w:szCs w:val="20"/>
              </w:rPr>
            </w:pPr>
            <w:r w:rsidRPr="00E334A7">
              <w:rPr>
                <w:color w:val="000000"/>
                <w:sz w:val="20"/>
                <w:szCs w:val="20"/>
              </w:rPr>
              <w:t>0.25</w:t>
            </w:r>
          </w:p>
        </w:tc>
        <w:tc>
          <w:tcPr>
            <w:tcW w:w="1139" w:type="dxa"/>
            <w:vAlign w:val="center"/>
          </w:tcPr>
          <w:p w14:paraId="177A6715" w14:textId="77777777" w:rsidR="002E3C7B" w:rsidRPr="00E334A7" w:rsidRDefault="002E3C7B" w:rsidP="00666AE5">
            <w:pPr>
              <w:jc w:val="center"/>
              <w:rPr>
                <w:color w:val="000000"/>
                <w:sz w:val="20"/>
                <w:szCs w:val="20"/>
              </w:rPr>
            </w:pPr>
            <w:r w:rsidRPr="00E334A7">
              <w:rPr>
                <w:color w:val="000000"/>
                <w:sz w:val="20"/>
                <w:szCs w:val="20"/>
              </w:rPr>
              <w:t>0.34</w:t>
            </w:r>
          </w:p>
        </w:tc>
        <w:tc>
          <w:tcPr>
            <w:tcW w:w="936" w:type="dxa"/>
            <w:vAlign w:val="center"/>
          </w:tcPr>
          <w:p w14:paraId="4DD14467" w14:textId="77777777" w:rsidR="002E3C7B" w:rsidRPr="00E334A7" w:rsidRDefault="002E3C7B" w:rsidP="00666AE5">
            <w:pPr>
              <w:jc w:val="center"/>
              <w:rPr>
                <w:sz w:val="20"/>
                <w:szCs w:val="20"/>
              </w:rPr>
            </w:pPr>
            <w:r w:rsidRPr="00E334A7">
              <w:rPr>
                <w:sz w:val="20"/>
                <w:szCs w:val="20"/>
              </w:rPr>
              <w:t>0.17</w:t>
            </w:r>
          </w:p>
        </w:tc>
        <w:tc>
          <w:tcPr>
            <w:tcW w:w="1063" w:type="dxa"/>
            <w:vAlign w:val="center"/>
          </w:tcPr>
          <w:p w14:paraId="703A10F6" w14:textId="77777777" w:rsidR="002E3C7B" w:rsidRPr="00E334A7" w:rsidRDefault="002E3C7B" w:rsidP="00666AE5">
            <w:pPr>
              <w:jc w:val="center"/>
              <w:rPr>
                <w:sz w:val="20"/>
                <w:szCs w:val="20"/>
              </w:rPr>
            </w:pPr>
            <w:r w:rsidRPr="00E334A7">
              <w:rPr>
                <w:sz w:val="20"/>
                <w:szCs w:val="20"/>
              </w:rPr>
              <w:t>0.20</w:t>
            </w:r>
          </w:p>
        </w:tc>
        <w:tc>
          <w:tcPr>
            <w:tcW w:w="1099" w:type="dxa"/>
            <w:vAlign w:val="center"/>
          </w:tcPr>
          <w:p w14:paraId="7EA99CA2" w14:textId="77777777" w:rsidR="002E3C7B" w:rsidRPr="00E334A7" w:rsidRDefault="002E3C7B" w:rsidP="00666AE5">
            <w:pPr>
              <w:jc w:val="center"/>
              <w:rPr>
                <w:sz w:val="20"/>
                <w:szCs w:val="20"/>
              </w:rPr>
            </w:pPr>
            <w:r w:rsidRPr="00E334A7">
              <w:rPr>
                <w:sz w:val="20"/>
                <w:szCs w:val="20"/>
              </w:rPr>
              <w:t>0.20</w:t>
            </w:r>
          </w:p>
        </w:tc>
        <w:tc>
          <w:tcPr>
            <w:tcW w:w="1139" w:type="dxa"/>
            <w:vAlign w:val="center"/>
          </w:tcPr>
          <w:p w14:paraId="4BEAE903" w14:textId="77777777" w:rsidR="002E3C7B" w:rsidRPr="00E334A7" w:rsidRDefault="002E3C7B" w:rsidP="00666AE5">
            <w:pPr>
              <w:jc w:val="center"/>
              <w:rPr>
                <w:sz w:val="20"/>
                <w:szCs w:val="20"/>
              </w:rPr>
            </w:pPr>
            <w:r w:rsidRPr="00E334A7">
              <w:rPr>
                <w:sz w:val="20"/>
                <w:szCs w:val="20"/>
              </w:rPr>
              <w:t>0.12</w:t>
            </w:r>
          </w:p>
        </w:tc>
      </w:tr>
      <w:tr w:rsidR="002E3C7B" w:rsidRPr="00E334A7" w14:paraId="583E66DD" w14:textId="77777777" w:rsidTr="00666AE5">
        <w:trPr>
          <w:trHeight w:val="144"/>
        </w:trPr>
        <w:tc>
          <w:tcPr>
            <w:tcW w:w="1244" w:type="dxa"/>
          </w:tcPr>
          <w:p w14:paraId="4B582B63" w14:textId="77777777" w:rsidR="002E3C7B" w:rsidRPr="00E334A7" w:rsidRDefault="002E3C7B" w:rsidP="00666AE5">
            <w:pPr>
              <w:rPr>
                <w:color w:val="000000"/>
                <w:sz w:val="20"/>
                <w:szCs w:val="20"/>
              </w:rPr>
            </w:pPr>
            <w:r w:rsidRPr="00E334A7">
              <w:rPr>
                <w:color w:val="000000"/>
                <w:sz w:val="20"/>
                <w:szCs w:val="20"/>
              </w:rPr>
              <w:t>S. Korea</w:t>
            </w:r>
          </w:p>
        </w:tc>
        <w:tc>
          <w:tcPr>
            <w:tcW w:w="884" w:type="dxa"/>
            <w:vAlign w:val="center"/>
          </w:tcPr>
          <w:p w14:paraId="10855999" w14:textId="77777777" w:rsidR="002E3C7B" w:rsidRPr="00E334A7" w:rsidRDefault="002E3C7B" w:rsidP="00666AE5">
            <w:pPr>
              <w:jc w:val="center"/>
              <w:rPr>
                <w:color w:val="000000"/>
                <w:sz w:val="20"/>
                <w:szCs w:val="20"/>
              </w:rPr>
            </w:pPr>
            <w:r w:rsidRPr="00E334A7">
              <w:rPr>
                <w:color w:val="000000"/>
                <w:sz w:val="20"/>
                <w:szCs w:val="20"/>
              </w:rPr>
              <w:t>0.10</w:t>
            </w:r>
          </w:p>
        </w:tc>
        <w:tc>
          <w:tcPr>
            <w:tcW w:w="1063" w:type="dxa"/>
            <w:vAlign w:val="center"/>
          </w:tcPr>
          <w:p w14:paraId="66CAF3E2" w14:textId="77777777" w:rsidR="002E3C7B" w:rsidRPr="00E334A7" w:rsidRDefault="002E3C7B" w:rsidP="00666AE5">
            <w:pPr>
              <w:jc w:val="center"/>
              <w:rPr>
                <w:color w:val="000000"/>
                <w:sz w:val="20"/>
                <w:szCs w:val="20"/>
              </w:rPr>
            </w:pPr>
            <w:r w:rsidRPr="00E334A7">
              <w:rPr>
                <w:color w:val="000000"/>
                <w:sz w:val="20"/>
                <w:szCs w:val="20"/>
              </w:rPr>
              <w:t>0.17</w:t>
            </w:r>
          </w:p>
        </w:tc>
        <w:tc>
          <w:tcPr>
            <w:tcW w:w="1099" w:type="dxa"/>
            <w:vAlign w:val="center"/>
          </w:tcPr>
          <w:p w14:paraId="12FB12E0" w14:textId="77777777" w:rsidR="002E3C7B" w:rsidRPr="00E334A7" w:rsidRDefault="002E3C7B" w:rsidP="00666AE5">
            <w:pPr>
              <w:jc w:val="center"/>
              <w:rPr>
                <w:color w:val="000000"/>
                <w:sz w:val="20"/>
                <w:szCs w:val="20"/>
              </w:rPr>
            </w:pPr>
            <w:r w:rsidRPr="00E334A7">
              <w:rPr>
                <w:color w:val="000000"/>
                <w:sz w:val="20"/>
                <w:szCs w:val="20"/>
              </w:rPr>
              <w:t>0.11</w:t>
            </w:r>
          </w:p>
        </w:tc>
        <w:tc>
          <w:tcPr>
            <w:tcW w:w="1139" w:type="dxa"/>
            <w:vAlign w:val="center"/>
          </w:tcPr>
          <w:p w14:paraId="450FD2D2" w14:textId="77777777" w:rsidR="002E3C7B" w:rsidRPr="00E334A7" w:rsidRDefault="002E3C7B" w:rsidP="00666AE5">
            <w:pPr>
              <w:jc w:val="center"/>
              <w:rPr>
                <w:color w:val="000000"/>
                <w:sz w:val="20"/>
                <w:szCs w:val="20"/>
              </w:rPr>
            </w:pPr>
            <w:r w:rsidRPr="00E334A7">
              <w:rPr>
                <w:color w:val="000000"/>
                <w:sz w:val="20"/>
                <w:szCs w:val="20"/>
              </w:rPr>
              <w:t>0.06</w:t>
            </w:r>
          </w:p>
        </w:tc>
        <w:tc>
          <w:tcPr>
            <w:tcW w:w="936" w:type="dxa"/>
            <w:vAlign w:val="center"/>
          </w:tcPr>
          <w:p w14:paraId="0B17AC04" w14:textId="77777777" w:rsidR="002E3C7B" w:rsidRPr="00E334A7" w:rsidRDefault="002E3C7B" w:rsidP="00666AE5">
            <w:pPr>
              <w:jc w:val="center"/>
              <w:rPr>
                <w:sz w:val="20"/>
                <w:szCs w:val="20"/>
              </w:rPr>
            </w:pPr>
            <w:r w:rsidRPr="00E334A7">
              <w:rPr>
                <w:sz w:val="20"/>
                <w:szCs w:val="20"/>
              </w:rPr>
              <w:t>0.10</w:t>
            </w:r>
          </w:p>
        </w:tc>
        <w:tc>
          <w:tcPr>
            <w:tcW w:w="1063" w:type="dxa"/>
            <w:vAlign w:val="center"/>
          </w:tcPr>
          <w:p w14:paraId="262ED43F" w14:textId="77777777" w:rsidR="002E3C7B" w:rsidRPr="00E334A7" w:rsidRDefault="002E3C7B" w:rsidP="00666AE5">
            <w:pPr>
              <w:jc w:val="center"/>
              <w:rPr>
                <w:sz w:val="20"/>
                <w:szCs w:val="20"/>
              </w:rPr>
            </w:pPr>
            <w:r w:rsidRPr="00E334A7">
              <w:rPr>
                <w:sz w:val="20"/>
                <w:szCs w:val="20"/>
              </w:rPr>
              <w:t>0.15</w:t>
            </w:r>
          </w:p>
        </w:tc>
        <w:tc>
          <w:tcPr>
            <w:tcW w:w="1099" w:type="dxa"/>
            <w:vAlign w:val="center"/>
          </w:tcPr>
          <w:p w14:paraId="6D91309A" w14:textId="77777777" w:rsidR="002E3C7B" w:rsidRPr="00E334A7" w:rsidRDefault="002E3C7B" w:rsidP="00666AE5">
            <w:pPr>
              <w:jc w:val="center"/>
              <w:rPr>
                <w:sz w:val="20"/>
                <w:szCs w:val="20"/>
              </w:rPr>
            </w:pPr>
            <w:r w:rsidRPr="00E334A7">
              <w:rPr>
                <w:sz w:val="20"/>
                <w:szCs w:val="20"/>
              </w:rPr>
              <w:t>0.06</w:t>
            </w:r>
          </w:p>
        </w:tc>
        <w:tc>
          <w:tcPr>
            <w:tcW w:w="1139" w:type="dxa"/>
            <w:vAlign w:val="center"/>
          </w:tcPr>
          <w:p w14:paraId="76027B3A" w14:textId="77777777" w:rsidR="002E3C7B" w:rsidRPr="00E334A7" w:rsidRDefault="002E3C7B" w:rsidP="00666AE5">
            <w:pPr>
              <w:jc w:val="center"/>
              <w:rPr>
                <w:sz w:val="20"/>
                <w:szCs w:val="20"/>
              </w:rPr>
            </w:pPr>
            <w:r w:rsidRPr="00E334A7">
              <w:rPr>
                <w:sz w:val="20"/>
                <w:szCs w:val="20"/>
              </w:rPr>
              <w:t>0.13</w:t>
            </w:r>
          </w:p>
        </w:tc>
      </w:tr>
      <w:tr w:rsidR="002E3C7B" w:rsidRPr="00E334A7" w14:paraId="3B997E39" w14:textId="77777777" w:rsidTr="00666AE5">
        <w:trPr>
          <w:trHeight w:val="144"/>
        </w:trPr>
        <w:tc>
          <w:tcPr>
            <w:tcW w:w="1244" w:type="dxa"/>
          </w:tcPr>
          <w:p w14:paraId="6CFD23CB" w14:textId="77777777" w:rsidR="002E3C7B" w:rsidRPr="00E334A7" w:rsidRDefault="002E3C7B" w:rsidP="00666AE5">
            <w:pPr>
              <w:rPr>
                <w:color w:val="000000"/>
                <w:sz w:val="20"/>
                <w:szCs w:val="20"/>
              </w:rPr>
            </w:pPr>
            <w:r w:rsidRPr="00E334A7">
              <w:rPr>
                <w:color w:val="000000"/>
                <w:sz w:val="20"/>
                <w:szCs w:val="20"/>
              </w:rPr>
              <w:t>Taiwan</w:t>
            </w:r>
          </w:p>
        </w:tc>
        <w:tc>
          <w:tcPr>
            <w:tcW w:w="884" w:type="dxa"/>
            <w:vAlign w:val="center"/>
          </w:tcPr>
          <w:p w14:paraId="46531815" w14:textId="77777777" w:rsidR="002E3C7B" w:rsidRPr="00E334A7" w:rsidRDefault="002E3C7B" w:rsidP="00666AE5">
            <w:pPr>
              <w:jc w:val="center"/>
              <w:rPr>
                <w:color w:val="000000"/>
                <w:sz w:val="20"/>
                <w:szCs w:val="20"/>
              </w:rPr>
            </w:pPr>
            <w:r w:rsidRPr="00E334A7">
              <w:rPr>
                <w:color w:val="000000"/>
                <w:sz w:val="20"/>
                <w:szCs w:val="20"/>
              </w:rPr>
              <w:t>0.24</w:t>
            </w:r>
          </w:p>
        </w:tc>
        <w:tc>
          <w:tcPr>
            <w:tcW w:w="1063" w:type="dxa"/>
            <w:vAlign w:val="center"/>
          </w:tcPr>
          <w:p w14:paraId="7CCFC8D9" w14:textId="77777777" w:rsidR="002E3C7B" w:rsidRPr="00E334A7" w:rsidRDefault="002E3C7B" w:rsidP="00666AE5">
            <w:pPr>
              <w:jc w:val="center"/>
              <w:rPr>
                <w:color w:val="000000"/>
                <w:sz w:val="20"/>
                <w:szCs w:val="20"/>
              </w:rPr>
            </w:pPr>
            <w:r w:rsidRPr="00E334A7">
              <w:rPr>
                <w:color w:val="000000"/>
                <w:sz w:val="20"/>
                <w:szCs w:val="20"/>
              </w:rPr>
              <w:t>0.27</w:t>
            </w:r>
          </w:p>
        </w:tc>
        <w:tc>
          <w:tcPr>
            <w:tcW w:w="1099" w:type="dxa"/>
            <w:vAlign w:val="center"/>
          </w:tcPr>
          <w:p w14:paraId="4A592A43" w14:textId="77777777" w:rsidR="002E3C7B" w:rsidRPr="00E334A7" w:rsidRDefault="002E3C7B" w:rsidP="00666AE5">
            <w:pPr>
              <w:jc w:val="center"/>
              <w:rPr>
                <w:color w:val="000000"/>
                <w:sz w:val="20"/>
                <w:szCs w:val="20"/>
              </w:rPr>
            </w:pPr>
            <w:r w:rsidRPr="00E334A7">
              <w:rPr>
                <w:color w:val="000000"/>
                <w:sz w:val="20"/>
                <w:szCs w:val="20"/>
              </w:rPr>
              <w:t>0.14</w:t>
            </w:r>
          </w:p>
        </w:tc>
        <w:tc>
          <w:tcPr>
            <w:tcW w:w="1139" w:type="dxa"/>
            <w:vAlign w:val="center"/>
          </w:tcPr>
          <w:p w14:paraId="59B728E0" w14:textId="77777777" w:rsidR="002E3C7B" w:rsidRPr="00E334A7" w:rsidRDefault="002E3C7B" w:rsidP="00666AE5">
            <w:pPr>
              <w:jc w:val="center"/>
              <w:rPr>
                <w:color w:val="000000"/>
                <w:sz w:val="20"/>
                <w:szCs w:val="20"/>
              </w:rPr>
            </w:pPr>
            <w:r w:rsidRPr="00E334A7">
              <w:rPr>
                <w:color w:val="000000"/>
                <w:sz w:val="20"/>
                <w:szCs w:val="20"/>
              </w:rPr>
              <w:t>0.38</w:t>
            </w:r>
          </w:p>
        </w:tc>
        <w:tc>
          <w:tcPr>
            <w:tcW w:w="936" w:type="dxa"/>
            <w:vAlign w:val="center"/>
          </w:tcPr>
          <w:p w14:paraId="62A7FFBA" w14:textId="77777777" w:rsidR="002E3C7B" w:rsidRPr="00E334A7" w:rsidRDefault="002E3C7B" w:rsidP="00666AE5">
            <w:pPr>
              <w:jc w:val="center"/>
              <w:rPr>
                <w:sz w:val="20"/>
                <w:szCs w:val="20"/>
              </w:rPr>
            </w:pPr>
            <w:r w:rsidRPr="00E334A7">
              <w:rPr>
                <w:sz w:val="20"/>
                <w:szCs w:val="20"/>
              </w:rPr>
              <w:t>0.22</w:t>
            </w:r>
          </w:p>
        </w:tc>
        <w:tc>
          <w:tcPr>
            <w:tcW w:w="1063" w:type="dxa"/>
            <w:vAlign w:val="center"/>
          </w:tcPr>
          <w:p w14:paraId="620A610E" w14:textId="77777777" w:rsidR="002E3C7B" w:rsidRPr="00E334A7" w:rsidRDefault="002E3C7B" w:rsidP="00666AE5">
            <w:pPr>
              <w:jc w:val="center"/>
              <w:rPr>
                <w:sz w:val="20"/>
                <w:szCs w:val="20"/>
              </w:rPr>
            </w:pPr>
            <w:r w:rsidRPr="00E334A7">
              <w:rPr>
                <w:sz w:val="20"/>
                <w:szCs w:val="20"/>
              </w:rPr>
              <w:t>0.13</w:t>
            </w:r>
          </w:p>
        </w:tc>
        <w:tc>
          <w:tcPr>
            <w:tcW w:w="1099" w:type="dxa"/>
            <w:vAlign w:val="center"/>
          </w:tcPr>
          <w:p w14:paraId="433A31CC" w14:textId="77777777" w:rsidR="002E3C7B" w:rsidRPr="00E334A7" w:rsidRDefault="002E3C7B" w:rsidP="00666AE5">
            <w:pPr>
              <w:jc w:val="center"/>
              <w:rPr>
                <w:sz w:val="20"/>
                <w:szCs w:val="20"/>
              </w:rPr>
            </w:pPr>
            <w:r w:rsidRPr="00E334A7">
              <w:rPr>
                <w:sz w:val="20"/>
                <w:szCs w:val="20"/>
              </w:rPr>
              <w:t>0.15</w:t>
            </w:r>
          </w:p>
        </w:tc>
        <w:tc>
          <w:tcPr>
            <w:tcW w:w="1139" w:type="dxa"/>
            <w:vAlign w:val="center"/>
          </w:tcPr>
          <w:p w14:paraId="2A95458A" w14:textId="77777777" w:rsidR="002E3C7B" w:rsidRPr="00E334A7" w:rsidRDefault="002E3C7B" w:rsidP="00666AE5">
            <w:pPr>
              <w:jc w:val="center"/>
              <w:rPr>
                <w:sz w:val="20"/>
                <w:szCs w:val="20"/>
              </w:rPr>
            </w:pPr>
            <w:r w:rsidRPr="00E334A7">
              <w:rPr>
                <w:sz w:val="20"/>
                <w:szCs w:val="20"/>
              </w:rPr>
              <w:t>0.50</w:t>
            </w:r>
          </w:p>
        </w:tc>
      </w:tr>
      <w:tr w:rsidR="002E3C7B" w:rsidRPr="00E334A7" w14:paraId="431444C6" w14:textId="77777777" w:rsidTr="00666AE5">
        <w:trPr>
          <w:trHeight w:val="144"/>
        </w:trPr>
        <w:tc>
          <w:tcPr>
            <w:tcW w:w="1244" w:type="dxa"/>
          </w:tcPr>
          <w:p w14:paraId="0A8C284D" w14:textId="77777777" w:rsidR="002E3C7B" w:rsidRPr="00E334A7" w:rsidRDefault="002E3C7B" w:rsidP="00666AE5">
            <w:pPr>
              <w:rPr>
                <w:color w:val="000000"/>
                <w:sz w:val="20"/>
                <w:szCs w:val="20"/>
              </w:rPr>
            </w:pPr>
            <w:r w:rsidRPr="00E334A7">
              <w:rPr>
                <w:color w:val="000000"/>
                <w:sz w:val="20"/>
                <w:szCs w:val="20"/>
              </w:rPr>
              <w:t>Uzbekistan</w:t>
            </w:r>
          </w:p>
        </w:tc>
        <w:tc>
          <w:tcPr>
            <w:tcW w:w="884" w:type="dxa"/>
            <w:vAlign w:val="center"/>
          </w:tcPr>
          <w:p w14:paraId="3DF2D269" w14:textId="77777777" w:rsidR="002E3C7B" w:rsidRPr="00E334A7" w:rsidRDefault="002E3C7B" w:rsidP="00666AE5">
            <w:pPr>
              <w:jc w:val="center"/>
              <w:rPr>
                <w:color w:val="000000"/>
                <w:sz w:val="20"/>
                <w:szCs w:val="20"/>
              </w:rPr>
            </w:pPr>
            <w:r w:rsidRPr="00E334A7">
              <w:rPr>
                <w:color w:val="000000"/>
                <w:sz w:val="20"/>
                <w:szCs w:val="20"/>
              </w:rPr>
              <w:t>0.11</w:t>
            </w:r>
          </w:p>
        </w:tc>
        <w:tc>
          <w:tcPr>
            <w:tcW w:w="1063" w:type="dxa"/>
            <w:vAlign w:val="center"/>
          </w:tcPr>
          <w:p w14:paraId="277EE814" w14:textId="77777777" w:rsidR="002E3C7B" w:rsidRPr="00E334A7" w:rsidRDefault="002E3C7B" w:rsidP="00666AE5">
            <w:pPr>
              <w:jc w:val="center"/>
              <w:rPr>
                <w:color w:val="000000"/>
                <w:sz w:val="20"/>
                <w:szCs w:val="20"/>
              </w:rPr>
            </w:pPr>
            <w:r w:rsidRPr="00E334A7">
              <w:rPr>
                <w:color w:val="000000"/>
                <w:sz w:val="20"/>
                <w:szCs w:val="20"/>
              </w:rPr>
              <w:t>0.25</w:t>
            </w:r>
          </w:p>
        </w:tc>
        <w:tc>
          <w:tcPr>
            <w:tcW w:w="1099" w:type="dxa"/>
            <w:vAlign w:val="center"/>
          </w:tcPr>
          <w:p w14:paraId="4A9A0A40" w14:textId="77777777" w:rsidR="002E3C7B" w:rsidRPr="00E334A7" w:rsidRDefault="002E3C7B" w:rsidP="00666AE5">
            <w:pPr>
              <w:jc w:val="center"/>
              <w:rPr>
                <w:color w:val="000000"/>
                <w:sz w:val="20"/>
                <w:szCs w:val="20"/>
              </w:rPr>
            </w:pPr>
            <w:r w:rsidRPr="00E334A7">
              <w:rPr>
                <w:color w:val="000000"/>
                <w:sz w:val="20"/>
                <w:szCs w:val="20"/>
              </w:rPr>
              <w:t>0.07</w:t>
            </w:r>
          </w:p>
        </w:tc>
        <w:tc>
          <w:tcPr>
            <w:tcW w:w="1139" w:type="dxa"/>
            <w:vAlign w:val="center"/>
          </w:tcPr>
          <w:p w14:paraId="128821EE" w14:textId="77777777" w:rsidR="002E3C7B" w:rsidRPr="00E334A7" w:rsidRDefault="002E3C7B" w:rsidP="00666AE5">
            <w:pPr>
              <w:jc w:val="center"/>
              <w:rPr>
                <w:color w:val="000000"/>
                <w:sz w:val="20"/>
                <w:szCs w:val="20"/>
              </w:rPr>
            </w:pPr>
            <w:r w:rsidRPr="00E334A7">
              <w:rPr>
                <w:color w:val="000000"/>
                <w:sz w:val="20"/>
                <w:szCs w:val="20"/>
              </w:rPr>
              <w:t>0.00</w:t>
            </w:r>
          </w:p>
        </w:tc>
        <w:tc>
          <w:tcPr>
            <w:tcW w:w="936" w:type="dxa"/>
            <w:vAlign w:val="center"/>
          </w:tcPr>
          <w:p w14:paraId="0B8A516D" w14:textId="77777777" w:rsidR="002E3C7B" w:rsidRPr="00E334A7" w:rsidRDefault="002E3C7B" w:rsidP="00666AE5">
            <w:pPr>
              <w:jc w:val="center"/>
              <w:rPr>
                <w:sz w:val="20"/>
                <w:szCs w:val="20"/>
              </w:rPr>
            </w:pPr>
            <w:r w:rsidRPr="00E334A7">
              <w:rPr>
                <w:sz w:val="20"/>
                <w:szCs w:val="20"/>
              </w:rPr>
              <w:t>0.12</w:t>
            </w:r>
          </w:p>
        </w:tc>
        <w:tc>
          <w:tcPr>
            <w:tcW w:w="1063" w:type="dxa"/>
            <w:vAlign w:val="center"/>
          </w:tcPr>
          <w:p w14:paraId="54626B48" w14:textId="77777777" w:rsidR="002E3C7B" w:rsidRPr="00E334A7" w:rsidRDefault="002E3C7B" w:rsidP="00666AE5">
            <w:pPr>
              <w:jc w:val="center"/>
              <w:rPr>
                <w:sz w:val="20"/>
                <w:szCs w:val="20"/>
              </w:rPr>
            </w:pPr>
            <w:r w:rsidRPr="00E334A7">
              <w:rPr>
                <w:sz w:val="20"/>
                <w:szCs w:val="20"/>
              </w:rPr>
              <w:t>0.25</w:t>
            </w:r>
          </w:p>
        </w:tc>
        <w:tc>
          <w:tcPr>
            <w:tcW w:w="1099" w:type="dxa"/>
            <w:vAlign w:val="center"/>
          </w:tcPr>
          <w:p w14:paraId="5EBA9B32" w14:textId="77777777" w:rsidR="002E3C7B" w:rsidRPr="00E334A7" w:rsidRDefault="002E3C7B" w:rsidP="00666AE5">
            <w:pPr>
              <w:jc w:val="center"/>
              <w:rPr>
                <w:sz w:val="20"/>
                <w:szCs w:val="20"/>
              </w:rPr>
            </w:pPr>
            <w:r w:rsidRPr="00E334A7">
              <w:rPr>
                <w:sz w:val="20"/>
                <w:szCs w:val="20"/>
              </w:rPr>
              <w:t>0.11</w:t>
            </w:r>
          </w:p>
        </w:tc>
        <w:tc>
          <w:tcPr>
            <w:tcW w:w="1139" w:type="dxa"/>
            <w:vAlign w:val="center"/>
          </w:tcPr>
          <w:p w14:paraId="37E0B88A" w14:textId="77777777" w:rsidR="002E3C7B" w:rsidRPr="00E334A7" w:rsidRDefault="002E3C7B" w:rsidP="00666AE5">
            <w:pPr>
              <w:jc w:val="center"/>
              <w:rPr>
                <w:sz w:val="20"/>
                <w:szCs w:val="20"/>
              </w:rPr>
            </w:pPr>
            <w:r w:rsidRPr="00E334A7">
              <w:rPr>
                <w:sz w:val="20"/>
                <w:szCs w:val="20"/>
              </w:rPr>
              <w:t>0.00</w:t>
            </w:r>
          </w:p>
        </w:tc>
      </w:tr>
      <w:tr w:rsidR="002E3C7B" w:rsidRPr="00E334A7" w14:paraId="32402795" w14:textId="77777777" w:rsidTr="00666AE5">
        <w:trPr>
          <w:trHeight w:val="144"/>
        </w:trPr>
        <w:tc>
          <w:tcPr>
            <w:tcW w:w="1244" w:type="dxa"/>
          </w:tcPr>
          <w:p w14:paraId="7B9F3412" w14:textId="77777777" w:rsidR="002E3C7B" w:rsidRPr="00E334A7" w:rsidRDefault="002E3C7B" w:rsidP="00666AE5">
            <w:pPr>
              <w:rPr>
                <w:b/>
                <w:color w:val="000000"/>
                <w:sz w:val="20"/>
                <w:szCs w:val="20"/>
              </w:rPr>
            </w:pPr>
            <w:r w:rsidRPr="00E334A7">
              <w:rPr>
                <w:b/>
                <w:color w:val="000000"/>
                <w:sz w:val="20"/>
                <w:szCs w:val="20"/>
              </w:rPr>
              <w:t>Average</w:t>
            </w:r>
          </w:p>
        </w:tc>
        <w:tc>
          <w:tcPr>
            <w:tcW w:w="884" w:type="dxa"/>
            <w:vAlign w:val="center"/>
          </w:tcPr>
          <w:p w14:paraId="259D9612" w14:textId="77777777" w:rsidR="002E3C7B" w:rsidRPr="00E334A7" w:rsidRDefault="002E3C7B" w:rsidP="00666AE5">
            <w:pPr>
              <w:jc w:val="center"/>
              <w:rPr>
                <w:b/>
                <w:color w:val="000000"/>
                <w:sz w:val="20"/>
                <w:szCs w:val="20"/>
              </w:rPr>
            </w:pPr>
            <w:r w:rsidRPr="00E334A7">
              <w:rPr>
                <w:b/>
                <w:color w:val="000000"/>
                <w:sz w:val="20"/>
                <w:szCs w:val="20"/>
              </w:rPr>
              <w:t>0.12</w:t>
            </w:r>
          </w:p>
        </w:tc>
        <w:tc>
          <w:tcPr>
            <w:tcW w:w="1063" w:type="dxa"/>
            <w:vAlign w:val="center"/>
          </w:tcPr>
          <w:p w14:paraId="2992EA03" w14:textId="77777777" w:rsidR="002E3C7B" w:rsidRPr="00E334A7" w:rsidRDefault="002E3C7B" w:rsidP="00666AE5">
            <w:pPr>
              <w:jc w:val="center"/>
              <w:rPr>
                <w:b/>
                <w:color w:val="000000"/>
                <w:sz w:val="20"/>
                <w:szCs w:val="20"/>
              </w:rPr>
            </w:pPr>
            <w:r w:rsidRPr="00E334A7">
              <w:rPr>
                <w:b/>
                <w:color w:val="000000"/>
                <w:sz w:val="20"/>
                <w:szCs w:val="20"/>
              </w:rPr>
              <w:t>0.16</w:t>
            </w:r>
          </w:p>
        </w:tc>
        <w:tc>
          <w:tcPr>
            <w:tcW w:w="1099" w:type="dxa"/>
            <w:vAlign w:val="center"/>
          </w:tcPr>
          <w:p w14:paraId="042834C8" w14:textId="77777777" w:rsidR="002E3C7B" w:rsidRPr="00E334A7" w:rsidRDefault="002E3C7B" w:rsidP="00666AE5">
            <w:pPr>
              <w:jc w:val="center"/>
              <w:rPr>
                <w:b/>
                <w:color w:val="000000"/>
                <w:sz w:val="20"/>
                <w:szCs w:val="20"/>
              </w:rPr>
            </w:pPr>
            <w:r w:rsidRPr="00E334A7">
              <w:rPr>
                <w:b/>
                <w:color w:val="000000"/>
                <w:sz w:val="20"/>
                <w:szCs w:val="20"/>
              </w:rPr>
              <w:t>0.11</w:t>
            </w:r>
          </w:p>
        </w:tc>
        <w:tc>
          <w:tcPr>
            <w:tcW w:w="1139" w:type="dxa"/>
            <w:vAlign w:val="center"/>
          </w:tcPr>
          <w:p w14:paraId="157D9F45" w14:textId="77777777" w:rsidR="002E3C7B" w:rsidRPr="00E334A7" w:rsidRDefault="002E3C7B" w:rsidP="00666AE5">
            <w:pPr>
              <w:jc w:val="center"/>
              <w:rPr>
                <w:b/>
                <w:color w:val="000000"/>
                <w:sz w:val="20"/>
                <w:szCs w:val="20"/>
              </w:rPr>
            </w:pPr>
            <w:r w:rsidRPr="00E334A7">
              <w:rPr>
                <w:b/>
                <w:color w:val="000000"/>
                <w:sz w:val="20"/>
                <w:szCs w:val="20"/>
              </w:rPr>
              <w:t>0.14</w:t>
            </w:r>
          </w:p>
        </w:tc>
        <w:tc>
          <w:tcPr>
            <w:tcW w:w="936" w:type="dxa"/>
            <w:vAlign w:val="center"/>
          </w:tcPr>
          <w:p w14:paraId="0F53DFE7" w14:textId="77777777" w:rsidR="002E3C7B" w:rsidRPr="00E334A7" w:rsidRDefault="002E3C7B" w:rsidP="00666AE5">
            <w:pPr>
              <w:jc w:val="center"/>
              <w:rPr>
                <w:b/>
                <w:sz w:val="20"/>
                <w:szCs w:val="20"/>
              </w:rPr>
            </w:pPr>
            <w:r w:rsidRPr="00E334A7">
              <w:rPr>
                <w:b/>
                <w:sz w:val="20"/>
                <w:szCs w:val="20"/>
              </w:rPr>
              <w:t>0.11</w:t>
            </w:r>
          </w:p>
        </w:tc>
        <w:tc>
          <w:tcPr>
            <w:tcW w:w="1063" w:type="dxa"/>
            <w:vAlign w:val="center"/>
          </w:tcPr>
          <w:p w14:paraId="1FC15F7C" w14:textId="77777777" w:rsidR="002E3C7B" w:rsidRPr="00E334A7" w:rsidRDefault="002E3C7B" w:rsidP="00666AE5">
            <w:pPr>
              <w:jc w:val="center"/>
              <w:rPr>
                <w:b/>
                <w:sz w:val="20"/>
                <w:szCs w:val="20"/>
              </w:rPr>
            </w:pPr>
            <w:r w:rsidRPr="00E334A7">
              <w:rPr>
                <w:b/>
                <w:sz w:val="20"/>
                <w:szCs w:val="20"/>
              </w:rPr>
              <w:t>0.13</w:t>
            </w:r>
          </w:p>
        </w:tc>
        <w:tc>
          <w:tcPr>
            <w:tcW w:w="1099" w:type="dxa"/>
            <w:vAlign w:val="center"/>
          </w:tcPr>
          <w:p w14:paraId="5878E539" w14:textId="77777777" w:rsidR="002E3C7B" w:rsidRPr="00E334A7" w:rsidRDefault="002E3C7B" w:rsidP="00666AE5">
            <w:pPr>
              <w:jc w:val="center"/>
              <w:rPr>
                <w:b/>
                <w:sz w:val="20"/>
                <w:szCs w:val="20"/>
              </w:rPr>
            </w:pPr>
            <w:r w:rsidRPr="00E334A7">
              <w:rPr>
                <w:b/>
                <w:sz w:val="20"/>
                <w:szCs w:val="20"/>
              </w:rPr>
              <w:t>0.12</w:t>
            </w:r>
          </w:p>
        </w:tc>
        <w:tc>
          <w:tcPr>
            <w:tcW w:w="1139" w:type="dxa"/>
            <w:vAlign w:val="center"/>
          </w:tcPr>
          <w:p w14:paraId="30FE98FE" w14:textId="77777777" w:rsidR="002E3C7B" w:rsidRPr="00E334A7" w:rsidRDefault="002E3C7B" w:rsidP="00666AE5">
            <w:pPr>
              <w:jc w:val="center"/>
              <w:rPr>
                <w:b/>
                <w:sz w:val="20"/>
                <w:szCs w:val="20"/>
              </w:rPr>
            </w:pPr>
            <w:r w:rsidRPr="00E334A7">
              <w:rPr>
                <w:b/>
                <w:sz w:val="20"/>
                <w:szCs w:val="20"/>
              </w:rPr>
              <w:t>0.10</w:t>
            </w:r>
          </w:p>
        </w:tc>
      </w:tr>
    </w:tbl>
    <w:p w14:paraId="623B5AC4" w14:textId="77777777" w:rsidR="002E3C7B" w:rsidRDefault="002E3C7B" w:rsidP="002E3C7B">
      <w:pPr>
        <w:pStyle w:val="TableStyle2B"/>
        <w:rPr>
          <w:rFonts w:ascii="Times New Roman" w:eastAsia="Times New Roman" w:hAnsi="Times New Roman" w:cs="Times New Roman"/>
          <w:shd w:val="clear" w:color="auto" w:fill="FFFF00"/>
        </w:rPr>
      </w:pPr>
    </w:p>
    <w:p w14:paraId="1A15F0AA" w14:textId="77777777" w:rsidR="002E3C7B" w:rsidRDefault="002E3C7B" w:rsidP="002E3C7B">
      <w:pPr>
        <w:pStyle w:val="TableStyle2B"/>
        <w:rPr>
          <w:rFonts w:ascii="Times New Roman" w:eastAsia="Times New Roman" w:hAnsi="Times New Roman" w:cs="Times New Roman"/>
          <w:shd w:val="clear" w:color="auto" w:fill="FFFF00"/>
        </w:rPr>
      </w:pPr>
    </w:p>
    <w:p w14:paraId="0ADB0CB1" w14:textId="77777777" w:rsidR="00271764" w:rsidRDefault="00271764"/>
    <w:sectPr w:rsidR="00271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3C7B"/>
    <w:rsid w:val="00051B4D"/>
    <w:rsid w:val="000C492A"/>
    <w:rsid w:val="000F246C"/>
    <w:rsid w:val="0011403C"/>
    <w:rsid w:val="0015728D"/>
    <w:rsid w:val="0017660E"/>
    <w:rsid w:val="002642E8"/>
    <w:rsid w:val="00271764"/>
    <w:rsid w:val="002E3C7B"/>
    <w:rsid w:val="00332E77"/>
    <w:rsid w:val="00356D9B"/>
    <w:rsid w:val="00484D63"/>
    <w:rsid w:val="004B2EA9"/>
    <w:rsid w:val="00517349"/>
    <w:rsid w:val="00517B05"/>
    <w:rsid w:val="006628E4"/>
    <w:rsid w:val="00680365"/>
    <w:rsid w:val="006913F4"/>
    <w:rsid w:val="006941CD"/>
    <w:rsid w:val="006A59B6"/>
    <w:rsid w:val="006E2549"/>
    <w:rsid w:val="007951D5"/>
    <w:rsid w:val="00A06717"/>
    <w:rsid w:val="00A168BE"/>
    <w:rsid w:val="00AB7704"/>
    <w:rsid w:val="00B5593D"/>
    <w:rsid w:val="00B80804"/>
    <w:rsid w:val="00BC019D"/>
    <w:rsid w:val="00CC12D3"/>
    <w:rsid w:val="00D83955"/>
    <w:rsid w:val="00E00B06"/>
    <w:rsid w:val="00F30EEB"/>
    <w:rsid w:val="00F4223C"/>
    <w:rsid w:val="00F84D7B"/>
    <w:rsid w:val="00FC1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E832"/>
  <w15:chartTrackingRefBased/>
  <w15:docId w15:val="{AB1DE3F2-EDFE-4DBE-A8B8-C27D8AC0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E3C7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daliniNewPara">
    <w:name w:val="Sondalini New Para"/>
    <w:basedOn w:val="Normal"/>
    <w:qFormat/>
    <w:rsid w:val="007951D5"/>
    <w:pPr>
      <w:tabs>
        <w:tab w:val="left" w:pos="720"/>
        <w:tab w:val="left" w:pos="1260"/>
      </w:tabs>
      <w:autoSpaceDE w:val="0"/>
      <w:autoSpaceDN w:val="0"/>
      <w:adjustRightInd w:val="0"/>
      <w:ind w:firstLine="432"/>
    </w:pPr>
    <w:rPr>
      <w:rFonts w:eastAsia="Times New Roman"/>
      <w:color w:val="000000" w:themeColor="text1"/>
      <w:lang w:eastAsia="en-AU"/>
    </w:rPr>
  </w:style>
  <w:style w:type="character" w:styleId="Hyperlink">
    <w:name w:val="Hyperlink"/>
    <w:rsid w:val="002E3C7B"/>
    <w:rPr>
      <w:u w:val="single"/>
    </w:rPr>
  </w:style>
  <w:style w:type="paragraph" w:customStyle="1" w:styleId="TableStyle2B">
    <w:name w:val="Table Style 2 B"/>
    <w:rsid w:val="002E3C7B"/>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eastAsia="zh-CN"/>
    </w:rPr>
  </w:style>
  <w:style w:type="table" w:styleId="TableGrid">
    <w:name w:val="Table Grid"/>
    <w:basedOn w:val="TableNormal"/>
    <w:uiPriority w:val="39"/>
    <w:rsid w:val="002E3C7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hakiman.gov.my/node/1637" TargetMode="External"/><Relationship Id="rId13" Type="http://schemas.openxmlformats.org/officeDocument/2006/relationships/hyperlink" Target="http://sud.gov.kz/eng/news/new-judge-supreme-court-elected" TargetMode="External"/><Relationship Id="rId18" Type="http://schemas.openxmlformats.org/officeDocument/2006/relationships/hyperlink" Target="http://www.cabinet.gov.bt/?page_id=18" TargetMode="External"/><Relationship Id="rId26" Type="http://schemas.openxmlformats.org/officeDocument/2006/relationships/hyperlink" Target="http://www.presidencymaldives.gov.mv/Index.aspx?lid=16" TargetMode="External"/><Relationship Id="rId3" Type="http://schemas.openxmlformats.org/officeDocument/2006/relationships/webSettings" Target="webSettings.xml"/><Relationship Id="rId21" Type="http://schemas.openxmlformats.org/officeDocument/2006/relationships/hyperlink" Target="https://www.cia.gov/library/publications/world-leaders-1/ID.html" TargetMode="External"/><Relationship Id="rId34" Type="http://schemas.openxmlformats.org/officeDocument/2006/relationships/theme" Target="theme/theme1.xml"/><Relationship Id="rId7" Type="http://schemas.openxmlformats.org/officeDocument/2006/relationships/hyperlink" Target="http://www.court.gov.mo/zh/subpage/tui" TargetMode="External"/><Relationship Id="rId12" Type="http://schemas.openxmlformats.org/officeDocument/2006/relationships/hyperlink" Target="http://www.ksu.uz/en/page/index/id/10" TargetMode="External"/><Relationship Id="rId17" Type="http://schemas.openxmlformats.org/officeDocument/2006/relationships/hyperlink" Target="http://www.cabinet.gov.bd/site/page/c3a1d735-abd6-4655-89ff-9e506d7537d7/Hon'ble-Ministers" TargetMode="External"/><Relationship Id="rId25" Type="http://schemas.openxmlformats.org/officeDocument/2006/relationships/hyperlink" Target="http://www.pmo.gov.my/home.php?menu=cabinet&amp;page=1797"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ia.gov/library/publications/world-leaders-1/AJ.html" TargetMode="External"/><Relationship Id="rId20" Type="http://schemas.openxmlformats.org/officeDocument/2006/relationships/hyperlink" Target="https://www.gov.hk/en/about/govdirectory/po/index.htm" TargetMode="External"/><Relationship Id="rId29" Type="http://schemas.openxmlformats.org/officeDocument/2006/relationships/hyperlink" Target="http://english.ey.gov.tw/cp.aspx?n=DCD40847210A4163" TargetMode="External"/><Relationship Id="rId1" Type="http://schemas.openxmlformats.org/officeDocument/2006/relationships/styles" Target="styles.xml"/><Relationship Id="rId6" Type="http://schemas.openxmlformats.org/officeDocument/2006/relationships/hyperlink" Target="http://www.courts.go.jp/english/about/justice/index.html" TargetMode="External"/><Relationship Id="rId11" Type="http://schemas.openxmlformats.org/officeDocument/2006/relationships/hyperlink" Target="http://www.judicial.gov.tw/constitutionalcourt/EN/p01_03.asp" TargetMode="External"/><Relationship Id="rId24" Type="http://schemas.openxmlformats.org/officeDocument/2006/relationships/hyperlink" Target="http://government.kz/en/pravitelstvo.html?limitstart=0" TargetMode="External"/><Relationship Id="rId32" Type="http://schemas.openxmlformats.org/officeDocument/2006/relationships/hyperlink" Target="http://www.nab.gov.bt/en/committees/list_of_committees" TargetMode="External"/><Relationship Id="rId5" Type="http://schemas.openxmlformats.org/officeDocument/2006/relationships/hyperlink" Target="http://english.court.gov.cn/justices.html" TargetMode="External"/><Relationship Id="rId15" Type="http://schemas.openxmlformats.org/officeDocument/2006/relationships/hyperlink" Target="https://www.cia.gov/library/publications/world-leaders-1/AF.html" TargetMode="External"/><Relationship Id="rId23" Type="http://schemas.openxmlformats.org/officeDocument/2006/relationships/hyperlink" Target="http://japan.kantei.go.jp/97_abe/meibo/daijin/index_e.html" TargetMode="External"/><Relationship Id="rId28" Type="http://schemas.openxmlformats.org/officeDocument/2006/relationships/hyperlink" Target="https://www.cia.gov/library/publications/world-leaders-1/KS.html" TargetMode="External"/><Relationship Id="rId10" Type="http://schemas.openxmlformats.org/officeDocument/2006/relationships/hyperlink" Target="https://eng.scourt.go.kr/eng/supreme/justices.jsp" TargetMode="External"/><Relationship Id="rId19" Type="http://schemas.openxmlformats.org/officeDocument/2006/relationships/hyperlink" Target="http://english.gov.cn/state_council/2014/09/03/content_281474985533565.htm" TargetMode="External"/><Relationship Id="rId31" Type="http://schemas.openxmlformats.org/officeDocument/2006/relationships/hyperlink" Target="http://parliament.am/committees.php?lang=eng&amp;do=members&amp;ID=111189&amp;cat_id=&amp;show_session=&amp;month=06&amp;year=2017" TargetMode="External"/><Relationship Id="rId4" Type="http://schemas.openxmlformats.org/officeDocument/2006/relationships/hyperlink" Target="http://www.constcourt.gov.az/cat/3" TargetMode="External"/><Relationship Id="rId9" Type="http://schemas.openxmlformats.org/officeDocument/2006/relationships/hyperlink" Target="http://www.supremecourt.gov.pk/web/page.asp?id=205" TargetMode="External"/><Relationship Id="rId14" Type="http://schemas.openxmlformats.org/officeDocument/2006/relationships/hyperlink" Target="http://sud.gov.kz/eng/news/new-heads-structural-subdivisions-department-had-been-introduced-supreme-court" TargetMode="External"/><Relationship Id="rId22" Type="http://schemas.openxmlformats.org/officeDocument/2006/relationships/hyperlink" Target="http://www.president.ir/en/cabinet" TargetMode="External"/><Relationship Id="rId27" Type="http://schemas.openxmlformats.org/officeDocument/2006/relationships/hyperlink" Target="http://www.na.gov.pk/en/fmins_list.php" TargetMode="External"/><Relationship Id="rId30" Type="http://schemas.openxmlformats.org/officeDocument/2006/relationships/hyperlink" Target="https://www.cia.gov/library/publications/world-leaders-1/UZ.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1558</Words>
  <Characters>8881</Characters>
  <Application>Microsoft Office Word</Application>
  <DocSecurity>0</DocSecurity>
  <Lines>74</Lines>
  <Paragraphs>20</Paragraphs>
  <ScaleCrop>false</ScaleCrop>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Ring</dc:creator>
  <cp:keywords/>
  <dc:description/>
  <cp:lastModifiedBy>Deborah Ring</cp:lastModifiedBy>
  <cp:revision>2</cp:revision>
  <dcterms:created xsi:type="dcterms:W3CDTF">2018-03-15T16:21:00Z</dcterms:created>
  <dcterms:modified xsi:type="dcterms:W3CDTF">2018-03-16T16:04:00Z</dcterms:modified>
</cp:coreProperties>
</file>