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4796" w14:textId="2EE9C38C" w:rsidR="00C56A4D" w:rsidRPr="003B57A7" w:rsidRDefault="0062073B" w:rsidP="003B57A7">
      <w:pPr>
        <w:pStyle w:val="NoSpacing"/>
        <w:rPr>
          <w:b/>
          <w:caps/>
          <w:color w:val="000000" w:themeColor="text1"/>
        </w:rPr>
      </w:pPr>
      <w:r w:rsidRPr="003B57A7">
        <w:rPr>
          <w:b/>
          <w:caps/>
          <w:color w:val="000000" w:themeColor="text1"/>
        </w:rPr>
        <w:t>Supplementary Material</w:t>
      </w:r>
    </w:p>
    <w:p w14:paraId="5CB996B9" w14:textId="6BBB56D4" w:rsidR="00433760" w:rsidRPr="003B57A7" w:rsidRDefault="00C56A4D" w:rsidP="003B57A7">
      <w:pPr>
        <w:pStyle w:val="NoSpacing"/>
        <w:rPr>
          <w:b/>
          <w:color w:val="000000" w:themeColor="text1"/>
        </w:rPr>
      </w:pPr>
      <w:r w:rsidRPr="003B57A7">
        <w:rPr>
          <w:b/>
          <w:i/>
          <w:color w:val="000000" w:themeColor="text1"/>
        </w:rPr>
        <w:t>Table A1</w:t>
      </w:r>
      <w:r w:rsidR="00DE2F32" w:rsidRPr="003B57A7">
        <w:rPr>
          <w:b/>
          <w:i/>
          <w:color w:val="000000" w:themeColor="text1"/>
        </w:rPr>
        <w:t>.</w:t>
      </w:r>
      <w:r w:rsidR="00DE2F32" w:rsidRPr="003B57A7">
        <w:rPr>
          <w:b/>
          <w:color w:val="000000" w:themeColor="text1"/>
        </w:rPr>
        <w:t xml:space="preserve"> Summary Statistics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55"/>
        <w:gridCol w:w="696"/>
        <w:gridCol w:w="996"/>
        <w:gridCol w:w="1103"/>
        <w:gridCol w:w="1116"/>
        <w:gridCol w:w="996"/>
      </w:tblGrid>
      <w:tr w:rsidR="003B57A7" w:rsidRPr="003B57A7" w14:paraId="3DBCF986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147E" w14:textId="77777777" w:rsidR="00433760" w:rsidRPr="003B57A7" w:rsidRDefault="00433760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051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proofErr w:type="spellStart"/>
            <w:r w:rsidRPr="003B57A7">
              <w:rPr>
                <w:rFonts w:eastAsia="Times New Roman"/>
                <w:b/>
                <w:i/>
                <w:color w:val="000000" w:themeColor="text1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D244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5A2A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Std. Dev.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C077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92D0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Max</w:t>
            </w:r>
          </w:p>
        </w:tc>
      </w:tr>
      <w:tr w:rsidR="003B57A7" w:rsidRPr="003B57A7" w14:paraId="5A44749B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9DB" w14:textId="58FF8D20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Welfare </w:t>
            </w:r>
            <w:r w:rsidR="0062073B" w:rsidRPr="003B57A7">
              <w:rPr>
                <w:rFonts w:eastAsia="Times New Roman"/>
                <w:color w:val="000000" w:themeColor="text1"/>
              </w:rPr>
              <w:t>s</w:t>
            </w:r>
            <w:r w:rsidRPr="003B57A7">
              <w:rPr>
                <w:rFonts w:eastAsia="Times New Roman"/>
                <w:color w:val="000000" w:themeColor="text1"/>
              </w:rPr>
              <w:t>pending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7AC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568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0.4215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B0A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0.1545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AAE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0.0059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33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0.8239</w:t>
            </w:r>
          </w:p>
        </w:tc>
      </w:tr>
      <w:tr w:rsidR="003B57A7" w:rsidRPr="003B57A7" w14:paraId="47CCA7E7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BAC" w14:textId="78389B5D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Female </w:t>
            </w:r>
            <w:r w:rsidR="0062073B" w:rsidRPr="003B57A7">
              <w:rPr>
                <w:rFonts w:eastAsia="Times New Roman"/>
                <w:color w:val="000000" w:themeColor="text1"/>
              </w:rPr>
              <w:t>l</w:t>
            </w:r>
            <w:r w:rsidRPr="003B57A7">
              <w:rPr>
                <w:rFonts w:eastAsia="Times New Roman"/>
                <w:color w:val="000000" w:themeColor="text1"/>
              </w:rPr>
              <w:t xml:space="preserve">abor </w:t>
            </w:r>
            <w:r w:rsidR="0062073B" w:rsidRPr="003B57A7">
              <w:rPr>
                <w:rFonts w:eastAsia="Times New Roman"/>
                <w:color w:val="000000" w:themeColor="text1"/>
              </w:rPr>
              <w:t>f</w:t>
            </w:r>
            <w:r w:rsidRPr="003B57A7">
              <w:rPr>
                <w:rFonts w:eastAsia="Times New Roman"/>
                <w:color w:val="000000" w:themeColor="text1"/>
              </w:rPr>
              <w:t xml:space="preserve">orce </w:t>
            </w:r>
            <w:r w:rsidR="0062073B" w:rsidRPr="003B57A7">
              <w:rPr>
                <w:rFonts w:eastAsia="Times New Roman"/>
                <w:color w:val="000000" w:themeColor="text1"/>
              </w:rPr>
              <w:t>p</w:t>
            </w:r>
            <w:r w:rsidRPr="003B57A7">
              <w:rPr>
                <w:rFonts w:eastAsia="Times New Roman"/>
                <w:color w:val="000000" w:themeColor="text1"/>
              </w:rPr>
              <w:t>articipation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0DD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DC9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39.5140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72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9.0477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91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10.4342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3E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51.8769</w:t>
            </w:r>
          </w:p>
        </w:tc>
      </w:tr>
      <w:tr w:rsidR="003B57A7" w:rsidRPr="003B57A7" w14:paraId="1CE7C892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98B" w14:textId="473BDD94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Women</w:t>
            </w:r>
            <w:r w:rsidR="0062073B" w:rsidRPr="003B57A7">
              <w:rPr>
                <w:rFonts w:eastAsia="Times New Roman"/>
                <w:color w:val="000000" w:themeColor="text1"/>
              </w:rPr>
              <w:t>’</w:t>
            </w:r>
            <w:r w:rsidRPr="003B57A7">
              <w:rPr>
                <w:rFonts w:eastAsia="Times New Roman"/>
                <w:color w:val="000000" w:themeColor="text1"/>
              </w:rPr>
              <w:t xml:space="preserve">s </w:t>
            </w:r>
            <w:r w:rsidR="0062073B" w:rsidRPr="003B57A7">
              <w:rPr>
                <w:rFonts w:eastAsia="Times New Roman"/>
                <w:color w:val="000000" w:themeColor="text1"/>
              </w:rPr>
              <w:t>p</w:t>
            </w:r>
            <w:r w:rsidRPr="003B57A7">
              <w:rPr>
                <w:rFonts w:eastAsia="Times New Roman"/>
                <w:color w:val="000000" w:themeColor="text1"/>
              </w:rPr>
              <w:t xml:space="preserve">articipation in </w:t>
            </w:r>
            <w:r w:rsidR="0062073B" w:rsidRPr="003B57A7">
              <w:rPr>
                <w:rFonts w:eastAsia="Times New Roman"/>
                <w:color w:val="000000" w:themeColor="text1"/>
              </w:rPr>
              <w:t>p</w:t>
            </w:r>
            <w:r w:rsidRPr="003B57A7">
              <w:rPr>
                <w:rFonts w:eastAsia="Times New Roman"/>
                <w:color w:val="000000" w:themeColor="text1"/>
              </w:rPr>
              <w:t>arliament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E0F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0A4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12.3098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074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8.6163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2B3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51D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44.5</w:t>
            </w:r>
          </w:p>
        </w:tc>
      </w:tr>
      <w:tr w:rsidR="003B57A7" w:rsidRPr="003B57A7" w14:paraId="3EE187FC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AF1" w14:textId="5EB0515A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GDP per </w:t>
            </w:r>
            <w:r w:rsidR="0062073B" w:rsidRPr="003B57A7">
              <w:rPr>
                <w:rFonts w:eastAsia="Times New Roman"/>
                <w:color w:val="000000" w:themeColor="text1"/>
              </w:rPr>
              <w:t>c</w:t>
            </w:r>
            <w:r w:rsidRPr="003B57A7">
              <w:rPr>
                <w:rFonts w:eastAsia="Times New Roman"/>
                <w:color w:val="000000" w:themeColor="text1"/>
              </w:rPr>
              <w:t>apita</w:t>
            </w:r>
            <w:r w:rsidR="0062073B" w:rsidRPr="003B57A7">
              <w:rPr>
                <w:rFonts w:eastAsia="Times New Roman"/>
                <w:color w:val="000000" w:themeColor="text1"/>
              </w:rPr>
              <w:t xml:space="preserve"> </w:t>
            </w:r>
            <w:r w:rsidRPr="003B57A7">
              <w:rPr>
                <w:rFonts w:eastAsia="Times New Roman"/>
                <w:color w:val="000000" w:themeColor="text1"/>
              </w:rPr>
              <w:t>(logged)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11F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420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8.2176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382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1.5505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AA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4.9524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38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10.9859</w:t>
            </w:r>
          </w:p>
        </w:tc>
      </w:tr>
      <w:tr w:rsidR="003B57A7" w:rsidRPr="003B57A7" w14:paraId="6552677C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B592" w14:textId="2D2DDAB0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CEDAW </w:t>
            </w:r>
            <w:r w:rsidR="0062073B" w:rsidRPr="003B57A7">
              <w:rPr>
                <w:rFonts w:eastAsia="Times New Roman"/>
                <w:color w:val="000000" w:themeColor="text1"/>
              </w:rPr>
              <w:t>r</w:t>
            </w:r>
            <w:r w:rsidRPr="003B57A7">
              <w:rPr>
                <w:rFonts w:eastAsia="Times New Roman"/>
                <w:color w:val="000000" w:themeColor="text1"/>
              </w:rPr>
              <w:t>atification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8E1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682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C0F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16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C6A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</w:t>
            </w:r>
          </w:p>
        </w:tc>
      </w:tr>
      <w:tr w:rsidR="003B57A7" w:rsidRPr="003B57A7" w14:paraId="11908803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D1B" w14:textId="435408A8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% </w:t>
            </w:r>
            <w:r w:rsidR="0062073B" w:rsidRPr="003B57A7">
              <w:rPr>
                <w:rFonts w:eastAsia="Times New Roman"/>
                <w:color w:val="000000" w:themeColor="text1"/>
              </w:rPr>
              <w:t>f</w:t>
            </w:r>
            <w:r w:rsidRPr="003B57A7">
              <w:rPr>
                <w:rFonts w:eastAsia="Times New Roman"/>
                <w:color w:val="000000" w:themeColor="text1"/>
              </w:rPr>
              <w:t xml:space="preserve">emale </w:t>
            </w:r>
            <w:r w:rsidR="0062073B" w:rsidRPr="003B57A7">
              <w:rPr>
                <w:rFonts w:eastAsia="Times New Roman"/>
                <w:color w:val="000000" w:themeColor="text1"/>
              </w:rPr>
              <w:t>p</w:t>
            </w:r>
            <w:r w:rsidRPr="003B57A7">
              <w:rPr>
                <w:rFonts w:eastAsia="Times New Roman"/>
                <w:color w:val="000000" w:themeColor="text1"/>
              </w:rPr>
              <w:t xml:space="preserve">opulation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AE5A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FB8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50.2872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456" w14:textId="77777777" w:rsidR="00433760" w:rsidRPr="003B57A7" w:rsidRDefault="00DE2F32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1.8886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D72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37.79168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62F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54.3046</w:t>
            </w:r>
          </w:p>
        </w:tc>
      </w:tr>
      <w:tr w:rsidR="003B57A7" w:rsidRPr="003B57A7" w14:paraId="48FBE6BE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93E2" w14:textId="77777777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92A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E808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4.8046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6AB4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commentRangeStart w:id="0"/>
            <w:r w:rsidRPr="003B57A7">
              <w:rPr>
                <w:rFonts w:eastAsia="Times New Roman"/>
                <w:color w:val="000000" w:themeColor="text1"/>
              </w:rPr>
              <w:t>6.2091</w:t>
            </w:r>
            <w:commentRangeEnd w:id="0"/>
            <w:r w:rsidR="004664DF" w:rsidRPr="003B57A7">
              <w:rPr>
                <w:rStyle w:val="CommentReference"/>
                <w:color w:val="000000" w:themeColor="text1"/>
              </w:rPr>
              <w:commentReference w:id="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F2A" w14:textId="09DCE3EF" w:rsidR="00433760" w:rsidRPr="003B57A7" w:rsidRDefault="0017157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DE2F32" w:rsidRPr="003B57A7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BCD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3B57A7" w:rsidRPr="003B57A7" w14:paraId="4F4C2761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6D3" w14:textId="7A210590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Economic </w:t>
            </w:r>
            <w:r w:rsidR="0062073B" w:rsidRPr="003B57A7">
              <w:rPr>
                <w:rFonts w:eastAsia="Times New Roman"/>
                <w:color w:val="000000" w:themeColor="text1"/>
              </w:rPr>
              <w:t>o</w:t>
            </w:r>
            <w:r w:rsidRPr="003B57A7">
              <w:rPr>
                <w:rFonts w:eastAsia="Times New Roman"/>
                <w:color w:val="000000" w:themeColor="text1"/>
              </w:rPr>
              <w:t>penness</w:t>
            </w:r>
            <w:r w:rsidR="0062073B" w:rsidRPr="003B57A7">
              <w:rPr>
                <w:rFonts w:eastAsia="Times New Roman"/>
                <w:color w:val="000000" w:themeColor="text1"/>
              </w:rPr>
              <w:t xml:space="preserve"> </w:t>
            </w:r>
            <w:r w:rsidRPr="003B57A7">
              <w:rPr>
                <w:rFonts w:eastAsia="Times New Roman"/>
                <w:color w:val="000000" w:themeColor="text1"/>
              </w:rPr>
              <w:t>(logged)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149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60C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4.2352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3C0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0.5434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8AF9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2.5846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492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6.0860</w:t>
            </w:r>
          </w:p>
        </w:tc>
      </w:tr>
      <w:tr w:rsidR="003B57A7" w:rsidRPr="003B57A7" w14:paraId="24743707" w14:textId="77777777">
        <w:trPr>
          <w:trHeight w:val="36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545" w14:textId="5FDF58ED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Female </w:t>
            </w:r>
            <w:r w:rsidR="0062073B" w:rsidRPr="003B57A7">
              <w:rPr>
                <w:rFonts w:eastAsia="Times New Roman"/>
                <w:color w:val="000000" w:themeColor="text1"/>
              </w:rPr>
              <w:t>l</w:t>
            </w:r>
            <w:r w:rsidRPr="003B57A7">
              <w:rPr>
                <w:rFonts w:eastAsia="Times New Roman"/>
                <w:color w:val="000000" w:themeColor="text1"/>
              </w:rPr>
              <w:t>egislator</w:t>
            </w:r>
            <w:r w:rsidRPr="003B57A7">
              <w:rPr>
                <w:rFonts w:eastAsia="Times New Roman"/>
                <w:color w:val="000000" w:themeColor="text1"/>
                <w:vertAlign w:val="subscript"/>
              </w:rPr>
              <w:t>t-1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A8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41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11.8070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574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8.4212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C73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448B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40.4</w:t>
            </w:r>
          </w:p>
        </w:tc>
      </w:tr>
      <w:tr w:rsidR="003B57A7" w:rsidRPr="003B57A7" w14:paraId="4008FB50" w14:textId="777777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D9AB" w14:textId="1663606E" w:rsidR="00433760" w:rsidRPr="003B57A7" w:rsidRDefault="00DE2F3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 xml:space="preserve">Female </w:t>
            </w:r>
            <w:r w:rsidR="0062073B" w:rsidRPr="003B57A7">
              <w:rPr>
                <w:rFonts w:eastAsia="Times New Roman"/>
                <w:color w:val="000000" w:themeColor="text1"/>
              </w:rPr>
              <w:t>l</w:t>
            </w:r>
            <w:r w:rsidRPr="003B57A7">
              <w:rPr>
                <w:rFonts w:eastAsia="Times New Roman"/>
                <w:color w:val="000000" w:themeColor="text1"/>
              </w:rPr>
              <w:t>abor</w:t>
            </w:r>
            <w:r w:rsidRPr="003B57A7">
              <w:rPr>
                <w:rFonts w:eastAsia="Times New Roman"/>
                <w:color w:val="000000" w:themeColor="text1"/>
                <w:vertAlign w:val="subscript"/>
              </w:rPr>
              <w:t>t-1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2B97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4215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39.3568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EDC7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9.1102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D671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10.4342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7D26" w14:textId="77777777" w:rsidR="00433760" w:rsidRPr="003B57A7" w:rsidRDefault="00DE2F3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51.8538</w:t>
            </w:r>
          </w:p>
        </w:tc>
      </w:tr>
    </w:tbl>
    <w:p w14:paraId="339E041B" w14:textId="77777777" w:rsidR="00433760" w:rsidRPr="003B57A7" w:rsidRDefault="00433760">
      <w:pPr>
        <w:pStyle w:val="NoSpacing"/>
        <w:jc w:val="center"/>
        <w:rPr>
          <w:b/>
          <w:color w:val="000000" w:themeColor="text1"/>
        </w:rPr>
      </w:pPr>
    </w:p>
    <w:p w14:paraId="501043B1" w14:textId="77777777" w:rsidR="00433760" w:rsidRPr="003B57A7" w:rsidRDefault="00DE2F32">
      <w:pPr>
        <w:rPr>
          <w:b/>
          <w:color w:val="000000" w:themeColor="text1"/>
        </w:rPr>
      </w:pPr>
      <w:r w:rsidRPr="003B57A7">
        <w:rPr>
          <w:b/>
          <w:color w:val="000000" w:themeColor="text1"/>
        </w:rPr>
        <w:br w:type="page"/>
      </w:r>
    </w:p>
    <w:p w14:paraId="1B01CCDF" w14:textId="78CEA4E9" w:rsidR="00433760" w:rsidRPr="003B57A7" w:rsidRDefault="00DE2F32" w:rsidP="003B57A7">
      <w:pPr>
        <w:pStyle w:val="NoSpacing"/>
        <w:rPr>
          <w:b/>
          <w:color w:val="000000" w:themeColor="text1"/>
        </w:rPr>
      </w:pPr>
      <w:r w:rsidRPr="003B57A7">
        <w:rPr>
          <w:b/>
          <w:i/>
          <w:color w:val="000000" w:themeColor="text1"/>
        </w:rPr>
        <w:lastRenderedPageBreak/>
        <w:t xml:space="preserve">Table </w:t>
      </w:r>
      <w:r w:rsidR="00C56A4D" w:rsidRPr="003B57A7">
        <w:rPr>
          <w:b/>
          <w:i/>
          <w:color w:val="000000" w:themeColor="text1"/>
        </w:rPr>
        <w:t>A2</w:t>
      </w:r>
      <w:r w:rsidRPr="003B57A7">
        <w:rPr>
          <w:b/>
          <w:i/>
          <w:color w:val="000000" w:themeColor="text1"/>
        </w:rPr>
        <w:t>.</w:t>
      </w:r>
      <w:r w:rsidRPr="003B57A7">
        <w:rPr>
          <w:b/>
          <w:color w:val="000000" w:themeColor="text1"/>
        </w:rPr>
        <w:t xml:space="preserve"> List of Countries in the Sample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23"/>
        <w:gridCol w:w="2069"/>
        <w:gridCol w:w="1836"/>
      </w:tblGrid>
      <w:tr w:rsidR="003B57A7" w:rsidRPr="003B57A7" w14:paraId="42C0BC33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2F1D4C3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E06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Fiji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8CA1C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Lesotho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E481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Russia</w:t>
            </w:r>
          </w:p>
        </w:tc>
      </w:tr>
      <w:tr w:rsidR="003B57A7" w:rsidRPr="003B57A7" w14:paraId="4F491C1C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7700D78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Argentina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A330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Finland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5A395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Liberia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182F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Singapore</w:t>
            </w:r>
          </w:p>
        </w:tc>
      </w:tr>
      <w:tr w:rsidR="003B57A7" w:rsidRPr="003B57A7" w14:paraId="28E9E528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42C83FB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Armenia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1AF7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France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458F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Lithuania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5F08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Slovak Republic</w:t>
            </w:r>
          </w:p>
        </w:tc>
      </w:tr>
      <w:tr w:rsidR="003B57A7" w:rsidRPr="003B57A7" w14:paraId="2DF3BB1C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3008EF2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B407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Georgia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445B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Luxembourg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3FB7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Slovenia</w:t>
            </w:r>
          </w:p>
        </w:tc>
      </w:tr>
      <w:tr w:rsidR="003B57A7" w:rsidRPr="003B57A7" w14:paraId="6E978603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7A5DECB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E77F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Ghana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D145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Madagascar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371F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South Africa</w:t>
            </w:r>
          </w:p>
        </w:tc>
      </w:tr>
      <w:tr w:rsidR="003B57A7" w:rsidRPr="003B57A7" w14:paraId="496C99BA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45FD224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Azerbaijan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86A3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0705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Malawi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28CB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Spain</w:t>
            </w:r>
          </w:p>
        </w:tc>
      </w:tr>
      <w:tr w:rsidR="003B57A7" w:rsidRPr="003B57A7" w14:paraId="1221605A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6652413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Bahrain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CFA9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Guatemala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5D58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Malaysia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EA80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Sri Lanka</w:t>
            </w:r>
          </w:p>
        </w:tc>
      </w:tr>
      <w:tr w:rsidR="003B57A7" w:rsidRPr="003B57A7" w14:paraId="6518226D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257A129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Bangladesh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7358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Honduras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CF7E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Mauritius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FF2F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Sweden</w:t>
            </w:r>
          </w:p>
        </w:tc>
      </w:tr>
      <w:tr w:rsidR="003B57A7" w:rsidRPr="003B57A7" w14:paraId="0EAFE960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69ED9AB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Belarus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6617C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Hungary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6B28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CC9A0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Switzerland</w:t>
            </w:r>
          </w:p>
        </w:tc>
      </w:tr>
      <w:tr w:rsidR="003B57A7" w:rsidRPr="003B57A7" w14:paraId="451C20EC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0D98D13C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Belgium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F979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India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7E09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0AF9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Thailand</w:t>
            </w:r>
          </w:p>
        </w:tc>
      </w:tr>
      <w:tr w:rsidR="003B57A7" w:rsidRPr="003B57A7" w14:paraId="02027A72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6327D00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Bhutan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3A12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Indonesia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98F5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Mongolia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CA4F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Trinidad</w:t>
            </w:r>
          </w:p>
        </w:tc>
      </w:tr>
      <w:tr w:rsidR="003B57A7" w:rsidRPr="003B57A7" w14:paraId="05DC2FF3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3420168C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Bolivia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DB60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C173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Morocco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42E9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Tunisia</w:t>
            </w:r>
          </w:p>
        </w:tc>
      </w:tr>
      <w:tr w:rsidR="003B57A7" w:rsidRPr="003B57A7" w14:paraId="633E6E7D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6B282FA0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Bulgaria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80FB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Ireland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01D20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Nepal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A244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Turkey</w:t>
            </w:r>
          </w:p>
        </w:tc>
      </w:tr>
      <w:tr w:rsidR="003B57A7" w:rsidRPr="003B57A7" w14:paraId="2BFF2CDD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6D21A22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Cameroon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7805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Israel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3B4A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Netherlands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6D1E5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Uganda</w:t>
            </w:r>
          </w:p>
        </w:tc>
      </w:tr>
      <w:tr w:rsidR="003B57A7" w:rsidRPr="003B57A7" w14:paraId="58EE264A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7768D89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B50C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Italy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60C3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New Zealand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EE5A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Ukraine</w:t>
            </w:r>
          </w:p>
        </w:tc>
      </w:tr>
      <w:tr w:rsidR="003B57A7" w:rsidRPr="003B57A7" w14:paraId="65A612BF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433FDC2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Chile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E3E0F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Jamaica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F7028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Nicaragua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E9CE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United Kingdom</w:t>
            </w:r>
          </w:p>
        </w:tc>
      </w:tr>
      <w:tr w:rsidR="003B57A7" w:rsidRPr="003B57A7" w14:paraId="579F13B7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2F2A188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AF50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Japan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6605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Niger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B9565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United States</w:t>
            </w:r>
          </w:p>
        </w:tc>
      </w:tr>
      <w:tr w:rsidR="003B57A7" w:rsidRPr="003B57A7" w14:paraId="6375EF2A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0CC42D0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Colombia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FF4FA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Jordan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604B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Oman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EED6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Uruguay</w:t>
            </w:r>
          </w:p>
        </w:tc>
      </w:tr>
      <w:tr w:rsidR="003B57A7" w:rsidRPr="003B57A7" w14:paraId="0E08CB30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3E65165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Costa 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7F48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Kazakhstan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BE95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Pakistan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32E01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Venezuela</w:t>
            </w:r>
          </w:p>
        </w:tc>
      </w:tr>
      <w:tr w:rsidR="003B57A7" w:rsidRPr="003B57A7" w14:paraId="7FDE793E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0267965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Croatia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FD11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Kenya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52365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Panama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BA17A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Yemen</w:t>
            </w:r>
          </w:p>
        </w:tc>
      </w:tr>
      <w:tr w:rsidR="003B57A7" w:rsidRPr="003B57A7" w14:paraId="38152B4E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14DE3B0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Cyprus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A7C64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Korea South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2D8CD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Papua New Guinea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40D75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Zambia</w:t>
            </w:r>
          </w:p>
        </w:tc>
      </w:tr>
      <w:tr w:rsidR="003B57A7" w:rsidRPr="003B57A7" w14:paraId="73E0908B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1F2B151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Dominican Rep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517A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Kuwait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A3F8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Philippines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33B23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Zimbabwe</w:t>
            </w:r>
          </w:p>
        </w:tc>
      </w:tr>
      <w:tr w:rsidR="003B57A7" w:rsidRPr="003B57A7" w14:paraId="2ED1B8B8" w14:textId="77777777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091614BE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Egypt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67466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Kyrgyzstan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C297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Poland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EE3B1" w14:textId="77777777" w:rsidR="00433760" w:rsidRPr="003B57A7" w:rsidRDefault="00433760">
            <w:pPr>
              <w:pStyle w:val="NoSpacing"/>
              <w:rPr>
                <w:color w:val="000000" w:themeColor="text1"/>
              </w:rPr>
            </w:pPr>
          </w:p>
        </w:tc>
      </w:tr>
      <w:tr w:rsidR="003B57A7" w:rsidRPr="003B57A7" w14:paraId="5BE87564" w14:textId="77777777">
        <w:trPr>
          <w:trHeight w:val="360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14:paraId="3EA84642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El Salvador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14:paraId="589C1C87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Latvia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14:paraId="77FF5CFA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Portugal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9EDF47" w14:textId="77777777" w:rsidR="00433760" w:rsidRPr="003B57A7" w:rsidRDefault="00433760">
            <w:pPr>
              <w:pStyle w:val="NoSpacing"/>
              <w:rPr>
                <w:color w:val="000000" w:themeColor="text1"/>
              </w:rPr>
            </w:pPr>
          </w:p>
        </w:tc>
      </w:tr>
      <w:tr w:rsidR="003B57A7" w:rsidRPr="003B57A7" w14:paraId="4489390E" w14:textId="77777777">
        <w:trPr>
          <w:trHeight w:val="36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C6BEB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Estonia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F51A79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Lebanon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5506C" w14:textId="77777777" w:rsidR="00433760" w:rsidRPr="003B57A7" w:rsidRDefault="00DE2F32">
            <w:pPr>
              <w:pStyle w:val="NoSpacing"/>
              <w:rPr>
                <w:color w:val="000000" w:themeColor="text1"/>
              </w:rPr>
            </w:pPr>
            <w:r w:rsidRPr="003B57A7">
              <w:rPr>
                <w:color w:val="000000" w:themeColor="text1"/>
              </w:rPr>
              <w:t>Romania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F7A" w14:textId="77777777" w:rsidR="00433760" w:rsidRPr="003B57A7" w:rsidRDefault="00433760">
            <w:pPr>
              <w:pStyle w:val="NoSpacing"/>
              <w:rPr>
                <w:color w:val="000000" w:themeColor="text1"/>
              </w:rPr>
            </w:pPr>
          </w:p>
        </w:tc>
      </w:tr>
    </w:tbl>
    <w:p w14:paraId="5F5EB0D7" w14:textId="77777777" w:rsidR="00433760" w:rsidRPr="003B57A7" w:rsidRDefault="00433760">
      <w:pPr>
        <w:pStyle w:val="NoSpacing"/>
        <w:rPr>
          <w:b/>
          <w:color w:val="000000" w:themeColor="text1"/>
        </w:rPr>
      </w:pPr>
    </w:p>
    <w:p w14:paraId="4EB31161" w14:textId="77777777" w:rsidR="00433760" w:rsidRPr="003B57A7" w:rsidRDefault="00DE2F32">
      <w:pPr>
        <w:rPr>
          <w:b/>
          <w:color w:val="000000" w:themeColor="text1"/>
        </w:rPr>
      </w:pPr>
      <w:r w:rsidRPr="003B57A7">
        <w:rPr>
          <w:b/>
          <w:color w:val="000000" w:themeColor="text1"/>
        </w:rPr>
        <w:br w:type="page"/>
      </w:r>
    </w:p>
    <w:p w14:paraId="46AE97F2" w14:textId="7D7717C0" w:rsidR="00433760" w:rsidRPr="003B57A7" w:rsidRDefault="00BB1239" w:rsidP="003B57A7">
      <w:pPr>
        <w:pStyle w:val="NoSpacing"/>
        <w:rPr>
          <w:b/>
          <w:color w:val="000000" w:themeColor="text1"/>
        </w:rPr>
      </w:pPr>
      <w:r w:rsidRPr="003B57A7">
        <w:rPr>
          <w:b/>
          <w:i/>
          <w:color w:val="000000" w:themeColor="text1"/>
        </w:rPr>
        <w:lastRenderedPageBreak/>
        <w:t>Table A3.</w:t>
      </w:r>
      <w:r w:rsidRPr="003B57A7">
        <w:rPr>
          <w:b/>
          <w:color w:val="000000" w:themeColor="text1"/>
        </w:rPr>
        <w:t xml:space="preserve"> </w:t>
      </w:r>
      <w:r w:rsidR="0083222E" w:rsidRPr="003B57A7">
        <w:rPr>
          <w:b/>
          <w:color w:val="000000" w:themeColor="text1"/>
        </w:rPr>
        <w:t xml:space="preserve">Fixed-Effects </w:t>
      </w:r>
      <w:r w:rsidRPr="003B57A7">
        <w:rPr>
          <w:b/>
          <w:color w:val="000000" w:themeColor="text1"/>
        </w:rPr>
        <w:t>Mode</w:t>
      </w:r>
      <w:r w:rsidR="0083222E" w:rsidRPr="003B57A7">
        <w:rPr>
          <w:b/>
          <w:color w:val="000000" w:themeColor="text1"/>
        </w:rPr>
        <w:t>ls with</w:t>
      </w:r>
      <w:r w:rsidR="00E31929" w:rsidRPr="003B57A7">
        <w:rPr>
          <w:b/>
          <w:color w:val="000000" w:themeColor="text1"/>
        </w:rPr>
        <w:t xml:space="preserve"> Alternative</w:t>
      </w:r>
      <w:r w:rsidR="0083222E" w:rsidRPr="003B57A7">
        <w:rPr>
          <w:b/>
          <w:color w:val="000000" w:themeColor="text1"/>
        </w:rPr>
        <w:t xml:space="preserve"> Welfare</w:t>
      </w:r>
      <w:r w:rsidR="00E31929" w:rsidRPr="003B57A7">
        <w:rPr>
          <w:b/>
          <w:color w:val="000000" w:themeColor="text1"/>
        </w:rPr>
        <w:t xml:space="preserve"> </w:t>
      </w:r>
      <w:r w:rsidR="0083222E" w:rsidRPr="003B57A7">
        <w:rPr>
          <w:b/>
          <w:color w:val="000000" w:themeColor="text1"/>
        </w:rPr>
        <w:t xml:space="preserve">Spending Variable </w:t>
      </w:r>
      <w:r w:rsidR="0065059B" w:rsidRPr="003B57A7">
        <w:rPr>
          <w:b/>
          <w:color w:val="000000" w:themeColor="text1"/>
        </w:rPr>
        <w:t>(Welfare Spending % GDP)</w:t>
      </w:r>
    </w:p>
    <w:p w14:paraId="30F4A850" w14:textId="77777777" w:rsidR="00477CF1" w:rsidRPr="003B57A7" w:rsidRDefault="00477CF1" w:rsidP="0083222E">
      <w:pPr>
        <w:pStyle w:val="NoSpacing"/>
        <w:jc w:val="center"/>
        <w:rPr>
          <w:b/>
          <w:color w:val="000000" w:themeColor="text1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2778"/>
        <w:gridCol w:w="1677"/>
        <w:gridCol w:w="1705"/>
        <w:gridCol w:w="1677"/>
        <w:gridCol w:w="1622"/>
      </w:tblGrid>
      <w:tr w:rsidR="003B57A7" w:rsidRPr="003B57A7" w14:paraId="2D2EC800" w14:textId="77777777" w:rsidTr="00DC04D8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27008" w14:textId="77777777" w:rsidR="006E123D" w:rsidRPr="003B57A7" w:rsidRDefault="006E123D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41829" w14:textId="3B56904A" w:rsidR="006E123D" w:rsidRPr="003B57A7" w:rsidRDefault="006E123D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DV: Fem</w:t>
            </w:r>
            <w:r w:rsidR="00E13818" w:rsidRPr="003B57A7">
              <w:rPr>
                <w:rFonts w:eastAsia="Times New Roman"/>
                <w:b/>
                <w:i/>
                <w:color w:val="000000" w:themeColor="text1"/>
              </w:rPr>
              <w:t>ale</w:t>
            </w:r>
            <w:r w:rsidRPr="003B57A7">
              <w:rPr>
                <w:rFonts w:eastAsia="Times New Roman"/>
                <w:b/>
                <w:i/>
                <w:color w:val="000000" w:themeColor="text1"/>
              </w:rPr>
              <w:t xml:space="preserve"> Labor Participation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7F6AB" w14:textId="55475714" w:rsidR="006E123D" w:rsidRPr="003B57A7" w:rsidRDefault="006E123D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DV: Women’s Participation in Parliament</w:t>
            </w:r>
          </w:p>
        </w:tc>
      </w:tr>
      <w:tr w:rsidR="003B57A7" w:rsidRPr="003B57A7" w14:paraId="24CC2F73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199C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5E8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Global Sample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0C6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Less Developed Countries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6BD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Global Sample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C9B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3B57A7">
              <w:rPr>
                <w:rFonts w:eastAsia="Times New Roman"/>
                <w:b/>
                <w:i/>
                <w:color w:val="000000" w:themeColor="text1"/>
              </w:rPr>
              <w:t>Less Developed Countries</w:t>
            </w:r>
          </w:p>
        </w:tc>
      </w:tr>
      <w:tr w:rsidR="003B57A7" w:rsidRPr="003B57A7" w14:paraId="606BC9F2" w14:textId="77777777" w:rsidTr="00E725D6">
        <w:trPr>
          <w:trHeight w:val="305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A92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Welfare Spending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AE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3.458***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8C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3.119**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56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16.968***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EB9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15.128**</w:t>
            </w:r>
          </w:p>
        </w:tc>
      </w:tr>
      <w:tr w:rsidR="003B57A7" w:rsidRPr="003B57A7" w14:paraId="71E86C45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17B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9F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(1.271)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B44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(1.558)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DE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(5.929)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7F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(6.684)</w:t>
            </w:r>
          </w:p>
        </w:tc>
      </w:tr>
      <w:tr w:rsidR="003B57A7" w:rsidRPr="003B57A7" w14:paraId="68340234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A77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GDP per Capita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A8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0.379***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552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0.346***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0B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2.832***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B4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2.749***</w:t>
            </w:r>
          </w:p>
        </w:tc>
      </w:tr>
      <w:tr w:rsidR="003B57A7" w:rsidRPr="003B57A7" w14:paraId="3262D413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373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9C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(0.092)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B88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(0.105)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85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(0.451)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7C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(0.478)</w:t>
            </w:r>
          </w:p>
        </w:tc>
      </w:tr>
      <w:tr w:rsidR="003B57A7" w:rsidRPr="003B57A7" w14:paraId="479FE6FD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1C4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CEDAW Ratification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CE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0.125*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CA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0.173**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49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0.498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25E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0.351</w:t>
            </w:r>
          </w:p>
        </w:tc>
      </w:tr>
      <w:tr w:rsidR="003B57A7" w:rsidRPr="003B57A7" w14:paraId="09C16BC7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5C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1E4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(0.072)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D6E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(0.088)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A7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(0.347)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BF9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(0.392)</w:t>
            </w:r>
          </w:p>
        </w:tc>
      </w:tr>
      <w:tr w:rsidR="003B57A7" w:rsidRPr="003B57A7" w14:paraId="55D373CF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D3C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% Female Population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CA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0.137***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A3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0.169***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25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0.588**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E73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0.757***</w:t>
            </w:r>
          </w:p>
        </w:tc>
      </w:tr>
      <w:tr w:rsidR="003B57A7" w:rsidRPr="003B57A7" w14:paraId="5511B78B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0F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0E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(0.046)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B78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(0.052)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29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(0.263)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86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(0.278)</w:t>
            </w:r>
          </w:p>
        </w:tc>
      </w:tr>
      <w:tr w:rsidR="003B57A7" w:rsidRPr="003B57A7" w14:paraId="0F11EC6F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0B7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Democracy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190" w14:textId="5CD71F01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0.007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D48" w14:textId="43CD45C0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0.005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98B" w14:textId="34F9AF2B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commentRangeStart w:id="1"/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0.011</w:t>
            </w:r>
            <w:commentRangeEnd w:id="1"/>
            <w:r w:rsidR="004664DF" w:rsidRPr="003B57A7">
              <w:rPr>
                <w:rStyle w:val="CommentReference"/>
                <w:color w:val="000000" w:themeColor="text1"/>
              </w:rPr>
              <w:commentReference w:id="1"/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30A" w14:textId="69C1C4FB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0.001</w:t>
            </w:r>
          </w:p>
        </w:tc>
      </w:tr>
      <w:tr w:rsidR="003B57A7" w:rsidRPr="003B57A7" w14:paraId="791F53A8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1D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B7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(0.006)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46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(0.007)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812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(0.030)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AE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(0.031)</w:t>
            </w:r>
          </w:p>
        </w:tc>
      </w:tr>
      <w:tr w:rsidR="003B57A7" w:rsidRPr="003B57A7" w14:paraId="782046F2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699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Economic Openness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2B1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0.072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3C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0.017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5C2" w14:textId="7122228A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0.893*</w:t>
            </w:r>
            <w:r w:rsidR="009B506B" w:rsidRPr="003B57A7">
              <w:rPr>
                <w:rFonts w:eastAsia="Times New Roman"/>
                <w:color w:val="000000" w:themeColor="text1"/>
              </w:rPr>
              <w:t>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AB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0.633</w:t>
            </w:r>
          </w:p>
        </w:tc>
      </w:tr>
      <w:tr w:rsidR="003B57A7" w:rsidRPr="003B57A7" w14:paraId="2B46BD4A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8E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A7B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(0.094)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BE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(0.110)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D3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(0.458)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50CD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(0.496)</w:t>
            </w:r>
          </w:p>
        </w:tc>
      </w:tr>
      <w:tr w:rsidR="003B57A7" w:rsidRPr="003B57A7" w14:paraId="725819A9" w14:textId="77777777" w:rsidTr="00E725D6">
        <w:trPr>
          <w:trHeight w:val="36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7A2D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Female Labor</w:t>
            </w:r>
            <w:r w:rsidRPr="003B57A7">
              <w:rPr>
                <w:rFonts w:eastAsia="Times New Roman"/>
                <w:color w:val="000000" w:themeColor="text1"/>
                <w:vertAlign w:val="subscript"/>
              </w:rPr>
              <w:t>t-1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654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0.872***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02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0.853***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ED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F63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</w:tr>
      <w:tr w:rsidR="003B57A7" w:rsidRPr="003B57A7" w14:paraId="07D83B86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A49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FF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(0.010)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0E3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(0.013)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7D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321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</w:tr>
      <w:tr w:rsidR="003B57A7" w:rsidRPr="003B57A7" w14:paraId="36C750DE" w14:textId="77777777" w:rsidTr="00E725D6">
        <w:trPr>
          <w:trHeight w:val="36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1B0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Female Legislator</w:t>
            </w:r>
            <w:r w:rsidRPr="003B57A7">
              <w:rPr>
                <w:rFonts w:eastAsia="Times New Roman"/>
                <w:color w:val="000000" w:themeColor="text1"/>
                <w:vertAlign w:val="subscript"/>
              </w:rPr>
              <w:t>t-1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4A5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143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095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0.777***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46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0.765***</w:t>
            </w:r>
          </w:p>
        </w:tc>
      </w:tr>
      <w:tr w:rsidR="003B57A7" w:rsidRPr="003B57A7" w14:paraId="0FF9D3F9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FE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C4D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D57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48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(0.016)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0CC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(0.019)</w:t>
            </w:r>
          </w:p>
        </w:tc>
      </w:tr>
      <w:tr w:rsidR="003B57A7" w:rsidRPr="003B57A7" w14:paraId="2D8BA1C1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454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Constant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8A7" w14:textId="49AED282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5.427**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E8A" w14:textId="52CEB2B2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5.692**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EE1" w14:textId="5EAA3EF6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55.166***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0CD" w14:textId="443E5D93" w:rsidR="00BD0886" w:rsidRPr="003B57A7" w:rsidRDefault="0062073B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−</w:t>
            </w:r>
            <w:r w:rsidR="00BD0886" w:rsidRPr="003B57A7">
              <w:rPr>
                <w:rFonts w:eastAsia="Times New Roman"/>
                <w:color w:val="000000" w:themeColor="text1"/>
              </w:rPr>
              <w:t>60.009***</w:t>
            </w:r>
          </w:p>
        </w:tc>
      </w:tr>
      <w:tr w:rsidR="003B57A7" w:rsidRPr="003B57A7" w14:paraId="41FE8FEC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550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3D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(2.361)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A5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(2.642)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57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(13.777)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06B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(14.448)</w:t>
            </w:r>
          </w:p>
        </w:tc>
      </w:tr>
      <w:tr w:rsidR="003B57A7" w:rsidRPr="003B57A7" w14:paraId="187D0CE0" w14:textId="77777777" w:rsidTr="00E725D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5F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76B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0AD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74A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15CB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B57A7" w:rsidRPr="003B57A7" w14:paraId="0DB8FBD3" w14:textId="77777777" w:rsidTr="008D3B16">
        <w:trPr>
          <w:trHeight w:val="305"/>
        </w:trPr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815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Observations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4C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1,776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0426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1,371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EB7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1,693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2311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1,288</w:t>
            </w:r>
          </w:p>
        </w:tc>
      </w:tr>
      <w:tr w:rsidR="003B57A7" w:rsidRPr="003B57A7" w14:paraId="30A59937" w14:textId="77777777" w:rsidTr="008D3B16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8D6B" w14:textId="77777777" w:rsidR="00BD0886" w:rsidRPr="003B57A7" w:rsidRDefault="00BD0886" w:rsidP="00BD0886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R-</w:t>
            </w:r>
            <w:proofErr w:type="spellStart"/>
            <w:r w:rsidRPr="003B57A7">
              <w:rPr>
                <w:rFonts w:eastAsia="Times New Roman"/>
                <w:color w:val="000000" w:themeColor="text1"/>
              </w:rPr>
              <w:t>sq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0B74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22DB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EA7F" w14:textId="77777777" w:rsidR="00BD0886" w:rsidRPr="003B57A7" w:rsidRDefault="00BD088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FA27" w14:textId="381AD26C" w:rsidR="00BD0886" w:rsidRPr="003B57A7" w:rsidRDefault="008D3B16" w:rsidP="00BD08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B57A7">
              <w:rPr>
                <w:rFonts w:eastAsia="Times New Roman"/>
                <w:color w:val="000000" w:themeColor="text1"/>
              </w:rPr>
              <w:t>0.68</w:t>
            </w:r>
          </w:p>
        </w:tc>
      </w:tr>
    </w:tbl>
    <w:p w14:paraId="18D4C850" w14:textId="4AAC2D3B" w:rsidR="000428F1" w:rsidRPr="003B57A7" w:rsidRDefault="000428F1" w:rsidP="000428F1">
      <w:pPr>
        <w:pStyle w:val="NoSpacing"/>
        <w:rPr>
          <w:rFonts w:eastAsia="Times New Roman"/>
          <w:color w:val="000000" w:themeColor="text1"/>
        </w:rPr>
      </w:pPr>
      <w:r w:rsidRPr="003B57A7">
        <w:rPr>
          <w:i/>
          <w:color w:val="000000" w:themeColor="text1"/>
        </w:rPr>
        <w:t>Notes:</w:t>
      </w:r>
      <w:r w:rsidRPr="003B57A7">
        <w:rPr>
          <w:color w:val="000000" w:themeColor="text1"/>
        </w:rPr>
        <w:t xml:space="preserve"> Standard errors appear in parenthesis. </w:t>
      </w:r>
      <w:r w:rsidRPr="003B57A7">
        <w:rPr>
          <w:rFonts w:eastAsia="Times New Roman"/>
          <w:color w:val="000000" w:themeColor="text1"/>
        </w:rPr>
        <w:t>***p</w:t>
      </w:r>
      <w:r w:rsidR="0062073B" w:rsidRPr="003B57A7">
        <w:rPr>
          <w:rFonts w:eastAsia="Times New Roman"/>
          <w:color w:val="000000" w:themeColor="text1"/>
        </w:rPr>
        <w:t xml:space="preserve"> </w:t>
      </w:r>
      <w:r w:rsidRPr="003B57A7">
        <w:rPr>
          <w:rFonts w:eastAsia="Times New Roman"/>
          <w:color w:val="000000" w:themeColor="text1"/>
          <w:u w:val="single"/>
        </w:rPr>
        <w:t>&lt;</w:t>
      </w:r>
      <w:r w:rsidR="0062073B" w:rsidRPr="003B57A7">
        <w:rPr>
          <w:rFonts w:eastAsia="Times New Roman"/>
          <w:color w:val="000000" w:themeColor="text1"/>
          <w:u w:val="single"/>
        </w:rPr>
        <w:t xml:space="preserve"> </w:t>
      </w:r>
      <w:r w:rsidRPr="003B57A7">
        <w:rPr>
          <w:rFonts w:eastAsia="Times New Roman"/>
          <w:color w:val="000000" w:themeColor="text1"/>
        </w:rPr>
        <w:t>0.01, **p</w:t>
      </w:r>
      <w:r w:rsidR="0062073B" w:rsidRPr="003B57A7">
        <w:rPr>
          <w:rFonts w:eastAsia="Times New Roman"/>
          <w:color w:val="000000" w:themeColor="text1"/>
        </w:rPr>
        <w:t xml:space="preserve"> </w:t>
      </w:r>
      <w:r w:rsidRPr="003B57A7">
        <w:rPr>
          <w:rFonts w:eastAsia="Times New Roman"/>
          <w:color w:val="000000" w:themeColor="text1"/>
          <w:u w:val="single"/>
        </w:rPr>
        <w:t>&lt;</w:t>
      </w:r>
      <w:r w:rsidR="0062073B" w:rsidRPr="003B57A7">
        <w:rPr>
          <w:rFonts w:eastAsia="Times New Roman"/>
          <w:color w:val="000000" w:themeColor="text1"/>
          <w:u w:val="single"/>
        </w:rPr>
        <w:t xml:space="preserve"> </w:t>
      </w:r>
      <w:r w:rsidRPr="003B57A7">
        <w:rPr>
          <w:rFonts w:eastAsia="Times New Roman"/>
          <w:color w:val="000000" w:themeColor="text1"/>
        </w:rPr>
        <w:t>0.05, *p</w:t>
      </w:r>
      <w:r w:rsidR="0062073B" w:rsidRPr="003B57A7">
        <w:rPr>
          <w:rFonts w:eastAsia="Times New Roman"/>
          <w:color w:val="000000" w:themeColor="text1"/>
        </w:rPr>
        <w:t xml:space="preserve"> </w:t>
      </w:r>
      <w:r w:rsidRPr="003B57A7">
        <w:rPr>
          <w:rFonts w:eastAsia="Times New Roman"/>
          <w:color w:val="000000" w:themeColor="text1"/>
          <w:u w:val="single"/>
        </w:rPr>
        <w:t>&lt;</w:t>
      </w:r>
      <w:r w:rsidR="0062073B" w:rsidRPr="003B57A7">
        <w:rPr>
          <w:rFonts w:eastAsia="Times New Roman"/>
          <w:color w:val="000000" w:themeColor="text1"/>
          <w:u w:val="single"/>
        </w:rPr>
        <w:t xml:space="preserve"> </w:t>
      </w:r>
      <w:r w:rsidRPr="003B57A7">
        <w:rPr>
          <w:rFonts w:eastAsia="Times New Roman"/>
          <w:color w:val="000000" w:themeColor="text1"/>
        </w:rPr>
        <w:t>0.1</w:t>
      </w:r>
    </w:p>
    <w:p w14:paraId="4984E360" w14:textId="77777777" w:rsidR="00433760" w:rsidRPr="003B57A7" w:rsidRDefault="00433760">
      <w:pPr>
        <w:spacing w:after="0" w:line="240" w:lineRule="auto"/>
        <w:ind w:left="720" w:hanging="720"/>
        <w:rPr>
          <w:rFonts w:eastAsia="Times New Roman"/>
          <w:color w:val="000000" w:themeColor="text1"/>
        </w:rPr>
      </w:pPr>
      <w:bookmarkStart w:id="2" w:name="_GoBack"/>
      <w:bookmarkEnd w:id="2"/>
    </w:p>
    <w:sectPr w:rsidR="00433760" w:rsidRPr="003B57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nnifer Wheeling" w:date="2017-09-18T15:24:00Z" w:initials="JW">
    <w:p w14:paraId="3AFC4AA2" w14:textId="4116A940" w:rsidR="00FF031D" w:rsidRDefault="00FF031D">
      <w:pPr>
        <w:pStyle w:val="CommentText"/>
      </w:pPr>
      <w:r>
        <w:rPr>
          <w:rStyle w:val="CommentReference"/>
        </w:rPr>
        <w:annotationRef/>
      </w:r>
      <w:r>
        <w:t>COMP: Please vertically align columns on the decimal.</w:t>
      </w:r>
    </w:p>
  </w:comment>
  <w:comment w:id="1" w:author="Jennifer Wheeling" w:date="2017-09-18T15:24:00Z" w:initials="JW">
    <w:p w14:paraId="1D67E288" w14:textId="453C49C8" w:rsidR="00FF031D" w:rsidRDefault="00FF031D">
      <w:pPr>
        <w:pStyle w:val="CommentText"/>
      </w:pPr>
      <w:r>
        <w:rPr>
          <w:rStyle w:val="CommentReference"/>
        </w:rPr>
        <w:annotationRef/>
      </w:r>
      <w:r>
        <w:t>COMP: Please vertically align columns on the decimal.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8A3ED7" w15:done="0"/>
  <w15:commentEx w15:paraId="7AEFC874" w15:paraIdParent="318A3ED7" w15:done="0"/>
  <w15:commentEx w15:paraId="675D03DD" w15:done="0"/>
  <w15:commentEx w15:paraId="7CCBDEE2" w15:done="0"/>
  <w15:commentEx w15:paraId="51163494" w15:done="0"/>
  <w15:commentEx w15:paraId="4533A2AD" w15:done="0"/>
  <w15:commentEx w15:paraId="7BA3004F" w15:done="0"/>
  <w15:commentEx w15:paraId="6EA4901E" w15:done="0"/>
  <w15:commentEx w15:paraId="73C81178" w15:done="0"/>
  <w15:commentEx w15:paraId="2D050049" w15:done="0"/>
  <w15:commentEx w15:paraId="078022C1" w15:paraIdParent="2D050049" w15:done="0"/>
  <w15:commentEx w15:paraId="1C23D964" w15:done="0"/>
  <w15:commentEx w15:paraId="33E0A134" w15:done="0"/>
  <w15:commentEx w15:paraId="61EC4867" w15:paraIdParent="33E0A134" w15:done="0"/>
  <w15:commentEx w15:paraId="1083A30B" w15:done="0"/>
  <w15:commentEx w15:paraId="6626AE6B" w15:paraIdParent="1083A30B" w15:done="0"/>
  <w15:commentEx w15:paraId="33FB88F9" w15:done="0"/>
  <w15:commentEx w15:paraId="460E0A89" w15:paraIdParent="33FB88F9" w15:done="0"/>
  <w15:commentEx w15:paraId="2C3B5B70" w15:done="0"/>
  <w15:commentEx w15:paraId="3220689E" w15:done="0"/>
  <w15:commentEx w15:paraId="2A7BB4A4" w15:done="0"/>
  <w15:commentEx w15:paraId="21F19245" w15:paraIdParent="2A7BB4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A3ED7" w16cid:durableId="1D5BFC7B"/>
  <w16cid:commentId w16cid:paraId="7AEFC874" w16cid:durableId="1D5C03B1"/>
  <w16cid:commentId w16cid:paraId="675D03DD" w16cid:durableId="1D5BFD3B"/>
  <w16cid:commentId w16cid:paraId="7CCBDEE2" w16cid:durableId="1D5BFC7C"/>
  <w16cid:commentId w16cid:paraId="51163494" w16cid:durableId="1D5C3B97"/>
  <w16cid:commentId w16cid:paraId="4533A2AD" w16cid:durableId="1D5C3C1A"/>
  <w16cid:commentId w16cid:paraId="7BA3004F" w16cid:durableId="1D5C3C6D"/>
  <w16cid:commentId w16cid:paraId="6EA4901E" w16cid:durableId="1D5C3D38"/>
  <w16cid:commentId w16cid:paraId="73C81178" w16cid:durableId="1D5BFF45"/>
  <w16cid:commentId w16cid:paraId="2D050049" w16cid:durableId="1D5BFC7D"/>
  <w16cid:commentId w16cid:paraId="078022C1" w16cid:durableId="1D5BFFF5"/>
  <w16cid:commentId w16cid:paraId="1C23D964" w16cid:durableId="1D5BFC7E"/>
  <w16cid:commentId w16cid:paraId="33E0A134" w16cid:durableId="1D5BFC7F"/>
  <w16cid:commentId w16cid:paraId="61EC4867" w16cid:durableId="1D5C00D3"/>
  <w16cid:commentId w16cid:paraId="1083A30B" w16cid:durableId="1D5BFC80"/>
  <w16cid:commentId w16cid:paraId="6626AE6B" w16cid:durableId="1D5C0187"/>
  <w16cid:commentId w16cid:paraId="33FB88F9" w16cid:durableId="1D5BFC81"/>
  <w16cid:commentId w16cid:paraId="460E0A89" w16cid:durableId="1D5C020E"/>
  <w16cid:commentId w16cid:paraId="2C3B5B70" w16cid:durableId="1D5BFC82"/>
  <w16cid:commentId w16cid:paraId="3220689E" w16cid:durableId="1D5BFC83"/>
  <w16cid:commentId w16cid:paraId="2A7BB4A4" w16cid:durableId="1D5BFC84"/>
  <w16cid:commentId w16cid:paraId="21F19245" w16cid:durableId="1D5C03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42B6" w14:textId="77777777" w:rsidR="00A74C38" w:rsidRDefault="00A74C38">
      <w:pPr>
        <w:spacing w:after="0" w:line="240" w:lineRule="auto"/>
      </w:pPr>
      <w:r>
        <w:separator/>
      </w:r>
    </w:p>
  </w:endnote>
  <w:endnote w:type="continuationSeparator" w:id="0">
    <w:p w14:paraId="45011F49" w14:textId="77777777" w:rsidR="00A74C38" w:rsidRDefault="00A7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06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7E0A2" w14:textId="0BE9F843" w:rsidR="00FF031D" w:rsidRDefault="00FF0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F18449" w14:textId="77777777" w:rsidR="00FF031D" w:rsidRDefault="00FF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602D" w14:textId="77777777" w:rsidR="00A74C38" w:rsidRDefault="00A74C38">
      <w:pPr>
        <w:spacing w:after="0" w:line="240" w:lineRule="auto"/>
      </w:pPr>
      <w:r>
        <w:separator/>
      </w:r>
    </w:p>
  </w:footnote>
  <w:footnote w:type="continuationSeparator" w:id="0">
    <w:p w14:paraId="1DF0BC47" w14:textId="77777777" w:rsidR="00A74C38" w:rsidRDefault="00A74C3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ki detraz">
    <w15:presenceInfo w15:providerId="Windows Live" w15:userId="32e488775d9254d3"/>
  </w15:person>
  <w15:person w15:author="DP">
    <w15:presenceInfo w15:providerId="None" w15:userId="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60"/>
    <w:rsid w:val="00021A90"/>
    <w:rsid w:val="000243F5"/>
    <w:rsid w:val="000277D7"/>
    <w:rsid w:val="00034EC2"/>
    <w:rsid w:val="00035479"/>
    <w:rsid w:val="00035C35"/>
    <w:rsid w:val="000428F1"/>
    <w:rsid w:val="0005616F"/>
    <w:rsid w:val="000773A4"/>
    <w:rsid w:val="00090FC7"/>
    <w:rsid w:val="000A4AFB"/>
    <w:rsid w:val="000A79DF"/>
    <w:rsid w:val="000B210E"/>
    <w:rsid w:val="000F150F"/>
    <w:rsid w:val="001050FB"/>
    <w:rsid w:val="001313E2"/>
    <w:rsid w:val="00143F1B"/>
    <w:rsid w:val="001555A0"/>
    <w:rsid w:val="0016043E"/>
    <w:rsid w:val="00162EA0"/>
    <w:rsid w:val="0017157A"/>
    <w:rsid w:val="00173579"/>
    <w:rsid w:val="001872A0"/>
    <w:rsid w:val="001A33E5"/>
    <w:rsid w:val="001B6129"/>
    <w:rsid w:val="001C1D6B"/>
    <w:rsid w:val="001D0A32"/>
    <w:rsid w:val="001D31B0"/>
    <w:rsid w:val="001F0DC9"/>
    <w:rsid w:val="001F7C1E"/>
    <w:rsid w:val="002026CC"/>
    <w:rsid w:val="00234ADC"/>
    <w:rsid w:val="00236834"/>
    <w:rsid w:val="00237F07"/>
    <w:rsid w:val="00247BF5"/>
    <w:rsid w:val="00262867"/>
    <w:rsid w:val="00287594"/>
    <w:rsid w:val="002A1478"/>
    <w:rsid w:val="002E4BB1"/>
    <w:rsid w:val="002F17DE"/>
    <w:rsid w:val="002F4785"/>
    <w:rsid w:val="002F5F52"/>
    <w:rsid w:val="002F603B"/>
    <w:rsid w:val="00307687"/>
    <w:rsid w:val="00314752"/>
    <w:rsid w:val="00320CAA"/>
    <w:rsid w:val="00334093"/>
    <w:rsid w:val="00335E52"/>
    <w:rsid w:val="00342D8B"/>
    <w:rsid w:val="00371BDB"/>
    <w:rsid w:val="003A51E4"/>
    <w:rsid w:val="003B35CB"/>
    <w:rsid w:val="003B3D2B"/>
    <w:rsid w:val="003B57A7"/>
    <w:rsid w:val="003D684F"/>
    <w:rsid w:val="003F2661"/>
    <w:rsid w:val="0040180F"/>
    <w:rsid w:val="00421DBC"/>
    <w:rsid w:val="004301CA"/>
    <w:rsid w:val="0043313C"/>
    <w:rsid w:val="00433760"/>
    <w:rsid w:val="0043749D"/>
    <w:rsid w:val="00437F7F"/>
    <w:rsid w:val="004664DF"/>
    <w:rsid w:val="00477CF1"/>
    <w:rsid w:val="004877E3"/>
    <w:rsid w:val="00494125"/>
    <w:rsid w:val="00496D28"/>
    <w:rsid w:val="00497C24"/>
    <w:rsid w:val="004A753D"/>
    <w:rsid w:val="004B3EA9"/>
    <w:rsid w:val="004B632F"/>
    <w:rsid w:val="004C2FC8"/>
    <w:rsid w:val="004C4E0B"/>
    <w:rsid w:val="004C6F3A"/>
    <w:rsid w:val="004D36B2"/>
    <w:rsid w:val="004E298D"/>
    <w:rsid w:val="004F05AC"/>
    <w:rsid w:val="00517094"/>
    <w:rsid w:val="005237F4"/>
    <w:rsid w:val="00531961"/>
    <w:rsid w:val="005745DB"/>
    <w:rsid w:val="00576AC6"/>
    <w:rsid w:val="0058765D"/>
    <w:rsid w:val="00593C2A"/>
    <w:rsid w:val="00595B78"/>
    <w:rsid w:val="00596A59"/>
    <w:rsid w:val="00596CCD"/>
    <w:rsid w:val="005A220E"/>
    <w:rsid w:val="005A7D65"/>
    <w:rsid w:val="005B2E68"/>
    <w:rsid w:val="005B7399"/>
    <w:rsid w:val="005D331C"/>
    <w:rsid w:val="005E2558"/>
    <w:rsid w:val="005F0DD3"/>
    <w:rsid w:val="005F3784"/>
    <w:rsid w:val="005F491F"/>
    <w:rsid w:val="0060158A"/>
    <w:rsid w:val="00602AA8"/>
    <w:rsid w:val="0061735E"/>
    <w:rsid w:val="0062073B"/>
    <w:rsid w:val="00642ACF"/>
    <w:rsid w:val="00645705"/>
    <w:rsid w:val="00646B92"/>
    <w:rsid w:val="0065059B"/>
    <w:rsid w:val="00653971"/>
    <w:rsid w:val="00654701"/>
    <w:rsid w:val="00670289"/>
    <w:rsid w:val="006779AC"/>
    <w:rsid w:val="00690597"/>
    <w:rsid w:val="006A13A9"/>
    <w:rsid w:val="006B42FC"/>
    <w:rsid w:val="006C5DD6"/>
    <w:rsid w:val="006E123D"/>
    <w:rsid w:val="006E55DB"/>
    <w:rsid w:val="00705C5A"/>
    <w:rsid w:val="007102C1"/>
    <w:rsid w:val="007154C1"/>
    <w:rsid w:val="00716425"/>
    <w:rsid w:val="00722857"/>
    <w:rsid w:val="0074142D"/>
    <w:rsid w:val="00765E49"/>
    <w:rsid w:val="00780245"/>
    <w:rsid w:val="00781773"/>
    <w:rsid w:val="00785494"/>
    <w:rsid w:val="007B36C0"/>
    <w:rsid w:val="007F0ED9"/>
    <w:rsid w:val="0083222E"/>
    <w:rsid w:val="00840771"/>
    <w:rsid w:val="00840C26"/>
    <w:rsid w:val="00844065"/>
    <w:rsid w:val="008442EB"/>
    <w:rsid w:val="00844A5F"/>
    <w:rsid w:val="00844FA2"/>
    <w:rsid w:val="00853057"/>
    <w:rsid w:val="008609B7"/>
    <w:rsid w:val="008762F0"/>
    <w:rsid w:val="00884009"/>
    <w:rsid w:val="008A1A62"/>
    <w:rsid w:val="008A4972"/>
    <w:rsid w:val="008A5631"/>
    <w:rsid w:val="008A5FFC"/>
    <w:rsid w:val="008A7910"/>
    <w:rsid w:val="008B4CE5"/>
    <w:rsid w:val="008C453E"/>
    <w:rsid w:val="008D3B16"/>
    <w:rsid w:val="008F6C05"/>
    <w:rsid w:val="008F7935"/>
    <w:rsid w:val="00901409"/>
    <w:rsid w:val="0091091C"/>
    <w:rsid w:val="00920B4A"/>
    <w:rsid w:val="009317FF"/>
    <w:rsid w:val="009342D0"/>
    <w:rsid w:val="00937942"/>
    <w:rsid w:val="00937F00"/>
    <w:rsid w:val="00953665"/>
    <w:rsid w:val="00960C5A"/>
    <w:rsid w:val="00980E60"/>
    <w:rsid w:val="00981F8C"/>
    <w:rsid w:val="00991B97"/>
    <w:rsid w:val="0099774D"/>
    <w:rsid w:val="009A2D48"/>
    <w:rsid w:val="009B506B"/>
    <w:rsid w:val="009B78F5"/>
    <w:rsid w:val="00A07144"/>
    <w:rsid w:val="00A14D2D"/>
    <w:rsid w:val="00A16DC7"/>
    <w:rsid w:val="00A247FE"/>
    <w:rsid w:val="00A74C38"/>
    <w:rsid w:val="00A83EE7"/>
    <w:rsid w:val="00A84405"/>
    <w:rsid w:val="00AD302A"/>
    <w:rsid w:val="00AE2062"/>
    <w:rsid w:val="00AF41FA"/>
    <w:rsid w:val="00B267F7"/>
    <w:rsid w:val="00B33AB7"/>
    <w:rsid w:val="00B34CE6"/>
    <w:rsid w:val="00B428C8"/>
    <w:rsid w:val="00B46CBD"/>
    <w:rsid w:val="00B62164"/>
    <w:rsid w:val="00B7660C"/>
    <w:rsid w:val="00B80584"/>
    <w:rsid w:val="00B8299F"/>
    <w:rsid w:val="00B94D3C"/>
    <w:rsid w:val="00B95431"/>
    <w:rsid w:val="00B96DDF"/>
    <w:rsid w:val="00BB1239"/>
    <w:rsid w:val="00BD0886"/>
    <w:rsid w:val="00BD2891"/>
    <w:rsid w:val="00BF2C12"/>
    <w:rsid w:val="00C03375"/>
    <w:rsid w:val="00C04AB5"/>
    <w:rsid w:val="00C15A7D"/>
    <w:rsid w:val="00C169AE"/>
    <w:rsid w:val="00C31539"/>
    <w:rsid w:val="00C44E5D"/>
    <w:rsid w:val="00C56A4D"/>
    <w:rsid w:val="00C64408"/>
    <w:rsid w:val="00C72E73"/>
    <w:rsid w:val="00C766BC"/>
    <w:rsid w:val="00C83760"/>
    <w:rsid w:val="00C90405"/>
    <w:rsid w:val="00C91F5C"/>
    <w:rsid w:val="00CB3F49"/>
    <w:rsid w:val="00CC0157"/>
    <w:rsid w:val="00CF57EB"/>
    <w:rsid w:val="00D12632"/>
    <w:rsid w:val="00D23139"/>
    <w:rsid w:val="00D23DEE"/>
    <w:rsid w:val="00D47706"/>
    <w:rsid w:val="00D569D2"/>
    <w:rsid w:val="00D95F5E"/>
    <w:rsid w:val="00DC04D8"/>
    <w:rsid w:val="00DE2C7C"/>
    <w:rsid w:val="00DE2F32"/>
    <w:rsid w:val="00E02D48"/>
    <w:rsid w:val="00E038FE"/>
    <w:rsid w:val="00E068A9"/>
    <w:rsid w:val="00E13818"/>
    <w:rsid w:val="00E265FC"/>
    <w:rsid w:val="00E31929"/>
    <w:rsid w:val="00E525DD"/>
    <w:rsid w:val="00E53007"/>
    <w:rsid w:val="00E65A85"/>
    <w:rsid w:val="00E67870"/>
    <w:rsid w:val="00E725D6"/>
    <w:rsid w:val="00E84EBF"/>
    <w:rsid w:val="00E85B1C"/>
    <w:rsid w:val="00EA4BDA"/>
    <w:rsid w:val="00EC2605"/>
    <w:rsid w:val="00ED42EC"/>
    <w:rsid w:val="00EE5703"/>
    <w:rsid w:val="00EF7B0B"/>
    <w:rsid w:val="00F03A65"/>
    <w:rsid w:val="00F10408"/>
    <w:rsid w:val="00F11F5B"/>
    <w:rsid w:val="00F1581D"/>
    <w:rsid w:val="00F1632C"/>
    <w:rsid w:val="00F17401"/>
    <w:rsid w:val="00F17E5F"/>
    <w:rsid w:val="00F22434"/>
    <w:rsid w:val="00F26536"/>
    <w:rsid w:val="00F30B76"/>
    <w:rsid w:val="00F56A81"/>
    <w:rsid w:val="00F7679C"/>
    <w:rsid w:val="00F82428"/>
    <w:rsid w:val="00F82794"/>
    <w:rsid w:val="00F90787"/>
    <w:rsid w:val="00F979D1"/>
    <w:rsid w:val="00FE2A7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7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apple-converted-space">
    <w:name w:val="apple-converted-space"/>
    <w:basedOn w:val="DefaultParagraphFont"/>
    <w:rsid w:val="0043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apple-converted-space">
    <w:name w:val="apple-converted-space"/>
    <w:basedOn w:val="DefaultParagraphFont"/>
    <w:rsid w:val="0043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461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1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6726-3FA5-475C-9CBB-8C71995E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Peksen (dpeksen)</dc:creator>
  <cp:lastModifiedBy>Suresh D.</cp:lastModifiedBy>
  <cp:revision>6</cp:revision>
  <cp:lastPrinted>2017-08-29T20:03:00Z</cp:lastPrinted>
  <dcterms:created xsi:type="dcterms:W3CDTF">2017-09-18T19:29:00Z</dcterms:created>
  <dcterms:modified xsi:type="dcterms:W3CDTF">2017-09-22T12:15:00Z</dcterms:modified>
</cp:coreProperties>
</file>