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D0" w:rsidRPr="00047FD0" w:rsidRDefault="00047FD0" w:rsidP="0004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222222"/>
          <w:u w:color="222222"/>
          <w:shd w:val="clear" w:color="auto" w:fill="FFFFFF"/>
        </w:rPr>
      </w:pPr>
      <w:r w:rsidRPr="00047FD0">
        <w:rPr>
          <w:rFonts w:ascii="Times New Roman" w:hAnsi="Times New Roman" w:cs="Times New Roman"/>
          <w:b/>
          <w:color w:val="222222"/>
          <w:u w:color="222222"/>
          <w:shd w:val="clear" w:color="auto" w:fill="FFFFFF"/>
        </w:rPr>
        <w:t>Appendix</w:t>
      </w:r>
    </w:p>
    <w:p w:rsidR="00047FD0" w:rsidRPr="00047FD0" w:rsidRDefault="00047FD0" w:rsidP="0004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222222"/>
          <w:u w:color="222222"/>
          <w:shd w:val="clear" w:color="auto" w:fill="FFFFFF"/>
        </w:rPr>
      </w:pPr>
    </w:p>
    <w:p w:rsidR="00047FD0" w:rsidRPr="00047FD0" w:rsidRDefault="00047FD0" w:rsidP="0004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MS Mincho" w:hAnsi="Times New Roman" w:cs="Times New Roman"/>
          <w:b/>
          <w:bCs/>
          <w:color w:val="auto"/>
        </w:rPr>
      </w:pPr>
      <w:r w:rsidRPr="00047FD0">
        <w:rPr>
          <w:rFonts w:ascii="Times New Roman" w:hAnsi="Times New Roman" w:cs="Times New Roman"/>
          <w:b/>
          <w:color w:val="222222"/>
          <w:u w:color="222222"/>
          <w:shd w:val="clear" w:color="auto" w:fill="FFFFFF"/>
        </w:rPr>
        <w:t>“</w:t>
      </w:r>
      <w:r w:rsidRPr="00047FD0">
        <w:rPr>
          <w:rFonts w:ascii="Times New Roman" w:eastAsia="MS Mincho" w:hAnsi="Times New Roman" w:cs="Times New Roman"/>
          <w:b/>
          <w:bCs/>
          <w:color w:val="auto"/>
        </w:rPr>
        <w:t>Endurance at the Top: Gender and Political Ambition of Spanish and Swedish MPs</w:t>
      </w:r>
      <w:r w:rsidRPr="00047FD0">
        <w:rPr>
          <w:rFonts w:ascii="Times New Roman" w:eastAsia="MS Mincho" w:hAnsi="Times New Roman" w:cs="Times New Roman"/>
          <w:b/>
          <w:bCs/>
          <w:color w:val="auto"/>
        </w:rPr>
        <w:t>”</w:t>
      </w:r>
    </w:p>
    <w:p w:rsidR="00047FD0" w:rsidRDefault="00047FD0" w:rsidP="0004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MS Mincho" w:hAnsi="Times New Roman" w:cs="Times New Roman"/>
          <w:b/>
          <w:bCs/>
          <w:color w:val="auto"/>
        </w:rPr>
      </w:pPr>
      <w:r w:rsidRPr="00047FD0">
        <w:rPr>
          <w:rFonts w:ascii="Times New Roman" w:eastAsia="MS Mincho" w:hAnsi="Times New Roman" w:cs="Times New Roman"/>
          <w:b/>
          <w:bCs/>
          <w:color w:val="auto"/>
        </w:rPr>
        <w:t xml:space="preserve">by Carol Galais, </w:t>
      </w:r>
      <w:r w:rsidRPr="00047FD0">
        <w:rPr>
          <w:rFonts w:ascii="Times New Roman" w:eastAsia="MS Mincho" w:hAnsi="Times New Roman" w:cs="Times New Roman"/>
          <w:b/>
          <w:bCs/>
          <w:color w:val="auto"/>
        </w:rPr>
        <w:t>Patrik Öhberg</w:t>
      </w:r>
      <w:r w:rsidRPr="00047FD0">
        <w:rPr>
          <w:rFonts w:ascii="Times New Roman" w:eastAsia="MS Mincho" w:hAnsi="Times New Roman" w:cs="Times New Roman"/>
          <w:b/>
          <w:bCs/>
          <w:color w:val="auto"/>
        </w:rPr>
        <w:t>, and Xavier Coller</w:t>
      </w:r>
    </w:p>
    <w:p w:rsidR="00047FD0" w:rsidRPr="00047FD0" w:rsidRDefault="00047FD0" w:rsidP="0004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222222"/>
          <w:u w:color="222222"/>
          <w:shd w:val="clear" w:color="auto" w:fill="FFFFFF"/>
        </w:rPr>
      </w:pPr>
      <w:bookmarkStart w:id="0" w:name="_GoBack"/>
      <w:bookmarkEnd w:id="0"/>
    </w:p>
    <w:p w:rsidR="00047FD0" w:rsidRPr="00047FD0" w:rsidRDefault="00047FD0" w:rsidP="0004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222222"/>
          <w:u w:color="222222"/>
          <w:shd w:val="clear" w:color="auto" w:fill="FFFFFF"/>
        </w:rPr>
      </w:pPr>
    </w:p>
    <w:p w:rsidR="00895E3D" w:rsidRPr="00E853A5" w:rsidRDefault="00047FD0" w:rsidP="00895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</w:rPr>
        <w:t>Table A1</w:t>
      </w:r>
      <w:r w:rsidR="00895E3D" w:rsidRPr="00E853A5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</w:rPr>
        <w:t xml:space="preserve">: </w:t>
      </w:r>
      <w:r w:rsidR="0090279F" w:rsidRPr="00E853A5">
        <w:rPr>
          <w:rFonts w:ascii="Times New Roman" w:hAnsi="Times New Roman" w:cs="Times New Roman"/>
          <w:sz w:val="22"/>
          <w:szCs w:val="22"/>
        </w:rPr>
        <w:t xml:space="preserve">Codification </w:t>
      </w:r>
      <w:r w:rsidR="00895E3D" w:rsidRPr="00E853A5">
        <w:rPr>
          <w:rFonts w:ascii="Times New Roman" w:hAnsi="Times New Roman" w:cs="Times New Roman"/>
          <w:sz w:val="22"/>
          <w:szCs w:val="22"/>
        </w:rPr>
        <w:t>of the main variables in the two datasets</w:t>
      </w:r>
    </w:p>
    <w:p w:rsidR="00895E3D" w:rsidRPr="00E853A5" w:rsidRDefault="00895E3D" w:rsidP="00895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tbl>
      <w:tblPr>
        <w:tblW w:w="71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5"/>
      </w:tblGrid>
      <w:tr w:rsidR="00895E3D" w:rsidRPr="00E853A5" w:rsidTr="00831780">
        <w:trPr>
          <w:trHeight w:val="255"/>
        </w:trPr>
        <w:tc>
          <w:tcPr>
            <w:tcW w:w="239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Sweden</w:t>
            </w:r>
          </w:p>
        </w:tc>
        <w:tc>
          <w:tcPr>
            <w:tcW w:w="23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Spain</w:t>
            </w:r>
          </w:p>
        </w:tc>
      </w:tr>
      <w:tr w:rsidR="00895E3D" w:rsidRPr="00E853A5" w:rsidTr="00831780">
        <w:trPr>
          <w:trHeight w:val="24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Partner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Are married vs.  not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Have</w:t>
            </w:r>
            <w:r w:rsidR="00AB7331" w:rsidRP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partner vs. not</w:t>
            </w:r>
          </w:p>
        </w:tc>
      </w:tr>
      <w:tr w:rsidR="00895E3D" w:rsidRPr="00E853A5" w:rsidTr="00831780">
        <w:trPr>
          <w:trHeight w:val="24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Have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Children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Have</w:t>
            </w:r>
            <w:r w:rsidR="00AB7331" w:rsidRP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children (1) vs. not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Have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children (1) vs. not</w:t>
            </w:r>
          </w:p>
        </w:tc>
      </w:tr>
      <w:tr w:rsidR="00895E3D" w:rsidRPr="00E853A5" w:rsidTr="00831780">
        <w:trPr>
          <w:trHeight w:val="48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University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Attended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University (1) vs. not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Attended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University (1) vs. not</w:t>
            </w:r>
          </w:p>
        </w:tc>
      </w:tr>
      <w:tr w:rsidR="00895E3D" w:rsidRPr="00E853A5" w:rsidTr="00831780">
        <w:trPr>
          <w:trHeight w:val="24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E8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 xml:space="preserve">Age: </w:t>
            </w:r>
            <w:r w:rsidR="00E853A5">
              <w:rPr>
                <w:rFonts w:ascii="Times New Roman" w:hAnsi="Times New Roman" w:cs="Times New Roman"/>
                <w:lang w:eastAsia="es-ES"/>
              </w:rPr>
              <w:t>Y</w:t>
            </w:r>
            <w:r w:rsidRPr="00E853A5">
              <w:rPr>
                <w:rFonts w:ascii="Times New Roman" w:hAnsi="Times New Roman" w:cs="Times New Roman"/>
                <w:lang w:eastAsia="es-ES"/>
              </w:rPr>
              <w:t>ounger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cohort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born in 1974 and after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born in 1974 and after</w:t>
            </w:r>
          </w:p>
        </w:tc>
      </w:tr>
      <w:tr w:rsidR="00895E3D" w:rsidRPr="00E853A5" w:rsidTr="00831780">
        <w:trPr>
          <w:trHeight w:val="48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Age: Middle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>cohort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born between 1959 and 1973, both included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(born between 1959 and 1973, both included</w:t>
            </w:r>
          </w:p>
        </w:tc>
      </w:tr>
      <w:tr w:rsidR="00895E3D" w:rsidRPr="00E853A5" w:rsidTr="00831780">
        <w:trPr>
          <w:trHeight w:val="24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Age: older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 xml:space="preserve">cohort: 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E853A5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B</w:t>
            </w:r>
            <w:r w:rsidR="00895E3D" w:rsidRPr="00E853A5">
              <w:rPr>
                <w:rFonts w:ascii="Times New Roman" w:hAnsi="Times New Roman" w:cs="Times New Roman"/>
                <w:lang w:eastAsia="es-ES"/>
              </w:rPr>
              <w:t>orn</w:t>
            </w:r>
            <w:r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="00895E3D" w:rsidRPr="00E853A5">
              <w:rPr>
                <w:rFonts w:ascii="Times New Roman" w:hAnsi="Times New Roman" w:cs="Times New Roman"/>
                <w:lang w:eastAsia="es-ES"/>
              </w:rPr>
              <w:t>before 1959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E853A5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B</w:t>
            </w:r>
            <w:r w:rsidR="00895E3D" w:rsidRPr="00E853A5">
              <w:rPr>
                <w:rFonts w:ascii="Times New Roman" w:hAnsi="Times New Roman" w:cs="Times New Roman"/>
                <w:lang w:eastAsia="es-ES"/>
              </w:rPr>
              <w:t>orn</w:t>
            </w:r>
            <w:r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="00895E3D" w:rsidRPr="00E853A5">
              <w:rPr>
                <w:rFonts w:ascii="Times New Roman" w:hAnsi="Times New Roman" w:cs="Times New Roman"/>
                <w:lang w:eastAsia="es-ES"/>
              </w:rPr>
              <w:t>before 1959</w:t>
            </w:r>
          </w:p>
        </w:tc>
      </w:tr>
      <w:tr w:rsidR="00895E3D" w:rsidRPr="00E853A5" w:rsidTr="00831780">
        <w:trPr>
          <w:trHeight w:val="120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Parents were active in politics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1: Yes, father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1: Yes, mother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 xml:space="preserve">1: Yes, both 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 xml:space="preserve">Vs. 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No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The parents of the respondents were “into politics” in a wide s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ense (unions, party… =1) vs. they </w:t>
            </w:r>
            <w:r w:rsidRPr="00E853A5">
              <w:rPr>
                <w:rFonts w:ascii="Times New Roman" w:hAnsi="Times New Roman" w:cs="Times New Roman"/>
                <w:lang w:eastAsia="es-ES"/>
              </w:rPr>
              <w:t>were not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(0)</w:t>
            </w:r>
            <w:r w:rsidRPr="00E853A5">
              <w:rPr>
                <w:rFonts w:ascii="Times New Roman" w:hAnsi="Times New Roman" w:cs="Times New Roman"/>
                <w:lang w:eastAsia="es-ES"/>
              </w:rPr>
              <w:t>.</w:t>
            </w:r>
          </w:p>
        </w:tc>
      </w:tr>
      <w:tr w:rsidR="00895E3D" w:rsidRPr="00E853A5" w:rsidTr="00831780">
        <w:trPr>
          <w:trHeight w:val="168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Political discussion at home while they were growing up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1: Very often</w:t>
            </w:r>
          </w:p>
          <w:p w:rsidR="00895E3D" w:rsidRPr="00E853A5" w:rsidRDefault="00E853A5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V</w:t>
            </w:r>
            <w:r w:rsidR="00895E3D" w:rsidRPr="00E853A5">
              <w:rPr>
                <w:rFonts w:ascii="Times New Roman" w:hAnsi="Times New Roman" w:cs="Times New Roman"/>
                <w:lang w:eastAsia="es-ES"/>
              </w:rPr>
              <w:t>s</w:t>
            </w:r>
            <w:r>
              <w:rPr>
                <w:rFonts w:ascii="Times New Roman" w:hAnsi="Times New Roman" w:cs="Times New Roman"/>
                <w:lang w:eastAsia="es-ES"/>
              </w:rPr>
              <w:t>.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Sometimes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 xml:space="preserve">0: Very little 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Not at all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2178"/>
              </w:tabs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ab/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1: Very often</w:t>
            </w:r>
          </w:p>
          <w:p w:rsidR="00895E3D" w:rsidRPr="00E853A5" w:rsidRDefault="00E853A5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V</w:t>
            </w:r>
            <w:r w:rsidR="00895E3D" w:rsidRPr="00E853A5">
              <w:rPr>
                <w:rFonts w:ascii="Times New Roman" w:hAnsi="Times New Roman" w:cs="Times New Roman"/>
                <w:lang w:eastAsia="es-ES"/>
              </w:rPr>
              <w:t>s</w:t>
            </w:r>
            <w:r>
              <w:rPr>
                <w:rFonts w:ascii="Times New Roman" w:hAnsi="Times New Roman" w:cs="Times New Roman"/>
                <w:lang w:eastAsia="es-ES"/>
              </w:rPr>
              <w:t>.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Sometimes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 xml:space="preserve">0: Very little 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Not at all</w:t>
            </w:r>
          </w:p>
        </w:tc>
      </w:tr>
      <w:tr w:rsidR="00895E3D" w:rsidRPr="00E853A5" w:rsidTr="00831780">
        <w:trPr>
          <w:trHeight w:val="192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Family</w:t>
            </w:r>
            <w:r w:rsidR="00E853A5"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lang w:eastAsia="es-ES"/>
              </w:rPr>
              <w:t xml:space="preserve">support: 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</w:pPr>
            <w:r w:rsidRPr="00E853A5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  <w:t xml:space="preserve">Partner’s support for the candidacy: 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</w:pPr>
            <w:r w:rsidRPr="00E853A5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  <w:t>1: Very strong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</w:pPr>
            <w:r w:rsidRPr="00E853A5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  <w:t>1: Fairly strong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</w:pPr>
            <w:r w:rsidRPr="00E853A5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  <w:t xml:space="preserve">0: Fairly weak 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</w:pPr>
            <w:r w:rsidRPr="00E853A5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  <w:t>0: Very weak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</w:pPr>
            <w:r w:rsidRPr="00E853A5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  <w:lang w:eastAsia="es-ES"/>
              </w:rPr>
              <w:t>0: Do not have a partner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1: I would say that my family supports me in my political career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I would say my family would prefer that I were not into politics</w:t>
            </w:r>
          </w:p>
        </w:tc>
      </w:tr>
      <w:tr w:rsidR="00895E3D" w:rsidRPr="00E853A5" w:rsidTr="00831780">
        <w:trPr>
          <w:trHeight w:val="120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lastRenderedPageBreak/>
              <w:t>Political (lack of) ambition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In 10 years, I want to quit politics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1: any other answer (in government, parliament, etc.)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0: In 10 years, I want to quit politics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1: any other answer (in government, parliament, etc.)</w:t>
            </w:r>
          </w:p>
        </w:tc>
      </w:tr>
      <w:tr w:rsidR="00895E3D" w:rsidRPr="00E853A5" w:rsidTr="00831780">
        <w:trPr>
          <w:trHeight w:val="96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Number of legislatures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2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3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 xml:space="preserve">4: 4 and more 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2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3</w:t>
            </w:r>
          </w:p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4: 4 and more</w:t>
            </w:r>
          </w:p>
        </w:tc>
      </w:tr>
      <w:tr w:rsidR="00895E3D" w:rsidRPr="00E853A5" w:rsidTr="00831780">
        <w:trPr>
          <w:trHeight w:val="246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Ideology (L-R)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1-10 scale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lang w:eastAsia="es-ES"/>
              </w:rPr>
              <w:t>1-10 scale</w:t>
            </w:r>
          </w:p>
        </w:tc>
      </w:tr>
    </w:tbl>
    <w:p w:rsidR="00895E3D" w:rsidRPr="00E853A5" w:rsidRDefault="00895E3D" w:rsidP="00895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 w:line="360" w:lineRule="auto"/>
        <w:rPr>
          <w:rFonts w:ascii="Times New Roman" w:hAnsi="Times New Roman" w:cs="Times New Roman"/>
        </w:rPr>
      </w:pPr>
    </w:p>
    <w:p w:rsidR="0090279F" w:rsidRDefault="00902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95E3D" w:rsidRPr="00E853A5" w:rsidRDefault="00047FD0" w:rsidP="00895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A2</w:t>
      </w:r>
      <w:r w:rsidR="00895E3D" w:rsidRPr="00E853A5">
        <w:rPr>
          <w:rFonts w:ascii="Times New Roman" w:hAnsi="Times New Roman" w:cs="Times New Roman"/>
          <w:sz w:val="22"/>
          <w:szCs w:val="22"/>
        </w:rPr>
        <w:t xml:space="preserve">: </w:t>
      </w:r>
      <w:r w:rsidR="0090279F" w:rsidRPr="00E853A5">
        <w:rPr>
          <w:rFonts w:ascii="Times New Roman" w:hAnsi="Times New Roman" w:cs="Times New Roman"/>
          <w:sz w:val="22"/>
          <w:szCs w:val="22"/>
        </w:rPr>
        <w:t xml:space="preserve">Descriptive </w:t>
      </w:r>
      <w:r w:rsidR="00895E3D" w:rsidRPr="00E853A5">
        <w:rPr>
          <w:rFonts w:ascii="Times New Roman" w:hAnsi="Times New Roman" w:cs="Times New Roman"/>
          <w:sz w:val="22"/>
          <w:szCs w:val="22"/>
        </w:rPr>
        <w:t>statistics for the variables involved in our analyses.</w:t>
      </w:r>
    </w:p>
    <w:p w:rsidR="00895E3D" w:rsidRPr="00E853A5" w:rsidRDefault="00895E3D" w:rsidP="00895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tbl>
      <w:tblPr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833"/>
        <w:gridCol w:w="659"/>
        <w:gridCol w:w="833"/>
        <w:gridCol w:w="659"/>
        <w:gridCol w:w="833"/>
        <w:gridCol w:w="659"/>
        <w:gridCol w:w="833"/>
        <w:gridCol w:w="659"/>
        <w:gridCol w:w="833"/>
        <w:gridCol w:w="659"/>
      </w:tblGrid>
      <w:tr w:rsidR="00895E3D" w:rsidRPr="00E853A5" w:rsidTr="00831780">
        <w:trPr>
          <w:trHeight w:val="232"/>
        </w:trPr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Variable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Std. Dev.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Min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Max</w:t>
            </w:r>
          </w:p>
        </w:tc>
      </w:tr>
      <w:tr w:rsidR="00895E3D" w:rsidRPr="00E853A5" w:rsidTr="00831780">
        <w:trPr>
          <w:trHeight w:val="230"/>
        </w:trPr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Sweden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Sweden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Sweden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Sweden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Sweden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Spain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Stay in politics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Woman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1.69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University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Left/right</w:t>
            </w:r>
            <w:r w:rsid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scale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4.46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4.47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Mandate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2.14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2.01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1.12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Children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Active parents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0.39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</w:tr>
      <w:tr w:rsidR="00895E3D" w:rsidRPr="00E853A5" w:rsidTr="00831780">
        <w:trPr>
          <w:trHeight w:val="2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Family</w:t>
            </w:r>
            <w:r w:rsid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support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0.81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</w:tr>
      <w:tr w:rsidR="00895E3D" w:rsidRPr="00E853A5" w:rsidTr="00831780">
        <w:trPr>
          <w:trHeight w:val="442"/>
        </w:trPr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Family political discussion (a lot)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0.43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E3D" w:rsidRPr="00E853A5" w:rsidRDefault="00895E3D" w:rsidP="00831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E853A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</w:tr>
    </w:tbl>
    <w:p w:rsidR="00D4622A" w:rsidRPr="00E853A5" w:rsidRDefault="00D462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4622A" w:rsidRPr="00E853A5" w:rsidSect="00827FAA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5E3D"/>
    <w:rsid w:val="00047FD0"/>
    <w:rsid w:val="001C5079"/>
    <w:rsid w:val="00330C1F"/>
    <w:rsid w:val="005303DF"/>
    <w:rsid w:val="007B3D00"/>
    <w:rsid w:val="00827FAA"/>
    <w:rsid w:val="00831780"/>
    <w:rsid w:val="00895E3D"/>
    <w:rsid w:val="008F457B"/>
    <w:rsid w:val="0090279F"/>
    <w:rsid w:val="0093204F"/>
    <w:rsid w:val="00A86178"/>
    <w:rsid w:val="00AB7331"/>
    <w:rsid w:val="00C702E8"/>
    <w:rsid w:val="00C865F8"/>
    <w:rsid w:val="00D4622A"/>
    <w:rsid w:val="00E80427"/>
    <w:rsid w:val="00E853A5"/>
    <w:rsid w:val="00F0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E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6">
    <w:name w:val="Hyperlink.6"/>
    <w:basedOn w:val="DefaultParagraphFont"/>
    <w:rsid w:val="00895E3D"/>
    <w:rPr>
      <w:rFonts w:cs="Times New Roman"/>
      <w:color w:val="0000FF"/>
      <w:sz w:val="20"/>
      <w:szCs w:val="20"/>
      <w:u w:val="single" w:color="0000FF"/>
      <w:lang w:val="en-US" w:eastAsia="x-none"/>
    </w:rPr>
  </w:style>
  <w:style w:type="character" w:customStyle="1" w:styleId="Hyperlink7">
    <w:name w:val="Hyperlink.7"/>
    <w:basedOn w:val="DefaultParagraphFont"/>
    <w:rsid w:val="00895E3D"/>
    <w:rPr>
      <w:rFonts w:cs="Times New Roman"/>
      <w:color w:val="0000FF"/>
      <w:sz w:val="20"/>
      <w:szCs w:val="20"/>
      <w:u w:val="single" w:color="0000FF"/>
      <w:lang w:val="es-ES_tradnl" w:eastAsia="x-none"/>
    </w:rPr>
  </w:style>
  <w:style w:type="character" w:customStyle="1" w:styleId="Hyperlink8">
    <w:name w:val="Hyperlink.8"/>
    <w:basedOn w:val="DefaultParagraphFont"/>
    <w:rsid w:val="00895E3D"/>
    <w:rPr>
      <w:rFonts w:cs="Times New Roman"/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1967</Characters>
  <Application>Microsoft Office Word</Application>
  <DocSecurity>0</DocSecurity>
  <Lines>16</Lines>
  <Paragraphs>4</Paragraphs>
  <ScaleCrop>false</ScaleCrop>
  <Company>Hewlett-Packard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Deborah Ring</cp:lastModifiedBy>
  <cp:revision>4</cp:revision>
  <dcterms:created xsi:type="dcterms:W3CDTF">2016-07-04T19:57:00Z</dcterms:created>
  <dcterms:modified xsi:type="dcterms:W3CDTF">2016-07-04T21:20:00Z</dcterms:modified>
</cp:coreProperties>
</file>