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9F" w:rsidRDefault="0088439F" w:rsidP="0088439F">
      <w:pPr>
        <w:rPr>
          <w:rFonts w:ascii="Times New Roman" w:eastAsia="Cambria" w:hAnsi="Times New Roman"/>
          <w:b/>
          <w:sz w:val="22"/>
          <w:szCs w:val="22"/>
        </w:rPr>
      </w:pPr>
      <w:r w:rsidRPr="0088439F">
        <w:rPr>
          <w:rFonts w:ascii="Times New Roman" w:eastAsia="Cambria" w:hAnsi="Times New Roman"/>
          <w:b/>
          <w:sz w:val="22"/>
          <w:szCs w:val="22"/>
        </w:rPr>
        <w:t>&lt;&lt;A&gt;&gt;APPENDIX</w:t>
      </w:r>
    </w:p>
    <w:p w:rsidR="0088439F" w:rsidRPr="0088439F" w:rsidRDefault="0088439F" w:rsidP="0088439F">
      <w:pPr>
        <w:rPr>
          <w:rFonts w:ascii="Times New Roman" w:eastAsia="Cambria" w:hAnsi="Times New Roman"/>
          <w:b/>
          <w:sz w:val="22"/>
          <w:szCs w:val="22"/>
        </w:rPr>
      </w:pPr>
    </w:p>
    <w:p w:rsidR="0088439F" w:rsidRPr="0088439F" w:rsidRDefault="0088439F" w:rsidP="0088439F">
      <w:pPr>
        <w:spacing w:line="480" w:lineRule="auto"/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b/>
          <w:sz w:val="22"/>
          <w:szCs w:val="22"/>
          <w:u w:val="single"/>
        </w:rPr>
        <w:t>House: Congressional Districts</w:t>
      </w:r>
    </w:p>
    <w:p w:rsidR="0088439F" w:rsidRPr="0088439F" w:rsidRDefault="0088439F" w:rsidP="0088439F">
      <w:pPr>
        <w:spacing w:line="480" w:lineRule="auto"/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sz w:val="22"/>
          <w:szCs w:val="22"/>
        </w:rPr>
        <w:t>Democratic woman candidate running against a Republican man: 64 races</w:t>
      </w:r>
    </w:p>
    <w:p w:rsidR="0088439F" w:rsidRPr="0088439F" w:rsidRDefault="0088439F" w:rsidP="0088439F">
      <w:pPr>
        <w:jc w:val="both"/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sz w:val="22"/>
          <w:szCs w:val="22"/>
        </w:rPr>
        <w:t>AL-7; AZ-1, 6, 8; AR-2; CA-5, 6, 8, 9, 12, 14, 16, 19, 23, 25, 32, 33, 34, 35, 38, 39, 40, 47, 48, 50, 53; CO-1, 4, 3; CT-3; FL-3, 7, 9, 11, 12, 15; IL-8, 9, 11, 18; KS-3; ME-1; MN-2; NV-1, 2, 3; NH-1, 2; NY-4, 11, 14, 18; OH-9, 11, 12, 13, 15; PA-3, 13, 16; SC-3; WA-8; WI-2, 4, 7</w:t>
      </w:r>
    </w:p>
    <w:p w:rsidR="0088439F" w:rsidRPr="0088439F" w:rsidRDefault="0088439F" w:rsidP="0088439F">
      <w:pPr>
        <w:jc w:val="both"/>
        <w:rPr>
          <w:rFonts w:ascii="Times New Roman" w:eastAsia="Cambria" w:hAnsi="Times New Roman"/>
          <w:sz w:val="22"/>
          <w:szCs w:val="22"/>
        </w:rPr>
      </w:pPr>
    </w:p>
    <w:p w:rsidR="0088439F" w:rsidRPr="0088439F" w:rsidRDefault="0088439F" w:rsidP="0088439F">
      <w:pPr>
        <w:spacing w:line="480" w:lineRule="auto"/>
        <w:jc w:val="both"/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sz w:val="22"/>
          <w:szCs w:val="22"/>
        </w:rPr>
        <w:t>Republican woman candidate running against a Democratic man: 27 races</w:t>
      </w:r>
    </w:p>
    <w:p w:rsidR="0088439F" w:rsidRPr="0088439F" w:rsidRDefault="0088439F" w:rsidP="0088439F">
      <w:pPr>
        <w:jc w:val="both"/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sz w:val="22"/>
          <w:szCs w:val="22"/>
          <w:lang w:val="it-IT"/>
        </w:rPr>
        <w:t xml:space="preserve">AL-2; AZ-4, 7; AR-4; CA-45, CT-1, 2; FL-18; GA-4; IL-12, 13; IA-2; MO-1, 4, </w:t>
      </w:r>
      <w:r w:rsidRPr="0088439F">
        <w:rPr>
          <w:rFonts w:ascii="Times New Roman" w:eastAsia="Cambria" w:hAnsi="Times New Roman"/>
          <w:sz w:val="22"/>
          <w:szCs w:val="22"/>
          <w:lang w:val="da-DK"/>
        </w:rPr>
        <w:t xml:space="preserve">8; NY-8, 10, 19, 25; NC-2; 5, 9; OH-2; PA-14; WA-3, 5; </w:t>
      </w:r>
      <w:r w:rsidRPr="0088439F">
        <w:rPr>
          <w:rFonts w:ascii="Times New Roman" w:eastAsia="Cambria" w:hAnsi="Times New Roman"/>
          <w:sz w:val="22"/>
          <w:szCs w:val="22"/>
        </w:rPr>
        <w:t>WY-AL</w:t>
      </w:r>
    </w:p>
    <w:p w:rsidR="0088439F" w:rsidRPr="0088439F" w:rsidRDefault="0088439F" w:rsidP="0088439F">
      <w:pPr>
        <w:jc w:val="both"/>
        <w:rPr>
          <w:rFonts w:ascii="Times New Roman" w:eastAsia="Cambria" w:hAnsi="Times New Roman"/>
          <w:sz w:val="22"/>
          <w:szCs w:val="22"/>
        </w:rPr>
      </w:pPr>
    </w:p>
    <w:p w:rsidR="00EC7DCF" w:rsidRPr="0088439F" w:rsidRDefault="0088439F" w:rsidP="0088439F">
      <w:pPr>
        <w:rPr>
          <w:rFonts w:ascii="Times New Roman" w:eastAsia="Cambria" w:hAnsi="Times New Roman"/>
          <w:b/>
          <w:sz w:val="22"/>
          <w:szCs w:val="22"/>
          <w:u w:val="single"/>
        </w:rPr>
      </w:pPr>
      <w:r w:rsidRPr="0088439F">
        <w:rPr>
          <w:rFonts w:ascii="Times New Roman" w:eastAsia="Cambria" w:hAnsi="Times New Roman"/>
          <w:b/>
          <w:sz w:val="22"/>
          <w:szCs w:val="22"/>
          <w:u w:val="single"/>
        </w:rPr>
        <w:t>Senate</w:t>
      </w:r>
    </w:p>
    <w:p w:rsidR="0088439F" w:rsidRPr="0088439F" w:rsidRDefault="0088439F" w:rsidP="0088439F">
      <w:pPr>
        <w:rPr>
          <w:rFonts w:ascii="Times New Roman" w:eastAsia="Cambria" w:hAnsi="Times New Roman"/>
          <w:b/>
          <w:sz w:val="22"/>
          <w:szCs w:val="22"/>
          <w:u w:val="single"/>
        </w:rPr>
      </w:pPr>
    </w:p>
    <w:tbl>
      <w:tblPr>
        <w:tblW w:w="6851" w:type="dxa"/>
        <w:tblInd w:w="97" w:type="dxa"/>
        <w:tblLook w:val="0000" w:firstRow="0" w:lastRow="0" w:firstColumn="0" w:lastColumn="0" w:noHBand="0" w:noVBand="0"/>
      </w:tblPr>
      <w:tblGrid>
        <w:gridCol w:w="1500"/>
        <w:gridCol w:w="2741"/>
        <w:gridCol w:w="2610"/>
      </w:tblGrid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Democratic Candidate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Republican Candidate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AR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Blanche Lincoln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John </w:t>
            </w:r>
            <w:proofErr w:type="spellStart"/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Boozman</w:t>
            </w:r>
            <w:proofErr w:type="spellEnd"/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CT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Richard Blumenthal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Linda McMahon 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DE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Chris Coons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Christine O’Donnell 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IA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Roxanne </w:t>
            </w:r>
            <w:proofErr w:type="spellStart"/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Conlin</w:t>
            </w:r>
            <w:proofErr w:type="spellEnd"/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Chuck Grassley 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KS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Lisa Johnston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Jerry Moran 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MO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Robin Carnahan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Roy Blunt 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NC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Elaine Marshall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Richard Burr 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NH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Paul </w:t>
            </w:r>
            <w:proofErr w:type="spellStart"/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Hodes</w:t>
            </w:r>
            <w:proofErr w:type="spellEnd"/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Kelly Ayotte 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NV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Harry Reid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Sharron Angle 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NY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Kirsten Gillibrand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Joe DioGuardi 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WA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Patty Murray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Dino Rossi </w:t>
            </w:r>
          </w:p>
        </w:tc>
      </w:tr>
    </w:tbl>
    <w:p w:rsidR="0088439F" w:rsidRPr="0088439F" w:rsidRDefault="0088439F" w:rsidP="0088439F">
      <w:pPr>
        <w:rPr>
          <w:sz w:val="22"/>
          <w:szCs w:val="22"/>
        </w:rPr>
      </w:pPr>
    </w:p>
    <w:p w:rsidR="0088439F" w:rsidRPr="0088439F" w:rsidRDefault="0088439F" w:rsidP="0088439F">
      <w:pPr>
        <w:spacing w:line="480" w:lineRule="auto"/>
        <w:jc w:val="both"/>
        <w:rPr>
          <w:rFonts w:ascii="Times New Roman" w:eastAsia="Cambria" w:hAnsi="Times New Roman"/>
          <w:sz w:val="22"/>
          <w:szCs w:val="22"/>
          <w:lang w:val="it-IT"/>
        </w:rPr>
      </w:pPr>
      <w:r w:rsidRPr="0088439F">
        <w:rPr>
          <w:rFonts w:ascii="Times New Roman" w:eastAsia="Cambria" w:hAnsi="Times New Roman"/>
          <w:b/>
          <w:sz w:val="22"/>
          <w:szCs w:val="22"/>
          <w:u w:val="single"/>
          <w:lang w:val="it-IT"/>
        </w:rPr>
        <w:t>Governors</w:t>
      </w:r>
    </w:p>
    <w:tbl>
      <w:tblPr>
        <w:tblW w:w="6761" w:type="dxa"/>
        <w:tblInd w:w="97" w:type="dxa"/>
        <w:tblLook w:val="0000" w:firstRow="0" w:lastRow="0" w:firstColumn="0" w:lastColumn="0" w:noHBand="0" w:noVBand="0"/>
      </w:tblPr>
      <w:tblGrid>
        <w:gridCol w:w="1500"/>
        <w:gridCol w:w="2741"/>
        <w:gridCol w:w="2520"/>
      </w:tblGrid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Democratic Candidate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Republican Candidate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AZ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Terry Goddard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Jan Brewer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CA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Jerry Brown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Meg Whitman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FL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Alex Sink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Rick Scott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SC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 xml:space="preserve">Vincent </w:t>
            </w:r>
            <w:proofErr w:type="spellStart"/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Sheheen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Nikki Haley</w:t>
            </w:r>
          </w:p>
        </w:tc>
      </w:tr>
      <w:tr w:rsidR="0088439F" w:rsidRPr="0088439F" w:rsidTr="008F1860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WY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Leslie Petersen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39F" w:rsidRPr="0088439F" w:rsidRDefault="0088439F" w:rsidP="008F186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8439F">
              <w:rPr>
                <w:rFonts w:ascii="Times New Roman" w:eastAsiaTheme="minorHAnsi" w:hAnsi="Times New Roman"/>
                <w:sz w:val="22"/>
                <w:szCs w:val="22"/>
              </w:rPr>
              <w:t>Matt Mead</w:t>
            </w:r>
          </w:p>
        </w:tc>
      </w:tr>
    </w:tbl>
    <w:p w:rsidR="0088439F" w:rsidRPr="0088439F" w:rsidRDefault="0088439F" w:rsidP="0088439F">
      <w:pPr>
        <w:spacing w:line="480" w:lineRule="auto"/>
        <w:rPr>
          <w:rFonts w:ascii="Times New Roman" w:eastAsia="Cambria" w:hAnsi="Times New Roman"/>
          <w:b/>
          <w:sz w:val="22"/>
          <w:szCs w:val="22"/>
          <w:lang w:val="it-IT"/>
        </w:rPr>
      </w:pPr>
    </w:p>
    <w:p w:rsidR="0088439F" w:rsidRPr="0088439F" w:rsidRDefault="0088439F" w:rsidP="0088439F">
      <w:pPr>
        <w:spacing w:line="480" w:lineRule="auto"/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b/>
          <w:sz w:val="22"/>
          <w:szCs w:val="22"/>
          <w:u w:val="single"/>
        </w:rPr>
        <w:t>Variables and Coding</w:t>
      </w:r>
    </w:p>
    <w:p w:rsidR="0088439F" w:rsidRPr="0088439F" w:rsidRDefault="0088439F" w:rsidP="0088439F">
      <w:pPr>
        <w:spacing w:line="480" w:lineRule="auto"/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b/>
          <w:sz w:val="22"/>
          <w:szCs w:val="22"/>
        </w:rPr>
        <w:t>Dependent Variable:</w:t>
      </w:r>
    </w:p>
    <w:p w:rsidR="0088439F" w:rsidRPr="0088439F" w:rsidRDefault="0088439F" w:rsidP="0088439F">
      <w:pPr>
        <w:spacing w:line="480" w:lineRule="auto"/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sz w:val="22"/>
          <w:szCs w:val="22"/>
          <w:u w:val="single"/>
        </w:rPr>
        <w:t>Vote choice</w:t>
      </w:r>
      <w:r w:rsidRPr="0088439F">
        <w:rPr>
          <w:rFonts w:ascii="Times New Roman" w:eastAsia="Cambria" w:hAnsi="Times New Roman"/>
          <w:sz w:val="22"/>
          <w:szCs w:val="22"/>
        </w:rPr>
        <w:t>: 0 = vote for man candidate; 1 = vote for woman candidate</w:t>
      </w:r>
      <w:bookmarkStart w:id="0" w:name="_GoBack"/>
      <w:bookmarkEnd w:id="0"/>
    </w:p>
    <w:p w:rsidR="00145491" w:rsidRDefault="00145491" w:rsidP="0088439F">
      <w:pPr>
        <w:spacing w:line="480" w:lineRule="auto"/>
        <w:rPr>
          <w:rFonts w:ascii="Times New Roman" w:eastAsia="Cambria" w:hAnsi="Times New Roman"/>
          <w:b/>
          <w:sz w:val="22"/>
          <w:szCs w:val="22"/>
        </w:rPr>
      </w:pPr>
    </w:p>
    <w:p w:rsidR="00145491" w:rsidRDefault="00145491" w:rsidP="0088439F">
      <w:pPr>
        <w:spacing w:line="480" w:lineRule="auto"/>
        <w:rPr>
          <w:rFonts w:ascii="Times New Roman" w:eastAsia="Cambria" w:hAnsi="Times New Roman"/>
          <w:b/>
          <w:sz w:val="22"/>
          <w:szCs w:val="22"/>
        </w:rPr>
      </w:pPr>
    </w:p>
    <w:p w:rsidR="0088439F" w:rsidRPr="0088439F" w:rsidRDefault="0088439F" w:rsidP="0088439F">
      <w:pPr>
        <w:spacing w:line="480" w:lineRule="auto"/>
        <w:rPr>
          <w:rFonts w:ascii="Times New Roman" w:eastAsia="Cambria" w:hAnsi="Times New Roman"/>
          <w:b/>
          <w:sz w:val="22"/>
          <w:szCs w:val="22"/>
        </w:rPr>
      </w:pPr>
      <w:r w:rsidRPr="0088439F">
        <w:rPr>
          <w:rFonts w:ascii="Times New Roman" w:eastAsia="Cambria" w:hAnsi="Times New Roman"/>
          <w:b/>
          <w:sz w:val="22"/>
          <w:szCs w:val="22"/>
        </w:rPr>
        <w:lastRenderedPageBreak/>
        <w:t>Independent Variables: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i/>
          <w:sz w:val="22"/>
          <w:szCs w:val="22"/>
          <w:u w:val="single"/>
        </w:rPr>
        <w:t>Gender Policy and Trait Stereotypes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sz w:val="22"/>
          <w:szCs w:val="22"/>
        </w:rPr>
        <w:t>(All policy and trait stereotypes coded 1 = nonstereotyped direction; 2 = no difference; 3 = stereotyped direction)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eastAsia="Cambria" w:hAnsi="Times New Roman"/>
          <w:sz w:val="22"/>
          <w:szCs w:val="22"/>
          <w:u w:val="single"/>
        </w:rPr>
        <w:t>Stereotypes on female policy</w:t>
      </w:r>
      <w:r w:rsidRPr="0088439F">
        <w:rPr>
          <w:rFonts w:ascii="Times New Roman" w:eastAsia="Cambria" w:hAnsi="Times New Roman"/>
          <w:sz w:val="22"/>
          <w:szCs w:val="22"/>
        </w:rPr>
        <w:t>: education + health care + child care + abortion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eastAsia="Cambria" w:hAnsi="Times New Roman"/>
          <w:sz w:val="22"/>
          <w:szCs w:val="22"/>
          <w:u w:val="single"/>
        </w:rPr>
        <w:t>Stereotypes on male policy:</w:t>
      </w:r>
      <w:r w:rsidRPr="0088439F">
        <w:rPr>
          <w:rFonts w:ascii="Times New Roman" w:eastAsia="Cambria" w:hAnsi="Times New Roman"/>
          <w:sz w:val="22"/>
          <w:szCs w:val="22"/>
        </w:rPr>
        <w:t xml:space="preserve"> crime + economy + national security + immigration + deficit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sz w:val="22"/>
          <w:szCs w:val="22"/>
        </w:rPr>
        <w:t>(Male policy stereotypes for governor races = crime + economy + deficit)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sz w:val="22"/>
          <w:szCs w:val="22"/>
        </w:rPr>
        <w:t>Stereotypes on female traits: honest + consensus builder + compassionate + can change the way government works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eastAsia="Cambria" w:hAnsi="Times New Roman"/>
          <w:sz w:val="22"/>
          <w:szCs w:val="22"/>
          <w:u w:val="single"/>
        </w:rPr>
        <w:t>Stereotypes on male traits</w:t>
      </w:r>
      <w:r w:rsidRPr="0088439F">
        <w:rPr>
          <w:rFonts w:ascii="Times New Roman" w:eastAsia="Cambria" w:hAnsi="Times New Roman"/>
          <w:sz w:val="22"/>
          <w:szCs w:val="22"/>
        </w:rPr>
        <w:t>: intelligent + decisive + provides leadership + has political experience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eastAsia="Cambria" w:hAnsi="Times New Roman"/>
          <w:sz w:val="22"/>
          <w:szCs w:val="22"/>
          <w:u w:val="single"/>
        </w:rPr>
        <w:t>Share party</w:t>
      </w:r>
      <w:r w:rsidRPr="0088439F">
        <w:rPr>
          <w:rFonts w:ascii="Times New Roman" w:eastAsia="Cambria" w:hAnsi="Times New Roman"/>
          <w:sz w:val="22"/>
          <w:szCs w:val="22"/>
        </w:rPr>
        <w:t>: 0 = respondent does not share the party of the woman candidate; 1 = respondent shares the party of the woman candidate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eastAsia="Cambria" w:hAnsi="Times New Roman"/>
          <w:sz w:val="22"/>
          <w:szCs w:val="22"/>
          <w:u w:val="single"/>
        </w:rPr>
        <w:t>Independent</w:t>
      </w:r>
      <w:r w:rsidRPr="0088439F">
        <w:rPr>
          <w:rFonts w:ascii="Times New Roman" w:eastAsia="Cambria" w:hAnsi="Times New Roman"/>
          <w:sz w:val="22"/>
          <w:szCs w:val="22"/>
        </w:rPr>
        <w:t>: 0 = not an independent identifier; 1= independent identifier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eastAsia="Cambria" w:hAnsi="Times New Roman"/>
          <w:sz w:val="22"/>
          <w:szCs w:val="22"/>
          <w:u w:val="single"/>
        </w:rPr>
        <w:t>Woman incumbent:</w:t>
      </w:r>
      <w:r w:rsidRPr="0088439F">
        <w:rPr>
          <w:rFonts w:ascii="Times New Roman" w:eastAsia="Cambria" w:hAnsi="Times New Roman"/>
          <w:sz w:val="22"/>
          <w:szCs w:val="22"/>
        </w:rPr>
        <w:t xml:space="preserve"> 0 = woman candidate not an incumbent; 1= incumbent woman candidate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88439F">
        <w:rPr>
          <w:rFonts w:ascii="Times New Roman" w:eastAsia="Cambria" w:hAnsi="Times New Roman"/>
          <w:sz w:val="22"/>
          <w:szCs w:val="22"/>
        </w:rPr>
        <w:t>Percent spent by woman: percentage of total two-candidate spending that was spent by the woman candidate (variable represents spending as reported in the first postelection report to the Federal Election Commission)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eastAsia="Cambria" w:hAnsi="Times New Roman"/>
          <w:sz w:val="22"/>
          <w:szCs w:val="22"/>
          <w:u w:val="single"/>
        </w:rPr>
        <w:t>Education</w:t>
      </w:r>
      <w:r w:rsidRPr="0088439F">
        <w:rPr>
          <w:rFonts w:ascii="Times New Roman" w:eastAsia="Cambria" w:hAnsi="Times New Roman"/>
          <w:sz w:val="22"/>
          <w:szCs w:val="22"/>
        </w:rPr>
        <w:t>: 1 = no formal education; 2 = 1st through 4th grade; 3 = 5th or 6th grade; 4 = 7th or 8th grade; 5 = 9th grade; 6 = 10th grade; 7 = 11th grade; 8 = 12th grade, no diploma; 9 = high school diploma/GED; 10 = some college, no degree; 11 = associate’s degree; 12 = bachelor’s degree; 13 = master’s degree; 14 = doctoral/professional degree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eastAsia="Cambria" w:hAnsi="Times New Roman"/>
          <w:sz w:val="22"/>
          <w:szCs w:val="22"/>
          <w:u w:val="single"/>
        </w:rPr>
        <w:t>Age</w:t>
      </w:r>
      <w:r w:rsidRPr="0088439F">
        <w:rPr>
          <w:rFonts w:ascii="Times New Roman" w:eastAsia="Cambria" w:hAnsi="Times New Roman"/>
          <w:sz w:val="22"/>
          <w:szCs w:val="22"/>
        </w:rPr>
        <w:t>: in years, range 18–94; median 52</w:t>
      </w: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eastAsia="Cambria" w:hAnsi="Times New Roman"/>
          <w:sz w:val="22"/>
          <w:szCs w:val="22"/>
          <w:u w:val="single"/>
        </w:rPr>
        <w:t>Woman</w:t>
      </w:r>
      <w:r w:rsidRPr="0088439F">
        <w:rPr>
          <w:rFonts w:ascii="Times New Roman" w:eastAsia="Cambria" w:hAnsi="Times New Roman"/>
          <w:sz w:val="22"/>
          <w:szCs w:val="22"/>
        </w:rPr>
        <w:t>: 0 = respondent is a man; 1 = respondent is a woman</w:t>
      </w:r>
    </w:p>
    <w:p w:rsidR="0088439F" w:rsidRPr="0088439F" w:rsidRDefault="0088439F" w:rsidP="0088439F">
      <w:pPr>
        <w:rPr>
          <w:rFonts w:ascii="Times New Roman Bold" w:eastAsia="Cambria" w:hAnsi="Times New Roman Bold"/>
          <w:sz w:val="22"/>
          <w:szCs w:val="22"/>
        </w:rPr>
      </w:pP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eastAsia="Cambria" w:hAnsi="Times New Roman"/>
          <w:sz w:val="22"/>
          <w:szCs w:val="22"/>
          <w:u w:val="single"/>
        </w:rPr>
        <w:t>Party ID</w:t>
      </w:r>
      <w:r w:rsidRPr="0088439F">
        <w:rPr>
          <w:rFonts w:ascii="Times New Roman" w:eastAsia="Cambria" w:hAnsi="Times New Roman"/>
          <w:sz w:val="22"/>
          <w:szCs w:val="22"/>
        </w:rPr>
        <w:t>: 1 = strong Republican; 2 = not strong Republican; 3 = leans Republican; 4 = independent; 5 = leans Democrat; 6 = not strong Democrat; 7 = strong Democrat</w:t>
      </w:r>
    </w:p>
    <w:p w:rsidR="0088439F" w:rsidRPr="00145491" w:rsidRDefault="0088439F" w:rsidP="0088439F">
      <w:pPr>
        <w:rPr>
          <w:rFonts w:ascii="Times New Roman" w:eastAsia="Cambria" w:hAnsi="Times New Roman"/>
          <w:sz w:val="22"/>
          <w:szCs w:val="22"/>
          <w:u w:val="single"/>
        </w:rPr>
      </w:pPr>
    </w:p>
    <w:p w:rsid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eastAsia="Cambria" w:hAnsi="Times New Roman"/>
          <w:sz w:val="22"/>
          <w:szCs w:val="22"/>
          <w:u w:val="single"/>
        </w:rPr>
        <w:t>Ideology</w:t>
      </w:r>
      <w:r w:rsidRPr="0088439F">
        <w:rPr>
          <w:rFonts w:ascii="Times New Roman" w:eastAsia="Cambria" w:hAnsi="Times New Roman"/>
          <w:sz w:val="22"/>
          <w:szCs w:val="22"/>
        </w:rPr>
        <w:t>: 1 = extremely liberal; 2 = liberal; 3 = slightly liberal; 4 = moderate/middle of the road; 5 = slightly conservative; 6 = conservative; 7 = extremely conservative</w:t>
      </w:r>
    </w:p>
    <w:p w:rsidR="00145491" w:rsidRPr="00145491" w:rsidRDefault="00145491" w:rsidP="0088439F">
      <w:pPr>
        <w:rPr>
          <w:rFonts w:ascii="Times New Roman" w:eastAsia="Cambria" w:hAnsi="Times New Roman"/>
          <w:sz w:val="22"/>
          <w:szCs w:val="22"/>
          <w:u w:val="single"/>
        </w:rPr>
      </w:pPr>
    </w:p>
    <w:p w:rsid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eastAsia="Cambria" w:hAnsi="Times New Roman"/>
          <w:sz w:val="22"/>
          <w:szCs w:val="22"/>
          <w:u w:val="single"/>
        </w:rPr>
        <w:t>White:</w:t>
      </w:r>
      <w:r w:rsidRPr="0088439F">
        <w:rPr>
          <w:rFonts w:ascii="Times New Roman" w:eastAsia="Cambria" w:hAnsi="Times New Roman"/>
          <w:sz w:val="22"/>
          <w:szCs w:val="22"/>
        </w:rPr>
        <w:t xml:space="preserve"> 0 = respondent is not white; 1 = respondent is white</w:t>
      </w:r>
    </w:p>
    <w:p w:rsidR="00145491" w:rsidRPr="0088439F" w:rsidRDefault="00145491" w:rsidP="0088439F">
      <w:pPr>
        <w:rPr>
          <w:rFonts w:ascii="Times New Roman" w:eastAsia="Cambria" w:hAnsi="Times New Roman"/>
          <w:sz w:val="22"/>
          <w:szCs w:val="22"/>
        </w:rPr>
      </w:pPr>
    </w:p>
    <w:p w:rsidR="0088439F" w:rsidRPr="0088439F" w:rsidRDefault="0088439F" w:rsidP="0088439F">
      <w:pPr>
        <w:rPr>
          <w:rFonts w:ascii="Times New Roman" w:eastAsia="Cambria" w:hAnsi="Times New Roman"/>
          <w:sz w:val="22"/>
          <w:szCs w:val="22"/>
        </w:rPr>
      </w:pPr>
      <w:r w:rsidRPr="00145491">
        <w:rPr>
          <w:rFonts w:ascii="Times New Roman" w:hAnsi="Times New Roman" w:cs="Consolas"/>
          <w:sz w:val="22"/>
          <w:szCs w:val="22"/>
          <w:u w:val="single"/>
        </w:rPr>
        <w:t>State vote</w:t>
      </w:r>
      <w:r w:rsidRPr="0088439F">
        <w:rPr>
          <w:rFonts w:ascii="Times New Roman" w:hAnsi="Times New Roman" w:cs="Consolas"/>
          <w:sz w:val="22"/>
          <w:szCs w:val="22"/>
        </w:rPr>
        <w:t>: (Democratic share of two-party national vote 2004 – Democratic share state vote 2004) + (Democratic share of two-party national vote 2008 – Democratic share state vote 2008) / 2</w:t>
      </w:r>
    </w:p>
    <w:p w:rsidR="0088439F" w:rsidRDefault="0088439F" w:rsidP="0088439F">
      <w:pPr>
        <w:rPr>
          <w:sz w:val="22"/>
          <w:szCs w:val="22"/>
        </w:rPr>
      </w:pPr>
    </w:p>
    <w:p w:rsidR="00145491" w:rsidRDefault="00145491" w:rsidP="00145491">
      <w:pPr>
        <w:rPr>
          <w:rFonts w:ascii="Times New Roman" w:hAnsi="Times New Roman"/>
        </w:rPr>
      </w:pPr>
    </w:p>
    <w:p w:rsidR="00145491" w:rsidRDefault="00145491" w:rsidP="00145491">
      <w:pPr>
        <w:rPr>
          <w:rFonts w:ascii="Times New Roman" w:hAnsi="Times New Roman"/>
        </w:rPr>
      </w:pPr>
    </w:p>
    <w:p w:rsidR="00145491" w:rsidRDefault="00145491" w:rsidP="00145491">
      <w:pPr>
        <w:rPr>
          <w:rFonts w:ascii="Times New Roman" w:hAnsi="Times New Roman"/>
        </w:rPr>
      </w:pPr>
    </w:p>
    <w:p w:rsidR="00145491" w:rsidRDefault="00145491" w:rsidP="00145491">
      <w:pPr>
        <w:rPr>
          <w:rFonts w:ascii="Times New Roman" w:hAnsi="Times New Roman"/>
        </w:rPr>
      </w:pPr>
    </w:p>
    <w:p w:rsidR="00145491" w:rsidRDefault="00145491" w:rsidP="00145491">
      <w:pPr>
        <w:rPr>
          <w:rFonts w:ascii="Times New Roman" w:hAnsi="Times New Roman"/>
        </w:rPr>
      </w:pPr>
    </w:p>
    <w:p w:rsidR="00145491" w:rsidRDefault="00145491" w:rsidP="0014549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Table A1 - Distribution of Respondents Wave 1 &amp; Wave 2</w:t>
      </w:r>
    </w:p>
    <w:p w:rsidR="00145491" w:rsidRPr="00D76ACA" w:rsidRDefault="00145491" w:rsidP="00145491">
      <w:pPr>
        <w:rPr>
          <w:rFonts w:ascii="Times New Roman" w:hAnsi="Times New Roman"/>
        </w:rPr>
      </w:pPr>
    </w:p>
    <w:tbl>
      <w:tblPr>
        <w:tblW w:w="3971" w:type="dxa"/>
        <w:tblInd w:w="97" w:type="dxa"/>
        <w:tblLook w:val="0000" w:firstRow="0" w:lastRow="0" w:firstColumn="0" w:lastColumn="0" w:noHBand="0" w:noVBand="0"/>
      </w:tblPr>
      <w:tblGrid>
        <w:gridCol w:w="1500"/>
        <w:gridCol w:w="1211"/>
        <w:gridCol w:w="1260"/>
      </w:tblGrid>
      <w:tr w:rsidR="00145491" w:rsidRPr="00ED443D" w:rsidTr="008F186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Wave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Wave 2</w:t>
            </w:r>
          </w:p>
        </w:tc>
      </w:tr>
      <w:tr w:rsidR="00145491" w:rsidRPr="00ED443D" w:rsidTr="008F186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Democrat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54.37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53.8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45491" w:rsidRPr="00ED443D" w:rsidTr="008F186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Independent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2.81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2.5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45491" w:rsidRPr="00ED443D" w:rsidTr="008F186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Women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48.71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145491" w:rsidRPr="00ED443D" w:rsidTr="008F186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 </w:t>
            </w:r>
          </w:p>
        </w:tc>
      </w:tr>
      <w:tr w:rsidR="00145491" w:rsidRPr="00ED443D" w:rsidTr="008F186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Ideology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 </w:t>
            </w:r>
          </w:p>
        </w:tc>
      </w:tr>
      <w:tr w:rsidR="00145491" w:rsidRPr="00ED443D" w:rsidTr="008F186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Liberal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27.56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27.24</w:t>
            </w:r>
          </w:p>
        </w:tc>
      </w:tr>
      <w:tr w:rsidR="00145491" w:rsidRPr="00ED443D" w:rsidTr="008F186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Moderate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36.59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36.38</w:t>
            </w:r>
          </w:p>
        </w:tc>
      </w:tr>
      <w:tr w:rsidR="00145491" w:rsidRPr="00ED443D" w:rsidTr="008F186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Conservative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35.85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  <w:r w:rsidRPr="00ED443D">
              <w:rPr>
                <w:rFonts w:ascii="Times New Roman" w:hAnsi="Times New Roman"/>
              </w:rPr>
              <w:t>36.39</w:t>
            </w:r>
          </w:p>
        </w:tc>
      </w:tr>
      <w:tr w:rsidR="00145491" w:rsidRPr="00ED443D" w:rsidTr="008F186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91" w:rsidRPr="00ED443D" w:rsidRDefault="00145491" w:rsidP="008F186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45491" w:rsidRPr="00B67D19" w:rsidRDefault="00145491" w:rsidP="00145491">
      <w:pPr>
        <w:rPr>
          <w:rFonts w:ascii="Times New Roman" w:hAnsi="Times New Roman"/>
        </w:rPr>
      </w:pPr>
      <w:r>
        <w:rPr>
          <w:rFonts w:ascii="Times New Roman" w:hAnsi="Times New Roman"/>
        </w:rPr>
        <w:t>Note: Percent of respondents in each cell.</w:t>
      </w:r>
    </w:p>
    <w:p w:rsidR="00145491" w:rsidRPr="0088439F" w:rsidRDefault="00145491" w:rsidP="0088439F">
      <w:pPr>
        <w:rPr>
          <w:sz w:val="22"/>
          <w:szCs w:val="22"/>
        </w:rPr>
      </w:pPr>
    </w:p>
    <w:sectPr w:rsidR="00145491" w:rsidRPr="0088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9F"/>
    <w:rsid w:val="00145491"/>
    <w:rsid w:val="0088439F"/>
    <w:rsid w:val="00E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9DA12-B930-42AF-8212-9621D2D6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Davis</dc:creator>
  <cp:keywords/>
  <dc:description/>
  <cp:lastModifiedBy>Diane Davis</cp:lastModifiedBy>
  <cp:revision>2</cp:revision>
  <dcterms:created xsi:type="dcterms:W3CDTF">2016-03-28T20:13:00Z</dcterms:created>
  <dcterms:modified xsi:type="dcterms:W3CDTF">2016-03-28T20:25:00Z</dcterms:modified>
</cp:coreProperties>
</file>