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82D6" w14:textId="77777777" w:rsidR="00243656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Materials</w:t>
      </w:r>
    </w:p>
    <w:p w14:paraId="34B40151" w14:textId="77777777" w:rsidR="00243656" w:rsidRDefault="00243656">
      <w:pPr>
        <w:rPr>
          <w:rFonts w:ascii="Times New Roman" w:eastAsia="Times New Roman" w:hAnsi="Times New Roman" w:cs="Times New Roman"/>
          <w:u w:val="single"/>
        </w:rPr>
      </w:pPr>
    </w:p>
    <w:p w14:paraId="78A35564" w14:textId="77777777" w:rsidR="0024365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Appendix 1:</w:t>
      </w:r>
      <w:r>
        <w:rPr>
          <w:rFonts w:ascii="Times New Roman" w:eastAsia="Times New Roman" w:hAnsi="Times New Roman" w:cs="Times New Roman"/>
        </w:rPr>
        <w:t xml:space="preserve"> Interview Questions</w:t>
      </w:r>
    </w:p>
    <w:p w14:paraId="2D0FDCC8" w14:textId="77777777" w:rsidR="00243656" w:rsidRDefault="00243656">
      <w:pPr>
        <w:rPr>
          <w:rFonts w:ascii="Times New Roman" w:eastAsia="Times New Roman" w:hAnsi="Times New Roman" w:cs="Times New Roman"/>
          <w:u w:val="single"/>
        </w:rPr>
      </w:pPr>
    </w:p>
    <w:p w14:paraId="5495BD72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Can you please describe the main policy/program goals of the </w:t>
      </w:r>
      <w:r>
        <w:rPr>
          <w:rFonts w:ascii="Times New Roman" w:eastAsia="Times New Roman" w:hAnsi="Times New Roman" w:cs="Times New Roman"/>
        </w:rPr>
        <w:t>FPC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F91A19F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Logistical Questions</w:t>
      </w:r>
    </w:p>
    <w:p w14:paraId="60F2171E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often does your FPC meet?</w:t>
      </w:r>
    </w:p>
    <w:p w14:paraId="426DC93E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people usually attend?</w:t>
      </w:r>
    </w:p>
    <w:p w14:paraId="08CE2638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FPC meetings open to anyone who would like to attend or are there restrictions on who is allowed?</w:t>
      </w:r>
    </w:p>
    <w:p w14:paraId="679CEBE3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everyone actively participate in the meetings?</w:t>
      </w:r>
    </w:p>
    <w:p w14:paraId="0A12507D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well do you feel members collaborate with one another?</w:t>
      </w:r>
    </w:p>
    <w:p w14:paraId="7BA689E6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this study, we are interested in how FPCs are addressing food waste in their communities. </w:t>
      </w:r>
      <w:r>
        <w:rPr>
          <w:rFonts w:ascii="Times New Roman" w:eastAsia="Times New Roman" w:hAnsi="Times New Roman" w:cs="Times New Roman"/>
          <w:color w:val="000000"/>
        </w:rPr>
        <w:t xml:space="preserve">Can you please describe some of the major activities the </w:t>
      </w:r>
      <w:r>
        <w:rPr>
          <w:rFonts w:ascii="Times New Roman" w:eastAsia="Times New Roman" w:hAnsi="Times New Roman" w:cs="Times New Roman"/>
        </w:rPr>
        <w:t>FPC</w:t>
      </w:r>
      <w:r>
        <w:rPr>
          <w:rFonts w:ascii="Times New Roman" w:eastAsia="Times New Roman" w:hAnsi="Times New Roman" w:cs="Times New Roman"/>
          <w:color w:val="000000"/>
        </w:rPr>
        <w:t xml:space="preserve"> has completed or is currently working 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specifically </w:t>
      </w:r>
      <w:r>
        <w:rPr>
          <w:rFonts w:ascii="Times New Roman" w:eastAsia="Times New Roman" w:hAnsi="Times New Roman" w:cs="Times New Roman"/>
        </w:rPr>
        <w:t xml:space="preserve">related to </w:t>
      </w:r>
      <w:r>
        <w:rPr>
          <w:rFonts w:ascii="Times New Roman" w:eastAsia="Times New Roman" w:hAnsi="Times New Roman" w:cs="Times New Roman"/>
          <w:color w:val="000000"/>
        </w:rPr>
        <w:t>food waste goals?</w:t>
      </w:r>
    </w:p>
    <w:p w14:paraId="3F052920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major policies or programs has the FPC created to meet these goals?</w:t>
      </w:r>
    </w:p>
    <w:p w14:paraId="4407921B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there any major future activities that the </w:t>
      </w:r>
      <w:r>
        <w:rPr>
          <w:rFonts w:ascii="Times New Roman" w:eastAsia="Times New Roman" w:hAnsi="Times New Roman" w:cs="Times New Roman"/>
        </w:rPr>
        <w:t>FPC</w:t>
      </w:r>
      <w:r>
        <w:rPr>
          <w:rFonts w:ascii="Times New Roman" w:eastAsia="Times New Roman" w:hAnsi="Times New Roman" w:cs="Times New Roman"/>
          <w:color w:val="000000"/>
        </w:rPr>
        <w:t xml:space="preserve"> is planning related to food waste goals?</w:t>
      </w:r>
    </w:p>
    <w:p w14:paraId="717CFBB5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Chair: Is there a specific waste partner on the FPC? </w:t>
      </w:r>
    </w:p>
    <w:p w14:paraId="62D15027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the FPC establish a relationship with (waste organization)?</w:t>
      </w:r>
    </w:p>
    <w:p w14:paraId="12FCDCAF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the waste partner collaborate with the rest of the FPC members?</w:t>
      </w:r>
    </w:p>
    <w:p w14:paraId="09AAEA5D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projects has the waste organization been specifically involved with?</w:t>
      </w:r>
    </w:p>
    <w:p w14:paraId="7CED9B84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Waste Partner: Do you feel that you are able to influence the FPC’s activities and priorities?</w:t>
      </w:r>
    </w:p>
    <w:p w14:paraId="42741DD3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Waste Partner: Does your organization provide resources to help the FPC meet its goals? </w:t>
      </w:r>
    </w:p>
    <w:p w14:paraId="7BA8FFB1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any other members of the FPC that are involved in or support food waste related activities?</w:t>
      </w:r>
    </w:p>
    <w:p w14:paraId="1D66138D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kinds of things have you worked on together?</w:t>
      </w:r>
    </w:p>
    <w:p w14:paraId="7008D193" w14:textId="77777777" w:rsidR="002436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anyone missing from these efforts that you feel should be involved?</w:t>
      </w:r>
    </w:p>
    <w:p w14:paraId="1D5CEDF0" w14:textId="77777777" w:rsidR="002436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coordinate with other FPCs or organizations in the community that aren’t members of your FPC in order to achieve food waste goals?</w:t>
      </w:r>
      <w:r>
        <w:br w:type="page"/>
      </w:r>
    </w:p>
    <w:p w14:paraId="3496F90C" w14:textId="64217736" w:rsidR="0024365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Appendix 2</w:t>
      </w:r>
      <w:r>
        <w:rPr>
          <w:rFonts w:ascii="Times New Roman" w:eastAsia="Times New Roman" w:hAnsi="Times New Roman" w:cs="Times New Roman"/>
        </w:rPr>
        <w:t>: Codebook of the codes and sub-codes relevant to the study, with illustrative interview quotations for each code.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875"/>
        <w:gridCol w:w="5220"/>
      </w:tblGrid>
      <w:tr w:rsidR="00243656" w14:paraId="6FC19372" w14:textId="77777777" w:rsidTr="00736757">
        <w:trPr>
          <w:trHeight w:val="317"/>
        </w:trPr>
        <w:tc>
          <w:tcPr>
            <w:tcW w:w="226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0C5D" w14:textId="77777777" w:rsidR="0024365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187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1ECF" w14:textId="77777777" w:rsidR="0024365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Sub-codes</w:t>
            </w:r>
          </w:p>
        </w:tc>
        <w:tc>
          <w:tcPr>
            <w:tcW w:w="522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A891" w14:textId="77777777" w:rsidR="0024365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Illustrative Quotation (interview ID, subcode)</w:t>
            </w:r>
          </w:p>
        </w:tc>
      </w:tr>
      <w:tr w:rsidR="00243656" w14:paraId="4298E605" w14:textId="77777777">
        <w:trPr>
          <w:trHeight w:val="1565"/>
        </w:trPr>
        <w:tc>
          <w:tcPr>
            <w:tcW w:w="2265" w:type="dxa"/>
            <w:tcBorders>
              <w:top w:val="nil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7545" w14:textId="77777777" w:rsidR="00243656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Approach: </w:t>
            </w:r>
            <w:r>
              <w:rPr>
                <w:rFonts w:ascii="Times New Roman" w:eastAsia="Times New Roman" w:hAnsi="Times New Roman" w:cs="Times New Roman"/>
              </w:rPr>
              <w:t>text relevant to how the council coordinates efforts and makes progress toward goals.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D7D2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Administrative, activity, goals, meet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6196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“The first year, we had a retreat where we brought all our [members] together from the three [subgroups], and it was a full day retreat with breakouts, and it was so well-attended...That’s when the [subgroups] developed their action plans” (C1; administrative).</w:t>
            </w:r>
          </w:p>
          <w:p w14:paraId="4221B094" w14:textId="77777777" w:rsidR="00243656" w:rsidRDefault="00243656">
            <w:pPr>
              <w:rPr>
                <w:rFonts w:ascii="Times New Roman" w:eastAsia="Times New Roman" w:hAnsi="Times New Roman" w:cs="Times New Roman"/>
              </w:rPr>
            </w:pPr>
          </w:p>
          <w:p w14:paraId="217FE5A0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“...all of [the FPC] meets two or three times a year, and that's a chance to share updates about the food [system] plan and also to help newcomers understand how [the council] as a whole works” (W2; meet)</w:t>
            </w:r>
          </w:p>
        </w:tc>
      </w:tr>
      <w:tr w:rsidR="00243656" w14:paraId="58A63493" w14:textId="77777777">
        <w:trPr>
          <w:trHeight w:val="32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1ECF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Collaboration: </w:t>
            </w:r>
            <w:r>
              <w:rPr>
                <w:rFonts w:ascii="Times New Roman" w:eastAsia="Times New Roman" w:hAnsi="Times New Roman" w:cs="Times New Roman"/>
              </w:rPr>
              <w:t>text relevant to collaboration and partnership.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F8F7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Strengths, barriers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8AF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“The year after that we held the second [waste reduction summit], and this one was...held in conjunction with [a non-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profit]...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really good discussion, got some new businesses that signed up to participate in food recovery, just kind of getting people to think about the issue” (W5</w:t>
            </w:r>
            <w:r>
              <w:rPr>
                <w:rFonts w:ascii="Times New Roman" w:eastAsia="Times New Roman" w:hAnsi="Times New Roman" w:cs="Times New Roman"/>
              </w:rPr>
              <w:t>; strengths).</w:t>
            </w:r>
          </w:p>
          <w:p w14:paraId="212549F5" w14:textId="77777777" w:rsidR="00243656" w:rsidRDefault="00243656">
            <w:pPr>
              <w:rPr>
                <w:rFonts w:ascii="Times New Roman" w:eastAsia="Times New Roman" w:hAnsi="Times New Roman" w:cs="Times New Roman"/>
              </w:rPr>
            </w:pPr>
          </w:p>
          <w:p w14:paraId="2E930150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“[A meal-providing non-profit] program also lent itself to that food waste [effort of the FPC], where they were repurposing food that was donated from many different sources in the community, and they were repackaging the food and… they used part of it for meals…” (C3; strengths).</w:t>
            </w:r>
          </w:p>
        </w:tc>
      </w:tr>
      <w:tr w:rsidR="00243656" w14:paraId="43902B9A" w14:textId="77777777">
        <w:trPr>
          <w:trHeight w:val="1565"/>
        </w:trPr>
        <w:tc>
          <w:tcPr>
            <w:tcW w:w="226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D56C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Result: </w:t>
            </w:r>
            <w:r>
              <w:rPr>
                <w:rFonts w:ascii="Times New Roman" w:eastAsia="Times New Roman" w:hAnsi="Times New Roman" w:cs="Times New Roman"/>
              </w:rPr>
              <w:t>text relevant to outputs and outcomes from food waste reduction activities.</w:t>
            </w:r>
          </w:p>
        </w:tc>
        <w:tc>
          <w:tcPr>
            <w:tcW w:w="187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9143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Challenges, outcomes</w:t>
            </w:r>
          </w:p>
        </w:tc>
        <w:tc>
          <w:tcPr>
            <w:tcW w:w="522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8917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“The most important thing is that ongoing relationship [with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farmers]...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because the more I connect with them, the less waste there is… because that relationship is ongoing and provides us with the opportunity to eliminate food waste as much as possible” (W3; outcomes).</w:t>
            </w:r>
          </w:p>
          <w:p w14:paraId="32F3F15A" w14:textId="77777777" w:rsidR="00243656" w:rsidRDefault="00243656">
            <w:pPr>
              <w:rPr>
                <w:rFonts w:ascii="Times New Roman" w:eastAsia="Times New Roman" w:hAnsi="Times New Roman" w:cs="Times New Roman"/>
              </w:rPr>
            </w:pPr>
          </w:p>
          <w:p w14:paraId="537ED3CC" w14:textId="77777777" w:rsidR="00243656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“The challenges for the council…are the same as the challenges in general for the state. The state doesn’t seem to be interested…in putting any money into [reducing food waste], and that’s what’s needed” (C4; challenges)</w:t>
            </w:r>
          </w:p>
        </w:tc>
      </w:tr>
    </w:tbl>
    <w:p w14:paraId="0CE57B68" w14:textId="77777777" w:rsidR="00243656" w:rsidRDefault="00243656">
      <w:pPr>
        <w:spacing w:line="480" w:lineRule="auto"/>
        <w:rPr>
          <w:rFonts w:ascii="Times New Roman" w:eastAsia="Times New Roman" w:hAnsi="Times New Roman" w:cs="Times New Roman"/>
        </w:rPr>
      </w:pPr>
    </w:p>
    <w:sectPr w:rsidR="0024365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B224" w14:textId="77777777" w:rsidR="007F5E92" w:rsidRDefault="007F5E92">
      <w:r>
        <w:separator/>
      </w:r>
    </w:p>
  </w:endnote>
  <w:endnote w:type="continuationSeparator" w:id="0">
    <w:p w14:paraId="701E66F4" w14:textId="77777777" w:rsidR="007F5E92" w:rsidRDefault="007F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0BB3" w14:textId="77777777" w:rsidR="007F5E92" w:rsidRDefault="007F5E92">
      <w:r>
        <w:separator/>
      </w:r>
    </w:p>
  </w:footnote>
  <w:footnote w:type="continuationSeparator" w:id="0">
    <w:p w14:paraId="4FB8184B" w14:textId="77777777" w:rsidR="007F5E92" w:rsidRDefault="007F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866B" w14:textId="77777777" w:rsidR="00243656" w:rsidRDefault="00243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9D9"/>
    <w:multiLevelType w:val="multilevel"/>
    <w:tmpl w:val="EDF4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56"/>
    <w:rsid w:val="00151021"/>
    <w:rsid w:val="00243656"/>
    <w:rsid w:val="00736757"/>
    <w:rsid w:val="007F5E92"/>
    <w:rsid w:val="00B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E04C3"/>
  <w15:docId w15:val="{1D5BA767-86CF-984C-B55D-CCDED45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399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15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XamXjLfQA4BcRWVCgl2ZQBmLSQ==">AMUW2mWN5TSvDEWgeEnLIlGLXKOozAa28SMGEu6HvaekNjkjnpAgPxhNucdiPWEWlM9Oq0Lvgn1ufDqQKljt6Z4ulERsdGVcTrYxWqFt1jwyFMYSbSkeOhgAnuOXyxnWvRt9MxZAVBORD+n23HmhKBgQIFGUWuIi8rF9sRXM7rhQVAihvioCkOlJruFA5anVmI2ffR+QIaL5GbjHtogbAcWLxkQ0JwuZuiZ8L3Kd5AyiYM0tnLwZWNS80o3mIFEFHNlqBMsi9E0/9FcZ7aWoamQAgL9OCadvji1bKHm1t9Qe629oifFZoCe/W3TV2vvnw3NTopgOvZNqhz69mH4gawUZyV35L+gIRefV+Z4R5ZGnSOk2Q4fhc4DgHn2UAH9BZLYESRNZQTWZBtPttIy1V213UxQLqJtQaf5PyvCjaXxblvbOGYRi0Xq5YdeoxnhU3zDR3USgkrEubTQI377VxIziTMWL+xY+2+AxPLxBdwdi64EYkEj9MahP0YBsgpDpOKbBEe+kmS3wOayA7i+DtK7/KFNB5R7a6Q/02vHGeZUTlpS+7DCvyAzK/7VzuHri9NdWmaYo6B4oeo3IzGFPDO0liLBHc59zCMvjvc56vUrmz3XvKWARIOgAjJNkbxKBe+3ykAp0eZKsJ4/QA6MC71xsTEp9WrXUR7nlfZHlCb8H6oYLJ1IVml73umpSfi0QrI/c4dE3r6C4hHhSyghrGHSAkWTzQ7GWf/56QS5P/6+of/f/FAVu6m0dI+j9sZVb4rY8dnOPXjpWJrhfK0vmgvFbwwu9BBJHGDXOL4h0zhF7E6zioFaIgk/0H8wn0MeGnqa5kJ6QsbvXABNRsZhU2iCZK9YpxxKTjxw9pzVZJwDNpWZchmggRV6+Z6clCGCy1tDIcq+5DSBFlueSc7dmnPi9deGp3MW09WT2H36fCuX2IcttcB9x9ZY78Pv/xOY/o1pj0dLBe8J0a3gRKxgpSSIJZKAR8+hXiOlp0OMtaOttc+7FUISSIEJg1u3mtKbZwgRD2+KC84UHX8/naqke0L4d4BawetzJN31DcSJwyPv4fbDbs4OmzAJp3KDifjb+qnen67PkqAcmHVFGp5SetimrgxItdW6P8PR6/VMGQdyiYwkvSkxxh/XuPRIKmkv8Kgb/hklcWwyQ+OBoJfEqTVskssQuuGv8spstvxU4BwlKKe1g1RMSrDIWKIwAiKm2QCbwvFLSU9vAcxTmKbjD+1SlbQYb/67bcWwss3Lg647pfmnHqbNt4r3QlFeWLDhFriaVnxVKWGn3zJHmLKRvss+/4Ytx2r3kNATeMDjPiHEpdc2yep+7QcaCWQuw4+c1WHtGaWqYX7FhU3IomxxKL/OFpsEQOIVmcL5Jd9jDI0tkJXDjrx7zEUDpdyt7vfh/M1iDAyUH/umYcK1e/DUTqtVfYXA9wieGSSlPsCfW7yzWnleAjKXPcrJ1BJiyFYAxdgKKhCSAxcc2aJbSEilpWQW/8hyAnjwHN62PD5ypo3+rtTUhkH+JPL1jZTyBiF9a/P4wiDDnytYGWOpO29NZMS1rYrdtjwsUBF0yyoAwOMBR9RKM1pP1Vp7vTDiyKzoGoSwKTgMqDHyPsAbh3N1duOcTLtAJGjlZKPV+SmU+rYL6zrnzHC4+zBud5RcURCxcuRwzUmutC4vbUTsvmih8wCHsPCsfSbQo9FG8piZPG8NxSpBClwsE2KSw9tsiTC1bVbcq7BEt/63sg2oZU+QTe8uF1pIYRNEZQGplRKm0cHwQrOGaVlpinUcmQlD/Kxb0gyE9mVeYzzydCI7YW3m+2tRUU60TmLWIIIg5BFMVn9xumIRAW5Ad0qSRk6Eg2TK82ZU9kG8rtMmKJFTBByEw+AzvsRahpA59Ro5iaW2u2HHUem2qbaUbJ1kdMCyHEP5uH7zxa6gQM2NjVsEZ8EjoF+0p9kqXmbR2obRn4tu4PaH01LOjRoZbgnqxvBUXF6rLvAwWI2pjpYi0mgBsnjIHFJhs1tF+w7uBe3oDDgyeFq6imQ6D2SmKmBZqd9csLQfzoz3ruiugiijc+60qGVM8p9CMUEROZoCkz8+LrVITk51Nr2B1PEVc25jTYwaU0VJEsLT63THrxxByukBqaAuMqWI1Y6W4o42EgyfVIwpEd59Vj32Br2JEvNg/7NS171uicHr2RyNWTap58Z9DaQQubUIRQHfuRvpWxUb9Y8RZdDWCmnDTOGjf3OVM2pjXUA2JfvAdLaC823AhdsveZXjpwITAf7XE7SGyVx8mvhsEJvUBGNglMv2ELJRPWAgDR4/I7RsuWKUnZ7bUKDC4eJxPDdOBCPBILujBVkA/mG/KrShl3ZceapP3StK9E56xsqBCZLFYQiirarQD0yzy45Ftf64wv8Q09Dzvz+8ukKtxtr0STTb/WoTQFG7Ik2yTl3XAZ3etoiA44iqkwbIzhC01EIWB5/f/UxB9jDEApVMaKUqInu2W2zxzvnMp3+/uj8YAoMFZs2NZ32kqY6KtTB00fUYP8/ePDQkMXPwsLttR+z1YlXFdI9v31h5UGvPeZjOptjOpGI9JlxqMnoCGD0ZPrltFmkO+7R1T+8z0+gyL5C0BbNnOOLOue7vYPZxcJjK/Pfa4e4B7bKDp0/OimyH/972/OI6rMCcgNGHiRDittd0gn6ptsdjUq8li+wILZ4/b26zgy4Z7rpe38NPgF38E3Y5IniGbdxuSZIlmMG4H8TlK+E305hvoNLx6kIDfGX8MwB2KBRlaGY94cNTNfzmyDv9HUAeaFf12Q8w56TpXhGN1Dh7URXsfoqRdzKzXpkPiRgxHabzO7LiaAN7+IF5j0liRGisuzHU5KBeUksU4Llc35r+W4uc2ndOJJI4+Hj8LJPUu4g14WuytnJsXuxlEwebsavmeOFpqPTI/XgHj2VAjKJZ0tmTudHDZ+VwmhwJ/S0XMFeDosmxOkdhD6tXCiL0WH9h2WVuNU7FJDMCodkNpRHAMYcUImJ4BuQNeQrX5kE6pqWGlAKEwx6leNPYHThNV52qfnByXJsM36Iadkm2eTWv11ejbo859kUpQ7juSLg6z7gEvKARFRMyVCX4jYPo/gE/+Hek5KPR+71IlViZ8E/JCsZW9yaOawIiAPkC2Y8YxzQshexFOBXI+0UIEax5Knw65TNPdlynrJNRHAkK+MHO6q6vRi55yHK+DX4XcT/VlqfKIuiaXzGfV/R9e/pPLrCwOTpt7CyBmLsOoCSyV9UUJx0fQ+iVredqGkPpiH1BYxJXCghHUuM6vqIpM2hKTHbyzzBOXFKDbXgkeUiLERXWSFy1Y9qP3Zj2G8kZ9YfM/z92J+5fleUYhzWWawbKl0DaXB5s3x7D9tmxl6gagElntRVrBg9GgmfDTA+ZtvfD2Gy3b6wzWEht8ptU9Bsz0C+9PWor0Qsshion4ql1e9XP/KrvqAk8iqj1Yy+OBbFwHO3dWUocZRs9KpuqcpUnyC3D4Hpbt6M+FmK/u4XwMNpBA1PsG3D7Cqh1BJt/SgtXk2qM2WgQCZHm0E+/asXrb/Jnvu3q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Koebele</dc:creator>
  <cp:lastModifiedBy>Elizabeth Koebele</cp:lastModifiedBy>
  <cp:revision>3</cp:revision>
  <dcterms:created xsi:type="dcterms:W3CDTF">2020-05-16T22:17:00Z</dcterms:created>
  <dcterms:modified xsi:type="dcterms:W3CDTF">2023-04-25T00:40:00Z</dcterms:modified>
</cp:coreProperties>
</file>