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F0" w:rsidRDefault="00A22A1E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Table S1. </w:t>
      </w:r>
      <w:r w:rsidR="0086016E">
        <w:rPr>
          <w:rFonts w:ascii="Times New Roman" w:hAnsi="Times New Roman" w:cs="Times New Roman"/>
        </w:rPr>
        <w:t xml:space="preserve">Initial water extractable soil pH, organic matter (OM), Bray-1 extractable P, and Mehlich 3 K at ARC (Carbondale, IL) in 2019 and 2020 and at BRC (Belleville, IL) in 2020.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</w:tblGrid>
      <w:tr w:rsidR="003D0862" w:rsidTr="0086016E">
        <w:tc>
          <w:tcPr>
            <w:tcW w:w="13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0862" w:rsidRDefault="003D0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Site-yr</w:t>
            </w:r>
          </w:p>
        </w:tc>
        <w:tc>
          <w:tcPr>
            <w:tcW w:w="13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0862" w:rsidRDefault="003D0862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water</w:t>
            </w:r>
          </w:p>
        </w:tc>
        <w:tc>
          <w:tcPr>
            <w:tcW w:w="13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0862" w:rsidRDefault="003D0862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3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0862" w:rsidRDefault="003D0862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Bray-1 P</w:t>
            </w:r>
          </w:p>
        </w:tc>
        <w:tc>
          <w:tcPr>
            <w:tcW w:w="13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0862" w:rsidRDefault="003D0862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Mehlich 3 K</w:t>
            </w:r>
          </w:p>
        </w:tc>
      </w:tr>
      <w:tr w:rsidR="003D0862" w:rsidTr="0086016E">
        <w:tc>
          <w:tcPr>
            <w:tcW w:w="13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0862" w:rsidRDefault="003D0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0862" w:rsidRDefault="003D0862" w:rsidP="00860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0862" w:rsidRDefault="00E84070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 kg</w:t>
            </w:r>
            <w:r w:rsidRPr="00E84070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13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0862" w:rsidRDefault="00E84070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 kg</w:t>
            </w:r>
            <w:r w:rsidRPr="00E84070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13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0862" w:rsidRDefault="00E84070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 kg</w:t>
            </w:r>
            <w:r w:rsidRPr="00E84070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</w:tr>
      <w:tr w:rsidR="003D0862" w:rsidTr="0086016E">
        <w:tc>
          <w:tcPr>
            <w:tcW w:w="13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862" w:rsidRDefault="003D0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862" w:rsidRDefault="003D0862" w:rsidP="00860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862" w:rsidRDefault="003D0862" w:rsidP="00860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862" w:rsidRDefault="003D0862" w:rsidP="00860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862" w:rsidRDefault="003D0862" w:rsidP="008601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862" w:rsidTr="0086016E"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862" w:rsidRDefault="003D0862" w:rsidP="003D0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ARC2019</w:t>
            </w:r>
          </w:p>
        </w:tc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862" w:rsidRDefault="00E84070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862" w:rsidRDefault="00E84070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230.5</w:t>
            </w: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862" w:rsidRDefault="00E84070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862" w:rsidRDefault="00E84070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112.0</w:t>
            </w:r>
          </w:p>
        </w:tc>
      </w:tr>
      <w:tr w:rsidR="003D0862" w:rsidTr="0086016E"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862" w:rsidRDefault="003D0862" w:rsidP="003D0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ARC2020</w:t>
            </w:r>
          </w:p>
        </w:tc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862" w:rsidRDefault="00E84070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862" w:rsidRDefault="00E84070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178.0</w:t>
            </w: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862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862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57.0</w:t>
            </w:r>
          </w:p>
        </w:tc>
      </w:tr>
      <w:tr w:rsidR="003D0862" w:rsidTr="0086016E"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0862" w:rsidRDefault="003D0862" w:rsidP="003D0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BRC2020</w:t>
            </w:r>
          </w:p>
        </w:tc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0862" w:rsidRDefault="003D0862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0862" w:rsidRDefault="00E84070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180.0</w:t>
            </w: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0862" w:rsidRDefault="003D0862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84070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0862" w:rsidRDefault="003D0862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  <w:r w:rsidR="00E84070">
              <w:rPr>
                <w:rFonts w:ascii="Times New Roman" w:hAnsi="Times New Roman" w:cs="Times New Roman"/>
              </w:rPr>
              <w:t>.0</w:t>
            </w:r>
          </w:p>
        </w:tc>
      </w:tr>
    </w:tbl>
    <w:p w:rsidR="00AC00F0" w:rsidRDefault="00AC00F0">
      <w:pPr>
        <w:rPr>
          <w:rFonts w:ascii="Times New Roman" w:hAnsi="Times New Roman" w:cs="Times New Roman"/>
        </w:rPr>
      </w:pPr>
    </w:p>
    <w:p w:rsidR="00AC00F0" w:rsidRDefault="00AC00F0">
      <w:pPr>
        <w:rPr>
          <w:rFonts w:ascii="Times New Roman" w:hAnsi="Times New Roman" w:cs="Times New Roman"/>
        </w:rPr>
      </w:pPr>
    </w:p>
    <w:p w:rsidR="00AC00F0" w:rsidRDefault="00AC00F0">
      <w:pPr>
        <w:rPr>
          <w:rFonts w:ascii="Times New Roman" w:hAnsi="Times New Roman" w:cs="Times New Roman"/>
        </w:rPr>
      </w:pPr>
    </w:p>
    <w:p w:rsidR="00AC00F0" w:rsidRDefault="00AC00F0">
      <w:pPr>
        <w:rPr>
          <w:rFonts w:ascii="Times New Roman" w:hAnsi="Times New Roman" w:cs="Times New Roman"/>
        </w:rPr>
      </w:pPr>
    </w:p>
    <w:p w:rsidR="00AC00F0" w:rsidRDefault="00AC00F0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6700"/>
        <w:tblW w:w="0" w:type="auto"/>
        <w:tblLook w:val="04A0" w:firstRow="1" w:lastRow="0" w:firstColumn="1" w:lastColumn="0" w:noHBand="0" w:noVBand="1"/>
      </w:tblPr>
      <w:tblGrid>
        <w:gridCol w:w="1779"/>
        <w:gridCol w:w="1917"/>
        <w:gridCol w:w="2059"/>
        <w:gridCol w:w="1696"/>
        <w:gridCol w:w="1899"/>
      </w:tblGrid>
      <w:tr w:rsidR="0086016E" w:rsidRPr="00C95F19" w:rsidTr="0086016E">
        <w:trPr>
          <w:trHeight w:val="507"/>
        </w:trPr>
        <w:tc>
          <w:tcPr>
            <w:tcW w:w="17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Treatment</w:t>
            </w:r>
          </w:p>
        </w:tc>
        <w:tc>
          <w:tcPr>
            <w:tcW w:w="19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rPr>
                <w:rFonts w:ascii="Times New Roman" w:hAnsi="Times New Roman" w:cs="Times New Roman"/>
              </w:rPr>
            </w:pPr>
            <w:r w:rsidRPr="00C95F19">
              <w:rPr>
                <w:rFonts w:ascii="Times New Roman" w:hAnsi="Times New Roman" w:cs="Times New Roman"/>
              </w:rPr>
              <w:t>WCR seeding rate</w:t>
            </w:r>
          </w:p>
        </w:tc>
        <w:tc>
          <w:tcPr>
            <w:tcW w:w="20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rPr>
                <w:rFonts w:ascii="Times New Roman" w:hAnsi="Times New Roman" w:cs="Times New Roman"/>
              </w:rPr>
            </w:pPr>
            <w:r w:rsidRPr="00C95F19">
              <w:rPr>
                <w:rFonts w:ascii="Times New Roman" w:hAnsi="Times New Roman" w:cs="Times New Roman"/>
              </w:rPr>
              <w:t>Price of WCR seeds</w:t>
            </w:r>
          </w:p>
        </w:tc>
        <w:tc>
          <w:tcPr>
            <w:tcW w:w="16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rPr>
                <w:rFonts w:ascii="Times New Roman" w:hAnsi="Times New Roman" w:cs="Times New Roman"/>
              </w:rPr>
            </w:pPr>
            <w:r w:rsidRPr="00C95F19">
              <w:rPr>
                <w:rFonts w:ascii="Times New Roman" w:hAnsi="Times New Roman" w:cs="Times New Roman"/>
              </w:rPr>
              <w:t xml:space="preserve">Total seed costs </w:t>
            </w:r>
          </w:p>
        </w:tc>
        <w:tc>
          <w:tcPr>
            <w:tcW w:w="18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rPr>
                <w:rFonts w:ascii="Times New Roman" w:hAnsi="Times New Roman" w:cs="Times New Roman"/>
              </w:rPr>
            </w:pPr>
            <w:r w:rsidRPr="00C95F19">
              <w:rPr>
                <w:rFonts w:ascii="Times New Roman" w:hAnsi="Times New Roman" w:cs="Times New Roman"/>
              </w:rPr>
              <w:t>$ saved by NTCR</w:t>
            </w:r>
          </w:p>
        </w:tc>
      </w:tr>
      <w:tr w:rsidR="0086016E" w:rsidRPr="00C95F19" w:rsidTr="0086016E">
        <w:trPr>
          <w:trHeight w:val="248"/>
        </w:trPr>
        <w:tc>
          <w:tcPr>
            <w:tcW w:w="17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016E" w:rsidRDefault="0086016E" w:rsidP="00860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 ha</w:t>
            </w:r>
            <w:r w:rsidRPr="00C95F19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20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 kg</w:t>
            </w:r>
            <w:r w:rsidRPr="00C95F19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16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 ha</w:t>
            </w:r>
            <w:r w:rsidRPr="00C95F19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18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 ha</w:t>
            </w:r>
            <w:r w:rsidRPr="00C95F19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</w:tr>
      <w:tr w:rsidR="0086016E" w:rsidRPr="00C95F19" w:rsidTr="0086016E">
        <w:trPr>
          <w:trHeight w:val="259"/>
        </w:trPr>
        <w:tc>
          <w:tcPr>
            <w:tcW w:w="177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19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0.336</w:t>
            </w:r>
          </w:p>
        </w:tc>
        <w:tc>
          <w:tcPr>
            <w:tcW w:w="169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33.6</w:t>
            </w:r>
          </w:p>
        </w:tc>
        <w:tc>
          <w:tcPr>
            <w:tcW w:w="18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016E" w:rsidRPr="00C95F19" w:rsidTr="0086016E">
        <w:trPr>
          <w:trHeight w:val="248"/>
        </w:trPr>
        <w:tc>
          <w:tcPr>
            <w:tcW w:w="1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19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0.672</w:t>
            </w:r>
          </w:p>
        </w:tc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67.2</w:t>
            </w:r>
          </w:p>
        </w:tc>
        <w:tc>
          <w:tcPr>
            <w:tcW w:w="1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016E" w:rsidRPr="00C95F19" w:rsidTr="0086016E">
        <w:trPr>
          <w:trHeight w:val="259"/>
        </w:trPr>
        <w:tc>
          <w:tcPr>
            <w:tcW w:w="1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19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1.008</w:t>
            </w:r>
          </w:p>
        </w:tc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100.8</w:t>
            </w:r>
          </w:p>
        </w:tc>
        <w:tc>
          <w:tcPr>
            <w:tcW w:w="1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016E" w:rsidRPr="00C95F19" w:rsidTr="0086016E">
        <w:trPr>
          <w:trHeight w:val="248"/>
        </w:trPr>
        <w:tc>
          <w:tcPr>
            <w:tcW w:w="1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19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1.344</w:t>
            </w:r>
          </w:p>
        </w:tc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134.4</w:t>
            </w:r>
          </w:p>
        </w:tc>
        <w:tc>
          <w:tcPr>
            <w:tcW w:w="1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016E" w:rsidRPr="00C95F19" w:rsidTr="0086016E">
        <w:trPr>
          <w:trHeight w:val="259"/>
        </w:trPr>
        <w:tc>
          <w:tcPr>
            <w:tcW w:w="1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19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1.680</w:t>
            </w:r>
          </w:p>
        </w:tc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168.0</w:t>
            </w:r>
          </w:p>
        </w:tc>
        <w:tc>
          <w:tcPr>
            <w:tcW w:w="1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016E" w:rsidRPr="00C95F19" w:rsidTr="0086016E">
        <w:trPr>
          <w:trHeight w:val="248"/>
        </w:trPr>
        <w:tc>
          <w:tcPr>
            <w:tcW w:w="1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STCR</w:t>
            </w:r>
          </w:p>
        </w:tc>
        <w:tc>
          <w:tcPr>
            <w:tcW w:w="19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75</w:t>
            </w:r>
          </w:p>
        </w:tc>
        <w:tc>
          <w:tcPr>
            <w:tcW w:w="20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0.336</w:t>
            </w:r>
          </w:p>
        </w:tc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25.2</w:t>
            </w:r>
          </w:p>
        </w:tc>
        <w:tc>
          <w:tcPr>
            <w:tcW w:w="1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8.4</w:t>
            </w:r>
          </w:p>
        </w:tc>
      </w:tr>
      <w:tr w:rsidR="0086016E" w:rsidRPr="00C95F19" w:rsidTr="0086016E">
        <w:trPr>
          <w:trHeight w:val="248"/>
        </w:trPr>
        <w:tc>
          <w:tcPr>
            <w:tcW w:w="1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STCR</w:t>
            </w:r>
          </w:p>
        </w:tc>
        <w:tc>
          <w:tcPr>
            <w:tcW w:w="19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75</w:t>
            </w:r>
          </w:p>
        </w:tc>
        <w:tc>
          <w:tcPr>
            <w:tcW w:w="20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0.672</w:t>
            </w:r>
          </w:p>
        </w:tc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50.4</w:t>
            </w:r>
          </w:p>
        </w:tc>
        <w:tc>
          <w:tcPr>
            <w:tcW w:w="1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</w:t>
            </w:r>
          </w:p>
        </w:tc>
      </w:tr>
      <w:tr w:rsidR="0086016E" w:rsidRPr="00C95F19" w:rsidTr="0086016E">
        <w:trPr>
          <w:trHeight w:val="248"/>
        </w:trPr>
        <w:tc>
          <w:tcPr>
            <w:tcW w:w="1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STCR</w:t>
            </w:r>
          </w:p>
        </w:tc>
        <w:tc>
          <w:tcPr>
            <w:tcW w:w="19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75</w:t>
            </w:r>
          </w:p>
        </w:tc>
        <w:tc>
          <w:tcPr>
            <w:tcW w:w="20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1.008</w:t>
            </w:r>
          </w:p>
        </w:tc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75.6</w:t>
            </w:r>
          </w:p>
        </w:tc>
        <w:tc>
          <w:tcPr>
            <w:tcW w:w="1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25.2</w:t>
            </w:r>
          </w:p>
        </w:tc>
      </w:tr>
      <w:tr w:rsidR="0086016E" w:rsidRPr="00C95F19" w:rsidTr="0086016E">
        <w:trPr>
          <w:trHeight w:val="248"/>
        </w:trPr>
        <w:tc>
          <w:tcPr>
            <w:tcW w:w="1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STCR</w:t>
            </w:r>
          </w:p>
        </w:tc>
        <w:tc>
          <w:tcPr>
            <w:tcW w:w="19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75</w:t>
            </w:r>
          </w:p>
        </w:tc>
        <w:tc>
          <w:tcPr>
            <w:tcW w:w="20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1.344</w:t>
            </w:r>
          </w:p>
        </w:tc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100.8</w:t>
            </w:r>
          </w:p>
        </w:tc>
        <w:tc>
          <w:tcPr>
            <w:tcW w:w="1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33.6</w:t>
            </w:r>
          </w:p>
        </w:tc>
      </w:tr>
      <w:tr w:rsidR="0086016E" w:rsidRPr="00C95F19" w:rsidTr="0086016E">
        <w:trPr>
          <w:trHeight w:val="248"/>
        </w:trPr>
        <w:tc>
          <w:tcPr>
            <w:tcW w:w="177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STCR</w:t>
            </w:r>
          </w:p>
        </w:tc>
        <w:tc>
          <w:tcPr>
            <w:tcW w:w="19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75</w:t>
            </w:r>
          </w:p>
        </w:tc>
        <w:tc>
          <w:tcPr>
            <w:tcW w:w="20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1.680</w:t>
            </w:r>
          </w:p>
        </w:tc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126.0</w:t>
            </w:r>
          </w:p>
        </w:tc>
        <w:tc>
          <w:tcPr>
            <w:tcW w:w="18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016E" w:rsidRPr="00C95F19" w:rsidRDefault="0086016E" w:rsidP="0086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42.0</w:t>
            </w:r>
          </w:p>
        </w:tc>
      </w:tr>
    </w:tbl>
    <w:p w:rsidR="0086016E" w:rsidRPr="00C95F19" w:rsidRDefault="0086016E" w:rsidP="008601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S2. Total seed costs and $ saved per hectare by implementing STCR vs. NP at different WCR seed price scenarios. </w:t>
      </w:r>
    </w:p>
    <w:p w:rsidR="00AC00F0" w:rsidRDefault="00AC00F0">
      <w:pPr>
        <w:rPr>
          <w:rFonts w:ascii="Times New Roman" w:hAnsi="Times New Roman" w:cs="Times New Roman"/>
        </w:rPr>
      </w:pPr>
    </w:p>
    <w:p w:rsidR="00AC00F0" w:rsidRDefault="00AC00F0">
      <w:pPr>
        <w:rPr>
          <w:rFonts w:ascii="Times New Roman" w:hAnsi="Times New Roman" w:cs="Times New Roman"/>
        </w:rPr>
      </w:pPr>
    </w:p>
    <w:p w:rsidR="00AC00F0" w:rsidRDefault="00AC00F0">
      <w:pPr>
        <w:rPr>
          <w:rFonts w:ascii="Times New Roman" w:hAnsi="Times New Roman" w:cs="Times New Roman"/>
        </w:rPr>
      </w:pPr>
    </w:p>
    <w:p w:rsidR="00AC00F0" w:rsidRDefault="00AC00F0">
      <w:pPr>
        <w:rPr>
          <w:rFonts w:ascii="Times New Roman" w:hAnsi="Times New Roman" w:cs="Times New Roman"/>
        </w:rPr>
      </w:pPr>
    </w:p>
    <w:p w:rsidR="00AC00F0" w:rsidRDefault="00AC00F0">
      <w:pPr>
        <w:rPr>
          <w:rFonts w:ascii="Times New Roman" w:hAnsi="Times New Roman" w:cs="Times New Roman"/>
        </w:rPr>
      </w:pPr>
    </w:p>
    <w:sectPr w:rsidR="00AC0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0F0" w:rsidRDefault="00AC00F0" w:rsidP="00AC00F0">
      <w:pPr>
        <w:spacing w:after="0" w:line="240" w:lineRule="auto"/>
      </w:pPr>
      <w:r>
        <w:separator/>
      </w:r>
    </w:p>
  </w:endnote>
  <w:endnote w:type="continuationSeparator" w:id="0">
    <w:p w:rsidR="00AC00F0" w:rsidRDefault="00AC00F0" w:rsidP="00AC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0F0" w:rsidRDefault="00AC00F0" w:rsidP="00AC00F0">
      <w:pPr>
        <w:spacing w:after="0" w:line="240" w:lineRule="auto"/>
      </w:pPr>
      <w:r>
        <w:separator/>
      </w:r>
    </w:p>
  </w:footnote>
  <w:footnote w:type="continuationSeparator" w:id="0">
    <w:p w:rsidR="00AC00F0" w:rsidRDefault="00AC00F0" w:rsidP="00AC0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80"/>
    <w:rsid w:val="00200A87"/>
    <w:rsid w:val="003D0862"/>
    <w:rsid w:val="005426C0"/>
    <w:rsid w:val="007C1FF2"/>
    <w:rsid w:val="0086016E"/>
    <w:rsid w:val="008A25A7"/>
    <w:rsid w:val="00A22A1E"/>
    <w:rsid w:val="00AC00F0"/>
    <w:rsid w:val="00AC55EA"/>
    <w:rsid w:val="00C95F19"/>
    <w:rsid w:val="00E72667"/>
    <w:rsid w:val="00E84070"/>
    <w:rsid w:val="00F3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A74FF-4AFC-4C04-9BA1-20C070DA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0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0F0"/>
  </w:style>
  <w:style w:type="paragraph" w:styleId="Footer">
    <w:name w:val="footer"/>
    <w:basedOn w:val="Normal"/>
    <w:link w:val="FooterChar"/>
    <w:uiPriority w:val="99"/>
    <w:unhideWhenUsed/>
    <w:rsid w:val="00AC0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Sadeghpour, Amir</dc:creator>
  <cp:keywords/>
  <dc:description/>
  <cp:lastModifiedBy>Sadeghpour, Amir</cp:lastModifiedBy>
  <cp:revision>7</cp:revision>
  <dcterms:created xsi:type="dcterms:W3CDTF">2020-07-12T20:30:00Z</dcterms:created>
  <dcterms:modified xsi:type="dcterms:W3CDTF">2020-07-16T01:46:00Z</dcterms:modified>
</cp:coreProperties>
</file>