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25" w:rsidRDefault="00FA1325" w:rsidP="00FA132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gramStart"/>
      <w:r w:rsidRPr="005B0AF0">
        <w:rPr>
          <w:rFonts w:ascii="Times New Roman" w:hAnsi="Times New Roman" w:cs="Times New Roman"/>
          <w:b/>
          <w:sz w:val="24"/>
          <w:szCs w:val="24"/>
          <w:lang w:val="en-US"/>
        </w:rPr>
        <w:t>Supplementary Material.</w:t>
      </w:r>
      <w:proofErr w:type="gramEnd"/>
    </w:p>
    <w:p w:rsidR="00082B96" w:rsidRPr="005B0AF0" w:rsidRDefault="009A521C" w:rsidP="009A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proofErr w:type="gramStart"/>
      <w:r w:rsidRPr="00CE7781">
        <w:rPr>
          <w:rFonts w:ascii="Times New Roman" w:hAnsi="Times New Roman" w:cs="Times New Roman"/>
          <w:sz w:val="24"/>
          <w:szCs w:val="24"/>
          <w:lang w:val="en-US"/>
        </w:rPr>
        <w:t xml:space="preserve">Locations and their geographic coordinates and altitude from which </w:t>
      </w:r>
      <w:proofErr w:type="spellStart"/>
      <w:r w:rsidRPr="00CE7781">
        <w:rPr>
          <w:rFonts w:ascii="Times New Roman" w:hAnsi="Times New Roman" w:cs="Times New Roman"/>
          <w:i/>
          <w:sz w:val="24"/>
          <w:szCs w:val="24"/>
          <w:lang w:val="en-US"/>
        </w:rPr>
        <w:t>Trichoderma</w:t>
      </w:r>
      <w:proofErr w:type="spellEnd"/>
      <w:r w:rsidRPr="00CE7781">
        <w:rPr>
          <w:rFonts w:ascii="Times New Roman" w:hAnsi="Times New Roman" w:cs="Times New Roman"/>
          <w:sz w:val="24"/>
          <w:szCs w:val="24"/>
          <w:lang w:val="en-US"/>
        </w:rPr>
        <w:t xml:space="preserve"> samples were obtained.</w:t>
      </w:r>
      <w:proofErr w:type="gramEnd"/>
      <w:r w:rsidRPr="00CE7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238"/>
        <w:gridCol w:w="1209"/>
        <w:gridCol w:w="1028"/>
        <w:gridCol w:w="1448"/>
        <w:gridCol w:w="1418"/>
      </w:tblGrid>
      <w:tr w:rsidR="005B0AF0" w:rsidRPr="005B0AF0" w:rsidTr="00887BF1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25" w:rsidRPr="005B0AF0" w:rsidRDefault="00FA1325" w:rsidP="00887BF1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5B0A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Department</w:t>
            </w:r>
            <w:r w:rsidRPr="005B0AF0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25" w:rsidRPr="005B0AF0" w:rsidRDefault="00FA1325" w:rsidP="00887BF1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25" w:rsidRPr="005B0AF0" w:rsidRDefault="00FA1325" w:rsidP="00887BF1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Ecological </w:t>
            </w:r>
            <w:proofErr w:type="spellStart"/>
            <w:r w:rsidRPr="005B0A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region</w:t>
            </w:r>
            <w:r w:rsidRPr="005B0AF0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25" w:rsidRPr="005B0AF0" w:rsidRDefault="00FA1325" w:rsidP="00887BF1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Altitude (</w:t>
            </w:r>
            <w:proofErr w:type="spellStart"/>
            <w:r w:rsidRPr="005B0A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m.a.s.l</w:t>
            </w:r>
            <w:proofErr w:type="spellEnd"/>
            <w:r w:rsidRPr="005B0A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25" w:rsidRPr="005B0AF0" w:rsidRDefault="00FA1325" w:rsidP="00887BF1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Latitude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25" w:rsidRPr="005B0AF0" w:rsidRDefault="00FA1325" w:rsidP="00887BF1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Longitude</w:t>
            </w:r>
          </w:p>
        </w:tc>
      </w:tr>
      <w:tr w:rsidR="005B0AF0" w:rsidRPr="005B0AF0" w:rsidTr="00EA40E5">
        <w:tc>
          <w:tcPr>
            <w:tcW w:w="1564" w:type="dxa"/>
            <w:tcBorders>
              <w:top w:val="single" w:sz="4" w:space="0" w:color="auto"/>
            </w:tcBorders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Potosí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Lequezana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Altiplano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FA1325" w:rsidRPr="005B0AF0" w:rsidRDefault="00FA1325" w:rsidP="00EA40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AF0">
              <w:rPr>
                <w:rFonts w:ascii="Times New Roman" w:hAnsi="Times New Roman" w:cs="Times New Roman"/>
              </w:rPr>
              <w:t>3266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° </w:t>
            </w:r>
            <w:r w:rsidRPr="005B0AF0">
              <w:rPr>
                <w:rFonts w:ascii="Times New Roman" w:hAnsi="Times New Roman" w:cs="Times New Roman"/>
                <w:sz w:val="22"/>
                <w:szCs w:val="22"/>
              </w:rPr>
              <w:t>35’ 52S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° </w:t>
            </w:r>
            <w:r w:rsidRPr="005B0AF0">
              <w:rPr>
                <w:rFonts w:ascii="Times New Roman" w:hAnsi="Times New Roman" w:cs="Times New Roman"/>
                <w:sz w:val="22"/>
                <w:szCs w:val="22"/>
              </w:rPr>
              <w:t>18’ 16W</w:t>
            </w:r>
          </w:p>
        </w:tc>
      </w:tr>
      <w:tr w:rsidR="005B0AF0" w:rsidRPr="005B0AF0" w:rsidTr="00EA40E5">
        <w:tc>
          <w:tcPr>
            <w:tcW w:w="1564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Potosí</w:t>
            </w:r>
          </w:p>
        </w:tc>
        <w:tc>
          <w:tcPr>
            <w:tcW w:w="1238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Toro-</w:t>
            </w:r>
            <w:proofErr w:type="spellStart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toro</w:t>
            </w:r>
            <w:proofErr w:type="spellEnd"/>
          </w:p>
        </w:tc>
        <w:tc>
          <w:tcPr>
            <w:tcW w:w="1209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</w:t>
            </w:r>
          </w:p>
        </w:tc>
        <w:tc>
          <w:tcPr>
            <w:tcW w:w="1028" w:type="dxa"/>
          </w:tcPr>
          <w:p w:rsidR="00FA1325" w:rsidRPr="005B0AF0" w:rsidRDefault="00FA1325" w:rsidP="00EA40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AF0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144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° </w:t>
            </w:r>
            <w:r w:rsidRPr="005B0AF0">
              <w:rPr>
                <w:rFonts w:ascii="Times New Roman" w:hAnsi="Times New Roman" w:cs="Times New Roman"/>
                <w:sz w:val="22"/>
                <w:szCs w:val="22"/>
              </w:rPr>
              <w:t>10’ 60S</w:t>
            </w:r>
          </w:p>
        </w:tc>
        <w:tc>
          <w:tcPr>
            <w:tcW w:w="141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° </w:t>
            </w:r>
            <w:r w:rsidRPr="005B0AF0">
              <w:rPr>
                <w:rFonts w:ascii="Times New Roman" w:hAnsi="Times New Roman" w:cs="Times New Roman"/>
                <w:sz w:val="22"/>
                <w:szCs w:val="22"/>
              </w:rPr>
              <w:t>43’ 0W</w:t>
            </w:r>
          </w:p>
        </w:tc>
      </w:tr>
      <w:tr w:rsidR="005B0AF0" w:rsidRPr="005B0AF0" w:rsidTr="00EA40E5">
        <w:tc>
          <w:tcPr>
            <w:tcW w:w="1564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 Paz</w:t>
            </w:r>
          </w:p>
        </w:tc>
        <w:tc>
          <w:tcPr>
            <w:tcW w:w="1238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Cariquina</w:t>
            </w:r>
            <w:proofErr w:type="spellEnd"/>
          </w:p>
        </w:tc>
        <w:tc>
          <w:tcPr>
            <w:tcW w:w="1209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Altiplano</w:t>
            </w:r>
          </w:p>
        </w:tc>
        <w:tc>
          <w:tcPr>
            <w:tcW w:w="102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3663</w:t>
            </w:r>
          </w:p>
        </w:tc>
        <w:tc>
          <w:tcPr>
            <w:tcW w:w="144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16° 58' 0S</w:t>
            </w:r>
          </w:p>
        </w:tc>
        <w:tc>
          <w:tcPr>
            <w:tcW w:w="1418" w:type="dxa"/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68° 49’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0W</w:t>
            </w:r>
          </w:p>
        </w:tc>
      </w:tr>
      <w:tr w:rsidR="005B0AF0" w:rsidRPr="005B0AF0" w:rsidTr="00EA40E5">
        <w:tc>
          <w:tcPr>
            <w:tcW w:w="1564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 Paz</w:t>
            </w:r>
          </w:p>
        </w:tc>
        <w:tc>
          <w:tcPr>
            <w:tcW w:w="1238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Pumani</w:t>
            </w:r>
            <w:proofErr w:type="spellEnd"/>
          </w:p>
        </w:tc>
        <w:tc>
          <w:tcPr>
            <w:tcW w:w="1209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Altiplano</w:t>
            </w:r>
          </w:p>
        </w:tc>
        <w:tc>
          <w:tcPr>
            <w:tcW w:w="102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3958</w:t>
            </w:r>
          </w:p>
        </w:tc>
        <w:tc>
          <w:tcPr>
            <w:tcW w:w="1448" w:type="dxa"/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17° 5’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16S</w:t>
            </w:r>
          </w:p>
        </w:tc>
        <w:tc>
          <w:tcPr>
            <w:tcW w:w="1418" w:type="dxa"/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67° 59’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53W</w:t>
            </w:r>
          </w:p>
        </w:tc>
      </w:tr>
      <w:tr w:rsidR="005B0AF0" w:rsidRPr="005B0AF0" w:rsidTr="00EA40E5">
        <w:tc>
          <w:tcPr>
            <w:tcW w:w="1564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Cochabamba</w:t>
            </w:r>
          </w:p>
        </w:tc>
        <w:tc>
          <w:tcPr>
            <w:tcW w:w="1238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Anzaldo</w:t>
            </w:r>
            <w:proofErr w:type="spellEnd"/>
          </w:p>
        </w:tc>
        <w:tc>
          <w:tcPr>
            <w:tcW w:w="1209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</w:t>
            </w:r>
          </w:p>
        </w:tc>
        <w:tc>
          <w:tcPr>
            <w:tcW w:w="102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3068</w:t>
            </w:r>
          </w:p>
        </w:tc>
        <w:tc>
          <w:tcPr>
            <w:tcW w:w="1448" w:type="dxa"/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17° 49’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60S</w:t>
            </w:r>
          </w:p>
        </w:tc>
        <w:tc>
          <w:tcPr>
            <w:tcW w:w="1418" w:type="dxa"/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65° 55’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0W</w:t>
            </w:r>
          </w:p>
        </w:tc>
      </w:tr>
      <w:tr w:rsidR="005B0AF0" w:rsidRPr="005B0AF0" w:rsidTr="00EA40E5">
        <w:tc>
          <w:tcPr>
            <w:tcW w:w="1564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Cochabamba</w:t>
            </w:r>
          </w:p>
        </w:tc>
        <w:tc>
          <w:tcPr>
            <w:tcW w:w="1238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Morochata</w:t>
            </w:r>
            <w:proofErr w:type="spellEnd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09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</w:t>
            </w:r>
          </w:p>
        </w:tc>
        <w:tc>
          <w:tcPr>
            <w:tcW w:w="102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3324</w:t>
            </w:r>
          </w:p>
        </w:tc>
        <w:tc>
          <w:tcPr>
            <w:tcW w:w="1448" w:type="dxa"/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17° 52’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0S</w:t>
            </w:r>
          </w:p>
        </w:tc>
        <w:tc>
          <w:tcPr>
            <w:tcW w:w="1418" w:type="dxa"/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65° 49’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0W</w:t>
            </w:r>
          </w:p>
        </w:tc>
      </w:tr>
      <w:tr w:rsidR="005B0AF0" w:rsidRPr="005B0AF0" w:rsidTr="00EA40E5">
        <w:tc>
          <w:tcPr>
            <w:tcW w:w="1564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Cochabamba</w:t>
            </w:r>
          </w:p>
        </w:tc>
        <w:tc>
          <w:tcPr>
            <w:tcW w:w="1238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Colomi</w:t>
            </w:r>
            <w:proofErr w:type="spellEnd"/>
          </w:p>
        </w:tc>
        <w:tc>
          <w:tcPr>
            <w:tcW w:w="1209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</w:t>
            </w:r>
          </w:p>
        </w:tc>
        <w:tc>
          <w:tcPr>
            <w:tcW w:w="102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3360</w:t>
            </w:r>
          </w:p>
        </w:tc>
        <w:tc>
          <w:tcPr>
            <w:tcW w:w="144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17° 21’0S</w:t>
            </w:r>
          </w:p>
        </w:tc>
        <w:tc>
          <w:tcPr>
            <w:tcW w:w="141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65° 52’0W</w:t>
            </w:r>
          </w:p>
        </w:tc>
      </w:tr>
      <w:tr w:rsidR="005B0AF0" w:rsidRPr="005B0AF0" w:rsidTr="00EA40E5">
        <w:tc>
          <w:tcPr>
            <w:tcW w:w="1564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Chuquisaca </w:t>
            </w:r>
          </w:p>
        </w:tc>
        <w:tc>
          <w:tcPr>
            <w:tcW w:w="1238" w:type="dxa"/>
          </w:tcPr>
          <w:p w:rsidR="00FA1325" w:rsidRPr="005B0AF0" w:rsidRDefault="00FA1325" w:rsidP="00EA40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Yamparaes</w:t>
            </w:r>
            <w:proofErr w:type="spellEnd"/>
          </w:p>
        </w:tc>
        <w:tc>
          <w:tcPr>
            <w:tcW w:w="1209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</w:t>
            </w:r>
          </w:p>
        </w:tc>
        <w:tc>
          <w:tcPr>
            <w:tcW w:w="1028" w:type="dxa"/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3072</w:t>
            </w:r>
          </w:p>
        </w:tc>
        <w:tc>
          <w:tcPr>
            <w:tcW w:w="1448" w:type="dxa"/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19° 11’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22S</w:t>
            </w:r>
          </w:p>
        </w:tc>
        <w:tc>
          <w:tcPr>
            <w:tcW w:w="1418" w:type="dxa"/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65° 7’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15W</w:t>
            </w:r>
          </w:p>
        </w:tc>
      </w:tr>
      <w:tr w:rsidR="005B0AF0" w:rsidRPr="005B0AF0" w:rsidTr="00EA40E5">
        <w:tc>
          <w:tcPr>
            <w:tcW w:w="1564" w:type="dxa"/>
            <w:tcBorders>
              <w:bottom w:val="single" w:sz="4" w:space="0" w:color="auto"/>
            </w:tcBorders>
          </w:tcPr>
          <w:p w:rsidR="00FA1325" w:rsidRPr="005B0AF0" w:rsidRDefault="00FA1325" w:rsidP="00EA40E5">
            <w:pPr>
              <w:pStyle w:val="NormalWeb"/>
              <w:jc w:val="both"/>
              <w:rPr>
                <w:sz w:val="22"/>
                <w:szCs w:val="22"/>
              </w:rPr>
            </w:pPr>
            <w:r w:rsidRPr="005B0AF0">
              <w:rPr>
                <w:sz w:val="22"/>
                <w:szCs w:val="22"/>
              </w:rPr>
              <w:t>Oruro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FA1325" w:rsidRPr="005B0AF0" w:rsidRDefault="00FA1325" w:rsidP="00EA40E5">
            <w:pPr>
              <w:pStyle w:val="CommentTex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Challapata</w:t>
            </w:r>
            <w:proofErr w:type="spellEnd"/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Altiplano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A1325" w:rsidRPr="005B0AF0" w:rsidRDefault="00FA1325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3836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18° 54’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1325" w:rsidRPr="005B0AF0" w:rsidRDefault="00F52410" w:rsidP="00EA40E5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66° 46’</w:t>
            </w:r>
            <w:r w:rsidR="00FA1325" w:rsidRPr="005B0A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14W</w:t>
            </w:r>
          </w:p>
        </w:tc>
      </w:tr>
    </w:tbl>
    <w:p w:rsidR="00FA1325" w:rsidRPr="005B0AF0" w:rsidRDefault="00FA1325" w:rsidP="00FA1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5B0AF0">
        <w:rPr>
          <w:rFonts w:ascii="Times New Roman" w:hAnsi="Times New Roman" w:cs="Times New Roman"/>
          <w:b/>
          <w:i/>
          <w:sz w:val="18"/>
          <w:szCs w:val="18"/>
          <w:vertAlign w:val="superscript"/>
          <w:lang w:val="en-US"/>
        </w:rPr>
        <w:t>a</w:t>
      </w:r>
      <w:proofErr w:type="gramEnd"/>
      <w:r w:rsidRPr="005B0AF0">
        <w:rPr>
          <w:rFonts w:ascii="Times New Roman" w:hAnsi="Times New Roman" w:cs="Times New Roman"/>
          <w:sz w:val="18"/>
          <w:szCs w:val="18"/>
          <w:lang w:val="en-US"/>
        </w:rPr>
        <w:t xml:space="preserve"> Department is the biggest political and administrative division of Bolivian territory. </w:t>
      </w:r>
    </w:p>
    <w:p w:rsidR="00FA1325" w:rsidRPr="005B0AF0" w:rsidRDefault="00FA1325" w:rsidP="00FA1325">
      <w:pPr>
        <w:spacing w:after="0" w:line="240" w:lineRule="auto"/>
        <w:ind w:right="1183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5B0AF0">
        <w:rPr>
          <w:rFonts w:ascii="Times New Roman" w:hAnsi="Times New Roman" w:cs="Times New Roman"/>
          <w:b/>
          <w:i/>
          <w:sz w:val="18"/>
          <w:szCs w:val="18"/>
          <w:vertAlign w:val="superscript"/>
          <w:lang w:val="en-US"/>
        </w:rPr>
        <w:t>b</w:t>
      </w:r>
      <w:proofErr w:type="gramEnd"/>
      <w:r w:rsidRPr="005B0AF0">
        <w:rPr>
          <w:rFonts w:ascii="Times New Roman" w:hAnsi="Times New Roman" w:cs="Times New Roman"/>
          <w:sz w:val="18"/>
          <w:szCs w:val="18"/>
          <w:lang w:val="en-US"/>
        </w:rPr>
        <w:t xml:space="preserve"> Highland refers to mountains or mountain valleys. Altiplano refers to a high plateau enclosed between the Western and Eastern Cordillera of the Andes.</w:t>
      </w:r>
    </w:p>
    <w:p w:rsidR="00FA1325" w:rsidRPr="005B0AF0" w:rsidRDefault="007F52C5" w:rsidP="00FA1325">
      <w:pPr>
        <w:spacing w:after="0" w:line="240" w:lineRule="auto"/>
        <w:ind w:right="1183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m.a.s.l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.,</w:t>
      </w:r>
      <w:r w:rsidR="00FA1325" w:rsidRPr="005B0AF0">
        <w:rPr>
          <w:rFonts w:ascii="Times New Roman" w:hAnsi="Times New Roman" w:cs="Times New Roman"/>
          <w:sz w:val="18"/>
          <w:szCs w:val="18"/>
          <w:lang w:val="en-US"/>
        </w:rPr>
        <w:t xml:space="preserve"> meters above sea level</w:t>
      </w:r>
    </w:p>
    <w:p w:rsidR="004534DC" w:rsidRPr="005B0AF0" w:rsidRDefault="004534DC">
      <w:pPr>
        <w:rPr>
          <w:rFonts w:ascii="Times New Roman" w:hAnsi="Times New Roman" w:cs="Times New Roman"/>
          <w:b/>
          <w:lang w:val="en-US"/>
        </w:rPr>
      </w:pPr>
      <w:r w:rsidRPr="005B0AF0">
        <w:rPr>
          <w:rFonts w:ascii="Times New Roman" w:hAnsi="Times New Roman" w:cs="Times New Roman"/>
          <w:b/>
          <w:lang w:val="en-US"/>
        </w:rPr>
        <w:br w:type="page"/>
      </w:r>
    </w:p>
    <w:p w:rsidR="009A521C" w:rsidRPr="005F4CED" w:rsidRDefault="009A521C" w:rsidP="009A521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7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S2. </w:t>
      </w:r>
      <w:proofErr w:type="gramStart"/>
      <w:r w:rsidRPr="00CE7781">
        <w:rPr>
          <w:rFonts w:ascii="Times New Roman" w:hAnsi="Times New Roman" w:cs="Times New Roman"/>
          <w:sz w:val="24"/>
          <w:szCs w:val="24"/>
          <w:lang w:val="en-US"/>
        </w:rPr>
        <w:t xml:space="preserve">Composition of </w:t>
      </w:r>
      <w:proofErr w:type="spellStart"/>
      <w:r w:rsidRPr="00CE7781">
        <w:rPr>
          <w:rFonts w:ascii="Times New Roman" w:hAnsi="Times New Roman" w:cs="Times New Roman"/>
          <w:sz w:val="24"/>
          <w:szCs w:val="24"/>
          <w:lang w:val="en-US"/>
        </w:rPr>
        <w:t>Inkafert</w:t>
      </w:r>
      <w:proofErr w:type="spellEnd"/>
      <w:r w:rsidRPr="00CE7781">
        <w:rPr>
          <w:rFonts w:ascii="Times New Roman" w:hAnsi="Times New Roman" w:cs="Times New Roman"/>
          <w:sz w:val="24"/>
          <w:szCs w:val="24"/>
          <w:lang w:val="en-US"/>
        </w:rPr>
        <w:t xml:space="preserve"> Azul, an organic-mineral fertilizer manufactured by </w:t>
      </w:r>
      <w:proofErr w:type="spellStart"/>
      <w:r w:rsidRPr="00CE7781">
        <w:rPr>
          <w:rFonts w:ascii="Times New Roman" w:hAnsi="Times New Roman" w:cs="Times New Roman"/>
          <w:sz w:val="24"/>
          <w:szCs w:val="24"/>
          <w:lang w:val="en-US"/>
        </w:rPr>
        <w:t>Inkafert</w:t>
      </w:r>
      <w:proofErr w:type="spellEnd"/>
      <w:r w:rsidRPr="00CE7781">
        <w:rPr>
          <w:rFonts w:ascii="Times New Roman" w:hAnsi="Times New Roman" w:cs="Times New Roman"/>
          <w:sz w:val="24"/>
          <w:szCs w:val="24"/>
          <w:lang w:val="en-US"/>
        </w:rPr>
        <w:t xml:space="preserve"> Co., Peru.</w:t>
      </w:r>
      <w:proofErr w:type="gramEnd"/>
    </w:p>
    <w:tbl>
      <w:tblPr>
        <w:tblW w:w="6099" w:type="dxa"/>
        <w:jc w:val="center"/>
        <w:tblInd w:w="30" w:type="dxa"/>
        <w:tblLook w:val="04A0" w:firstRow="1" w:lastRow="0" w:firstColumn="1" w:lastColumn="0" w:noHBand="0" w:noVBand="1"/>
      </w:tblPr>
      <w:tblGrid>
        <w:gridCol w:w="2384"/>
        <w:gridCol w:w="2366"/>
        <w:gridCol w:w="1349"/>
      </w:tblGrid>
      <w:tr w:rsidR="005B0AF0" w:rsidRPr="005B0AF0" w:rsidTr="00EA40E5">
        <w:trPr>
          <w:trHeight w:val="30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Component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Formula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Component Percentage</w:t>
            </w:r>
          </w:p>
        </w:tc>
      </w:tr>
      <w:tr w:rsidR="005B0AF0" w:rsidRPr="005B0AF0" w:rsidTr="00EA40E5">
        <w:trPr>
          <w:trHeight w:val="300"/>
          <w:jc w:val="center"/>
        </w:trPr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nitrogen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Urea</w:t>
            </w:r>
            <w:r w:rsidR="007F52C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5B0AF0">
              <w:rPr>
                <w:rFonts w:ascii="Times New Roman" w:eastAsia="Times New Roman" w:hAnsi="Times New Roman" w:cs="Times New Roman"/>
                <w:lang w:val="en-US"/>
              </w:rPr>
              <w:t xml:space="preserve"> (NH</w:t>
            </w:r>
            <w:r w:rsidRPr="005B0AF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</w:t>
            </w:r>
            <w:r w:rsidRPr="005B0AF0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5B0AF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5B0AF0">
              <w:rPr>
                <w:rFonts w:ascii="Times New Roman" w:eastAsia="Times New Roman" w:hAnsi="Times New Roman" w:cs="Times New Roman"/>
                <w:lang w:val="en-US"/>
              </w:rPr>
              <w:t>SO</w:t>
            </w:r>
            <w:r w:rsidRPr="005B0AF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4DC" w:rsidRPr="005B0AF0" w:rsidRDefault="007F52C5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B0AF0" w:rsidRPr="005B0AF0" w:rsidTr="00EA40E5">
        <w:trPr>
          <w:trHeight w:val="300"/>
          <w:jc w:val="center"/>
        </w:trPr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phosphorus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(NH</w:t>
            </w:r>
            <w:r w:rsidRPr="005B0AF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</w:t>
            </w:r>
            <w:r w:rsidRPr="005B0AF0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5B0AF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5B0AF0">
              <w:rPr>
                <w:rFonts w:ascii="Times New Roman" w:eastAsia="Times New Roman" w:hAnsi="Times New Roman" w:cs="Times New Roman"/>
                <w:lang w:val="en-US"/>
              </w:rPr>
              <w:t>HPO</w:t>
            </w:r>
            <w:r w:rsidRPr="005B0AF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534DC" w:rsidRPr="005B0AF0" w:rsidRDefault="007F52C5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B0AF0" w:rsidRPr="005B0AF0" w:rsidTr="00EA40E5">
        <w:trPr>
          <w:trHeight w:val="300"/>
          <w:jc w:val="center"/>
        </w:trPr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potassium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7F52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5B0AF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5B0AF0">
              <w:rPr>
                <w:rFonts w:ascii="Times New Roman" w:eastAsia="Times New Roman" w:hAnsi="Times New Roman" w:cs="Times New Roman"/>
                <w:lang w:val="en-US"/>
              </w:rPr>
              <w:t>SO</w:t>
            </w:r>
            <w:r w:rsidRPr="005B0AF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</w:t>
            </w:r>
            <w:r w:rsidR="007F52C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5B0A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B0AF0">
              <w:rPr>
                <w:rFonts w:ascii="Times New Roman" w:eastAsia="Times New Roman" w:hAnsi="Times New Roman" w:cs="Times New Roman"/>
                <w:lang w:val="en-US"/>
              </w:rPr>
              <w:t>KCl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534DC" w:rsidRPr="005B0AF0" w:rsidRDefault="007F52C5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</w:tr>
      <w:tr w:rsidR="005B0AF0" w:rsidRPr="005B0AF0" w:rsidTr="00EA40E5">
        <w:trPr>
          <w:trHeight w:val="300"/>
          <w:jc w:val="center"/>
        </w:trPr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calcium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Ca(NO3)2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534DC" w:rsidRPr="005B0AF0" w:rsidRDefault="007F52C5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5B0AF0" w:rsidRPr="005B0AF0" w:rsidTr="00EA40E5">
        <w:trPr>
          <w:trHeight w:val="300"/>
          <w:jc w:val="center"/>
        </w:trPr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magnesium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MgSO</w:t>
            </w:r>
            <w:r w:rsidRPr="005B0AF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534DC" w:rsidRPr="005B0AF0" w:rsidRDefault="007F52C5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5B0AF0" w:rsidRPr="005B0AF0" w:rsidTr="00EA40E5">
        <w:trPr>
          <w:trHeight w:val="300"/>
          <w:jc w:val="center"/>
        </w:trPr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sulfur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sulfates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534DC" w:rsidRPr="005B0AF0" w:rsidRDefault="007F52C5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5B0AF0" w:rsidRPr="005B0AF0" w:rsidTr="00EA40E5">
        <w:trPr>
          <w:trHeight w:val="300"/>
          <w:jc w:val="center"/>
        </w:trPr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minor elements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various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534DC" w:rsidRPr="005B0AF0" w:rsidRDefault="007F52C5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5B0AF0" w:rsidRPr="005B0AF0" w:rsidTr="00FE47F3">
        <w:trPr>
          <w:trHeight w:val="300"/>
          <w:jc w:val="center"/>
        </w:trPr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organic component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534DC" w:rsidRPr="005B0AF0" w:rsidRDefault="004534DC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E47F3" w:rsidRPr="005B0AF0" w:rsidRDefault="007F52C5" w:rsidP="00FE47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</w:tr>
      <w:tr w:rsidR="005B0AF0" w:rsidRPr="005B0AF0" w:rsidTr="00EA40E5">
        <w:trPr>
          <w:trHeight w:val="300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47F3" w:rsidRPr="005B0AF0" w:rsidRDefault="00FE47F3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others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47F3" w:rsidRPr="005B0AF0" w:rsidRDefault="00FE47F3" w:rsidP="00EA40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0AF0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47F3" w:rsidRPr="005B0AF0" w:rsidRDefault="007F52C5" w:rsidP="00FE47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</w:tr>
    </w:tbl>
    <w:p w:rsidR="004534DC" w:rsidRPr="005B0AF0" w:rsidRDefault="004534DC" w:rsidP="004534DC">
      <w:pPr>
        <w:rPr>
          <w:rFonts w:ascii="Times New Roman" w:hAnsi="Times New Roman" w:cs="Times New Roman"/>
          <w:b/>
          <w:lang w:val="en-US"/>
        </w:rPr>
      </w:pPr>
    </w:p>
    <w:sectPr w:rsidR="004534DC" w:rsidRPr="005B0AF0" w:rsidSect="00E15D13">
      <w:pgSz w:w="12240" w:h="15840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5A"/>
    <w:rsid w:val="00051413"/>
    <w:rsid w:val="00071319"/>
    <w:rsid w:val="00082B96"/>
    <w:rsid w:val="00083CDA"/>
    <w:rsid w:val="000A6D8D"/>
    <w:rsid w:val="000D6B59"/>
    <w:rsid w:val="000F669C"/>
    <w:rsid w:val="001019C5"/>
    <w:rsid w:val="00120AF4"/>
    <w:rsid w:val="00153E0E"/>
    <w:rsid w:val="00153F96"/>
    <w:rsid w:val="001853FC"/>
    <w:rsid w:val="00197045"/>
    <w:rsid w:val="001B11E0"/>
    <w:rsid w:val="001C495A"/>
    <w:rsid w:val="001F46A7"/>
    <w:rsid w:val="00246FEE"/>
    <w:rsid w:val="002573A1"/>
    <w:rsid w:val="00265BEC"/>
    <w:rsid w:val="00266E27"/>
    <w:rsid w:val="0029654D"/>
    <w:rsid w:val="002A018C"/>
    <w:rsid w:val="002B05C2"/>
    <w:rsid w:val="002B22E1"/>
    <w:rsid w:val="002F4378"/>
    <w:rsid w:val="003175E1"/>
    <w:rsid w:val="0034601A"/>
    <w:rsid w:val="003604E4"/>
    <w:rsid w:val="0037141A"/>
    <w:rsid w:val="003867C5"/>
    <w:rsid w:val="003B6421"/>
    <w:rsid w:val="003D43C5"/>
    <w:rsid w:val="003D6FB5"/>
    <w:rsid w:val="003F5CD6"/>
    <w:rsid w:val="004323E3"/>
    <w:rsid w:val="004534DC"/>
    <w:rsid w:val="00473A1A"/>
    <w:rsid w:val="004B1C62"/>
    <w:rsid w:val="004B1F4A"/>
    <w:rsid w:val="004B5B30"/>
    <w:rsid w:val="004C6BEA"/>
    <w:rsid w:val="005501D5"/>
    <w:rsid w:val="005609E9"/>
    <w:rsid w:val="005802CF"/>
    <w:rsid w:val="0059068F"/>
    <w:rsid w:val="005A6935"/>
    <w:rsid w:val="005B0828"/>
    <w:rsid w:val="005B0AF0"/>
    <w:rsid w:val="00604219"/>
    <w:rsid w:val="006131B4"/>
    <w:rsid w:val="0062128A"/>
    <w:rsid w:val="00622703"/>
    <w:rsid w:val="00633389"/>
    <w:rsid w:val="006528ED"/>
    <w:rsid w:val="00676BA6"/>
    <w:rsid w:val="00681165"/>
    <w:rsid w:val="00693103"/>
    <w:rsid w:val="00697AC1"/>
    <w:rsid w:val="006A4DF1"/>
    <w:rsid w:val="006B7B07"/>
    <w:rsid w:val="006F1A25"/>
    <w:rsid w:val="007201FA"/>
    <w:rsid w:val="00722415"/>
    <w:rsid w:val="00727948"/>
    <w:rsid w:val="007B16E2"/>
    <w:rsid w:val="007B6E17"/>
    <w:rsid w:val="007E4B3F"/>
    <w:rsid w:val="007F14FE"/>
    <w:rsid w:val="007F52C5"/>
    <w:rsid w:val="00812129"/>
    <w:rsid w:val="00816599"/>
    <w:rsid w:val="00851CDF"/>
    <w:rsid w:val="0087640A"/>
    <w:rsid w:val="00882E7F"/>
    <w:rsid w:val="00887BF1"/>
    <w:rsid w:val="008F5618"/>
    <w:rsid w:val="00920B3C"/>
    <w:rsid w:val="009242A9"/>
    <w:rsid w:val="009527F5"/>
    <w:rsid w:val="009543EF"/>
    <w:rsid w:val="00961180"/>
    <w:rsid w:val="00972A57"/>
    <w:rsid w:val="00981D8D"/>
    <w:rsid w:val="00994E6B"/>
    <w:rsid w:val="009A521C"/>
    <w:rsid w:val="009F2071"/>
    <w:rsid w:val="009F5308"/>
    <w:rsid w:val="00A309B8"/>
    <w:rsid w:val="00A42FE2"/>
    <w:rsid w:val="00A63F03"/>
    <w:rsid w:val="00AA1F9B"/>
    <w:rsid w:val="00AA2D08"/>
    <w:rsid w:val="00AD3840"/>
    <w:rsid w:val="00AF04F5"/>
    <w:rsid w:val="00B11CC2"/>
    <w:rsid w:val="00B43C45"/>
    <w:rsid w:val="00B64D42"/>
    <w:rsid w:val="00B72289"/>
    <w:rsid w:val="00BB35B3"/>
    <w:rsid w:val="00C13973"/>
    <w:rsid w:val="00C174AC"/>
    <w:rsid w:val="00C17F7E"/>
    <w:rsid w:val="00C24A7C"/>
    <w:rsid w:val="00C34180"/>
    <w:rsid w:val="00C4542D"/>
    <w:rsid w:val="00C65744"/>
    <w:rsid w:val="00CC3BC2"/>
    <w:rsid w:val="00CF0604"/>
    <w:rsid w:val="00D239BE"/>
    <w:rsid w:val="00D621D1"/>
    <w:rsid w:val="00D77BC9"/>
    <w:rsid w:val="00DD1DB2"/>
    <w:rsid w:val="00E058F2"/>
    <w:rsid w:val="00E15D13"/>
    <w:rsid w:val="00E24827"/>
    <w:rsid w:val="00E24E5A"/>
    <w:rsid w:val="00EA03C6"/>
    <w:rsid w:val="00EA40E5"/>
    <w:rsid w:val="00EB2F75"/>
    <w:rsid w:val="00F008F9"/>
    <w:rsid w:val="00F068D6"/>
    <w:rsid w:val="00F52410"/>
    <w:rsid w:val="00F73FBA"/>
    <w:rsid w:val="00F77437"/>
    <w:rsid w:val="00F809B7"/>
    <w:rsid w:val="00FA1325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FA1325"/>
    <w:rPr>
      <w:rFonts w:eastAsiaTheme="minorEastAsia"/>
      <w:sz w:val="20"/>
      <w:szCs w:val="20"/>
      <w:lang w:eastAsia="es-BO"/>
    </w:rPr>
  </w:style>
  <w:style w:type="paragraph" w:styleId="CommentText">
    <w:name w:val="annotation text"/>
    <w:basedOn w:val="Normal"/>
    <w:link w:val="CommentTextChar"/>
    <w:uiPriority w:val="99"/>
    <w:unhideWhenUsed/>
    <w:rsid w:val="00FA1325"/>
    <w:pPr>
      <w:spacing w:line="240" w:lineRule="auto"/>
    </w:pPr>
    <w:rPr>
      <w:rFonts w:eastAsiaTheme="minorEastAsia"/>
      <w:sz w:val="20"/>
      <w:szCs w:val="20"/>
      <w:lang w:eastAsia="es-BO"/>
    </w:rPr>
  </w:style>
  <w:style w:type="character" w:customStyle="1" w:styleId="TextocomentarioCar1">
    <w:name w:val="Texto comentario Car1"/>
    <w:basedOn w:val="DefaultParagraphFont"/>
    <w:uiPriority w:val="99"/>
    <w:semiHidden/>
    <w:rsid w:val="00FA132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A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D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1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FA1325"/>
    <w:rPr>
      <w:rFonts w:eastAsiaTheme="minorEastAsia"/>
      <w:sz w:val="20"/>
      <w:szCs w:val="20"/>
      <w:lang w:eastAsia="es-BO"/>
    </w:rPr>
  </w:style>
  <w:style w:type="paragraph" w:styleId="CommentText">
    <w:name w:val="annotation text"/>
    <w:basedOn w:val="Normal"/>
    <w:link w:val="CommentTextChar"/>
    <w:uiPriority w:val="99"/>
    <w:unhideWhenUsed/>
    <w:rsid w:val="00FA1325"/>
    <w:pPr>
      <w:spacing w:line="240" w:lineRule="auto"/>
    </w:pPr>
    <w:rPr>
      <w:rFonts w:eastAsiaTheme="minorEastAsia"/>
      <w:sz w:val="20"/>
      <w:szCs w:val="20"/>
      <w:lang w:eastAsia="es-BO"/>
    </w:rPr>
  </w:style>
  <w:style w:type="character" w:customStyle="1" w:styleId="TextocomentarioCar1">
    <w:name w:val="Texto comentario Car1"/>
    <w:basedOn w:val="DefaultParagraphFont"/>
    <w:uiPriority w:val="99"/>
    <w:semiHidden/>
    <w:rsid w:val="00FA132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A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D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1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A840-1BD7-4851-B3A5-3413F29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Castillo Morales</dc:creator>
  <cp:lastModifiedBy>Senthil C. Kumari</cp:lastModifiedBy>
  <cp:revision>14</cp:revision>
  <cp:lastPrinted>2015-12-08T16:56:00Z</cp:lastPrinted>
  <dcterms:created xsi:type="dcterms:W3CDTF">2016-03-29T14:29:00Z</dcterms:created>
  <dcterms:modified xsi:type="dcterms:W3CDTF">2016-08-30T05:34:00Z</dcterms:modified>
</cp:coreProperties>
</file>