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BC" w:rsidRPr="00AB4E0B" w:rsidRDefault="00F20EBC" w:rsidP="00F20EBC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AB4E0B">
        <w:rPr>
          <w:rFonts w:ascii="Times New Roman" w:hAnsi="Times New Roman" w:cs="Times New Roman"/>
          <w:b/>
          <w:caps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b/>
          <w:caps/>
          <w:sz w:val="24"/>
          <w:szCs w:val="24"/>
        </w:rPr>
        <w:t>I</w:t>
      </w:r>
    </w:p>
    <w:p w:rsidR="00F20EBC" w:rsidRPr="00AB4E0B" w:rsidRDefault="00F20EBC" w:rsidP="00F20E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4E0B">
        <w:rPr>
          <w:rFonts w:ascii="Times New Roman" w:hAnsi="Times New Roman" w:cs="Times New Roman"/>
          <w:b/>
          <w:sz w:val="24"/>
          <w:szCs w:val="24"/>
        </w:rPr>
        <w:t>Sample Distribution by Industry and State Ownership Type</w:t>
      </w:r>
    </w:p>
    <w:tbl>
      <w:tblPr>
        <w:tblStyle w:val="TableGrid"/>
        <w:tblpPr w:leftFromText="180" w:rightFromText="180" w:vertAnchor="text" w:tblpXSpec="center" w:tblpY="39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5576"/>
        <w:gridCol w:w="1164"/>
        <w:gridCol w:w="1134"/>
        <w:gridCol w:w="708"/>
      </w:tblGrid>
      <w:tr w:rsidR="00F20EBC" w:rsidRPr="00832952" w:rsidTr="00344E24">
        <w:trPr>
          <w:trHeight w:val="37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BC" w:rsidRPr="00832952" w:rsidRDefault="00F20EBC" w:rsidP="00344E24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NAICS Code 2007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Industry Name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State Controlled Firm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Non-State Controlled Firm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Total</w:t>
            </w:r>
          </w:p>
        </w:tc>
      </w:tr>
      <w:tr w:rsidR="00F20EBC" w:rsidRPr="00832952" w:rsidTr="00344E24">
        <w:trPr>
          <w:trHeight w:val="37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</w:rPr>
              <w:t>3331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Agricultural, Construction and Mining Machinery Manufacturing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</w:t>
            </w:r>
          </w:p>
        </w:tc>
      </w:tr>
      <w:tr w:rsidR="00F20EBC" w:rsidRPr="00832952" w:rsidTr="00344E24">
        <w:trPr>
          <w:trHeight w:val="378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</w:rPr>
              <w:t>3343</w:t>
            </w:r>
          </w:p>
        </w:tc>
        <w:tc>
          <w:tcPr>
            <w:tcW w:w="5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Audio and Video Equipment Manufacturing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F20EBC" w:rsidRPr="00832952" w:rsidTr="00344E24">
        <w:trPr>
          <w:trHeight w:val="378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</w:rPr>
              <w:t>3251</w:t>
            </w:r>
          </w:p>
        </w:tc>
        <w:tc>
          <w:tcPr>
            <w:tcW w:w="5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Basic Chemical Manufacturing 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F20EBC" w:rsidRPr="00832952" w:rsidTr="00344E24">
        <w:trPr>
          <w:trHeight w:val="378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</w:rPr>
              <w:t>3333</w:t>
            </w:r>
          </w:p>
        </w:tc>
        <w:tc>
          <w:tcPr>
            <w:tcW w:w="5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Commercial and Service Industry Machinery Manufacturing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F20EBC" w:rsidRPr="00832952" w:rsidTr="00344E24">
        <w:trPr>
          <w:trHeight w:val="378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</w:rPr>
              <w:t>3342</w:t>
            </w:r>
          </w:p>
        </w:tc>
        <w:tc>
          <w:tcPr>
            <w:tcW w:w="5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Communications Equipment Manufacturing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</w:tr>
      <w:tr w:rsidR="00F20EBC" w:rsidRPr="00832952" w:rsidTr="00344E24">
        <w:trPr>
          <w:trHeight w:val="378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</w:rPr>
              <w:t>3341</w:t>
            </w:r>
          </w:p>
        </w:tc>
        <w:tc>
          <w:tcPr>
            <w:tcW w:w="5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Computer and Peripheral Equipment Manufacturing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F20EBC" w:rsidRPr="00832952" w:rsidTr="00344E24">
        <w:trPr>
          <w:trHeight w:val="378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</w:rPr>
              <w:t>2211</w:t>
            </w:r>
          </w:p>
        </w:tc>
        <w:tc>
          <w:tcPr>
            <w:tcW w:w="5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Electric Power Generation, Transmission and Distribution 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F20EBC" w:rsidRPr="00832952" w:rsidTr="00344E24">
        <w:trPr>
          <w:trHeight w:val="378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</w:rPr>
              <w:t>3353</w:t>
            </w:r>
          </w:p>
        </w:tc>
        <w:tc>
          <w:tcPr>
            <w:tcW w:w="5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Electrical Equipment Manufacturing 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F20EBC" w:rsidRPr="00832952" w:rsidTr="00344E24">
        <w:trPr>
          <w:trHeight w:val="378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</w:rPr>
              <w:t>3352</w:t>
            </w:r>
          </w:p>
        </w:tc>
        <w:tc>
          <w:tcPr>
            <w:tcW w:w="5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Household Appliance Manufacturing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</w:tr>
      <w:tr w:rsidR="00F20EBC" w:rsidRPr="00832952" w:rsidTr="00344E24">
        <w:trPr>
          <w:trHeight w:val="378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</w:rPr>
              <w:t>3332</w:t>
            </w:r>
          </w:p>
        </w:tc>
        <w:tc>
          <w:tcPr>
            <w:tcW w:w="5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Industrial Machinery Manufacturing 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</w:tr>
      <w:tr w:rsidR="00F20EBC" w:rsidRPr="00832952" w:rsidTr="00344E24">
        <w:trPr>
          <w:trHeight w:val="378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</w:rPr>
              <w:t>3335</w:t>
            </w:r>
          </w:p>
        </w:tc>
        <w:tc>
          <w:tcPr>
            <w:tcW w:w="5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Metalworking Machinery Manufacturing 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F20EBC" w:rsidRPr="00832952" w:rsidTr="00344E24">
        <w:trPr>
          <w:trHeight w:val="378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</w:rPr>
              <w:t>3362</w:t>
            </w:r>
          </w:p>
        </w:tc>
        <w:tc>
          <w:tcPr>
            <w:tcW w:w="5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Motor Vehicle Body and Trailer Manufacturing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F20EBC" w:rsidRPr="00832952" w:rsidTr="00344E24">
        <w:trPr>
          <w:trHeight w:val="378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</w:rPr>
              <w:t>3361</w:t>
            </w:r>
          </w:p>
        </w:tc>
        <w:tc>
          <w:tcPr>
            <w:tcW w:w="5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Motor Vehicle Manufacturing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F20EBC" w:rsidRPr="00832952" w:rsidTr="00344E24">
        <w:trPr>
          <w:trHeight w:val="378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</w:rPr>
              <w:t>3363</w:t>
            </w:r>
          </w:p>
        </w:tc>
        <w:tc>
          <w:tcPr>
            <w:tcW w:w="5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Motor Vehicle Parts Manufacturing 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</w:tr>
      <w:tr w:rsidR="00F20EBC" w:rsidRPr="00832952" w:rsidTr="00344E24">
        <w:trPr>
          <w:trHeight w:val="378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</w:rPr>
              <w:t>3345</w:t>
            </w:r>
          </w:p>
        </w:tc>
        <w:tc>
          <w:tcPr>
            <w:tcW w:w="5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Navigational, Measuring, Medical and Control Instruments Manufacturing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F20EBC" w:rsidRPr="00832952" w:rsidTr="00344E24">
        <w:trPr>
          <w:trHeight w:val="378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</w:rPr>
              <w:t>3259</w:t>
            </w:r>
          </w:p>
        </w:tc>
        <w:tc>
          <w:tcPr>
            <w:tcW w:w="5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Other Chemical Product Manufacturing 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</w:tr>
      <w:tr w:rsidR="00F20EBC" w:rsidRPr="00832952" w:rsidTr="00344E24">
        <w:trPr>
          <w:trHeight w:val="378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</w:rPr>
              <w:t>3359</w:t>
            </w:r>
          </w:p>
        </w:tc>
        <w:tc>
          <w:tcPr>
            <w:tcW w:w="5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Other Electrical Equipment and Component Manufacturing 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</w:tr>
      <w:tr w:rsidR="00F20EBC" w:rsidRPr="00832952" w:rsidTr="00344E24">
        <w:trPr>
          <w:trHeight w:val="378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</w:rPr>
              <w:t>3329</w:t>
            </w:r>
          </w:p>
        </w:tc>
        <w:tc>
          <w:tcPr>
            <w:tcW w:w="5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Other Fabricated Metal Product Manufacturing 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F20EBC" w:rsidRPr="00832952" w:rsidTr="00344E24">
        <w:trPr>
          <w:trHeight w:val="378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</w:rPr>
              <w:t>3339</w:t>
            </w:r>
          </w:p>
        </w:tc>
        <w:tc>
          <w:tcPr>
            <w:tcW w:w="5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Other General-Purpose Machinery Manufacturing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</w:tr>
      <w:tr w:rsidR="00F20EBC" w:rsidRPr="00832952" w:rsidTr="00344E24">
        <w:trPr>
          <w:trHeight w:val="378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</w:rPr>
              <w:t>3399</w:t>
            </w:r>
          </w:p>
        </w:tc>
        <w:tc>
          <w:tcPr>
            <w:tcW w:w="5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Other Miscellaneous Manufacturing 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F20EBC" w:rsidRPr="00832952" w:rsidTr="00344E24">
        <w:trPr>
          <w:trHeight w:val="378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</w:rPr>
              <w:t>5179</w:t>
            </w:r>
          </w:p>
        </w:tc>
        <w:tc>
          <w:tcPr>
            <w:tcW w:w="5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Other Telecommunications 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</w:tr>
      <w:tr w:rsidR="00F20EBC" w:rsidRPr="00832952" w:rsidTr="00344E24">
        <w:trPr>
          <w:trHeight w:val="378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</w:rPr>
              <w:t>3369</w:t>
            </w:r>
          </w:p>
        </w:tc>
        <w:tc>
          <w:tcPr>
            <w:tcW w:w="5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Other Transportation Equipment Manufacturing 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</w:tr>
      <w:tr w:rsidR="00F20EBC" w:rsidRPr="00832952" w:rsidTr="00344E24">
        <w:trPr>
          <w:trHeight w:val="378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</w:rPr>
              <w:t>3253</w:t>
            </w:r>
          </w:p>
        </w:tc>
        <w:tc>
          <w:tcPr>
            <w:tcW w:w="5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Pesticide, Fertilizer and Other Agricultural Chemical Manufacturing 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F20EBC" w:rsidRPr="00832952" w:rsidTr="00344E24">
        <w:trPr>
          <w:trHeight w:val="378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</w:rPr>
              <w:t>3254</w:t>
            </w:r>
          </w:p>
        </w:tc>
        <w:tc>
          <w:tcPr>
            <w:tcW w:w="5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Pharmaceutical and Medicine Manufacturing 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</w:t>
            </w:r>
          </w:p>
        </w:tc>
      </w:tr>
      <w:tr w:rsidR="00F20EBC" w:rsidRPr="00832952" w:rsidTr="00344E24">
        <w:trPr>
          <w:trHeight w:val="378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</w:rPr>
              <w:t>3252</w:t>
            </w:r>
          </w:p>
        </w:tc>
        <w:tc>
          <w:tcPr>
            <w:tcW w:w="5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Resin, Synthetic Rubber, and Artificial and Synthetic Fibres and Filaments Manufacturing 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F20EBC" w:rsidRPr="00832952" w:rsidTr="00344E24">
        <w:trPr>
          <w:trHeight w:val="378"/>
        </w:trPr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</w:rPr>
              <w:t>3344</w:t>
            </w:r>
          </w:p>
        </w:tc>
        <w:tc>
          <w:tcPr>
            <w:tcW w:w="5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Semiconductor and Other Electronic Component Manufacturing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</w:t>
            </w:r>
          </w:p>
        </w:tc>
      </w:tr>
      <w:tr w:rsidR="00F20EBC" w:rsidRPr="00832952" w:rsidTr="00344E24">
        <w:trPr>
          <w:trHeight w:val="378"/>
        </w:trPr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</w:rPr>
              <w:t>3334</w:t>
            </w:r>
          </w:p>
        </w:tc>
        <w:tc>
          <w:tcPr>
            <w:tcW w:w="5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Ventilation, Heating, Air-Conditioning and Commercial Refrigeration Equipment Manufacturing 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</w:tr>
      <w:tr w:rsidR="00F20EBC" w:rsidRPr="00832952" w:rsidTr="00344E24">
        <w:trPr>
          <w:trHeight w:val="378"/>
        </w:trPr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Sum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128</w:t>
            </w:r>
          </w:p>
        </w:tc>
      </w:tr>
    </w:tbl>
    <w:p w:rsidR="00F20EBC" w:rsidRPr="00832952" w:rsidRDefault="00F20EBC" w:rsidP="00F20EBC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F20EBC" w:rsidRPr="00832952" w:rsidSect="00F20EBC">
          <w:pgSz w:w="11906" w:h="16838" w:code="9"/>
          <w:pgMar w:top="720" w:right="720" w:bottom="720" w:left="720" w:header="706" w:footer="706" w:gutter="0"/>
          <w:cols w:space="708"/>
          <w:docGrid w:linePitch="360"/>
        </w:sectPr>
      </w:pPr>
    </w:p>
    <w:p w:rsidR="00F20EBC" w:rsidRPr="00AB4E0B" w:rsidRDefault="00F20EBC" w:rsidP="00F20EBC">
      <w:pPr>
        <w:spacing w:after="0" w:line="240" w:lineRule="atLeast"/>
        <w:rPr>
          <w:rFonts w:ascii="Times New Roman" w:hAnsi="Times New Roman" w:cs="Times New Roman"/>
          <w:b/>
          <w:caps/>
          <w:sz w:val="24"/>
          <w:szCs w:val="24"/>
        </w:rPr>
      </w:pPr>
      <w:r w:rsidRPr="00AB4E0B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Appendix </w:t>
      </w:r>
      <w:r>
        <w:rPr>
          <w:rFonts w:ascii="Times New Roman" w:hAnsi="Times New Roman" w:cs="Times New Roman"/>
          <w:b/>
          <w:caps/>
          <w:sz w:val="24"/>
          <w:szCs w:val="24"/>
        </w:rPr>
        <w:t>II</w:t>
      </w:r>
    </w:p>
    <w:p w:rsidR="00F20EBC" w:rsidRPr="00AB4E0B" w:rsidRDefault="00F20EBC" w:rsidP="00F20EB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</w:t>
      </w:r>
      <w:r w:rsidRPr="00AB4E0B">
        <w:rPr>
          <w:rFonts w:ascii="Times New Roman" w:hAnsi="Times New Roman" w:cs="Times New Roman"/>
          <w:b/>
          <w:sz w:val="24"/>
          <w:szCs w:val="24"/>
        </w:rPr>
        <w:t xml:space="preserve">uestions and Items in the </w:t>
      </w:r>
      <w:r>
        <w:rPr>
          <w:rFonts w:ascii="Times New Roman" w:hAnsi="Times New Roman" w:cs="Times New Roman"/>
          <w:b/>
          <w:sz w:val="24"/>
          <w:szCs w:val="24"/>
        </w:rPr>
        <w:t>Q</w:t>
      </w:r>
      <w:r w:rsidRPr="00AB4E0B">
        <w:rPr>
          <w:rFonts w:ascii="Times New Roman" w:hAnsi="Times New Roman" w:cs="Times New Roman"/>
          <w:b/>
          <w:sz w:val="24"/>
          <w:szCs w:val="24"/>
        </w:rPr>
        <w:t>uestionnaire</w:t>
      </w:r>
    </w:p>
    <w:p w:rsidR="00F20EBC" w:rsidRPr="00832952" w:rsidRDefault="00F20EBC" w:rsidP="00F20EBC">
      <w:pPr>
        <w:spacing w:after="0" w:line="240" w:lineRule="atLeast"/>
        <w:jc w:val="both"/>
        <w:rPr>
          <w:rFonts w:ascii="Times New Roman" w:hAnsi="Times New Roman" w:cs="Times New Roman"/>
          <w:b/>
          <w:caps/>
          <w:szCs w:val="24"/>
        </w:rPr>
      </w:pPr>
    </w:p>
    <w:tbl>
      <w:tblPr>
        <w:tblStyle w:val="TableGrid"/>
        <w:tblW w:w="14034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245"/>
        <w:gridCol w:w="4394"/>
        <w:gridCol w:w="2410"/>
      </w:tblGrid>
      <w:tr w:rsidR="00F20EBC" w:rsidRPr="00832952" w:rsidTr="00344E24">
        <w:trPr>
          <w:trHeight w:val="744"/>
          <w:jc w:val="center"/>
        </w:trPr>
        <w:tc>
          <w:tcPr>
            <w:tcW w:w="1985" w:type="dxa"/>
            <w:vAlign w:val="center"/>
          </w:tcPr>
          <w:p w:rsidR="00F20EBC" w:rsidRPr="00832952" w:rsidRDefault="00F20EBC" w:rsidP="00344E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32952">
              <w:rPr>
                <w:rFonts w:ascii="Times New Roman" w:hAnsi="Times New Roman" w:cs="Times New Roman"/>
                <w:i/>
                <w:sz w:val="20"/>
                <w:szCs w:val="20"/>
              </w:rPr>
              <w:t>Factor Name</w:t>
            </w:r>
          </w:p>
        </w:tc>
        <w:tc>
          <w:tcPr>
            <w:tcW w:w="5245" w:type="dxa"/>
            <w:vAlign w:val="center"/>
          </w:tcPr>
          <w:p w:rsidR="00F20EBC" w:rsidRPr="00832952" w:rsidRDefault="00F20EBC" w:rsidP="00344E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32952">
              <w:rPr>
                <w:rFonts w:ascii="Times New Roman" w:hAnsi="Times New Roman" w:cs="Times New Roman"/>
                <w:i/>
                <w:sz w:val="20"/>
                <w:szCs w:val="20"/>
              </w:rPr>
              <w:t>Question/ Item</w:t>
            </w:r>
          </w:p>
        </w:tc>
        <w:tc>
          <w:tcPr>
            <w:tcW w:w="4394" w:type="dxa"/>
            <w:vAlign w:val="center"/>
          </w:tcPr>
          <w:p w:rsidR="00F20EBC" w:rsidRPr="00832952" w:rsidRDefault="00F20EBC" w:rsidP="00344E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32952">
              <w:rPr>
                <w:rFonts w:ascii="Times New Roman" w:hAnsi="Times New Roman" w:cs="Times New Roman"/>
                <w:i/>
                <w:sz w:val="20"/>
                <w:szCs w:val="20"/>
              </w:rPr>
              <w:t>Measurement</w:t>
            </w:r>
          </w:p>
        </w:tc>
        <w:tc>
          <w:tcPr>
            <w:tcW w:w="2410" w:type="dxa"/>
            <w:vAlign w:val="center"/>
          </w:tcPr>
          <w:p w:rsidR="00F20EBC" w:rsidRPr="00832952" w:rsidRDefault="00F20EBC" w:rsidP="00344E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32952">
              <w:rPr>
                <w:rFonts w:ascii="Times New Roman" w:hAnsi="Times New Roman" w:cs="Times New Roman"/>
                <w:i/>
                <w:sz w:val="20"/>
                <w:szCs w:val="20"/>
              </w:rPr>
              <w:t>Cronbach alpha</w:t>
            </w:r>
          </w:p>
        </w:tc>
      </w:tr>
      <w:tr w:rsidR="00F20EBC" w:rsidRPr="00832952" w:rsidTr="00344E24">
        <w:trPr>
          <w:trHeight w:val="1491"/>
          <w:jc w:val="center"/>
        </w:trPr>
        <w:tc>
          <w:tcPr>
            <w:tcW w:w="1985" w:type="dxa"/>
            <w:vAlign w:val="center"/>
          </w:tcPr>
          <w:p w:rsidR="00F20EBC" w:rsidRPr="00832952" w:rsidRDefault="00F20EBC" w:rsidP="0034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</w:rPr>
              <w:t>International Sales Growth</w:t>
            </w:r>
          </w:p>
        </w:tc>
        <w:tc>
          <w:tcPr>
            <w:tcW w:w="5245" w:type="dxa"/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>How satisfactory do you evaluate your firm’s growth rate in international markets?</w:t>
            </w:r>
          </w:p>
        </w:tc>
        <w:tc>
          <w:tcPr>
            <w:tcW w:w="4394" w:type="dxa"/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 xml:space="preserve">A 7-point Likert scale anchored by 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>Very Unsatisfied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 xml:space="preserve">; 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>Neutral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 xml:space="preserve">; 7,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>Very Satisfied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</w:p>
        </w:tc>
        <w:tc>
          <w:tcPr>
            <w:tcW w:w="2410" w:type="dxa"/>
            <w:vAlign w:val="center"/>
          </w:tcPr>
          <w:p w:rsidR="00F20EBC" w:rsidRPr="00832952" w:rsidRDefault="00F20EBC" w:rsidP="0034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F20EBC" w:rsidRPr="00832952" w:rsidTr="00344E24">
        <w:trPr>
          <w:trHeight w:val="744"/>
          <w:jc w:val="center"/>
        </w:trPr>
        <w:tc>
          <w:tcPr>
            <w:tcW w:w="1985" w:type="dxa"/>
            <w:vAlign w:val="center"/>
          </w:tcPr>
          <w:p w:rsidR="00F20EBC" w:rsidRPr="00832952" w:rsidRDefault="00F20EBC" w:rsidP="0034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</w:rPr>
              <w:t>FDI Profitability</w:t>
            </w:r>
          </w:p>
        </w:tc>
        <w:tc>
          <w:tcPr>
            <w:tcW w:w="5245" w:type="dxa"/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>How satisfactory do you evaluate your firm’s profitability from overseas expansion?</w:t>
            </w:r>
          </w:p>
        </w:tc>
        <w:tc>
          <w:tcPr>
            <w:tcW w:w="4394" w:type="dxa"/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 xml:space="preserve">A 7-point Likert scale anchored by 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>Very Unsatisfied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 xml:space="preserve">; 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>Neutral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 xml:space="preserve">; 7,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>Very Satisfied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</w:p>
        </w:tc>
        <w:tc>
          <w:tcPr>
            <w:tcW w:w="2410" w:type="dxa"/>
            <w:vAlign w:val="center"/>
          </w:tcPr>
          <w:p w:rsidR="00F20EBC" w:rsidRPr="00832952" w:rsidRDefault="00F20EBC" w:rsidP="0034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F20EBC" w:rsidRPr="00832952" w:rsidTr="00344E24">
        <w:trPr>
          <w:trHeight w:val="725"/>
          <w:jc w:val="center"/>
        </w:trPr>
        <w:tc>
          <w:tcPr>
            <w:tcW w:w="1985" w:type="dxa"/>
            <w:vMerge w:val="restart"/>
            <w:vAlign w:val="center"/>
          </w:tcPr>
          <w:p w:rsidR="00F20EBC" w:rsidRPr="00832952" w:rsidRDefault="00F20EBC" w:rsidP="0034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</w:rPr>
              <w:t>Home Government Support</w:t>
            </w:r>
          </w:p>
        </w:tc>
        <w:tc>
          <w:tcPr>
            <w:tcW w:w="5245" w:type="dxa"/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>(1) Our firm was supported by Chinese government to participate in international investment fairs across domestic regions or in overseas markets</w:t>
            </w:r>
          </w:p>
        </w:tc>
        <w:tc>
          <w:tcPr>
            <w:tcW w:w="4394" w:type="dxa"/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 xml:space="preserve">A 7-point Likert scale anchored by 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>Strongly Disagree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 xml:space="preserve">; 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>Neutral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 xml:space="preserve">; 7,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>Strongly Agree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</w:p>
        </w:tc>
        <w:tc>
          <w:tcPr>
            <w:tcW w:w="2410" w:type="dxa"/>
            <w:vMerge w:val="restart"/>
            <w:vAlign w:val="center"/>
          </w:tcPr>
          <w:p w:rsidR="00F20EBC" w:rsidRPr="00832952" w:rsidRDefault="00F20EBC" w:rsidP="0034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</w:tr>
      <w:tr w:rsidR="00F20EBC" w:rsidRPr="00832952" w:rsidTr="00344E24">
        <w:trPr>
          <w:trHeight w:val="232"/>
          <w:jc w:val="center"/>
        </w:trPr>
        <w:tc>
          <w:tcPr>
            <w:tcW w:w="1985" w:type="dxa"/>
            <w:vMerge/>
            <w:vAlign w:val="center"/>
          </w:tcPr>
          <w:p w:rsidR="00F20EBC" w:rsidRPr="00832952" w:rsidRDefault="00F20EBC" w:rsidP="0034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>(2) Our firm received fiscal policy support from Chinese government</w:t>
            </w:r>
          </w:p>
        </w:tc>
        <w:tc>
          <w:tcPr>
            <w:tcW w:w="4394" w:type="dxa"/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 xml:space="preserve">A 7-point Likert scale anchored by 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>Strongly Disagree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 xml:space="preserve">; 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>Neutral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 xml:space="preserve">; 7,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>Strongly Agree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</w:p>
        </w:tc>
        <w:tc>
          <w:tcPr>
            <w:tcW w:w="2410" w:type="dxa"/>
            <w:vMerge/>
            <w:vAlign w:val="center"/>
          </w:tcPr>
          <w:p w:rsidR="00F20EBC" w:rsidRPr="00832952" w:rsidRDefault="00F20EBC" w:rsidP="0034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BC" w:rsidRPr="00832952" w:rsidTr="00344E24">
        <w:trPr>
          <w:trHeight w:val="232"/>
          <w:jc w:val="center"/>
        </w:trPr>
        <w:tc>
          <w:tcPr>
            <w:tcW w:w="1985" w:type="dxa"/>
            <w:vMerge/>
            <w:vAlign w:val="center"/>
          </w:tcPr>
          <w:p w:rsidR="00F20EBC" w:rsidRPr="00832952" w:rsidRDefault="00F20EBC" w:rsidP="0034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>(3) Our firm received exchange policy support from Chinese government</w:t>
            </w:r>
          </w:p>
        </w:tc>
        <w:tc>
          <w:tcPr>
            <w:tcW w:w="4394" w:type="dxa"/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 xml:space="preserve">A 7-point Likert scale anchored by 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>Strongly Disagree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 xml:space="preserve">; 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>Neutral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 xml:space="preserve">; 7,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>Strongly Agree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</w:p>
        </w:tc>
        <w:tc>
          <w:tcPr>
            <w:tcW w:w="2410" w:type="dxa"/>
            <w:vMerge/>
            <w:vAlign w:val="center"/>
          </w:tcPr>
          <w:p w:rsidR="00F20EBC" w:rsidRPr="00832952" w:rsidRDefault="00F20EBC" w:rsidP="0034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BC" w:rsidRPr="00832952" w:rsidTr="00344E24">
        <w:trPr>
          <w:trHeight w:val="232"/>
          <w:jc w:val="center"/>
        </w:trPr>
        <w:tc>
          <w:tcPr>
            <w:tcW w:w="1985" w:type="dxa"/>
            <w:vMerge/>
            <w:vAlign w:val="center"/>
          </w:tcPr>
          <w:p w:rsidR="00F20EBC" w:rsidRPr="00832952" w:rsidRDefault="00F20EBC" w:rsidP="0034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>(4) Our firm received investment information policy support (such as the government issued investment guide) from Chinese government</w:t>
            </w:r>
          </w:p>
        </w:tc>
        <w:tc>
          <w:tcPr>
            <w:tcW w:w="4394" w:type="dxa"/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 xml:space="preserve">A 7-point Likert scale anchored by 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>Strongly Disagree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 xml:space="preserve">; 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>Neutral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 xml:space="preserve">; 7,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>Strongly Agree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</w:p>
        </w:tc>
        <w:tc>
          <w:tcPr>
            <w:tcW w:w="2410" w:type="dxa"/>
            <w:vMerge/>
            <w:vAlign w:val="center"/>
          </w:tcPr>
          <w:p w:rsidR="00F20EBC" w:rsidRPr="00832952" w:rsidRDefault="00F20EBC" w:rsidP="0034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BC" w:rsidRPr="00832952" w:rsidTr="00344E24">
        <w:trPr>
          <w:trHeight w:val="232"/>
          <w:jc w:val="center"/>
        </w:trPr>
        <w:tc>
          <w:tcPr>
            <w:tcW w:w="1985" w:type="dxa"/>
            <w:vMerge/>
            <w:vAlign w:val="center"/>
          </w:tcPr>
          <w:p w:rsidR="00F20EBC" w:rsidRPr="00832952" w:rsidRDefault="00F20EBC" w:rsidP="0034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>(5) Our firm received industry-oriented policy by countries (foreign investment industrial guidance catalogue by countries) support from Chinese government</w:t>
            </w:r>
          </w:p>
        </w:tc>
        <w:tc>
          <w:tcPr>
            <w:tcW w:w="4394" w:type="dxa"/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 xml:space="preserve">A 7-point Likert scale anchored by 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>Strongly Disagree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 xml:space="preserve">; 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>Neutral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 xml:space="preserve">; 7,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>Strongly Agree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</w:p>
        </w:tc>
        <w:tc>
          <w:tcPr>
            <w:tcW w:w="2410" w:type="dxa"/>
            <w:vMerge/>
            <w:vAlign w:val="center"/>
          </w:tcPr>
          <w:p w:rsidR="00F20EBC" w:rsidRPr="00832952" w:rsidRDefault="00F20EBC" w:rsidP="0034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BC" w:rsidRPr="00832952" w:rsidTr="00344E24">
        <w:trPr>
          <w:trHeight w:val="232"/>
          <w:jc w:val="center"/>
        </w:trPr>
        <w:tc>
          <w:tcPr>
            <w:tcW w:w="1985" w:type="dxa"/>
            <w:vMerge/>
            <w:vAlign w:val="center"/>
          </w:tcPr>
          <w:p w:rsidR="00F20EBC" w:rsidRPr="00832952" w:rsidRDefault="00F20EBC" w:rsidP="0034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>(6) Chinese government protects rights and interests of our foreign subsidiaries (such as Foreign Service personnel, security measures, etc.)</w:t>
            </w:r>
          </w:p>
        </w:tc>
        <w:tc>
          <w:tcPr>
            <w:tcW w:w="4394" w:type="dxa"/>
            <w:vAlign w:val="center"/>
          </w:tcPr>
          <w:p w:rsidR="00F20EBC" w:rsidRPr="00832952" w:rsidRDefault="00F20EBC" w:rsidP="00344E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 xml:space="preserve">A 7-point Likert scale anchored by 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>Strongly Disagree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 xml:space="preserve">; 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>Neutral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 xml:space="preserve">; 7,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r w:rsidRPr="00832952">
              <w:rPr>
                <w:rFonts w:ascii="Times New Roman" w:hAnsi="Times New Roman" w:cs="Times New Roman"/>
                <w:sz w:val="18"/>
                <w:szCs w:val="18"/>
              </w:rPr>
              <w:t>Strongly Agree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</w:p>
        </w:tc>
        <w:tc>
          <w:tcPr>
            <w:tcW w:w="2410" w:type="dxa"/>
            <w:vMerge/>
            <w:vAlign w:val="center"/>
          </w:tcPr>
          <w:p w:rsidR="00F20EBC" w:rsidRPr="00832952" w:rsidRDefault="00F20EBC" w:rsidP="00344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0EBC" w:rsidRPr="00832952" w:rsidRDefault="00F20EBC" w:rsidP="00F20EBC">
      <w:pPr>
        <w:spacing w:line="480" w:lineRule="auto"/>
        <w:jc w:val="both"/>
        <w:rPr>
          <w:rFonts w:ascii="Times New Roman" w:hAnsi="Times New Roman" w:cs="Times New Roman"/>
          <w:b/>
        </w:rPr>
        <w:sectPr w:rsidR="00F20EBC" w:rsidRPr="00832952" w:rsidSect="00AA75D8">
          <w:pgSz w:w="16838" w:h="11906" w:orient="landscape" w:code="9"/>
          <w:pgMar w:top="1440" w:right="1440" w:bottom="1440" w:left="1440" w:header="706" w:footer="706" w:gutter="0"/>
          <w:cols w:space="708"/>
          <w:docGrid w:linePitch="360"/>
        </w:sectPr>
      </w:pPr>
    </w:p>
    <w:p w:rsidR="00F20EBC" w:rsidRPr="004E4319" w:rsidRDefault="00F20EBC" w:rsidP="00F20EBC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4E4319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Appendix </w:t>
      </w:r>
      <w:r>
        <w:rPr>
          <w:rFonts w:ascii="Times New Roman" w:hAnsi="Times New Roman" w:cs="Times New Roman"/>
          <w:b/>
          <w:caps/>
          <w:sz w:val="24"/>
          <w:szCs w:val="24"/>
        </w:rPr>
        <w:t>III</w:t>
      </w:r>
    </w:p>
    <w:p w:rsidR="00F20EBC" w:rsidRPr="004E4319" w:rsidRDefault="00F20EBC" w:rsidP="00F20E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4319">
        <w:rPr>
          <w:rFonts w:ascii="Times New Roman" w:hAnsi="Times New Roman" w:cs="Times New Roman"/>
          <w:b/>
          <w:sz w:val="24"/>
          <w:szCs w:val="24"/>
        </w:rPr>
        <w:t xml:space="preserve">Descriptive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4E4319">
        <w:rPr>
          <w:rFonts w:ascii="Times New Roman" w:hAnsi="Times New Roman" w:cs="Times New Roman"/>
          <w:b/>
          <w:sz w:val="24"/>
          <w:szCs w:val="24"/>
        </w:rPr>
        <w:t xml:space="preserve">tatistics and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4E4319">
        <w:rPr>
          <w:rFonts w:ascii="Times New Roman" w:hAnsi="Times New Roman" w:cs="Times New Roman"/>
          <w:b/>
          <w:sz w:val="24"/>
          <w:szCs w:val="24"/>
        </w:rPr>
        <w:t xml:space="preserve">orrelations of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4E4319">
        <w:rPr>
          <w:rFonts w:ascii="Times New Roman" w:hAnsi="Times New Roman" w:cs="Times New Roman"/>
          <w:b/>
          <w:sz w:val="24"/>
          <w:szCs w:val="24"/>
        </w:rPr>
        <w:t xml:space="preserve">ariables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4E4319">
        <w:rPr>
          <w:rFonts w:ascii="Times New Roman" w:hAnsi="Times New Roman" w:cs="Times New Roman"/>
          <w:b/>
          <w:sz w:val="24"/>
          <w:szCs w:val="24"/>
        </w:rPr>
        <w:t xml:space="preserve">efore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4E4319">
        <w:rPr>
          <w:rFonts w:ascii="Times New Roman" w:hAnsi="Times New Roman" w:cs="Times New Roman"/>
          <w:b/>
          <w:sz w:val="24"/>
          <w:szCs w:val="24"/>
        </w:rPr>
        <w:t>alibration</w:t>
      </w:r>
    </w:p>
    <w:p w:rsidR="00F20EBC" w:rsidRPr="00832952" w:rsidRDefault="00F20EBC" w:rsidP="00F20EBC">
      <w:pPr>
        <w:spacing w:after="0"/>
        <w:jc w:val="both"/>
        <w:rPr>
          <w:rFonts w:ascii="Times New Roman" w:hAnsi="Times New Roman" w:cs="Times New Roman"/>
          <w:b/>
          <w:caps/>
          <w:szCs w:val="24"/>
        </w:rPr>
      </w:pPr>
    </w:p>
    <w:tbl>
      <w:tblPr>
        <w:tblW w:w="4848" w:type="pct"/>
        <w:jc w:val="center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41"/>
        <w:gridCol w:w="748"/>
        <w:gridCol w:w="748"/>
        <w:gridCol w:w="748"/>
        <w:gridCol w:w="746"/>
        <w:gridCol w:w="746"/>
        <w:gridCol w:w="748"/>
        <w:gridCol w:w="597"/>
        <w:gridCol w:w="735"/>
      </w:tblGrid>
      <w:tr w:rsidR="00F20EBC" w:rsidRPr="00832952" w:rsidTr="00344E24">
        <w:trPr>
          <w:cantSplit/>
          <w:trHeight w:hRule="exact" w:val="542"/>
          <w:jc w:val="center"/>
        </w:trPr>
        <w:tc>
          <w:tcPr>
            <w:tcW w:w="1388" w:type="pct"/>
            <w:tcBorders>
              <w:bottom w:val="single" w:sz="4" w:space="0" w:color="auto"/>
            </w:tcBorders>
            <w:noWrap/>
            <w:vAlign w:val="center"/>
          </w:tcPr>
          <w:p w:rsidR="00F20EBC" w:rsidRPr="00832952" w:rsidRDefault="00F20EBC" w:rsidP="00344E24">
            <w:pPr>
              <w:adjustRightInd/>
              <w:snapToGrid/>
              <w:spacing w:after="0"/>
              <w:rPr>
                <w:rFonts w:ascii="Times New Roman" w:eastAsia="SimSun" w:hAnsi="Times New Roman" w:cs="Times New Roman"/>
                <w:i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eastAsia="SimSun" w:hAnsi="Times New Roman" w:cs="Times New Roman"/>
                <w:i/>
                <w:sz w:val="20"/>
                <w:szCs w:val="20"/>
                <w:lang w:val="en-AU" w:bidi="th-TH"/>
              </w:rPr>
              <w:t>Outcomes and Configurational Factors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:rsidR="00F20EBC" w:rsidRPr="00832952" w:rsidRDefault="00F20EBC" w:rsidP="00344E24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eastAsia="SimSun" w:hAnsi="Times New Roman" w:cs="Times New Roman"/>
                <w:i/>
                <w:sz w:val="20"/>
                <w:szCs w:val="20"/>
                <w:lang w:val="en-AU" w:bidi="th-TH"/>
              </w:rPr>
              <w:t>1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noWrap/>
            <w:vAlign w:val="center"/>
          </w:tcPr>
          <w:p w:rsidR="00F20EBC" w:rsidRPr="00832952" w:rsidRDefault="00F20EBC" w:rsidP="00344E24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eastAsia="SimSun" w:hAnsi="Times New Roman" w:cs="Times New Roman"/>
                <w:i/>
                <w:sz w:val="20"/>
                <w:szCs w:val="20"/>
                <w:lang w:val="en-AU" w:bidi="th-TH"/>
              </w:rPr>
              <w:t>2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noWrap/>
            <w:vAlign w:val="center"/>
          </w:tcPr>
          <w:p w:rsidR="00F20EBC" w:rsidRPr="00832952" w:rsidRDefault="00F20EBC" w:rsidP="00344E24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eastAsia="SimSun" w:hAnsi="Times New Roman" w:cs="Times New Roman"/>
                <w:i/>
                <w:sz w:val="20"/>
                <w:szCs w:val="20"/>
                <w:lang w:val="en-AU" w:bidi="th-TH"/>
              </w:rPr>
              <w:t>3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noWrap/>
            <w:vAlign w:val="center"/>
          </w:tcPr>
          <w:p w:rsidR="00F20EBC" w:rsidRPr="00832952" w:rsidRDefault="00F20EBC" w:rsidP="00344E24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eastAsia="SimSun" w:hAnsi="Times New Roman" w:cs="Times New Roman"/>
                <w:i/>
                <w:sz w:val="20"/>
                <w:szCs w:val="20"/>
                <w:lang w:val="en-AU" w:bidi="th-TH"/>
              </w:rPr>
              <w:t>4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noWrap/>
            <w:vAlign w:val="center"/>
          </w:tcPr>
          <w:p w:rsidR="00F20EBC" w:rsidRPr="00832952" w:rsidRDefault="00F20EBC" w:rsidP="00344E24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eastAsia="SimSun" w:hAnsi="Times New Roman" w:cs="Times New Roman"/>
                <w:i/>
                <w:sz w:val="20"/>
                <w:szCs w:val="20"/>
                <w:lang w:val="en-AU" w:bidi="th-TH"/>
              </w:rPr>
              <w:t>5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noWrap/>
            <w:vAlign w:val="center"/>
          </w:tcPr>
          <w:p w:rsidR="00F20EBC" w:rsidRPr="00832952" w:rsidRDefault="00F20EBC" w:rsidP="00344E24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eastAsia="SimSun" w:hAnsi="Times New Roman" w:cs="Times New Roman"/>
                <w:i/>
                <w:sz w:val="20"/>
                <w:szCs w:val="20"/>
                <w:lang w:val="en-AU" w:bidi="th-TH"/>
              </w:rPr>
              <w:t>6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noWrap/>
            <w:vAlign w:val="center"/>
          </w:tcPr>
          <w:p w:rsidR="00F20EBC" w:rsidRPr="00832952" w:rsidRDefault="00F20EBC" w:rsidP="00344E24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eastAsia="SimSun" w:hAnsi="Times New Roman" w:cs="Times New Roman"/>
                <w:i/>
                <w:sz w:val="20"/>
                <w:szCs w:val="20"/>
                <w:lang w:val="en-AU" w:bidi="th-TH"/>
              </w:rPr>
              <w:t>7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F20EBC" w:rsidRPr="00832952" w:rsidRDefault="00F20EBC" w:rsidP="00344E24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eastAsia="SimSun" w:hAnsi="Times New Roman" w:cs="Times New Roman"/>
                <w:i/>
                <w:sz w:val="20"/>
                <w:szCs w:val="20"/>
                <w:lang w:val="en-AU" w:bidi="th-TH"/>
              </w:rPr>
              <w:t>8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noWrap/>
            <w:vAlign w:val="center"/>
          </w:tcPr>
          <w:p w:rsidR="00F20EBC" w:rsidRPr="00832952" w:rsidRDefault="00F20EBC" w:rsidP="00344E24">
            <w:pPr>
              <w:adjustRightInd/>
              <w:snapToGrid/>
              <w:spacing w:after="0"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eastAsia="SimSun" w:hAnsi="Times New Roman" w:cs="Times New Roman"/>
                <w:i/>
                <w:sz w:val="20"/>
                <w:szCs w:val="20"/>
                <w:lang w:val="en-AU" w:bidi="th-TH"/>
              </w:rPr>
              <w:t>9</w:t>
            </w:r>
          </w:p>
        </w:tc>
      </w:tr>
      <w:tr w:rsidR="00F20EBC" w:rsidRPr="00832952" w:rsidTr="00344E24">
        <w:trPr>
          <w:cantSplit/>
          <w:trHeight w:hRule="exact" w:val="397"/>
          <w:jc w:val="center"/>
        </w:trPr>
        <w:tc>
          <w:tcPr>
            <w:tcW w:w="1388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adjustRightInd/>
              <w:snapToGrid/>
              <w:spacing w:after="0" w:line="480" w:lineRule="auto"/>
              <w:rPr>
                <w:rFonts w:ascii="Times New Roman" w:eastAsia="SimSu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kern w:val="2"/>
                <w:sz w:val="20"/>
                <w:szCs w:val="20"/>
                <w:lang w:val="en-AU"/>
              </w:rPr>
              <w:t>1. International Sales Growth</w:t>
            </w:r>
          </w:p>
        </w:tc>
        <w:tc>
          <w:tcPr>
            <w:tcW w:w="408" w:type="pct"/>
            <w:tcBorders>
              <w:top w:val="single" w:sz="4" w:space="0" w:color="auto"/>
              <w:bottom w:val="nil"/>
            </w:tcBorders>
            <w:vAlign w:val="center"/>
          </w:tcPr>
          <w:p w:rsidR="00F20EBC" w:rsidRPr="00832952" w:rsidRDefault="00F20EBC" w:rsidP="00344E24">
            <w:pPr>
              <w:tabs>
                <w:tab w:val="decimal" w:pos="303"/>
              </w:tabs>
              <w:adjustRightInd/>
              <w:snapToGrid/>
              <w:spacing w:after="0"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eastAsia="SimSun" w:hAnsi="Times New Roman" w:cs="Times New Roman"/>
                <w:sz w:val="20"/>
                <w:szCs w:val="20"/>
                <w:lang w:val="en-AU" w:bidi="th-TH"/>
              </w:rPr>
              <w:t>1.00</w:t>
            </w:r>
          </w:p>
        </w:tc>
        <w:tc>
          <w:tcPr>
            <w:tcW w:w="412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424"/>
              </w:tabs>
              <w:adjustRightInd/>
              <w:snapToGrid/>
              <w:spacing w:after="0"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AU" w:bidi="th-TH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403"/>
              </w:tabs>
              <w:adjustRightInd/>
              <w:snapToGrid/>
              <w:spacing w:after="0"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AU" w:bidi="th-TH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386"/>
              </w:tabs>
              <w:adjustRightInd/>
              <w:snapToGrid/>
              <w:spacing w:after="0"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AU" w:bidi="th-TH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368"/>
              </w:tabs>
              <w:adjustRightInd/>
              <w:snapToGrid/>
              <w:spacing w:after="0"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AU" w:bidi="th-TH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351"/>
              </w:tabs>
              <w:adjustRightInd/>
              <w:snapToGrid/>
              <w:spacing w:after="0"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AU" w:bidi="th-TH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173"/>
              </w:tabs>
              <w:adjustRightInd/>
              <w:snapToGrid/>
              <w:spacing w:after="0"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AU" w:bidi="th-TH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318"/>
              </w:tabs>
              <w:adjustRightInd/>
              <w:snapToGrid/>
              <w:spacing w:after="0"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AU" w:bidi="th-TH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443"/>
              </w:tabs>
              <w:adjustRightInd/>
              <w:snapToGrid/>
              <w:spacing w:after="0"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AU" w:bidi="th-TH"/>
              </w:rPr>
            </w:pPr>
          </w:p>
        </w:tc>
      </w:tr>
      <w:tr w:rsidR="00F20EBC" w:rsidRPr="00832952" w:rsidTr="00344E24">
        <w:trPr>
          <w:cantSplit/>
          <w:trHeight w:hRule="exact" w:val="397"/>
          <w:jc w:val="center"/>
        </w:trPr>
        <w:tc>
          <w:tcPr>
            <w:tcW w:w="1388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adjustRightInd/>
              <w:snapToGrid/>
              <w:spacing w:after="0" w:line="48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kern w:val="2"/>
                <w:sz w:val="20"/>
                <w:szCs w:val="20"/>
                <w:lang w:val="en-AU"/>
              </w:rPr>
              <w:t>2. FDI Profitability</w:t>
            </w:r>
          </w:p>
        </w:tc>
        <w:tc>
          <w:tcPr>
            <w:tcW w:w="408" w:type="pct"/>
            <w:tcBorders>
              <w:top w:val="nil"/>
              <w:bottom w:val="nil"/>
            </w:tcBorders>
            <w:vAlign w:val="center"/>
          </w:tcPr>
          <w:p w:rsidR="00F20EBC" w:rsidRPr="00832952" w:rsidRDefault="00F20EBC" w:rsidP="00344E24">
            <w:pPr>
              <w:tabs>
                <w:tab w:val="decimal" w:pos="303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0.51</w:t>
            </w:r>
          </w:p>
        </w:tc>
        <w:tc>
          <w:tcPr>
            <w:tcW w:w="412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424"/>
              </w:tabs>
              <w:adjustRightInd/>
              <w:snapToGrid/>
              <w:spacing w:after="0"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eastAsia="SimSun" w:hAnsi="Times New Roman" w:cs="Times New Roman"/>
                <w:sz w:val="20"/>
                <w:szCs w:val="20"/>
                <w:lang w:val="en-AU" w:bidi="th-TH"/>
              </w:rPr>
              <w:t>1.00</w:t>
            </w:r>
          </w:p>
        </w:tc>
        <w:tc>
          <w:tcPr>
            <w:tcW w:w="412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403"/>
              </w:tabs>
              <w:adjustRightInd/>
              <w:snapToGrid/>
              <w:spacing w:after="0"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AU" w:bidi="th-TH"/>
              </w:rPr>
            </w:pPr>
          </w:p>
        </w:tc>
        <w:tc>
          <w:tcPr>
            <w:tcW w:w="412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386"/>
              </w:tabs>
              <w:adjustRightInd/>
              <w:snapToGrid/>
              <w:spacing w:after="0"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AU" w:bidi="th-TH"/>
              </w:rPr>
            </w:pPr>
          </w:p>
        </w:tc>
        <w:tc>
          <w:tcPr>
            <w:tcW w:w="411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368"/>
              </w:tabs>
              <w:adjustRightInd/>
              <w:snapToGrid/>
              <w:spacing w:after="0"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AU" w:bidi="th-TH"/>
              </w:rPr>
            </w:pPr>
          </w:p>
        </w:tc>
        <w:tc>
          <w:tcPr>
            <w:tcW w:w="411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351"/>
              </w:tabs>
              <w:adjustRightInd/>
              <w:snapToGrid/>
              <w:spacing w:after="0"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AU" w:bidi="th-TH"/>
              </w:rPr>
            </w:pPr>
          </w:p>
        </w:tc>
        <w:tc>
          <w:tcPr>
            <w:tcW w:w="412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173"/>
              </w:tabs>
              <w:adjustRightInd/>
              <w:snapToGrid/>
              <w:spacing w:after="0"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AU" w:bidi="th-TH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318"/>
              </w:tabs>
              <w:adjustRightInd/>
              <w:snapToGrid/>
              <w:spacing w:after="0"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AU" w:bidi="th-TH"/>
              </w:rPr>
            </w:pPr>
          </w:p>
        </w:tc>
        <w:tc>
          <w:tcPr>
            <w:tcW w:w="405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443"/>
              </w:tabs>
              <w:adjustRightInd/>
              <w:snapToGrid/>
              <w:spacing w:after="0"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AU" w:bidi="th-TH"/>
              </w:rPr>
            </w:pPr>
          </w:p>
        </w:tc>
      </w:tr>
      <w:tr w:rsidR="00F20EBC" w:rsidRPr="00832952" w:rsidTr="00344E24">
        <w:trPr>
          <w:cantSplit/>
          <w:trHeight w:hRule="exact" w:val="397"/>
          <w:jc w:val="center"/>
        </w:trPr>
        <w:tc>
          <w:tcPr>
            <w:tcW w:w="1388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adjustRightInd/>
              <w:snapToGrid/>
              <w:spacing w:after="0" w:line="48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eastAsia="SimSun" w:hAnsi="Times New Roman" w:cs="Times New Roman"/>
                <w:kern w:val="2"/>
                <w:sz w:val="20"/>
                <w:szCs w:val="20"/>
              </w:rPr>
              <w:t xml:space="preserve">3. Industry </w:t>
            </w:r>
            <w:r w:rsidRPr="00832952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AU"/>
              </w:rPr>
              <w:t>Globalization</w:t>
            </w:r>
          </w:p>
        </w:tc>
        <w:tc>
          <w:tcPr>
            <w:tcW w:w="408" w:type="pct"/>
            <w:tcBorders>
              <w:top w:val="nil"/>
              <w:bottom w:val="nil"/>
            </w:tcBorders>
            <w:vAlign w:val="center"/>
          </w:tcPr>
          <w:p w:rsidR="00F20EBC" w:rsidRPr="00832952" w:rsidRDefault="00F20EBC" w:rsidP="00344E24">
            <w:pPr>
              <w:tabs>
                <w:tab w:val="decimal" w:pos="303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-0.19</w:t>
            </w:r>
          </w:p>
        </w:tc>
        <w:tc>
          <w:tcPr>
            <w:tcW w:w="412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424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0.04</w:t>
            </w:r>
          </w:p>
        </w:tc>
        <w:tc>
          <w:tcPr>
            <w:tcW w:w="412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403"/>
              </w:tabs>
              <w:adjustRightInd/>
              <w:snapToGrid/>
              <w:spacing w:after="0"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eastAsia="SimSun" w:hAnsi="Times New Roman" w:cs="Times New Roman"/>
                <w:sz w:val="20"/>
                <w:szCs w:val="20"/>
                <w:lang w:val="en-AU" w:bidi="th-TH"/>
              </w:rPr>
              <w:t>1.00</w:t>
            </w:r>
          </w:p>
        </w:tc>
        <w:tc>
          <w:tcPr>
            <w:tcW w:w="412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386"/>
              </w:tabs>
              <w:adjustRightInd/>
              <w:snapToGrid/>
              <w:spacing w:after="0"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AU" w:bidi="th-TH"/>
              </w:rPr>
            </w:pPr>
          </w:p>
        </w:tc>
        <w:tc>
          <w:tcPr>
            <w:tcW w:w="411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368"/>
              </w:tabs>
              <w:adjustRightInd/>
              <w:snapToGrid/>
              <w:spacing w:after="0"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AU" w:bidi="th-TH"/>
              </w:rPr>
            </w:pPr>
          </w:p>
        </w:tc>
        <w:tc>
          <w:tcPr>
            <w:tcW w:w="411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351"/>
              </w:tabs>
              <w:adjustRightInd/>
              <w:snapToGrid/>
              <w:spacing w:after="0"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AU" w:bidi="th-TH"/>
              </w:rPr>
            </w:pPr>
          </w:p>
        </w:tc>
        <w:tc>
          <w:tcPr>
            <w:tcW w:w="412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173"/>
              </w:tabs>
              <w:adjustRightInd/>
              <w:snapToGrid/>
              <w:spacing w:after="0"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AU" w:bidi="th-TH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318"/>
              </w:tabs>
              <w:adjustRightInd/>
              <w:snapToGrid/>
              <w:spacing w:after="0"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AU" w:bidi="th-TH"/>
              </w:rPr>
            </w:pPr>
          </w:p>
        </w:tc>
        <w:tc>
          <w:tcPr>
            <w:tcW w:w="405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443"/>
              </w:tabs>
              <w:adjustRightInd/>
              <w:snapToGrid/>
              <w:spacing w:after="0" w:line="48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AU" w:bidi="th-TH"/>
              </w:rPr>
            </w:pPr>
          </w:p>
        </w:tc>
      </w:tr>
      <w:tr w:rsidR="00F20EBC" w:rsidRPr="00832952" w:rsidTr="00344E24">
        <w:trPr>
          <w:cantSplit/>
          <w:trHeight w:hRule="exact" w:val="397"/>
          <w:jc w:val="center"/>
        </w:trPr>
        <w:tc>
          <w:tcPr>
            <w:tcW w:w="1388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adjustRightInd/>
              <w:snapToGrid/>
              <w:spacing w:after="0" w:line="480" w:lineRule="auto"/>
              <w:rPr>
                <w:rFonts w:ascii="Times New Roman" w:eastAsia="SimSu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AU"/>
              </w:rPr>
              <w:t>4. Home</w:t>
            </w: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AU"/>
              </w:rPr>
              <w:t xml:space="preserve"> </w:t>
            </w:r>
            <w:r w:rsidRPr="00832952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AU"/>
              </w:rPr>
              <w:t>Government Support</w:t>
            </w:r>
          </w:p>
        </w:tc>
        <w:tc>
          <w:tcPr>
            <w:tcW w:w="408" w:type="pct"/>
            <w:tcBorders>
              <w:top w:val="nil"/>
              <w:bottom w:val="nil"/>
            </w:tcBorders>
            <w:vAlign w:val="center"/>
          </w:tcPr>
          <w:p w:rsidR="00F20EBC" w:rsidRPr="00832952" w:rsidRDefault="00F20EBC" w:rsidP="00344E24">
            <w:pPr>
              <w:tabs>
                <w:tab w:val="decimal" w:pos="303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0.02</w:t>
            </w:r>
          </w:p>
        </w:tc>
        <w:tc>
          <w:tcPr>
            <w:tcW w:w="412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424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0.28</w:t>
            </w:r>
          </w:p>
        </w:tc>
        <w:tc>
          <w:tcPr>
            <w:tcW w:w="412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403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0.09</w:t>
            </w:r>
          </w:p>
        </w:tc>
        <w:tc>
          <w:tcPr>
            <w:tcW w:w="412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424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1.00</w:t>
            </w:r>
          </w:p>
        </w:tc>
        <w:tc>
          <w:tcPr>
            <w:tcW w:w="411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424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</w:p>
        </w:tc>
        <w:tc>
          <w:tcPr>
            <w:tcW w:w="411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351"/>
                <w:tab w:val="decimal" w:pos="424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</w:p>
        </w:tc>
        <w:tc>
          <w:tcPr>
            <w:tcW w:w="412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173"/>
                <w:tab w:val="decimal" w:pos="424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318"/>
                <w:tab w:val="decimal" w:pos="424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</w:p>
        </w:tc>
        <w:tc>
          <w:tcPr>
            <w:tcW w:w="405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443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</w:p>
        </w:tc>
      </w:tr>
      <w:tr w:rsidR="00F20EBC" w:rsidRPr="00832952" w:rsidTr="00344E24">
        <w:trPr>
          <w:cantSplit/>
          <w:trHeight w:hRule="exact" w:val="397"/>
          <w:jc w:val="center"/>
        </w:trPr>
        <w:tc>
          <w:tcPr>
            <w:tcW w:w="1388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adjustRightInd/>
              <w:snapToGrid/>
              <w:spacing w:after="0" w:line="48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AU"/>
              </w:rPr>
              <w:t>5. R&amp;D Intensity</w:t>
            </w:r>
          </w:p>
        </w:tc>
        <w:tc>
          <w:tcPr>
            <w:tcW w:w="408" w:type="pct"/>
            <w:tcBorders>
              <w:top w:val="nil"/>
              <w:bottom w:val="nil"/>
            </w:tcBorders>
            <w:vAlign w:val="center"/>
          </w:tcPr>
          <w:p w:rsidR="00F20EBC" w:rsidRPr="00832952" w:rsidRDefault="00F20EBC" w:rsidP="00344E24">
            <w:pPr>
              <w:tabs>
                <w:tab w:val="decimal" w:pos="303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-0.04</w:t>
            </w:r>
          </w:p>
        </w:tc>
        <w:tc>
          <w:tcPr>
            <w:tcW w:w="412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424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0.08</w:t>
            </w:r>
          </w:p>
        </w:tc>
        <w:tc>
          <w:tcPr>
            <w:tcW w:w="412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403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0.00</w:t>
            </w:r>
          </w:p>
        </w:tc>
        <w:tc>
          <w:tcPr>
            <w:tcW w:w="412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424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0.03</w:t>
            </w:r>
          </w:p>
        </w:tc>
        <w:tc>
          <w:tcPr>
            <w:tcW w:w="411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424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1.00</w:t>
            </w:r>
          </w:p>
        </w:tc>
        <w:tc>
          <w:tcPr>
            <w:tcW w:w="411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351"/>
                <w:tab w:val="decimal" w:pos="424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</w:p>
        </w:tc>
        <w:tc>
          <w:tcPr>
            <w:tcW w:w="412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173"/>
                <w:tab w:val="decimal" w:pos="424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318"/>
                <w:tab w:val="decimal" w:pos="424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</w:p>
        </w:tc>
        <w:tc>
          <w:tcPr>
            <w:tcW w:w="405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443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</w:p>
        </w:tc>
      </w:tr>
      <w:tr w:rsidR="00F20EBC" w:rsidRPr="00832952" w:rsidTr="00344E24">
        <w:trPr>
          <w:cantSplit/>
          <w:trHeight w:hRule="exact" w:val="397"/>
          <w:jc w:val="center"/>
        </w:trPr>
        <w:tc>
          <w:tcPr>
            <w:tcW w:w="1388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adjustRightInd/>
              <w:snapToGrid/>
              <w:spacing w:after="0" w:line="480" w:lineRule="auto"/>
              <w:rPr>
                <w:rFonts w:ascii="Times New Roman" w:eastAsia="SimSu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AU"/>
              </w:rPr>
              <w:t>6. Manufacturing Intensity</w:t>
            </w:r>
          </w:p>
        </w:tc>
        <w:tc>
          <w:tcPr>
            <w:tcW w:w="408" w:type="pct"/>
            <w:tcBorders>
              <w:top w:val="nil"/>
              <w:bottom w:val="nil"/>
            </w:tcBorders>
            <w:vAlign w:val="center"/>
          </w:tcPr>
          <w:p w:rsidR="00F20EBC" w:rsidRPr="00832952" w:rsidRDefault="00F20EBC" w:rsidP="00344E24">
            <w:pPr>
              <w:tabs>
                <w:tab w:val="decimal" w:pos="303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0.06</w:t>
            </w:r>
          </w:p>
        </w:tc>
        <w:tc>
          <w:tcPr>
            <w:tcW w:w="412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424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0.06</w:t>
            </w:r>
          </w:p>
        </w:tc>
        <w:tc>
          <w:tcPr>
            <w:tcW w:w="412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403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-0.21</w:t>
            </w:r>
          </w:p>
        </w:tc>
        <w:tc>
          <w:tcPr>
            <w:tcW w:w="412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424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0.07</w:t>
            </w:r>
          </w:p>
        </w:tc>
        <w:tc>
          <w:tcPr>
            <w:tcW w:w="411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424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0.37</w:t>
            </w:r>
          </w:p>
        </w:tc>
        <w:tc>
          <w:tcPr>
            <w:tcW w:w="411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173"/>
                <w:tab w:val="decimal" w:pos="424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1.00</w:t>
            </w:r>
          </w:p>
        </w:tc>
        <w:tc>
          <w:tcPr>
            <w:tcW w:w="412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173"/>
                <w:tab w:val="decimal" w:pos="424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318"/>
                <w:tab w:val="decimal" w:pos="424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</w:p>
        </w:tc>
        <w:tc>
          <w:tcPr>
            <w:tcW w:w="405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443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</w:p>
        </w:tc>
      </w:tr>
      <w:tr w:rsidR="00F20EBC" w:rsidRPr="00832952" w:rsidTr="00344E24">
        <w:trPr>
          <w:cantSplit/>
          <w:trHeight w:hRule="exact" w:val="397"/>
          <w:jc w:val="center"/>
        </w:trPr>
        <w:tc>
          <w:tcPr>
            <w:tcW w:w="1388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adjustRightInd/>
              <w:snapToGrid/>
              <w:spacing w:after="0" w:line="480" w:lineRule="auto"/>
              <w:rPr>
                <w:rFonts w:ascii="Times New Roman" w:eastAsia="SimSu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AU"/>
              </w:rPr>
              <w:t>7. Finance Intensity</w:t>
            </w:r>
          </w:p>
        </w:tc>
        <w:tc>
          <w:tcPr>
            <w:tcW w:w="408" w:type="pct"/>
            <w:tcBorders>
              <w:top w:val="nil"/>
              <w:bottom w:val="nil"/>
            </w:tcBorders>
            <w:vAlign w:val="center"/>
          </w:tcPr>
          <w:p w:rsidR="00F20EBC" w:rsidRPr="00832952" w:rsidRDefault="00F20EBC" w:rsidP="00344E24">
            <w:pPr>
              <w:tabs>
                <w:tab w:val="decimal" w:pos="303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-0.08</w:t>
            </w:r>
          </w:p>
        </w:tc>
        <w:tc>
          <w:tcPr>
            <w:tcW w:w="412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424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-0.31</w:t>
            </w:r>
          </w:p>
        </w:tc>
        <w:tc>
          <w:tcPr>
            <w:tcW w:w="412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403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0.08</w:t>
            </w:r>
          </w:p>
        </w:tc>
        <w:tc>
          <w:tcPr>
            <w:tcW w:w="412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424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0.11</w:t>
            </w:r>
          </w:p>
        </w:tc>
        <w:tc>
          <w:tcPr>
            <w:tcW w:w="411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424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-0.17</w:t>
            </w:r>
          </w:p>
        </w:tc>
        <w:tc>
          <w:tcPr>
            <w:tcW w:w="411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173"/>
                <w:tab w:val="decimal" w:pos="424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-0.15</w:t>
            </w:r>
          </w:p>
        </w:tc>
        <w:tc>
          <w:tcPr>
            <w:tcW w:w="412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173"/>
                <w:tab w:val="decimal" w:pos="424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1.00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318"/>
                <w:tab w:val="decimal" w:pos="424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</w:p>
        </w:tc>
        <w:tc>
          <w:tcPr>
            <w:tcW w:w="405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443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</w:p>
        </w:tc>
      </w:tr>
      <w:tr w:rsidR="00F20EBC" w:rsidRPr="00832952" w:rsidTr="00344E24">
        <w:trPr>
          <w:cantSplit/>
          <w:trHeight w:hRule="exact" w:val="397"/>
          <w:jc w:val="center"/>
        </w:trPr>
        <w:tc>
          <w:tcPr>
            <w:tcW w:w="1388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adjustRightInd/>
              <w:snapToGrid/>
              <w:spacing w:after="0" w:line="480" w:lineRule="auto"/>
              <w:rPr>
                <w:rFonts w:ascii="Times New Roman" w:eastAsia="SimSu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AU"/>
              </w:rPr>
              <w:t>8. TMT International Experience</w:t>
            </w:r>
          </w:p>
        </w:tc>
        <w:tc>
          <w:tcPr>
            <w:tcW w:w="408" w:type="pct"/>
            <w:tcBorders>
              <w:top w:val="nil"/>
              <w:bottom w:val="nil"/>
            </w:tcBorders>
            <w:vAlign w:val="center"/>
          </w:tcPr>
          <w:p w:rsidR="00F20EBC" w:rsidRPr="00832952" w:rsidRDefault="00F20EBC" w:rsidP="00344E24">
            <w:pPr>
              <w:tabs>
                <w:tab w:val="decimal" w:pos="303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-0.04</w:t>
            </w:r>
          </w:p>
        </w:tc>
        <w:tc>
          <w:tcPr>
            <w:tcW w:w="412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424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-0.09</w:t>
            </w:r>
          </w:p>
        </w:tc>
        <w:tc>
          <w:tcPr>
            <w:tcW w:w="412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403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0.17</w:t>
            </w:r>
          </w:p>
        </w:tc>
        <w:tc>
          <w:tcPr>
            <w:tcW w:w="412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424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0.13</w:t>
            </w:r>
          </w:p>
        </w:tc>
        <w:tc>
          <w:tcPr>
            <w:tcW w:w="411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424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-0.04</w:t>
            </w:r>
          </w:p>
        </w:tc>
        <w:tc>
          <w:tcPr>
            <w:tcW w:w="411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173"/>
                <w:tab w:val="decimal" w:pos="424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-0.09</w:t>
            </w:r>
          </w:p>
        </w:tc>
        <w:tc>
          <w:tcPr>
            <w:tcW w:w="412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173"/>
                <w:tab w:val="decimal" w:pos="424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-0.01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318"/>
                <w:tab w:val="decimal" w:pos="424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1.00</w:t>
            </w:r>
          </w:p>
        </w:tc>
        <w:tc>
          <w:tcPr>
            <w:tcW w:w="405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443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</w:p>
        </w:tc>
      </w:tr>
      <w:tr w:rsidR="00F20EBC" w:rsidRPr="00832952" w:rsidTr="00344E24">
        <w:trPr>
          <w:cantSplit/>
          <w:trHeight w:hRule="exact" w:val="397"/>
          <w:jc w:val="center"/>
        </w:trPr>
        <w:tc>
          <w:tcPr>
            <w:tcW w:w="1388" w:type="pct"/>
            <w:tcBorders>
              <w:top w:val="nil"/>
              <w:bottom w:val="nil"/>
            </w:tcBorders>
            <w:noWrap/>
            <w:vAlign w:val="bottom"/>
          </w:tcPr>
          <w:p w:rsidR="00F20EBC" w:rsidRPr="00832952" w:rsidRDefault="00F20EBC" w:rsidP="00344E24">
            <w:pPr>
              <w:adjustRightInd/>
              <w:snapToGrid/>
              <w:spacing w:after="0" w:line="480" w:lineRule="auto"/>
              <w:rPr>
                <w:rFonts w:ascii="Times New Roman" w:eastAsia="SimSu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AU"/>
              </w:rPr>
              <w:t>9. TMT Functional Diversity</w:t>
            </w:r>
          </w:p>
        </w:tc>
        <w:tc>
          <w:tcPr>
            <w:tcW w:w="408" w:type="pct"/>
            <w:tcBorders>
              <w:top w:val="nil"/>
              <w:bottom w:val="nil"/>
            </w:tcBorders>
            <w:vAlign w:val="center"/>
          </w:tcPr>
          <w:p w:rsidR="00F20EBC" w:rsidRPr="00832952" w:rsidRDefault="00F20EBC" w:rsidP="00344E24">
            <w:pPr>
              <w:tabs>
                <w:tab w:val="decimal" w:pos="303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0.08</w:t>
            </w:r>
          </w:p>
        </w:tc>
        <w:tc>
          <w:tcPr>
            <w:tcW w:w="412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424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-0.03</w:t>
            </w:r>
          </w:p>
        </w:tc>
        <w:tc>
          <w:tcPr>
            <w:tcW w:w="412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403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0.03</w:t>
            </w:r>
          </w:p>
        </w:tc>
        <w:tc>
          <w:tcPr>
            <w:tcW w:w="412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424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-0.01</w:t>
            </w:r>
          </w:p>
        </w:tc>
        <w:tc>
          <w:tcPr>
            <w:tcW w:w="411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424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0.03</w:t>
            </w:r>
          </w:p>
        </w:tc>
        <w:tc>
          <w:tcPr>
            <w:tcW w:w="411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173"/>
                <w:tab w:val="decimal" w:pos="424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-0.02</w:t>
            </w:r>
          </w:p>
        </w:tc>
        <w:tc>
          <w:tcPr>
            <w:tcW w:w="412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173"/>
                <w:tab w:val="decimal" w:pos="424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-0.11</w:t>
            </w:r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318"/>
                <w:tab w:val="decimal" w:pos="424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0.17</w:t>
            </w:r>
          </w:p>
        </w:tc>
        <w:tc>
          <w:tcPr>
            <w:tcW w:w="405" w:type="pct"/>
            <w:tcBorders>
              <w:top w:val="nil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28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1.00</w:t>
            </w:r>
          </w:p>
        </w:tc>
      </w:tr>
      <w:tr w:rsidR="00F20EBC" w:rsidRPr="00832952" w:rsidTr="00344E24">
        <w:trPr>
          <w:cantSplit/>
          <w:trHeight w:hRule="exact" w:val="397"/>
          <w:jc w:val="center"/>
        </w:trPr>
        <w:tc>
          <w:tcPr>
            <w:tcW w:w="1388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adjustRightInd/>
              <w:snapToGrid/>
              <w:spacing w:after="0" w:line="480" w:lineRule="auto"/>
              <w:jc w:val="both"/>
              <w:rPr>
                <w:rFonts w:ascii="Times New Roman" w:eastAsia="SimSun" w:hAnsi="Times New Roman" w:cs="Times New Roman"/>
                <w:i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eastAsia="SimSun" w:hAnsi="Times New Roman" w:cs="Times New Roman"/>
                <w:i/>
                <w:sz w:val="20"/>
                <w:szCs w:val="20"/>
                <w:lang w:val="en-AU" w:bidi="th-TH"/>
              </w:rPr>
              <w:t>Mean</w:t>
            </w:r>
          </w:p>
        </w:tc>
        <w:tc>
          <w:tcPr>
            <w:tcW w:w="408" w:type="pct"/>
            <w:tcBorders>
              <w:top w:val="single" w:sz="4" w:space="0" w:color="auto"/>
              <w:bottom w:val="nil"/>
            </w:tcBorders>
            <w:vAlign w:val="center"/>
          </w:tcPr>
          <w:p w:rsidR="00F20EBC" w:rsidRPr="00832952" w:rsidRDefault="00F20EBC" w:rsidP="00344E24">
            <w:pPr>
              <w:tabs>
                <w:tab w:val="decimal" w:pos="303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5.07</w:t>
            </w:r>
          </w:p>
        </w:tc>
        <w:tc>
          <w:tcPr>
            <w:tcW w:w="412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303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4.85</w:t>
            </w:r>
          </w:p>
        </w:tc>
        <w:tc>
          <w:tcPr>
            <w:tcW w:w="412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424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0.14</w:t>
            </w:r>
          </w:p>
        </w:tc>
        <w:tc>
          <w:tcPr>
            <w:tcW w:w="412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403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4.85</w:t>
            </w:r>
          </w:p>
        </w:tc>
        <w:tc>
          <w:tcPr>
            <w:tcW w:w="411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386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0.17</w:t>
            </w:r>
          </w:p>
        </w:tc>
        <w:tc>
          <w:tcPr>
            <w:tcW w:w="411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173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0.42</w:t>
            </w:r>
          </w:p>
        </w:tc>
        <w:tc>
          <w:tcPr>
            <w:tcW w:w="412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173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0.12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334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0.14</w:t>
            </w:r>
          </w:p>
        </w:tc>
        <w:tc>
          <w:tcPr>
            <w:tcW w:w="405" w:type="pct"/>
            <w:tcBorders>
              <w:top w:val="single" w:sz="4" w:space="0" w:color="auto"/>
              <w:bottom w:val="nil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318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0.56</w:t>
            </w:r>
          </w:p>
        </w:tc>
      </w:tr>
      <w:tr w:rsidR="00F20EBC" w:rsidRPr="00832952" w:rsidTr="00344E24">
        <w:trPr>
          <w:cantSplit/>
          <w:trHeight w:hRule="exact" w:val="397"/>
          <w:jc w:val="center"/>
        </w:trPr>
        <w:tc>
          <w:tcPr>
            <w:tcW w:w="1388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F20EBC" w:rsidRPr="00832952" w:rsidRDefault="00F20EBC" w:rsidP="00344E24">
            <w:pPr>
              <w:adjustRightInd/>
              <w:snapToGrid/>
              <w:spacing w:after="0" w:line="480" w:lineRule="auto"/>
              <w:jc w:val="both"/>
              <w:rPr>
                <w:rFonts w:ascii="Times New Roman" w:eastAsia="SimSun" w:hAnsi="Times New Roman" w:cs="Times New Roman"/>
                <w:i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eastAsia="SimSun" w:hAnsi="Times New Roman" w:cs="Times New Roman"/>
                <w:i/>
                <w:sz w:val="20"/>
                <w:szCs w:val="20"/>
                <w:lang w:val="en-AU" w:bidi="th-TH"/>
              </w:rPr>
              <w:t xml:space="preserve">Standard Deviation </w:t>
            </w:r>
          </w:p>
        </w:tc>
        <w:tc>
          <w:tcPr>
            <w:tcW w:w="408" w:type="pct"/>
            <w:tcBorders>
              <w:top w:val="nil"/>
              <w:bottom w:val="single" w:sz="4" w:space="0" w:color="auto"/>
            </w:tcBorders>
            <w:vAlign w:val="center"/>
          </w:tcPr>
          <w:p w:rsidR="00F20EBC" w:rsidRPr="00832952" w:rsidRDefault="00F20EBC" w:rsidP="00344E24">
            <w:pPr>
              <w:tabs>
                <w:tab w:val="decimal" w:pos="303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0.83</w:t>
            </w:r>
          </w:p>
        </w:tc>
        <w:tc>
          <w:tcPr>
            <w:tcW w:w="412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303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0.84</w:t>
            </w:r>
          </w:p>
        </w:tc>
        <w:tc>
          <w:tcPr>
            <w:tcW w:w="412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424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0.10</w:t>
            </w:r>
          </w:p>
        </w:tc>
        <w:tc>
          <w:tcPr>
            <w:tcW w:w="412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403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0.55</w:t>
            </w:r>
          </w:p>
        </w:tc>
        <w:tc>
          <w:tcPr>
            <w:tcW w:w="411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386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0.33</w:t>
            </w:r>
          </w:p>
        </w:tc>
        <w:tc>
          <w:tcPr>
            <w:tcW w:w="411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173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0.43</w:t>
            </w:r>
          </w:p>
        </w:tc>
        <w:tc>
          <w:tcPr>
            <w:tcW w:w="412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173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0.26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334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0.20</w:t>
            </w:r>
          </w:p>
        </w:tc>
        <w:tc>
          <w:tcPr>
            <w:tcW w:w="405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F20EBC" w:rsidRPr="00832952" w:rsidRDefault="00F20EBC" w:rsidP="00344E24">
            <w:pPr>
              <w:tabs>
                <w:tab w:val="decimal" w:pos="318"/>
              </w:tabs>
              <w:adjustRightInd/>
              <w:snapToGrid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</w:pPr>
            <w:r w:rsidRPr="00832952">
              <w:rPr>
                <w:rFonts w:ascii="Times New Roman" w:hAnsi="Times New Roman" w:cs="Times New Roman"/>
                <w:sz w:val="20"/>
                <w:szCs w:val="20"/>
                <w:lang w:val="en-AU" w:bidi="th-TH"/>
              </w:rPr>
              <w:t>0.13</w:t>
            </w:r>
          </w:p>
        </w:tc>
      </w:tr>
    </w:tbl>
    <w:p w:rsidR="00F20EBC" w:rsidRDefault="00F20EBC" w:rsidP="00F20EBC">
      <w:pPr>
        <w:adjustRightInd/>
        <w:snapToGrid/>
        <w:spacing w:after="0" w:line="480" w:lineRule="auto"/>
        <w:ind w:left="-450" w:rightChars="-208" w:right="-458"/>
        <w:jc w:val="center"/>
        <w:rPr>
          <w:rFonts w:ascii="Times New Roman" w:hAnsi="Times New Roman" w:cs="Times New Roman"/>
          <w:bCs/>
          <w:lang w:val="en-AU" w:bidi="th-TH"/>
        </w:rPr>
      </w:pPr>
      <w:r w:rsidRPr="00AB4E0B">
        <w:rPr>
          <w:rFonts w:ascii="Times New Roman" w:eastAsia="SimSun" w:hAnsi="Times New Roman" w:cs="Times New Roman"/>
          <w:bCs/>
          <w:i/>
          <w:iCs/>
          <w:lang w:val="en-AU" w:bidi="th-TH"/>
        </w:rPr>
        <w:t>Note</w:t>
      </w:r>
      <w:r>
        <w:rPr>
          <w:rFonts w:ascii="Times New Roman" w:eastAsia="SimSun" w:hAnsi="Times New Roman" w:cs="Times New Roman"/>
          <w:bCs/>
          <w:i/>
          <w:iCs/>
          <w:lang w:val="en-AU" w:bidi="th-TH"/>
        </w:rPr>
        <w:t>s</w:t>
      </w:r>
      <w:r w:rsidRPr="00832952">
        <w:rPr>
          <w:rFonts w:ascii="Times New Roman" w:eastAsia="SimSun" w:hAnsi="Times New Roman" w:cs="Times New Roman"/>
          <w:bCs/>
          <w:lang w:val="en-AU" w:bidi="th-TH"/>
        </w:rPr>
        <w:t>: N=128. |corr|</w:t>
      </w:r>
      <w:r w:rsidRPr="00832952">
        <w:rPr>
          <w:rFonts w:ascii="Times New Roman" w:eastAsia="SimSun" w:hAnsi="Times New Roman" w:cs="Times New Roman" w:hint="eastAsia"/>
          <w:bCs/>
          <w:lang w:val="en-AU" w:bidi="th-TH"/>
        </w:rPr>
        <w:t>≥</w:t>
      </w:r>
      <w:r w:rsidRPr="00832952">
        <w:rPr>
          <w:rFonts w:ascii="Times New Roman" w:eastAsia="SimSun" w:hAnsi="Times New Roman" w:cs="Times New Roman"/>
          <w:bCs/>
          <w:lang w:val="en-AU" w:bidi="th-TH"/>
        </w:rPr>
        <w:t>0.18 significant at 0.05 level (2-tailed), |corr|</w:t>
      </w:r>
      <w:r w:rsidRPr="00832952">
        <w:rPr>
          <w:rFonts w:ascii="Times New Roman" w:eastAsia="SimSun" w:hAnsi="Times New Roman" w:cs="Times New Roman" w:hint="eastAsia"/>
          <w:bCs/>
          <w:lang w:val="en-AU" w:bidi="th-TH"/>
        </w:rPr>
        <w:t>≥</w:t>
      </w:r>
      <w:r w:rsidRPr="00832952">
        <w:rPr>
          <w:rFonts w:ascii="Times New Roman" w:eastAsia="SimSun" w:hAnsi="Times New Roman" w:cs="Times New Roman"/>
          <w:bCs/>
          <w:lang w:val="en-AU" w:bidi="th-TH"/>
        </w:rPr>
        <w:t>0.31 significant at 0.001 level (2-tailed).</w:t>
      </w:r>
    </w:p>
    <w:p w:rsidR="00DB5B51" w:rsidRDefault="00DB5B51" w:rsidP="00702B0B">
      <w:pPr>
        <w:adjustRightInd/>
        <w:snapToGrid/>
        <w:spacing w:line="276" w:lineRule="auto"/>
      </w:pPr>
      <w:bookmarkStart w:id="0" w:name="_GoBack"/>
      <w:bookmarkEnd w:id="0"/>
    </w:p>
    <w:sectPr w:rsidR="00DB5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BC"/>
    <w:rsid w:val="00702B0B"/>
    <w:rsid w:val="00DB5B51"/>
    <w:rsid w:val="00F2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42FA7"/>
  <w15:chartTrackingRefBased/>
  <w15:docId w15:val="{7C046F28-45B0-4FAE-81B9-A80D17D2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EBC"/>
    <w:pPr>
      <w:adjustRightInd w:val="0"/>
      <w:snapToGrid w:val="0"/>
      <w:spacing w:after="200" w:line="240" w:lineRule="auto"/>
    </w:pPr>
    <w:rPr>
      <w:rFonts w:ascii="Tahoma" w:eastAsiaTheme="minorEastAsia" w:hAnsi="Tahom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EBC"/>
    <w:pPr>
      <w:spacing w:after="0" w:line="240" w:lineRule="auto"/>
    </w:pPr>
    <w:rPr>
      <w:rFonts w:eastAsiaTheme="minorEastAsia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716DC-56EA-458B-9B4C-8B0D12FA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3868</Characters>
  <Application>Microsoft Office Word</Application>
  <DocSecurity>0</DocSecurity>
  <Lines>32</Lines>
  <Paragraphs>9</Paragraphs>
  <ScaleCrop>false</ScaleCrop>
  <Company>Cambridge University Press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Aleeya Rahman</dc:creator>
  <cp:keywords/>
  <dc:description/>
  <cp:lastModifiedBy>Aleeya Rahman</cp:lastModifiedBy>
  <cp:revision>2</cp:revision>
  <dcterms:created xsi:type="dcterms:W3CDTF">2021-07-08T18:17:00Z</dcterms:created>
  <dcterms:modified xsi:type="dcterms:W3CDTF">2021-07-08T18:18:00Z</dcterms:modified>
</cp:coreProperties>
</file>