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519" w:rsidRPr="009D7519" w:rsidRDefault="009D7519" w:rsidP="009D7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519">
        <w:rPr>
          <w:rFonts w:ascii="Times New Roman" w:hAnsi="Times New Roman" w:cs="Times New Roman"/>
          <w:b/>
          <w:sz w:val="24"/>
          <w:szCs w:val="24"/>
        </w:rPr>
        <w:t xml:space="preserve">A Process Model of Dynamic Capability Development: Evidence from the Chinese Manufacturing Sector </w:t>
      </w:r>
    </w:p>
    <w:p w:rsidR="009D7519" w:rsidRPr="009D7519" w:rsidRDefault="009D7519" w:rsidP="009D7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519">
        <w:rPr>
          <w:rFonts w:ascii="Times New Roman" w:hAnsi="Times New Roman" w:cs="Times New Roman"/>
          <w:b/>
          <w:sz w:val="24"/>
          <w:szCs w:val="24"/>
        </w:rPr>
        <w:br/>
        <w:t>Jing Zeng,</w:t>
      </w:r>
      <w:r w:rsidRPr="009D751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9D7519">
        <w:rPr>
          <w:rFonts w:ascii="Times New Roman" w:hAnsi="Times New Roman" w:cs="Times New Roman"/>
          <w:b/>
          <w:sz w:val="24"/>
          <w:szCs w:val="24"/>
        </w:rPr>
        <w:t xml:space="preserve">Colin Simpson, and </w:t>
      </w:r>
      <w:proofErr w:type="spellStart"/>
      <w:r w:rsidRPr="009D7519">
        <w:rPr>
          <w:rFonts w:ascii="Times New Roman" w:hAnsi="Times New Roman" w:cs="Times New Roman"/>
          <w:b/>
          <w:sz w:val="24"/>
          <w:szCs w:val="24"/>
        </w:rPr>
        <w:t>Binh</w:t>
      </w:r>
      <w:proofErr w:type="spellEnd"/>
      <w:r w:rsidRPr="009D7519">
        <w:rPr>
          <w:rFonts w:ascii="Times New Roman" w:hAnsi="Times New Roman" w:cs="Times New Roman"/>
          <w:b/>
          <w:sz w:val="24"/>
          <w:szCs w:val="24"/>
        </w:rPr>
        <w:t>-Le Dang</w:t>
      </w:r>
    </w:p>
    <w:p w:rsidR="009D7519" w:rsidRDefault="009D7519" w:rsidP="009D7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519" w:rsidRPr="009D7519" w:rsidRDefault="009D7519" w:rsidP="009D7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519">
        <w:rPr>
          <w:rFonts w:ascii="Times New Roman" w:hAnsi="Times New Roman" w:cs="Times New Roman"/>
          <w:b/>
          <w:sz w:val="24"/>
          <w:szCs w:val="24"/>
        </w:rPr>
        <w:t>ПРОЦЕССУАЛЬНАЯ МОДЕЛЬ РАЗВИТИЯ ДИНАМИЧЕСКИХ СПОСОБНОСТЕЙ: ДАННЫЕ ИЗ КИТАЙСКОГО ПРОИЗВОДСТВЕННОГО СЕКТОРА</w:t>
      </w:r>
    </w:p>
    <w:p w:rsidR="009D7519" w:rsidRPr="009D7519" w:rsidRDefault="009D7519" w:rsidP="009D75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7519" w:rsidRPr="009D7519" w:rsidRDefault="009D7519" w:rsidP="009D7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9D7519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: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На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основании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продолжительного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исследования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производственной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стратегии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ее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реализации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в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двух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китайских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промышленных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компаниях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данная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работа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посвящена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тому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как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эти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компании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развивают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управляют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применяют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свои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динамические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способности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для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обновления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ресурсных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баз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с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той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целью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чтобы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реагировать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на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оперативные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проблемы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которые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возникают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в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связи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с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радикальными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технологическими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изменениями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Наш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анализ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показывает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что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развитие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динамических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способностей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связано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не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только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с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обновлением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одного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конкретного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типа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способностей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но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это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скорее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мета-способность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которая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заключается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в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умении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многократно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обновлять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совокупные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способности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компании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которые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существуют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как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единое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интегрированное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целое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Более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того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мы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особо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подчеркиваем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важность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выхода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за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пределы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собственной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компании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чтобы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понять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сетевой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уровень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развития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способностей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, в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том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числе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способности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партнеров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фирмы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Это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имеет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особое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значение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в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контексте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умного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производства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где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требуется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высокий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уровень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взаимодействия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в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пределах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более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широкой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сети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партнеров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чтобы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воспользоваться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преимуществами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новых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технологических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достижений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Наши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выводы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делают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важный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вклад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в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теоретические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знания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о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развитии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динамических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способностей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в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развивающихся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странах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в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эпоху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цифрового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  <w:lang w:val="en"/>
        </w:rPr>
        <w:t>производства</w:t>
      </w:r>
      <w:proofErr w:type="spellEnd"/>
      <w:r w:rsidRPr="009D7519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9D7519" w:rsidRPr="009D7519" w:rsidRDefault="009D7519" w:rsidP="009D7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9D7519" w:rsidRPr="009D7519" w:rsidRDefault="009D7519" w:rsidP="009D7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9D7519">
        <w:rPr>
          <w:rFonts w:ascii="Times New Roman" w:hAnsi="Times New Roman" w:cs="Times New Roman"/>
          <w:b/>
          <w:sz w:val="24"/>
          <w:szCs w:val="24"/>
          <w:lang w:val="en"/>
        </w:rPr>
        <w:t>КЛЮЧЕВЫЕ СЛОВА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: </w:t>
      </w:r>
      <w:proofErr w:type="spellStart"/>
      <w:r w:rsidRPr="009D7519">
        <w:rPr>
          <w:rFonts w:ascii="Times New Roman" w:hAnsi="Times New Roman" w:cs="Times New Roman"/>
          <w:sz w:val="24"/>
          <w:szCs w:val="24"/>
        </w:rPr>
        <w:t>Китай</w:t>
      </w:r>
      <w:proofErr w:type="spellEnd"/>
      <w:r w:rsidRPr="009D7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</w:rPr>
        <w:t>цифровое</w:t>
      </w:r>
      <w:proofErr w:type="spellEnd"/>
      <w:r w:rsidRPr="009D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9D7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9D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</w:rPr>
        <w:t>динамических</w:t>
      </w:r>
      <w:proofErr w:type="spellEnd"/>
      <w:r w:rsidRPr="009D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</w:rPr>
        <w:t>способностей</w:t>
      </w:r>
      <w:proofErr w:type="spellEnd"/>
      <w:r w:rsidRPr="009D7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519">
        <w:rPr>
          <w:rFonts w:ascii="Times New Roman" w:hAnsi="Times New Roman" w:cs="Times New Roman"/>
          <w:sz w:val="24"/>
          <w:szCs w:val="24"/>
        </w:rPr>
        <w:t>развивающиеся</w:t>
      </w:r>
      <w:proofErr w:type="spellEnd"/>
      <w:r w:rsidRPr="009D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519">
        <w:rPr>
          <w:rFonts w:ascii="Times New Roman" w:hAnsi="Times New Roman" w:cs="Times New Roman"/>
          <w:sz w:val="24"/>
          <w:szCs w:val="24"/>
        </w:rPr>
        <w:t>экономики</w:t>
      </w:r>
      <w:proofErr w:type="spellEnd"/>
    </w:p>
    <w:p w:rsidR="007B4D87" w:rsidRDefault="007B4D87">
      <w:bookmarkStart w:id="0" w:name="_GoBack"/>
      <w:bookmarkEnd w:id="0"/>
    </w:p>
    <w:sectPr w:rsidR="007B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19"/>
    <w:rsid w:val="007B4D87"/>
    <w:rsid w:val="009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82C7"/>
  <w15:chartTrackingRefBased/>
  <w15:docId w15:val="{969E14DD-385C-44BF-842F-32259C05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519"/>
    <w:rPr>
      <w:rFonts w:eastAsiaTheme="minorEastAsia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Minchella</dc:creator>
  <cp:keywords/>
  <dc:description/>
  <cp:lastModifiedBy>Tina Minchella</cp:lastModifiedBy>
  <cp:revision>1</cp:revision>
  <dcterms:created xsi:type="dcterms:W3CDTF">2017-07-31T23:11:00Z</dcterms:created>
  <dcterms:modified xsi:type="dcterms:W3CDTF">2017-07-31T23:12:00Z</dcterms:modified>
</cp:coreProperties>
</file>