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C008FB" w:rsidRPr="002D0B98" w14:paraId="51A739CD" w14:textId="3A06EE1C" w:rsidTr="00C008FB">
        <w:trPr>
          <w:trHeight w:val="504"/>
          <w:jc w:val="center"/>
        </w:trPr>
        <w:tc>
          <w:tcPr>
            <w:tcW w:w="14580" w:type="dxa"/>
            <w:gridSpan w:val="9"/>
            <w:tcBorders>
              <w:top w:val="nil"/>
              <w:bottom w:val="nil"/>
            </w:tcBorders>
            <w:vAlign w:val="center"/>
          </w:tcPr>
          <w:p w14:paraId="36E97340" w14:textId="058F4B56" w:rsidR="00C008FB" w:rsidRPr="002D0B98" w:rsidRDefault="00A317DF" w:rsidP="00BD5E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 A1</w:t>
            </w:r>
            <w:bookmarkStart w:id="0" w:name="_GoBack"/>
            <w:bookmarkEnd w:id="0"/>
            <w:r w:rsidR="00C008FB" w:rsidRPr="002D0B98">
              <w:rPr>
                <w:b/>
                <w:sz w:val="22"/>
                <w:szCs w:val="22"/>
              </w:rPr>
              <w:t>: Comparing cases</w:t>
            </w:r>
          </w:p>
        </w:tc>
      </w:tr>
      <w:tr w:rsidR="00C33603" w:rsidRPr="00772347" w14:paraId="152650D3" w14:textId="34F7383D" w:rsidTr="00772347">
        <w:trPr>
          <w:trHeight w:val="504"/>
          <w:jc w:val="center"/>
        </w:trPr>
        <w:tc>
          <w:tcPr>
            <w:tcW w:w="1620" w:type="dxa"/>
            <w:tcBorders>
              <w:bottom w:val="nil"/>
            </w:tcBorders>
            <w:vAlign w:val="center"/>
          </w:tcPr>
          <w:p w14:paraId="17614FEE" w14:textId="77777777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B442ADE" w14:textId="77777777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Tax revenue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12D2C1D" w14:textId="77777777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Business associations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D02277B" w14:textId="77777777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Primary sector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1F30614" w14:textId="72FA7A94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Elections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6B17671" w14:textId="0E3D793A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Inequality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119C84F" w14:textId="67606A7A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Representative institutions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822CD26" w14:textId="78E1C44D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772347">
              <w:rPr>
                <w:i/>
                <w:sz w:val="22"/>
                <w:szCs w:val="22"/>
              </w:rPr>
              <w:t>Norms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B355BC6" w14:textId="0834B317" w:rsidR="00C33603" w:rsidRPr="00772347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Capital mobility</w:t>
            </w:r>
          </w:p>
        </w:tc>
      </w:tr>
      <w:tr w:rsidR="00C33603" w:rsidRPr="002D0B98" w14:paraId="245E0242" w14:textId="190E65B7" w:rsidTr="00772347">
        <w:tblPrEx>
          <w:jc w:val="left"/>
        </w:tblPrEx>
        <w:trPr>
          <w:trHeight w:val="288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79F7651F" w14:textId="77777777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22EF587D" w14:textId="77777777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5322818F" w14:textId="77777777" w:rsidR="00C33603" w:rsidRPr="002D0B98" w:rsidRDefault="00C33603" w:rsidP="00C33603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 w:rsidRPr="002D0B98">
              <w:rPr>
                <w:i/>
                <w:sz w:val="22"/>
                <w:szCs w:val="22"/>
                <w:vertAlign w:val="subscript"/>
              </w:rPr>
              <w:t>1a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6DD13618" w14:textId="77777777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 w:rsidRPr="002D0B98">
              <w:rPr>
                <w:i/>
                <w:sz w:val="22"/>
                <w:szCs w:val="22"/>
                <w:vertAlign w:val="subscript"/>
              </w:rPr>
              <w:t>1b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2F1F8660" w14:textId="0F3AFF63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 w:rsidRPr="002D0B98">
              <w:rPr>
                <w:i/>
                <w:sz w:val="22"/>
                <w:szCs w:val="22"/>
                <w:vertAlign w:val="subscript"/>
              </w:rPr>
              <w:t>2a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0E152D2F" w14:textId="3144B6F4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  <w:vertAlign w:val="subscript"/>
              </w:rPr>
              <w:t>2b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5D731E4B" w14:textId="04705040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  <w:vertAlign w:val="subscript"/>
              </w:rPr>
              <w:t>2c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582A6B61" w14:textId="55D8E1A2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  <w:vertAlign w:val="subscript"/>
              </w:rPr>
              <w:t>2d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5860EC74" w14:textId="601FB195" w:rsidR="00C33603" w:rsidRPr="002D0B98" w:rsidRDefault="00C33603" w:rsidP="00C33603">
            <w:pPr>
              <w:jc w:val="center"/>
              <w:rPr>
                <w:i/>
                <w:sz w:val="22"/>
                <w:szCs w:val="22"/>
              </w:rPr>
            </w:pPr>
            <w:r w:rsidRPr="002D0B98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  <w:vertAlign w:val="subscript"/>
              </w:rPr>
              <w:t>2e</w:t>
            </w:r>
          </w:p>
        </w:tc>
      </w:tr>
      <w:tr w:rsidR="00C33603" w:rsidRPr="002D0B98" w14:paraId="22F955E8" w14:textId="195C0937" w:rsidTr="00B171F3">
        <w:trPr>
          <w:trHeight w:val="720"/>
          <w:jc w:val="center"/>
        </w:trPr>
        <w:tc>
          <w:tcPr>
            <w:tcW w:w="1620" w:type="dxa"/>
            <w:tcBorders>
              <w:bottom w:val="nil"/>
            </w:tcBorders>
            <w:vAlign w:val="center"/>
          </w:tcPr>
          <w:p w14:paraId="45895DBE" w14:textId="77777777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ILOILO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1DE0B9A" w14:textId="77777777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high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E6FFB04" w14:textId="77777777" w:rsidR="00C33603" w:rsidRPr="002D0B98" w:rsidRDefault="00C33603" w:rsidP="00C33603">
            <w:pPr>
              <w:jc w:val="center"/>
              <w:rPr>
                <w:b/>
                <w:sz w:val="22"/>
                <w:szCs w:val="22"/>
              </w:rPr>
            </w:pPr>
            <w:r w:rsidRPr="002D0B98">
              <w:rPr>
                <w:b/>
                <w:sz w:val="22"/>
                <w:szCs w:val="22"/>
              </w:rPr>
              <w:t>strong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8FDD41F" w14:textId="5303D646" w:rsidR="00C33603" w:rsidRPr="002D0B98" w:rsidRDefault="00C33603" w:rsidP="00C33603">
            <w:pPr>
              <w:jc w:val="center"/>
              <w:rPr>
                <w:b/>
                <w:sz w:val="22"/>
                <w:szCs w:val="22"/>
              </w:rPr>
            </w:pPr>
            <w:r w:rsidRPr="002D0B98">
              <w:rPr>
                <w:b/>
                <w:sz w:val="22"/>
                <w:szCs w:val="22"/>
              </w:rPr>
              <w:t>commercial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C337C37" w14:textId="6C71937D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uncompetitive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CBF72EB" w14:textId="5C3403E4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moderate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7A86A0D" w14:textId="528627CE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14-seat</w:t>
            </w:r>
            <w:r w:rsidRPr="002D0B98">
              <w:rPr>
                <w:sz w:val="22"/>
                <w:szCs w:val="22"/>
              </w:rPr>
              <w:t xml:space="preserve"> assembly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865B85E" w14:textId="7FB1EBD7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fairness, credibility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ADA4C1B" w14:textId="10095C53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</w:tr>
      <w:tr w:rsidR="00C33603" w:rsidRPr="002D0B98" w14:paraId="423AE217" w14:textId="23A6B2CD" w:rsidTr="00B171F3">
        <w:trPr>
          <w:trHeight w:val="720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14:paraId="52616F4F" w14:textId="77777777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BATANGAS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7EF81538" w14:textId="77777777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intermediate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0E52F84A" w14:textId="77777777" w:rsidR="00C33603" w:rsidRPr="002D0B98" w:rsidRDefault="00C33603" w:rsidP="00C33603">
            <w:pPr>
              <w:jc w:val="center"/>
              <w:rPr>
                <w:b/>
                <w:sz w:val="22"/>
                <w:szCs w:val="22"/>
              </w:rPr>
            </w:pPr>
            <w:r w:rsidRPr="002D0B98">
              <w:rPr>
                <w:b/>
                <w:sz w:val="22"/>
                <w:szCs w:val="22"/>
              </w:rPr>
              <w:t>weak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200BD493" w14:textId="196DE7DC" w:rsidR="00C33603" w:rsidRPr="002D0B98" w:rsidRDefault="00C33603" w:rsidP="00C33603">
            <w:pPr>
              <w:jc w:val="center"/>
              <w:rPr>
                <w:b/>
                <w:sz w:val="22"/>
                <w:szCs w:val="22"/>
              </w:rPr>
            </w:pPr>
            <w:r w:rsidRPr="002D0B98">
              <w:rPr>
                <w:b/>
                <w:sz w:val="22"/>
                <w:szCs w:val="22"/>
              </w:rPr>
              <w:t>energy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5FEFCD2C" w14:textId="67B1876C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uncompetitive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00E6CCE5" w14:textId="20A51EDE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moderate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314F173A" w14:textId="799DDBF3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14-seat</w:t>
            </w:r>
            <w:r w:rsidRPr="002D0B98">
              <w:rPr>
                <w:sz w:val="22"/>
                <w:szCs w:val="22"/>
              </w:rPr>
              <w:t xml:space="preserve"> assembly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51D98524" w14:textId="380BE70C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 w:rsidRPr="002D0B98">
              <w:rPr>
                <w:sz w:val="22"/>
                <w:szCs w:val="22"/>
              </w:rPr>
              <w:t>fairness, credibility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D263A37" w14:textId="3BAB953F" w:rsidR="00C33603" w:rsidRPr="002D0B98" w:rsidRDefault="00C33603" w:rsidP="00C33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</w:tr>
    </w:tbl>
    <w:p w14:paraId="68005F69" w14:textId="77777777" w:rsidR="00C30FB9" w:rsidRDefault="00A317DF"/>
    <w:sectPr w:rsidR="00C30FB9" w:rsidSect="002D0B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7B"/>
    <w:rsid w:val="0016017B"/>
    <w:rsid w:val="002D0B98"/>
    <w:rsid w:val="005F53C9"/>
    <w:rsid w:val="00772347"/>
    <w:rsid w:val="008902AC"/>
    <w:rsid w:val="00A317DF"/>
    <w:rsid w:val="00B171F3"/>
    <w:rsid w:val="00B749A3"/>
    <w:rsid w:val="00BC6C9C"/>
    <w:rsid w:val="00BD5E1E"/>
    <w:rsid w:val="00C008FB"/>
    <w:rsid w:val="00C33603"/>
    <w:rsid w:val="00C43EA8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B4F7"/>
  <w15:chartTrackingRefBased/>
  <w15:docId w15:val="{C5AA1AF1-EF40-4F55-BBFF-400C7A6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7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1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Gordon Tans</dc:creator>
  <cp:keywords/>
  <dc:description/>
  <cp:lastModifiedBy>Ryan</cp:lastModifiedBy>
  <cp:revision>3</cp:revision>
  <dcterms:created xsi:type="dcterms:W3CDTF">2019-07-24T22:49:00Z</dcterms:created>
  <dcterms:modified xsi:type="dcterms:W3CDTF">2019-07-24T23:16:00Z</dcterms:modified>
</cp:coreProperties>
</file>