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B1CF1" w14:textId="02B6C315" w:rsidR="008A543E" w:rsidRPr="006516F7" w:rsidRDefault="00864CF3" w:rsidP="00460EDD">
      <w:pPr>
        <w:spacing w:line="480" w:lineRule="auto"/>
      </w:pPr>
      <w:r w:rsidRPr="006516F7">
        <w:t xml:space="preserve">Sebastián Vallejo Vera, </w:t>
      </w:r>
      <w:r w:rsidR="008A543E" w:rsidRPr="006516F7">
        <w:t>Rage Within the Machine: Activation of Racist Content in Social Media</w:t>
      </w:r>
      <w:r w:rsidR="006516F7">
        <w:t xml:space="preserve">. </w:t>
      </w:r>
      <w:r w:rsidR="006516F7" w:rsidRPr="00F149C0">
        <w:rPr>
          <w:i/>
          <w:iCs/>
        </w:rPr>
        <w:t>Latin American Politics and Society</w:t>
      </w:r>
      <w:r w:rsidR="006516F7">
        <w:t xml:space="preserve"> vol. 65, number 1, Spring 2023</w:t>
      </w:r>
      <w:r w:rsidR="00F149C0">
        <w:t>.</w:t>
      </w:r>
    </w:p>
    <w:p w14:paraId="00F51156" w14:textId="77777777" w:rsidR="008A543E" w:rsidRPr="006516F7" w:rsidRDefault="008A543E" w:rsidP="00460EDD">
      <w:pPr>
        <w:spacing w:line="480" w:lineRule="auto"/>
      </w:pPr>
    </w:p>
    <w:p w14:paraId="1E868D39" w14:textId="3A5B85C6" w:rsidR="008A543E" w:rsidRPr="00864CF3" w:rsidRDefault="008A543E" w:rsidP="00460EDD">
      <w:pPr>
        <w:spacing w:line="480" w:lineRule="auto"/>
        <w:rPr>
          <w:b/>
          <w:bCs/>
          <w:smallCaps/>
        </w:rPr>
      </w:pPr>
      <w:r w:rsidRPr="00864CF3">
        <w:rPr>
          <w:b/>
          <w:bCs/>
          <w:smallCaps/>
        </w:rPr>
        <w:t xml:space="preserve">Online </w:t>
      </w:r>
      <w:r w:rsidR="00864CF3" w:rsidRPr="00864CF3">
        <w:rPr>
          <w:b/>
          <w:bCs/>
          <w:smallCaps/>
        </w:rPr>
        <w:t>A</w:t>
      </w:r>
      <w:r w:rsidRPr="00864CF3">
        <w:rPr>
          <w:b/>
          <w:bCs/>
          <w:smallCaps/>
        </w:rPr>
        <w:t>ppendi</w:t>
      </w:r>
      <w:r w:rsidR="00FC74F0" w:rsidRPr="00864CF3">
        <w:rPr>
          <w:b/>
          <w:bCs/>
          <w:smallCaps/>
        </w:rPr>
        <w:t>x</w:t>
      </w:r>
    </w:p>
    <w:p w14:paraId="0A89AC35" w14:textId="77777777" w:rsidR="008A543E" w:rsidRDefault="008A543E" w:rsidP="00460EDD">
      <w:pPr>
        <w:spacing w:line="480" w:lineRule="auto"/>
        <w:rPr>
          <w:b/>
          <w:bCs/>
        </w:rPr>
      </w:pPr>
    </w:p>
    <w:p w14:paraId="5633FDFE" w14:textId="59B20C16" w:rsidR="0059279C" w:rsidRPr="00653981" w:rsidRDefault="006F6433" w:rsidP="00460EDD">
      <w:pPr>
        <w:spacing w:line="480" w:lineRule="auto"/>
        <w:rPr>
          <w:b/>
          <w:bCs/>
        </w:rPr>
      </w:pPr>
      <w:r w:rsidRPr="00653981">
        <w:rPr>
          <w:b/>
          <w:bCs/>
        </w:rPr>
        <w:t>Appendix A: Detecting Racist Tweets</w:t>
      </w:r>
    </w:p>
    <w:p w14:paraId="32A61604" w14:textId="28A75F3A" w:rsidR="006F6433" w:rsidRDefault="006F6433" w:rsidP="00460EDD">
      <w:pPr>
        <w:spacing w:line="480" w:lineRule="auto"/>
      </w:pPr>
    </w:p>
    <w:p w14:paraId="42EC08C4" w14:textId="60E69B91" w:rsidR="008F1EFB" w:rsidRDefault="006F6433" w:rsidP="00460EDD">
      <w:pPr>
        <w:spacing w:line="480" w:lineRule="auto"/>
        <w:ind w:firstLine="720"/>
      </w:pPr>
      <w:r w:rsidRPr="006F6433">
        <w:t>Between October 1 and October 24</w:t>
      </w:r>
      <w:r>
        <w:t>,</w:t>
      </w:r>
      <w:r w:rsidRPr="006F6433">
        <w:t xml:space="preserve"> 2019, I collected three waves of Twitter data using the strings ``paro'' and ``ecuador'', two terms that are politically and racially neutral and were used by the government and ind</w:t>
      </w:r>
      <w:r w:rsidR="00A8581B">
        <w:t>í</w:t>
      </w:r>
      <w:r w:rsidRPr="006F6433">
        <w:t>gena supporters alike. To collect this data, I connected</w:t>
      </w:r>
      <w:r w:rsidRPr="006F6433">
        <w:rPr>
          <w:i/>
          <w:iCs/>
        </w:rPr>
        <w:t xml:space="preserve"> rtweet</w:t>
      </w:r>
      <w:r w:rsidRPr="006F6433">
        <w:t xml:space="preserve"> (Kearney 2018) to Twitter's backward search application programming interface (API), gathering tweets in duration of the unrest in Ecuador. The data includes 2,425,239 posts by 85,249 unique Twitter users for the Ecuadorian case.</w:t>
      </w:r>
    </w:p>
    <w:p w14:paraId="0A4F3B6C" w14:textId="7996C9ED" w:rsidR="006F6433" w:rsidRDefault="006F6433" w:rsidP="00460EDD">
      <w:pPr>
        <w:spacing w:line="480" w:lineRule="auto"/>
        <w:ind w:firstLine="720"/>
      </w:pPr>
      <w:r w:rsidRPr="006F6433">
        <w:t>To detect racist tweets, I adopt a multi-step classification approach, similar to that employed by ElSherif et al. (2018). I start by defining a racist attack towards a member of the ind</w:t>
      </w:r>
      <w:r w:rsidR="00A8581B">
        <w:t>í</w:t>
      </w:r>
      <w:r w:rsidRPr="006F6433">
        <w:t>gena community or towards the ind</w:t>
      </w:r>
      <w:r w:rsidR="00A8581B">
        <w:t>í</w:t>
      </w:r>
      <w:r w:rsidRPr="006F6433">
        <w:t>gena community in general as a ``negative or hateful comment targeting someone because of their indigenous identity,'' a variation of the definition used by the Google's API</w:t>
      </w:r>
      <w:r w:rsidRPr="006F6433">
        <w:rPr>
          <w:i/>
          <w:iCs/>
        </w:rPr>
        <w:t xml:space="preserve"> Perspective</w:t>
      </w:r>
      <w:r w:rsidRPr="006F6433">
        <w:t>.</w:t>
      </w:r>
      <w:r>
        <w:rPr>
          <w:rStyle w:val="EndnoteReference"/>
        </w:rPr>
        <w:endnoteReference w:id="1"/>
      </w:r>
      <w:r w:rsidRPr="006F6433">
        <w:t xml:space="preserve"> I use Google's API </w:t>
      </w:r>
      <w:r w:rsidRPr="006F6433">
        <w:rPr>
          <w:i/>
          <w:iCs/>
        </w:rPr>
        <w:t>Perspective</w:t>
      </w:r>
      <w:r w:rsidRPr="006F6433">
        <w:t xml:space="preserve">, a content moderating tool that is the industries’ standard for automatic detection of toxic content in written comments. </w:t>
      </w:r>
      <w:r w:rsidRPr="006F6433">
        <w:rPr>
          <w:i/>
          <w:iCs/>
        </w:rPr>
        <w:t>Perspectiv</w:t>
      </w:r>
      <w:r w:rsidR="00A8581B">
        <w:rPr>
          <w:i/>
          <w:iCs/>
        </w:rPr>
        <w:t xml:space="preserve"> </w:t>
      </w:r>
      <w:r w:rsidRPr="006F6433">
        <w:t xml:space="preserve"> uses a convolutional neural network that scores the likelihood a text contains an identity attack</w:t>
      </w:r>
      <w:r w:rsidR="00D938CA">
        <w:t>.</w:t>
      </w:r>
      <w:r w:rsidR="00D938CA">
        <w:rPr>
          <w:rStyle w:val="EndnoteReference"/>
        </w:rPr>
        <w:endnoteReference w:id="2"/>
      </w:r>
      <w:r w:rsidR="00D938CA">
        <w:t xml:space="preserve"> </w:t>
      </w:r>
      <w:r w:rsidRPr="006F6433">
        <w:rPr>
          <w:i/>
          <w:iCs/>
        </w:rPr>
        <w:t>Perspective</w:t>
      </w:r>
      <w:r w:rsidRPr="006F6433">
        <w:t xml:space="preserve"> provides an identity attack score from 0 to 1, interpretable as the probability that a text will be perceived as an identity attack. I use a threshold score of 0.85 to create a dummy for whether a comment is an identity attack or not. </w:t>
      </w:r>
    </w:p>
    <w:p w14:paraId="30B34B4D" w14:textId="11026D55" w:rsidR="00294EF7" w:rsidRPr="00294EF7" w:rsidRDefault="00294EF7" w:rsidP="00460EDD">
      <w:pPr>
        <w:spacing w:line="480" w:lineRule="auto"/>
        <w:ind w:firstLine="720"/>
      </w:pPr>
      <w:r w:rsidRPr="00294EF7">
        <w:lastRenderedPageBreak/>
        <w:t>Since we are specifically interested in racist discourse directed towards the ind</w:t>
      </w:r>
      <w:r w:rsidR="00A8581B">
        <w:t>í</w:t>
      </w:r>
      <w:r w:rsidRPr="00294EF7">
        <w:t>gena community, I create a dictionary with key-phrases that identify the ind</w:t>
      </w:r>
      <w:r w:rsidR="00A8581B">
        <w:t>í</w:t>
      </w:r>
      <w:r w:rsidRPr="00294EF7">
        <w:t>gena community or members of the ind</w:t>
      </w:r>
      <w:r w:rsidR="00A8581B">
        <w:t>í</w:t>
      </w:r>
      <w:r w:rsidRPr="00294EF7">
        <w:t>gena community (i.e.</w:t>
      </w:r>
      <w:r>
        <w:t xml:space="preserve">, </w:t>
      </w:r>
      <w:r w:rsidRPr="00294EF7">
        <w:rPr>
          <w:i/>
          <w:iCs/>
        </w:rPr>
        <w:t>ind</w:t>
      </w:r>
      <w:r w:rsidR="00A8581B">
        <w:rPr>
          <w:i/>
          <w:iCs/>
        </w:rPr>
        <w:t>í</w:t>
      </w:r>
      <w:r w:rsidRPr="00294EF7">
        <w:rPr>
          <w:i/>
          <w:iCs/>
        </w:rPr>
        <w:t>gena, indio</w:t>
      </w:r>
      <w:r w:rsidRPr="00294EF7">
        <w:t>). I keep only identity attacks (tweets) that contain ``ind</w:t>
      </w:r>
      <w:r w:rsidR="00A8581B">
        <w:t>í</w:t>
      </w:r>
      <w:r w:rsidRPr="00294EF7">
        <w:t xml:space="preserve">gena'', the term </w:t>
      </w:r>
      <w:r w:rsidR="00EF295C" w:rsidRPr="00294EF7">
        <w:t>most used</w:t>
      </w:r>
      <w:r w:rsidRPr="00294EF7">
        <w:t xml:space="preserve"> to refer to a member of the ind</w:t>
      </w:r>
      <w:r w:rsidR="00A8581B">
        <w:t>í</w:t>
      </w:r>
      <w:r w:rsidRPr="00294EF7">
        <w:t>gena community (e.g.</w:t>
      </w:r>
      <w:r w:rsidR="00EF295C">
        <w:t>,</w:t>
      </w:r>
      <w:r w:rsidRPr="00294EF7">
        <w:t xml:space="preserve"> ``el/la ind</w:t>
      </w:r>
      <w:r w:rsidR="00A8581B">
        <w:t>í</w:t>
      </w:r>
      <w:r w:rsidRPr="00294EF7">
        <w:t>gena'') or the ind</w:t>
      </w:r>
      <w:r w:rsidR="00A8581B">
        <w:t>í</w:t>
      </w:r>
      <w:r w:rsidRPr="00294EF7">
        <w:t>gena community in general (</w:t>
      </w:r>
      <w:r w:rsidR="00EF295C" w:rsidRPr="00294EF7">
        <w:t>e.g.,</w:t>
      </w:r>
      <w:r w:rsidRPr="00294EF7">
        <w:t xml:space="preserve"> ``los ind</w:t>
      </w:r>
      <w:r w:rsidR="00A8581B">
        <w:t>í</w:t>
      </w:r>
      <w:r w:rsidRPr="00294EF7">
        <w:t>genas''). An alternative, more charged term to refer to ind</w:t>
      </w:r>
      <w:r w:rsidR="00A8581B">
        <w:t>í</w:t>
      </w:r>
      <w:r w:rsidRPr="00294EF7">
        <w:t>genas is ``indios.'' ``Indio'' (</w:t>
      </w:r>
      <w:r w:rsidRPr="00294EF7">
        <w:rPr>
          <w:i/>
          <w:iCs/>
        </w:rPr>
        <w:t>Indian</w:t>
      </w:r>
      <w:r w:rsidRPr="00294EF7">
        <w:t>) is often used by the blanco-mestizo population as a derogative identifier, and despite the long history of the ind</w:t>
      </w:r>
      <w:r w:rsidR="00A8581B">
        <w:t>í</w:t>
      </w:r>
      <w:r w:rsidRPr="00294EF7">
        <w:t>gena community reclaiming the term, it is still widely employed. However, the use of ``indio'' does not automatically reflect racism. Thus, I follow a similar procedure as before (i.e.</w:t>
      </w:r>
      <w:r w:rsidR="00EF295C">
        <w:t>,</w:t>
      </w:r>
      <w:r w:rsidRPr="00294EF7">
        <w:t xml:space="preserve"> detect identity attacks and keep those that include the term ``indio''), but lower the threshold score to 0.75, given the charged nature of the term. Figure</w:t>
      </w:r>
      <w:r w:rsidR="00EF295C">
        <w:t xml:space="preserve"> A.1</w:t>
      </w:r>
      <w:r w:rsidRPr="00294EF7">
        <w:t xml:space="preserve"> provides a scheme of the step-by-step process. </w:t>
      </w:r>
    </w:p>
    <w:p w14:paraId="4D9F21D9" w14:textId="13ABD872" w:rsidR="008F1EFB" w:rsidRPr="006F6433" w:rsidRDefault="00CA7DDD" w:rsidP="00460EDD">
      <w:pPr>
        <w:spacing w:line="480" w:lineRule="auto"/>
        <w:jc w:val="center"/>
        <w:rPr>
          <w:lang w:val="es-ES"/>
        </w:rPr>
      </w:pPr>
      <w:r>
        <w:rPr>
          <w:noProof/>
          <w:lang w:val="es-ES"/>
        </w:rPr>
        <w:drawing>
          <wp:inline distT="0" distB="0" distL="0" distR="0" wp14:anchorId="429B4FBA" wp14:editId="26D9A834">
            <wp:extent cx="5943600" cy="3343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449CAFD" w14:textId="01A35C6C" w:rsidR="006F6433" w:rsidRDefault="00EE3A79" w:rsidP="00460EDD">
      <w:pPr>
        <w:spacing w:line="480" w:lineRule="auto"/>
      </w:pPr>
      <w:r w:rsidRPr="00460EDD">
        <w:rPr>
          <w:b/>
          <w:bCs/>
        </w:rPr>
        <w:t>Figure A.1:</w:t>
      </w:r>
      <w:r>
        <w:t xml:space="preserve"> </w:t>
      </w:r>
      <w:r w:rsidRPr="00EE3A79">
        <w:t>Step-by-step process to detect racist tweets.</w:t>
      </w:r>
    </w:p>
    <w:p w14:paraId="29255711" w14:textId="77777777" w:rsidR="00423FAA" w:rsidRDefault="00423FAA" w:rsidP="00460EDD">
      <w:pPr>
        <w:spacing w:line="480" w:lineRule="auto"/>
        <w:ind w:firstLine="720"/>
      </w:pPr>
    </w:p>
    <w:p w14:paraId="062B4C2F" w14:textId="0D2E78B9" w:rsidR="00D9657D" w:rsidRDefault="00A0277C" w:rsidP="00460EDD">
      <w:pPr>
        <w:spacing w:line="480" w:lineRule="auto"/>
        <w:ind w:firstLine="720"/>
      </w:pPr>
      <w:r w:rsidRPr="00A0277C">
        <w:t xml:space="preserve">Finally, I create a second dictionary with local forms of racist discourse that the algorithm is unable to detect. </w:t>
      </w:r>
      <w:r w:rsidRPr="00A0277C">
        <w:rPr>
          <w:lang w:val="es-ES"/>
        </w:rPr>
        <w:t xml:space="preserve">The following phrases were used:  ``indi[ao] de mierda,'' ``long[ao] de mierda,'' ``indi[oa] mmv,''  ``indios* salvaje,''  ``indios* apestodo,'' ``indio incivilizado,'' ``emplumado*,''  ``este indio hijo,''  ``plum[ií]fero,''  ``indi[oa]s mmv,''  ``estos indios hijos de,''  ``[gh]uangudo,''  ``indios* sucios*,''  ``regresen al p[áa]ramo,''  ``indios* feos*,''  ``indios* brutos*,''  ``indio hdlgp,''  ``verga indio,''  ``indio concha de,''  ``indios que son tontos,''  ``indio comido,'' ``indios* violentos*,''  ``indios* delincuentes*,''  ``indio* subversivo*,''  `` long[ao],''  ``long[ao] ,''  ``la indiada,''  ``indios* tontos*.'' </w:t>
      </w:r>
      <w:r w:rsidRPr="00A0277C">
        <w:t>Additionally, I added tweets when the phrase ``indi[ao]'' appeared in conjunction with one of the following phrases: ``hdgp|hdp|hijo de puta|put[oa],''</w:t>
      </w:r>
      <w:r w:rsidR="0063009A">
        <w:rPr>
          <w:rStyle w:val="EndnoteReference"/>
        </w:rPr>
        <w:endnoteReference w:id="3"/>
      </w:r>
      <w:r w:rsidRPr="00A0277C">
        <w:t xml:space="preserve"> ``mmv|mamaverga|mama verga|a la verga,'' ``long[oa],'' ``salvaje,'' ``mierda.'' After applying these filters, I identify 1,371 (2%) </w:t>
      </w:r>
      <w:r w:rsidR="001734AB">
        <w:t xml:space="preserve">unique </w:t>
      </w:r>
      <w:r w:rsidRPr="00A0277C">
        <w:t xml:space="preserve">racist tweets in the pro-government community. This multi-step process addresses both aspects of the definition for racist discourse: 1) the </w:t>
      </w:r>
      <w:r w:rsidRPr="00A0277C">
        <w:rPr>
          <w:i/>
          <w:iCs/>
        </w:rPr>
        <w:t>Perspective</w:t>
      </w:r>
      <w:r w:rsidR="001734AB">
        <w:t xml:space="preserve"> </w:t>
      </w:r>
      <w:r w:rsidRPr="00A0277C">
        <w:t>algorithm detects ``negative or hateful comment targeting someone because of their identity'', and 2) the key-phrases dictionary identifies the ind</w:t>
      </w:r>
      <w:r w:rsidR="00A8581B">
        <w:t>í</w:t>
      </w:r>
      <w:r w:rsidRPr="00A0277C">
        <w:t>gena community or an ind</w:t>
      </w:r>
      <w:r w:rsidR="00A8581B">
        <w:t>í</w:t>
      </w:r>
      <w:r w:rsidRPr="00A0277C">
        <w:t xml:space="preserve">gena as the target of the toxic tweet.  </w:t>
      </w:r>
    </w:p>
    <w:p w14:paraId="65419C72" w14:textId="21619596" w:rsidR="00D9657D" w:rsidRDefault="00D9657D" w:rsidP="00460EDD">
      <w:pPr>
        <w:spacing w:line="480" w:lineRule="auto"/>
        <w:ind w:firstLine="720"/>
      </w:pPr>
      <w:r w:rsidRPr="00D9657D">
        <w:t>To check the internal validity of our measure, I hand-annotate a random subset of 1,500 tweets and compare the results to the ones obtained in our procedure.</w:t>
      </w:r>
      <w:r>
        <w:rPr>
          <w:rStyle w:val="EndnoteReference"/>
        </w:rPr>
        <w:endnoteReference w:id="4"/>
      </w:r>
      <w:r w:rsidRPr="00D9657D">
        <w:t xml:space="preserve"> In Table </w:t>
      </w:r>
      <w:r w:rsidR="00D07375">
        <w:t>A.</w:t>
      </w:r>
      <w:r w:rsidR="00C36EB0">
        <w:t>3</w:t>
      </w:r>
      <w:r w:rsidR="006A2B9D">
        <w:t xml:space="preserve"> </w:t>
      </w:r>
      <w:r w:rsidRPr="00D9657D">
        <w:t>I report the confusion matrices for the following models, starting with the model used in the main text: (b) ind</w:t>
      </w:r>
      <w:r w:rsidR="00A8581B">
        <w:t>í</w:t>
      </w:r>
      <w:r w:rsidRPr="00D9657D">
        <w:t xml:space="preserve">gena * toxicity threshold </w:t>
      </w:r>
      <w:r w:rsidR="00FF3DBD">
        <w:t xml:space="preserve">&lt; </w:t>
      </w:r>
      <w:r w:rsidRPr="00D9657D">
        <w:t xml:space="preserve">0.85 + indio * toxicity threshold </w:t>
      </w:r>
      <w:r w:rsidR="00AA4C4C">
        <w:t>&lt;</w:t>
      </w:r>
      <w:r w:rsidRPr="00D9657D">
        <w:t xml:space="preserve"> 0.75 + second dictionary; (c) ind</w:t>
      </w:r>
      <w:r w:rsidR="00A8581B">
        <w:t>í</w:t>
      </w:r>
      <w:r w:rsidRPr="00D9657D">
        <w:t xml:space="preserve">gena * toxicity threshold </w:t>
      </w:r>
      <w:r w:rsidR="00FF3DBD">
        <w:t>&lt;</w:t>
      </w:r>
      <w:r w:rsidRPr="00D9657D">
        <w:t xml:space="preserve">0.5 + indio * toxicity threshold </w:t>
      </w:r>
      <w:r w:rsidR="00AA4C4C">
        <w:t>&lt;</w:t>
      </w:r>
      <w:r w:rsidRPr="00D9657D">
        <w:t xml:space="preserve"> 0.5 + second dictionary; (d) ind</w:t>
      </w:r>
      <w:r w:rsidR="00A8581B">
        <w:t>í</w:t>
      </w:r>
      <w:r w:rsidRPr="00D9657D">
        <w:t>gena * toxicity threshold</w:t>
      </w:r>
      <w:r w:rsidR="00AA4C4C">
        <w:t xml:space="preserve"> &lt;</w:t>
      </w:r>
      <w:r w:rsidRPr="00D9657D">
        <w:t xml:space="preserve"> 0.75 + indio * toxicity threshold </w:t>
      </w:r>
      <w:r w:rsidR="00FF3DBD">
        <w:t xml:space="preserve">&lt; </w:t>
      </w:r>
      <w:r w:rsidRPr="00D9657D">
        <w:t xml:space="preserve">0.75 + second dictionary; (e) </w:t>
      </w:r>
      <w:r w:rsidRPr="00D9657D">
        <w:lastRenderedPageBreak/>
        <w:t>ind</w:t>
      </w:r>
      <w:r w:rsidR="00A8581B">
        <w:t>í</w:t>
      </w:r>
      <w:r w:rsidRPr="00D9657D">
        <w:t xml:space="preserve">gena * toxicity threshold </w:t>
      </w:r>
      <w:r w:rsidR="00FF3DBD">
        <w:t xml:space="preserve">&lt; </w:t>
      </w:r>
      <w:r w:rsidRPr="00D9657D">
        <w:t xml:space="preserve">0.85 + indio * toxicity threshold </w:t>
      </w:r>
      <w:r w:rsidR="00FF3DBD">
        <w:t xml:space="preserve">&lt; </w:t>
      </w:r>
      <w:r w:rsidRPr="00D9657D">
        <w:t xml:space="preserve">0.85 + second dictionary. Additionally, I include a sample confusion matrix (a). </w:t>
      </w:r>
    </w:p>
    <w:p w14:paraId="612F6990" w14:textId="2AB1E98A" w:rsidR="005B0E0A" w:rsidRPr="00D9657D" w:rsidRDefault="00BC158B" w:rsidP="00460EDD">
      <w:pPr>
        <w:spacing w:line="480" w:lineRule="auto"/>
        <w:jc w:val="center"/>
      </w:pPr>
      <w:r w:rsidRPr="00BC158B">
        <w:rPr>
          <w:noProof/>
        </w:rPr>
        <w:lastRenderedPageBreak/>
        <w:drawing>
          <wp:inline distT="0" distB="0" distL="0" distR="0" wp14:anchorId="065912D3" wp14:editId="1A949935">
            <wp:extent cx="5943600" cy="7778115"/>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9"/>
                    <a:stretch>
                      <a:fillRect/>
                    </a:stretch>
                  </pic:blipFill>
                  <pic:spPr>
                    <a:xfrm>
                      <a:off x="0" y="0"/>
                      <a:ext cx="5943600" cy="7778115"/>
                    </a:xfrm>
                    <a:prstGeom prst="rect">
                      <a:avLst/>
                    </a:prstGeom>
                  </pic:spPr>
                </pic:pic>
              </a:graphicData>
            </a:graphic>
          </wp:inline>
        </w:drawing>
      </w:r>
    </w:p>
    <w:p w14:paraId="6F87E691" w14:textId="7C4E986D" w:rsidR="006A2B9D" w:rsidRPr="000001DE" w:rsidRDefault="00F2068C" w:rsidP="00460EDD">
      <w:pPr>
        <w:spacing w:line="480" w:lineRule="auto"/>
      </w:pPr>
      <w:r w:rsidRPr="000001DE">
        <w:rPr>
          <w:b/>
          <w:bCs/>
        </w:rPr>
        <w:t xml:space="preserve">Table </w:t>
      </w:r>
      <w:r w:rsidR="000001DE" w:rsidRPr="000001DE">
        <w:rPr>
          <w:b/>
          <w:bCs/>
        </w:rPr>
        <w:t>A.2:</w:t>
      </w:r>
      <w:r w:rsidR="000001DE">
        <w:t xml:space="preserve"> </w:t>
      </w:r>
      <w:r w:rsidR="000001DE" w:rsidRPr="000001DE">
        <w:t>Confusion matrices for difference racism-detection models</w:t>
      </w:r>
    </w:p>
    <w:p w14:paraId="088E68D7" w14:textId="26DCCE5D" w:rsidR="00F2068C" w:rsidRDefault="00A01389" w:rsidP="00460EDD">
      <w:pPr>
        <w:spacing w:line="480" w:lineRule="auto"/>
        <w:ind w:firstLine="720"/>
      </w:pPr>
      <w:r w:rsidRPr="00A01389">
        <w:lastRenderedPageBreak/>
        <w:t xml:space="preserve">To better interpret the results, in Table </w:t>
      </w:r>
      <w:r>
        <w:t>A.</w:t>
      </w:r>
      <w:r w:rsidR="008E1B7E">
        <w:t>2</w:t>
      </w:r>
      <w:r w:rsidRPr="00A01389">
        <w:t xml:space="preserve"> I report a series of measurements derived from the confusion matrix. </w:t>
      </w:r>
      <w:r w:rsidRPr="000C5044">
        <w:t>I base performance of the models on precision (PPV),</w:t>
      </w:r>
      <w:r w:rsidR="00025E42" w:rsidRPr="000C5044">
        <w:rPr>
          <w:rStyle w:val="EndnoteReference"/>
        </w:rPr>
        <w:endnoteReference w:id="5"/>
      </w:r>
      <w:r w:rsidRPr="000C5044">
        <w:t xml:space="preserve"> recall (rec.),</w:t>
      </w:r>
      <w:r w:rsidR="00893C19" w:rsidRPr="000C5044">
        <w:rPr>
          <w:rStyle w:val="EndnoteReference"/>
        </w:rPr>
        <w:endnoteReference w:id="6"/>
      </w:r>
      <w:r w:rsidRPr="000C5044">
        <w:t xml:space="preserve"> $F_1$ score,</w:t>
      </w:r>
      <w:r w:rsidR="001001BA" w:rsidRPr="000C5044">
        <w:rPr>
          <w:rStyle w:val="EndnoteReference"/>
        </w:rPr>
        <w:endnoteReference w:id="7"/>
      </w:r>
      <w:r w:rsidRPr="000C5044">
        <w:t xml:space="preserve"> and the Matthews correlation coefficient (MCC).</w:t>
      </w:r>
      <w:r w:rsidR="006010E6" w:rsidRPr="000C5044">
        <w:rPr>
          <w:rStyle w:val="EndnoteReference"/>
        </w:rPr>
        <w:endnoteReference w:id="8"/>
      </w:r>
      <w:r w:rsidRPr="00A01389">
        <w:t xml:space="preserve"> Based on this performance metrics, the model used in the main text outperforms other variants. Particularly noteworthy is that the main model predicts true positives at a high rate (recall value of 0.95) without sacrificing precision (0.85)--i.e. without increasing the rate of false positives or Type-I error--. </w:t>
      </w:r>
    </w:p>
    <w:p w14:paraId="7FE59727" w14:textId="77777777" w:rsidR="000A2952" w:rsidRDefault="000A2952" w:rsidP="00460EDD">
      <w:pPr>
        <w:spacing w:line="480" w:lineRule="auto"/>
        <w:ind w:firstLine="720"/>
      </w:pPr>
    </w:p>
    <w:p w14:paraId="62B7E06C" w14:textId="77777777" w:rsidR="00F2068C" w:rsidRDefault="00F2068C" w:rsidP="00460EDD">
      <w:pPr>
        <w:spacing w:line="480" w:lineRule="auto"/>
        <w:jc w:val="center"/>
      </w:pPr>
      <w:r w:rsidRPr="004327E8">
        <w:rPr>
          <w:noProof/>
        </w:rPr>
        <w:drawing>
          <wp:inline distT="0" distB="0" distL="0" distR="0" wp14:anchorId="2BE0D3D4" wp14:editId="6B2B2D47">
            <wp:extent cx="4831675" cy="1789892"/>
            <wp:effectExtent l="0" t="0" r="0" b="127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0"/>
                    <a:stretch>
                      <a:fillRect/>
                    </a:stretch>
                  </pic:blipFill>
                  <pic:spPr>
                    <a:xfrm>
                      <a:off x="0" y="0"/>
                      <a:ext cx="4850063" cy="1796704"/>
                    </a:xfrm>
                    <a:prstGeom prst="rect">
                      <a:avLst/>
                    </a:prstGeom>
                  </pic:spPr>
                </pic:pic>
              </a:graphicData>
            </a:graphic>
          </wp:inline>
        </w:drawing>
      </w:r>
    </w:p>
    <w:p w14:paraId="43298BB1" w14:textId="25E4BD6A" w:rsidR="00F2068C" w:rsidRDefault="00F2068C" w:rsidP="00460EDD">
      <w:pPr>
        <w:spacing w:line="480" w:lineRule="auto"/>
      </w:pPr>
      <w:r w:rsidRPr="00460EDD">
        <w:rPr>
          <w:b/>
          <w:bCs/>
        </w:rPr>
        <w:t>Table A.2:</w:t>
      </w:r>
      <w:r>
        <w:t xml:space="preserve"> </w:t>
      </w:r>
      <w:r w:rsidRPr="006A2B9D">
        <w:t>Classification results for different multi-step models.</w:t>
      </w:r>
    </w:p>
    <w:p w14:paraId="534343EE" w14:textId="5691D2AF" w:rsidR="000A2952" w:rsidRDefault="000A2952" w:rsidP="00460EDD">
      <w:pPr>
        <w:spacing w:line="480" w:lineRule="auto"/>
      </w:pPr>
    </w:p>
    <w:p w14:paraId="131303E8" w14:textId="1E376FE2" w:rsidR="000A2952" w:rsidRDefault="000A2952" w:rsidP="00460EDD">
      <w:pPr>
        <w:spacing w:line="480" w:lineRule="auto"/>
        <w:ind w:firstLine="720"/>
      </w:pPr>
      <w:r w:rsidRPr="00A01389">
        <w:t xml:space="preserve">The results from the model not only validate the multi-step process used, but also point to the importance of understanding the contextual nature of certain discursive behavior, such as racist discourse. While the base algorithm of our process, Google's API </w:t>
      </w:r>
      <w:r w:rsidRPr="00030E28">
        <w:rPr>
          <w:i/>
          <w:iCs/>
        </w:rPr>
        <w:t>Perspective</w:t>
      </w:r>
      <w:r w:rsidRPr="00A01389">
        <w:t xml:space="preserve">, does a pretty good job at identifying identity attacks, it does not, and is not expected to, detect the specificities of a language and a region. The attractiveness of the multi-step process used in this paper is that it takes advantage of readily available, open-source, and widely tested tools and modifies them to suit the needs of the researcher. In different geographies than Ecuador, the same logic used in this paper can be applied. For example, if we were to extend the current method to the Bolivian context, we would consider the way language is used to refer to the </w:t>
      </w:r>
      <w:r w:rsidRPr="00A01389">
        <w:lastRenderedPageBreak/>
        <w:t>Bolivian ind</w:t>
      </w:r>
      <w:r w:rsidR="00A8581B">
        <w:t>í</w:t>
      </w:r>
      <w:r w:rsidRPr="00A01389">
        <w:t>gena population, both descriptive and derogatory, and create a dictionary based on these. Next, we could create a second dictionary that accounts for local forms of aggression and local racist expressions. We can then run our corpus through</w:t>
      </w:r>
      <w:r>
        <w:t xml:space="preserve"> </w:t>
      </w:r>
      <w:r w:rsidRPr="00030E28">
        <w:rPr>
          <w:i/>
          <w:iCs/>
        </w:rPr>
        <w:t>Perspective</w:t>
      </w:r>
      <w:r w:rsidRPr="00A01389">
        <w:t>'s algorithm, retrieve identity attack scores, and interact them with our dictionaries, as previously explained.</w:t>
      </w:r>
    </w:p>
    <w:p w14:paraId="334C5985" w14:textId="5B89A4C9" w:rsidR="000A2952" w:rsidRDefault="000A2952" w:rsidP="00460EDD">
      <w:pPr>
        <w:spacing w:line="480" w:lineRule="auto"/>
      </w:pPr>
      <w:r>
        <w:br w:type="page"/>
      </w:r>
    </w:p>
    <w:p w14:paraId="4A839420" w14:textId="36A55603" w:rsidR="000A2952" w:rsidRPr="00653981" w:rsidRDefault="000A2952" w:rsidP="00460EDD">
      <w:pPr>
        <w:spacing w:line="480" w:lineRule="auto"/>
        <w:rPr>
          <w:b/>
          <w:bCs/>
        </w:rPr>
      </w:pPr>
      <w:r w:rsidRPr="00653981">
        <w:rPr>
          <w:b/>
          <w:bCs/>
        </w:rPr>
        <w:lastRenderedPageBreak/>
        <w:t xml:space="preserve">Appendix B: </w:t>
      </w:r>
      <w:r w:rsidR="00686CDA" w:rsidRPr="00653981">
        <w:rPr>
          <w:b/>
          <w:bCs/>
        </w:rPr>
        <w:t>Robustness checks</w:t>
      </w:r>
    </w:p>
    <w:p w14:paraId="7FE18814" w14:textId="0A2E630D" w:rsidR="0028336E" w:rsidRDefault="0028336E" w:rsidP="00460EDD">
      <w:pPr>
        <w:spacing w:line="480" w:lineRule="auto"/>
      </w:pPr>
    </w:p>
    <w:p w14:paraId="7FC66CE4" w14:textId="501BE326" w:rsidR="0028336E" w:rsidRDefault="0028336E" w:rsidP="00460EDD">
      <w:pPr>
        <w:spacing w:line="480" w:lineRule="auto"/>
        <w:ind w:firstLine="360"/>
      </w:pPr>
      <w:r w:rsidRPr="0028336E">
        <w:t>In the main text, the bandwidths for the regression discontinuity models were estimated using a mean square error (MSE) optimal bandwidth selector (Calonico et al. 2020). To ensure the robustness of the findings presented in the main text, I replicate the RDD models using ad-hoc bandwidths. The results show the effect of each event (</w:t>
      </w:r>
      <w:r w:rsidR="00905FFC" w:rsidRPr="0028336E">
        <w:t>i.e.,</w:t>
      </w:r>
      <w:r w:rsidRPr="0028336E">
        <w:t xml:space="preserve"> Vargas' call and the end of the strike) with intervals of 10 minutes from the event up to two hours before and after the event. Figure </w:t>
      </w:r>
      <w:r w:rsidR="00BE5483">
        <w:t xml:space="preserve">B.1 </w:t>
      </w:r>
      <w:r w:rsidRPr="0028336E">
        <w:t xml:space="preserve">shows that the main results are not driven by the choice of the bandwidth. For all the models on racist tweets we report in Figure </w:t>
      </w:r>
      <w:r w:rsidR="00905FFC">
        <w:t xml:space="preserve">B.1, </w:t>
      </w:r>
      <w:r w:rsidRPr="0028336E">
        <w:t xml:space="preserve">the vast majority of point estimates predict a decrease on time-to-retweet after the event, as suggested by the theory. As reported in the main text, events that threaten the status of the in-group will activate racist content. </w:t>
      </w:r>
    </w:p>
    <w:p w14:paraId="5B560F7C" w14:textId="3E33DE75" w:rsidR="00FC6E9B" w:rsidRDefault="00FC6E9B" w:rsidP="00460EDD">
      <w:pPr>
        <w:spacing w:line="480" w:lineRule="auto"/>
      </w:pPr>
    </w:p>
    <w:p w14:paraId="2B631EE0" w14:textId="20452952" w:rsidR="00022FA2" w:rsidRPr="000F769F" w:rsidRDefault="000F769F" w:rsidP="00460EDD">
      <w:pPr>
        <w:pStyle w:val="ListParagraph"/>
        <w:numPr>
          <w:ilvl w:val="0"/>
          <w:numId w:val="1"/>
        </w:numPr>
        <w:spacing w:line="480" w:lineRule="auto"/>
        <w:jc w:val="center"/>
      </w:pPr>
      <w:r>
        <w:t>Varga’s Call</w:t>
      </w:r>
    </w:p>
    <w:p w14:paraId="548E896D" w14:textId="245F7822" w:rsidR="00E9695F" w:rsidRDefault="00FC6E9B" w:rsidP="00460EDD">
      <w:pPr>
        <w:spacing w:line="480" w:lineRule="auto"/>
      </w:pPr>
      <w:r>
        <w:rPr>
          <w:noProof/>
          <w:lang w:val="es-ES"/>
        </w:rPr>
        <w:drawing>
          <wp:inline distT="0" distB="0" distL="0" distR="0" wp14:anchorId="0F9069EE" wp14:editId="409FF954">
            <wp:extent cx="5943600" cy="3566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23F06E1F" w14:textId="6496BD4F" w:rsidR="00E9695F" w:rsidRDefault="00022FA2" w:rsidP="00460EDD">
      <w:pPr>
        <w:pStyle w:val="ListParagraph"/>
        <w:numPr>
          <w:ilvl w:val="0"/>
          <w:numId w:val="1"/>
        </w:numPr>
        <w:spacing w:line="480" w:lineRule="auto"/>
        <w:jc w:val="center"/>
        <w:rPr>
          <w:lang w:val="es-ES"/>
        </w:rPr>
      </w:pPr>
      <w:r>
        <w:rPr>
          <w:lang w:val="es-ES"/>
        </w:rPr>
        <w:lastRenderedPageBreak/>
        <w:t>End of Strike</w:t>
      </w:r>
    </w:p>
    <w:p w14:paraId="05E97065" w14:textId="1A74E1B0" w:rsidR="00022FA2" w:rsidRPr="00B249D1" w:rsidRDefault="00E01C12" w:rsidP="00460EDD">
      <w:pPr>
        <w:spacing w:line="480" w:lineRule="auto"/>
        <w:ind w:left="360"/>
        <w:jc w:val="center"/>
        <w:rPr>
          <w:lang w:val="es-ES"/>
        </w:rPr>
      </w:pPr>
      <w:r>
        <w:rPr>
          <w:noProof/>
          <w:lang w:val="es-ES"/>
        </w:rPr>
        <w:drawing>
          <wp:inline distT="0" distB="0" distL="0" distR="0" wp14:anchorId="1102CAF2" wp14:editId="2CA93EDF">
            <wp:extent cx="5943600" cy="3566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41DD52A2" w14:textId="0A2C8CD4" w:rsidR="00F2068C" w:rsidRDefault="00BE5483" w:rsidP="00057D2B">
      <w:pPr>
        <w:spacing w:line="276" w:lineRule="auto"/>
      </w:pPr>
      <w:r w:rsidRPr="00653981">
        <w:rPr>
          <w:b/>
          <w:bCs/>
        </w:rPr>
        <w:t xml:space="preserve">Figure </w:t>
      </w:r>
      <w:r w:rsidR="00653981" w:rsidRPr="00653981">
        <w:rPr>
          <w:b/>
          <w:bCs/>
        </w:rPr>
        <w:t>B.1:</w:t>
      </w:r>
      <w:r w:rsidR="00653981">
        <w:t xml:space="preserve"> </w:t>
      </w:r>
      <w:r w:rsidR="00653981" w:rsidRPr="00653981">
        <w:t>Time-to-Retweet during the Ecuadorian protests using local bandwidths. The y-axis plots the robust estimates and 95\% confidence intervals. The x-axis represents the bandwidths in minutes.</w:t>
      </w:r>
    </w:p>
    <w:p w14:paraId="6A235949" w14:textId="69252F2B" w:rsidR="00653981" w:rsidRDefault="00653981" w:rsidP="00460EDD">
      <w:pPr>
        <w:spacing w:line="480" w:lineRule="auto"/>
      </w:pPr>
    </w:p>
    <w:p w14:paraId="7C227A07" w14:textId="77EB9218" w:rsidR="0092662E" w:rsidRDefault="0092662E" w:rsidP="00460EDD">
      <w:pPr>
        <w:spacing w:line="480" w:lineRule="auto"/>
        <w:ind w:firstLine="720"/>
      </w:pPr>
      <w:r w:rsidRPr="0092662E">
        <w:t xml:space="preserve">For both events, we have direct evidence and can observe the time at which the threat was </w:t>
      </w:r>
      <w:r w:rsidR="0045713F" w:rsidRPr="0092662E">
        <w:t>made,</w:t>
      </w:r>
      <w:r w:rsidRPr="0092662E">
        <w:t xml:space="preserve"> or adjudication was announced. Therefore, concerns over treatment assignment are mitigated. Additionally, since our running variable is time, sorting across the cutoff is not a concern, as in other regression discontinuity models. However, a methodological challenge with time data relates to the validity of the event compared to other similar shocks in our outcome variable over time. To address these concerns, I provide placebo tests. </w:t>
      </w:r>
    </w:p>
    <w:p w14:paraId="452526BF" w14:textId="5D06948E" w:rsidR="00185715" w:rsidRDefault="00185715" w:rsidP="00460EDD">
      <w:pPr>
        <w:spacing w:line="480" w:lineRule="auto"/>
        <w:ind w:firstLine="720"/>
      </w:pPr>
      <w:r w:rsidRPr="00185715">
        <w:t xml:space="preserve">For this test, we estimate our models for every ten-minute interval over four hours in the pretreatment data. Each interval is considered a placebo cutoff. All models are estimated using the original bandwidths used in the main models: 92 minutes for the Vargas' call, and 73 minutes </w:t>
      </w:r>
      <w:r w:rsidRPr="00185715">
        <w:lastRenderedPageBreak/>
        <w:t xml:space="preserve">for the end of the strike. Figure </w:t>
      </w:r>
      <w:r w:rsidR="000D207A">
        <w:t>B</w:t>
      </w:r>
      <w:r w:rsidR="00F5076B">
        <w:t>.2</w:t>
      </w:r>
      <w:r w:rsidRPr="00185715">
        <w:t xml:space="preserve"> reports the results of placebo tests. The true treatment affect (red line) </w:t>
      </w:r>
      <w:r w:rsidR="00483769" w:rsidRPr="00185715">
        <w:t>falls</w:t>
      </w:r>
      <w:r w:rsidRPr="00185715">
        <w:t xml:space="preserve"> outside the distribution of the point estimates using the placebo cutoffs. For the Vargas' call, the true effect overlaps with one of the tails of the placebo check; however, the true treatment falls outside the 99% lower bound of the placebo point estimate distribution. Taken together, the placebo checks demonstrate how the treatment effects of the chosen events are </w:t>
      </w:r>
      <w:r w:rsidRPr="00185715">
        <w:rPr>
          <w:i/>
          <w:iCs/>
        </w:rPr>
        <w:t>unlikely to be driven by a random unobserved shock in the running variable</w:t>
      </w:r>
      <w:r w:rsidRPr="00185715">
        <w:t>.</w:t>
      </w:r>
    </w:p>
    <w:p w14:paraId="607DEE1D" w14:textId="7E95AAD9" w:rsidR="00646EB8" w:rsidRPr="00185715" w:rsidRDefault="001C6AAF" w:rsidP="00460EDD">
      <w:pPr>
        <w:spacing w:line="480" w:lineRule="auto"/>
        <w:ind w:firstLine="720"/>
        <w:rPr>
          <w:lang w:val="es-ES"/>
        </w:rPr>
      </w:pPr>
      <w:r>
        <w:rPr>
          <w:noProof/>
          <w:lang w:val="es-ES"/>
        </w:rPr>
        <w:drawing>
          <wp:inline distT="0" distB="0" distL="0" distR="0" wp14:anchorId="4EC848FB" wp14:editId="140735F1">
            <wp:extent cx="5943600" cy="396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3508866" w14:textId="242988FF" w:rsidR="00185715" w:rsidRDefault="001C6AAF" w:rsidP="00057D2B">
      <w:pPr>
        <w:spacing w:line="276" w:lineRule="auto"/>
      </w:pPr>
      <w:r w:rsidRPr="00284FA1">
        <w:rPr>
          <w:b/>
          <w:bCs/>
        </w:rPr>
        <w:t>Figure B.2:</w:t>
      </w:r>
      <w:r>
        <w:t xml:space="preserve"> </w:t>
      </w:r>
      <w:r w:rsidR="00284FA1" w:rsidRPr="00284FA1">
        <w:t>Placebo checks for the effect of threats to the status of the in-group in time-to-retweet. The red lines represent the time of the event using the true cutoff. The x-axis plots the robust point estimates using placebo cutoffs on every ten minutes.</w:t>
      </w:r>
    </w:p>
    <w:p w14:paraId="6879534F" w14:textId="117DF224" w:rsidR="00284FA1" w:rsidRDefault="00284FA1" w:rsidP="00460EDD">
      <w:pPr>
        <w:spacing w:line="480" w:lineRule="auto"/>
      </w:pPr>
    </w:p>
    <w:p w14:paraId="50E30EFD" w14:textId="77777777" w:rsidR="00335051" w:rsidRPr="00AB3CA9" w:rsidRDefault="00284FA1" w:rsidP="00460EDD">
      <w:pPr>
        <w:spacing w:line="480" w:lineRule="auto"/>
      </w:pPr>
      <w:r>
        <w:tab/>
      </w:r>
      <w:r w:rsidR="00B51483" w:rsidRPr="00AB3CA9">
        <w:t xml:space="preserve">As pointed out in the main manuscript, </w:t>
      </w:r>
      <w:r w:rsidR="00A45808" w:rsidRPr="00AB3CA9">
        <w:t xml:space="preserve">one </w:t>
      </w:r>
      <w:r w:rsidR="00335051" w:rsidRPr="00AB3CA9">
        <w:t xml:space="preserve">possible threat to the validity of the model is the potential of sorting by users right before the event. In our case, that users will anticipate the outcome of the events (i.e., a perceived threat to the status quo) and change their behavior </w:t>
      </w:r>
      <w:r w:rsidR="00335051" w:rsidRPr="00AB3CA9">
        <w:lastRenderedPageBreak/>
        <w:t xml:space="preserve">accordingly. Given that I expect the effects of the event to decrease </w:t>
      </w:r>
      <w:r w:rsidR="00335051" w:rsidRPr="00AB3CA9">
        <w:rPr>
          <w:i/>
          <w:iCs/>
        </w:rPr>
        <w:t>time-to-retweet</w:t>
      </w:r>
      <w:r w:rsidR="00335051" w:rsidRPr="00AB3CA9">
        <w:t xml:space="preserve">, any anticipation to the treatment is likely to go in the same direction. Therefore, our model would underestimate the effects of the treatment, suggesting that the true effect of the event would be stronger. </w:t>
      </w:r>
    </w:p>
    <w:p w14:paraId="79D68703" w14:textId="5BDCA7F9" w:rsidR="00B064BE" w:rsidRPr="006A3726" w:rsidRDefault="00335051" w:rsidP="00460EDD">
      <w:pPr>
        <w:spacing w:line="480" w:lineRule="auto"/>
        <w:ind w:firstLine="720"/>
      </w:pPr>
      <w:r w:rsidRPr="00AB3CA9">
        <w:t xml:space="preserve">However, I run a McCrary test </w:t>
      </w:r>
      <w:r w:rsidR="00B064BE" w:rsidRPr="00AB3CA9">
        <w:t xml:space="preserve">to </w:t>
      </w:r>
      <w:r w:rsidR="00CD3279" w:rsidRPr="00AB3CA9">
        <w:t xml:space="preserve">evaluate whether there is any evidence of sorting around the cutoff. </w:t>
      </w:r>
      <w:r w:rsidR="00EE65E7" w:rsidRPr="00AB3CA9">
        <w:t xml:space="preserve">The </w:t>
      </w:r>
      <w:r w:rsidR="000B5203" w:rsidRPr="00AB3CA9">
        <w:t xml:space="preserve">initial bandwidth is chosen via procedures described in McCrary (2008). I then follow </w:t>
      </w:r>
      <w:r w:rsidR="00CC4A88" w:rsidRPr="00AB3CA9">
        <w:t xml:space="preserve">Harris (2021) and test a variety of </w:t>
      </w:r>
      <w:r w:rsidR="00F14691" w:rsidRPr="00AB3CA9">
        <w:t>smaller (multiple less than one) and larger (multiple greater than zero) bandwidths to test the robustness of the failure to reject the null.</w:t>
      </w:r>
      <w:r w:rsidR="00562207" w:rsidRPr="00AB3CA9">
        <w:t xml:space="preserve"> Across most specifications</w:t>
      </w:r>
      <w:r w:rsidR="00D75343" w:rsidRPr="00AB3CA9">
        <w:t xml:space="preserve"> (see Tables B.1 to B.4)</w:t>
      </w:r>
      <w:r w:rsidR="00562207" w:rsidRPr="00AB3CA9">
        <w:t>, the test fails to reject the null hypothesis of no discontinuity at the cuto</w:t>
      </w:r>
      <w:r w:rsidR="00562207" w:rsidRPr="00AB3CA9">
        <w:rPr>
          <w:rFonts w:ascii="Cambria Math" w:hAnsi="Cambria Math" w:cs="Cambria Math"/>
        </w:rPr>
        <w:t>ff</w:t>
      </w:r>
      <w:r w:rsidR="00D75343" w:rsidRPr="00AB3CA9">
        <w:rPr>
          <w:rFonts w:ascii="Cambria Math" w:hAnsi="Cambria Math" w:cs="Cambria Math"/>
        </w:rPr>
        <w:t>, in particular for racist tweets</w:t>
      </w:r>
      <w:r w:rsidR="00562207" w:rsidRPr="00AB3CA9">
        <w:t>. This suggests that</w:t>
      </w:r>
      <w:r w:rsidR="00E53860" w:rsidRPr="00AB3CA9">
        <w:t xml:space="preserve"> sorting </w:t>
      </w:r>
      <w:r w:rsidR="006A3726" w:rsidRPr="00AB3CA9">
        <w:t xml:space="preserve">around the cutoff </w:t>
      </w:r>
      <w:r w:rsidR="005041FC" w:rsidRPr="00AB3CA9">
        <w:t>is not a concern.</w:t>
      </w:r>
      <w:r w:rsidR="005041FC">
        <w:t xml:space="preserve"> </w:t>
      </w:r>
    </w:p>
    <w:p w14:paraId="51EFEE71" w14:textId="7C9B5391" w:rsidR="00DD1637" w:rsidRDefault="00DD1637" w:rsidP="00460EDD">
      <w:pPr>
        <w:spacing w:line="480" w:lineRule="auto"/>
        <w:ind w:firstLine="720"/>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10"/>
        <w:gridCol w:w="2187"/>
        <w:gridCol w:w="1616"/>
        <w:gridCol w:w="1816"/>
        <w:gridCol w:w="1631"/>
      </w:tblGrid>
      <w:tr w:rsidR="00E549F4" w:rsidRPr="00E549F4" w14:paraId="6DD17143" w14:textId="77777777" w:rsidTr="00E549F4">
        <w:trPr>
          <w:tblCellSpacing w:w="15" w:type="dxa"/>
        </w:trPr>
        <w:tc>
          <w:tcPr>
            <w:tcW w:w="0" w:type="auto"/>
            <w:gridSpan w:val="5"/>
            <w:tcBorders>
              <w:top w:val="nil"/>
              <w:left w:val="nil"/>
              <w:bottom w:val="nil"/>
              <w:right w:val="nil"/>
            </w:tcBorders>
            <w:vAlign w:val="center"/>
            <w:hideMark/>
          </w:tcPr>
          <w:p w14:paraId="46DED656" w14:textId="735EE6AD" w:rsidR="00E549F4" w:rsidRPr="00E549F4" w:rsidRDefault="00E549F4" w:rsidP="00460EDD">
            <w:pPr>
              <w:spacing w:line="480" w:lineRule="auto"/>
            </w:pPr>
            <w:r w:rsidRPr="00E549F4">
              <w:rPr>
                <w:b/>
                <w:bCs/>
              </w:rPr>
              <w:t>Table B.1:</w:t>
            </w:r>
            <w:r>
              <w:t xml:space="preserve"> </w:t>
            </w:r>
            <w:r w:rsidRPr="00E549F4">
              <w:t xml:space="preserve">Sorting around the cutoff for racist tweets during Vargas' call: McCrary test using multiple bandwidths fail to reject the null hypothesis of no discontinuity in the density of the running variable. </w:t>
            </w:r>
          </w:p>
        </w:tc>
      </w:tr>
      <w:tr w:rsidR="009976A2" w:rsidRPr="00E549F4" w14:paraId="5234A06E" w14:textId="77777777" w:rsidTr="00E549F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6F3173F" w14:textId="66A99663" w:rsidR="00E549F4" w:rsidRPr="00E549F4" w:rsidRDefault="00E549F4" w:rsidP="00460EDD">
            <w:pPr>
              <w:spacing w:line="480" w:lineRule="auto"/>
              <w:jc w:val="center"/>
              <w:rPr>
                <w:b/>
                <w:bCs/>
              </w:rPr>
            </w:pPr>
            <w:r w:rsidRPr="00E549F4">
              <w:rPr>
                <w:b/>
                <w:bCs/>
              </w:rPr>
              <w:t>Bandwidth (left)</w:t>
            </w:r>
          </w:p>
        </w:tc>
        <w:tc>
          <w:tcPr>
            <w:tcW w:w="0" w:type="auto"/>
            <w:tcBorders>
              <w:top w:val="outset" w:sz="6" w:space="0" w:color="auto"/>
              <w:left w:val="outset" w:sz="6" w:space="0" w:color="auto"/>
              <w:bottom w:val="outset" w:sz="6" w:space="0" w:color="auto"/>
              <w:right w:val="outset" w:sz="6" w:space="0" w:color="auto"/>
            </w:tcBorders>
            <w:vAlign w:val="center"/>
            <w:hideMark/>
          </w:tcPr>
          <w:p w14:paraId="06CF81C4" w14:textId="12FB318E" w:rsidR="00E549F4" w:rsidRPr="00E549F4" w:rsidRDefault="00E549F4" w:rsidP="00460EDD">
            <w:pPr>
              <w:spacing w:line="480" w:lineRule="auto"/>
              <w:jc w:val="center"/>
              <w:rPr>
                <w:b/>
                <w:bCs/>
              </w:rPr>
            </w:pPr>
            <w:r w:rsidRPr="00E549F4">
              <w:rPr>
                <w:b/>
                <w:bCs/>
              </w:rPr>
              <w:t>Bandwidth (right)</w:t>
            </w:r>
          </w:p>
        </w:tc>
        <w:tc>
          <w:tcPr>
            <w:tcW w:w="0" w:type="auto"/>
            <w:tcBorders>
              <w:top w:val="outset" w:sz="6" w:space="0" w:color="auto"/>
              <w:left w:val="outset" w:sz="6" w:space="0" w:color="auto"/>
              <w:bottom w:val="outset" w:sz="6" w:space="0" w:color="auto"/>
              <w:right w:val="outset" w:sz="6" w:space="0" w:color="auto"/>
            </w:tcBorders>
            <w:vAlign w:val="center"/>
            <w:hideMark/>
          </w:tcPr>
          <w:p w14:paraId="61B1E051" w14:textId="49A8C30B" w:rsidR="00E549F4" w:rsidRPr="00E549F4" w:rsidRDefault="00E549F4" w:rsidP="00460EDD">
            <w:pPr>
              <w:spacing w:line="480" w:lineRule="auto"/>
              <w:jc w:val="center"/>
              <w:rPr>
                <w:b/>
                <w:bCs/>
              </w:rPr>
            </w:pPr>
            <w:r w:rsidRPr="00E549F4">
              <w:rPr>
                <w:b/>
                <w:bCs/>
              </w:rPr>
              <w:t>Multiple</w:t>
            </w:r>
          </w:p>
        </w:tc>
        <w:tc>
          <w:tcPr>
            <w:tcW w:w="0" w:type="auto"/>
            <w:tcBorders>
              <w:top w:val="outset" w:sz="6" w:space="0" w:color="auto"/>
              <w:left w:val="outset" w:sz="6" w:space="0" w:color="auto"/>
              <w:bottom w:val="outset" w:sz="6" w:space="0" w:color="auto"/>
              <w:right w:val="outset" w:sz="6" w:space="0" w:color="auto"/>
            </w:tcBorders>
            <w:vAlign w:val="center"/>
            <w:hideMark/>
          </w:tcPr>
          <w:p w14:paraId="7FF77264" w14:textId="6A4F4826" w:rsidR="00E549F4" w:rsidRPr="00E549F4" w:rsidRDefault="00E549F4" w:rsidP="00460EDD">
            <w:pPr>
              <w:spacing w:line="480" w:lineRule="auto"/>
              <w:jc w:val="center"/>
              <w:rPr>
                <w:b/>
                <w:bCs/>
              </w:rPr>
            </w:pPr>
            <w:r w:rsidRPr="00E549F4">
              <w:rPr>
                <w:b/>
                <w:bCs/>
              </w:rPr>
              <w:t>Est. Difference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52EC66E7" w14:textId="7E8FBAC2" w:rsidR="00E549F4" w:rsidRPr="00E549F4" w:rsidRDefault="00E549F4" w:rsidP="00460EDD">
            <w:pPr>
              <w:spacing w:line="480" w:lineRule="auto"/>
              <w:jc w:val="center"/>
              <w:rPr>
                <w:b/>
                <w:bCs/>
              </w:rPr>
            </w:pPr>
            <w:r w:rsidRPr="00E549F4">
              <w:rPr>
                <w:b/>
                <w:bCs/>
              </w:rPr>
              <w:t>p-value</w:t>
            </w:r>
          </w:p>
        </w:tc>
      </w:tr>
      <w:tr w:rsidR="009976A2" w:rsidRPr="00E549F4" w14:paraId="1E46EF2E" w14:textId="77777777" w:rsidTr="00E549F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7FB871C" w14:textId="77777777" w:rsidR="00E549F4" w:rsidRPr="00E549F4" w:rsidRDefault="00E549F4" w:rsidP="00460EDD">
            <w:pPr>
              <w:spacing w:line="480" w:lineRule="auto"/>
              <w:ind w:firstLine="720"/>
            </w:pPr>
            <w:r w:rsidRPr="00E549F4">
              <w:t xml:space="preserve">92.26 </w:t>
            </w:r>
          </w:p>
        </w:tc>
        <w:tc>
          <w:tcPr>
            <w:tcW w:w="0" w:type="auto"/>
            <w:tcBorders>
              <w:top w:val="outset" w:sz="6" w:space="0" w:color="auto"/>
              <w:left w:val="outset" w:sz="6" w:space="0" w:color="auto"/>
              <w:bottom w:val="outset" w:sz="6" w:space="0" w:color="auto"/>
              <w:right w:val="outset" w:sz="6" w:space="0" w:color="auto"/>
            </w:tcBorders>
            <w:vAlign w:val="center"/>
            <w:hideMark/>
          </w:tcPr>
          <w:p w14:paraId="177B0D46" w14:textId="77777777" w:rsidR="00E549F4" w:rsidRPr="00E549F4" w:rsidRDefault="00E549F4" w:rsidP="00460EDD">
            <w:pPr>
              <w:spacing w:line="480" w:lineRule="auto"/>
              <w:ind w:firstLine="720"/>
            </w:pPr>
            <w:r w:rsidRPr="00E549F4">
              <w:t xml:space="preserve">141.80 </w:t>
            </w:r>
          </w:p>
        </w:tc>
        <w:tc>
          <w:tcPr>
            <w:tcW w:w="0" w:type="auto"/>
            <w:tcBorders>
              <w:top w:val="outset" w:sz="6" w:space="0" w:color="auto"/>
              <w:left w:val="outset" w:sz="6" w:space="0" w:color="auto"/>
              <w:bottom w:val="outset" w:sz="6" w:space="0" w:color="auto"/>
              <w:right w:val="outset" w:sz="6" w:space="0" w:color="auto"/>
            </w:tcBorders>
            <w:vAlign w:val="center"/>
            <w:hideMark/>
          </w:tcPr>
          <w:p w14:paraId="66B8F092" w14:textId="77777777" w:rsidR="00E549F4" w:rsidRPr="00E549F4" w:rsidRDefault="00E549F4" w:rsidP="00460EDD">
            <w:pPr>
              <w:spacing w:line="480" w:lineRule="auto"/>
              <w:ind w:firstLine="720"/>
            </w:pPr>
            <w:r w:rsidRPr="00E549F4">
              <w:t xml:space="preserve">0.25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F20F71" w14:textId="77777777" w:rsidR="00E549F4" w:rsidRPr="00E549F4" w:rsidRDefault="00E549F4" w:rsidP="00460EDD">
            <w:pPr>
              <w:spacing w:line="480" w:lineRule="auto"/>
              <w:ind w:firstLine="720"/>
            </w:pPr>
            <w:r w:rsidRPr="00E549F4">
              <w:t xml:space="preserve">-0.00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474C4C" w14:textId="77777777" w:rsidR="00E549F4" w:rsidRPr="00E549F4" w:rsidRDefault="00E549F4" w:rsidP="00460EDD">
            <w:pPr>
              <w:spacing w:line="480" w:lineRule="auto"/>
              <w:ind w:firstLine="720"/>
            </w:pPr>
            <w:r w:rsidRPr="00E549F4">
              <w:t xml:space="preserve">0.63 </w:t>
            </w:r>
          </w:p>
        </w:tc>
      </w:tr>
      <w:tr w:rsidR="009976A2" w:rsidRPr="00E549F4" w14:paraId="3BAC6145" w14:textId="77777777" w:rsidTr="00E549F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2527CF2" w14:textId="77777777" w:rsidR="00E549F4" w:rsidRPr="00E549F4" w:rsidRDefault="00E549F4" w:rsidP="00460EDD">
            <w:pPr>
              <w:spacing w:line="480" w:lineRule="auto"/>
              <w:ind w:firstLine="720"/>
            </w:pPr>
            <w:r w:rsidRPr="00E549F4">
              <w:t xml:space="preserve">147.62 </w:t>
            </w:r>
          </w:p>
        </w:tc>
        <w:tc>
          <w:tcPr>
            <w:tcW w:w="0" w:type="auto"/>
            <w:tcBorders>
              <w:top w:val="outset" w:sz="6" w:space="0" w:color="auto"/>
              <w:left w:val="outset" w:sz="6" w:space="0" w:color="auto"/>
              <w:bottom w:val="outset" w:sz="6" w:space="0" w:color="auto"/>
              <w:right w:val="outset" w:sz="6" w:space="0" w:color="auto"/>
            </w:tcBorders>
            <w:vAlign w:val="center"/>
            <w:hideMark/>
          </w:tcPr>
          <w:p w14:paraId="51902375" w14:textId="77777777" w:rsidR="00E549F4" w:rsidRPr="00E549F4" w:rsidRDefault="00E549F4" w:rsidP="00460EDD">
            <w:pPr>
              <w:spacing w:line="480" w:lineRule="auto"/>
              <w:ind w:firstLine="720"/>
            </w:pPr>
            <w:r w:rsidRPr="00E549F4">
              <w:t xml:space="preserve">226.87 </w:t>
            </w:r>
          </w:p>
        </w:tc>
        <w:tc>
          <w:tcPr>
            <w:tcW w:w="0" w:type="auto"/>
            <w:tcBorders>
              <w:top w:val="outset" w:sz="6" w:space="0" w:color="auto"/>
              <w:left w:val="outset" w:sz="6" w:space="0" w:color="auto"/>
              <w:bottom w:val="outset" w:sz="6" w:space="0" w:color="auto"/>
              <w:right w:val="outset" w:sz="6" w:space="0" w:color="auto"/>
            </w:tcBorders>
            <w:vAlign w:val="center"/>
            <w:hideMark/>
          </w:tcPr>
          <w:p w14:paraId="21AD2DA7" w14:textId="77777777" w:rsidR="00E549F4" w:rsidRPr="00E549F4" w:rsidRDefault="00E549F4" w:rsidP="00460EDD">
            <w:pPr>
              <w:spacing w:line="480" w:lineRule="auto"/>
              <w:ind w:firstLine="720"/>
            </w:pPr>
            <w:r w:rsidRPr="00E549F4">
              <w:t xml:space="preserve">0.50 </w:t>
            </w:r>
          </w:p>
        </w:tc>
        <w:tc>
          <w:tcPr>
            <w:tcW w:w="0" w:type="auto"/>
            <w:tcBorders>
              <w:top w:val="outset" w:sz="6" w:space="0" w:color="auto"/>
              <w:left w:val="outset" w:sz="6" w:space="0" w:color="auto"/>
              <w:bottom w:val="outset" w:sz="6" w:space="0" w:color="auto"/>
              <w:right w:val="outset" w:sz="6" w:space="0" w:color="auto"/>
            </w:tcBorders>
            <w:vAlign w:val="center"/>
            <w:hideMark/>
          </w:tcPr>
          <w:p w14:paraId="0BBD1399" w14:textId="77777777" w:rsidR="00E549F4" w:rsidRPr="00E549F4" w:rsidRDefault="00E549F4" w:rsidP="00460EDD">
            <w:pPr>
              <w:spacing w:line="480" w:lineRule="auto"/>
              <w:ind w:firstLine="720"/>
            </w:pPr>
            <w:r w:rsidRPr="00E549F4">
              <w:t xml:space="preserve">-0.00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A58356" w14:textId="77777777" w:rsidR="00E549F4" w:rsidRPr="00E549F4" w:rsidRDefault="00E549F4" w:rsidP="00460EDD">
            <w:pPr>
              <w:spacing w:line="480" w:lineRule="auto"/>
              <w:ind w:firstLine="720"/>
            </w:pPr>
            <w:r w:rsidRPr="00E549F4">
              <w:t xml:space="preserve">0.69 </w:t>
            </w:r>
          </w:p>
        </w:tc>
      </w:tr>
      <w:tr w:rsidR="009976A2" w:rsidRPr="00E549F4" w14:paraId="558BAC63" w14:textId="77777777" w:rsidTr="00E549F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1C649D" w14:textId="77777777" w:rsidR="00E549F4" w:rsidRPr="00E549F4" w:rsidRDefault="00E549F4" w:rsidP="00460EDD">
            <w:pPr>
              <w:spacing w:line="480" w:lineRule="auto"/>
              <w:ind w:firstLine="720"/>
            </w:pPr>
            <w:r w:rsidRPr="00E549F4">
              <w:t xml:space="preserve">405.94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4CBEFD" w14:textId="77777777" w:rsidR="00E549F4" w:rsidRPr="00E549F4" w:rsidRDefault="00E549F4" w:rsidP="00460EDD">
            <w:pPr>
              <w:spacing w:line="480" w:lineRule="auto"/>
              <w:ind w:firstLine="720"/>
            </w:pPr>
            <w:r w:rsidRPr="00E549F4">
              <w:t xml:space="preserve">623.90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47D597" w14:textId="77777777" w:rsidR="00E549F4" w:rsidRPr="00E549F4" w:rsidRDefault="00E549F4" w:rsidP="00460EDD">
            <w:pPr>
              <w:spacing w:line="480" w:lineRule="auto"/>
              <w:ind w:firstLine="720"/>
            </w:pPr>
            <w:r w:rsidRPr="00E549F4">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44D9C7FD" w14:textId="77777777" w:rsidR="00E549F4" w:rsidRPr="00E549F4" w:rsidRDefault="00E549F4" w:rsidP="00460EDD">
            <w:pPr>
              <w:spacing w:line="480" w:lineRule="auto"/>
              <w:ind w:firstLine="720"/>
            </w:pPr>
            <w:r w:rsidRPr="00E549F4">
              <w:t xml:space="preserve">-0.00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71DA0F59" w14:textId="77777777" w:rsidR="00E549F4" w:rsidRPr="00E549F4" w:rsidRDefault="00E549F4" w:rsidP="00460EDD">
            <w:pPr>
              <w:spacing w:line="480" w:lineRule="auto"/>
              <w:ind w:firstLine="720"/>
            </w:pPr>
            <w:r w:rsidRPr="00E549F4">
              <w:t xml:space="preserve">0.18 </w:t>
            </w:r>
          </w:p>
        </w:tc>
      </w:tr>
      <w:tr w:rsidR="009976A2" w:rsidRPr="00E549F4" w14:paraId="04AA906F" w14:textId="77777777" w:rsidTr="00E549F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A6130E6" w14:textId="77777777" w:rsidR="00E549F4" w:rsidRPr="00E549F4" w:rsidRDefault="00E549F4" w:rsidP="00460EDD">
            <w:pPr>
              <w:spacing w:line="480" w:lineRule="auto"/>
              <w:ind w:firstLine="720"/>
            </w:pPr>
            <w:r w:rsidRPr="00E549F4">
              <w:t xml:space="preserve">461.30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2D9DC6B7" w14:textId="77777777" w:rsidR="00E549F4" w:rsidRPr="00E549F4" w:rsidRDefault="00E549F4" w:rsidP="00460EDD">
            <w:pPr>
              <w:spacing w:line="480" w:lineRule="auto"/>
              <w:ind w:firstLine="720"/>
            </w:pPr>
            <w:r w:rsidRPr="00E549F4">
              <w:t xml:space="preserve">708.98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DD282F" w14:textId="77777777" w:rsidR="00E549F4" w:rsidRPr="00E549F4" w:rsidRDefault="00E549F4" w:rsidP="00460EDD">
            <w:pPr>
              <w:spacing w:line="480" w:lineRule="auto"/>
              <w:ind w:firstLine="720"/>
            </w:pPr>
            <w:r w:rsidRPr="00E549F4">
              <w:t xml:space="preserve">1.25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775B5469" w14:textId="77777777" w:rsidR="00E549F4" w:rsidRPr="00E549F4" w:rsidRDefault="00E549F4" w:rsidP="00460EDD">
            <w:pPr>
              <w:spacing w:line="480" w:lineRule="auto"/>
              <w:ind w:firstLine="720"/>
            </w:pPr>
            <w:r w:rsidRPr="00E549F4">
              <w:t xml:space="preserve">-0.00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C228F9" w14:textId="77777777" w:rsidR="00E549F4" w:rsidRPr="00E549F4" w:rsidRDefault="00E549F4" w:rsidP="00460EDD">
            <w:pPr>
              <w:spacing w:line="480" w:lineRule="auto"/>
              <w:ind w:firstLine="720"/>
            </w:pPr>
            <w:r w:rsidRPr="00E549F4">
              <w:t xml:space="preserve">0.83 </w:t>
            </w:r>
          </w:p>
        </w:tc>
      </w:tr>
      <w:tr w:rsidR="009976A2" w:rsidRPr="00E549F4" w14:paraId="3237CBCD" w14:textId="77777777" w:rsidTr="00E549F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E7399BD" w14:textId="77777777" w:rsidR="00E549F4" w:rsidRPr="00E549F4" w:rsidRDefault="00E549F4" w:rsidP="00460EDD">
            <w:pPr>
              <w:spacing w:line="480" w:lineRule="auto"/>
              <w:ind w:firstLine="720"/>
            </w:pPr>
            <w:r w:rsidRPr="00E549F4">
              <w:t xml:space="preserve">553.56 </w:t>
            </w:r>
          </w:p>
        </w:tc>
        <w:tc>
          <w:tcPr>
            <w:tcW w:w="0" w:type="auto"/>
            <w:tcBorders>
              <w:top w:val="outset" w:sz="6" w:space="0" w:color="auto"/>
              <w:left w:val="outset" w:sz="6" w:space="0" w:color="auto"/>
              <w:bottom w:val="outset" w:sz="6" w:space="0" w:color="auto"/>
              <w:right w:val="outset" w:sz="6" w:space="0" w:color="auto"/>
            </w:tcBorders>
            <w:vAlign w:val="center"/>
            <w:hideMark/>
          </w:tcPr>
          <w:p w14:paraId="53DDAFF7" w14:textId="77777777" w:rsidR="00E549F4" w:rsidRPr="00E549F4" w:rsidRDefault="00E549F4" w:rsidP="00460EDD">
            <w:pPr>
              <w:spacing w:line="480" w:lineRule="auto"/>
              <w:ind w:firstLine="720"/>
            </w:pPr>
            <w:r w:rsidRPr="00E549F4">
              <w:t xml:space="preserve">850.77 </w:t>
            </w:r>
          </w:p>
        </w:tc>
        <w:tc>
          <w:tcPr>
            <w:tcW w:w="0" w:type="auto"/>
            <w:tcBorders>
              <w:top w:val="outset" w:sz="6" w:space="0" w:color="auto"/>
              <w:left w:val="outset" w:sz="6" w:space="0" w:color="auto"/>
              <w:bottom w:val="outset" w:sz="6" w:space="0" w:color="auto"/>
              <w:right w:val="outset" w:sz="6" w:space="0" w:color="auto"/>
            </w:tcBorders>
            <w:vAlign w:val="center"/>
            <w:hideMark/>
          </w:tcPr>
          <w:p w14:paraId="7AB47B6E" w14:textId="77777777" w:rsidR="00E549F4" w:rsidRPr="00E549F4" w:rsidRDefault="00E549F4" w:rsidP="00460EDD">
            <w:pPr>
              <w:spacing w:line="480" w:lineRule="auto"/>
              <w:ind w:firstLine="720"/>
            </w:pPr>
            <w:r w:rsidRPr="00E549F4">
              <w:t xml:space="preserve">1.50 </w:t>
            </w:r>
          </w:p>
        </w:tc>
        <w:tc>
          <w:tcPr>
            <w:tcW w:w="0" w:type="auto"/>
            <w:tcBorders>
              <w:top w:val="outset" w:sz="6" w:space="0" w:color="auto"/>
              <w:left w:val="outset" w:sz="6" w:space="0" w:color="auto"/>
              <w:bottom w:val="outset" w:sz="6" w:space="0" w:color="auto"/>
              <w:right w:val="outset" w:sz="6" w:space="0" w:color="auto"/>
            </w:tcBorders>
            <w:vAlign w:val="center"/>
            <w:hideMark/>
          </w:tcPr>
          <w:p w14:paraId="78F02FF5" w14:textId="77777777" w:rsidR="00E549F4" w:rsidRPr="00E549F4" w:rsidRDefault="00E549F4" w:rsidP="00460EDD">
            <w:pPr>
              <w:spacing w:line="480" w:lineRule="auto"/>
              <w:ind w:firstLine="720"/>
            </w:pPr>
            <w:r w:rsidRPr="00E549F4">
              <w:t xml:space="preserve">0.00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6CB3BB" w14:textId="77777777" w:rsidR="00E549F4" w:rsidRPr="00E549F4" w:rsidRDefault="00E549F4" w:rsidP="00460EDD">
            <w:pPr>
              <w:spacing w:line="480" w:lineRule="auto"/>
              <w:ind w:firstLine="720"/>
            </w:pPr>
            <w:r w:rsidRPr="00E549F4">
              <w:t xml:space="preserve">0.46 </w:t>
            </w:r>
          </w:p>
        </w:tc>
      </w:tr>
    </w:tbl>
    <w:p w14:paraId="6DE1DECE" w14:textId="77777777" w:rsidR="00DD1637" w:rsidRPr="00F14691" w:rsidRDefault="00DD1637" w:rsidP="00460EDD">
      <w:pPr>
        <w:spacing w:line="480" w:lineRule="auto"/>
        <w:ind w:firstLine="720"/>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85"/>
        <w:gridCol w:w="2409"/>
        <w:gridCol w:w="1447"/>
        <w:gridCol w:w="2089"/>
        <w:gridCol w:w="1130"/>
      </w:tblGrid>
      <w:tr w:rsidR="00905F93" w:rsidRPr="00905F93" w14:paraId="50189036" w14:textId="77777777" w:rsidTr="00905F93">
        <w:trPr>
          <w:tblCellSpacing w:w="15" w:type="dxa"/>
        </w:trPr>
        <w:tc>
          <w:tcPr>
            <w:tcW w:w="0" w:type="auto"/>
            <w:gridSpan w:val="5"/>
            <w:tcBorders>
              <w:top w:val="nil"/>
              <w:left w:val="nil"/>
              <w:bottom w:val="nil"/>
              <w:right w:val="nil"/>
            </w:tcBorders>
            <w:vAlign w:val="center"/>
            <w:hideMark/>
          </w:tcPr>
          <w:p w14:paraId="4D04E6D6" w14:textId="17019EE5" w:rsidR="00905F93" w:rsidRPr="00905F93" w:rsidRDefault="00905F93" w:rsidP="00460EDD">
            <w:pPr>
              <w:spacing w:line="480" w:lineRule="auto"/>
            </w:pPr>
            <w:r w:rsidRPr="00E549F4">
              <w:rPr>
                <w:b/>
                <w:bCs/>
              </w:rPr>
              <w:lastRenderedPageBreak/>
              <w:t>Table B.</w:t>
            </w:r>
            <w:r>
              <w:rPr>
                <w:b/>
                <w:bCs/>
              </w:rPr>
              <w:t>2</w:t>
            </w:r>
            <w:r w:rsidRPr="00E549F4">
              <w:rPr>
                <w:b/>
                <w:bCs/>
              </w:rPr>
              <w:t>:</w:t>
            </w:r>
            <w:r>
              <w:t xml:space="preserve"> </w:t>
            </w:r>
            <w:r w:rsidRPr="00905F93">
              <w:t xml:space="preserve">Sorting around the cutoff for non-racist tweets during Vargas' call: McCrary test using multiple bandwidths reject the null hypothesis of no discontinuity in the density of the running variable. </w:t>
            </w:r>
          </w:p>
        </w:tc>
      </w:tr>
      <w:tr w:rsidR="00905F93" w:rsidRPr="00905F93" w14:paraId="4C85E2B8" w14:textId="77777777" w:rsidTr="00905F9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9614ABF" w14:textId="77777777" w:rsidR="00905F93" w:rsidRPr="00905F93" w:rsidRDefault="00905F93" w:rsidP="00460EDD">
            <w:pPr>
              <w:spacing w:line="480" w:lineRule="auto"/>
              <w:rPr>
                <w:b/>
                <w:bCs/>
              </w:rPr>
            </w:pPr>
            <w:r w:rsidRPr="00905F93">
              <w:rPr>
                <w:b/>
                <w:bCs/>
              </w:rPr>
              <w:t xml:space="preserve">Bandwidth (left)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47D6725" w14:textId="77777777" w:rsidR="00905F93" w:rsidRPr="00905F93" w:rsidRDefault="00905F93" w:rsidP="00460EDD">
            <w:pPr>
              <w:spacing w:line="480" w:lineRule="auto"/>
              <w:rPr>
                <w:b/>
                <w:bCs/>
              </w:rPr>
            </w:pPr>
            <w:r w:rsidRPr="00905F93">
              <w:rPr>
                <w:b/>
                <w:bCs/>
              </w:rPr>
              <w:t xml:space="preserve">Bandwidth (right)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9EA9D2E" w14:textId="77777777" w:rsidR="00905F93" w:rsidRPr="00905F93" w:rsidRDefault="00905F93" w:rsidP="00460EDD">
            <w:pPr>
              <w:spacing w:line="480" w:lineRule="auto"/>
              <w:rPr>
                <w:b/>
                <w:bCs/>
              </w:rPr>
            </w:pPr>
            <w:r w:rsidRPr="00905F93">
              <w:rPr>
                <w:b/>
                <w:bCs/>
              </w:rPr>
              <w:t xml:space="preserve">Multiple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9CC408" w14:textId="77777777" w:rsidR="00905F93" w:rsidRPr="00905F93" w:rsidRDefault="00905F93" w:rsidP="00460EDD">
            <w:pPr>
              <w:spacing w:line="480" w:lineRule="auto"/>
              <w:rPr>
                <w:b/>
                <w:bCs/>
              </w:rPr>
            </w:pPr>
            <w:r w:rsidRPr="00905F93">
              <w:rPr>
                <w:b/>
                <w:bCs/>
              </w:rPr>
              <w:t xml:space="preserve">Est. Difference </w:t>
            </w:r>
          </w:p>
        </w:tc>
        <w:tc>
          <w:tcPr>
            <w:tcW w:w="0" w:type="auto"/>
            <w:tcBorders>
              <w:top w:val="outset" w:sz="6" w:space="0" w:color="auto"/>
              <w:left w:val="outset" w:sz="6" w:space="0" w:color="auto"/>
              <w:bottom w:val="outset" w:sz="6" w:space="0" w:color="auto"/>
              <w:right w:val="outset" w:sz="6" w:space="0" w:color="auto"/>
            </w:tcBorders>
            <w:vAlign w:val="center"/>
            <w:hideMark/>
          </w:tcPr>
          <w:p w14:paraId="511923F9" w14:textId="77777777" w:rsidR="00905F93" w:rsidRPr="00905F93" w:rsidRDefault="00905F93" w:rsidP="00460EDD">
            <w:pPr>
              <w:spacing w:line="480" w:lineRule="auto"/>
              <w:rPr>
                <w:b/>
                <w:bCs/>
              </w:rPr>
            </w:pPr>
            <w:r w:rsidRPr="00905F93">
              <w:rPr>
                <w:b/>
                <w:bCs/>
              </w:rPr>
              <w:t xml:space="preserve">p-value </w:t>
            </w:r>
          </w:p>
        </w:tc>
      </w:tr>
      <w:tr w:rsidR="00905F93" w:rsidRPr="00905F93" w14:paraId="2AFFCB58" w14:textId="77777777" w:rsidTr="00905F9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7578FD3" w14:textId="77777777" w:rsidR="00905F93" w:rsidRPr="00905F93" w:rsidRDefault="00905F93" w:rsidP="00460EDD">
            <w:pPr>
              <w:spacing w:line="480" w:lineRule="auto"/>
            </w:pPr>
            <w:r w:rsidRPr="00905F93">
              <w:t xml:space="preserve">53.41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356979" w14:textId="77777777" w:rsidR="00905F93" w:rsidRPr="00905F93" w:rsidRDefault="00905F93" w:rsidP="00460EDD">
            <w:pPr>
              <w:spacing w:line="480" w:lineRule="auto"/>
            </w:pPr>
            <w:r w:rsidRPr="00905F93">
              <w:t xml:space="preserve">84.29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1BF5EF" w14:textId="77777777" w:rsidR="00905F93" w:rsidRPr="00905F93" w:rsidRDefault="00905F93" w:rsidP="00460EDD">
            <w:pPr>
              <w:spacing w:line="480" w:lineRule="auto"/>
            </w:pPr>
            <w:r w:rsidRPr="00905F93">
              <w:t xml:space="preserve">0.25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B6CDC1" w14:textId="77777777" w:rsidR="00905F93" w:rsidRPr="00905F93" w:rsidRDefault="00905F93" w:rsidP="00460EDD">
            <w:pPr>
              <w:spacing w:line="480" w:lineRule="auto"/>
            </w:pPr>
            <w:r w:rsidRPr="00905F93">
              <w:t xml:space="preserve">-0.00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54004FBC" w14:textId="77777777" w:rsidR="00905F93" w:rsidRPr="00905F93" w:rsidRDefault="00905F93" w:rsidP="00460EDD">
            <w:pPr>
              <w:spacing w:line="480" w:lineRule="auto"/>
            </w:pPr>
            <w:r w:rsidRPr="00905F93">
              <w:t xml:space="preserve">0.61 </w:t>
            </w:r>
          </w:p>
        </w:tc>
      </w:tr>
      <w:tr w:rsidR="00905F93" w:rsidRPr="00905F93" w14:paraId="0D19F233" w14:textId="77777777" w:rsidTr="00905F9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228C5F6" w14:textId="77777777" w:rsidR="00905F93" w:rsidRPr="00905F93" w:rsidRDefault="00905F93" w:rsidP="00460EDD">
            <w:pPr>
              <w:spacing w:line="480" w:lineRule="auto"/>
            </w:pPr>
            <w:r w:rsidRPr="00905F93">
              <w:t xml:space="preserve">106.83 </w:t>
            </w:r>
          </w:p>
        </w:tc>
        <w:tc>
          <w:tcPr>
            <w:tcW w:w="0" w:type="auto"/>
            <w:tcBorders>
              <w:top w:val="outset" w:sz="6" w:space="0" w:color="auto"/>
              <w:left w:val="outset" w:sz="6" w:space="0" w:color="auto"/>
              <w:bottom w:val="outset" w:sz="6" w:space="0" w:color="auto"/>
              <w:right w:val="outset" w:sz="6" w:space="0" w:color="auto"/>
            </w:tcBorders>
            <w:vAlign w:val="center"/>
            <w:hideMark/>
          </w:tcPr>
          <w:p w14:paraId="613F43C9" w14:textId="77777777" w:rsidR="00905F93" w:rsidRPr="00905F93" w:rsidRDefault="00905F93" w:rsidP="00460EDD">
            <w:pPr>
              <w:spacing w:line="480" w:lineRule="auto"/>
            </w:pPr>
            <w:r w:rsidRPr="00905F93">
              <w:t xml:space="preserve">168.58 </w:t>
            </w:r>
          </w:p>
        </w:tc>
        <w:tc>
          <w:tcPr>
            <w:tcW w:w="0" w:type="auto"/>
            <w:tcBorders>
              <w:top w:val="outset" w:sz="6" w:space="0" w:color="auto"/>
              <w:left w:val="outset" w:sz="6" w:space="0" w:color="auto"/>
              <w:bottom w:val="outset" w:sz="6" w:space="0" w:color="auto"/>
              <w:right w:val="outset" w:sz="6" w:space="0" w:color="auto"/>
            </w:tcBorders>
            <w:vAlign w:val="center"/>
            <w:hideMark/>
          </w:tcPr>
          <w:p w14:paraId="5318528E" w14:textId="77777777" w:rsidR="00905F93" w:rsidRPr="00905F93" w:rsidRDefault="00905F93" w:rsidP="00460EDD">
            <w:pPr>
              <w:spacing w:line="480" w:lineRule="auto"/>
            </w:pPr>
            <w:r w:rsidRPr="00905F93">
              <w:t xml:space="preserve">0.50 </w:t>
            </w:r>
          </w:p>
        </w:tc>
        <w:tc>
          <w:tcPr>
            <w:tcW w:w="0" w:type="auto"/>
            <w:tcBorders>
              <w:top w:val="outset" w:sz="6" w:space="0" w:color="auto"/>
              <w:left w:val="outset" w:sz="6" w:space="0" w:color="auto"/>
              <w:bottom w:val="outset" w:sz="6" w:space="0" w:color="auto"/>
              <w:right w:val="outset" w:sz="6" w:space="0" w:color="auto"/>
            </w:tcBorders>
            <w:vAlign w:val="center"/>
            <w:hideMark/>
          </w:tcPr>
          <w:p w14:paraId="6723F7F0" w14:textId="77777777" w:rsidR="00905F93" w:rsidRPr="00905F93" w:rsidRDefault="00905F93" w:rsidP="00460EDD">
            <w:pPr>
              <w:spacing w:line="480" w:lineRule="auto"/>
            </w:pPr>
            <w:r w:rsidRPr="00905F93">
              <w:t xml:space="preserve">-0.00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69EB90AB" w14:textId="77777777" w:rsidR="00905F93" w:rsidRPr="00905F93" w:rsidRDefault="00905F93" w:rsidP="00460EDD">
            <w:pPr>
              <w:spacing w:line="480" w:lineRule="auto"/>
            </w:pPr>
            <w:r w:rsidRPr="00905F93">
              <w:t xml:space="preserve">0.89 </w:t>
            </w:r>
          </w:p>
        </w:tc>
      </w:tr>
      <w:tr w:rsidR="00905F93" w:rsidRPr="00905F93" w14:paraId="790B1E1A" w14:textId="77777777" w:rsidTr="00905F9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76D4E98" w14:textId="77777777" w:rsidR="00905F93" w:rsidRPr="00905F93" w:rsidRDefault="00905F93" w:rsidP="00460EDD">
            <w:pPr>
              <w:spacing w:line="480" w:lineRule="auto"/>
            </w:pPr>
            <w:r w:rsidRPr="00905F93">
              <w:t xml:space="preserve">213.65 </w:t>
            </w:r>
          </w:p>
        </w:tc>
        <w:tc>
          <w:tcPr>
            <w:tcW w:w="0" w:type="auto"/>
            <w:tcBorders>
              <w:top w:val="outset" w:sz="6" w:space="0" w:color="auto"/>
              <w:left w:val="outset" w:sz="6" w:space="0" w:color="auto"/>
              <w:bottom w:val="outset" w:sz="6" w:space="0" w:color="auto"/>
              <w:right w:val="outset" w:sz="6" w:space="0" w:color="auto"/>
            </w:tcBorders>
            <w:vAlign w:val="center"/>
            <w:hideMark/>
          </w:tcPr>
          <w:p w14:paraId="776CDC4E" w14:textId="77777777" w:rsidR="00905F93" w:rsidRPr="00905F93" w:rsidRDefault="00905F93" w:rsidP="00460EDD">
            <w:pPr>
              <w:spacing w:line="480" w:lineRule="auto"/>
            </w:pPr>
            <w:r w:rsidRPr="00905F93">
              <w:t xml:space="preserve">337.16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264C9A4B" w14:textId="77777777" w:rsidR="00905F93" w:rsidRPr="00905F93" w:rsidRDefault="00905F93" w:rsidP="00460EDD">
            <w:pPr>
              <w:spacing w:line="480" w:lineRule="auto"/>
            </w:pPr>
            <w:r w:rsidRPr="00905F93">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C7EFC2" w14:textId="77777777" w:rsidR="00905F93" w:rsidRPr="00905F93" w:rsidRDefault="00905F93" w:rsidP="00460EDD">
            <w:pPr>
              <w:spacing w:line="480" w:lineRule="auto"/>
            </w:pPr>
            <w:r w:rsidRPr="00905F93">
              <w:t xml:space="preserve">0.00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0845CE61" w14:textId="77777777" w:rsidR="00905F93" w:rsidRPr="00905F93" w:rsidRDefault="00905F93" w:rsidP="00460EDD">
            <w:pPr>
              <w:spacing w:line="480" w:lineRule="auto"/>
            </w:pPr>
            <w:r w:rsidRPr="00905F93">
              <w:t xml:space="preserve">0.75 </w:t>
            </w:r>
          </w:p>
        </w:tc>
      </w:tr>
      <w:tr w:rsidR="00905F93" w:rsidRPr="00905F93" w14:paraId="2BC35255" w14:textId="77777777" w:rsidTr="00905F9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A8EB47F" w14:textId="77777777" w:rsidR="00905F93" w:rsidRPr="00905F93" w:rsidRDefault="00905F93" w:rsidP="00460EDD">
            <w:pPr>
              <w:spacing w:line="480" w:lineRule="auto"/>
            </w:pPr>
            <w:r w:rsidRPr="00905F93">
              <w:t xml:space="preserve">267.07 </w:t>
            </w:r>
          </w:p>
        </w:tc>
        <w:tc>
          <w:tcPr>
            <w:tcW w:w="0" w:type="auto"/>
            <w:tcBorders>
              <w:top w:val="outset" w:sz="6" w:space="0" w:color="auto"/>
              <w:left w:val="outset" w:sz="6" w:space="0" w:color="auto"/>
              <w:bottom w:val="outset" w:sz="6" w:space="0" w:color="auto"/>
              <w:right w:val="outset" w:sz="6" w:space="0" w:color="auto"/>
            </w:tcBorders>
            <w:vAlign w:val="center"/>
            <w:hideMark/>
          </w:tcPr>
          <w:p w14:paraId="0FAF3917" w14:textId="77777777" w:rsidR="00905F93" w:rsidRPr="00905F93" w:rsidRDefault="00905F93" w:rsidP="00460EDD">
            <w:pPr>
              <w:spacing w:line="480" w:lineRule="auto"/>
            </w:pPr>
            <w:r w:rsidRPr="00905F93">
              <w:t xml:space="preserve">421.45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2DEFBC" w14:textId="77777777" w:rsidR="00905F93" w:rsidRPr="00905F93" w:rsidRDefault="00905F93" w:rsidP="00460EDD">
            <w:pPr>
              <w:spacing w:line="480" w:lineRule="auto"/>
            </w:pPr>
            <w:r w:rsidRPr="00905F93">
              <w:t xml:space="preserve">1.25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0D52EAF9" w14:textId="77777777" w:rsidR="00905F93" w:rsidRPr="00905F93" w:rsidRDefault="00905F93" w:rsidP="00460EDD">
            <w:pPr>
              <w:spacing w:line="480" w:lineRule="auto"/>
            </w:pPr>
            <w:r w:rsidRPr="00905F93">
              <w:t xml:space="preserve">-0.00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410D069B" w14:textId="77777777" w:rsidR="00905F93" w:rsidRPr="00905F93" w:rsidRDefault="00905F93" w:rsidP="00460EDD">
            <w:pPr>
              <w:spacing w:line="480" w:lineRule="auto"/>
            </w:pPr>
            <w:r w:rsidRPr="00905F93">
              <w:t xml:space="preserve">0.03 </w:t>
            </w:r>
          </w:p>
        </w:tc>
      </w:tr>
      <w:tr w:rsidR="00905F93" w:rsidRPr="00905F93" w14:paraId="0876396B" w14:textId="77777777" w:rsidTr="00905F9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F3A618A" w14:textId="77777777" w:rsidR="00905F93" w:rsidRPr="00905F93" w:rsidRDefault="00905F93" w:rsidP="00460EDD">
            <w:pPr>
              <w:spacing w:line="480" w:lineRule="auto"/>
            </w:pPr>
            <w:r w:rsidRPr="00905F93">
              <w:t xml:space="preserve">320.48 </w:t>
            </w:r>
          </w:p>
        </w:tc>
        <w:tc>
          <w:tcPr>
            <w:tcW w:w="0" w:type="auto"/>
            <w:tcBorders>
              <w:top w:val="outset" w:sz="6" w:space="0" w:color="auto"/>
              <w:left w:val="outset" w:sz="6" w:space="0" w:color="auto"/>
              <w:bottom w:val="outset" w:sz="6" w:space="0" w:color="auto"/>
              <w:right w:val="outset" w:sz="6" w:space="0" w:color="auto"/>
            </w:tcBorders>
            <w:vAlign w:val="center"/>
            <w:hideMark/>
          </w:tcPr>
          <w:p w14:paraId="7DBCE317" w14:textId="77777777" w:rsidR="00905F93" w:rsidRPr="00905F93" w:rsidRDefault="00905F93" w:rsidP="00460EDD">
            <w:pPr>
              <w:spacing w:line="480" w:lineRule="auto"/>
            </w:pPr>
            <w:r w:rsidRPr="00905F93">
              <w:t xml:space="preserve">505.73 </w:t>
            </w:r>
          </w:p>
        </w:tc>
        <w:tc>
          <w:tcPr>
            <w:tcW w:w="0" w:type="auto"/>
            <w:tcBorders>
              <w:top w:val="outset" w:sz="6" w:space="0" w:color="auto"/>
              <w:left w:val="outset" w:sz="6" w:space="0" w:color="auto"/>
              <w:bottom w:val="outset" w:sz="6" w:space="0" w:color="auto"/>
              <w:right w:val="outset" w:sz="6" w:space="0" w:color="auto"/>
            </w:tcBorders>
            <w:vAlign w:val="center"/>
            <w:hideMark/>
          </w:tcPr>
          <w:p w14:paraId="5260E237" w14:textId="77777777" w:rsidR="00905F93" w:rsidRPr="00905F93" w:rsidRDefault="00905F93" w:rsidP="00460EDD">
            <w:pPr>
              <w:spacing w:line="480" w:lineRule="auto"/>
            </w:pPr>
            <w:r w:rsidRPr="00905F93">
              <w:t xml:space="preserve">1.50 </w:t>
            </w:r>
          </w:p>
        </w:tc>
        <w:tc>
          <w:tcPr>
            <w:tcW w:w="0" w:type="auto"/>
            <w:tcBorders>
              <w:top w:val="outset" w:sz="6" w:space="0" w:color="auto"/>
              <w:left w:val="outset" w:sz="6" w:space="0" w:color="auto"/>
              <w:bottom w:val="outset" w:sz="6" w:space="0" w:color="auto"/>
              <w:right w:val="outset" w:sz="6" w:space="0" w:color="auto"/>
            </w:tcBorders>
            <w:vAlign w:val="center"/>
            <w:hideMark/>
          </w:tcPr>
          <w:p w14:paraId="69D3315E" w14:textId="77777777" w:rsidR="00905F93" w:rsidRPr="00905F93" w:rsidRDefault="00905F93" w:rsidP="00460EDD">
            <w:pPr>
              <w:spacing w:line="480" w:lineRule="auto"/>
            </w:pPr>
            <w:r w:rsidRPr="00905F93">
              <w:t xml:space="preserve">-0.00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6619D7BC" w14:textId="77777777" w:rsidR="00905F93" w:rsidRPr="00905F93" w:rsidRDefault="00905F93" w:rsidP="00460EDD">
            <w:pPr>
              <w:spacing w:line="480" w:lineRule="auto"/>
            </w:pPr>
            <w:r w:rsidRPr="00905F93">
              <w:t xml:space="preserve">0.00 </w:t>
            </w:r>
          </w:p>
        </w:tc>
      </w:tr>
    </w:tbl>
    <w:p w14:paraId="2ED7DB12" w14:textId="5C74D999" w:rsidR="00B064BE" w:rsidRDefault="00B064BE" w:rsidP="00460EDD">
      <w:pPr>
        <w:spacing w:line="480" w:lineRule="auto"/>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90"/>
        <w:gridCol w:w="2384"/>
        <w:gridCol w:w="1446"/>
        <w:gridCol w:w="2090"/>
        <w:gridCol w:w="1150"/>
      </w:tblGrid>
      <w:tr w:rsidR="007124D2" w:rsidRPr="007124D2" w14:paraId="7B62F19F" w14:textId="77777777" w:rsidTr="007124D2">
        <w:trPr>
          <w:tblCellSpacing w:w="15" w:type="dxa"/>
        </w:trPr>
        <w:tc>
          <w:tcPr>
            <w:tcW w:w="0" w:type="auto"/>
            <w:gridSpan w:val="5"/>
            <w:tcBorders>
              <w:top w:val="nil"/>
              <w:left w:val="nil"/>
              <w:bottom w:val="nil"/>
              <w:right w:val="nil"/>
            </w:tcBorders>
            <w:vAlign w:val="center"/>
            <w:hideMark/>
          </w:tcPr>
          <w:p w14:paraId="7CEBC148" w14:textId="4C335165" w:rsidR="007124D2" w:rsidRPr="007124D2" w:rsidRDefault="007124D2" w:rsidP="00460EDD">
            <w:pPr>
              <w:spacing w:line="480" w:lineRule="auto"/>
              <w:rPr>
                <w:rFonts w:asciiTheme="minorHAnsi" w:eastAsiaTheme="minorHAnsi" w:hAnsiTheme="minorHAnsi" w:cstheme="minorBidi"/>
              </w:rPr>
            </w:pPr>
            <w:r w:rsidRPr="00E549F4">
              <w:rPr>
                <w:b/>
                <w:bCs/>
              </w:rPr>
              <w:t>Table B.</w:t>
            </w:r>
            <w:r>
              <w:rPr>
                <w:b/>
                <w:bCs/>
              </w:rPr>
              <w:t>3</w:t>
            </w:r>
            <w:r w:rsidRPr="00E549F4">
              <w:rPr>
                <w:b/>
                <w:bCs/>
              </w:rPr>
              <w:t>:</w:t>
            </w:r>
            <w:r>
              <w:t xml:space="preserve"> </w:t>
            </w:r>
            <w:r w:rsidRPr="007124D2">
              <w:rPr>
                <w:rFonts w:asciiTheme="minorHAnsi" w:eastAsiaTheme="minorHAnsi" w:hAnsiTheme="minorHAnsi" w:cstheme="minorBidi"/>
              </w:rPr>
              <w:t xml:space="preserve">Sorting around the cutoff for racist tweets during the end of strike: McCrary test using multiple bandwidths fail to reject the null hypothesis of no discontinuity in the density of the running variable. </w:t>
            </w:r>
          </w:p>
        </w:tc>
      </w:tr>
      <w:tr w:rsidR="007124D2" w:rsidRPr="007124D2" w14:paraId="7BFE0CC2" w14:textId="77777777" w:rsidTr="007124D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DDC5461" w14:textId="77777777" w:rsidR="007124D2" w:rsidRPr="007124D2" w:rsidRDefault="007124D2" w:rsidP="00460EDD">
            <w:pPr>
              <w:spacing w:line="480" w:lineRule="auto"/>
              <w:rPr>
                <w:rFonts w:asciiTheme="minorHAnsi" w:eastAsiaTheme="minorHAnsi" w:hAnsiTheme="minorHAnsi" w:cstheme="minorBidi"/>
                <w:b/>
                <w:bCs/>
              </w:rPr>
            </w:pPr>
            <w:r w:rsidRPr="007124D2">
              <w:rPr>
                <w:rFonts w:asciiTheme="minorHAnsi" w:eastAsiaTheme="minorHAnsi" w:hAnsiTheme="minorHAnsi" w:cstheme="minorBidi"/>
                <w:b/>
                <w:bCs/>
              </w:rPr>
              <w:t xml:space="preserve">Bandwidth (left)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9DCB35" w14:textId="77777777" w:rsidR="007124D2" w:rsidRPr="007124D2" w:rsidRDefault="007124D2" w:rsidP="00460EDD">
            <w:pPr>
              <w:spacing w:line="480" w:lineRule="auto"/>
              <w:rPr>
                <w:rFonts w:asciiTheme="minorHAnsi" w:eastAsiaTheme="minorHAnsi" w:hAnsiTheme="minorHAnsi" w:cstheme="minorBidi"/>
                <w:b/>
                <w:bCs/>
              </w:rPr>
            </w:pPr>
            <w:r w:rsidRPr="007124D2">
              <w:rPr>
                <w:rFonts w:asciiTheme="minorHAnsi" w:eastAsiaTheme="minorHAnsi" w:hAnsiTheme="minorHAnsi" w:cstheme="minorBidi"/>
                <w:b/>
                <w:bCs/>
              </w:rPr>
              <w:t xml:space="preserve">Bandwidth (right)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896C0C" w14:textId="77777777" w:rsidR="007124D2" w:rsidRPr="007124D2" w:rsidRDefault="007124D2" w:rsidP="00460EDD">
            <w:pPr>
              <w:spacing w:line="480" w:lineRule="auto"/>
              <w:rPr>
                <w:rFonts w:asciiTheme="minorHAnsi" w:eastAsiaTheme="minorHAnsi" w:hAnsiTheme="minorHAnsi" w:cstheme="minorBidi"/>
                <w:b/>
                <w:bCs/>
              </w:rPr>
            </w:pPr>
            <w:r w:rsidRPr="007124D2">
              <w:rPr>
                <w:rFonts w:asciiTheme="minorHAnsi" w:eastAsiaTheme="minorHAnsi" w:hAnsiTheme="minorHAnsi" w:cstheme="minorBidi"/>
                <w:b/>
                <w:bCs/>
              </w:rPr>
              <w:t xml:space="preserve">Multiple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02E040" w14:textId="77777777" w:rsidR="007124D2" w:rsidRPr="007124D2" w:rsidRDefault="007124D2" w:rsidP="00460EDD">
            <w:pPr>
              <w:spacing w:line="480" w:lineRule="auto"/>
              <w:rPr>
                <w:rFonts w:asciiTheme="minorHAnsi" w:eastAsiaTheme="minorHAnsi" w:hAnsiTheme="minorHAnsi" w:cstheme="minorBidi"/>
                <w:b/>
                <w:bCs/>
              </w:rPr>
            </w:pPr>
            <w:r w:rsidRPr="007124D2">
              <w:rPr>
                <w:rFonts w:asciiTheme="minorHAnsi" w:eastAsiaTheme="minorHAnsi" w:hAnsiTheme="minorHAnsi" w:cstheme="minorBidi"/>
                <w:b/>
                <w:bCs/>
              </w:rPr>
              <w:t xml:space="preserve">Est. Difference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61D390" w14:textId="77777777" w:rsidR="007124D2" w:rsidRPr="007124D2" w:rsidRDefault="007124D2" w:rsidP="00460EDD">
            <w:pPr>
              <w:spacing w:line="480" w:lineRule="auto"/>
              <w:rPr>
                <w:rFonts w:asciiTheme="minorHAnsi" w:eastAsiaTheme="minorHAnsi" w:hAnsiTheme="minorHAnsi" w:cstheme="minorBidi"/>
                <w:b/>
                <w:bCs/>
              </w:rPr>
            </w:pPr>
            <w:r w:rsidRPr="007124D2">
              <w:rPr>
                <w:rFonts w:asciiTheme="minorHAnsi" w:eastAsiaTheme="minorHAnsi" w:hAnsiTheme="minorHAnsi" w:cstheme="minorBidi"/>
                <w:b/>
                <w:bCs/>
              </w:rPr>
              <w:t xml:space="preserve">p-value </w:t>
            </w:r>
          </w:p>
        </w:tc>
      </w:tr>
      <w:tr w:rsidR="007124D2" w:rsidRPr="007124D2" w14:paraId="7E43667D" w14:textId="77777777" w:rsidTr="007124D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C3C5953" w14:textId="77777777" w:rsidR="007124D2" w:rsidRPr="007124D2" w:rsidRDefault="007124D2" w:rsidP="00460EDD">
            <w:pPr>
              <w:spacing w:line="480" w:lineRule="auto"/>
              <w:rPr>
                <w:rFonts w:asciiTheme="minorHAnsi" w:eastAsiaTheme="minorHAnsi" w:hAnsiTheme="minorHAnsi" w:cstheme="minorBidi"/>
              </w:rPr>
            </w:pPr>
            <w:r w:rsidRPr="007124D2">
              <w:rPr>
                <w:rFonts w:asciiTheme="minorHAnsi" w:eastAsiaTheme="minorHAnsi" w:hAnsiTheme="minorHAnsi" w:cstheme="minorBidi"/>
              </w:rPr>
              <w:t xml:space="preserve">165.57 </w:t>
            </w:r>
          </w:p>
        </w:tc>
        <w:tc>
          <w:tcPr>
            <w:tcW w:w="0" w:type="auto"/>
            <w:tcBorders>
              <w:top w:val="outset" w:sz="6" w:space="0" w:color="auto"/>
              <w:left w:val="outset" w:sz="6" w:space="0" w:color="auto"/>
              <w:bottom w:val="outset" w:sz="6" w:space="0" w:color="auto"/>
              <w:right w:val="outset" w:sz="6" w:space="0" w:color="auto"/>
            </w:tcBorders>
            <w:vAlign w:val="center"/>
            <w:hideMark/>
          </w:tcPr>
          <w:p w14:paraId="123B9FE5" w14:textId="77777777" w:rsidR="007124D2" w:rsidRPr="007124D2" w:rsidRDefault="007124D2" w:rsidP="00460EDD">
            <w:pPr>
              <w:spacing w:line="480" w:lineRule="auto"/>
              <w:rPr>
                <w:rFonts w:asciiTheme="minorHAnsi" w:eastAsiaTheme="minorHAnsi" w:hAnsiTheme="minorHAnsi" w:cstheme="minorBidi"/>
              </w:rPr>
            </w:pPr>
            <w:r w:rsidRPr="007124D2">
              <w:rPr>
                <w:rFonts w:asciiTheme="minorHAnsi" w:eastAsiaTheme="minorHAnsi" w:hAnsiTheme="minorHAnsi" w:cstheme="minorBidi"/>
              </w:rPr>
              <w:t xml:space="preserve">70.73 </w:t>
            </w:r>
          </w:p>
        </w:tc>
        <w:tc>
          <w:tcPr>
            <w:tcW w:w="0" w:type="auto"/>
            <w:tcBorders>
              <w:top w:val="outset" w:sz="6" w:space="0" w:color="auto"/>
              <w:left w:val="outset" w:sz="6" w:space="0" w:color="auto"/>
              <w:bottom w:val="outset" w:sz="6" w:space="0" w:color="auto"/>
              <w:right w:val="outset" w:sz="6" w:space="0" w:color="auto"/>
            </w:tcBorders>
            <w:vAlign w:val="center"/>
            <w:hideMark/>
          </w:tcPr>
          <w:p w14:paraId="1471C665" w14:textId="77777777" w:rsidR="007124D2" w:rsidRPr="007124D2" w:rsidRDefault="007124D2" w:rsidP="00460EDD">
            <w:pPr>
              <w:spacing w:line="480" w:lineRule="auto"/>
              <w:rPr>
                <w:rFonts w:asciiTheme="minorHAnsi" w:eastAsiaTheme="minorHAnsi" w:hAnsiTheme="minorHAnsi" w:cstheme="minorBidi"/>
              </w:rPr>
            </w:pPr>
            <w:r w:rsidRPr="007124D2">
              <w:rPr>
                <w:rFonts w:asciiTheme="minorHAnsi" w:eastAsiaTheme="minorHAnsi" w:hAnsiTheme="minorHAnsi" w:cstheme="minorBidi"/>
              </w:rPr>
              <w:t xml:space="preserve">0.25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6BD4DEFD" w14:textId="77777777" w:rsidR="007124D2" w:rsidRPr="007124D2" w:rsidRDefault="007124D2" w:rsidP="00460EDD">
            <w:pPr>
              <w:spacing w:line="480" w:lineRule="auto"/>
              <w:rPr>
                <w:rFonts w:asciiTheme="minorHAnsi" w:eastAsiaTheme="minorHAnsi" w:hAnsiTheme="minorHAnsi" w:cstheme="minorBidi"/>
              </w:rPr>
            </w:pPr>
            <w:r w:rsidRPr="007124D2">
              <w:rPr>
                <w:rFonts w:asciiTheme="minorHAnsi" w:eastAsiaTheme="minorHAnsi" w:hAnsiTheme="minorHAnsi" w:cstheme="minorBidi"/>
              </w:rPr>
              <w:t xml:space="preserve">-0.00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607B88FE" w14:textId="77777777" w:rsidR="007124D2" w:rsidRPr="007124D2" w:rsidRDefault="007124D2" w:rsidP="00460EDD">
            <w:pPr>
              <w:spacing w:line="480" w:lineRule="auto"/>
              <w:rPr>
                <w:rFonts w:asciiTheme="minorHAnsi" w:eastAsiaTheme="minorHAnsi" w:hAnsiTheme="minorHAnsi" w:cstheme="minorBidi"/>
              </w:rPr>
            </w:pPr>
            <w:r w:rsidRPr="007124D2">
              <w:rPr>
                <w:rFonts w:asciiTheme="minorHAnsi" w:eastAsiaTheme="minorHAnsi" w:hAnsiTheme="minorHAnsi" w:cstheme="minorBidi"/>
              </w:rPr>
              <w:t xml:space="preserve">0.39 </w:t>
            </w:r>
          </w:p>
        </w:tc>
      </w:tr>
      <w:tr w:rsidR="007124D2" w:rsidRPr="007124D2" w14:paraId="4ECE85C5" w14:textId="77777777" w:rsidTr="007124D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ABFD107" w14:textId="77777777" w:rsidR="007124D2" w:rsidRPr="007124D2" w:rsidRDefault="007124D2" w:rsidP="00460EDD">
            <w:pPr>
              <w:spacing w:line="480" w:lineRule="auto"/>
              <w:rPr>
                <w:rFonts w:asciiTheme="minorHAnsi" w:eastAsiaTheme="minorHAnsi" w:hAnsiTheme="minorHAnsi" w:cstheme="minorBidi"/>
              </w:rPr>
            </w:pPr>
            <w:r w:rsidRPr="007124D2">
              <w:rPr>
                <w:rFonts w:asciiTheme="minorHAnsi" w:eastAsiaTheme="minorHAnsi" w:hAnsiTheme="minorHAnsi" w:cstheme="minorBidi"/>
              </w:rPr>
              <w:t xml:space="preserve">331.13 </w:t>
            </w:r>
          </w:p>
        </w:tc>
        <w:tc>
          <w:tcPr>
            <w:tcW w:w="0" w:type="auto"/>
            <w:tcBorders>
              <w:top w:val="outset" w:sz="6" w:space="0" w:color="auto"/>
              <w:left w:val="outset" w:sz="6" w:space="0" w:color="auto"/>
              <w:bottom w:val="outset" w:sz="6" w:space="0" w:color="auto"/>
              <w:right w:val="outset" w:sz="6" w:space="0" w:color="auto"/>
            </w:tcBorders>
            <w:vAlign w:val="center"/>
            <w:hideMark/>
          </w:tcPr>
          <w:p w14:paraId="2BC2F10E" w14:textId="77777777" w:rsidR="007124D2" w:rsidRPr="007124D2" w:rsidRDefault="007124D2" w:rsidP="00460EDD">
            <w:pPr>
              <w:spacing w:line="480" w:lineRule="auto"/>
              <w:rPr>
                <w:rFonts w:asciiTheme="minorHAnsi" w:eastAsiaTheme="minorHAnsi" w:hAnsiTheme="minorHAnsi" w:cstheme="minorBidi"/>
              </w:rPr>
            </w:pPr>
            <w:r w:rsidRPr="007124D2">
              <w:rPr>
                <w:rFonts w:asciiTheme="minorHAnsi" w:eastAsiaTheme="minorHAnsi" w:hAnsiTheme="minorHAnsi" w:cstheme="minorBidi"/>
              </w:rPr>
              <w:t xml:space="preserve">141.47 </w:t>
            </w:r>
          </w:p>
        </w:tc>
        <w:tc>
          <w:tcPr>
            <w:tcW w:w="0" w:type="auto"/>
            <w:tcBorders>
              <w:top w:val="outset" w:sz="6" w:space="0" w:color="auto"/>
              <w:left w:val="outset" w:sz="6" w:space="0" w:color="auto"/>
              <w:bottom w:val="outset" w:sz="6" w:space="0" w:color="auto"/>
              <w:right w:val="outset" w:sz="6" w:space="0" w:color="auto"/>
            </w:tcBorders>
            <w:vAlign w:val="center"/>
            <w:hideMark/>
          </w:tcPr>
          <w:p w14:paraId="70A67522" w14:textId="77777777" w:rsidR="007124D2" w:rsidRPr="007124D2" w:rsidRDefault="007124D2" w:rsidP="00460EDD">
            <w:pPr>
              <w:spacing w:line="480" w:lineRule="auto"/>
              <w:rPr>
                <w:rFonts w:asciiTheme="minorHAnsi" w:eastAsiaTheme="minorHAnsi" w:hAnsiTheme="minorHAnsi" w:cstheme="minorBidi"/>
              </w:rPr>
            </w:pPr>
            <w:r w:rsidRPr="007124D2">
              <w:rPr>
                <w:rFonts w:asciiTheme="minorHAnsi" w:eastAsiaTheme="minorHAnsi" w:hAnsiTheme="minorHAnsi" w:cstheme="minorBidi"/>
              </w:rPr>
              <w:t xml:space="preserve">0.50 </w:t>
            </w:r>
          </w:p>
        </w:tc>
        <w:tc>
          <w:tcPr>
            <w:tcW w:w="0" w:type="auto"/>
            <w:tcBorders>
              <w:top w:val="outset" w:sz="6" w:space="0" w:color="auto"/>
              <w:left w:val="outset" w:sz="6" w:space="0" w:color="auto"/>
              <w:bottom w:val="outset" w:sz="6" w:space="0" w:color="auto"/>
              <w:right w:val="outset" w:sz="6" w:space="0" w:color="auto"/>
            </w:tcBorders>
            <w:vAlign w:val="center"/>
            <w:hideMark/>
          </w:tcPr>
          <w:p w14:paraId="3CE88B65" w14:textId="77777777" w:rsidR="007124D2" w:rsidRPr="007124D2" w:rsidRDefault="007124D2" w:rsidP="00460EDD">
            <w:pPr>
              <w:spacing w:line="480" w:lineRule="auto"/>
              <w:rPr>
                <w:rFonts w:asciiTheme="minorHAnsi" w:eastAsiaTheme="minorHAnsi" w:hAnsiTheme="minorHAnsi" w:cstheme="minorBidi"/>
              </w:rPr>
            </w:pPr>
            <w:r w:rsidRPr="007124D2">
              <w:rPr>
                <w:rFonts w:asciiTheme="minorHAnsi" w:eastAsiaTheme="minorHAnsi" w:hAnsiTheme="minorHAnsi" w:cstheme="minorBidi"/>
              </w:rPr>
              <w:t xml:space="preserve">-0.00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3866DA" w14:textId="77777777" w:rsidR="007124D2" w:rsidRPr="007124D2" w:rsidRDefault="007124D2" w:rsidP="00460EDD">
            <w:pPr>
              <w:spacing w:line="480" w:lineRule="auto"/>
              <w:rPr>
                <w:rFonts w:asciiTheme="minorHAnsi" w:eastAsiaTheme="minorHAnsi" w:hAnsiTheme="minorHAnsi" w:cstheme="minorBidi"/>
              </w:rPr>
            </w:pPr>
            <w:r w:rsidRPr="007124D2">
              <w:rPr>
                <w:rFonts w:asciiTheme="minorHAnsi" w:eastAsiaTheme="minorHAnsi" w:hAnsiTheme="minorHAnsi" w:cstheme="minorBidi"/>
              </w:rPr>
              <w:t xml:space="preserve">0.18 </w:t>
            </w:r>
          </w:p>
        </w:tc>
      </w:tr>
      <w:tr w:rsidR="007124D2" w:rsidRPr="007124D2" w14:paraId="2BCAD8CA" w14:textId="77777777" w:rsidTr="007124D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3EEC8D5" w14:textId="77777777" w:rsidR="007124D2" w:rsidRPr="007124D2" w:rsidRDefault="007124D2" w:rsidP="00460EDD">
            <w:pPr>
              <w:spacing w:line="480" w:lineRule="auto"/>
              <w:rPr>
                <w:rFonts w:asciiTheme="minorHAnsi" w:eastAsiaTheme="minorHAnsi" w:hAnsiTheme="minorHAnsi" w:cstheme="minorBidi"/>
              </w:rPr>
            </w:pPr>
            <w:r w:rsidRPr="007124D2">
              <w:rPr>
                <w:rFonts w:asciiTheme="minorHAnsi" w:eastAsiaTheme="minorHAnsi" w:hAnsiTheme="minorHAnsi" w:cstheme="minorBidi"/>
              </w:rPr>
              <w:t xml:space="preserve">662.27 </w:t>
            </w:r>
          </w:p>
        </w:tc>
        <w:tc>
          <w:tcPr>
            <w:tcW w:w="0" w:type="auto"/>
            <w:tcBorders>
              <w:top w:val="outset" w:sz="6" w:space="0" w:color="auto"/>
              <w:left w:val="outset" w:sz="6" w:space="0" w:color="auto"/>
              <w:bottom w:val="outset" w:sz="6" w:space="0" w:color="auto"/>
              <w:right w:val="outset" w:sz="6" w:space="0" w:color="auto"/>
            </w:tcBorders>
            <w:vAlign w:val="center"/>
            <w:hideMark/>
          </w:tcPr>
          <w:p w14:paraId="5A9B6D4B" w14:textId="77777777" w:rsidR="007124D2" w:rsidRPr="007124D2" w:rsidRDefault="007124D2" w:rsidP="00460EDD">
            <w:pPr>
              <w:spacing w:line="480" w:lineRule="auto"/>
              <w:rPr>
                <w:rFonts w:asciiTheme="minorHAnsi" w:eastAsiaTheme="minorHAnsi" w:hAnsiTheme="minorHAnsi" w:cstheme="minorBidi"/>
              </w:rPr>
            </w:pPr>
            <w:r w:rsidRPr="007124D2">
              <w:rPr>
                <w:rFonts w:asciiTheme="minorHAnsi" w:eastAsiaTheme="minorHAnsi" w:hAnsiTheme="minorHAnsi" w:cstheme="minorBidi"/>
              </w:rPr>
              <w:t xml:space="preserve">282.94 </w:t>
            </w:r>
          </w:p>
        </w:tc>
        <w:tc>
          <w:tcPr>
            <w:tcW w:w="0" w:type="auto"/>
            <w:tcBorders>
              <w:top w:val="outset" w:sz="6" w:space="0" w:color="auto"/>
              <w:left w:val="outset" w:sz="6" w:space="0" w:color="auto"/>
              <w:bottom w:val="outset" w:sz="6" w:space="0" w:color="auto"/>
              <w:right w:val="outset" w:sz="6" w:space="0" w:color="auto"/>
            </w:tcBorders>
            <w:vAlign w:val="center"/>
            <w:hideMark/>
          </w:tcPr>
          <w:p w14:paraId="17BCAEE4" w14:textId="77777777" w:rsidR="007124D2" w:rsidRPr="007124D2" w:rsidRDefault="007124D2" w:rsidP="00460EDD">
            <w:pPr>
              <w:spacing w:line="480" w:lineRule="auto"/>
              <w:rPr>
                <w:rFonts w:asciiTheme="minorHAnsi" w:eastAsiaTheme="minorHAnsi" w:hAnsiTheme="minorHAnsi" w:cstheme="minorBidi"/>
              </w:rPr>
            </w:pPr>
            <w:r w:rsidRPr="007124D2">
              <w:rPr>
                <w:rFonts w:asciiTheme="minorHAnsi" w:eastAsiaTheme="minorHAnsi" w:hAnsiTheme="minorHAnsi" w:cstheme="minorBidi"/>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3C8E0FBC" w14:textId="77777777" w:rsidR="007124D2" w:rsidRPr="007124D2" w:rsidRDefault="007124D2" w:rsidP="00460EDD">
            <w:pPr>
              <w:spacing w:line="480" w:lineRule="auto"/>
              <w:rPr>
                <w:rFonts w:asciiTheme="minorHAnsi" w:eastAsiaTheme="minorHAnsi" w:hAnsiTheme="minorHAnsi" w:cstheme="minorBidi"/>
              </w:rPr>
            </w:pPr>
            <w:r w:rsidRPr="007124D2">
              <w:rPr>
                <w:rFonts w:asciiTheme="minorHAnsi" w:eastAsiaTheme="minorHAnsi" w:hAnsiTheme="minorHAnsi" w:cstheme="minorBidi"/>
              </w:rPr>
              <w:t xml:space="preserve">0.00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30FE6DE6" w14:textId="77777777" w:rsidR="007124D2" w:rsidRPr="007124D2" w:rsidRDefault="007124D2" w:rsidP="00460EDD">
            <w:pPr>
              <w:spacing w:line="480" w:lineRule="auto"/>
              <w:rPr>
                <w:rFonts w:asciiTheme="minorHAnsi" w:eastAsiaTheme="minorHAnsi" w:hAnsiTheme="minorHAnsi" w:cstheme="minorBidi"/>
              </w:rPr>
            </w:pPr>
            <w:r w:rsidRPr="007124D2">
              <w:rPr>
                <w:rFonts w:asciiTheme="minorHAnsi" w:eastAsiaTheme="minorHAnsi" w:hAnsiTheme="minorHAnsi" w:cstheme="minorBidi"/>
              </w:rPr>
              <w:t xml:space="preserve">0.33 </w:t>
            </w:r>
          </w:p>
        </w:tc>
      </w:tr>
      <w:tr w:rsidR="007124D2" w:rsidRPr="007124D2" w14:paraId="178297D0" w14:textId="77777777" w:rsidTr="007124D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FEB74C2" w14:textId="77777777" w:rsidR="007124D2" w:rsidRPr="007124D2" w:rsidRDefault="007124D2" w:rsidP="00460EDD">
            <w:pPr>
              <w:spacing w:line="480" w:lineRule="auto"/>
              <w:rPr>
                <w:rFonts w:asciiTheme="minorHAnsi" w:eastAsiaTheme="minorHAnsi" w:hAnsiTheme="minorHAnsi" w:cstheme="minorBidi"/>
              </w:rPr>
            </w:pPr>
            <w:r w:rsidRPr="007124D2">
              <w:rPr>
                <w:rFonts w:asciiTheme="minorHAnsi" w:eastAsiaTheme="minorHAnsi" w:hAnsiTheme="minorHAnsi" w:cstheme="minorBidi"/>
              </w:rPr>
              <w:t xml:space="preserve">874.19 </w:t>
            </w:r>
          </w:p>
        </w:tc>
        <w:tc>
          <w:tcPr>
            <w:tcW w:w="0" w:type="auto"/>
            <w:tcBorders>
              <w:top w:val="outset" w:sz="6" w:space="0" w:color="auto"/>
              <w:left w:val="outset" w:sz="6" w:space="0" w:color="auto"/>
              <w:bottom w:val="outset" w:sz="6" w:space="0" w:color="auto"/>
              <w:right w:val="outset" w:sz="6" w:space="0" w:color="auto"/>
            </w:tcBorders>
            <w:vAlign w:val="center"/>
            <w:hideMark/>
          </w:tcPr>
          <w:p w14:paraId="26EAF2DF" w14:textId="77777777" w:rsidR="007124D2" w:rsidRPr="007124D2" w:rsidRDefault="007124D2" w:rsidP="00460EDD">
            <w:pPr>
              <w:spacing w:line="480" w:lineRule="auto"/>
              <w:rPr>
                <w:rFonts w:asciiTheme="minorHAnsi" w:eastAsiaTheme="minorHAnsi" w:hAnsiTheme="minorHAnsi" w:cstheme="minorBidi"/>
              </w:rPr>
            </w:pPr>
            <w:r w:rsidRPr="007124D2">
              <w:rPr>
                <w:rFonts w:asciiTheme="minorHAnsi" w:eastAsiaTheme="minorHAnsi" w:hAnsiTheme="minorHAnsi" w:cstheme="minorBidi"/>
              </w:rPr>
              <w:t xml:space="preserve">373.48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7417ED" w14:textId="77777777" w:rsidR="007124D2" w:rsidRPr="007124D2" w:rsidRDefault="007124D2" w:rsidP="00460EDD">
            <w:pPr>
              <w:spacing w:line="480" w:lineRule="auto"/>
              <w:rPr>
                <w:rFonts w:asciiTheme="minorHAnsi" w:eastAsiaTheme="minorHAnsi" w:hAnsiTheme="minorHAnsi" w:cstheme="minorBidi"/>
              </w:rPr>
            </w:pPr>
            <w:r w:rsidRPr="007124D2">
              <w:rPr>
                <w:rFonts w:asciiTheme="minorHAnsi" w:eastAsiaTheme="minorHAnsi" w:hAnsiTheme="minorHAnsi" w:cstheme="minorBidi"/>
              </w:rPr>
              <w:t xml:space="preserve">1.31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66C69A70" w14:textId="77777777" w:rsidR="007124D2" w:rsidRPr="007124D2" w:rsidRDefault="007124D2" w:rsidP="00460EDD">
            <w:pPr>
              <w:spacing w:line="480" w:lineRule="auto"/>
              <w:rPr>
                <w:rFonts w:asciiTheme="minorHAnsi" w:eastAsiaTheme="minorHAnsi" w:hAnsiTheme="minorHAnsi" w:cstheme="minorBidi"/>
              </w:rPr>
            </w:pPr>
            <w:r w:rsidRPr="007124D2">
              <w:rPr>
                <w:rFonts w:asciiTheme="minorHAnsi" w:eastAsiaTheme="minorHAnsi" w:hAnsiTheme="minorHAnsi" w:cstheme="minorBidi"/>
              </w:rPr>
              <w:t xml:space="preserve">0.00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1FB57E" w14:textId="77777777" w:rsidR="007124D2" w:rsidRPr="007124D2" w:rsidRDefault="007124D2" w:rsidP="00460EDD">
            <w:pPr>
              <w:spacing w:line="480" w:lineRule="auto"/>
              <w:rPr>
                <w:rFonts w:asciiTheme="minorHAnsi" w:eastAsiaTheme="minorHAnsi" w:hAnsiTheme="minorHAnsi" w:cstheme="minorBidi"/>
              </w:rPr>
            </w:pPr>
            <w:r w:rsidRPr="007124D2">
              <w:rPr>
                <w:rFonts w:asciiTheme="minorHAnsi" w:eastAsiaTheme="minorHAnsi" w:hAnsiTheme="minorHAnsi" w:cstheme="minorBidi"/>
              </w:rPr>
              <w:t xml:space="preserve">0.06 </w:t>
            </w:r>
          </w:p>
        </w:tc>
      </w:tr>
      <w:tr w:rsidR="007124D2" w:rsidRPr="007124D2" w14:paraId="6D9AC175" w14:textId="77777777" w:rsidTr="007124D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06D5EA" w14:textId="77777777" w:rsidR="007124D2" w:rsidRPr="007124D2" w:rsidRDefault="007124D2" w:rsidP="00460EDD">
            <w:pPr>
              <w:spacing w:line="480" w:lineRule="auto"/>
              <w:rPr>
                <w:rFonts w:asciiTheme="minorHAnsi" w:eastAsiaTheme="minorHAnsi" w:hAnsiTheme="minorHAnsi" w:cstheme="minorBidi"/>
              </w:rPr>
            </w:pPr>
            <w:r w:rsidRPr="007124D2">
              <w:rPr>
                <w:rFonts w:asciiTheme="minorHAnsi" w:eastAsiaTheme="minorHAnsi" w:hAnsiTheme="minorHAnsi" w:cstheme="minorBidi"/>
              </w:rPr>
              <w:t xml:space="preserve">993.40 </w:t>
            </w:r>
          </w:p>
        </w:tc>
        <w:tc>
          <w:tcPr>
            <w:tcW w:w="0" w:type="auto"/>
            <w:tcBorders>
              <w:top w:val="outset" w:sz="6" w:space="0" w:color="auto"/>
              <w:left w:val="outset" w:sz="6" w:space="0" w:color="auto"/>
              <w:bottom w:val="outset" w:sz="6" w:space="0" w:color="auto"/>
              <w:right w:val="outset" w:sz="6" w:space="0" w:color="auto"/>
            </w:tcBorders>
            <w:vAlign w:val="center"/>
            <w:hideMark/>
          </w:tcPr>
          <w:p w14:paraId="09493333" w14:textId="77777777" w:rsidR="007124D2" w:rsidRPr="007124D2" w:rsidRDefault="007124D2" w:rsidP="00460EDD">
            <w:pPr>
              <w:spacing w:line="480" w:lineRule="auto"/>
              <w:rPr>
                <w:rFonts w:asciiTheme="minorHAnsi" w:eastAsiaTheme="minorHAnsi" w:hAnsiTheme="minorHAnsi" w:cstheme="minorBidi"/>
              </w:rPr>
            </w:pPr>
            <w:r w:rsidRPr="007124D2">
              <w:rPr>
                <w:rFonts w:asciiTheme="minorHAnsi" w:eastAsiaTheme="minorHAnsi" w:hAnsiTheme="minorHAnsi" w:cstheme="minorBidi"/>
              </w:rPr>
              <w:t xml:space="preserve">424.41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3DE00D" w14:textId="77777777" w:rsidR="007124D2" w:rsidRPr="007124D2" w:rsidRDefault="007124D2" w:rsidP="00460EDD">
            <w:pPr>
              <w:spacing w:line="480" w:lineRule="auto"/>
              <w:rPr>
                <w:rFonts w:asciiTheme="minorHAnsi" w:eastAsiaTheme="minorHAnsi" w:hAnsiTheme="minorHAnsi" w:cstheme="minorBidi"/>
              </w:rPr>
            </w:pPr>
            <w:r w:rsidRPr="007124D2">
              <w:rPr>
                <w:rFonts w:asciiTheme="minorHAnsi" w:eastAsiaTheme="minorHAnsi" w:hAnsiTheme="minorHAnsi" w:cstheme="minorBidi"/>
              </w:rPr>
              <w:t xml:space="preserve">1.50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C93939" w14:textId="77777777" w:rsidR="007124D2" w:rsidRPr="007124D2" w:rsidRDefault="007124D2" w:rsidP="00460EDD">
            <w:pPr>
              <w:spacing w:line="480" w:lineRule="auto"/>
              <w:rPr>
                <w:rFonts w:asciiTheme="minorHAnsi" w:eastAsiaTheme="minorHAnsi" w:hAnsiTheme="minorHAnsi" w:cstheme="minorBidi"/>
              </w:rPr>
            </w:pPr>
            <w:r w:rsidRPr="007124D2">
              <w:rPr>
                <w:rFonts w:asciiTheme="minorHAnsi" w:eastAsiaTheme="minorHAnsi" w:hAnsiTheme="minorHAnsi" w:cstheme="minorBidi"/>
              </w:rPr>
              <w:t xml:space="preserve">0.00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3AA52C21" w14:textId="77777777" w:rsidR="007124D2" w:rsidRPr="007124D2" w:rsidRDefault="007124D2" w:rsidP="00460EDD">
            <w:pPr>
              <w:spacing w:line="480" w:lineRule="auto"/>
              <w:rPr>
                <w:rFonts w:asciiTheme="minorHAnsi" w:eastAsiaTheme="minorHAnsi" w:hAnsiTheme="minorHAnsi" w:cstheme="minorBidi"/>
              </w:rPr>
            </w:pPr>
            <w:r w:rsidRPr="007124D2">
              <w:rPr>
                <w:rFonts w:asciiTheme="minorHAnsi" w:eastAsiaTheme="minorHAnsi" w:hAnsiTheme="minorHAnsi" w:cstheme="minorBidi"/>
              </w:rPr>
              <w:t xml:space="preserve">0.28 </w:t>
            </w:r>
          </w:p>
        </w:tc>
      </w:tr>
    </w:tbl>
    <w:p w14:paraId="09CC9AC7" w14:textId="77777777" w:rsidR="00B14678" w:rsidRPr="007124D2" w:rsidRDefault="00B14678" w:rsidP="00460EDD">
      <w:pPr>
        <w:spacing w:line="480" w:lineRule="auto"/>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84"/>
        <w:gridCol w:w="2407"/>
        <w:gridCol w:w="1449"/>
        <w:gridCol w:w="2089"/>
        <w:gridCol w:w="1131"/>
      </w:tblGrid>
      <w:tr w:rsidR="00EA0BB1" w:rsidRPr="00EA0BB1" w14:paraId="0E577276" w14:textId="77777777" w:rsidTr="00EA0BB1">
        <w:trPr>
          <w:tblCellSpacing w:w="15" w:type="dxa"/>
        </w:trPr>
        <w:tc>
          <w:tcPr>
            <w:tcW w:w="0" w:type="auto"/>
            <w:gridSpan w:val="5"/>
            <w:tcBorders>
              <w:top w:val="nil"/>
              <w:left w:val="nil"/>
              <w:bottom w:val="nil"/>
              <w:right w:val="nil"/>
            </w:tcBorders>
            <w:vAlign w:val="center"/>
            <w:hideMark/>
          </w:tcPr>
          <w:p w14:paraId="1E3FBD8C" w14:textId="4D801B47" w:rsidR="00EA0BB1" w:rsidRPr="00EA0BB1" w:rsidRDefault="00EA0BB1" w:rsidP="00460EDD">
            <w:pPr>
              <w:spacing w:line="480" w:lineRule="auto"/>
            </w:pPr>
            <w:r w:rsidRPr="00F415BA">
              <w:rPr>
                <w:b/>
                <w:bCs/>
              </w:rPr>
              <w:lastRenderedPageBreak/>
              <w:t>Table B.4:</w:t>
            </w:r>
            <w:r>
              <w:t xml:space="preserve"> </w:t>
            </w:r>
            <w:r w:rsidRPr="00EA0BB1">
              <w:t xml:space="preserve">Sorting around the cutoff for non-racist tweets during the end of strike: McCrary test using multiple bandwidths reject the null hypothesis of no discontinuity in the density of the running variable. </w:t>
            </w:r>
          </w:p>
        </w:tc>
      </w:tr>
      <w:tr w:rsidR="00EA0BB1" w:rsidRPr="00EA0BB1" w14:paraId="7C56278E" w14:textId="77777777" w:rsidTr="00EA0BB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BCEE119" w14:textId="77777777" w:rsidR="00EA0BB1" w:rsidRPr="00EA0BB1" w:rsidRDefault="00EA0BB1" w:rsidP="00460EDD">
            <w:pPr>
              <w:spacing w:line="480" w:lineRule="auto"/>
              <w:rPr>
                <w:b/>
                <w:bCs/>
              </w:rPr>
            </w:pPr>
            <w:r w:rsidRPr="00EA0BB1">
              <w:rPr>
                <w:b/>
                <w:bCs/>
              </w:rPr>
              <w:t xml:space="preserve">Bandwidth (left)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A9E59D1" w14:textId="77777777" w:rsidR="00EA0BB1" w:rsidRPr="00EA0BB1" w:rsidRDefault="00EA0BB1" w:rsidP="00460EDD">
            <w:pPr>
              <w:spacing w:line="480" w:lineRule="auto"/>
              <w:rPr>
                <w:b/>
                <w:bCs/>
              </w:rPr>
            </w:pPr>
            <w:r w:rsidRPr="00EA0BB1">
              <w:rPr>
                <w:b/>
                <w:bCs/>
              </w:rPr>
              <w:t xml:space="preserve">Bandwidth (right)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E889AF" w14:textId="77777777" w:rsidR="00EA0BB1" w:rsidRPr="00EA0BB1" w:rsidRDefault="00EA0BB1" w:rsidP="00460EDD">
            <w:pPr>
              <w:spacing w:line="480" w:lineRule="auto"/>
              <w:rPr>
                <w:b/>
                <w:bCs/>
              </w:rPr>
            </w:pPr>
            <w:r w:rsidRPr="00EA0BB1">
              <w:rPr>
                <w:b/>
                <w:bCs/>
              </w:rPr>
              <w:t xml:space="preserve">Multiple </w:t>
            </w:r>
          </w:p>
        </w:tc>
        <w:tc>
          <w:tcPr>
            <w:tcW w:w="0" w:type="auto"/>
            <w:tcBorders>
              <w:top w:val="outset" w:sz="6" w:space="0" w:color="auto"/>
              <w:left w:val="outset" w:sz="6" w:space="0" w:color="auto"/>
              <w:bottom w:val="outset" w:sz="6" w:space="0" w:color="auto"/>
              <w:right w:val="outset" w:sz="6" w:space="0" w:color="auto"/>
            </w:tcBorders>
            <w:vAlign w:val="center"/>
            <w:hideMark/>
          </w:tcPr>
          <w:p w14:paraId="7EF6C17B" w14:textId="77777777" w:rsidR="00EA0BB1" w:rsidRPr="00EA0BB1" w:rsidRDefault="00EA0BB1" w:rsidP="00460EDD">
            <w:pPr>
              <w:spacing w:line="480" w:lineRule="auto"/>
              <w:rPr>
                <w:b/>
                <w:bCs/>
              </w:rPr>
            </w:pPr>
            <w:r w:rsidRPr="00EA0BB1">
              <w:rPr>
                <w:b/>
                <w:bCs/>
              </w:rPr>
              <w:t xml:space="preserve">Est. Difference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6993C1" w14:textId="77777777" w:rsidR="00EA0BB1" w:rsidRPr="00EA0BB1" w:rsidRDefault="00EA0BB1" w:rsidP="00460EDD">
            <w:pPr>
              <w:spacing w:line="480" w:lineRule="auto"/>
              <w:rPr>
                <w:b/>
                <w:bCs/>
              </w:rPr>
            </w:pPr>
            <w:r w:rsidRPr="00EA0BB1">
              <w:rPr>
                <w:b/>
                <w:bCs/>
              </w:rPr>
              <w:t xml:space="preserve">p-value </w:t>
            </w:r>
          </w:p>
        </w:tc>
      </w:tr>
      <w:tr w:rsidR="00EA0BB1" w:rsidRPr="00EA0BB1" w14:paraId="0EF34FB2" w14:textId="77777777" w:rsidTr="00EA0BB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03867A1" w14:textId="77777777" w:rsidR="00EA0BB1" w:rsidRPr="00EA0BB1" w:rsidRDefault="00EA0BB1" w:rsidP="00460EDD">
            <w:pPr>
              <w:spacing w:line="480" w:lineRule="auto"/>
            </w:pPr>
            <w:r w:rsidRPr="00EA0BB1">
              <w:t xml:space="preserve">35.71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EEC3479" w14:textId="77777777" w:rsidR="00EA0BB1" w:rsidRPr="00EA0BB1" w:rsidRDefault="00EA0BB1" w:rsidP="00460EDD">
            <w:pPr>
              <w:spacing w:line="480" w:lineRule="auto"/>
            </w:pPr>
            <w:r w:rsidRPr="00EA0BB1">
              <w:t xml:space="preserve">28.67 </w:t>
            </w:r>
          </w:p>
        </w:tc>
        <w:tc>
          <w:tcPr>
            <w:tcW w:w="0" w:type="auto"/>
            <w:tcBorders>
              <w:top w:val="outset" w:sz="6" w:space="0" w:color="auto"/>
              <w:left w:val="outset" w:sz="6" w:space="0" w:color="auto"/>
              <w:bottom w:val="outset" w:sz="6" w:space="0" w:color="auto"/>
              <w:right w:val="outset" w:sz="6" w:space="0" w:color="auto"/>
            </w:tcBorders>
            <w:vAlign w:val="center"/>
            <w:hideMark/>
          </w:tcPr>
          <w:p w14:paraId="26A5ED83" w14:textId="77777777" w:rsidR="00EA0BB1" w:rsidRPr="00EA0BB1" w:rsidRDefault="00EA0BB1" w:rsidP="00460EDD">
            <w:pPr>
              <w:spacing w:line="480" w:lineRule="auto"/>
            </w:pPr>
            <w:r w:rsidRPr="00EA0BB1">
              <w:t xml:space="preserve">0.25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956F1D" w14:textId="77777777" w:rsidR="00EA0BB1" w:rsidRPr="00EA0BB1" w:rsidRDefault="00EA0BB1" w:rsidP="00460EDD">
            <w:pPr>
              <w:spacing w:line="480" w:lineRule="auto"/>
            </w:pPr>
            <w:r w:rsidRPr="00EA0BB1">
              <w:t xml:space="preserve">0.00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D49209" w14:textId="77777777" w:rsidR="00EA0BB1" w:rsidRPr="00EA0BB1" w:rsidRDefault="00EA0BB1" w:rsidP="00460EDD">
            <w:pPr>
              <w:spacing w:line="480" w:lineRule="auto"/>
            </w:pPr>
            <w:r w:rsidRPr="00EA0BB1">
              <w:t xml:space="preserve">0.08 </w:t>
            </w:r>
          </w:p>
        </w:tc>
      </w:tr>
      <w:tr w:rsidR="00EA0BB1" w:rsidRPr="00EA0BB1" w14:paraId="57472944" w14:textId="77777777" w:rsidTr="00EA0BB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7450CD9" w14:textId="77777777" w:rsidR="00EA0BB1" w:rsidRPr="00EA0BB1" w:rsidRDefault="00EA0BB1" w:rsidP="00460EDD">
            <w:pPr>
              <w:spacing w:line="480" w:lineRule="auto"/>
            </w:pPr>
            <w:r w:rsidRPr="00EA0BB1">
              <w:t xml:space="preserve">71.41 </w:t>
            </w:r>
          </w:p>
        </w:tc>
        <w:tc>
          <w:tcPr>
            <w:tcW w:w="0" w:type="auto"/>
            <w:tcBorders>
              <w:top w:val="outset" w:sz="6" w:space="0" w:color="auto"/>
              <w:left w:val="outset" w:sz="6" w:space="0" w:color="auto"/>
              <w:bottom w:val="outset" w:sz="6" w:space="0" w:color="auto"/>
              <w:right w:val="outset" w:sz="6" w:space="0" w:color="auto"/>
            </w:tcBorders>
            <w:vAlign w:val="center"/>
            <w:hideMark/>
          </w:tcPr>
          <w:p w14:paraId="1F0AA89E" w14:textId="77777777" w:rsidR="00EA0BB1" w:rsidRPr="00EA0BB1" w:rsidRDefault="00EA0BB1" w:rsidP="00460EDD">
            <w:pPr>
              <w:spacing w:line="480" w:lineRule="auto"/>
            </w:pPr>
            <w:r w:rsidRPr="00EA0BB1">
              <w:t xml:space="preserve">57.34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F36952" w14:textId="77777777" w:rsidR="00EA0BB1" w:rsidRPr="00EA0BB1" w:rsidRDefault="00EA0BB1" w:rsidP="00460EDD">
            <w:pPr>
              <w:spacing w:line="480" w:lineRule="auto"/>
            </w:pPr>
            <w:r w:rsidRPr="00EA0BB1">
              <w:t xml:space="preserve">0.50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1C6A45" w14:textId="77777777" w:rsidR="00EA0BB1" w:rsidRPr="00EA0BB1" w:rsidRDefault="00EA0BB1" w:rsidP="00460EDD">
            <w:pPr>
              <w:spacing w:line="480" w:lineRule="auto"/>
            </w:pPr>
            <w:r w:rsidRPr="00EA0BB1">
              <w:t xml:space="preserve">0.00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2425C018" w14:textId="77777777" w:rsidR="00EA0BB1" w:rsidRPr="00EA0BB1" w:rsidRDefault="00EA0BB1" w:rsidP="00460EDD">
            <w:pPr>
              <w:spacing w:line="480" w:lineRule="auto"/>
            </w:pPr>
            <w:r w:rsidRPr="00EA0BB1">
              <w:t xml:space="preserve">0.85 </w:t>
            </w:r>
          </w:p>
        </w:tc>
      </w:tr>
      <w:tr w:rsidR="00EA0BB1" w:rsidRPr="00EA0BB1" w14:paraId="251BF4EE" w14:textId="77777777" w:rsidTr="00EA0BB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006F9A8" w14:textId="77777777" w:rsidR="00EA0BB1" w:rsidRPr="00EA0BB1" w:rsidRDefault="00EA0BB1" w:rsidP="00460EDD">
            <w:pPr>
              <w:spacing w:line="480" w:lineRule="auto"/>
            </w:pPr>
            <w:r w:rsidRPr="00EA0BB1">
              <w:t xml:space="preserve">142.82 </w:t>
            </w:r>
          </w:p>
        </w:tc>
        <w:tc>
          <w:tcPr>
            <w:tcW w:w="0" w:type="auto"/>
            <w:tcBorders>
              <w:top w:val="outset" w:sz="6" w:space="0" w:color="auto"/>
              <w:left w:val="outset" w:sz="6" w:space="0" w:color="auto"/>
              <w:bottom w:val="outset" w:sz="6" w:space="0" w:color="auto"/>
              <w:right w:val="outset" w:sz="6" w:space="0" w:color="auto"/>
            </w:tcBorders>
            <w:vAlign w:val="center"/>
            <w:hideMark/>
          </w:tcPr>
          <w:p w14:paraId="06A487B6" w14:textId="77777777" w:rsidR="00EA0BB1" w:rsidRPr="00EA0BB1" w:rsidRDefault="00EA0BB1" w:rsidP="00460EDD">
            <w:pPr>
              <w:spacing w:line="480" w:lineRule="auto"/>
            </w:pPr>
            <w:r w:rsidRPr="00EA0BB1">
              <w:t xml:space="preserve">114.69 </w:t>
            </w:r>
          </w:p>
        </w:tc>
        <w:tc>
          <w:tcPr>
            <w:tcW w:w="0" w:type="auto"/>
            <w:tcBorders>
              <w:top w:val="outset" w:sz="6" w:space="0" w:color="auto"/>
              <w:left w:val="outset" w:sz="6" w:space="0" w:color="auto"/>
              <w:bottom w:val="outset" w:sz="6" w:space="0" w:color="auto"/>
              <w:right w:val="outset" w:sz="6" w:space="0" w:color="auto"/>
            </w:tcBorders>
            <w:vAlign w:val="center"/>
            <w:hideMark/>
          </w:tcPr>
          <w:p w14:paraId="70F7173F" w14:textId="77777777" w:rsidR="00EA0BB1" w:rsidRPr="00EA0BB1" w:rsidRDefault="00EA0BB1" w:rsidP="00460EDD">
            <w:pPr>
              <w:spacing w:line="480" w:lineRule="auto"/>
            </w:pPr>
            <w:r w:rsidRPr="00EA0BB1">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5243CCB0" w14:textId="77777777" w:rsidR="00EA0BB1" w:rsidRPr="00EA0BB1" w:rsidRDefault="00EA0BB1" w:rsidP="00460EDD">
            <w:pPr>
              <w:spacing w:line="480" w:lineRule="auto"/>
            </w:pPr>
            <w:r w:rsidRPr="00EA0BB1">
              <w:t xml:space="preserve">0.00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105F12" w14:textId="77777777" w:rsidR="00EA0BB1" w:rsidRPr="00EA0BB1" w:rsidRDefault="00EA0BB1" w:rsidP="00460EDD">
            <w:pPr>
              <w:spacing w:line="480" w:lineRule="auto"/>
            </w:pPr>
            <w:r w:rsidRPr="00EA0BB1">
              <w:t xml:space="preserve">0.00 </w:t>
            </w:r>
          </w:p>
        </w:tc>
      </w:tr>
      <w:tr w:rsidR="00EA0BB1" w:rsidRPr="00EA0BB1" w14:paraId="181DCC17" w14:textId="77777777" w:rsidTr="00EA0BB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C901B90" w14:textId="77777777" w:rsidR="00EA0BB1" w:rsidRPr="00EA0BB1" w:rsidRDefault="00EA0BB1" w:rsidP="00460EDD">
            <w:pPr>
              <w:spacing w:line="480" w:lineRule="auto"/>
            </w:pPr>
            <w:r w:rsidRPr="00EA0BB1">
              <w:t xml:space="preserve">178.53 </w:t>
            </w:r>
          </w:p>
        </w:tc>
        <w:tc>
          <w:tcPr>
            <w:tcW w:w="0" w:type="auto"/>
            <w:tcBorders>
              <w:top w:val="outset" w:sz="6" w:space="0" w:color="auto"/>
              <w:left w:val="outset" w:sz="6" w:space="0" w:color="auto"/>
              <w:bottom w:val="outset" w:sz="6" w:space="0" w:color="auto"/>
              <w:right w:val="outset" w:sz="6" w:space="0" w:color="auto"/>
            </w:tcBorders>
            <w:vAlign w:val="center"/>
            <w:hideMark/>
          </w:tcPr>
          <w:p w14:paraId="7F7E39A0" w14:textId="77777777" w:rsidR="00EA0BB1" w:rsidRPr="00EA0BB1" w:rsidRDefault="00EA0BB1" w:rsidP="00460EDD">
            <w:pPr>
              <w:spacing w:line="480" w:lineRule="auto"/>
            </w:pPr>
            <w:r w:rsidRPr="00EA0BB1">
              <w:t xml:space="preserve">143.36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75B8EB" w14:textId="77777777" w:rsidR="00EA0BB1" w:rsidRPr="00EA0BB1" w:rsidRDefault="00EA0BB1" w:rsidP="00460EDD">
            <w:pPr>
              <w:spacing w:line="480" w:lineRule="auto"/>
            </w:pPr>
            <w:r w:rsidRPr="00EA0BB1">
              <w:t xml:space="preserve">1.25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43EAB5" w14:textId="77777777" w:rsidR="00EA0BB1" w:rsidRPr="00EA0BB1" w:rsidRDefault="00EA0BB1" w:rsidP="00460EDD">
            <w:pPr>
              <w:spacing w:line="480" w:lineRule="auto"/>
            </w:pPr>
            <w:r w:rsidRPr="00EA0BB1">
              <w:t xml:space="preserve">0.00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13900BB5" w14:textId="77777777" w:rsidR="00EA0BB1" w:rsidRPr="00EA0BB1" w:rsidRDefault="00EA0BB1" w:rsidP="00460EDD">
            <w:pPr>
              <w:spacing w:line="480" w:lineRule="auto"/>
            </w:pPr>
            <w:r w:rsidRPr="00EA0BB1">
              <w:t xml:space="preserve">0.00 </w:t>
            </w:r>
          </w:p>
        </w:tc>
      </w:tr>
      <w:tr w:rsidR="00EA0BB1" w:rsidRPr="00EA0BB1" w14:paraId="6E1AC71F" w14:textId="77777777" w:rsidTr="00EA0BB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A2B3DB6" w14:textId="77777777" w:rsidR="00EA0BB1" w:rsidRPr="00EA0BB1" w:rsidRDefault="00EA0BB1" w:rsidP="00460EDD">
            <w:pPr>
              <w:spacing w:line="480" w:lineRule="auto"/>
            </w:pPr>
            <w:r w:rsidRPr="00EA0BB1">
              <w:t xml:space="preserve">214.24 </w:t>
            </w:r>
          </w:p>
        </w:tc>
        <w:tc>
          <w:tcPr>
            <w:tcW w:w="0" w:type="auto"/>
            <w:tcBorders>
              <w:top w:val="outset" w:sz="6" w:space="0" w:color="auto"/>
              <w:left w:val="outset" w:sz="6" w:space="0" w:color="auto"/>
              <w:bottom w:val="outset" w:sz="6" w:space="0" w:color="auto"/>
              <w:right w:val="outset" w:sz="6" w:space="0" w:color="auto"/>
            </w:tcBorders>
            <w:vAlign w:val="center"/>
            <w:hideMark/>
          </w:tcPr>
          <w:p w14:paraId="77EB4129" w14:textId="77777777" w:rsidR="00EA0BB1" w:rsidRPr="00EA0BB1" w:rsidRDefault="00EA0BB1" w:rsidP="00460EDD">
            <w:pPr>
              <w:spacing w:line="480" w:lineRule="auto"/>
            </w:pPr>
            <w:r w:rsidRPr="00EA0BB1">
              <w:t xml:space="preserve">172.03 </w:t>
            </w:r>
          </w:p>
        </w:tc>
        <w:tc>
          <w:tcPr>
            <w:tcW w:w="0" w:type="auto"/>
            <w:tcBorders>
              <w:top w:val="outset" w:sz="6" w:space="0" w:color="auto"/>
              <w:left w:val="outset" w:sz="6" w:space="0" w:color="auto"/>
              <w:bottom w:val="outset" w:sz="6" w:space="0" w:color="auto"/>
              <w:right w:val="outset" w:sz="6" w:space="0" w:color="auto"/>
            </w:tcBorders>
            <w:vAlign w:val="center"/>
            <w:hideMark/>
          </w:tcPr>
          <w:p w14:paraId="172FBE21" w14:textId="77777777" w:rsidR="00EA0BB1" w:rsidRPr="00EA0BB1" w:rsidRDefault="00EA0BB1" w:rsidP="00460EDD">
            <w:pPr>
              <w:spacing w:line="480" w:lineRule="auto"/>
            </w:pPr>
            <w:r w:rsidRPr="00EA0BB1">
              <w:t xml:space="preserve">1.50 </w:t>
            </w:r>
          </w:p>
        </w:tc>
        <w:tc>
          <w:tcPr>
            <w:tcW w:w="0" w:type="auto"/>
            <w:tcBorders>
              <w:top w:val="outset" w:sz="6" w:space="0" w:color="auto"/>
              <w:left w:val="outset" w:sz="6" w:space="0" w:color="auto"/>
              <w:bottom w:val="outset" w:sz="6" w:space="0" w:color="auto"/>
              <w:right w:val="outset" w:sz="6" w:space="0" w:color="auto"/>
            </w:tcBorders>
            <w:vAlign w:val="center"/>
            <w:hideMark/>
          </w:tcPr>
          <w:p w14:paraId="1D9DB1C3" w14:textId="77777777" w:rsidR="00EA0BB1" w:rsidRPr="00EA0BB1" w:rsidRDefault="00EA0BB1" w:rsidP="00460EDD">
            <w:pPr>
              <w:spacing w:line="480" w:lineRule="auto"/>
            </w:pPr>
            <w:r w:rsidRPr="00EA0BB1">
              <w:t xml:space="preserve">0.00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B93B0A" w14:textId="77777777" w:rsidR="00EA0BB1" w:rsidRPr="00EA0BB1" w:rsidRDefault="00EA0BB1" w:rsidP="00460EDD">
            <w:pPr>
              <w:spacing w:line="480" w:lineRule="auto"/>
            </w:pPr>
            <w:r w:rsidRPr="00EA0BB1">
              <w:t xml:space="preserve">0.00 </w:t>
            </w:r>
          </w:p>
        </w:tc>
      </w:tr>
    </w:tbl>
    <w:p w14:paraId="03151FE2" w14:textId="77777777" w:rsidR="00B14678" w:rsidRDefault="00B14678" w:rsidP="00460EDD">
      <w:pPr>
        <w:spacing w:line="480" w:lineRule="auto"/>
      </w:pPr>
    </w:p>
    <w:p w14:paraId="50453FE3" w14:textId="4A411BF3" w:rsidR="00335051" w:rsidRDefault="005E0915" w:rsidP="00E2586B">
      <w:pPr>
        <w:spacing w:line="480" w:lineRule="auto"/>
      </w:pPr>
      <w:r w:rsidRPr="00AB3CA9">
        <w:t xml:space="preserve"> </w:t>
      </w:r>
      <w:r w:rsidR="00E2586B" w:rsidRPr="00AB3CA9">
        <w:tab/>
      </w:r>
      <w:r w:rsidR="00681B74" w:rsidRPr="00AB3CA9">
        <w:t xml:space="preserve">I </w:t>
      </w:r>
      <w:r w:rsidR="00E2586B" w:rsidRPr="00AB3CA9">
        <w:t xml:space="preserve">also </w:t>
      </w:r>
      <w:r w:rsidR="00681B74" w:rsidRPr="00AB3CA9">
        <w:t xml:space="preserve">test the </w:t>
      </w:r>
      <w:r w:rsidR="00F55415" w:rsidRPr="00AB3CA9">
        <w:t xml:space="preserve">sensitivity </w:t>
      </w:r>
      <w:r w:rsidR="00C76E64" w:rsidRPr="00AB3CA9">
        <w:t xml:space="preserve">of results </w:t>
      </w:r>
      <w:r w:rsidR="00BA5EB8" w:rsidRPr="00AB3CA9">
        <w:t>to local smoothing near the cutoff</w:t>
      </w:r>
      <w:r w:rsidR="00092F8A" w:rsidRPr="00AB3CA9">
        <w:t xml:space="preserve">. To do so, I </w:t>
      </w:r>
      <w:r w:rsidR="008B686D" w:rsidRPr="00AB3CA9">
        <w:t>run</w:t>
      </w:r>
      <w:r w:rsidR="00092F8A" w:rsidRPr="00AB3CA9">
        <w:t xml:space="preserve"> a doughnut analysis </w:t>
      </w:r>
      <w:r w:rsidR="00F856A4" w:rsidRPr="00AB3CA9">
        <w:t xml:space="preserve">on my RD designs. The doughnut analysis tests the sensitivity of the design by </w:t>
      </w:r>
      <w:r w:rsidR="001E0160" w:rsidRPr="00AB3CA9">
        <w:t xml:space="preserve">removing observations around the cutoff. The results in Figures </w:t>
      </w:r>
      <w:r w:rsidR="008160FB" w:rsidRPr="00AB3CA9">
        <w:t>B.3 and B.4 suggest the results are not driven by observations around the cutoff.</w:t>
      </w:r>
      <w:r w:rsidR="008160FB">
        <w:t xml:space="preserve"> </w:t>
      </w:r>
    </w:p>
    <w:p w14:paraId="3EDA0BB3" w14:textId="4E2D07AC" w:rsidR="00E2586B" w:rsidRPr="001D17FB" w:rsidRDefault="00E2586B" w:rsidP="00B0195E">
      <w:pPr>
        <w:spacing w:line="480" w:lineRule="auto"/>
      </w:pPr>
      <w:r>
        <w:tab/>
      </w:r>
      <w:r w:rsidR="00485659">
        <w:t xml:space="preserve"> </w:t>
      </w:r>
    </w:p>
    <w:p w14:paraId="2653C3B9" w14:textId="77777777" w:rsidR="00832129" w:rsidRPr="001D17FB" w:rsidRDefault="00832129" w:rsidP="00460EDD">
      <w:pPr>
        <w:spacing w:line="480" w:lineRule="auto"/>
        <w:ind w:firstLine="720"/>
      </w:pPr>
    </w:p>
    <w:p w14:paraId="1ACC9E94" w14:textId="344307C1" w:rsidR="008160FB" w:rsidRPr="000D3612" w:rsidRDefault="00832129" w:rsidP="00460EDD">
      <w:pPr>
        <w:spacing w:line="480" w:lineRule="auto"/>
      </w:pPr>
      <w:r w:rsidRPr="000D3612">
        <w:rPr>
          <w:b/>
          <w:bCs/>
          <w:noProof/>
        </w:rPr>
        <w:lastRenderedPageBreak/>
        <mc:AlternateContent>
          <mc:Choice Requires="wpg">
            <w:drawing>
              <wp:anchor distT="0" distB="0" distL="114300" distR="114300" simplePos="0" relativeHeight="251658240" behindDoc="0" locked="0" layoutInCell="1" allowOverlap="1" wp14:anchorId="339BF3DC" wp14:editId="669BA37E">
                <wp:simplePos x="0" y="0"/>
                <wp:positionH relativeFrom="column">
                  <wp:posOffset>128954</wp:posOffset>
                </wp:positionH>
                <wp:positionV relativeFrom="paragraph">
                  <wp:posOffset>307145</wp:posOffset>
                </wp:positionV>
                <wp:extent cx="5860903" cy="2895600"/>
                <wp:effectExtent l="0" t="0" r="0" b="0"/>
                <wp:wrapTight wrapText="bothSides">
                  <wp:wrapPolygon edited="0">
                    <wp:start x="0" y="0"/>
                    <wp:lineTo x="0" y="21505"/>
                    <wp:lineTo x="21532" y="21505"/>
                    <wp:lineTo x="21532"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5860903" cy="2895600"/>
                          <a:chOff x="0" y="0"/>
                          <a:chExt cx="5860903" cy="2895600"/>
                        </a:xfrm>
                      </wpg:grpSpPr>
                      <pic:pic xmlns:pic="http://schemas.openxmlformats.org/drawingml/2006/picture">
                        <pic:nvPicPr>
                          <pic:cNvPr id="9" name="Picture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5600" cy="2895600"/>
                          </a:xfrm>
                          <a:prstGeom prst="rect">
                            <a:avLst/>
                          </a:prstGeom>
                        </pic:spPr>
                      </pic:pic>
                      <pic:pic xmlns:pic="http://schemas.openxmlformats.org/drawingml/2006/picture">
                        <pic:nvPicPr>
                          <pic:cNvPr id="10" name="Picture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965938" y="0"/>
                            <a:ext cx="2894965" cy="2894965"/>
                          </a:xfrm>
                          <a:prstGeom prst="rect">
                            <a:avLst/>
                          </a:prstGeom>
                        </pic:spPr>
                      </pic:pic>
                    </wpg:wgp>
                  </a:graphicData>
                </a:graphic>
              </wp:anchor>
            </w:drawing>
          </mc:Choice>
          <mc:Fallback>
            <w:pict>
              <v:group w14:anchorId="48C67BAC" id="Group 11" o:spid="_x0000_s1026" style="position:absolute;margin-left:10.15pt;margin-top:24.2pt;width:461.5pt;height:228pt;z-index:251658240" coordsize="58609,289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28956;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">
                  <v:imagedata r:id="rId16" o:title=""/>
                </v:shape>
                <v:shape id="Picture 10" o:spid="_x0000_s1028" type="#_x0000_t75" style="position:absolute;left:29659;width:28950;height:28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">
                  <v:imagedata r:id="rId17" o:title=""/>
                </v:shape>
                <w10:wrap type="tight"/>
              </v:group>
            </w:pict>
          </mc:Fallback>
        </mc:AlternateContent>
      </w:r>
      <w:r w:rsidRPr="000D3612">
        <w:rPr>
          <w:b/>
          <w:bCs/>
        </w:rPr>
        <w:t>Table B.3:</w:t>
      </w:r>
      <w:r>
        <w:t xml:space="preserve"> </w:t>
      </w:r>
      <w:r w:rsidR="000D3612">
        <w:t>Doughnut Estimates for Vargas’ Call</w:t>
      </w:r>
      <w:r w:rsidR="0088556E">
        <w:t xml:space="preserve"> (Left: Racist Tweets; Right: Non-racist Tweets)</w:t>
      </w:r>
    </w:p>
    <w:p w14:paraId="1AD48E6A" w14:textId="3819703F" w:rsidR="000D3612" w:rsidRDefault="000D3612" w:rsidP="00057D2B">
      <w:pPr>
        <w:spacing w:line="276" w:lineRule="auto"/>
      </w:pPr>
      <w:r w:rsidRPr="00A32449">
        <w:rPr>
          <w:b/>
          <w:bCs/>
        </w:rPr>
        <w:t>Table B.4:</w:t>
      </w:r>
      <w:r>
        <w:t xml:space="preserve"> Doughnut Estimates for End of Strike</w:t>
      </w:r>
      <w:r w:rsidR="0088556E">
        <w:t xml:space="preserve"> (Left: Racist Tweets; Right: Non-racist Tweets)</w:t>
      </w:r>
    </w:p>
    <w:p w14:paraId="42F3F45B" w14:textId="28E8D18A" w:rsidR="0088556E" w:rsidRDefault="00082AF2" w:rsidP="00460EDD">
      <w:pPr>
        <w:spacing w:line="480" w:lineRule="auto"/>
      </w:pPr>
      <w:r>
        <w:rPr>
          <w:noProof/>
        </w:rPr>
        <mc:AlternateContent>
          <mc:Choice Requires="wpg">
            <w:drawing>
              <wp:anchor distT="0" distB="0" distL="114300" distR="114300" simplePos="0" relativeHeight="251661312" behindDoc="0" locked="0" layoutInCell="1" allowOverlap="1" wp14:anchorId="06BB7341" wp14:editId="0362414F">
                <wp:simplePos x="0" y="0"/>
                <wp:positionH relativeFrom="column">
                  <wp:posOffset>152400</wp:posOffset>
                </wp:positionH>
                <wp:positionV relativeFrom="paragraph">
                  <wp:posOffset>202858</wp:posOffset>
                </wp:positionV>
                <wp:extent cx="5837995" cy="2872105"/>
                <wp:effectExtent l="0" t="0" r="4445" b="0"/>
                <wp:wrapTight wrapText="bothSides">
                  <wp:wrapPolygon edited="0">
                    <wp:start x="0" y="0"/>
                    <wp:lineTo x="0" y="21490"/>
                    <wp:lineTo x="10667" y="21490"/>
                    <wp:lineTo x="21569" y="21395"/>
                    <wp:lineTo x="21569" y="0"/>
                    <wp:lineTo x="0" y="0"/>
                  </wp:wrapPolygon>
                </wp:wrapTight>
                <wp:docPr id="14" name="Group 14"/>
                <wp:cNvGraphicFramePr/>
                <a:graphic xmlns:a="http://schemas.openxmlformats.org/drawingml/2006/main">
                  <a:graphicData uri="http://schemas.microsoft.com/office/word/2010/wordprocessingGroup">
                    <wpg:wgp>
                      <wpg:cNvGrpSpPr/>
                      <wpg:grpSpPr>
                        <a:xfrm>
                          <a:off x="0" y="0"/>
                          <a:ext cx="5837995" cy="2872105"/>
                          <a:chOff x="0" y="0"/>
                          <a:chExt cx="5837995" cy="2872105"/>
                        </a:xfrm>
                      </wpg:grpSpPr>
                      <pic:pic xmlns:pic="http://schemas.openxmlformats.org/drawingml/2006/picture">
                        <pic:nvPicPr>
                          <pic:cNvPr id="12" name="Picture 1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2105" cy="2872105"/>
                          </a:xfrm>
                          <a:prstGeom prst="rect">
                            <a:avLst/>
                          </a:prstGeom>
                        </pic:spPr>
                      </pic:pic>
                      <pic:pic xmlns:pic="http://schemas.openxmlformats.org/drawingml/2006/picture">
                        <pic:nvPicPr>
                          <pic:cNvPr id="13" name="Picture 1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989385" y="0"/>
                            <a:ext cx="2848610" cy="2848610"/>
                          </a:xfrm>
                          <a:prstGeom prst="rect">
                            <a:avLst/>
                          </a:prstGeom>
                        </pic:spPr>
                      </pic:pic>
                    </wpg:wgp>
                  </a:graphicData>
                </a:graphic>
              </wp:anchor>
            </w:drawing>
          </mc:Choice>
          <mc:Fallback>
            <w:pict>
              <v:group w14:anchorId="15567BCB" id="Group 14" o:spid="_x0000_s1026" style="position:absolute;margin-left:12pt;margin-top:15.95pt;width:459.7pt;height:226.15pt;z-index:251661312" coordsize="58379,287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">
                <v:shape id="Picture 12" o:spid="_x0000_s1027" type="#_x0000_t75" style="position:absolute;width:28721;height:28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">
                  <v:imagedata r:id="rId20" o:title=""/>
                </v:shape>
                <v:shape id="Picture 13" o:spid="_x0000_s1028" type="#_x0000_t75" style="position:absolute;left:29893;width:28486;height:28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">
                  <v:imagedata r:id="rId21" o:title=""/>
                </v:shape>
                <w10:wrap type="tight"/>
              </v:group>
            </w:pict>
          </mc:Fallback>
        </mc:AlternateContent>
      </w:r>
    </w:p>
    <w:p w14:paraId="1CE49236" w14:textId="4B58D9D8" w:rsidR="0088556E" w:rsidRPr="000D3612" w:rsidRDefault="0088556E" w:rsidP="00460EDD">
      <w:pPr>
        <w:spacing w:line="480" w:lineRule="auto"/>
      </w:pPr>
    </w:p>
    <w:p w14:paraId="308C41BA" w14:textId="3D0652A3" w:rsidR="00485659" w:rsidRPr="001D17FB" w:rsidRDefault="0054551F" w:rsidP="00485659">
      <w:pPr>
        <w:spacing w:line="480" w:lineRule="auto"/>
      </w:pPr>
      <w:r w:rsidRPr="0054551F">
        <w:t xml:space="preserve">Finally, one concern about the research design might be that the salience and information provided by non-racist and racist tweets differ at the time of the event. If racist tweets also provide more salient information than non-racist tweets, salience might be why users are reacting </w:t>
      </w:r>
      <w:r w:rsidRPr="0054551F">
        <w:lastRenderedPageBreak/>
        <w:t xml:space="preserve">faster rather than the racist frame. Some elements mitigate this concern: 1) the initial selection of tweets (during the scraping stage) already limits content related to the strike, and 2) highly salient events concentrate the attention of users (Lin et al. 2013), and the reduced period analyzed in the RD would suggest that all users are talking about the event (while providing different frames). A revision of a selection of tweets close to the cutoff suggests that the opposite might be happening (i.e., racist tweets seem to be less informative than non-racist tweets). Racist tweets were limited to attacking the indígena community or leaders, while the context is inferred from events occurring when users produced the tweets. </w:t>
      </w:r>
      <w:r w:rsidRPr="0054551F">
        <w:rPr>
          <w:lang w:val="es-ES"/>
        </w:rPr>
        <w:t>For example, one of the less aggressive racist tweet</w:t>
      </w:r>
      <w:r w:rsidR="00D30393">
        <w:rPr>
          <w:lang w:val="es-ES"/>
        </w:rPr>
        <w:t>s</w:t>
      </w:r>
      <w:r w:rsidRPr="0054551F">
        <w:rPr>
          <w:lang w:val="es-ES"/>
        </w:rPr>
        <w:t xml:space="preserve"> would read: “trabaje 20 años con indígenas en todos esos años nunca conocí uno de ellos uno que sea con visión de futuro [sic] son demasiados egoístas ignorantes racistas nunca te aceptan una recomendación le compadezco al mediar con estas bestias es algo casi imposible”. </w:t>
      </w:r>
      <w:r w:rsidRPr="0054551F">
        <w:t>This translates to: “For 20 years I worked with indígenas and in all those years I have never met one of them with foresight. They are too selfish, ignorant, and racist. They never accept any advice. I pity having to mediate with these beasts, it is impossible". The user refers to the UN envoy's mediation to end the strike. Non-racist content was more informative as users retweeted news outlets reporting the events. However, many non-racist retweets were as uninformative as the racist tweets, but without the racist language.</w:t>
      </w:r>
      <w:r w:rsidR="00B02752">
        <w:t xml:space="preserve"> </w:t>
      </w:r>
    </w:p>
    <w:p w14:paraId="22955A44" w14:textId="0232711E" w:rsidR="008160FB" w:rsidRPr="0092662E" w:rsidRDefault="008160FB" w:rsidP="00460EDD">
      <w:pPr>
        <w:spacing w:line="480" w:lineRule="auto"/>
      </w:pPr>
    </w:p>
    <w:p w14:paraId="528F62CE" w14:textId="37D8DD66" w:rsidR="00653981" w:rsidRPr="001D48E9" w:rsidRDefault="00653981" w:rsidP="00460EDD">
      <w:pPr>
        <w:spacing w:line="480" w:lineRule="auto"/>
      </w:pPr>
    </w:p>
    <w:p w14:paraId="73125A0D" w14:textId="47F54EC0" w:rsidR="00C51A19" w:rsidRPr="000D3612" w:rsidRDefault="00C51A19" w:rsidP="00460EDD">
      <w:pPr>
        <w:spacing w:line="480" w:lineRule="auto"/>
      </w:pPr>
    </w:p>
    <w:p w14:paraId="60CCBE1B" w14:textId="77777777" w:rsidR="00132320" w:rsidRDefault="00132320">
      <w:pPr>
        <w:rPr>
          <w:b/>
          <w:bCs/>
        </w:rPr>
      </w:pPr>
      <w:r>
        <w:rPr>
          <w:b/>
          <w:bCs/>
        </w:rPr>
        <w:br w:type="page"/>
      </w:r>
    </w:p>
    <w:p w14:paraId="00ACF9F0" w14:textId="12D71852" w:rsidR="00C51A19" w:rsidRPr="00DC44B1" w:rsidRDefault="00DC44B1" w:rsidP="00460EDD">
      <w:pPr>
        <w:spacing w:line="480" w:lineRule="auto"/>
        <w:rPr>
          <w:b/>
          <w:bCs/>
        </w:rPr>
      </w:pPr>
      <w:r w:rsidRPr="00DC44B1">
        <w:rPr>
          <w:b/>
          <w:bCs/>
        </w:rPr>
        <w:lastRenderedPageBreak/>
        <w:t xml:space="preserve">Appendix C: Diffusion of racist content. </w:t>
      </w:r>
    </w:p>
    <w:p w14:paraId="39C576A3" w14:textId="4D286D18" w:rsidR="00C51A19" w:rsidRDefault="00C51A19" w:rsidP="00460EDD">
      <w:pPr>
        <w:spacing w:line="480" w:lineRule="auto"/>
      </w:pPr>
    </w:p>
    <w:p w14:paraId="271F9B8D" w14:textId="6D105738" w:rsidR="009A7CD0" w:rsidRDefault="00283CAB" w:rsidP="00460EDD">
      <w:pPr>
        <w:spacing w:line="480" w:lineRule="auto"/>
        <w:rPr>
          <w:rFonts w:ascii="Times" w:hAnsi="Times"/>
        </w:rPr>
      </w:pPr>
      <w:r>
        <w:rPr>
          <w:rFonts w:ascii="Times" w:hAnsi="Times"/>
        </w:rPr>
        <w:t xml:space="preserve">The diffusion of a message depends on many elements, not only agreement with the content: the number of people connected at the time of the tweet was produced, how much of a specific frame is produced, who is producing the content, etc. Thus, testing the total </w:t>
      </w:r>
      <w:r w:rsidR="00BA37B4">
        <w:rPr>
          <w:rFonts w:ascii="Times" w:hAnsi="Times"/>
        </w:rPr>
        <w:t>amount of retweets of a specific frame</w:t>
      </w:r>
      <w:r>
        <w:rPr>
          <w:rFonts w:ascii="Times" w:hAnsi="Times"/>
        </w:rPr>
        <w:t xml:space="preserve"> is not only capturing agreement with the content, but other elements as well. However, I also test if threats to the in-group increased the probability of a retweeted post being racist. </w:t>
      </w:r>
      <w:r w:rsidR="00A7033C">
        <w:rPr>
          <w:rFonts w:ascii="Times" w:hAnsi="Times"/>
        </w:rPr>
        <w:t>The results are presented in Table C.1.</w:t>
      </w:r>
    </w:p>
    <w:p w14:paraId="155144D9" w14:textId="1B162376" w:rsidR="009A7CD0" w:rsidRPr="009A7CD0" w:rsidRDefault="009A7CD0" w:rsidP="000E7DA6">
      <w:pPr>
        <w:spacing w:line="480" w:lineRule="auto"/>
        <w:jc w:val="center"/>
      </w:pPr>
      <w:r w:rsidRPr="0085144B">
        <w:rPr>
          <w:b/>
          <w:bCs/>
        </w:rPr>
        <w:t>Table 2:</w:t>
      </w:r>
      <w:r w:rsidRPr="0085144B">
        <w:t xml:space="preserve"> Regression discontinuity estimation for </w:t>
      </w:r>
      <w:r>
        <w:t>probability of a racist tweet</w:t>
      </w:r>
    </w:p>
    <w:tbl>
      <w:tblPr>
        <w:tblStyle w:val="TableGrid"/>
        <w:tblW w:w="9990" w:type="dxa"/>
        <w:tblLook w:val="04A0" w:firstRow="1" w:lastRow="0" w:firstColumn="1" w:lastColumn="0" w:noHBand="0" w:noVBand="1"/>
      </w:tblPr>
      <w:tblGrid>
        <w:gridCol w:w="2244"/>
        <w:gridCol w:w="3781"/>
        <w:gridCol w:w="3965"/>
      </w:tblGrid>
      <w:tr w:rsidR="007D2689" w:rsidRPr="0085144B" w14:paraId="59B79DA1" w14:textId="77777777" w:rsidTr="007D2689">
        <w:tc>
          <w:tcPr>
            <w:tcW w:w="2244" w:type="dxa"/>
          </w:tcPr>
          <w:p w14:paraId="631FAD90" w14:textId="77777777" w:rsidR="007D2689" w:rsidRPr="0085144B" w:rsidRDefault="007D2689" w:rsidP="007C2AA7"/>
        </w:tc>
        <w:tc>
          <w:tcPr>
            <w:tcW w:w="3781" w:type="dxa"/>
          </w:tcPr>
          <w:p w14:paraId="29A683AA" w14:textId="77777777" w:rsidR="007D2689" w:rsidRPr="0085144B" w:rsidRDefault="007D2689" w:rsidP="007D2689">
            <w:pPr>
              <w:jc w:val="center"/>
            </w:pPr>
            <w:r w:rsidRPr="0085144B">
              <w:t>Vargas’ Call</w:t>
            </w:r>
          </w:p>
        </w:tc>
        <w:tc>
          <w:tcPr>
            <w:tcW w:w="3965" w:type="dxa"/>
          </w:tcPr>
          <w:p w14:paraId="723E064C" w14:textId="77777777" w:rsidR="007D2689" w:rsidRPr="0085144B" w:rsidRDefault="007D2689" w:rsidP="007D2689">
            <w:pPr>
              <w:jc w:val="center"/>
            </w:pPr>
            <w:r w:rsidRPr="0085144B">
              <w:t>End of Strike</w:t>
            </w:r>
          </w:p>
        </w:tc>
      </w:tr>
      <w:tr w:rsidR="003C7CD3" w:rsidRPr="0085144B" w14:paraId="18AF6B38" w14:textId="77777777" w:rsidTr="007D2689">
        <w:tc>
          <w:tcPr>
            <w:tcW w:w="2244" w:type="dxa"/>
          </w:tcPr>
          <w:p w14:paraId="4B538922" w14:textId="77777777" w:rsidR="003C7CD3" w:rsidRPr="0085144B" w:rsidRDefault="003C7CD3" w:rsidP="007C2AA7"/>
        </w:tc>
        <w:tc>
          <w:tcPr>
            <w:tcW w:w="3781" w:type="dxa"/>
          </w:tcPr>
          <w:p w14:paraId="5EC0C919" w14:textId="21DBFF1F" w:rsidR="003C7CD3" w:rsidRPr="0085144B" w:rsidRDefault="003C7CD3" w:rsidP="007D2689">
            <w:pPr>
              <w:jc w:val="center"/>
            </w:pPr>
            <w:r>
              <w:t>Model</w:t>
            </w:r>
            <w:r w:rsidR="00303384">
              <w:t xml:space="preserve"> 1</w:t>
            </w:r>
          </w:p>
        </w:tc>
        <w:tc>
          <w:tcPr>
            <w:tcW w:w="3965" w:type="dxa"/>
          </w:tcPr>
          <w:p w14:paraId="24EFA591" w14:textId="677DBCD6" w:rsidR="003C7CD3" w:rsidRPr="0085144B" w:rsidRDefault="00303384" w:rsidP="007D2689">
            <w:pPr>
              <w:jc w:val="center"/>
            </w:pPr>
            <w:r>
              <w:t>Model 2</w:t>
            </w:r>
          </w:p>
        </w:tc>
      </w:tr>
      <w:tr w:rsidR="007D2689" w:rsidRPr="0085144B" w14:paraId="149F4D9F" w14:textId="77777777" w:rsidTr="007D2689">
        <w:tc>
          <w:tcPr>
            <w:tcW w:w="2244" w:type="dxa"/>
          </w:tcPr>
          <w:p w14:paraId="74271D66" w14:textId="77777777" w:rsidR="007D2689" w:rsidRPr="0085144B" w:rsidRDefault="007D2689" w:rsidP="007C2AA7"/>
        </w:tc>
        <w:tc>
          <w:tcPr>
            <w:tcW w:w="3781" w:type="dxa"/>
          </w:tcPr>
          <w:p w14:paraId="1B9FD22F" w14:textId="77777777" w:rsidR="007D2689" w:rsidRPr="0085144B" w:rsidRDefault="007D2689" w:rsidP="007D2689">
            <w:pPr>
              <w:jc w:val="center"/>
            </w:pPr>
            <w:r w:rsidRPr="0085144B">
              <w:t>Non-racist Tweets</w:t>
            </w:r>
          </w:p>
        </w:tc>
        <w:tc>
          <w:tcPr>
            <w:tcW w:w="3965" w:type="dxa"/>
          </w:tcPr>
          <w:p w14:paraId="3F88B28C" w14:textId="77777777" w:rsidR="007D2689" w:rsidRPr="0085144B" w:rsidRDefault="007D2689" w:rsidP="007D2689">
            <w:pPr>
              <w:jc w:val="center"/>
            </w:pPr>
            <w:r w:rsidRPr="0085144B">
              <w:t>Non-racist Tweets</w:t>
            </w:r>
          </w:p>
        </w:tc>
      </w:tr>
      <w:tr w:rsidR="007D2689" w:rsidRPr="0085144B" w14:paraId="0B796DDB" w14:textId="77777777" w:rsidTr="007D2689">
        <w:tc>
          <w:tcPr>
            <w:tcW w:w="2244" w:type="dxa"/>
          </w:tcPr>
          <w:p w14:paraId="3E717FF0" w14:textId="77777777" w:rsidR="007D2689" w:rsidRPr="0085144B" w:rsidRDefault="007D2689" w:rsidP="007C2AA7">
            <w:r w:rsidRPr="0085144B">
              <w:t xml:space="preserve">Treatment Effect </w:t>
            </w:r>
          </w:p>
        </w:tc>
        <w:tc>
          <w:tcPr>
            <w:tcW w:w="3781" w:type="dxa"/>
          </w:tcPr>
          <w:p w14:paraId="2345F65A" w14:textId="343143A0" w:rsidR="007D2689" w:rsidRPr="0085144B" w:rsidRDefault="001325C6" w:rsidP="007D2689">
            <w:pPr>
              <w:jc w:val="center"/>
            </w:pPr>
            <w:r w:rsidRPr="001325C6">
              <w:t>0.022</w:t>
            </w:r>
            <w:r w:rsidR="00537C32">
              <w:t>**</w:t>
            </w:r>
          </w:p>
        </w:tc>
        <w:tc>
          <w:tcPr>
            <w:tcW w:w="3965" w:type="dxa"/>
          </w:tcPr>
          <w:p w14:paraId="3BAA23FB" w14:textId="0F6CD6E4" w:rsidR="007D2689" w:rsidRPr="0085144B" w:rsidRDefault="00F30184" w:rsidP="007D2689">
            <w:pPr>
              <w:ind w:right="-42"/>
              <w:jc w:val="center"/>
            </w:pPr>
            <w:r w:rsidRPr="00F30184">
              <w:t>0.051</w:t>
            </w:r>
          </w:p>
        </w:tc>
      </w:tr>
      <w:tr w:rsidR="007D2689" w:rsidRPr="0085144B" w14:paraId="5F56CDE5" w14:textId="77777777" w:rsidTr="007D2689">
        <w:tc>
          <w:tcPr>
            <w:tcW w:w="2244" w:type="dxa"/>
          </w:tcPr>
          <w:p w14:paraId="4C781D96" w14:textId="77777777" w:rsidR="007D2689" w:rsidRPr="0085144B" w:rsidRDefault="007D2689" w:rsidP="007C2AA7"/>
        </w:tc>
        <w:tc>
          <w:tcPr>
            <w:tcW w:w="3781" w:type="dxa"/>
          </w:tcPr>
          <w:p w14:paraId="3713D1B8" w14:textId="24BD31BF" w:rsidR="007D2689" w:rsidRPr="0085144B" w:rsidRDefault="00537C32" w:rsidP="007D2689">
            <w:pPr>
              <w:jc w:val="center"/>
            </w:pPr>
            <w:r>
              <w:t>[</w:t>
            </w:r>
            <w:r w:rsidRPr="00537C32">
              <w:t>0.008 , 0.036</w:t>
            </w:r>
            <w:r w:rsidR="007D2689" w:rsidRPr="0085144B">
              <w:t>]</w:t>
            </w:r>
          </w:p>
        </w:tc>
        <w:tc>
          <w:tcPr>
            <w:tcW w:w="3965" w:type="dxa"/>
          </w:tcPr>
          <w:p w14:paraId="459DF88F" w14:textId="2604FF1B" w:rsidR="007D2689" w:rsidRPr="0085144B" w:rsidRDefault="00F30184" w:rsidP="007D2689">
            <w:pPr>
              <w:jc w:val="center"/>
            </w:pPr>
            <w:r>
              <w:t>[</w:t>
            </w:r>
            <w:r w:rsidRPr="00F30184">
              <w:t>-0.008 , 0.111</w:t>
            </w:r>
            <w:r w:rsidR="007D2689" w:rsidRPr="0085144B">
              <w:t>]</w:t>
            </w:r>
          </w:p>
        </w:tc>
      </w:tr>
      <w:tr w:rsidR="007D2689" w:rsidRPr="0085144B" w14:paraId="4041DDC0" w14:textId="77777777" w:rsidTr="007D2689">
        <w:tc>
          <w:tcPr>
            <w:tcW w:w="2244" w:type="dxa"/>
          </w:tcPr>
          <w:p w14:paraId="2025C633" w14:textId="77777777" w:rsidR="007D2689" w:rsidRPr="0085144B" w:rsidRDefault="007D2689" w:rsidP="007C2AA7">
            <w:r w:rsidRPr="0085144B">
              <w:t>Number of Obs.</w:t>
            </w:r>
          </w:p>
        </w:tc>
        <w:tc>
          <w:tcPr>
            <w:tcW w:w="3781" w:type="dxa"/>
          </w:tcPr>
          <w:p w14:paraId="64315D9B" w14:textId="02A96041" w:rsidR="007D2689" w:rsidRPr="0085144B" w:rsidRDefault="00A25270" w:rsidP="007D2689">
            <w:pPr>
              <w:jc w:val="center"/>
            </w:pPr>
            <w:r w:rsidRPr="00A25270">
              <w:t>21684</w:t>
            </w:r>
          </w:p>
        </w:tc>
        <w:tc>
          <w:tcPr>
            <w:tcW w:w="3965" w:type="dxa"/>
          </w:tcPr>
          <w:p w14:paraId="51968C38" w14:textId="7ECDF91C" w:rsidR="007D2689" w:rsidRPr="0085144B" w:rsidRDefault="001B6D12" w:rsidP="007D2689">
            <w:pPr>
              <w:jc w:val="center"/>
            </w:pPr>
            <w:r w:rsidRPr="001B6D12">
              <w:t>13315</w:t>
            </w:r>
          </w:p>
        </w:tc>
      </w:tr>
      <w:tr w:rsidR="007D2689" w:rsidRPr="0085144B" w14:paraId="3E127942" w14:textId="77777777" w:rsidTr="007D2689">
        <w:tc>
          <w:tcPr>
            <w:tcW w:w="2244" w:type="dxa"/>
          </w:tcPr>
          <w:p w14:paraId="39E4D376" w14:textId="77777777" w:rsidR="007D2689" w:rsidRPr="0085144B" w:rsidRDefault="007D2689" w:rsidP="007C2AA7">
            <w:r w:rsidRPr="0085144B">
              <w:t>Pre-Treatment Obs.</w:t>
            </w:r>
          </w:p>
        </w:tc>
        <w:tc>
          <w:tcPr>
            <w:tcW w:w="3781" w:type="dxa"/>
          </w:tcPr>
          <w:p w14:paraId="1A911F00" w14:textId="53F8C6F8" w:rsidR="007D2689" w:rsidRPr="0085144B" w:rsidRDefault="00A25270" w:rsidP="007D2689">
            <w:pPr>
              <w:jc w:val="center"/>
            </w:pPr>
            <w:r w:rsidRPr="00A25270">
              <w:t>10852</w:t>
            </w:r>
          </w:p>
        </w:tc>
        <w:tc>
          <w:tcPr>
            <w:tcW w:w="3965" w:type="dxa"/>
          </w:tcPr>
          <w:p w14:paraId="73C0655E" w14:textId="4B0E59C9" w:rsidR="007D2689" w:rsidRPr="0085144B" w:rsidRDefault="00F30184" w:rsidP="007D2689">
            <w:pPr>
              <w:jc w:val="center"/>
            </w:pPr>
            <w:r w:rsidRPr="00F30184">
              <w:t>4899</w:t>
            </w:r>
          </w:p>
        </w:tc>
      </w:tr>
      <w:tr w:rsidR="007D2689" w:rsidRPr="0085144B" w14:paraId="7AD7B6CA" w14:textId="77777777" w:rsidTr="007D2689">
        <w:tc>
          <w:tcPr>
            <w:tcW w:w="2244" w:type="dxa"/>
          </w:tcPr>
          <w:p w14:paraId="65C2A34E" w14:textId="77777777" w:rsidR="007D2689" w:rsidRPr="0085144B" w:rsidRDefault="007D2689" w:rsidP="007C2AA7">
            <w:r w:rsidRPr="0085144B">
              <w:t>Post-Treatment Obs.</w:t>
            </w:r>
          </w:p>
        </w:tc>
        <w:tc>
          <w:tcPr>
            <w:tcW w:w="3781" w:type="dxa"/>
          </w:tcPr>
          <w:p w14:paraId="76FFC85D" w14:textId="41219D0C" w:rsidR="007D2689" w:rsidRPr="001B6D12" w:rsidRDefault="00A25270" w:rsidP="007D2689">
            <w:pPr>
              <w:jc w:val="center"/>
            </w:pPr>
            <w:r w:rsidRPr="00A25270">
              <w:rPr>
                <w:rFonts w:eastAsiaTheme="minorHAnsi"/>
              </w:rPr>
              <w:t>10832</w:t>
            </w:r>
          </w:p>
        </w:tc>
        <w:tc>
          <w:tcPr>
            <w:tcW w:w="3965" w:type="dxa"/>
          </w:tcPr>
          <w:p w14:paraId="723C27DB" w14:textId="54B9388B" w:rsidR="007D2689" w:rsidRPr="0085144B" w:rsidRDefault="00F30184" w:rsidP="007D2689">
            <w:pPr>
              <w:jc w:val="center"/>
            </w:pPr>
            <w:r w:rsidRPr="00F30184">
              <w:t>8416</w:t>
            </w:r>
          </w:p>
        </w:tc>
      </w:tr>
      <w:tr w:rsidR="00E06060" w:rsidRPr="0085144B" w14:paraId="61B90723" w14:textId="77777777" w:rsidTr="007D2689">
        <w:tc>
          <w:tcPr>
            <w:tcW w:w="9990" w:type="dxa"/>
            <w:gridSpan w:val="3"/>
          </w:tcPr>
          <w:p w14:paraId="408C4ED5" w14:textId="013180DA" w:rsidR="00E06060" w:rsidRPr="0085144B" w:rsidRDefault="00E06060" w:rsidP="007C2AA7">
            <w:pPr>
              <w:spacing w:line="480" w:lineRule="auto"/>
            </w:pPr>
            <w:r w:rsidRPr="0085144B">
              <w:t xml:space="preserve">Note: 95% confidence intervals reported in brackets, with confidence levels reported as follows: </w:t>
            </w:r>
            <w:r w:rsidRPr="0085144B">
              <w:rPr>
                <w:vertAlign w:val="superscript"/>
              </w:rPr>
              <w:t>*</w:t>
            </w:r>
            <w:r w:rsidRPr="0085144B">
              <w:t xml:space="preserve">p &lt; .1; </w:t>
            </w:r>
            <w:r w:rsidRPr="0085144B">
              <w:rPr>
                <w:vertAlign w:val="superscript"/>
              </w:rPr>
              <w:t>**</w:t>
            </w:r>
            <w:r w:rsidRPr="0085144B">
              <w:t xml:space="preserve">p &lt; .05; </w:t>
            </w:r>
            <w:r w:rsidRPr="0085144B">
              <w:rPr>
                <w:vertAlign w:val="superscript"/>
              </w:rPr>
              <w:t>***</w:t>
            </w:r>
            <w:r w:rsidRPr="0085144B">
              <w:t xml:space="preserve">p &lt; .01. Model </w:t>
            </w:r>
            <w:r w:rsidR="00303384">
              <w:t>1</w:t>
            </w:r>
            <w:r w:rsidRPr="0085144B">
              <w:t xml:space="preserve"> centers treatment on October 10, 2019, at 11:51 AM, local time, when Jaime Vargas, the president of the CONAIE, asks the Police force and the military to join the protests and disobey the orders of the government. Model </w:t>
            </w:r>
            <w:r w:rsidR="00303384">
              <w:t>2</w:t>
            </w:r>
            <w:r w:rsidRPr="0085144B">
              <w:t xml:space="preserve"> centers treatment on October 11, 2019, at 9:45 PM, local time, when the United Nations mediator announced the terms agreed upon for the end of the strike</w:t>
            </w:r>
            <w:r w:rsidR="00303384">
              <w:t>.</w:t>
            </w:r>
          </w:p>
        </w:tc>
      </w:tr>
    </w:tbl>
    <w:p w14:paraId="3FEE81C5" w14:textId="26EEE553" w:rsidR="00E06060" w:rsidRDefault="00E06060" w:rsidP="00460EDD">
      <w:pPr>
        <w:spacing w:line="480" w:lineRule="auto"/>
        <w:rPr>
          <w:rFonts w:ascii="Times" w:hAnsi="Times"/>
        </w:rPr>
      </w:pPr>
    </w:p>
    <w:p w14:paraId="35E05CDF" w14:textId="0310306C" w:rsidR="009A7CD0" w:rsidRPr="00D05330" w:rsidRDefault="009A7CD0" w:rsidP="00460EDD">
      <w:pPr>
        <w:spacing w:line="480" w:lineRule="auto"/>
        <w:rPr>
          <w:rFonts w:ascii="Times" w:hAnsi="Times"/>
        </w:rPr>
      </w:pPr>
      <w:r>
        <w:rPr>
          <w:rFonts w:ascii="Times" w:hAnsi="Times"/>
        </w:rPr>
        <w:t xml:space="preserve">The results are in line to our initial prediction: threats to the status quo increase the </w:t>
      </w:r>
      <w:r w:rsidR="006A5D36">
        <w:rPr>
          <w:rFonts w:ascii="Times" w:hAnsi="Times"/>
        </w:rPr>
        <w:t xml:space="preserve">probability of a user retweeting racist content. </w:t>
      </w:r>
      <w:r w:rsidR="000E7DA6">
        <w:rPr>
          <w:rFonts w:ascii="Times" w:hAnsi="Times"/>
        </w:rPr>
        <w:t xml:space="preserve">The increases in diffusion of racist content are more clearly seen after Vargas’ </w:t>
      </w:r>
      <w:r w:rsidR="0012027E">
        <w:rPr>
          <w:rFonts w:ascii="Times" w:hAnsi="Times"/>
        </w:rPr>
        <w:t>c</w:t>
      </w:r>
      <w:r w:rsidR="000E7DA6">
        <w:rPr>
          <w:rFonts w:ascii="Times" w:hAnsi="Times"/>
        </w:rPr>
        <w:t>all (p</w:t>
      </w:r>
      <w:r w:rsidR="0012027E">
        <w:rPr>
          <w:rFonts w:ascii="Times" w:hAnsi="Times"/>
        </w:rPr>
        <w:t xml:space="preserve"> </w:t>
      </w:r>
      <w:r w:rsidR="000E7DA6">
        <w:rPr>
          <w:rFonts w:ascii="Times" w:hAnsi="Times"/>
        </w:rPr>
        <w:t xml:space="preserve">&lt; 0.05), even though the effect if bigger </w:t>
      </w:r>
      <w:r w:rsidR="0012027E">
        <w:rPr>
          <w:rFonts w:ascii="Times" w:hAnsi="Times"/>
        </w:rPr>
        <w:t xml:space="preserve">after the end of the strike. At the </w:t>
      </w:r>
      <w:r w:rsidR="0012027E">
        <w:rPr>
          <w:rFonts w:ascii="Times" w:hAnsi="Times"/>
        </w:rPr>
        <w:lastRenderedPageBreak/>
        <w:t xml:space="preserve">time of Vargas’ call, the </w:t>
      </w:r>
      <w:r w:rsidR="009851D8">
        <w:rPr>
          <w:rFonts w:ascii="Times" w:hAnsi="Times"/>
        </w:rPr>
        <w:t xml:space="preserve">probability of a user retweeting racist content increased by two percentage points. </w:t>
      </w:r>
      <w:r w:rsidR="003E0084">
        <w:rPr>
          <w:rFonts w:ascii="Times" w:hAnsi="Times"/>
        </w:rPr>
        <w:t xml:space="preserve">For the end of the strike, the increase was of five percentage points, even though the effect is not </w:t>
      </w:r>
      <w:r w:rsidR="001054D7">
        <w:rPr>
          <w:rFonts w:ascii="Times" w:hAnsi="Times"/>
        </w:rPr>
        <w:t>statistically significant at the 95% level. I present a visualization of the result</w:t>
      </w:r>
      <w:r w:rsidR="00DD1265">
        <w:rPr>
          <w:rFonts w:ascii="Times" w:hAnsi="Times"/>
        </w:rPr>
        <w:t>s</w:t>
      </w:r>
      <w:r w:rsidR="001054D7">
        <w:rPr>
          <w:rFonts w:ascii="Times" w:hAnsi="Times"/>
        </w:rPr>
        <w:t xml:space="preserve"> in Figure C.1. </w:t>
      </w:r>
      <w:r w:rsidR="00BE46C9">
        <w:rPr>
          <w:rFonts w:ascii="Times" w:hAnsi="Times"/>
        </w:rPr>
        <w:t xml:space="preserve">As previously suggested, the results are </w:t>
      </w:r>
      <w:r w:rsidR="00810C2F">
        <w:rPr>
          <w:rFonts w:ascii="Times" w:hAnsi="Times"/>
        </w:rPr>
        <w:t>noisier, as the number of retweets i</w:t>
      </w:r>
      <w:r w:rsidR="00AE1B35">
        <w:rPr>
          <w:rFonts w:ascii="Times" w:hAnsi="Times"/>
        </w:rPr>
        <w:t>s influenced by different elements. However, there is some evidence pointing to increa</w:t>
      </w:r>
      <w:r w:rsidR="000E3280">
        <w:rPr>
          <w:rFonts w:ascii="Times" w:hAnsi="Times"/>
        </w:rPr>
        <w:t xml:space="preserve">ses in diffusion of racist content when the status of the in-group is threatened. </w:t>
      </w:r>
    </w:p>
    <w:p w14:paraId="199F6C31" w14:textId="77777777" w:rsidR="008966C2" w:rsidRPr="000E7DA6" w:rsidRDefault="008966C2" w:rsidP="00460EDD">
      <w:pPr>
        <w:spacing w:line="480" w:lineRule="auto"/>
        <w:rPr>
          <w:rFonts w:ascii="Times" w:hAnsi="Times"/>
        </w:rPr>
      </w:pPr>
    </w:p>
    <w:p w14:paraId="2B8C8B6B" w14:textId="45F35CBD" w:rsidR="00C51A19" w:rsidRDefault="00810C2F" w:rsidP="00460EDD">
      <w:pPr>
        <w:spacing w:line="480" w:lineRule="auto"/>
      </w:pPr>
      <w:r>
        <w:rPr>
          <w:noProof/>
        </w:rPr>
        <w:drawing>
          <wp:inline distT="0" distB="0" distL="0" distR="0" wp14:anchorId="24399C06" wp14:editId="673CD98A">
            <wp:extent cx="5943600" cy="2546985"/>
            <wp:effectExtent l="0" t="0" r="0" b="5715"/>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546985"/>
                    </a:xfrm>
                    <a:prstGeom prst="rect">
                      <a:avLst/>
                    </a:prstGeom>
                  </pic:spPr>
                </pic:pic>
              </a:graphicData>
            </a:graphic>
          </wp:inline>
        </w:drawing>
      </w:r>
    </w:p>
    <w:p w14:paraId="5947AEAB" w14:textId="21ED96EC" w:rsidR="005C7A16" w:rsidRDefault="005C7A16" w:rsidP="005C7A16">
      <w:pPr>
        <w:spacing w:line="276" w:lineRule="auto"/>
      </w:pPr>
      <w:r w:rsidRPr="0085144B">
        <w:rPr>
          <w:b/>
          <w:bCs/>
        </w:rPr>
        <w:t xml:space="preserve">Figure </w:t>
      </w:r>
      <w:r>
        <w:rPr>
          <w:b/>
          <w:bCs/>
        </w:rPr>
        <w:t>C.1.</w:t>
      </w:r>
      <w:r w:rsidRPr="0085144B">
        <w:rPr>
          <w:b/>
          <w:bCs/>
        </w:rPr>
        <w:t>:</w:t>
      </w:r>
      <w:r w:rsidRPr="0085144B">
        <w:t xml:space="preserve"> </w:t>
      </w:r>
      <w:r>
        <w:t>Probability of a racist tweet</w:t>
      </w:r>
      <w:r w:rsidRPr="0085144B">
        <w:t xml:space="preserve"> during the Ecuadorian protests. </w:t>
      </w:r>
    </w:p>
    <w:p w14:paraId="2E04B14F" w14:textId="77777777" w:rsidR="005C7A16" w:rsidRPr="0085144B" w:rsidRDefault="005C7A16" w:rsidP="005C7A16">
      <w:pPr>
        <w:spacing w:line="276" w:lineRule="auto"/>
      </w:pPr>
    </w:p>
    <w:p w14:paraId="0512FFB7" w14:textId="24CBB1FA" w:rsidR="005C7A16" w:rsidRPr="00BE46C9" w:rsidRDefault="005C7A16" w:rsidP="005C7A16">
      <w:pPr>
        <w:spacing w:line="480" w:lineRule="auto"/>
      </w:pPr>
      <w:r>
        <w:t>Left</w:t>
      </w:r>
      <w:r w:rsidRPr="0085144B">
        <w:t xml:space="preserve"> panel: Centering on October 10, 2019, at 11:51 AM, local time, when Jaime Vargas, the president of the CONAIE, asks the Police force and the military to join the protests and disobey the orders of the government. </w:t>
      </w:r>
      <w:r>
        <w:t>Right</w:t>
      </w:r>
      <w:r w:rsidRPr="0085144B">
        <w:t xml:space="preserve"> panels: Centering on October 11, 2019, at 9:45 PM, local time, when the United Nations mediator announced the terms agreed upon for the end of the strike.</w:t>
      </w:r>
    </w:p>
    <w:p w14:paraId="6364803E" w14:textId="2C2C4D2E" w:rsidR="00C51A19" w:rsidRPr="001D48E9" w:rsidRDefault="00C51A19" w:rsidP="00460EDD">
      <w:pPr>
        <w:spacing w:line="480" w:lineRule="auto"/>
      </w:pPr>
    </w:p>
    <w:p w14:paraId="785F1006" w14:textId="2101786C" w:rsidR="00C51A19" w:rsidRDefault="00C51A19" w:rsidP="00460EDD">
      <w:pPr>
        <w:spacing w:line="480" w:lineRule="auto"/>
      </w:pPr>
    </w:p>
    <w:p w14:paraId="1DBD4203" w14:textId="009A1F12" w:rsidR="00C51A19" w:rsidRDefault="00C51A19" w:rsidP="00460EDD">
      <w:pPr>
        <w:spacing w:line="480" w:lineRule="auto"/>
      </w:pPr>
    </w:p>
    <w:p w14:paraId="33A6AEEF" w14:textId="3BB0F64B" w:rsidR="00C51A19" w:rsidRPr="00DD500B" w:rsidRDefault="00DD500B" w:rsidP="00DD500B">
      <w:pPr>
        <w:spacing w:line="480" w:lineRule="auto"/>
        <w:jc w:val="center"/>
        <w:rPr>
          <w:rFonts w:ascii="Times New Roman Bold" w:hAnsi="Times New Roman Bold"/>
          <w:b/>
          <w:bCs/>
          <w:smallCaps/>
        </w:rPr>
      </w:pPr>
      <w:r w:rsidRPr="00DD500B">
        <w:rPr>
          <w:rFonts w:ascii="Times New Roman Bold" w:hAnsi="Times New Roman Bold"/>
          <w:b/>
          <w:bCs/>
          <w:smallCaps/>
        </w:rPr>
        <w:lastRenderedPageBreak/>
        <w:t>Notes</w:t>
      </w:r>
    </w:p>
    <w:sectPr w:rsidR="00C51A19" w:rsidRPr="00DD500B" w:rsidSect="00D12DAC">
      <w:footerReference w:type="even" r:id="rId23"/>
      <w:footerReference w:type="default" r:id="rId24"/>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1EB2E" w14:textId="77777777" w:rsidR="00E855EB" w:rsidRDefault="00E855EB" w:rsidP="006F6433">
      <w:r>
        <w:separator/>
      </w:r>
    </w:p>
  </w:endnote>
  <w:endnote w:type="continuationSeparator" w:id="0">
    <w:p w14:paraId="73B9196F" w14:textId="77777777" w:rsidR="00E855EB" w:rsidRDefault="00E855EB" w:rsidP="006F6433">
      <w:r>
        <w:continuationSeparator/>
      </w:r>
    </w:p>
  </w:endnote>
  <w:endnote w:id="1">
    <w:p w14:paraId="2773D9B8" w14:textId="53340557" w:rsidR="006F6433" w:rsidRPr="00DD500B" w:rsidRDefault="006F6433" w:rsidP="00DD500B">
      <w:pPr>
        <w:pStyle w:val="EndnoteText"/>
        <w:spacing w:line="480" w:lineRule="auto"/>
        <w:rPr>
          <w:rFonts w:ascii="Times New Roman" w:hAnsi="Times New Roman" w:cs="Times New Roman"/>
          <w:sz w:val="24"/>
          <w:szCs w:val="24"/>
        </w:rPr>
      </w:pPr>
      <w:r w:rsidRPr="00DD500B">
        <w:rPr>
          <w:rStyle w:val="EndnoteReference"/>
          <w:rFonts w:ascii="Times New Roman" w:hAnsi="Times New Roman" w:cs="Times New Roman"/>
          <w:sz w:val="24"/>
          <w:szCs w:val="24"/>
        </w:rPr>
        <w:endnoteRef/>
      </w:r>
      <w:r w:rsidRPr="00DD500B">
        <w:rPr>
          <w:rFonts w:ascii="Times New Roman" w:hAnsi="Times New Roman" w:cs="Times New Roman"/>
          <w:sz w:val="24"/>
          <w:szCs w:val="24"/>
        </w:rPr>
        <w:t xml:space="preserve"> Google's API </w:t>
      </w:r>
      <w:r w:rsidRPr="00DD500B">
        <w:rPr>
          <w:rFonts w:ascii="Times New Roman" w:hAnsi="Times New Roman" w:cs="Times New Roman"/>
          <w:i/>
          <w:iCs/>
          <w:sz w:val="24"/>
          <w:szCs w:val="24"/>
        </w:rPr>
        <w:t>Perspective</w:t>
      </w:r>
      <w:r w:rsidRPr="00DD500B">
        <w:rPr>
          <w:rFonts w:ascii="Times New Roman" w:hAnsi="Times New Roman" w:cs="Times New Roman"/>
          <w:sz w:val="24"/>
          <w:szCs w:val="24"/>
        </w:rPr>
        <w:t xml:space="preserve"> considers an identity attack any ``negative or hateful comment targeting someone because of their identity.''</w:t>
      </w:r>
    </w:p>
  </w:endnote>
  <w:endnote w:id="2">
    <w:p w14:paraId="0039F7A2" w14:textId="39FDA873" w:rsidR="00D938CA" w:rsidRPr="00DD500B" w:rsidRDefault="00D938CA" w:rsidP="00DD500B">
      <w:pPr>
        <w:pStyle w:val="EndnoteText"/>
        <w:spacing w:line="480" w:lineRule="auto"/>
        <w:rPr>
          <w:rFonts w:ascii="Times New Roman" w:hAnsi="Times New Roman" w:cs="Times New Roman"/>
          <w:sz w:val="24"/>
          <w:szCs w:val="24"/>
        </w:rPr>
      </w:pPr>
      <w:r w:rsidRPr="00DD500B">
        <w:rPr>
          <w:rStyle w:val="EndnoteReference"/>
          <w:rFonts w:ascii="Times New Roman" w:hAnsi="Times New Roman" w:cs="Times New Roman"/>
          <w:sz w:val="24"/>
          <w:szCs w:val="24"/>
        </w:rPr>
        <w:endnoteRef/>
      </w:r>
      <w:r w:rsidRPr="00DD500B">
        <w:rPr>
          <w:rFonts w:ascii="Times New Roman" w:hAnsi="Times New Roman" w:cs="Times New Roman"/>
          <w:sz w:val="24"/>
          <w:szCs w:val="24"/>
        </w:rPr>
        <w:t xml:space="preserve"> The model was built using millions of comments from the internet, using human coders to rate the comments on a scale from “very toxic” to “very healthy”, and using this large corpus as training data for the machine learning algorithm. See Wulczyn et al. (2017) for a comprehensive discussion on</w:t>
      </w:r>
      <w:r w:rsidR="00D750CA" w:rsidRPr="00DD500B">
        <w:rPr>
          <w:rFonts w:ascii="Times New Roman" w:hAnsi="Times New Roman" w:cs="Times New Roman"/>
          <w:sz w:val="24"/>
          <w:szCs w:val="24"/>
        </w:rPr>
        <w:t xml:space="preserve"> </w:t>
      </w:r>
      <w:r w:rsidRPr="00DD500B">
        <w:rPr>
          <w:rFonts w:ascii="Times New Roman" w:hAnsi="Times New Roman" w:cs="Times New Roman"/>
          <w:i/>
          <w:iCs/>
          <w:sz w:val="24"/>
          <w:szCs w:val="24"/>
        </w:rPr>
        <w:t>Perspective</w:t>
      </w:r>
      <w:r w:rsidRPr="00DD500B">
        <w:rPr>
          <w:rFonts w:ascii="Times New Roman" w:hAnsi="Times New Roman" w:cs="Times New Roman"/>
          <w:sz w:val="24"/>
          <w:szCs w:val="24"/>
        </w:rPr>
        <w:t>.</w:t>
      </w:r>
    </w:p>
  </w:endnote>
  <w:endnote w:id="3">
    <w:p w14:paraId="424306D5" w14:textId="415E7EB9" w:rsidR="0063009A" w:rsidRPr="00DD500B" w:rsidRDefault="0063009A" w:rsidP="00DD500B">
      <w:pPr>
        <w:pStyle w:val="EndnoteText"/>
        <w:spacing w:line="480" w:lineRule="auto"/>
        <w:rPr>
          <w:rFonts w:ascii="Times New Roman" w:hAnsi="Times New Roman" w:cs="Times New Roman"/>
          <w:sz w:val="24"/>
          <w:szCs w:val="24"/>
        </w:rPr>
      </w:pPr>
      <w:r w:rsidRPr="00DD500B">
        <w:rPr>
          <w:rStyle w:val="EndnoteReference"/>
          <w:rFonts w:ascii="Times New Roman" w:hAnsi="Times New Roman" w:cs="Times New Roman"/>
          <w:sz w:val="24"/>
          <w:szCs w:val="24"/>
        </w:rPr>
        <w:endnoteRef/>
      </w:r>
      <w:r w:rsidRPr="00DD500B">
        <w:rPr>
          <w:rFonts w:ascii="Times New Roman" w:hAnsi="Times New Roman" w:cs="Times New Roman"/>
          <w:sz w:val="24"/>
          <w:szCs w:val="24"/>
        </w:rPr>
        <w:t xml:space="preserve"> These are all variations of the same phrase.</w:t>
      </w:r>
    </w:p>
  </w:endnote>
  <w:endnote w:id="4">
    <w:p w14:paraId="33350F37" w14:textId="2B0A9B8F" w:rsidR="00D9657D" w:rsidRPr="00DD500B" w:rsidRDefault="00D9657D" w:rsidP="00DD500B">
      <w:pPr>
        <w:pStyle w:val="EndnoteText"/>
        <w:spacing w:line="480" w:lineRule="auto"/>
        <w:rPr>
          <w:rFonts w:ascii="Times New Roman" w:hAnsi="Times New Roman" w:cs="Times New Roman"/>
          <w:sz w:val="24"/>
          <w:szCs w:val="24"/>
        </w:rPr>
      </w:pPr>
      <w:r w:rsidRPr="00DD500B">
        <w:rPr>
          <w:rStyle w:val="EndnoteReference"/>
          <w:rFonts w:ascii="Times New Roman" w:hAnsi="Times New Roman" w:cs="Times New Roman"/>
          <w:sz w:val="24"/>
          <w:szCs w:val="24"/>
        </w:rPr>
        <w:endnoteRef/>
      </w:r>
      <w:r w:rsidRPr="00DD500B">
        <w:rPr>
          <w:rFonts w:ascii="Times New Roman" w:hAnsi="Times New Roman" w:cs="Times New Roman"/>
          <w:sz w:val="24"/>
          <w:szCs w:val="24"/>
        </w:rPr>
        <w:t xml:space="preserve"> I over sampled predicted racist tweets from the multi-step process to account for the sparsity of racists tweets.</w:t>
      </w:r>
    </w:p>
  </w:endnote>
  <w:endnote w:id="5">
    <w:p w14:paraId="6A050CC5" w14:textId="2AB6F5FA" w:rsidR="00025E42" w:rsidRPr="00DD500B" w:rsidRDefault="00025E42" w:rsidP="00DD500B">
      <w:pPr>
        <w:pStyle w:val="EndnoteText"/>
        <w:spacing w:line="480" w:lineRule="auto"/>
        <w:rPr>
          <w:rFonts w:ascii="Times New Roman" w:hAnsi="Times New Roman" w:cs="Times New Roman"/>
          <w:sz w:val="24"/>
          <w:szCs w:val="24"/>
        </w:rPr>
      </w:pPr>
      <w:r w:rsidRPr="00DD500B">
        <w:rPr>
          <w:rStyle w:val="EndnoteReference"/>
          <w:rFonts w:ascii="Times New Roman" w:hAnsi="Times New Roman" w:cs="Times New Roman"/>
          <w:sz w:val="24"/>
          <w:szCs w:val="24"/>
        </w:rPr>
        <w:endnoteRef/>
      </w:r>
      <w:r w:rsidRPr="00DD500B">
        <w:rPr>
          <w:rFonts w:ascii="Times New Roman" w:hAnsi="Times New Roman" w:cs="Times New Roman"/>
          <w:sz w:val="24"/>
          <w:szCs w:val="24"/>
        </w:rPr>
        <w:t xml:space="preserve"> Precision, or positive predictive value (PPV), is estimated as follows: PPV=TP</w:t>
      </w:r>
      <w:r w:rsidR="00A77812" w:rsidRPr="00DD500B">
        <w:rPr>
          <w:rFonts w:ascii="Times New Roman" w:hAnsi="Times New Roman" w:cs="Times New Roman"/>
          <w:sz w:val="24"/>
          <w:szCs w:val="24"/>
        </w:rPr>
        <w:t>/</w:t>
      </w:r>
      <w:r w:rsidRPr="00DD500B">
        <w:rPr>
          <w:rFonts w:ascii="Times New Roman" w:hAnsi="Times New Roman" w:cs="Times New Roman"/>
          <w:sz w:val="24"/>
          <w:szCs w:val="24"/>
        </w:rPr>
        <w:t>TP + FP, where</w:t>
      </w:r>
      <w:r w:rsidR="00A77812" w:rsidRPr="00DD500B">
        <w:rPr>
          <w:rFonts w:ascii="Times New Roman" w:hAnsi="Times New Roman" w:cs="Times New Roman"/>
          <w:sz w:val="24"/>
          <w:szCs w:val="24"/>
        </w:rPr>
        <w:t xml:space="preserve"> </w:t>
      </w:r>
      <w:r w:rsidRPr="00DD500B">
        <w:rPr>
          <w:rFonts w:ascii="Times New Roman" w:hAnsi="Times New Roman" w:cs="Times New Roman"/>
          <w:sz w:val="24"/>
          <w:szCs w:val="24"/>
        </w:rPr>
        <w:t>TP is the True Positive, and FP is the False Positive.</w:t>
      </w:r>
    </w:p>
  </w:endnote>
  <w:endnote w:id="6">
    <w:p w14:paraId="6B9B3E6D" w14:textId="1D44FC43" w:rsidR="00893C19" w:rsidRPr="00DD500B" w:rsidRDefault="00893C19" w:rsidP="00DD500B">
      <w:pPr>
        <w:pStyle w:val="EndnoteText"/>
        <w:spacing w:line="480" w:lineRule="auto"/>
        <w:rPr>
          <w:rFonts w:ascii="Times New Roman" w:hAnsi="Times New Roman" w:cs="Times New Roman"/>
          <w:sz w:val="24"/>
          <w:szCs w:val="24"/>
        </w:rPr>
      </w:pPr>
      <w:r w:rsidRPr="00DD500B">
        <w:rPr>
          <w:rStyle w:val="EndnoteReference"/>
          <w:rFonts w:ascii="Times New Roman" w:hAnsi="Times New Roman" w:cs="Times New Roman"/>
          <w:sz w:val="24"/>
          <w:szCs w:val="24"/>
        </w:rPr>
        <w:endnoteRef/>
      </w:r>
      <w:r w:rsidRPr="00DD500B">
        <w:rPr>
          <w:rFonts w:ascii="Times New Roman" w:hAnsi="Times New Roman" w:cs="Times New Roman"/>
          <w:sz w:val="24"/>
          <w:szCs w:val="24"/>
        </w:rPr>
        <w:t xml:space="preserve"> Recall, also known as sensitivity or the true positive rate (TPR), is estimated as follows: TPR=TP/P, where TP is the True Positive, and P is the total Positive. </w:t>
      </w:r>
    </w:p>
  </w:endnote>
  <w:endnote w:id="7">
    <w:p w14:paraId="4F0E2EAF" w14:textId="6C933654" w:rsidR="001001BA" w:rsidRPr="00DD500B" w:rsidRDefault="001001BA" w:rsidP="00DD500B">
      <w:pPr>
        <w:pStyle w:val="EndnoteText"/>
        <w:spacing w:line="480" w:lineRule="auto"/>
        <w:rPr>
          <w:rFonts w:ascii="Times New Roman" w:hAnsi="Times New Roman" w:cs="Times New Roman"/>
          <w:sz w:val="24"/>
          <w:szCs w:val="24"/>
        </w:rPr>
      </w:pPr>
      <w:r w:rsidRPr="00DD500B">
        <w:rPr>
          <w:rStyle w:val="EndnoteReference"/>
          <w:rFonts w:ascii="Times New Roman" w:hAnsi="Times New Roman" w:cs="Times New Roman"/>
          <w:sz w:val="24"/>
          <w:szCs w:val="24"/>
        </w:rPr>
        <w:endnoteRef/>
      </w:r>
      <w:r w:rsidRPr="00DD500B">
        <w:rPr>
          <w:rFonts w:ascii="Times New Roman" w:hAnsi="Times New Roman" w:cs="Times New Roman"/>
          <w:sz w:val="24"/>
          <w:szCs w:val="24"/>
        </w:rPr>
        <w:t xml:space="preserve"> The F_1 score is the harmonic mean of precision and recall. F_1 </w:t>
      </w:r>
      <w:r w:rsidR="00057D2B" w:rsidRPr="00DD500B">
        <w:rPr>
          <w:rFonts w:ascii="Times New Roman" w:hAnsi="Times New Roman" w:cs="Times New Roman"/>
          <w:sz w:val="24"/>
          <w:szCs w:val="24"/>
        </w:rPr>
        <w:t>score</w:t>
      </w:r>
      <w:r w:rsidRPr="00DD500B">
        <w:rPr>
          <w:rFonts w:ascii="Times New Roman" w:hAnsi="Times New Roman" w:cs="Times New Roman"/>
          <w:sz w:val="24"/>
          <w:szCs w:val="24"/>
        </w:rPr>
        <w:t xml:space="preserve"> measure test accuracy</w:t>
      </w:r>
      <w:r w:rsidR="00B4679E" w:rsidRPr="00DD500B">
        <w:rPr>
          <w:rFonts w:ascii="Times New Roman" w:hAnsi="Times New Roman" w:cs="Times New Roman"/>
          <w:sz w:val="24"/>
          <w:szCs w:val="24"/>
        </w:rPr>
        <w:t>.</w:t>
      </w:r>
    </w:p>
  </w:endnote>
  <w:endnote w:id="8">
    <w:p w14:paraId="7DB0EBDB" w14:textId="79A007ED" w:rsidR="006010E6" w:rsidRPr="00DD500B" w:rsidRDefault="006010E6" w:rsidP="00DD500B">
      <w:pPr>
        <w:pStyle w:val="EndnoteText"/>
        <w:spacing w:line="480" w:lineRule="auto"/>
        <w:rPr>
          <w:rFonts w:ascii="Times New Roman" w:hAnsi="Times New Roman" w:cs="Times New Roman"/>
          <w:sz w:val="24"/>
          <w:szCs w:val="24"/>
        </w:rPr>
      </w:pPr>
      <w:r w:rsidRPr="00DD500B">
        <w:rPr>
          <w:rStyle w:val="EndnoteReference"/>
          <w:rFonts w:ascii="Times New Roman" w:hAnsi="Times New Roman" w:cs="Times New Roman"/>
          <w:sz w:val="24"/>
          <w:szCs w:val="24"/>
        </w:rPr>
        <w:endnoteRef/>
      </w:r>
      <w:r w:rsidRPr="00DD500B">
        <w:rPr>
          <w:rFonts w:ascii="Times New Roman" w:hAnsi="Times New Roman" w:cs="Times New Roman"/>
          <w:sz w:val="24"/>
          <w:szCs w:val="24"/>
        </w:rPr>
        <w:t xml:space="preserve"> The Matthews correlation coefficient (MCC) </w:t>
      </w:r>
      <w:r w:rsidR="00506B17" w:rsidRPr="00DD500B">
        <w:rPr>
          <w:rFonts w:ascii="Times New Roman" w:hAnsi="Times New Roman" w:cs="Times New Roman"/>
          <w:sz w:val="24"/>
          <w:szCs w:val="24"/>
        </w:rPr>
        <w:t>considers</w:t>
      </w:r>
      <w:r w:rsidRPr="00DD500B">
        <w:rPr>
          <w:rFonts w:ascii="Times New Roman" w:hAnsi="Times New Roman" w:cs="Times New Roman"/>
          <w:sz w:val="24"/>
          <w:szCs w:val="24"/>
        </w:rPr>
        <w:t xml:space="preserve"> the true and false positives, and true and false negatives. The MCC returns a value between -1 and +1, where -1 is no correlation between prediction and observation, 0 represents better than random, and +1 is a perfect prediction.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imes New Roman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79111464"/>
      <w:docPartObj>
        <w:docPartGallery w:val="Page Numbers (Bottom of Page)"/>
        <w:docPartUnique/>
      </w:docPartObj>
    </w:sdtPr>
    <w:sdtEndPr>
      <w:rPr>
        <w:rStyle w:val="PageNumber"/>
      </w:rPr>
    </w:sdtEndPr>
    <w:sdtContent>
      <w:p w14:paraId="249497DE" w14:textId="63ABB96E" w:rsidR="001D48E9" w:rsidRDefault="001D48E9" w:rsidP="001E39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84CC0A" w14:textId="77777777" w:rsidR="001D48E9" w:rsidRDefault="001D48E9" w:rsidP="001D48E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9838507"/>
      <w:docPartObj>
        <w:docPartGallery w:val="Page Numbers (Bottom of Page)"/>
        <w:docPartUnique/>
      </w:docPartObj>
    </w:sdtPr>
    <w:sdtEndPr>
      <w:rPr>
        <w:rStyle w:val="PageNumber"/>
      </w:rPr>
    </w:sdtEndPr>
    <w:sdtContent>
      <w:p w14:paraId="60646215" w14:textId="514E431D" w:rsidR="001D48E9" w:rsidRDefault="001D48E9" w:rsidP="001E39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73B7E2E" w14:textId="77777777" w:rsidR="001D48E9" w:rsidRDefault="001D48E9" w:rsidP="001D48E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630E4" w14:textId="77777777" w:rsidR="00E855EB" w:rsidRDefault="00E855EB" w:rsidP="006F6433">
      <w:r>
        <w:separator/>
      </w:r>
    </w:p>
  </w:footnote>
  <w:footnote w:type="continuationSeparator" w:id="0">
    <w:p w14:paraId="6EF7A13A" w14:textId="77777777" w:rsidR="00E855EB" w:rsidRDefault="00E855EB" w:rsidP="006F64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A15F4F"/>
    <w:multiLevelType w:val="hybridMultilevel"/>
    <w:tmpl w:val="A2E0E8FE"/>
    <w:lvl w:ilvl="0" w:tplc="4C0E22E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26218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433"/>
    <w:rsid w:val="000001DE"/>
    <w:rsid w:val="00022FA2"/>
    <w:rsid w:val="00025E42"/>
    <w:rsid w:val="00030E28"/>
    <w:rsid w:val="00057D2B"/>
    <w:rsid w:val="00082AF2"/>
    <w:rsid w:val="00092F8A"/>
    <w:rsid w:val="000963C3"/>
    <w:rsid w:val="000A2952"/>
    <w:rsid w:val="000B5203"/>
    <w:rsid w:val="000C5044"/>
    <w:rsid w:val="000D207A"/>
    <w:rsid w:val="000D3612"/>
    <w:rsid w:val="000E3280"/>
    <w:rsid w:val="000E7DA6"/>
    <w:rsid w:val="000F769F"/>
    <w:rsid w:val="001001BA"/>
    <w:rsid w:val="001054D7"/>
    <w:rsid w:val="00112285"/>
    <w:rsid w:val="0011513E"/>
    <w:rsid w:val="0012027E"/>
    <w:rsid w:val="00132320"/>
    <w:rsid w:val="001325C6"/>
    <w:rsid w:val="00155975"/>
    <w:rsid w:val="001734AB"/>
    <w:rsid w:val="001734E3"/>
    <w:rsid w:val="00185715"/>
    <w:rsid w:val="001B6D12"/>
    <w:rsid w:val="001C6AAF"/>
    <w:rsid w:val="001C6E03"/>
    <w:rsid w:val="001D17FB"/>
    <w:rsid w:val="001D48E9"/>
    <w:rsid w:val="001E0160"/>
    <w:rsid w:val="00224CB0"/>
    <w:rsid w:val="0028336E"/>
    <w:rsid w:val="00283CAB"/>
    <w:rsid w:val="00284FA1"/>
    <w:rsid w:val="00285A70"/>
    <w:rsid w:val="00294EF7"/>
    <w:rsid w:val="00295298"/>
    <w:rsid w:val="002B6762"/>
    <w:rsid w:val="00303384"/>
    <w:rsid w:val="00335051"/>
    <w:rsid w:val="003C7CD3"/>
    <w:rsid w:val="003E0084"/>
    <w:rsid w:val="00406BD3"/>
    <w:rsid w:val="00421B57"/>
    <w:rsid w:val="00422809"/>
    <w:rsid w:val="00423FAA"/>
    <w:rsid w:val="004327E8"/>
    <w:rsid w:val="0045713F"/>
    <w:rsid w:val="00460D0E"/>
    <w:rsid w:val="00460EDD"/>
    <w:rsid w:val="00473D7D"/>
    <w:rsid w:val="00483769"/>
    <w:rsid w:val="00485659"/>
    <w:rsid w:val="005041FC"/>
    <w:rsid w:val="00506B17"/>
    <w:rsid w:val="00537C32"/>
    <w:rsid w:val="0054551F"/>
    <w:rsid w:val="00562207"/>
    <w:rsid w:val="00574921"/>
    <w:rsid w:val="005873A9"/>
    <w:rsid w:val="005A4C2E"/>
    <w:rsid w:val="005B0E0A"/>
    <w:rsid w:val="005B4099"/>
    <w:rsid w:val="005C352F"/>
    <w:rsid w:val="005C7A16"/>
    <w:rsid w:val="005E0915"/>
    <w:rsid w:val="006010E6"/>
    <w:rsid w:val="00604A4E"/>
    <w:rsid w:val="00606AF6"/>
    <w:rsid w:val="00607521"/>
    <w:rsid w:val="00626E8A"/>
    <w:rsid w:val="0063009A"/>
    <w:rsid w:val="00646EB8"/>
    <w:rsid w:val="006516F7"/>
    <w:rsid w:val="00653981"/>
    <w:rsid w:val="00654BA4"/>
    <w:rsid w:val="006733ED"/>
    <w:rsid w:val="00681B74"/>
    <w:rsid w:val="00686CDA"/>
    <w:rsid w:val="006A2B9D"/>
    <w:rsid w:val="006A3726"/>
    <w:rsid w:val="006A5D36"/>
    <w:rsid w:val="006F6433"/>
    <w:rsid w:val="00706E66"/>
    <w:rsid w:val="007124D2"/>
    <w:rsid w:val="007D2689"/>
    <w:rsid w:val="00802B1E"/>
    <w:rsid w:val="00810C2F"/>
    <w:rsid w:val="008160FB"/>
    <w:rsid w:val="00832129"/>
    <w:rsid w:val="00832445"/>
    <w:rsid w:val="008463E8"/>
    <w:rsid w:val="00864CF3"/>
    <w:rsid w:val="0088556E"/>
    <w:rsid w:val="00893C19"/>
    <w:rsid w:val="008961CD"/>
    <w:rsid w:val="008966C2"/>
    <w:rsid w:val="008A543E"/>
    <w:rsid w:val="008B686D"/>
    <w:rsid w:val="008E1B7E"/>
    <w:rsid w:val="008E3413"/>
    <w:rsid w:val="008F1EFB"/>
    <w:rsid w:val="00905F93"/>
    <w:rsid w:val="00905FFC"/>
    <w:rsid w:val="0092662E"/>
    <w:rsid w:val="00945BE9"/>
    <w:rsid w:val="009851D8"/>
    <w:rsid w:val="009976A2"/>
    <w:rsid w:val="009A7CD0"/>
    <w:rsid w:val="009D2FBE"/>
    <w:rsid w:val="00A01389"/>
    <w:rsid w:val="00A0277C"/>
    <w:rsid w:val="00A248E2"/>
    <w:rsid w:val="00A25270"/>
    <w:rsid w:val="00A32449"/>
    <w:rsid w:val="00A45808"/>
    <w:rsid w:val="00A7033C"/>
    <w:rsid w:val="00A77812"/>
    <w:rsid w:val="00A8581B"/>
    <w:rsid w:val="00AA4C4C"/>
    <w:rsid w:val="00AB3CA9"/>
    <w:rsid w:val="00AD5460"/>
    <w:rsid w:val="00AE1B35"/>
    <w:rsid w:val="00B0195E"/>
    <w:rsid w:val="00B02752"/>
    <w:rsid w:val="00B064BE"/>
    <w:rsid w:val="00B14678"/>
    <w:rsid w:val="00B249D1"/>
    <w:rsid w:val="00B4679E"/>
    <w:rsid w:val="00B51483"/>
    <w:rsid w:val="00B93A1C"/>
    <w:rsid w:val="00BA37B4"/>
    <w:rsid w:val="00BA5EB8"/>
    <w:rsid w:val="00BC158B"/>
    <w:rsid w:val="00BE46C9"/>
    <w:rsid w:val="00BE5483"/>
    <w:rsid w:val="00BF36BB"/>
    <w:rsid w:val="00C36EB0"/>
    <w:rsid w:val="00C51A19"/>
    <w:rsid w:val="00C76E64"/>
    <w:rsid w:val="00CA7DDD"/>
    <w:rsid w:val="00CC4A88"/>
    <w:rsid w:val="00CD3279"/>
    <w:rsid w:val="00D05330"/>
    <w:rsid w:val="00D07375"/>
    <w:rsid w:val="00D12DAC"/>
    <w:rsid w:val="00D30393"/>
    <w:rsid w:val="00D456DB"/>
    <w:rsid w:val="00D53E3F"/>
    <w:rsid w:val="00D60143"/>
    <w:rsid w:val="00D750CA"/>
    <w:rsid w:val="00D75343"/>
    <w:rsid w:val="00D938CA"/>
    <w:rsid w:val="00D9657D"/>
    <w:rsid w:val="00DC44B1"/>
    <w:rsid w:val="00DD1265"/>
    <w:rsid w:val="00DD1637"/>
    <w:rsid w:val="00DD500B"/>
    <w:rsid w:val="00E01C12"/>
    <w:rsid w:val="00E06060"/>
    <w:rsid w:val="00E153DE"/>
    <w:rsid w:val="00E2586B"/>
    <w:rsid w:val="00E37AE1"/>
    <w:rsid w:val="00E53860"/>
    <w:rsid w:val="00E549F4"/>
    <w:rsid w:val="00E855EB"/>
    <w:rsid w:val="00E9695F"/>
    <w:rsid w:val="00EA0BB1"/>
    <w:rsid w:val="00ED3597"/>
    <w:rsid w:val="00ED3CAC"/>
    <w:rsid w:val="00EE3A79"/>
    <w:rsid w:val="00EE65E7"/>
    <w:rsid w:val="00EF295C"/>
    <w:rsid w:val="00F14691"/>
    <w:rsid w:val="00F149C0"/>
    <w:rsid w:val="00F2068C"/>
    <w:rsid w:val="00F267E0"/>
    <w:rsid w:val="00F30184"/>
    <w:rsid w:val="00F415BA"/>
    <w:rsid w:val="00F5076B"/>
    <w:rsid w:val="00F55415"/>
    <w:rsid w:val="00F578C2"/>
    <w:rsid w:val="00F856A4"/>
    <w:rsid w:val="00FA6024"/>
    <w:rsid w:val="00FB3A13"/>
    <w:rsid w:val="00FC6E9B"/>
    <w:rsid w:val="00FC74F0"/>
    <w:rsid w:val="00FE554B"/>
    <w:rsid w:val="00FF3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F83BF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BB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6F6433"/>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6F6433"/>
    <w:rPr>
      <w:sz w:val="20"/>
      <w:szCs w:val="20"/>
    </w:rPr>
  </w:style>
  <w:style w:type="character" w:styleId="EndnoteReference">
    <w:name w:val="endnote reference"/>
    <w:basedOn w:val="DefaultParagraphFont"/>
    <w:uiPriority w:val="99"/>
    <w:semiHidden/>
    <w:unhideWhenUsed/>
    <w:rsid w:val="006F6433"/>
    <w:rPr>
      <w:vertAlign w:val="superscript"/>
    </w:rPr>
  </w:style>
  <w:style w:type="paragraph" w:styleId="ListParagraph">
    <w:name w:val="List Paragraph"/>
    <w:basedOn w:val="Normal"/>
    <w:uiPriority w:val="34"/>
    <w:qFormat/>
    <w:rsid w:val="00022FA2"/>
    <w:pPr>
      <w:ind w:left="720"/>
      <w:contextualSpacing/>
    </w:pPr>
    <w:rPr>
      <w:rFonts w:asciiTheme="minorHAnsi" w:eastAsiaTheme="minorHAnsi" w:hAnsiTheme="minorHAnsi" w:cstheme="minorBidi"/>
    </w:rPr>
  </w:style>
  <w:style w:type="paragraph" w:styleId="Footer">
    <w:name w:val="footer"/>
    <w:basedOn w:val="Normal"/>
    <w:link w:val="FooterChar"/>
    <w:uiPriority w:val="99"/>
    <w:unhideWhenUsed/>
    <w:rsid w:val="001D48E9"/>
    <w:pPr>
      <w:tabs>
        <w:tab w:val="center" w:pos="4680"/>
        <w:tab w:val="right" w:pos="9360"/>
      </w:tabs>
    </w:pPr>
  </w:style>
  <w:style w:type="character" w:customStyle="1" w:styleId="FooterChar">
    <w:name w:val="Footer Char"/>
    <w:basedOn w:val="DefaultParagraphFont"/>
    <w:link w:val="Footer"/>
    <w:uiPriority w:val="99"/>
    <w:rsid w:val="001D48E9"/>
    <w:rPr>
      <w:rFonts w:ascii="Times New Roman" w:eastAsia="Times New Roman" w:hAnsi="Times New Roman" w:cs="Times New Roman"/>
    </w:rPr>
  </w:style>
  <w:style w:type="character" w:styleId="PageNumber">
    <w:name w:val="page number"/>
    <w:basedOn w:val="DefaultParagraphFont"/>
    <w:uiPriority w:val="99"/>
    <w:semiHidden/>
    <w:unhideWhenUsed/>
    <w:rsid w:val="001D48E9"/>
  </w:style>
  <w:style w:type="paragraph" w:styleId="Header">
    <w:name w:val="header"/>
    <w:basedOn w:val="Normal"/>
    <w:link w:val="HeaderChar"/>
    <w:uiPriority w:val="99"/>
    <w:unhideWhenUsed/>
    <w:rsid w:val="00B93A1C"/>
    <w:pPr>
      <w:tabs>
        <w:tab w:val="center" w:pos="4680"/>
        <w:tab w:val="right" w:pos="9360"/>
      </w:tabs>
    </w:pPr>
  </w:style>
  <w:style w:type="character" w:customStyle="1" w:styleId="HeaderChar">
    <w:name w:val="Header Char"/>
    <w:basedOn w:val="DefaultParagraphFont"/>
    <w:link w:val="Header"/>
    <w:uiPriority w:val="99"/>
    <w:rsid w:val="00B93A1C"/>
    <w:rPr>
      <w:rFonts w:ascii="Times New Roman" w:eastAsia="Times New Roman" w:hAnsi="Times New Roman" w:cs="Times New Roman"/>
    </w:rPr>
  </w:style>
  <w:style w:type="table" w:styleId="TableGrid">
    <w:name w:val="Table Grid"/>
    <w:basedOn w:val="TableNormal"/>
    <w:uiPriority w:val="39"/>
    <w:rsid w:val="00E060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778023">
      <w:bodyDiv w:val="1"/>
      <w:marLeft w:val="0"/>
      <w:marRight w:val="0"/>
      <w:marTop w:val="0"/>
      <w:marBottom w:val="0"/>
      <w:divBdr>
        <w:top w:val="none" w:sz="0" w:space="0" w:color="auto"/>
        <w:left w:val="none" w:sz="0" w:space="0" w:color="auto"/>
        <w:bottom w:val="none" w:sz="0" w:space="0" w:color="auto"/>
        <w:right w:val="none" w:sz="0" w:space="0" w:color="auto"/>
      </w:divBdr>
    </w:div>
    <w:div w:id="157352823">
      <w:bodyDiv w:val="1"/>
      <w:marLeft w:val="0"/>
      <w:marRight w:val="0"/>
      <w:marTop w:val="0"/>
      <w:marBottom w:val="0"/>
      <w:divBdr>
        <w:top w:val="none" w:sz="0" w:space="0" w:color="auto"/>
        <w:left w:val="none" w:sz="0" w:space="0" w:color="auto"/>
        <w:bottom w:val="none" w:sz="0" w:space="0" w:color="auto"/>
        <w:right w:val="none" w:sz="0" w:space="0" w:color="auto"/>
      </w:divBdr>
      <w:divsChild>
        <w:div w:id="238372265">
          <w:marLeft w:val="0"/>
          <w:marRight w:val="0"/>
          <w:marTop w:val="0"/>
          <w:marBottom w:val="0"/>
          <w:divBdr>
            <w:top w:val="none" w:sz="0" w:space="0" w:color="auto"/>
            <w:left w:val="none" w:sz="0" w:space="0" w:color="auto"/>
            <w:bottom w:val="none" w:sz="0" w:space="0" w:color="auto"/>
            <w:right w:val="none" w:sz="0" w:space="0" w:color="auto"/>
          </w:divBdr>
        </w:div>
      </w:divsChild>
    </w:div>
    <w:div w:id="904030498">
      <w:bodyDiv w:val="1"/>
      <w:marLeft w:val="0"/>
      <w:marRight w:val="0"/>
      <w:marTop w:val="0"/>
      <w:marBottom w:val="0"/>
      <w:divBdr>
        <w:top w:val="none" w:sz="0" w:space="0" w:color="auto"/>
        <w:left w:val="none" w:sz="0" w:space="0" w:color="auto"/>
        <w:bottom w:val="none" w:sz="0" w:space="0" w:color="auto"/>
        <w:right w:val="none" w:sz="0" w:space="0" w:color="auto"/>
      </w:divBdr>
    </w:div>
    <w:div w:id="1393233176">
      <w:bodyDiv w:val="1"/>
      <w:marLeft w:val="0"/>
      <w:marRight w:val="0"/>
      <w:marTop w:val="0"/>
      <w:marBottom w:val="0"/>
      <w:divBdr>
        <w:top w:val="none" w:sz="0" w:space="0" w:color="auto"/>
        <w:left w:val="none" w:sz="0" w:space="0" w:color="auto"/>
        <w:bottom w:val="none" w:sz="0" w:space="0" w:color="auto"/>
        <w:right w:val="none" w:sz="0" w:space="0" w:color="auto"/>
      </w:divBdr>
      <w:divsChild>
        <w:div w:id="1177501886">
          <w:marLeft w:val="0"/>
          <w:marRight w:val="0"/>
          <w:marTop w:val="0"/>
          <w:marBottom w:val="0"/>
          <w:divBdr>
            <w:top w:val="none" w:sz="0" w:space="0" w:color="auto"/>
            <w:left w:val="none" w:sz="0" w:space="0" w:color="auto"/>
            <w:bottom w:val="none" w:sz="0" w:space="0" w:color="auto"/>
            <w:right w:val="none" w:sz="0" w:space="0" w:color="auto"/>
          </w:divBdr>
        </w:div>
      </w:divsChild>
    </w:div>
    <w:div w:id="1757824286">
      <w:bodyDiv w:val="1"/>
      <w:marLeft w:val="0"/>
      <w:marRight w:val="0"/>
      <w:marTop w:val="0"/>
      <w:marBottom w:val="0"/>
      <w:divBdr>
        <w:top w:val="none" w:sz="0" w:space="0" w:color="auto"/>
        <w:left w:val="none" w:sz="0" w:space="0" w:color="auto"/>
        <w:bottom w:val="none" w:sz="0" w:space="0" w:color="auto"/>
        <w:right w:val="none" w:sz="0" w:space="0" w:color="auto"/>
      </w:divBdr>
    </w:div>
    <w:div w:id="1899702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06718-3EF4-4FB1-AE67-DAC23479D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2654</Words>
  <Characters>15129</Characters>
  <Application>Microsoft Office Word</Application>
  <DocSecurity>0</DocSecurity>
  <Lines>126</Lines>
  <Paragraphs>35</Paragraphs>
  <ScaleCrop>false</ScaleCrop>
  <Company/>
  <LinksUpToDate>false</LinksUpToDate>
  <CharactersWithSpaces>17748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2022-09-29T18:22:00Z</dcterms:created>
  <dcterms:modified xsi:type="dcterms:W3CDTF">2022-09-29T18:50:00Z</dcterms:modified>
</cp:coreProperties>
</file>