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CE24" w14:textId="77777777" w:rsidR="00C10245" w:rsidRPr="00860462" w:rsidRDefault="00C10245" w:rsidP="00506231">
      <w:pPr>
        <w:pStyle w:val="Caption"/>
        <w:rPr>
          <w:rFonts w:ascii="Times New Roman" w:hAnsi="Times New Roman"/>
          <w:sz w:val="24"/>
          <w:szCs w:val="24"/>
        </w:rPr>
      </w:pPr>
      <w:bookmarkStart w:id="0" w:name="_Toc465563665"/>
      <w:r w:rsidRPr="00860462">
        <w:rPr>
          <w:rFonts w:ascii="Times New Roman" w:hAnsi="Times New Roman"/>
          <w:color w:val="auto"/>
          <w:sz w:val="24"/>
          <w:szCs w:val="24"/>
        </w:rPr>
        <w:t xml:space="preserve">Table </w:t>
      </w:r>
      <w:r>
        <w:rPr>
          <w:rFonts w:ascii="Times New Roman" w:hAnsi="Times New Roman"/>
          <w:color w:val="auto"/>
          <w:sz w:val="24"/>
          <w:szCs w:val="24"/>
        </w:rPr>
        <w:t>S1</w:t>
      </w:r>
      <w:r w:rsidRPr="00860462"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</w:rPr>
        <w:t xml:space="preserve">PIC </w:t>
      </w:r>
      <w:r w:rsidRPr="001D161C">
        <w:rPr>
          <w:rFonts w:ascii="Times New Roman" w:hAnsi="Times New Roman"/>
          <w:color w:val="auto"/>
          <w:sz w:val="24"/>
          <w:szCs w:val="24"/>
        </w:rPr>
        <w:t>and Amplification efficiency for 38 SNP markers</w:t>
      </w:r>
    </w:p>
    <w:tbl>
      <w:tblPr>
        <w:tblW w:w="8252" w:type="dxa"/>
        <w:tblInd w:w="108" w:type="dxa"/>
        <w:tblLook w:val="04A0" w:firstRow="1" w:lastRow="0" w:firstColumn="1" w:lastColumn="0" w:noHBand="0" w:noVBand="1"/>
      </w:tblPr>
      <w:tblGrid>
        <w:gridCol w:w="2239"/>
        <w:gridCol w:w="911"/>
        <w:gridCol w:w="1744"/>
        <w:gridCol w:w="1556"/>
        <w:gridCol w:w="1802"/>
      </w:tblGrid>
      <w:tr w:rsidR="00C10245" w:rsidRPr="001528D5" w14:paraId="3FAACB78" w14:textId="77777777" w:rsidTr="00C10245">
        <w:trPr>
          <w:trHeight w:val="600"/>
        </w:trPr>
        <w:tc>
          <w:tcPr>
            <w:tcW w:w="223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028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SNP name</w:t>
            </w:r>
          </w:p>
          <w:p w14:paraId="4E810CB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/Locus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2212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SNP alleles</w:t>
            </w:r>
          </w:p>
        </w:tc>
        <w:tc>
          <w:tcPr>
            <w:tcW w:w="17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7A8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Chromosome</w:t>
            </w:r>
          </w:p>
          <w:p w14:paraId="7B1BD22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DE7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28D5">
              <w:rPr>
                <w:rFonts w:ascii="Times New Roman" w:hAnsi="Times New Roman"/>
                <w:b/>
                <w:sz w:val="24"/>
                <w:szCs w:val="24"/>
              </w:rPr>
              <w:t>PIC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3B91D6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Amplification efficiency (%)</w:t>
            </w:r>
          </w:p>
        </w:tc>
      </w:tr>
      <w:tr w:rsidR="00C10245" w:rsidRPr="001528D5" w14:paraId="4A239249" w14:textId="77777777" w:rsidTr="00C10245">
        <w:trPr>
          <w:trHeight w:val="300"/>
        </w:trPr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918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Me_MEF_c_0126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D0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94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1D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70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99.07</w:t>
            </w:r>
          </w:p>
        </w:tc>
      </w:tr>
      <w:tr w:rsidR="00C10245" w:rsidRPr="001528D5" w14:paraId="32C61DF2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DAF4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Me_MEF_c_0153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93B6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T:G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9B7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33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0.3659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BA4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10245" w:rsidRPr="001528D5" w14:paraId="19839812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2D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Me_MEF_c_0227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E3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07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EF6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0.3750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11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99.07</w:t>
            </w:r>
          </w:p>
        </w:tc>
      </w:tr>
      <w:tr w:rsidR="00C10245" w:rsidRPr="001528D5" w14:paraId="45FE419C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42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Me_MEF_c_0262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3AE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CA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5A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0.3736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508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95.37</w:t>
            </w:r>
          </w:p>
        </w:tc>
      </w:tr>
      <w:tr w:rsidR="00C10245" w:rsidRPr="001528D5" w14:paraId="6EAF1934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D856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Me_MEF_c_0284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CD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686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3B64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0.3750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425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10245" w:rsidRPr="001528D5" w14:paraId="1C7D4B3A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E2C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Me_MEF_c_0363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5C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T:G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BA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0D4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83C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10245" w:rsidRPr="001528D5" w14:paraId="20054740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B30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Me_MEF_c_0556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08C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12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A74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0.3677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4D6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96.3</w:t>
            </w:r>
          </w:p>
        </w:tc>
      </w:tr>
      <w:tr w:rsidR="00C10245" w:rsidRPr="001528D5" w14:paraId="45049B42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0E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Me_MEF_c_0566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9EF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T:G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8F9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67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0.3677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3B8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96.3</w:t>
            </w:r>
          </w:p>
        </w:tc>
      </w:tr>
      <w:tr w:rsidR="00C10245" w:rsidRPr="001528D5" w14:paraId="7A85FC7C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7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Me_MEF_c_0587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E114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82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38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676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87.04</w:t>
            </w:r>
          </w:p>
        </w:tc>
      </w:tr>
      <w:tr w:rsidR="00C10245" w:rsidRPr="001528D5" w14:paraId="731BCF98" w14:textId="77777777" w:rsidTr="00C10245">
        <w:trPr>
          <w:trHeight w:val="300"/>
        </w:trPr>
        <w:tc>
          <w:tcPr>
            <w:tcW w:w="2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1CF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Me_MEF_c_0869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D7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T:A</w:t>
            </w:r>
            <w:proofErr w:type="gramEnd"/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141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E58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0.3735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AC8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95.37</w:t>
            </w:r>
          </w:p>
        </w:tc>
      </w:tr>
      <w:tr w:rsidR="00C10245" w:rsidRPr="001528D5" w14:paraId="1E1EE6F8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F38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Me_MEF_c_0936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EE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C:G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99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16F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1F20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10245" w:rsidRPr="001528D5" w14:paraId="35EF48A6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17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Me_MEF_c_0979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A77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79D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57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0.3659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51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97.22</w:t>
            </w:r>
          </w:p>
        </w:tc>
      </w:tr>
      <w:tr w:rsidR="00C10245" w:rsidRPr="001528D5" w14:paraId="0A4DE0BA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F9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Me_MEF_c_0981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D28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G:A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D4F0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3D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0.3736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59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97.22</w:t>
            </w:r>
          </w:p>
        </w:tc>
      </w:tr>
      <w:tr w:rsidR="00C10245" w:rsidRPr="001528D5" w14:paraId="4892A4B4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E4F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Me_MEF_c_1018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D5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G:A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9D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74B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0.3728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620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99.07</w:t>
            </w:r>
          </w:p>
        </w:tc>
      </w:tr>
      <w:tr w:rsidR="00C10245" w:rsidRPr="001528D5" w14:paraId="3C18CA54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76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Me_MEF_c_1074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D3D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FCF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F83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E17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95.37</w:t>
            </w:r>
          </w:p>
        </w:tc>
      </w:tr>
      <w:tr w:rsidR="00C10245" w:rsidRPr="001528D5" w14:paraId="0FE34C18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DD8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Me_MEF_c_1081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0B7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70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1DB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0.3736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C1B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97.22</w:t>
            </w:r>
          </w:p>
        </w:tc>
      </w:tr>
      <w:tr w:rsidR="00C10245" w:rsidRPr="001528D5" w14:paraId="6033B6D6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FA8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Me_MEF_c_1094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826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D5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964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0.3750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AE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10245" w:rsidRPr="001528D5" w14:paraId="615DE2F0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72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Me_MEF_c_1179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6EF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D75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CD0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0.3727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288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95.37</w:t>
            </w:r>
          </w:p>
        </w:tc>
      </w:tr>
      <w:tr w:rsidR="00C10245" w:rsidRPr="001528D5" w14:paraId="55C38230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2D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Me_MEF_c_1186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5F8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5D0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347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0.3736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6C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10245" w:rsidRPr="001528D5" w14:paraId="51399531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59B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Me_MEF_c_1187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432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48C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55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A6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10245" w:rsidRPr="001528D5" w14:paraId="26B8A33B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65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sz w:val="24"/>
                <w:szCs w:val="24"/>
              </w:rPr>
              <w:t>Me_MEF_c_1361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2D3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sz w:val="24"/>
                <w:szCs w:val="24"/>
              </w:rPr>
              <w:t>G:A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4CE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5E2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sz w:val="24"/>
                <w:szCs w:val="24"/>
              </w:rPr>
              <w:t>0.3742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4A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sz w:val="24"/>
                <w:szCs w:val="24"/>
              </w:rPr>
              <w:t>96.3</w:t>
            </w:r>
          </w:p>
        </w:tc>
      </w:tr>
      <w:tr w:rsidR="00C10245" w:rsidRPr="001528D5" w14:paraId="5AE4CF47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C2E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Me_MEF_c_1568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7A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26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FF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0.3742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C76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99.07</w:t>
            </w:r>
          </w:p>
        </w:tc>
      </w:tr>
      <w:tr w:rsidR="00C10245" w:rsidRPr="001528D5" w14:paraId="12DAC1C0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A6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Me_MEF_c_1585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34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12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DE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0.3728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D5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10245" w:rsidRPr="001528D5" w14:paraId="54B6DD86" w14:textId="77777777" w:rsidTr="00C10245">
        <w:trPr>
          <w:trHeight w:val="300"/>
        </w:trPr>
        <w:tc>
          <w:tcPr>
            <w:tcW w:w="2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B3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Me_MEF_c_1671</w:t>
            </w:r>
          </w:p>
        </w:tc>
        <w:tc>
          <w:tcPr>
            <w:tcW w:w="9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981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G:A</w:t>
            </w:r>
            <w:proofErr w:type="gramEnd"/>
          </w:p>
        </w:tc>
        <w:tc>
          <w:tcPr>
            <w:tcW w:w="1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92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84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0.3746</w:t>
            </w: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18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99.07</w:t>
            </w:r>
          </w:p>
        </w:tc>
      </w:tr>
      <w:tr w:rsidR="00C10245" w:rsidRPr="001528D5" w14:paraId="3C22D223" w14:textId="77777777" w:rsidTr="00C10245">
        <w:trPr>
          <w:trHeight w:val="300"/>
        </w:trPr>
        <w:tc>
          <w:tcPr>
            <w:tcW w:w="2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5D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Me_MEF_c_2177</w:t>
            </w:r>
          </w:p>
        </w:tc>
        <w:tc>
          <w:tcPr>
            <w:tcW w:w="9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24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C:A</w:t>
            </w:r>
            <w:proofErr w:type="gramEnd"/>
          </w:p>
        </w:tc>
        <w:tc>
          <w:tcPr>
            <w:tcW w:w="17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66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FE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0.3742</w:t>
            </w:r>
          </w:p>
        </w:tc>
        <w:tc>
          <w:tcPr>
            <w:tcW w:w="18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4D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97.22</w:t>
            </w:r>
          </w:p>
        </w:tc>
      </w:tr>
      <w:tr w:rsidR="00C10245" w:rsidRPr="001528D5" w14:paraId="404006E8" w14:textId="77777777" w:rsidTr="00C10245">
        <w:trPr>
          <w:trHeight w:val="300"/>
        </w:trPr>
        <w:tc>
          <w:tcPr>
            <w:tcW w:w="22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4BC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Me_MEF_c_2268</w:t>
            </w:r>
          </w:p>
        </w:tc>
        <w:tc>
          <w:tcPr>
            <w:tcW w:w="9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DA9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C:G</w:t>
            </w:r>
            <w:proofErr w:type="gramEnd"/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059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5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DAB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0.3750</w:t>
            </w: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674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10245" w:rsidRPr="001528D5" w14:paraId="77442B6C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D92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Me_MEF_c_2297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C6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G:A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AD3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37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F36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10245" w:rsidRPr="001528D5" w14:paraId="190D4D69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22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Me_MEF_c_2368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05A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C9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C6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0.3736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FD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94.44</w:t>
            </w:r>
          </w:p>
        </w:tc>
      </w:tr>
      <w:tr w:rsidR="00C10245" w:rsidRPr="001528D5" w14:paraId="6F02C895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664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Me_MEF_c_2515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18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T:A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0D2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A05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16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97.22</w:t>
            </w:r>
          </w:p>
        </w:tc>
      </w:tr>
      <w:tr w:rsidR="00C10245" w:rsidRPr="001528D5" w14:paraId="2F92F30A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FD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Me_MEF_c_2574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4A0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C:G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D3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E9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ADD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10245" w:rsidRPr="001528D5" w14:paraId="048E8A6F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899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Me_MEF_c_2644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5B1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B83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81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0.3706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90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10245" w:rsidRPr="001528D5" w14:paraId="01DA2138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EFE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Me_MEF_c_2911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8B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T:G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B7C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DD0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2F4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97.22</w:t>
            </w:r>
          </w:p>
        </w:tc>
      </w:tr>
      <w:tr w:rsidR="00C10245" w:rsidRPr="001528D5" w14:paraId="32D4D0A3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8D5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Me_MEF_c_3025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2A8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T:G</w:t>
            </w:r>
            <w:proofErr w:type="gramEnd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841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B8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D8A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C10245" w:rsidRPr="001528D5" w14:paraId="171B8EC4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E53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sz w:val="24"/>
                <w:szCs w:val="24"/>
              </w:rPr>
              <w:t>Me_MEF_c_3142</w:t>
            </w: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937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C42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C28B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DFF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97.22</w:t>
            </w:r>
          </w:p>
        </w:tc>
      </w:tr>
      <w:tr w:rsidR="00C10245" w:rsidRPr="001528D5" w14:paraId="0E02CF13" w14:textId="77777777" w:rsidTr="00CF2E00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0A17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MeSc11_7401569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FF94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T:C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BDFD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46389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0.3749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354" w14:textId="77777777" w:rsidR="00C10245" w:rsidRPr="001528D5" w:rsidRDefault="00C10245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98.15</w:t>
            </w:r>
          </w:p>
        </w:tc>
      </w:tr>
      <w:tr w:rsidR="00CF2E00" w:rsidRPr="001528D5" w14:paraId="6AD24613" w14:textId="77777777" w:rsidTr="00246AC7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BF02" w14:textId="4B097497" w:rsidR="00CF2E00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C7">
              <w:rPr>
                <w:rFonts w:ascii="Times New Roman" w:hAnsi="Times New Roman"/>
                <w:color w:val="000000"/>
                <w:sz w:val="24"/>
                <w:szCs w:val="24"/>
              </w:rPr>
              <w:t>MeSc11_23108428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788E" w14:textId="23D5112E" w:rsidR="00CF2E00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CEB4" w14:textId="367A1A08" w:rsidR="00CF2E00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B79E" w14:textId="77777777" w:rsidR="00CF2E00" w:rsidRPr="001528D5" w:rsidRDefault="00CF2E00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5F55B" w14:textId="77777777" w:rsidR="00CF2E00" w:rsidRPr="001528D5" w:rsidRDefault="00CF2E00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AC7" w:rsidRPr="001528D5" w14:paraId="78E773C3" w14:textId="77777777" w:rsidTr="00246AC7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9055C" w14:textId="30DFD539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C7">
              <w:rPr>
                <w:rFonts w:ascii="Times New Roman" w:hAnsi="Times New Roman"/>
                <w:color w:val="000000"/>
                <w:sz w:val="24"/>
                <w:szCs w:val="24"/>
              </w:rPr>
              <w:t>MeSc11_23161661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F7863" w14:textId="4000D479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18E5" w14:textId="05457D40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0C77" w14:textId="77777777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D1410" w14:textId="77777777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6AC7" w:rsidRPr="001528D5" w14:paraId="43DAD062" w14:textId="77777777" w:rsidTr="00C10245">
        <w:trPr>
          <w:trHeight w:val="300"/>
        </w:trPr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63ACF22" w14:textId="7BEBE59F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AC7">
              <w:rPr>
                <w:rFonts w:ascii="Times New Roman" w:hAnsi="Times New Roman"/>
                <w:color w:val="000000"/>
                <w:sz w:val="24"/>
                <w:szCs w:val="24"/>
              </w:rPr>
              <w:t>MeSc11_23161808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9292485" w14:textId="7AE3F9B9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A6ABBA4" w14:textId="55E2B9A5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8D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BAD3455" w14:textId="77777777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EBD6BBB" w14:textId="77777777" w:rsidR="00246AC7" w:rsidRPr="001528D5" w:rsidRDefault="00246AC7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CCED26A" w14:textId="77777777" w:rsidR="00C10245" w:rsidRDefault="00C10245" w:rsidP="00506231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5251DE">
        <w:rPr>
          <w:rFonts w:ascii="Times New Roman" w:hAnsi="Times New Roman"/>
          <w:b/>
          <w:color w:val="000000"/>
          <w:sz w:val="20"/>
          <w:szCs w:val="20"/>
        </w:rPr>
        <w:t xml:space="preserve">PIC- </w:t>
      </w:r>
      <w:r w:rsidRPr="005251DE">
        <w:rPr>
          <w:rFonts w:ascii="Times New Roman" w:hAnsi="Times New Roman"/>
          <w:color w:val="000000"/>
          <w:sz w:val="20"/>
          <w:szCs w:val="20"/>
        </w:rPr>
        <w:t>Polymorphism information content</w:t>
      </w:r>
    </w:p>
    <w:p w14:paraId="456ADD10" w14:textId="77777777" w:rsidR="00C10245" w:rsidRDefault="00C10245" w:rsidP="00506231">
      <w:pPr>
        <w:pStyle w:val="Caption"/>
        <w:rPr>
          <w:rFonts w:ascii="Times New Roman" w:hAnsi="Times New Roman"/>
          <w:color w:val="000000" w:themeColor="text1"/>
          <w:sz w:val="24"/>
          <w:szCs w:val="24"/>
        </w:rPr>
      </w:pPr>
    </w:p>
    <w:p w14:paraId="2FAF7D44" w14:textId="77777777" w:rsidR="00C10245" w:rsidRPr="00C10245" w:rsidRDefault="00C10245" w:rsidP="00506231">
      <w:pPr>
        <w:spacing w:line="240" w:lineRule="auto"/>
      </w:pPr>
    </w:p>
    <w:p w14:paraId="7A6553FE" w14:textId="77777777" w:rsidR="00C211AD" w:rsidRPr="00133EB6" w:rsidRDefault="00C211AD" w:rsidP="00506231">
      <w:pPr>
        <w:pStyle w:val="Caption"/>
        <w:rPr>
          <w:rFonts w:ascii="Times New Roman" w:hAnsi="Times New Roman"/>
          <w:color w:val="000000" w:themeColor="text1"/>
          <w:sz w:val="24"/>
          <w:szCs w:val="24"/>
        </w:rPr>
      </w:pPr>
      <w:r w:rsidRPr="00133EB6">
        <w:rPr>
          <w:rFonts w:ascii="Times New Roman" w:hAnsi="Times New Roman"/>
          <w:color w:val="000000" w:themeColor="text1"/>
          <w:sz w:val="24"/>
          <w:szCs w:val="24"/>
        </w:rPr>
        <w:t>Table</w:t>
      </w:r>
      <w:r w:rsidR="00C10245">
        <w:rPr>
          <w:rFonts w:ascii="Times New Roman" w:hAnsi="Times New Roman"/>
          <w:color w:val="000000" w:themeColor="text1"/>
          <w:sz w:val="24"/>
          <w:szCs w:val="24"/>
        </w:rPr>
        <w:t xml:space="preserve"> S2</w:t>
      </w:r>
      <w:r w:rsidRPr="00133EB6">
        <w:rPr>
          <w:rFonts w:ascii="Times New Roman" w:hAnsi="Times New Roman"/>
          <w:color w:val="000000" w:themeColor="text1"/>
          <w:sz w:val="24"/>
          <w:szCs w:val="24"/>
        </w:rPr>
        <w:t>: Origin and response to CBSD for 108 genotypes</w:t>
      </w:r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133EB6">
        <w:rPr>
          <w:rFonts w:ascii="Times New Roman" w:hAnsi="Times New Roman"/>
          <w:color w:val="000000" w:themeColor="text1"/>
          <w:sz w:val="24"/>
          <w:szCs w:val="24"/>
        </w:rPr>
        <w:instrText xml:space="preserve"> LINK </w:instrText>
      </w:r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Excel.Sheet.12 "F:\\Raw data and harvest.xlsx" Sheet2!R1C1:R28C9 </w:instrText>
      </w:r>
      <w:r w:rsidRPr="00133EB6">
        <w:rPr>
          <w:rFonts w:ascii="Times New Roman" w:hAnsi="Times New Roman"/>
          <w:color w:val="000000" w:themeColor="text1"/>
          <w:sz w:val="24"/>
          <w:szCs w:val="24"/>
        </w:rPr>
        <w:instrText xml:space="preserve">\a \f 4 \h  \* MERGEFORMAT </w:instrTex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</w:p>
    <w:tbl>
      <w:tblPr>
        <w:tblW w:w="9978" w:type="dxa"/>
        <w:tblInd w:w="108" w:type="dxa"/>
        <w:tblLook w:val="04A0" w:firstRow="1" w:lastRow="0" w:firstColumn="1" w:lastColumn="0" w:noHBand="0" w:noVBand="1"/>
      </w:tblPr>
      <w:tblGrid>
        <w:gridCol w:w="490"/>
        <w:gridCol w:w="1527"/>
        <w:gridCol w:w="1165"/>
        <w:gridCol w:w="1641"/>
        <w:gridCol w:w="677"/>
        <w:gridCol w:w="1428"/>
        <w:gridCol w:w="1331"/>
        <w:gridCol w:w="1271"/>
        <w:gridCol w:w="448"/>
      </w:tblGrid>
      <w:tr w:rsidR="00C211AD" w:rsidRPr="00D56D4C" w14:paraId="015CFA16" w14:textId="77777777" w:rsidTr="00835BE2">
        <w:trPr>
          <w:trHeight w:val="379"/>
        </w:trPr>
        <w:tc>
          <w:tcPr>
            <w:tcW w:w="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439E" w14:textId="77777777" w:rsidR="00C211AD" w:rsidRPr="00D56D4C" w:rsidRDefault="00C211AD" w:rsidP="0050623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2C01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Genotypes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10FD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8CBB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CBSD response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494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172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Genotypes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6F2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A6E0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CBSD response</w:t>
            </w:r>
          </w:p>
        </w:tc>
      </w:tr>
      <w:tr w:rsidR="00C211AD" w:rsidRPr="00D56D4C" w14:paraId="255D6045" w14:textId="77777777" w:rsidTr="00835BE2">
        <w:trPr>
          <w:trHeight w:val="379"/>
        </w:trPr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E02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20E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6meses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A2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6E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C75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9A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Guaguana2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3C9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161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1484032E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05A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95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F6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D1B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42E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879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Guegue1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BA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361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0A73A962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ACD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A1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Amare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6F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14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07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A5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Impacuwa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DF2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6BB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457CA314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88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6C8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Amarelo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39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88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C7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26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Implicoto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C3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F35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62BFA374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8D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E5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Anitani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864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4C0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FA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19D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Inrieri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FD6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B3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77B490B7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DF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5D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Buanaviraga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0F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802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3FC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76D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Inroro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0D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9F9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7287F2EE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3A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428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Calamidade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9DA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92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158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B3A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Insiricano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4A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C9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75EE83BE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7D2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81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Chamisava1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68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D2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9D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52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Jaime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3F4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7BA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13291313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F45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2E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Chamissava2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CF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B3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EF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0D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Kabila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C76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0C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51303B34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85E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21F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Chin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embwe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C0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69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40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8FD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Kamakabi1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429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F2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4E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11AD" w:rsidRPr="00D56D4C" w14:paraId="0B937423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70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8E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Chin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embwe2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4CE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7F2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AB9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0D0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Kiroba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C4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95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Tolerant***</w:t>
            </w:r>
          </w:p>
        </w:tc>
      </w:tr>
      <w:tr w:rsidR="00C211AD" w:rsidRPr="00D56D4C" w14:paraId="70A78C3E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23F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FA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Cipuari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23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7D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EF9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933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Kubha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F5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22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Unknown**</w:t>
            </w:r>
          </w:p>
        </w:tc>
      </w:tr>
      <w:tr w:rsidR="00C211AD" w:rsidRPr="00D56D4C" w14:paraId="0D6E99F5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17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40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Clone3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DD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8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25F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52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Leheia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077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61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65F6FCDD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58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B8E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Clone4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749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16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840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94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Machebela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B7C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CE4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191E520D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955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38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Clone8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0CD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DED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BB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E31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Maisvelho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2E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05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Unknown**</w:t>
            </w:r>
          </w:p>
        </w:tc>
      </w:tr>
      <w:tr w:rsidR="00C211AD" w:rsidRPr="00D56D4C" w14:paraId="7AF5DA5B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DA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35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Cucci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DAF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644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0D6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E5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Maita1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D3D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5A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78E19D56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D92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65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Desconhecido1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7A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25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ED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E66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Makela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09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94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689065BE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EFE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D3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Desconhecido2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433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D40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B16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2BC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Malaia1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26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67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0740728F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218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53B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Drumua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8B1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73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73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3A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Malaia2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5D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98F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367FC6F3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33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98D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Eduardo1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31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B1D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C1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433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Malaia3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5F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805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1D419486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25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1A2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Eduardo2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A1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6C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14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2B7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Malaia4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DB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729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4D3340E7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9CC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CF7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Eyope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40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56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974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1B5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Manel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A5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638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1E233CE1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AD1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18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Fernando</w:t>
            </w: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inter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1B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59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EBD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2EA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D80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D3A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60DB25A4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8B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0D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Fp1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673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525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918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4A1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MariaBranca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1A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E8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16184CE2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FB3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4EE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Fpo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03E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79A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DE9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80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Marungujose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3C4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AE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699F9986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3DD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1C5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Gangasol1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C5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BB7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F9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8DB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Mayonasse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D4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0AB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5B3C750F" w14:textId="77777777" w:rsidTr="00835BE2">
        <w:trPr>
          <w:trHeight w:val="379"/>
        </w:trPr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919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BEA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Guaguana1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C4B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E9B5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95AA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7858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Mitilene2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0D4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FFD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</w:tbl>
    <w:p w14:paraId="3963ADFF" w14:textId="77777777" w:rsidR="00C211AD" w:rsidRPr="00DF3A64" w:rsidRDefault="00C211AD" w:rsidP="00506231">
      <w:pPr>
        <w:pStyle w:val="NoSpacing"/>
      </w:pPr>
      <w:r>
        <w:fldChar w:fldCharType="end"/>
      </w:r>
      <w:r w:rsidRPr="005251DE">
        <w:rPr>
          <w:rFonts w:ascii="Times New Roman" w:hAnsi="Times New Roman"/>
          <w:sz w:val="20"/>
          <w:szCs w:val="20"/>
        </w:rPr>
        <w:t>* Diseased response based on experimental trial (</w:t>
      </w:r>
      <w:proofErr w:type="spellStart"/>
      <w:r w:rsidRPr="005251DE">
        <w:rPr>
          <w:rFonts w:ascii="Times New Roman" w:hAnsi="Times New Roman"/>
          <w:sz w:val="20"/>
          <w:szCs w:val="20"/>
        </w:rPr>
        <w:t>Zacarias</w:t>
      </w:r>
      <w:proofErr w:type="spellEnd"/>
      <w:r w:rsidRPr="005251DE">
        <w:rPr>
          <w:rFonts w:ascii="Times New Roman" w:hAnsi="Times New Roman"/>
          <w:sz w:val="20"/>
          <w:szCs w:val="20"/>
        </w:rPr>
        <w:t>, 2008; Oyesigye, 2016 Unpublished)</w:t>
      </w:r>
    </w:p>
    <w:p w14:paraId="4016D88B" w14:textId="77777777" w:rsidR="00C211AD" w:rsidRPr="005251DE" w:rsidRDefault="00C211AD" w:rsidP="005062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51DE">
        <w:rPr>
          <w:rFonts w:ascii="Times New Roman" w:hAnsi="Times New Roman"/>
          <w:sz w:val="20"/>
          <w:szCs w:val="20"/>
        </w:rPr>
        <w:t>** Disease response based on farmers’ knowledge</w:t>
      </w:r>
    </w:p>
    <w:p w14:paraId="477E1C38" w14:textId="77777777" w:rsidR="00C211AD" w:rsidRPr="00DF3A64" w:rsidRDefault="00C211AD" w:rsidP="00506231">
      <w:pPr>
        <w:pStyle w:val="Heading1"/>
        <w:spacing w:before="0" w:line="240" w:lineRule="auto"/>
        <w:rPr>
          <w:b w:val="0"/>
          <w:sz w:val="20"/>
          <w:szCs w:val="20"/>
        </w:rPr>
      </w:pPr>
      <w:r w:rsidRPr="00860462">
        <w:rPr>
          <w:rFonts w:ascii="Times New Roman" w:hAnsi="Times New Roman"/>
          <w:color w:val="auto"/>
          <w:sz w:val="20"/>
          <w:szCs w:val="20"/>
        </w:rPr>
        <w:lastRenderedPageBreak/>
        <w:t xml:space="preserve">*** </w:t>
      </w:r>
      <w:r w:rsidRPr="00DF3A64">
        <w:rPr>
          <w:rFonts w:ascii="Times New Roman" w:hAnsi="Times New Roman"/>
          <w:b w:val="0"/>
          <w:color w:val="auto"/>
          <w:sz w:val="20"/>
          <w:szCs w:val="20"/>
        </w:rPr>
        <w:t xml:space="preserve">Disease response based on genotyped data and experimental trial (Kawuki </w:t>
      </w:r>
      <w:r w:rsidRPr="00DF3A64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et al., </w:t>
      </w:r>
      <w:r w:rsidRPr="00DF3A64">
        <w:rPr>
          <w:rFonts w:ascii="Times New Roman" w:hAnsi="Times New Roman"/>
          <w:b w:val="0"/>
          <w:color w:val="auto"/>
          <w:sz w:val="20"/>
          <w:szCs w:val="20"/>
        </w:rPr>
        <w:t>2012</w:t>
      </w:r>
      <w:r w:rsidRPr="00DF3A64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; </w:t>
      </w:r>
      <w:proofErr w:type="spellStart"/>
      <w:r w:rsidRPr="00DF3A64">
        <w:rPr>
          <w:rFonts w:ascii="Times New Roman" w:hAnsi="Times New Roman"/>
          <w:b w:val="0"/>
          <w:color w:val="auto"/>
          <w:sz w:val="20"/>
          <w:szCs w:val="20"/>
        </w:rPr>
        <w:t>Pariyo</w:t>
      </w:r>
      <w:proofErr w:type="spellEnd"/>
      <w:r w:rsidRPr="00DF3A64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 et al., </w:t>
      </w:r>
      <w:r w:rsidRPr="00DF3A64">
        <w:rPr>
          <w:rFonts w:ascii="Times New Roman" w:hAnsi="Times New Roman"/>
          <w:b w:val="0"/>
          <w:color w:val="auto"/>
          <w:sz w:val="20"/>
          <w:szCs w:val="20"/>
        </w:rPr>
        <w:t>2013</w:t>
      </w:r>
      <w:r w:rsidRPr="00DF3A64">
        <w:rPr>
          <w:rFonts w:ascii="Times New Roman" w:hAnsi="Times New Roman"/>
          <w:b w:val="0"/>
          <w:i/>
          <w:color w:val="auto"/>
          <w:sz w:val="20"/>
          <w:szCs w:val="20"/>
        </w:rPr>
        <w:t>)</w:t>
      </w:r>
      <w:r w:rsidRPr="00DF3A64">
        <w:rPr>
          <w:b w:val="0"/>
          <w:color w:val="auto"/>
          <w:sz w:val="20"/>
          <w:szCs w:val="20"/>
        </w:rPr>
        <w:fldChar w:fldCharType="begin"/>
      </w:r>
      <w:r w:rsidRPr="00DF3A64">
        <w:rPr>
          <w:b w:val="0"/>
          <w:color w:val="auto"/>
          <w:sz w:val="20"/>
          <w:szCs w:val="20"/>
        </w:rPr>
        <w:instrText xml:space="preserve">LINK </w:instrText>
      </w:r>
      <w:r>
        <w:rPr>
          <w:b w:val="0"/>
          <w:color w:val="auto"/>
          <w:sz w:val="20"/>
          <w:szCs w:val="20"/>
        </w:rPr>
        <w:instrText xml:space="preserve">Excel.Sheet.12 "D:\\Desktop MAY\\surveydata.xlsx" Sheet3!R1C1:R101C21 </w:instrText>
      </w:r>
      <w:r w:rsidRPr="00DF3A64">
        <w:rPr>
          <w:b w:val="0"/>
          <w:color w:val="auto"/>
          <w:sz w:val="20"/>
          <w:szCs w:val="20"/>
        </w:rPr>
        <w:instrText>\a \h</w:instrText>
      </w:r>
      <w:r>
        <w:rPr>
          <w:b w:val="0"/>
          <w:color w:val="auto"/>
          <w:sz w:val="20"/>
          <w:szCs w:val="20"/>
        </w:rPr>
        <w:instrText xml:space="preserve"> \* MERGEFORMAT </w:instrText>
      </w:r>
      <w:r w:rsidRPr="00DF3A64">
        <w:rPr>
          <w:b w:val="0"/>
          <w:color w:val="auto"/>
          <w:sz w:val="20"/>
          <w:szCs w:val="20"/>
        </w:rPr>
        <w:fldChar w:fldCharType="separate"/>
      </w:r>
    </w:p>
    <w:p w14:paraId="4C0D745F" w14:textId="77777777" w:rsidR="00C211AD" w:rsidRDefault="00C211AD" w:rsidP="005062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3A64">
        <w:rPr>
          <w:bCs/>
          <w:sz w:val="20"/>
          <w:szCs w:val="20"/>
        </w:rPr>
        <w:fldChar w:fldCharType="end"/>
      </w:r>
    </w:p>
    <w:p w14:paraId="3B364D29" w14:textId="77777777" w:rsidR="006F2F63" w:rsidRDefault="006F2F63" w:rsidP="0050623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D3ADFE8" w14:textId="77777777" w:rsidR="000755F8" w:rsidRDefault="000755F8" w:rsidP="0050623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ACA218" w14:textId="77777777" w:rsidR="006F2F63" w:rsidRDefault="006F2F63" w:rsidP="0050623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D35240" w14:textId="77777777" w:rsidR="00C211AD" w:rsidRDefault="00C211AD" w:rsidP="00506231">
      <w:pPr>
        <w:pStyle w:val="NoSpacing"/>
      </w:pPr>
      <w:r w:rsidRPr="001550AF">
        <w:rPr>
          <w:rFonts w:ascii="Times New Roman" w:hAnsi="Times New Roman"/>
          <w:b/>
          <w:sz w:val="24"/>
          <w:szCs w:val="24"/>
        </w:rPr>
        <w:t xml:space="preserve">Table </w:t>
      </w:r>
      <w:r w:rsidR="00C10245">
        <w:rPr>
          <w:rFonts w:ascii="Times New Roman" w:hAnsi="Times New Roman"/>
          <w:b/>
          <w:sz w:val="24"/>
          <w:szCs w:val="24"/>
        </w:rPr>
        <w:t>S2</w:t>
      </w:r>
      <w:r w:rsidRPr="001550A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Continued, o</w:t>
      </w:r>
      <w:r w:rsidRPr="00A47ABD">
        <w:rPr>
          <w:rFonts w:ascii="Times New Roman" w:hAnsi="Times New Roman"/>
          <w:sz w:val="24"/>
          <w:szCs w:val="24"/>
        </w:rPr>
        <w:t>rigin and response to CBSD for 108 genotypes</w:t>
      </w:r>
    </w:p>
    <w:tbl>
      <w:tblPr>
        <w:tblW w:w="9599" w:type="dxa"/>
        <w:tblInd w:w="108" w:type="dxa"/>
        <w:tblLook w:val="04A0" w:firstRow="1" w:lastRow="0" w:firstColumn="1" w:lastColumn="0" w:noHBand="0" w:noVBand="1"/>
      </w:tblPr>
      <w:tblGrid>
        <w:gridCol w:w="529"/>
        <w:gridCol w:w="1395"/>
        <w:gridCol w:w="1214"/>
        <w:gridCol w:w="1754"/>
        <w:gridCol w:w="588"/>
        <w:gridCol w:w="1396"/>
        <w:gridCol w:w="1133"/>
        <w:gridCol w:w="1590"/>
      </w:tblGrid>
      <w:tr w:rsidR="00C211AD" w:rsidRPr="00D56D4C" w14:paraId="5A12DE04" w14:textId="77777777" w:rsidTr="00835BE2">
        <w:trPr>
          <w:trHeight w:val="382"/>
        </w:trPr>
        <w:tc>
          <w:tcPr>
            <w:tcW w:w="5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751C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ABD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Genotypes</w:t>
            </w:r>
          </w:p>
        </w:tc>
        <w:tc>
          <w:tcPr>
            <w:tcW w:w="12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241C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1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3487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CBSD response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0C1B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8A2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Genotypes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35B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379C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CBSD response</w:t>
            </w:r>
          </w:p>
        </w:tc>
      </w:tr>
      <w:tr w:rsidR="00C211AD" w:rsidRPr="00D56D4C" w14:paraId="69924C4E" w14:textId="77777777" w:rsidTr="00835BE2">
        <w:trPr>
          <w:trHeight w:val="382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7CA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F4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Muamuali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14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49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91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25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Paulo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EF6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14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4E283FD3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BF1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CD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Muchope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381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08A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966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118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Polani2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A07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A35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30817BBE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CB0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06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Muhindi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73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380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C4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FF9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Polani3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8C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55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50B4AFD8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2A7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50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Mukalane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8CC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48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F99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C4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Porani1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B6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061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298E7949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550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1B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Muvanguele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9A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DBE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C5A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48A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Porani4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069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320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544FA3E6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C4A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A9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Nachinyaya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234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398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41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CF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Pungwe1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FF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23F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19AA08F3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961C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4B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Nachinyaya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72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2A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40A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A6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Pungwe2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66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59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1A5E0924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0FE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BB6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Namalide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9A0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ED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B98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26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Pungwe3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B95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AF4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28826B46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588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8D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Namikonga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346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405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E79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E56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Rungu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</w:t>
            </w: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bonet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83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6F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Resistant**</w:t>
            </w:r>
          </w:p>
        </w:tc>
      </w:tr>
      <w:tr w:rsidR="00C211AD" w:rsidRPr="00D56D4C" w14:paraId="2EEF80A3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123B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24F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Navalatane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4A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816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B79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8D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Salimina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47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E2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3818B44A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5F9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33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Ndl06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DDC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A0A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2FE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E5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Sanamalide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55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1AE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7130A16F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B95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EA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Nguilande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307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327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45B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DB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Sarani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0B7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CEF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59982812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901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3AF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Nhanombe1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C7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F7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5B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DC5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Sizankala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565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EB1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Resistant**</w:t>
            </w:r>
          </w:p>
        </w:tc>
      </w:tr>
      <w:tr w:rsidR="00C211AD" w:rsidRPr="00D56D4C" w14:paraId="556DD41F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128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47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Nhanombe2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0B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0C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C0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1D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F1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BCA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</w:t>
            </w:r>
          </w:p>
        </w:tc>
      </w:tr>
      <w:tr w:rsidR="00C211AD" w:rsidRPr="00D56D4C" w14:paraId="41C663D3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798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65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Nhanombe3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7FE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A70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AD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AD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Tambuca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ADC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01C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5D4A01E8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8C8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66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Nhatiani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676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1F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2C1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BD7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Tapioca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0D7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7D0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C211AD" w:rsidRPr="00D56D4C" w14:paraId="448C241C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F9FE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7E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Nincatapuara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66E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80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975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994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Tecnico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35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Moma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790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773468F8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C9B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664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Niri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C48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0F2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19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1B0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Timbilu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08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DE9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</w:t>
            </w:r>
          </w:p>
        </w:tc>
      </w:tr>
      <w:tr w:rsidR="00C211AD" w:rsidRPr="00D56D4C" w14:paraId="1E81977A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B72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6E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Nivalapa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7DA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D0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B9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DA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Tomo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086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FC8D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</w:t>
            </w:r>
          </w:p>
        </w:tc>
      </w:tr>
      <w:tr w:rsidR="00C211AD" w:rsidRPr="00D56D4C" w14:paraId="1A7B931F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3CC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26F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Xino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Nn’gole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39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053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C4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C0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Turuwa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6AB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410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64171E9A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BD1E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EBD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Olinda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71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AB3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12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D1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763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E6E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Susceptible**</w:t>
            </w:r>
          </w:p>
        </w:tc>
      </w:tr>
      <w:tr w:rsidR="00C211AD" w:rsidRPr="00D56D4C" w14:paraId="77A78DF6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41E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3B7F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Orera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6D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B2B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7B3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BC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Vitoria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886A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3F0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2D975BF1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0CFA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15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P1_2161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FD7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C4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84E7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57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Wild1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B6C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42B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C211AD" w:rsidRPr="00D56D4C" w14:paraId="29B1E3AA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5A6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48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P2_922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32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2F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Susceptible*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1E1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197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Xidamwane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E48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03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4CB92A54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C7C0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62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Padre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DC2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D0E2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4C96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235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Xingatane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9B5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57E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C211AD" w:rsidRPr="00D56D4C" w14:paraId="1E92091E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F50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85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Passi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47B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E254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3B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E69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Xipola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11A8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Inhambane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30B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</w:tr>
      <w:tr w:rsidR="00C211AD" w:rsidRPr="00D56D4C" w14:paraId="2DDB5E23" w14:textId="77777777" w:rsidTr="00835BE2">
        <w:trPr>
          <w:trHeight w:val="382"/>
        </w:trPr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8A8E" w14:textId="77777777" w:rsidR="00C211AD" w:rsidRPr="00D56D4C" w:rsidRDefault="00C211AD" w:rsidP="005062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44E7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Xipraini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0B43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Nampula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6C461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Tolerant**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C289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BE100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Xixikele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B81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Maputo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CE5C" w14:textId="77777777" w:rsidR="00C211AD" w:rsidRPr="00D56D4C" w:rsidRDefault="00C211AD" w:rsidP="005062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D4C">
              <w:rPr>
                <w:rFonts w:ascii="Times New Roman" w:hAnsi="Times New Roman"/>
                <w:color w:val="000000"/>
                <w:sz w:val="20"/>
                <w:szCs w:val="20"/>
              </w:rPr>
              <w:t>Unknown**</w:t>
            </w:r>
          </w:p>
        </w:tc>
      </w:tr>
    </w:tbl>
    <w:p w14:paraId="53B73FD4" w14:textId="77777777" w:rsidR="00C211AD" w:rsidRPr="00A47ABD" w:rsidRDefault="00C211AD" w:rsidP="00506231">
      <w:pPr>
        <w:pStyle w:val="NoSpacing"/>
        <w:rPr>
          <w:rFonts w:cs="Calibri"/>
        </w:rPr>
      </w:pPr>
      <w:r w:rsidRPr="005251DE">
        <w:fldChar w:fldCharType="begin"/>
      </w:r>
      <w:r w:rsidRPr="00A47ABD">
        <w:instrText>LINK Excel.SheetBinaryMacroEnabled.12 "D:\\data set 1.csv" "Sheet1!R1C1:R109C4"  \* MERGEFORMAT \a \h</w:instrText>
      </w:r>
      <w:r w:rsidRPr="005251DE">
        <w:fldChar w:fldCharType="separate"/>
      </w:r>
    </w:p>
    <w:p w14:paraId="38188890" w14:textId="77777777" w:rsidR="00C211AD" w:rsidRPr="00DF3A64" w:rsidRDefault="00C211AD" w:rsidP="0050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51DE">
        <w:rPr>
          <w:rFonts w:ascii="Times New Roman" w:hAnsi="Times New Roman"/>
          <w:sz w:val="24"/>
          <w:szCs w:val="24"/>
        </w:rPr>
        <w:fldChar w:fldCharType="end"/>
      </w:r>
      <w:r w:rsidRPr="005251DE">
        <w:rPr>
          <w:rFonts w:ascii="Times New Roman" w:hAnsi="Times New Roman"/>
          <w:sz w:val="20"/>
          <w:szCs w:val="20"/>
        </w:rPr>
        <w:t>* Diseased response based on experimental trial (</w:t>
      </w:r>
      <w:proofErr w:type="spellStart"/>
      <w:r w:rsidRPr="005251DE">
        <w:rPr>
          <w:rFonts w:ascii="Times New Roman" w:hAnsi="Times New Roman"/>
          <w:sz w:val="20"/>
          <w:szCs w:val="20"/>
        </w:rPr>
        <w:t>Zacarias</w:t>
      </w:r>
      <w:proofErr w:type="spellEnd"/>
      <w:r w:rsidRPr="005251DE">
        <w:rPr>
          <w:rFonts w:ascii="Times New Roman" w:hAnsi="Times New Roman"/>
          <w:sz w:val="20"/>
          <w:szCs w:val="20"/>
        </w:rPr>
        <w:t>, 2008; Oyesigye, 2016 Unpublished)</w:t>
      </w:r>
    </w:p>
    <w:p w14:paraId="203BC4B2" w14:textId="77777777" w:rsidR="00C211AD" w:rsidRDefault="00C211AD" w:rsidP="005062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51DE">
        <w:rPr>
          <w:rFonts w:ascii="Times New Roman" w:hAnsi="Times New Roman"/>
          <w:sz w:val="20"/>
          <w:szCs w:val="20"/>
        </w:rPr>
        <w:lastRenderedPageBreak/>
        <w:t>** Disease response based on farmers’ knowledge</w:t>
      </w:r>
      <w:bookmarkStart w:id="2" w:name="_Toc461416655"/>
      <w:bookmarkStart w:id="3" w:name="_Toc461678176"/>
    </w:p>
    <w:p w14:paraId="2FF5A5F9" w14:textId="77777777" w:rsidR="00C211AD" w:rsidRPr="00DF3A64" w:rsidRDefault="00C211AD" w:rsidP="005062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0462">
        <w:rPr>
          <w:rFonts w:ascii="Times New Roman" w:hAnsi="Times New Roman"/>
          <w:sz w:val="20"/>
          <w:szCs w:val="20"/>
        </w:rPr>
        <w:t xml:space="preserve">*** </w:t>
      </w:r>
      <w:r w:rsidRPr="00DF3A64">
        <w:rPr>
          <w:rFonts w:ascii="Times New Roman" w:hAnsi="Times New Roman"/>
          <w:sz w:val="20"/>
          <w:szCs w:val="20"/>
        </w:rPr>
        <w:t>Disease response based on genotyped data and experimental trial</w:t>
      </w:r>
      <w:bookmarkEnd w:id="2"/>
      <w:bookmarkEnd w:id="3"/>
      <w:r w:rsidRPr="00DF3A64">
        <w:rPr>
          <w:rFonts w:ascii="Times New Roman" w:hAnsi="Times New Roman"/>
          <w:sz w:val="20"/>
          <w:szCs w:val="20"/>
        </w:rPr>
        <w:t xml:space="preserve"> (Kawuki </w:t>
      </w:r>
      <w:r w:rsidRPr="00DF3A64">
        <w:rPr>
          <w:rFonts w:ascii="Times New Roman" w:hAnsi="Times New Roman"/>
          <w:i/>
          <w:sz w:val="20"/>
          <w:szCs w:val="20"/>
        </w:rPr>
        <w:t xml:space="preserve">et al., </w:t>
      </w:r>
      <w:r w:rsidRPr="00DF3A64">
        <w:rPr>
          <w:rFonts w:ascii="Times New Roman" w:hAnsi="Times New Roman"/>
          <w:sz w:val="20"/>
          <w:szCs w:val="20"/>
        </w:rPr>
        <w:t>2012</w:t>
      </w:r>
      <w:r w:rsidRPr="00DF3A64">
        <w:rPr>
          <w:rFonts w:ascii="Times New Roman" w:hAnsi="Times New Roman"/>
          <w:i/>
          <w:sz w:val="20"/>
          <w:szCs w:val="20"/>
        </w:rPr>
        <w:t xml:space="preserve">; </w:t>
      </w:r>
      <w:proofErr w:type="spellStart"/>
      <w:r w:rsidRPr="00DF3A64">
        <w:rPr>
          <w:rFonts w:ascii="Times New Roman" w:hAnsi="Times New Roman"/>
          <w:sz w:val="20"/>
          <w:szCs w:val="20"/>
        </w:rPr>
        <w:t>Pariyo</w:t>
      </w:r>
      <w:proofErr w:type="spellEnd"/>
      <w:r w:rsidRPr="00DF3A64">
        <w:rPr>
          <w:rFonts w:ascii="Times New Roman" w:hAnsi="Times New Roman"/>
          <w:i/>
          <w:sz w:val="20"/>
          <w:szCs w:val="20"/>
        </w:rPr>
        <w:t xml:space="preserve"> et al., </w:t>
      </w:r>
      <w:r w:rsidRPr="00DF3A64">
        <w:rPr>
          <w:rFonts w:ascii="Times New Roman" w:hAnsi="Times New Roman"/>
          <w:sz w:val="20"/>
          <w:szCs w:val="20"/>
        </w:rPr>
        <w:t>2013</w:t>
      </w:r>
      <w:r w:rsidRPr="00DF3A64">
        <w:rPr>
          <w:rFonts w:ascii="Times New Roman" w:hAnsi="Times New Roman"/>
          <w:i/>
          <w:sz w:val="20"/>
          <w:szCs w:val="20"/>
        </w:rPr>
        <w:t>)</w:t>
      </w:r>
      <w:r w:rsidRPr="00DF3A64">
        <w:rPr>
          <w:sz w:val="20"/>
          <w:szCs w:val="20"/>
        </w:rPr>
        <w:fldChar w:fldCharType="begin"/>
      </w:r>
      <w:r w:rsidRPr="00DF3A64">
        <w:rPr>
          <w:sz w:val="20"/>
          <w:szCs w:val="20"/>
        </w:rPr>
        <w:instrText xml:space="preserve">LINK </w:instrText>
      </w:r>
      <w:r>
        <w:rPr>
          <w:sz w:val="20"/>
          <w:szCs w:val="20"/>
        </w:rPr>
        <w:instrText xml:space="preserve">Excel.Sheet.12 "D:\\Desktop MAY\\surveydata.xlsx" Sheet3!R1C1:R101C21 </w:instrText>
      </w:r>
      <w:r w:rsidRPr="00DF3A64">
        <w:rPr>
          <w:sz w:val="20"/>
          <w:szCs w:val="20"/>
        </w:rPr>
        <w:instrText>\a \h</w:instrText>
      </w:r>
      <w:r>
        <w:rPr>
          <w:b/>
          <w:sz w:val="20"/>
          <w:szCs w:val="20"/>
        </w:rPr>
        <w:instrText xml:space="preserve"> \* MERGEFORMAT </w:instrText>
      </w:r>
      <w:r w:rsidRPr="00DF3A64">
        <w:rPr>
          <w:sz w:val="20"/>
          <w:szCs w:val="20"/>
        </w:rPr>
        <w:fldChar w:fldCharType="separate"/>
      </w:r>
    </w:p>
    <w:p w14:paraId="7DED1BF8" w14:textId="77777777" w:rsidR="00CC0E02" w:rsidRDefault="00C211AD" w:rsidP="00506231">
      <w:pPr>
        <w:pStyle w:val="Caption"/>
        <w:rPr>
          <w:rFonts w:ascii="Times New Roman" w:hAnsi="Times New Roman"/>
          <w:color w:val="auto"/>
          <w:sz w:val="24"/>
          <w:szCs w:val="24"/>
        </w:rPr>
      </w:pPr>
      <w:r w:rsidRPr="00DF3A64">
        <w:rPr>
          <w:bCs w:val="0"/>
          <w:sz w:val="20"/>
          <w:szCs w:val="20"/>
        </w:rPr>
        <w:fldChar w:fldCharType="end"/>
      </w:r>
      <w:bookmarkStart w:id="4" w:name="_Toc461672245"/>
      <w:r w:rsidRPr="003F4627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4"/>
    </w:p>
    <w:p w14:paraId="0C56E31F" w14:textId="77777777" w:rsidR="000755F8" w:rsidRDefault="000755F8" w:rsidP="000755F8">
      <w:pPr>
        <w:tabs>
          <w:tab w:val="left" w:pos="3866"/>
        </w:tabs>
      </w:pPr>
      <w:bookmarkStart w:id="5" w:name="_Toc465567045"/>
    </w:p>
    <w:p w14:paraId="7C53D0A2" w14:textId="77777777" w:rsidR="000755F8" w:rsidRPr="00E329B2" w:rsidRDefault="000755F8" w:rsidP="000755F8">
      <w:pPr>
        <w:tabs>
          <w:tab w:val="left" w:pos="386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Pr="002921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able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S3</w:t>
      </w:r>
      <w:r w:rsidRPr="00E329B2">
        <w:rPr>
          <w:rFonts w:ascii="Times New Roman" w:hAnsi="Times New Roman"/>
          <w:color w:val="000000" w:themeColor="text1"/>
          <w:sz w:val="24"/>
          <w:szCs w:val="24"/>
        </w:rPr>
        <w:t>: Allele frequency by population</w:t>
      </w:r>
      <w:r w:rsidRPr="005251DE">
        <w:rPr>
          <w:rFonts w:ascii="Times New Roman" w:hAnsi="Times New Roman"/>
          <w:bCs/>
          <w:color w:val="4F81BD" w:themeColor="accent1"/>
          <w:sz w:val="24"/>
          <w:szCs w:val="24"/>
        </w:rPr>
        <w:fldChar w:fldCharType="begin"/>
      </w:r>
      <w:r w:rsidRPr="00E329B2">
        <w:rPr>
          <w:rFonts w:ascii="Times New Roman" w:hAnsi="Times New Roman"/>
          <w:sz w:val="24"/>
          <w:szCs w:val="24"/>
        </w:rPr>
        <w:instrText xml:space="preserve"> LINK </w:instrText>
      </w:r>
      <w:r>
        <w:rPr>
          <w:rFonts w:ascii="Times New Roman" w:hAnsi="Times New Roman"/>
          <w:sz w:val="24"/>
          <w:szCs w:val="24"/>
        </w:rPr>
        <w:instrText xml:space="preserve">Excel.Sheet.12 "D:\\SNP Analysis\\Genotyping data.xlsx" Sheet15!R3C1:R39C10 </w:instrText>
      </w:r>
      <w:r w:rsidRPr="00E329B2">
        <w:rPr>
          <w:rFonts w:ascii="Times New Roman" w:hAnsi="Times New Roman"/>
          <w:sz w:val="24"/>
          <w:szCs w:val="24"/>
        </w:rPr>
        <w:instrText xml:space="preserve">\a \f 4 \h  \* MERGEFORMAT </w:instrText>
      </w:r>
      <w:r w:rsidRPr="005251DE">
        <w:rPr>
          <w:rFonts w:ascii="Times New Roman" w:hAnsi="Times New Roman"/>
          <w:bCs/>
          <w:color w:val="4F81BD" w:themeColor="accent1"/>
          <w:sz w:val="24"/>
          <w:szCs w:val="24"/>
        </w:rPr>
        <w:fldChar w:fldCharType="separate"/>
      </w:r>
    </w:p>
    <w:tbl>
      <w:tblPr>
        <w:tblW w:w="9630" w:type="dxa"/>
        <w:tblInd w:w="18" w:type="dxa"/>
        <w:tblLook w:val="04A0" w:firstRow="1" w:lastRow="0" w:firstColumn="1" w:lastColumn="0" w:noHBand="0" w:noVBand="1"/>
      </w:tblPr>
      <w:tblGrid>
        <w:gridCol w:w="1056"/>
        <w:gridCol w:w="803"/>
        <w:gridCol w:w="1069"/>
        <w:gridCol w:w="1283"/>
        <w:gridCol w:w="1096"/>
        <w:gridCol w:w="803"/>
        <w:gridCol w:w="803"/>
        <w:gridCol w:w="1026"/>
        <w:gridCol w:w="1283"/>
        <w:gridCol w:w="1096"/>
      </w:tblGrid>
      <w:tr w:rsidR="000755F8" w:rsidRPr="001D5269" w14:paraId="4FA03994" w14:textId="77777777" w:rsidTr="00CF2E00">
        <w:trPr>
          <w:trHeight w:val="300"/>
        </w:trPr>
        <w:tc>
          <w:tcPr>
            <w:tcW w:w="9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7D5C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Locus</w:t>
            </w: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1281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Allele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747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Maputo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CDF3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Inhambane</w:t>
            </w:r>
            <w:proofErr w:type="spellEnd"/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65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Nampula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A722A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Locus</w:t>
            </w: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95B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Allele</w:t>
            </w:r>
          </w:p>
        </w:tc>
        <w:tc>
          <w:tcPr>
            <w:tcW w:w="10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7860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Maputo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FC2E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Inhambane</w:t>
            </w:r>
            <w:proofErr w:type="spellEnd"/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20EF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Nampula</w:t>
            </w:r>
          </w:p>
        </w:tc>
      </w:tr>
      <w:tr w:rsidR="000755F8" w:rsidRPr="001D5269" w14:paraId="6D469F00" w14:textId="77777777" w:rsidTr="00CF2E00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CAEA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5F49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12B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95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0.543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CB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7E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2368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BD5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DB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39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F7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0.515</w:t>
            </w:r>
          </w:p>
        </w:tc>
      </w:tr>
      <w:tr w:rsidR="000755F8" w:rsidRPr="001D5269" w14:paraId="65D49E1A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1D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1A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DF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69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A7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E50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17C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56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9D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CC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0.485</w:t>
            </w:r>
          </w:p>
        </w:tc>
      </w:tr>
      <w:tr w:rsidR="000755F8" w:rsidRPr="001D5269" w14:paraId="626E3811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28CF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4D1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90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78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A8A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5E3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3A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82C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0.288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FD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BA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0.554</w:t>
            </w:r>
          </w:p>
        </w:tc>
      </w:tr>
      <w:tr w:rsidR="000755F8" w:rsidRPr="001D5269" w14:paraId="23905EA0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FD0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E0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9F6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968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CD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147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A5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35E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01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80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0.446</w:t>
            </w:r>
          </w:p>
        </w:tc>
      </w:tr>
      <w:tr w:rsidR="000755F8" w:rsidRPr="001D5269" w14:paraId="2EEF1BCA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59E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91E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2D2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E9A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F6F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9A1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2268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986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BA2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507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B6B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0.284</w:t>
            </w:r>
          </w:p>
        </w:tc>
      </w:tr>
      <w:tr w:rsidR="000755F8" w:rsidRPr="001D5269" w14:paraId="5D77CE29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ECA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751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FCE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D67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0F7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EB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89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FB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D48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B88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0.716</w:t>
            </w:r>
          </w:p>
        </w:tc>
      </w:tr>
      <w:tr w:rsidR="000755F8" w:rsidRPr="001D5269" w14:paraId="5E2663D3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0C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CD2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F8E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3E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29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0AF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77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657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42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4CE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0.257</w:t>
            </w:r>
          </w:p>
        </w:tc>
      </w:tr>
      <w:tr w:rsidR="000755F8" w:rsidRPr="001D5269" w14:paraId="14DB5DA9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AE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2CA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C3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EE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EF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B05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10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B1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809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1B9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0.743</w:t>
            </w:r>
          </w:p>
        </w:tc>
      </w:tr>
      <w:tr w:rsidR="000755F8" w:rsidRPr="001D5269" w14:paraId="469683DB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70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EF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6D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8B0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73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37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1568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2C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56D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B6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665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0.473</w:t>
            </w:r>
          </w:p>
        </w:tc>
      </w:tr>
      <w:tr w:rsidR="000755F8" w:rsidRPr="001D5269" w14:paraId="1C0F1424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76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87BE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F0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29C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2B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A3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0D9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ADF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C2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36C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0.527</w:t>
            </w:r>
          </w:p>
        </w:tc>
      </w:tr>
      <w:tr w:rsidR="000755F8" w:rsidRPr="001D5269" w14:paraId="48850FC6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6F5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4C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0E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9D4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2A5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65D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1585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2C5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72F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F05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943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</w:tr>
      <w:tr w:rsidR="000755F8" w:rsidRPr="001D5269" w14:paraId="7DECB514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056F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396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381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F1B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7E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1A9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3D9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8B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3E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94F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</w:tr>
      <w:tr w:rsidR="000755F8" w:rsidRPr="001D5269" w14:paraId="5E1CC889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B42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228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CF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68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A1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F8E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A51E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124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90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FB2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0.153</w:t>
            </w:r>
          </w:p>
        </w:tc>
      </w:tr>
      <w:tr w:rsidR="000755F8" w:rsidRPr="001D5269" w14:paraId="1A5FDD4C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BC9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D39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433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618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0C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EB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7CF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B1F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77A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E6A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0.847</w:t>
            </w:r>
          </w:p>
        </w:tc>
      </w:tr>
      <w:tr w:rsidR="000755F8" w:rsidRPr="001D5269" w14:paraId="0DC4395A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D8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AD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B2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BB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3AA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0.595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C79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4719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FF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88C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64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0.378</w:t>
            </w:r>
          </w:p>
        </w:tc>
      </w:tr>
      <w:tr w:rsidR="000755F8" w:rsidRPr="001D5269" w14:paraId="7F5869AC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E2A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B2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9B4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DC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0FE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0.405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B9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1BF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6D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CCC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F8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0.622</w:t>
            </w:r>
          </w:p>
        </w:tc>
      </w:tr>
      <w:tr w:rsidR="000755F8" w:rsidRPr="001D5269" w14:paraId="010F058A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E75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EBD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81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CD6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41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0.297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26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2177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7D4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44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3A8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226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0.392</w:t>
            </w:r>
          </w:p>
        </w:tc>
      </w:tr>
      <w:tr w:rsidR="000755F8" w:rsidRPr="001D5269" w14:paraId="0E15CA43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1CE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1DA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8C8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A1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B45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0.703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395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DB2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097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B3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908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0.608</w:t>
            </w:r>
          </w:p>
        </w:tc>
      </w:tr>
      <w:tr w:rsidR="000755F8" w:rsidRPr="001D5269" w14:paraId="2DF36100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34CB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26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68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0.827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9B3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26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C18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2297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D4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F2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EC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0.694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731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0.676</w:t>
            </w:r>
          </w:p>
        </w:tc>
      </w:tr>
      <w:tr w:rsidR="000755F8" w:rsidRPr="001D5269" w14:paraId="1D50B8F0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16B0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480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62E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057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A65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E21F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32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E39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00F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4AD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0.324</w:t>
            </w:r>
          </w:p>
        </w:tc>
      </w:tr>
      <w:tr w:rsidR="000755F8" w:rsidRPr="001D5269" w14:paraId="6EC2D6AE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7F9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AB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B0D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09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35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0D3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49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896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D8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A26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0.608</w:t>
            </w:r>
          </w:p>
        </w:tc>
      </w:tr>
      <w:tr w:rsidR="000755F8" w:rsidRPr="001D5269" w14:paraId="59874FCB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0D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3970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4CA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DA7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F6C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BB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824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8BC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56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58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0.392</w:t>
            </w:r>
          </w:p>
        </w:tc>
      </w:tr>
      <w:tr w:rsidR="000755F8" w:rsidRPr="001D5269" w14:paraId="4634CBA6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5A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B1F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63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D53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65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A7A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4AB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5BC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0.385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48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85C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0.347</w:t>
            </w:r>
          </w:p>
        </w:tc>
      </w:tr>
      <w:tr w:rsidR="000755F8" w:rsidRPr="001D5269" w14:paraId="1B57D002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24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25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29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A1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BE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AD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8B3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2D3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9E2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1D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0.653</w:t>
            </w:r>
          </w:p>
        </w:tc>
      </w:tr>
      <w:tr w:rsidR="000755F8" w:rsidRPr="001D5269" w14:paraId="3801BF62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8F3B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8E3E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91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9F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055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3F5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2574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9B5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5A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9C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2E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</w:tr>
      <w:tr w:rsidR="000755F8" w:rsidRPr="001D5269" w14:paraId="024C6C29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22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AE7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39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60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8C6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0.351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079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9D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BAF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759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217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</w:tr>
      <w:tr w:rsidR="000755F8" w:rsidRPr="001D5269" w14:paraId="1F34480D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58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49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7E6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02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D3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9CD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2644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3F0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FC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B7F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0.625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EB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0.392</w:t>
            </w:r>
          </w:p>
        </w:tc>
      </w:tr>
      <w:tr w:rsidR="000755F8" w:rsidRPr="001D5269" w14:paraId="690A845D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5D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7F0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AC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0F5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AD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09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22F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A6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95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23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0.608</w:t>
            </w:r>
          </w:p>
        </w:tc>
      </w:tr>
      <w:tr w:rsidR="000755F8" w:rsidRPr="001D5269" w14:paraId="199730DC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290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50A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B9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3B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F3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0.736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B0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991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FE7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FA4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26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0.541</w:t>
            </w:r>
          </w:p>
        </w:tc>
      </w:tr>
      <w:tr w:rsidR="000755F8" w:rsidRPr="001D5269" w14:paraId="6C0F1EFF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7CB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8B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28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17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FD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0.264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47F9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0FBF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E8A1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4F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DA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0.459</w:t>
            </w:r>
          </w:p>
        </w:tc>
      </w:tr>
      <w:tr w:rsidR="000755F8" w:rsidRPr="001D5269" w14:paraId="5DCF7609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E5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34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25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1E5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E8C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0.230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715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6FB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55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019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2B5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0.311</w:t>
            </w:r>
          </w:p>
        </w:tc>
      </w:tr>
      <w:tr w:rsidR="000755F8" w:rsidRPr="001D5269" w14:paraId="4C34CCEC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1CA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3EE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36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8CA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B18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0.770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321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FF48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B1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3A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0.574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8C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0.689</w:t>
            </w:r>
          </w:p>
        </w:tc>
      </w:tr>
      <w:tr w:rsidR="000755F8" w:rsidRPr="001D5269" w14:paraId="49ADAB3A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4C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FE0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508A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0.577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8B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49E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0.557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69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41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43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8A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3310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0.319</w:t>
            </w:r>
          </w:p>
        </w:tc>
      </w:tr>
      <w:tr w:rsidR="000755F8" w:rsidRPr="001D5269" w14:paraId="1444BC5F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B5AD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6D03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EAA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4F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9D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6605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C840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172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638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0.403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0A16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0.681</w:t>
            </w:r>
          </w:p>
        </w:tc>
      </w:tr>
      <w:tr w:rsidR="000755F8" w:rsidRPr="001D5269" w14:paraId="0B715A99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BD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7401569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6AD7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BBD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0.635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6F2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0.529</w:t>
            </w:r>
          </w:p>
        </w:tc>
        <w:tc>
          <w:tcPr>
            <w:tcW w:w="9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483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C46B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F3A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250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AF1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E42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5F8" w:rsidRPr="001D5269" w14:paraId="5646FD04" w14:textId="77777777" w:rsidTr="00CF2E00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535C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B79B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77E37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0.365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D3B4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46B" w14:textId="77777777" w:rsidR="000755F8" w:rsidRPr="001D5269" w:rsidRDefault="000755F8" w:rsidP="00CF2E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269">
              <w:rPr>
                <w:rFonts w:ascii="Times New Roman" w:hAnsi="Times New Roman"/>
                <w:color w:val="000000"/>
                <w:sz w:val="24"/>
                <w:szCs w:val="24"/>
              </w:rPr>
              <w:t>0.250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E985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555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85254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400E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FCE6" w14:textId="77777777" w:rsidR="000755F8" w:rsidRPr="001D5269" w:rsidRDefault="000755F8" w:rsidP="00CF2E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C655DCA" w14:textId="77777777" w:rsidR="000755F8" w:rsidRPr="005251DE" w:rsidRDefault="000755F8" w:rsidP="000755F8">
      <w:pPr>
        <w:spacing w:after="0" w:line="240" w:lineRule="auto"/>
        <w:rPr>
          <w:rFonts w:eastAsiaTheme="minorHAnsi" w:cstheme="minorBidi"/>
          <w:sz w:val="20"/>
          <w:szCs w:val="20"/>
        </w:rPr>
      </w:pPr>
      <w:r w:rsidRPr="005251DE">
        <w:rPr>
          <w:rFonts w:ascii="Times New Roman" w:hAnsi="Times New Roman"/>
          <w:b/>
          <w:sz w:val="24"/>
          <w:szCs w:val="24"/>
        </w:rPr>
        <w:fldChar w:fldCharType="end"/>
      </w:r>
      <w:r w:rsidRPr="005251DE">
        <w:rPr>
          <w:rFonts w:ascii="Times New Roman" w:hAnsi="Times New Roman"/>
          <w:sz w:val="20"/>
          <w:szCs w:val="20"/>
        </w:rPr>
        <w:t>A-Adenine, T-Thymine, C-Cytosine, G-Guanine</w:t>
      </w:r>
      <w:r w:rsidRPr="005251DE">
        <w:rPr>
          <w:sz w:val="20"/>
          <w:szCs w:val="20"/>
        </w:rPr>
        <w:fldChar w:fldCharType="begin"/>
      </w:r>
      <w:r w:rsidRPr="005251DE">
        <w:rPr>
          <w:sz w:val="20"/>
          <w:szCs w:val="20"/>
        </w:rPr>
        <w:instrText xml:space="preserve"> LINK </w:instrText>
      </w:r>
      <w:r>
        <w:rPr>
          <w:sz w:val="20"/>
          <w:szCs w:val="20"/>
        </w:rPr>
        <w:instrText xml:space="preserve">Excel.Sheet.12 "D:\\SNP Analysis\\Genotyping data.xlsx" Sheet15!R3C1:R39C10 </w:instrText>
      </w:r>
      <w:r w:rsidRPr="005251DE">
        <w:rPr>
          <w:sz w:val="20"/>
          <w:szCs w:val="20"/>
        </w:rPr>
        <w:instrText xml:space="preserve">\a \f 4 \h  \* MERGEFORMAT </w:instrText>
      </w:r>
      <w:r w:rsidRPr="005251DE">
        <w:rPr>
          <w:sz w:val="20"/>
          <w:szCs w:val="20"/>
        </w:rPr>
        <w:fldChar w:fldCharType="separate"/>
      </w:r>
    </w:p>
    <w:p w14:paraId="57CBF855" w14:textId="77777777" w:rsidR="00C10245" w:rsidRDefault="000755F8" w:rsidP="000755F8">
      <w:pPr>
        <w:spacing w:line="240" w:lineRule="auto"/>
      </w:pPr>
      <w:r w:rsidRPr="005251DE">
        <w:fldChar w:fldCharType="end"/>
      </w:r>
    </w:p>
    <w:p w14:paraId="4702A8B9" w14:textId="77777777" w:rsidR="000755F8" w:rsidRPr="00C10245" w:rsidRDefault="000755F8" w:rsidP="000755F8">
      <w:pPr>
        <w:spacing w:line="240" w:lineRule="auto"/>
      </w:pPr>
    </w:p>
    <w:p w14:paraId="4C0FA4DC" w14:textId="77777777" w:rsidR="00C211AD" w:rsidRDefault="00C10245" w:rsidP="00506231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Figure S1</w:t>
      </w:r>
      <w:r w:rsidR="00C211AD" w:rsidRPr="0075684D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C211AD" w:rsidRPr="0075684D">
        <w:rPr>
          <w:rFonts w:ascii="Times New Roman" w:hAnsi="Times New Roman"/>
          <w:b w:val="0"/>
          <w:color w:val="auto"/>
          <w:sz w:val="24"/>
          <w:szCs w:val="24"/>
        </w:rPr>
        <w:t>Summary of farmers’ information collected during survey</w:t>
      </w:r>
    </w:p>
    <w:p w14:paraId="0F347C18" w14:textId="77777777" w:rsidR="00C211AD" w:rsidRDefault="00C211AD" w:rsidP="00506231">
      <w:pPr>
        <w:pStyle w:val="Caption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D34D8AF" wp14:editId="1F69A2B8">
            <wp:extent cx="5000625" cy="321354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7989" cy="322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6B8954F8" w14:textId="77777777" w:rsidR="00E72B08" w:rsidRDefault="00E72B08" w:rsidP="00506231">
      <w:pPr>
        <w:spacing w:line="240" w:lineRule="auto"/>
      </w:pPr>
    </w:p>
    <w:sectPr w:rsidR="00E7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D"/>
    <w:rsid w:val="000755F8"/>
    <w:rsid w:val="00246AC7"/>
    <w:rsid w:val="004661CE"/>
    <w:rsid w:val="00506231"/>
    <w:rsid w:val="005334AB"/>
    <w:rsid w:val="006F2F63"/>
    <w:rsid w:val="00835BE2"/>
    <w:rsid w:val="008D6C41"/>
    <w:rsid w:val="009D546B"/>
    <w:rsid w:val="00AE4AB5"/>
    <w:rsid w:val="00C10245"/>
    <w:rsid w:val="00C211AD"/>
    <w:rsid w:val="00CC0E02"/>
    <w:rsid w:val="00CF2E00"/>
    <w:rsid w:val="00D46A1F"/>
    <w:rsid w:val="00E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F5D3"/>
  <w15:docId w15:val="{CE947612-3DA7-4D27-AE9B-2AD53E8D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1AD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1AD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1A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21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C211AD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Ferguson, Morag (IITA-Nairobi)</cp:lastModifiedBy>
  <cp:revision>3</cp:revision>
  <dcterms:created xsi:type="dcterms:W3CDTF">2018-05-28T12:02:00Z</dcterms:created>
  <dcterms:modified xsi:type="dcterms:W3CDTF">2018-05-28T12:27:00Z</dcterms:modified>
</cp:coreProperties>
</file>