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14" w:rsidRDefault="002D6114" w:rsidP="002D6114">
      <w:pPr>
        <w:autoSpaceDE w:val="0"/>
        <w:autoSpaceDN w:val="0"/>
        <w:adjustRightInd w:val="0"/>
        <w:spacing w:after="0" w:line="480" w:lineRule="auto"/>
        <w:jc w:val="both"/>
      </w:pPr>
      <w:r>
        <w:object w:dxaOrig="10175" w:dyaOrig="10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14.2pt" o:ole="">
            <v:imagedata r:id="rId4" o:title=""/>
          </v:shape>
          <o:OLEObject Type="Embed" ProgID="SigmaPlotGraphicObject.10" ShapeID="_x0000_i1025" DrawAspect="Content" ObjectID="_1501417712" r:id="rId5"/>
        </w:object>
      </w:r>
      <w:r>
        <w:object w:dxaOrig="10172" w:dyaOrig="10253">
          <v:shape id="_x0000_i1026" type="#_x0000_t75" style="width:214.8pt;height:217.2pt" o:ole="">
            <v:imagedata r:id="rId6" o:title=""/>
          </v:shape>
          <o:OLEObject Type="Embed" ProgID="SigmaPlotGraphicObject.10" ShapeID="_x0000_i1026" DrawAspect="Content" ObjectID="_1501417713" r:id="rId7"/>
        </w:object>
      </w:r>
    </w:p>
    <w:p w:rsidR="002D6114" w:rsidRDefault="002D6114" w:rsidP="002D6114">
      <w:pPr>
        <w:autoSpaceDE w:val="0"/>
        <w:autoSpaceDN w:val="0"/>
        <w:adjustRightInd w:val="0"/>
        <w:spacing w:after="0" w:line="480" w:lineRule="auto"/>
        <w:jc w:val="both"/>
      </w:pPr>
    </w:p>
    <w:p w:rsidR="002D6114" w:rsidRPr="00A4458F" w:rsidRDefault="00606321" w:rsidP="002D611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</w:t>
      </w:r>
      <w:r w:rsidR="002D6114" w:rsidRPr="00A4458F">
        <w:rPr>
          <w:rFonts w:ascii="Times New Roman" w:hAnsi="Times New Roman" w:cs="Times New Roman"/>
          <w:sz w:val="24"/>
          <w:szCs w:val="24"/>
        </w:rPr>
        <w:t xml:space="preserve"> Measurement of leaf rolling score (LR), leaf dead (LD), recovery (RE) under stress condition</w:t>
      </w:r>
      <w:r w:rsidR="002D6114">
        <w:rPr>
          <w:rFonts w:ascii="Times New Roman" w:hAnsi="Times New Roman" w:cs="Times New Roman"/>
          <w:sz w:val="24"/>
          <w:szCs w:val="24"/>
        </w:rPr>
        <w:t>s</w:t>
      </w:r>
      <w:r w:rsidR="002D6114" w:rsidRPr="00A4458F">
        <w:rPr>
          <w:rFonts w:ascii="Times New Roman" w:hAnsi="Times New Roman" w:cs="Times New Roman"/>
          <w:sz w:val="24"/>
          <w:szCs w:val="24"/>
        </w:rPr>
        <w:t xml:space="preserve"> and leaf water potential (LWP)</w:t>
      </w:r>
      <w:r w:rsidR="002D6114">
        <w:rPr>
          <w:rFonts w:ascii="Times New Roman" w:hAnsi="Times New Roman" w:cs="Times New Roman"/>
          <w:sz w:val="24"/>
          <w:szCs w:val="24"/>
        </w:rPr>
        <w:t xml:space="preserve"> for </w:t>
      </w:r>
      <w:r w:rsidR="002D6114" w:rsidRPr="00A4458F">
        <w:rPr>
          <w:rFonts w:ascii="Times New Roman" w:hAnsi="Times New Roman" w:cs="Times New Roman"/>
          <w:sz w:val="24"/>
          <w:szCs w:val="24"/>
        </w:rPr>
        <w:t xml:space="preserve">both stress and non-stress condition in 2011 </w:t>
      </w:r>
      <w:r w:rsidR="00E11D8F">
        <w:rPr>
          <w:rFonts w:ascii="Times New Roman" w:hAnsi="Times New Roman" w:cs="Times New Roman"/>
          <w:sz w:val="24"/>
          <w:szCs w:val="24"/>
        </w:rPr>
        <w:t xml:space="preserve">(a) </w:t>
      </w:r>
      <w:r w:rsidR="002D6114" w:rsidRPr="00A4458F">
        <w:rPr>
          <w:rFonts w:ascii="Times New Roman" w:hAnsi="Times New Roman" w:cs="Times New Roman"/>
          <w:sz w:val="24"/>
          <w:szCs w:val="24"/>
        </w:rPr>
        <w:t>and 2012</w:t>
      </w:r>
      <w:r w:rsidR="00E11D8F">
        <w:rPr>
          <w:rFonts w:ascii="Times New Roman" w:hAnsi="Times New Roman" w:cs="Times New Roman"/>
          <w:sz w:val="24"/>
          <w:szCs w:val="24"/>
        </w:rPr>
        <w:t xml:space="preserve"> (b)</w:t>
      </w:r>
      <w:r w:rsidR="002D611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80305" w:rsidRPr="002D6114" w:rsidRDefault="00E80305"/>
    <w:sectPr w:rsidR="00E80305" w:rsidRPr="002D6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14"/>
    <w:rsid w:val="002D6114"/>
    <w:rsid w:val="00606321"/>
    <w:rsid w:val="00E11D8F"/>
    <w:rsid w:val="00E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0A8EE-BCB3-4067-8EBF-8AF65C1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1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2015-05-11T01:57:00Z</dcterms:created>
  <dcterms:modified xsi:type="dcterms:W3CDTF">2015-08-18T08:42:00Z</dcterms:modified>
</cp:coreProperties>
</file>