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5" w:rsidRDefault="00B921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62.2pt">
            <v:imagedata r:id="rId4" o:title="Figure 4_Genetic Diversity and Structure of indica Rice Varieties in South China and IRR" croptop="520f"/>
          </v:shape>
        </w:pict>
      </w:r>
    </w:p>
    <w:p w:rsidR="00911D45" w:rsidRPr="00EF5CA9" w:rsidRDefault="00911D45" w:rsidP="00911D45">
      <w:pPr>
        <w:pStyle w:val="figlegend"/>
        <w:rPr>
          <w:rFonts w:ascii="Times New Roman" w:hAnsi="Times New Roman"/>
          <w:sz w:val="24"/>
          <w:szCs w:val="24"/>
          <w:lang w:eastAsia="zh-CN"/>
        </w:rPr>
      </w:pPr>
      <w:r w:rsidRPr="00EF5CA9">
        <w:rPr>
          <w:rFonts w:ascii="Times New Roman" w:hAnsi="Times New Roman"/>
          <w:noProof/>
          <w:sz w:val="24"/>
          <w:szCs w:val="24"/>
          <w:lang w:eastAsia="zh-CN"/>
        </w:rPr>
        <w:t xml:space="preserve">Figure </w:t>
      </w:r>
      <w:r w:rsidR="003A1F25">
        <w:rPr>
          <w:rFonts w:ascii="Times New Roman" w:hAnsi="Times New Roman"/>
          <w:noProof/>
          <w:sz w:val="24"/>
          <w:szCs w:val="24"/>
          <w:lang w:eastAsia="zh-CN"/>
        </w:rPr>
        <w:t xml:space="preserve">S1. </w:t>
      </w:r>
      <w:r w:rsidRPr="00EF5CA9">
        <w:rPr>
          <w:rFonts w:ascii="Times New Roman" w:hAnsi="Times New Roman"/>
          <w:noProof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zh-CN"/>
        </w:rPr>
        <w:t>Neighbor-joining tree</w:t>
      </w:r>
      <w:r w:rsidRPr="00EF5CA9">
        <w:rPr>
          <w:rFonts w:ascii="Times New Roman" w:hAnsi="Times New Roman"/>
          <w:noProof/>
          <w:sz w:val="24"/>
          <w:szCs w:val="24"/>
          <w:lang w:eastAsia="zh-CN"/>
        </w:rPr>
        <w:t xml:space="preserve"> of 161 Chinese varieties based on CS Chord genetic distance as defined by </w:t>
      </w:r>
      <w:r w:rsidR="0042418C">
        <w:rPr>
          <w:rFonts w:ascii="Times New Roman" w:hAnsi="Times New Roman"/>
          <w:noProof/>
          <w:sz w:val="24"/>
          <w:szCs w:val="24"/>
          <w:lang w:eastAsia="zh-CN"/>
        </w:rPr>
        <w:t xml:space="preserve">IRRI SNP </w:t>
      </w:r>
      <w:r w:rsidR="0042418C" w:rsidRPr="00B33620">
        <w:rPr>
          <w:rFonts w:ascii="Times New Roman" w:hAnsi="Times New Roman"/>
          <w:color w:val="000000"/>
          <w:sz w:val="24"/>
          <w:szCs w:val="24"/>
          <w:lang w:eastAsia="zh-CN"/>
        </w:rPr>
        <w:t>RiceOPA2.1</w:t>
      </w:r>
      <w:r w:rsidRPr="00EF5CA9">
        <w:rPr>
          <w:rFonts w:ascii="Times New Roman" w:hAnsi="Times New Roman"/>
          <w:noProof/>
          <w:sz w:val="24"/>
          <w:szCs w:val="24"/>
          <w:lang w:eastAsia="zh-CN"/>
        </w:rPr>
        <w:t xml:space="preserve">. </w:t>
      </w:r>
      <w:r w:rsidRPr="00EF5CA9">
        <w:rPr>
          <w:rFonts w:ascii="Times New Roman" w:hAnsi="Times New Roman"/>
          <w:sz w:val="24"/>
          <w:szCs w:val="24"/>
          <w:lang w:eastAsia="zh-CN"/>
        </w:rPr>
        <w:t>Numbers refer to the variety codes (</w:t>
      </w:r>
      <w:r w:rsidRPr="00EF5CA9">
        <w:rPr>
          <w:rFonts w:ascii="Times New Roman" w:hAnsi="Times New Roman"/>
          <w:sz w:val="24"/>
          <w:szCs w:val="24"/>
          <w:lang w:eastAsia="en-PH"/>
        </w:rPr>
        <w:t xml:space="preserve">Table </w:t>
      </w:r>
      <w:r w:rsidRPr="00EF5CA9">
        <w:rPr>
          <w:rFonts w:ascii="Times New Roman" w:hAnsi="Times New Roman"/>
          <w:color w:val="0000FF"/>
          <w:sz w:val="24"/>
          <w:szCs w:val="24"/>
          <w:lang w:eastAsia="en-PH"/>
        </w:rPr>
        <w:t>S1</w:t>
      </w:r>
      <w:r w:rsidRPr="00EF5CA9">
        <w:rPr>
          <w:rFonts w:ascii="Times New Roman" w:hAnsi="Times New Roman"/>
          <w:sz w:val="24"/>
          <w:szCs w:val="24"/>
          <w:lang w:eastAsia="zh-CN"/>
        </w:rPr>
        <w:t>)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:rsidR="00911D45" w:rsidRDefault="00911D45"/>
    <w:sectPr w:rsidR="00911D45" w:rsidSect="000C5C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1D45"/>
    <w:rsid w:val="000A67FC"/>
    <w:rsid w:val="000C5CAC"/>
    <w:rsid w:val="000D0058"/>
    <w:rsid w:val="003731D0"/>
    <w:rsid w:val="003A1F25"/>
    <w:rsid w:val="003F531F"/>
    <w:rsid w:val="0042418C"/>
    <w:rsid w:val="006E2EBE"/>
    <w:rsid w:val="007301DA"/>
    <w:rsid w:val="00774A7F"/>
    <w:rsid w:val="00911D45"/>
    <w:rsid w:val="00914AC3"/>
    <w:rsid w:val="00B921C0"/>
    <w:rsid w:val="00DE7D34"/>
    <w:rsid w:val="00E4344F"/>
    <w:rsid w:val="00F860B1"/>
    <w:rsid w:val="00FD7DD4"/>
    <w:rsid w:val="00FE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A7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4A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D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D45"/>
    <w:rPr>
      <w:rFonts w:ascii="Tahoma" w:hAnsi="Tahoma" w:cs="Tahoma"/>
      <w:sz w:val="16"/>
      <w:szCs w:val="16"/>
      <w:lang w:eastAsia="de-DE"/>
    </w:rPr>
  </w:style>
  <w:style w:type="paragraph" w:customStyle="1" w:styleId="figlegend">
    <w:name w:val="figlegend"/>
    <w:basedOn w:val="Normal"/>
    <w:next w:val="Normal"/>
    <w:rsid w:val="00911D45"/>
    <w:pPr>
      <w:overflowPunct/>
      <w:autoSpaceDE/>
      <w:autoSpaceDN/>
      <w:adjustRightInd/>
      <w:spacing w:before="120" w:after="200" w:line="252" w:lineRule="auto"/>
      <w:textAlignment w:val="auto"/>
    </w:pPr>
    <w:rPr>
      <w:rFonts w:ascii="Cambria" w:hAnsi="Cambria"/>
      <w:sz w:val="20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fxie</dc:creator>
  <cp:lastModifiedBy>fxie</cp:lastModifiedBy>
  <cp:revision>3</cp:revision>
  <dcterms:created xsi:type="dcterms:W3CDTF">2012-07-07T09:12:00Z</dcterms:created>
  <dcterms:modified xsi:type="dcterms:W3CDTF">2012-07-24T05:24:00Z</dcterms:modified>
</cp:coreProperties>
</file>