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F761" w14:textId="77777777" w:rsidR="001A2E53" w:rsidRPr="0021463B" w:rsidRDefault="001A2E53" w:rsidP="001A2E53">
      <w:pPr>
        <w:spacing w:after="0"/>
        <w:rPr>
          <w:rFonts w:ascii="Times New Roman" w:hAnsi="Times New Roman" w:cs="Times New Roman"/>
          <w:b/>
          <w:bCs/>
          <w:sz w:val="24"/>
          <w:szCs w:val="24"/>
          <w:lang w:val="en-GB"/>
        </w:rPr>
      </w:pPr>
      <w:r w:rsidRPr="0021463B">
        <w:rPr>
          <w:rFonts w:ascii="Times New Roman" w:hAnsi="Times New Roman" w:cs="Times New Roman"/>
          <w:b/>
          <w:bCs/>
          <w:sz w:val="24"/>
          <w:szCs w:val="24"/>
          <w:lang w:val="en-GB"/>
        </w:rPr>
        <w:t>Supplementary material</w:t>
      </w:r>
    </w:p>
    <w:p w14:paraId="7C341814" w14:textId="77777777" w:rsidR="001A2E53" w:rsidRPr="0021463B" w:rsidRDefault="001A2E53" w:rsidP="001A2E53">
      <w:pPr>
        <w:spacing w:after="0"/>
        <w:rPr>
          <w:rFonts w:ascii="Times New Roman" w:hAnsi="Times New Roman" w:cs="Times New Roman"/>
          <w:sz w:val="24"/>
          <w:szCs w:val="24"/>
          <w:lang w:val="en-GB"/>
        </w:rPr>
      </w:pPr>
    </w:p>
    <w:p w14:paraId="758CC148" w14:textId="77777777" w:rsidR="001A2E53" w:rsidRPr="0021463B" w:rsidRDefault="001A2E53" w:rsidP="001A2E53">
      <w:pPr>
        <w:spacing w:after="0" w:line="480" w:lineRule="auto"/>
        <w:rPr>
          <w:rFonts w:ascii="Times New Roman" w:hAnsi="Times New Roman" w:cs="Times New Roman"/>
          <w:sz w:val="24"/>
          <w:szCs w:val="24"/>
          <w:lang w:val="en-GB"/>
        </w:rPr>
      </w:pPr>
      <w:r w:rsidRPr="0021463B">
        <w:rPr>
          <w:rFonts w:ascii="Times New Roman" w:hAnsi="Times New Roman" w:cs="Times New Roman"/>
          <w:sz w:val="24"/>
          <w:szCs w:val="24"/>
          <w:lang w:val="en-GB"/>
        </w:rPr>
        <w:t>Supplementary material S1 – Predicting group membership</w:t>
      </w:r>
    </w:p>
    <w:p w14:paraId="33DFD77A" w14:textId="038D688E" w:rsidR="001A2E53" w:rsidRPr="0021463B" w:rsidRDefault="001A2E53" w:rsidP="001A2E53">
      <w:pPr>
        <w:spacing w:after="0" w:line="480" w:lineRule="auto"/>
        <w:jc w:val="both"/>
        <w:rPr>
          <w:rFonts w:ascii="Times New Roman" w:hAnsi="Times New Roman" w:cs="Times New Roman"/>
          <w:sz w:val="24"/>
          <w:szCs w:val="24"/>
          <w:lang w:val="en-GB"/>
        </w:rPr>
      </w:pPr>
      <w:r w:rsidRPr="0021463B">
        <w:rPr>
          <w:rFonts w:ascii="Times New Roman" w:hAnsi="Times New Roman" w:cs="Times New Roman"/>
          <w:sz w:val="24"/>
          <w:szCs w:val="24"/>
          <w:lang w:val="en-GB"/>
        </w:rPr>
        <w:t xml:space="preserve">In table S1, results of the LPM analysis on what individual characteristics predicts type of group membership is presented. The dependent variable is group membership, defined as (0) entering disability benefits system directly or (1) entering disability benefits system from sick leave benefits. The sample consists of observations on individuals and their first entry into the disability benefits system from 2003-2016. </w:t>
      </w:r>
      <w:r w:rsidR="00064B3C">
        <w:rPr>
          <w:rFonts w:ascii="Times New Roman" w:hAnsi="Times New Roman" w:cs="Times New Roman"/>
          <w:sz w:val="24"/>
          <w:szCs w:val="24"/>
          <w:lang w:val="en-GB"/>
        </w:rPr>
        <w:t>4720</w:t>
      </w:r>
      <w:r w:rsidRPr="0021463B">
        <w:rPr>
          <w:rFonts w:ascii="Times New Roman" w:hAnsi="Times New Roman" w:cs="Times New Roman"/>
          <w:sz w:val="24"/>
          <w:szCs w:val="24"/>
          <w:lang w:val="en-GB"/>
        </w:rPr>
        <w:t xml:space="preserve"> observations from 2017 were excluded, as the registers lack sick leave information for 2017 (i.e., 2017 predicts group membership = 0 perfectly). The group sizes consist of n=</w:t>
      </w:r>
      <w:r w:rsidR="00C105CA">
        <w:rPr>
          <w:rFonts w:ascii="Times New Roman" w:hAnsi="Times New Roman" w:cs="Times New Roman"/>
          <w:sz w:val="24"/>
          <w:szCs w:val="24"/>
          <w:lang w:val="en-GB"/>
        </w:rPr>
        <w:t>6690</w:t>
      </w:r>
      <w:r w:rsidRPr="0021463B">
        <w:rPr>
          <w:rFonts w:ascii="Times New Roman" w:hAnsi="Times New Roman" w:cs="Times New Roman"/>
          <w:sz w:val="24"/>
          <w:szCs w:val="24"/>
          <w:lang w:val="en-GB"/>
        </w:rPr>
        <w:t xml:space="preserve"> who entered directly to disability benefits and n=</w:t>
      </w:r>
      <w:r w:rsidR="00C105CA">
        <w:rPr>
          <w:rFonts w:ascii="Times New Roman" w:hAnsi="Times New Roman" w:cs="Times New Roman"/>
          <w:sz w:val="24"/>
          <w:szCs w:val="24"/>
          <w:lang w:val="en-GB"/>
        </w:rPr>
        <w:t>34896</w:t>
      </w:r>
      <w:r w:rsidRPr="0021463B">
        <w:rPr>
          <w:rFonts w:ascii="Times New Roman" w:hAnsi="Times New Roman" w:cs="Times New Roman"/>
          <w:sz w:val="24"/>
          <w:szCs w:val="24"/>
          <w:lang w:val="en-GB"/>
        </w:rPr>
        <w:t xml:space="preserve"> who entered disability benefits from sick leave benefits, resulting in an analysis sample of N=</w:t>
      </w:r>
      <w:r w:rsidR="00C105CA">
        <w:rPr>
          <w:rFonts w:ascii="Times New Roman" w:hAnsi="Times New Roman" w:cs="Times New Roman"/>
          <w:sz w:val="24"/>
          <w:szCs w:val="24"/>
          <w:lang w:val="en-GB"/>
        </w:rPr>
        <w:t>41586</w:t>
      </w:r>
      <w:r w:rsidRPr="0021463B">
        <w:rPr>
          <w:rFonts w:ascii="Times New Roman" w:hAnsi="Times New Roman" w:cs="Times New Roman"/>
          <w:sz w:val="24"/>
          <w:szCs w:val="24"/>
          <w:lang w:val="en-GB"/>
        </w:rPr>
        <w:t>. LPM predicted estimates were examined, and 8.</w:t>
      </w:r>
      <w:r w:rsidR="005C49A4">
        <w:rPr>
          <w:rFonts w:ascii="Times New Roman" w:hAnsi="Times New Roman" w:cs="Times New Roman"/>
          <w:sz w:val="24"/>
          <w:szCs w:val="24"/>
          <w:lang w:val="en-GB"/>
        </w:rPr>
        <w:t>55</w:t>
      </w:r>
      <w:r w:rsidRPr="0021463B">
        <w:rPr>
          <w:rFonts w:ascii="Times New Roman" w:hAnsi="Times New Roman" w:cs="Times New Roman"/>
          <w:sz w:val="24"/>
          <w:szCs w:val="24"/>
          <w:lang w:val="en-GB"/>
        </w:rPr>
        <w:t xml:space="preserve"> per cent of the estimates fall outside the range of 0-1, on the positive side. </w:t>
      </w:r>
    </w:p>
    <w:p w14:paraId="2D5A2196" w14:textId="5412A569" w:rsidR="001A2E53" w:rsidRPr="0021463B" w:rsidRDefault="001A2E53" w:rsidP="001A2E53">
      <w:pPr>
        <w:spacing w:after="0" w:line="480" w:lineRule="auto"/>
        <w:ind w:firstLine="708"/>
        <w:jc w:val="both"/>
        <w:rPr>
          <w:rFonts w:ascii="Times New Roman" w:hAnsi="Times New Roman" w:cs="Times New Roman"/>
          <w:sz w:val="24"/>
          <w:szCs w:val="24"/>
          <w:lang w:val="en-GB"/>
        </w:rPr>
      </w:pPr>
      <w:r w:rsidRPr="0021463B">
        <w:rPr>
          <w:rFonts w:ascii="Times New Roman" w:hAnsi="Times New Roman" w:cs="Times New Roman"/>
          <w:sz w:val="24"/>
          <w:szCs w:val="24"/>
          <w:lang w:val="en-GB"/>
        </w:rPr>
        <w:t xml:space="preserve">From the results in table S1, being female positively predicts sick leave membership. With each increase in years of age, probability of sick leave membership increases. </w:t>
      </w:r>
      <w:r w:rsidR="00DB7B75">
        <w:rPr>
          <w:rFonts w:ascii="Times New Roman" w:hAnsi="Times New Roman" w:cs="Times New Roman"/>
          <w:sz w:val="24"/>
          <w:szCs w:val="24"/>
          <w:lang w:val="en-GB"/>
        </w:rPr>
        <w:t>Having high education (longer or shorter university degree) negatively predicts sick leave membership</w:t>
      </w:r>
      <w:r w:rsidR="004F4A3C">
        <w:rPr>
          <w:rFonts w:ascii="Times New Roman" w:hAnsi="Times New Roman" w:cs="Times New Roman"/>
          <w:sz w:val="24"/>
          <w:szCs w:val="24"/>
          <w:lang w:val="en-GB"/>
        </w:rPr>
        <w:t>, compared to those with no higher education</w:t>
      </w:r>
      <w:r w:rsidRPr="0021463B">
        <w:rPr>
          <w:rFonts w:ascii="Times New Roman" w:hAnsi="Times New Roman" w:cs="Times New Roman"/>
          <w:sz w:val="24"/>
          <w:szCs w:val="24"/>
          <w:lang w:val="en-GB"/>
        </w:rPr>
        <w:t>. Having college or university (longer) educated parents negatively predicts sick leave group membership, compared to those with unspecified socio-demographic background. For immigrant status, being born in Norway with immigrant parent</w:t>
      </w:r>
      <w:r w:rsidR="001B22CA">
        <w:rPr>
          <w:rFonts w:ascii="Times New Roman" w:hAnsi="Times New Roman" w:cs="Times New Roman"/>
          <w:sz w:val="24"/>
          <w:szCs w:val="24"/>
          <w:lang w:val="en-GB"/>
        </w:rPr>
        <w:t>s</w:t>
      </w:r>
      <w:r w:rsidRPr="0021463B">
        <w:rPr>
          <w:rFonts w:ascii="Times New Roman" w:hAnsi="Times New Roman" w:cs="Times New Roman"/>
          <w:sz w:val="24"/>
          <w:szCs w:val="24"/>
          <w:lang w:val="en-GB"/>
        </w:rPr>
        <w:t xml:space="preserve"> and being born abroad with Norwegian parents negatively predicts sick leave membership, compared to Norwegian born individuals with Norwegian parents. For marital status,</w:t>
      </w:r>
      <w:r w:rsidR="00363B57">
        <w:rPr>
          <w:rFonts w:ascii="Times New Roman" w:hAnsi="Times New Roman" w:cs="Times New Roman"/>
          <w:sz w:val="24"/>
          <w:szCs w:val="24"/>
          <w:lang w:val="en-GB"/>
        </w:rPr>
        <w:t xml:space="preserve"> being married positively predicts sick lea</w:t>
      </w:r>
      <w:r w:rsidR="00EB14F7">
        <w:rPr>
          <w:rFonts w:ascii="Times New Roman" w:hAnsi="Times New Roman" w:cs="Times New Roman"/>
          <w:sz w:val="24"/>
          <w:szCs w:val="24"/>
          <w:lang w:val="en-GB"/>
        </w:rPr>
        <w:t xml:space="preserve">ve membership compared to unmarried </w:t>
      </w:r>
      <w:r w:rsidR="00653CD2">
        <w:rPr>
          <w:rFonts w:ascii="Times New Roman" w:hAnsi="Times New Roman" w:cs="Times New Roman"/>
          <w:sz w:val="24"/>
          <w:szCs w:val="24"/>
          <w:lang w:val="en-GB"/>
        </w:rPr>
        <w:t>individuals</w:t>
      </w:r>
      <w:r w:rsidRPr="0021463B">
        <w:rPr>
          <w:rFonts w:ascii="Times New Roman" w:hAnsi="Times New Roman" w:cs="Times New Roman"/>
          <w:sz w:val="24"/>
          <w:szCs w:val="24"/>
          <w:lang w:val="en-GB"/>
        </w:rPr>
        <w:t>. Every quartile for wage positively predicts sick leave membership, compared to the lowest quartile. Having tenure of 1.5 to 4 years and over 4 years with same employer prior to entry to disability benefits positively predict</w:t>
      </w:r>
      <w:r w:rsidR="00653CD2">
        <w:rPr>
          <w:rFonts w:ascii="Times New Roman" w:hAnsi="Times New Roman" w:cs="Times New Roman"/>
          <w:sz w:val="24"/>
          <w:szCs w:val="24"/>
          <w:lang w:val="en-GB"/>
        </w:rPr>
        <w:t>s</w:t>
      </w:r>
      <w:r w:rsidRPr="0021463B">
        <w:rPr>
          <w:rFonts w:ascii="Times New Roman" w:hAnsi="Times New Roman" w:cs="Times New Roman"/>
          <w:sz w:val="24"/>
          <w:szCs w:val="24"/>
          <w:lang w:val="en-GB"/>
        </w:rPr>
        <w:t xml:space="preserve"> sick leave membership, compared to the lowest tenure category. Every increase in months on disability benefits negatively predicts sick leave </w:t>
      </w:r>
      <w:r w:rsidRPr="0021463B">
        <w:rPr>
          <w:rFonts w:ascii="Times New Roman" w:hAnsi="Times New Roman" w:cs="Times New Roman"/>
          <w:sz w:val="24"/>
          <w:szCs w:val="24"/>
          <w:lang w:val="en-GB"/>
        </w:rPr>
        <w:lastRenderedPageBreak/>
        <w:t>membership. For year, 200</w:t>
      </w:r>
      <w:r w:rsidR="000D29EA">
        <w:rPr>
          <w:rFonts w:ascii="Times New Roman" w:hAnsi="Times New Roman" w:cs="Times New Roman"/>
          <w:sz w:val="24"/>
          <w:szCs w:val="24"/>
          <w:lang w:val="en-GB"/>
        </w:rPr>
        <w:t>8</w:t>
      </w:r>
      <w:r w:rsidRPr="0021463B">
        <w:rPr>
          <w:rFonts w:ascii="Times New Roman" w:hAnsi="Times New Roman" w:cs="Times New Roman"/>
          <w:sz w:val="24"/>
          <w:szCs w:val="24"/>
          <w:lang w:val="en-GB"/>
        </w:rPr>
        <w:t xml:space="preserve">-2016 negatively predicts sick leave membership compared to 2003, except for 2004, which positively predicts sick leave membership. </w:t>
      </w:r>
      <w:r w:rsidR="00BD679C">
        <w:rPr>
          <w:rFonts w:ascii="Times New Roman" w:hAnsi="Times New Roman" w:cs="Times New Roman"/>
          <w:sz w:val="24"/>
          <w:szCs w:val="24"/>
          <w:lang w:val="en-GB"/>
        </w:rPr>
        <w:t xml:space="preserve">Years </w:t>
      </w:r>
      <w:r w:rsidRPr="0021463B">
        <w:rPr>
          <w:rFonts w:ascii="Times New Roman" w:hAnsi="Times New Roman" w:cs="Times New Roman"/>
          <w:sz w:val="24"/>
          <w:szCs w:val="24"/>
          <w:lang w:val="en-GB"/>
        </w:rPr>
        <w:t>2005-200</w:t>
      </w:r>
      <w:r w:rsidR="00BD679C">
        <w:rPr>
          <w:rFonts w:ascii="Times New Roman" w:hAnsi="Times New Roman" w:cs="Times New Roman"/>
          <w:sz w:val="24"/>
          <w:szCs w:val="24"/>
          <w:lang w:val="en-GB"/>
        </w:rPr>
        <w:t>7</w:t>
      </w:r>
      <w:r w:rsidRPr="0021463B">
        <w:rPr>
          <w:rFonts w:ascii="Times New Roman" w:hAnsi="Times New Roman" w:cs="Times New Roman"/>
          <w:sz w:val="24"/>
          <w:szCs w:val="24"/>
          <w:lang w:val="en-GB"/>
        </w:rPr>
        <w:t xml:space="preserve"> have no effect on group membership.</w:t>
      </w:r>
    </w:p>
    <w:p w14:paraId="75C74F28" w14:textId="77777777" w:rsidR="001A2E53" w:rsidRPr="0021463B" w:rsidRDefault="001A2E53" w:rsidP="001A2E53">
      <w:pPr>
        <w:spacing w:after="0"/>
        <w:rPr>
          <w:rFonts w:ascii="Times New Roman" w:hAnsi="Times New Roman" w:cs="Times New Roman"/>
          <w:sz w:val="24"/>
          <w:szCs w:val="24"/>
          <w:lang w:val="en-GB"/>
        </w:rPr>
      </w:pPr>
    </w:p>
    <w:p w14:paraId="7A349F4C" w14:textId="77777777" w:rsidR="001A2E53" w:rsidRPr="0021463B" w:rsidRDefault="001A2E53" w:rsidP="001A2E53">
      <w:pPr>
        <w:keepNext/>
        <w:widowControl w:val="0"/>
        <w:autoSpaceDE w:val="0"/>
        <w:autoSpaceDN w:val="0"/>
        <w:adjustRightInd w:val="0"/>
        <w:spacing w:after="0" w:line="240" w:lineRule="auto"/>
        <w:rPr>
          <w:rFonts w:ascii="Times New Roman" w:hAnsi="Times New Roman"/>
          <w:lang w:val="en-GB"/>
        </w:rPr>
      </w:pPr>
      <w:r w:rsidRPr="0021463B">
        <w:rPr>
          <w:rFonts w:ascii="Times New Roman" w:hAnsi="Times New Roman"/>
          <w:lang w:val="en-GB"/>
        </w:rPr>
        <w:t>Table S1. Predicting group membership</w:t>
      </w:r>
    </w:p>
    <w:tbl>
      <w:tblPr>
        <w:tblW w:w="8188" w:type="dxa"/>
        <w:tblLayout w:type="fixed"/>
        <w:tblLook w:val="0000" w:firstRow="0" w:lastRow="0" w:firstColumn="0" w:lastColumn="0" w:noHBand="0" w:noVBand="0"/>
      </w:tblPr>
      <w:tblGrid>
        <w:gridCol w:w="5617"/>
        <w:gridCol w:w="1437"/>
        <w:gridCol w:w="1134"/>
      </w:tblGrid>
      <w:tr w:rsidR="008C6F86" w:rsidRPr="0024051A" w14:paraId="67060679" w14:textId="77777777" w:rsidTr="004E384C">
        <w:trPr>
          <w:trHeight w:val="85"/>
        </w:trPr>
        <w:tc>
          <w:tcPr>
            <w:tcW w:w="5617" w:type="dxa"/>
            <w:tcBorders>
              <w:top w:val="single" w:sz="4" w:space="0" w:color="auto"/>
              <w:left w:val="nil"/>
              <w:bottom w:val="single" w:sz="4" w:space="0" w:color="auto"/>
              <w:right w:val="nil"/>
            </w:tcBorders>
          </w:tcPr>
          <w:p w14:paraId="387C4E11"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p>
        </w:tc>
        <w:tc>
          <w:tcPr>
            <w:tcW w:w="1437" w:type="dxa"/>
            <w:tcBorders>
              <w:top w:val="single" w:sz="4" w:space="0" w:color="auto"/>
              <w:left w:val="nil"/>
              <w:bottom w:val="single" w:sz="4" w:space="0" w:color="auto"/>
              <w:right w:val="nil"/>
            </w:tcBorders>
          </w:tcPr>
          <w:p w14:paraId="13CBA9E3"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b</w:t>
            </w:r>
          </w:p>
        </w:tc>
        <w:tc>
          <w:tcPr>
            <w:tcW w:w="1134" w:type="dxa"/>
            <w:tcBorders>
              <w:top w:val="single" w:sz="4" w:space="0" w:color="auto"/>
              <w:left w:val="nil"/>
              <w:bottom w:val="single" w:sz="4" w:space="0" w:color="auto"/>
              <w:right w:val="nil"/>
            </w:tcBorders>
          </w:tcPr>
          <w:p w14:paraId="0741166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se</w:t>
            </w:r>
          </w:p>
        </w:tc>
      </w:tr>
      <w:tr w:rsidR="008C6F86" w:rsidRPr="0024051A" w14:paraId="27F4DF21" w14:textId="77777777" w:rsidTr="004E384C">
        <w:trPr>
          <w:trHeight w:val="96"/>
        </w:trPr>
        <w:tc>
          <w:tcPr>
            <w:tcW w:w="5617" w:type="dxa"/>
            <w:tcBorders>
              <w:top w:val="single" w:sz="4" w:space="0" w:color="auto"/>
              <w:left w:val="nil"/>
              <w:bottom w:val="nil"/>
              <w:right w:val="nil"/>
            </w:tcBorders>
          </w:tcPr>
          <w:p w14:paraId="6D33369B"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Sex, ref = male</w:t>
            </w:r>
          </w:p>
        </w:tc>
        <w:tc>
          <w:tcPr>
            <w:tcW w:w="1437" w:type="dxa"/>
            <w:tcBorders>
              <w:top w:val="single" w:sz="4" w:space="0" w:color="auto"/>
              <w:left w:val="nil"/>
              <w:bottom w:val="nil"/>
              <w:right w:val="nil"/>
            </w:tcBorders>
          </w:tcPr>
          <w:p w14:paraId="60C2D2AA"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c>
          <w:tcPr>
            <w:tcW w:w="1134" w:type="dxa"/>
            <w:tcBorders>
              <w:top w:val="single" w:sz="4" w:space="0" w:color="auto"/>
              <w:left w:val="nil"/>
              <w:bottom w:val="nil"/>
              <w:right w:val="nil"/>
            </w:tcBorders>
          </w:tcPr>
          <w:p w14:paraId="2D18B56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r>
      <w:tr w:rsidR="008C6F86" w:rsidRPr="0024051A" w14:paraId="16ED13A4" w14:textId="77777777" w:rsidTr="004E384C">
        <w:trPr>
          <w:trHeight w:val="107"/>
        </w:trPr>
        <w:tc>
          <w:tcPr>
            <w:tcW w:w="5617" w:type="dxa"/>
            <w:tcBorders>
              <w:top w:val="nil"/>
              <w:left w:val="nil"/>
              <w:bottom w:val="nil"/>
              <w:right w:val="nil"/>
            </w:tcBorders>
          </w:tcPr>
          <w:p w14:paraId="7820C83B" w14:textId="08C0513F"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Pr>
                <w:rFonts w:ascii="Times New Roman" w:hAnsi="Times New Roman"/>
                <w:sz w:val="20"/>
                <w:szCs w:val="24"/>
                <w:lang w:val="en-US"/>
              </w:rPr>
              <w:t>Female</w:t>
            </w:r>
          </w:p>
        </w:tc>
        <w:tc>
          <w:tcPr>
            <w:tcW w:w="1437" w:type="dxa"/>
            <w:tcBorders>
              <w:top w:val="nil"/>
              <w:left w:val="nil"/>
              <w:bottom w:val="nil"/>
              <w:right w:val="nil"/>
            </w:tcBorders>
          </w:tcPr>
          <w:p w14:paraId="1CAE7812"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.016</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6C410F19"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.004</w:t>
            </w:r>
          </w:p>
        </w:tc>
      </w:tr>
      <w:tr w:rsidR="008C6F86" w:rsidRPr="0024051A" w14:paraId="7C7645C7" w14:textId="77777777" w:rsidTr="004E384C">
        <w:trPr>
          <w:trHeight w:val="107"/>
        </w:trPr>
        <w:tc>
          <w:tcPr>
            <w:tcW w:w="5617" w:type="dxa"/>
            <w:tcBorders>
              <w:top w:val="nil"/>
              <w:left w:val="nil"/>
              <w:bottom w:val="nil"/>
              <w:right w:val="nil"/>
            </w:tcBorders>
          </w:tcPr>
          <w:p w14:paraId="2017413D"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sidRPr="0024051A">
              <w:rPr>
                <w:rFonts w:ascii="Times New Roman" w:hAnsi="Times New Roman"/>
                <w:sz w:val="20"/>
                <w:szCs w:val="24"/>
                <w:lang w:val="en-US"/>
              </w:rPr>
              <w:t>Age</w:t>
            </w:r>
          </w:p>
        </w:tc>
        <w:tc>
          <w:tcPr>
            <w:tcW w:w="1437" w:type="dxa"/>
            <w:tcBorders>
              <w:top w:val="nil"/>
              <w:left w:val="nil"/>
              <w:bottom w:val="nil"/>
              <w:right w:val="nil"/>
            </w:tcBorders>
          </w:tcPr>
          <w:p w14:paraId="372E7FA7" w14:textId="58D7E26B"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w:t>
            </w:r>
            <w:r w:rsidR="00B44A7E">
              <w:rPr>
                <w:rFonts w:ascii="Times New Roman" w:hAnsi="Times New Roman"/>
                <w:sz w:val="20"/>
                <w:szCs w:val="24"/>
                <w:lang w:val="en-US"/>
              </w:rPr>
              <w:t>1</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0DE3EFE1"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.000</w:t>
            </w:r>
          </w:p>
        </w:tc>
      </w:tr>
      <w:tr w:rsidR="008C6F86" w:rsidRPr="00D548D1" w14:paraId="66009CC2" w14:textId="77777777" w:rsidTr="004E384C">
        <w:trPr>
          <w:trHeight w:val="99"/>
        </w:trPr>
        <w:tc>
          <w:tcPr>
            <w:tcW w:w="5617" w:type="dxa"/>
            <w:tcBorders>
              <w:top w:val="nil"/>
              <w:left w:val="nil"/>
              <w:bottom w:val="nil"/>
              <w:right w:val="nil"/>
            </w:tcBorders>
          </w:tcPr>
          <w:p w14:paraId="605FE897"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Education, ref = no high education</w:t>
            </w:r>
          </w:p>
        </w:tc>
        <w:tc>
          <w:tcPr>
            <w:tcW w:w="1437" w:type="dxa"/>
            <w:tcBorders>
              <w:top w:val="nil"/>
              <w:left w:val="nil"/>
              <w:bottom w:val="nil"/>
              <w:right w:val="nil"/>
            </w:tcBorders>
          </w:tcPr>
          <w:p w14:paraId="5A6AC817"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c>
          <w:tcPr>
            <w:tcW w:w="1134" w:type="dxa"/>
            <w:tcBorders>
              <w:top w:val="nil"/>
              <w:left w:val="nil"/>
              <w:bottom w:val="nil"/>
              <w:right w:val="nil"/>
            </w:tcBorders>
          </w:tcPr>
          <w:p w14:paraId="4D8AEF06"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r>
      <w:tr w:rsidR="008C6F86" w:rsidRPr="0024051A" w14:paraId="5AC0B6BF" w14:textId="77777777" w:rsidTr="004E384C">
        <w:trPr>
          <w:trHeight w:val="95"/>
        </w:trPr>
        <w:tc>
          <w:tcPr>
            <w:tcW w:w="5617" w:type="dxa"/>
            <w:tcBorders>
              <w:top w:val="nil"/>
              <w:left w:val="nil"/>
              <w:bottom w:val="nil"/>
              <w:right w:val="nil"/>
            </w:tcBorders>
          </w:tcPr>
          <w:p w14:paraId="408AA7AD" w14:textId="05FF8650"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Pr>
                <w:rFonts w:ascii="Times New Roman" w:hAnsi="Times New Roman"/>
                <w:sz w:val="20"/>
                <w:szCs w:val="24"/>
                <w:lang w:val="en-US"/>
              </w:rPr>
              <w:t>High education</w:t>
            </w:r>
          </w:p>
        </w:tc>
        <w:tc>
          <w:tcPr>
            <w:tcW w:w="1437" w:type="dxa"/>
            <w:tcBorders>
              <w:top w:val="nil"/>
              <w:left w:val="nil"/>
              <w:bottom w:val="nil"/>
              <w:right w:val="nil"/>
            </w:tcBorders>
          </w:tcPr>
          <w:p w14:paraId="224F7297"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.037</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5CEBBD0E"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.004</w:t>
            </w:r>
          </w:p>
        </w:tc>
      </w:tr>
      <w:tr w:rsidR="008C6F86" w:rsidRPr="00D548D1" w14:paraId="275D2470" w14:textId="77777777" w:rsidTr="004E384C">
        <w:trPr>
          <w:trHeight w:val="107"/>
        </w:trPr>
        <w:tc>
          <w:tcPr>
            <w:tcW w:w="5617" w:type="dxa"/>
            <w:tcBorders>
              <w:top w:val="nil"/>
              <w:left w:val="nil"/>
              <w:bottom w:val="nil"/>
              <w:right w:val="nil"/>
            </w:tcBorders>
          </w:tcPr>
          <w:p w14:paraId="2E2FB679"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Socio-demographic background, ref = u</w:t>
            </w:r>
            <w:r w:rsidRPr="0024051A">
              <w:rPr>
                <w:rFonts w:ascii="Times New Roman" w:hAnsi="Times New Roman"/>
                <w:sz w:val="20"/>
                <w:szCs w:val="24"/>
                <w:lang w:val="en-US"/>
              </w:rPr>
              <w:t>nspecified</w:t>
            </w:r>
          </w:p>
        </w:tc>
        <w:tc>
          <w:tcPr>
            <w:tcW w:w="1437" w:type="dxa"/>
            <w:tcBorders>
              <w:top w:val="nil"/>
              <w:left w:val="nil"/>
              <w:bottom w:val="nil"/>
              <w:right w:val="nil"/>
            </w:tcBorders>
          </w:tcPr>
          <w:p w14:paraId="777807CF"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c>
          <w:tcPr>
            <w:tcW w:w="1134" w:type="dxa"/>
            <w:tcBorders>
              <w:top w:val="nil"/>
              <w:left w:val="nil"/>
              <w:bottom w:val="nil"/>
              <w:right w:val="nil"/>
            </w:tcBorders>
          </w:tcPr>
          <w:p w14:paraId="52D097D2"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r>
      <w:tr w:rsidR="008C6F86" w:rsidRPr="0024051A" w14:paraId="0C4CD6D7" w14:textId="77777777" w:rsidTr="004E384C">
        <w:trPr>
          <w:trHeight w:val="107"/>
        </w:trPr>
        <w:tc>
          <w:tcPr>
            <w:tcW w:w="5617" w:type="dxa"/>
            <w:tcBorders>
              <w:top w:val="nil"/>
              <w:left w:val="nil"/>
              <w:bottom w:val="nil"/>
              <w:right w:val="nil"/>
            </w:tcBorders>
          </w:tcPr>
          <w:p w14:paraId="3B4BABAA" w14:textId="740C7730"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Primary school</w:t>
            </w:r>
          </w:p>
        </w:tc>
        <w:tc>
          <w:tcPr>
            <w:tcW w:w="1437" w:type="dxa"/>
            <w:tcBorders>
              <w:top w:val="nil"/>
              <w:left w:val="nil"/>
              <w:bottom w:val="nil"/>
              <w:right w:val="nil"/>
            </w:tcBorders>
          </w:tcPr>
          <w:p w14:paraId="61055D77"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.013</w:t>
            </w:r>
          </w:p>
        </w:tc>
        <w:tc>
          <w:tcPr>
            <w:tcW w:w="1134" w:type="dxa"/>
            <w:tcBorders>
              <w:top w:val="nil"/>
              <w:left w:val="nil"/>
              <w:bottom w:val="nil"/>
              <w:right w:val="nil"/>
            </w:tcBorders>
          </w:tcPr>
          <w:p w14:paraId="25DF8DBA"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.030</w:t>
            </w:r>
          </w:p>
        </w:tc>
      </w:tr>
      <w:tr w:rsidR="008C6F86" w:rsidRPr="0024051A" w14:paraId="731BBD7F" w14:textId="77777777" w:rsidTr="004E384C">
        <w:trPr>
          <w:trHeight w:val="95"/>
        </w:trPr>
        <w:tc>
          <w:tcPr>
            <w:tcW w:w="5617" w:type="dxa"/>
            <w:tcBorders>
              <w:top w:val="nil"/>
              <w:left w:val="nil"/>
              <w:bottom w:val="nil"/>
              <w:right w:val="nil"/>
            </w:tcBorders>
          </w:tcPr>
          <w:p w14:paraId="7ADAA768" w14:textId="0A884B5D"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High school</w:t>
            </w:r>
          </w:p>
        </w:tc>
        <w:tc>
          <w:tcPr>
            <w:tcW w:w="1437" w:type="dxa"/>
            <w:tcBorders>
              <w:top w:val="nil"/>
              <w:left w:val="nil"/>
              <w:bottom w:val="nil"/>
              <w:right w:val="nil"/>
            </w:tcBorders>
          </w:tcPr>
          <w:p w14:paraId="31552E8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.020</w:t>
            </w:r>
          </w:p>
        </w:tc>
        <w:tc>
          <w:tcPr>
            <w:tcW w:w="1134" w:type="dxa"/>
            <w:tcBorders>
              <w:top w:val="nil"/>
              <w:left w:val="nil"/>
              <w:bottom w:val="nil"/>
              <w:right w:val="nil"/>
            </w:tcBorders>
          </w:tcPr>
          <w:p w14:paraId="2BE7B51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.030</w:t>
            </w:r>
          </w:p>
        </w:tc>
      </w:tr>
      <w:tr w:rsidR="008C6F86" w:rsidRPr="0024051A" w14:paraId="459B27A8" w14:textId="77777777" w:rsidTr="004E384C">
        <w:trPr>
          <w:trHeight w:val="107"/>
        </w:trPr>
        <w:tc>
          <w:tcPr>
            <w:tcW w:w="5617" w:type="dxa"/>
            <w:tcBorders>
              <w:top w:val="nil"/>
              <w:left w:val="nil"/>
              <w:bottom w:val="nil"/>
              <w:right w:val="nil"/>
            </w:tcBorders>
          </w:tcPr>
          <w:p w14:paraId="0A41B889" w14:textId="3F2D2EF9"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College or university, shorter</w:t>
            </w:r>
          </w:p>
        </w:tc>
        <w:tc>
          <w:tcPr>
            <w:tcW w:w="1437" w:type="dxa"/>
            <w:tcBorders>
              <w:top w:val="nil"/>
              <w:left w:val="nil"/>
              <w:bottom w:val="nil"/>
              <w:right w:val="nil"/>
            </w:tcBorders>
          </w:tcPr>
          <w:p w14:paraId="16511BF1"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.048</w:t>
            </w:r>
          </w:p>
        </w:tc>
        <w:tc>
          <w:tcPr>
            <w:tcW w:w="1134" w:type="dxa"/>
            <w:tcBorders>
              <w:top w:val="nil"/>
              <w:left w:val="nil"/>
              <w:bottom w:val="nil"/>
              <w:right w:val="nil"/>
            </w:tcBorders>
          </w:tcPr>
          <w:p w14:paraId="40A99A8F"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.030</w:t>
            </w:r>
          </w:p>
        </w:tc>
      </w:tr>
      <w:tr w:rsidR="008C6F86" w:rsidRPr="0024051A" w14:paraId="32860B30" w14:textId="77777777" w:rsidTr="004E384C">
        <w:trPr>
          <w:trHeight w:val="107"/>
        </w:trPr>
        <w:tc>
          <w:tcPr>
            <w:tcW w:w="5617" w:type="dxa"/>
            <w:tcBorders>
              <w:top w:val="nil"/>
              <w:left w:val="nil"/>
              <w:bottom w:val="nil"/>
              <w:right w:val="nil"/>
            </w:tcBorders>
          </w:tcPr>
          <w:p w14:paraId="6C4D2B59" w14:textId="346187C7"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 xml:space="preserve">College or university, </w:t>
            </w:r>
            <w:r w:rsidR="005A73BC">
              <w:rPr>
                <w:rFonts w:ascii="Times New Roman" w:hAnsi="Times New Roman"/>
                <w:sz w:val="20"/>
                <w:szCs w:val="24"/>
                <w:lang w:val="en-US"/>
              </w:rPr>
              <w:t>longer</w:t>
            </w:r>
          </w:p>
        </w:tc>
        <w:tc>
          <w:tcPr>
            <w:tcW w:w="1437" w:type="dxa"/>
            <w:tcBorders>
              <w:top w:val="nil"/>
              <w:left w:val="nil"/>
              <w:bottom w:val="nil"/>
              <w:right w:val="nil"/>
            </w:tcBorders>
          </w:tcPr>
          <w:p w14:paraId="6784F4EF"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.069</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72B55B8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.031</w:t>
            </w:r>
          </w:p>
        </w:tc>
      </w:tr>
      <w:tr w:rsidR="008C6F86" w:rsidRPr="00D548D1" w14:paraId="01D434B4" w14:textId="77777777" w:rsidTr="004E384C">
        <w:trPr>
          <w:trHeight w:val="107"/>
        </w:trPr>
        <w:tc>
          <w:tcPr>
            <w:tcW w:w="5617" w:type="dxa"/>
            <w:tcBorders>
              <w:top w:val="nil"/>
              <w:left w:val="nil"/>
              <w:bottom w:val="nil"/>
              <w:right w:val="nil"/>
            </w:tcBorders>
          </w:tcPr>
          <w:p w14:paraId="5B67F7B1"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Immigration status, ref = b</w:t>
            </w:r>
            <w:r w:rsidRPr="0024051A">
              <w:rPr>
                <w:rFonts w:ascii="Times New Roman" w:hAnsi="Times New Roman"/>
                <w:sz w:val="20"/>
                <w:szCs w:val="24"/>
                <w:lang w:val="en-US"/>
              </w:rPr>
              <w:t>orn in Norway with Norwegian parents</w:t>
            </w:r>
          </w:p>
        </w:tc>
        <w:tc>
          <w:tcPr>
            <w:tcW w:w="1437" w:type="dxa"/>
            <w:tcBorders>
              <w:top w:val="nil"/>
              <w:left w:val="nil"/>
              <w:bottom w:val="nil"/>
              <w:right w:val="nil"/>
            </w:tcBorders>
          </w:tcPr>
          <w:p w14:paraId="3E96378A"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c>
          <w:tcPr>
            <w:tcW w:w="1134" w:type="dxa"/>
            <w:tcBorders>
              <w:top w:val="nil"/>
              <w:left w:val="nil"/>
              <w:bottom w:val="nil"/>
              <w:right w:val="nil"/>
            </w:tcBorders>
          </w:tcPr>
          <w:p w14:paraId="23DD74B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r>
      <w:tr w:rsidR="008C6F86" w:rsidRPr="0024051A" w14:paraId="4367E199" w14:textId="77777777" w:rsidTr="004E384C">
        <w:trPr>
          <w:trHeight w:val="107"/>
        </w:trPr>
        <w:tc>
          <w:tcPr>
            <w:tcW w:w="5617" w:type="dxa"/>
            <w:tcBorders>
              <w:top w:val="nil"/>
              <w:left w:val="nil"/>
              <w:bottom w:val="nil"/>
              <w:right w:val="nil"/>
            </w:tcBorders>
          </w:tcPr>
          <w:p w14:paraId="44F6A027" w14:textId="259B3017"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Immigrants</w:t>
            </w:r>
          </w:p>
        </w:tc>
        <w:tc>
          <w:tcPr>
            <w:tcW w:w="1437" w:type="dxa"/>
            <w:tcBorders>
              <w:top w:val="nil"/>
              <w:left w:val="nil"/>
              <w:bottom w:val="nil"/>
              <w:right w:val="nil"/>
            </w:tcBorders>
          </w:tcPr>
          <w:p w14:paraId="446ACBF1"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.023</w:t>
            </w:r>
          </w:p>
        </w:tc>
        <w:tc>
          <w:tcPr>
            <w:tcW w:w="1134" w:type="dxa"/>
            <w:tcBorders>
              <w:top w:val="nil"/>
              <w:left w:val="nil"/>
              <w:bottom w:val="nil"/>
              <w:right w:val="nil"/>
            </w:tcBorders>
          </w:tcPr>
          <w:p w14:paraId="501EA9E0"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.015</w:t>
            </w:r>
          </w:p>
        </w:tc>
      </w:tr>
      <w:tr w:rsidR="008C6F86" w:rsidRPr="0024051A" w14:paraId="38FEB136" w14:textId="77777777" w:rsidTr="004E384C">
        <w:trPr>
          <w:trHeight w:val="107"/>
        </w:trPr>
        <w:tc>
          <w:tcPr>
            <w:tcW w:w="5617" w:type="dxa"/>
            <w:tcBorders>
              <w:top w:val="nil"/>
              <w:left w:val="nil"/>
              <w:bottom w:val="nil"/>
              <w:right w:val="nil"/>
            </w:tcBorders>
          </w:tcPr>
          <w:p w14:paraId="034681A7" w14:textId="598FB474"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Born in Norway with immigrant parents</w:t>
            </w:r>
          </w:p>
        </w:tc>
        <w:tc>
          <w:tcPr>
            <w:tcW w:w="1437" w:type="dxa"/>
            <w:tcBorders>
              <w:top w:val="nil"/>
              <w:left w:val="nil"/>
              <w:bottom w:val="nil"/>
              <w:right w:val="nil"/>
            </w:tcBorders>
          </w:tcPr>
          <w:p w14:paraId="42E899B1"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-0.061</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705CF3B7"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.025</w:t>
            </w:r>
          </w:p>
        </w:tc>
      </w:tr>
      <w:tr w:rsidR="008C6F86" w:rsidRPr="0024051A" w14:paraId="03CD46CD" w14:textId="77777777" w:rsidTr="004E384C">
        <w:trPr>
          <w:trHeight w:val="107"/>
        </w:trPr>
        <w:tc>
          <w:tcPr>
            <w:tcW w:w="5617" w:type="dxa"/>
            <w:tcBorders>
              <w:top w:val="nil"/>
              <w:left w:val="nil"/>
              <w:bottom w:val="nil"/>
              <w:right w:val="nil"/>
            </w:tcBorders>
          </w:tcPr>
          <w:p w14:paraId="1DE136AB" w14:textId="790AB0FC"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Born abroad with one Norwegian parent</w:t>
            </w:r>
          </w:p>
        </w:tc>
        <w:tc>
          <w:tcPr>
            <w:tcW w:w="1437" w:type="dxa"/>
            <w:tcBorders>
              <w:top w:val="nil"/>
              <w:left w:val="nil"/>
              <w:bottom w:val="nil"/>
              <w:right w:val="nil"/>
            </w:tcBorders>
          </w:tcPr>
          <w:p w14:paraId="63FAEDA0"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.000</w:t>
            </w:r>
          </w:p>
        </w:tc>
        <w:tc>
          <w:tcPr>
            <w:tcW w:w="1134" w:type="dxa"/>
            <w:tcBorders>
              <w:top w:val="nil"/>
              <w:left w:val="nil"/>
              <w:bottom w:val="nil"/>
              <w:right w:val="nil"/>
            </w:tcBorders>
          </w:tcPr>
          <w:p w14:paraId="2C7AF31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.021</w:t>
            </w:r>
          </w:p>
        </w:tc>
      </w:tr>
      <w:tr w:rsidR="008C6F86" w:rsidRPr="0024051A" w14:paraId="48D7E7BE" w14:textId="77777777" w:rsidTr="004E384C">
        <w:trPr>
          <w:trHeight w:val="107"/>
        </w:trPr>
        <w:tc>
          <w:tcPr>
            <w:tcW w:w="5617" w:type="dxa"/>
            <w:tcBorders>
              <w:top w:val="nil"/>
              <w:left w:val="nil"/>
              <w:bottom w:val="nil"/>
              <w:right w:val="nil"/>
            </w:tcBorders>
          </w:tcPr>
          <w:p w14:paraId="7521E0D7" w14:textId="2A34B480"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Born in Norway with one immigrant parent</w:t>
            </w:r>
          </w:p>
        </w:tc>
        <w:tc>
          <w:tcPr>
            <w:tcW w:w="1437" w:type="dxa"/>
            <w:tcBorders>
              <w:top w:val="nil"/>
              <w:left w:val="nil"/>
              <w:bottom w:val="nil"/>
              <w:right w:val="nil"/>
            </w:tcBorders>
          </w:tcPr>
          <w:p w14:paraId="2FBB850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.005</w:t>
            </w:r>
          </w:p>
        </w:tc>
        <w:tc>
          <w:tcPr>
            <w:tcW w:w="1134" w:type="dxa"/>
            <w:tcBorders>
              <w:top w:val="nil"/>
              <w:left w:val="nil"/>
              <w:bottom w:val="nil"/>
              <w:right w:val="nil"/>
            </w:tcBorders>
          </w:tcPr>
          <w:p w14:paraId="47EC21C2"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.009</w:t>
            </w:r>
          </w:p>
        </w:tc>
      </w:tr>
      <w:tr w:rsidR="008C6F86" w:rsidRPr="0024051A" w14:paraId="56E7B614" w14:textId="77777777" w:rsidTr="004E384C">
        <w:trPr>
          <w:trHeight w:val="107"/>
        </w:trPr>
        <w:tc>
          <w:tcPr>
            <w:tcW w:w="5617" w:type="dxa"/>
            <w:tcBorders>
              <w:top w:val="nil"/>
              <w:left w:val="nil"/>
              <w:bottom w:val="nil"/>
              <w:right w:val="nil"/>
            </w:tcBorders>
          </w:tcPr>
          <w:p w14:paraId="1DE23CD1" w14:textId="42FD5D34"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Born abroad with Norwegian parents</w:t>
            </w:r>
          </w:p>
        </w:tc>
        <w:tc>
          <w:tcPr>
            <w:tcW w:w="1437" w:type="dxa"/>
            <w:tcBorders>
              <w:top w:val="nil"/>
              <w:left w:val="nil"/>
              <w:bottom w:val="nil"/>
              <w:right w:val="nil"/>
            </w:tcBorders>
          </w:tcPr>
          <w:p w14:paraId="0B43DAC5"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.040</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452C7DE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.018</w:t>
            </w:r>
          </w:p>
        </w:tc>
      </w:tr>
      <w:tr w:rsidR="008C6F86" w:rsidRPr="0024051A" w14:paraId="573AFE9C" w14:textId="77777777" w:rsidTr="004E384C">
        <w:trPr>
          <w:trHeight w:val="107"/>
        </w:trPr>
        <w:tc>
          <w:tcPr>
            <w:tcW w:w="5617" w:type="dxa"/>
            <w:tcBorders>
              <w:top w:val="nil"/>
              <w:left w:val="nil"/>
              <w:bottom w:val="nil"/>
              <w:right w:val="nil"/>
            </w:tcBorders>
          </w:tcPr>
          <w:p w14:paraId="1240F3F6" w14:textId="0CED7168"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Pr>
                <w:rFonts w:ascii="Times New Roman" w:hAnsi="Times New Roman"/>
                <w:sz w:val="20"/>
                <w:szCs w:val="24"/>
                <w:lang w:val="en-US"/>
              </w:rPr>
              <w:t>Marital status, ref = unmarried</w:t>
            </w:r>
          </w:p>
        </w:tc>
        <w:tc>
          <w:tcPr>
            <w:tcW w:w="1437" w:type="dxa"/>
            <w:tcBorders>
              <w:top w:val="nil"/>
              <w:left w:val="nil"/>
              <w:bottom w:val="nil"/>
              <w:right w:val="nil"/>
            </w:tcBorders>
          </w:tcPr>
          <w:p w14:paraId="60DBDDE9"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c>
          <w:tcPr>
            <w:tcW w:w="1134" w:type="dxa"/>
            <w:tcBorders>
              <w:top w:val="nil"/>
              <w:left w:val="nil"/>
              <w:bottom w:val="nil"/>
              <w:right w:val="nil"/>
            </w:tcBorders>
          </w:tcPr>
          <w:p w14:paraId="6DDD20AA"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r>
      <w:tr w:rsidR="008C6F86" w:rsidRPr="0024051A" w14:paraId="7C0C0941" w14:textId="77777777" w:rsidTr="004E384C">
        <w:trPr>
          <w:trHeight w:val="107"/>
        </w:trPr>
        <w:tc>
          <w:tcPr>
            <w:tcW w:w="5617" w:type="dxa"/>
            <w:tcBorders>
              <w:top w:val="nil"/>
              <w:left w:val="nil"/>
              <w:bottom w:val="nil"/>
              <w:right w:val="nil"/>
            </w:tcBorders>
          </w:tcPr>
          <w:p w14:paraId="0D469365" w14:textId="0C244A46"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Pr>
                <w:rFonts w:ascii="Times New Roman" w:hAnsi="Times New Roman"/>
                <w:sz w:val="20"/>
                <w:szCs w:val="24"/>
                <w:lang w:val="en-US"/>
              </w:rPr>
              <w:t>Married</w:t>
            </w:r>
          </w:p>
        </w:tc>
        <w:tc>
          <w:tcPr>
            <w:tcW w:w="1437" w:type="dxa"/>
            <w:tcBorders>
              <w:top w:val="nil"/>
              <w:left w:val="nil"/>
              <w:bottom w:val="nil"/>
              <w:right w:val="nil"/>
            </w:tcBorders>
          </w:tcPr>
          <w:p w14:paraId="679152AB"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.012</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4D1D672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.003</w:t>
            </w:r>
          </w:p>
        </w:tc>
      </w:tr>
      <w:tr w:rsidR="008C6F86" w:rsidRPr="0024051A" w14:paraId="4098A789" w14:textId="77777777" w:rsidTr="004E384C">
        <w:trPr>
          <w:trHeight w:val="156"/>
        </w:trPr>
        <w:tc>
          <w:tcPr>
            <w:tcW w:w="5617" w:type="dxa"/>
            <w:tcBorders>
              <w:top w:val="nil"/>
              <w:left w:val="nil"/>
              <w:bottom w:val="nil"/>
              <w:right w:val="nil"/>
            </w:tcBorders>
          </w:tcPr>
          <w:p w14:paraId="74CBEFA2"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Wage (quartiles), ref = l</w:t>
            </w:r>
            <w:r w:rsidRPr="0024051A">
              <w:rPr>
                <w:rFonts w:ascii="Times New Roman" w:hAnsi="Times New Roman"/>
                <w:sz w:val="20"/>
                <w:szCs w:val="24"/>
                <w:lang w:val="en-US"/>
              </w:rPr>
              <w:t>owest</w:t>
            </w:r>
          </w:p>
        </w:tc>
        <w:tc>
          <w:tcPr>
            <w:tcW w:w="1437" w:type="dxa"/>
            <w:tcBorders>
              <w:top w:val="nil"/>
              <w:left w:val="nil"/>
              <w:bottom w:val="nil"/>
              <w:right w:val="nil"/>
            </w:tcBorders>
          </w:tcPr>
          <w:p w14:paraId="4EB4FEC8"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c>
          <w:tcPr>
            <w:tcW w:w="1134" w:type="dxa"/>
            <w:tcBorders>
              <w:top w:val="nil"/>
              <w:left w:val="nil"/>
              <w:bottom w:val="nil"/>
              <w:right w:val="nil"/>
            </w:tcBorders>
          </w:tcPr>
          <w:p w14:paraId="109F0BE9"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r>
      <w:tr w:rsidR="008C6F86" w:rsidRPr="0024051A" w14:paraId="78D8FE5E" w14:textId="77777777" w:rsidTr="004E384C">
        <w:trPr>
          <w:trHeight w:val="107"/>
        </w:trPr>
        <w:tc>
          <w:tcPr>
            <w:tcW w:w="5617" w:type="dxa"/>
            <w:tcBorders>
              <w:top w:val="nil"/>
              <w:left w:val="nil"/>
              <w:bottom w:val="nil"/>
              <w:right w:val="nil"/>
            </w:tcBorders>
          </w:tcPr>
          <w:p w14:paraId="3B600DF5" w14:textId="2F728AAB"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Second</w:t>
            </w:r>
          </w:p>
        </w:tc>
        <w:tc>
          <w:tcPr>
            <w:tcW w:w="1437" w:type="dxa"/>
            <w:tcBorders>
              <w:top w:val="nil"/>
              <w:left w:val="nil"/>
              <w:bottom w:val="nil"/>
              <w:right w:val="nil"/>
            </w:tcBorders>
          </w:tcPr>
          <w:p w14:paraId="6F044C03"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.155</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12E51165"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.006</w:t>
            </w:r>
          </w:p>
        </w:tc>
      </w:tr>
      <w:tr w:rsidR="008C6F86" w:rsidRPr="0024051A" w14:paraId="50FD2DF8" w14:textId="77777777" w:rsidTr="004E384C">
        <w:trPr>
          <w:trHeight w:val="107"/>
        </w:trPr>
        <w:tc>
          <w:tcPr>
            <w:tcW w:w="5617" w:type="dxa"/>
            <w:tcBorders>
              <w:top w:val="nil"/>
              <w:left w:val="nil"/>
              <w:bottom w:val="nil"/>
              <w:right w:val="nil"/>
            </w:tcBorders>
          </w:tcPr>
          <w:p w14:paraId="37A36292" w14:textId="5AA2B7D0"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Third</w:t>
            </w:r>
          </w:p>
        </w:tc>
        <w:tc>
          <w:tcPr>
            <w:tcW w:w="1437" w:type="dxa"/>
            <w:tcBorders>
              <w:top w:val="nil"/>
              <w:left w:val="nil"/>
              <w:bottom w:val="nil"/>
              <w:right w:val="nil"/>
            </w:tcBorders>
          </w:tcPr>
          <w:p w14:paraId="12094FC9"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.229</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0A469635"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.005</w:t>
            </w:r>
          </w:p>
        </w:tc>
      </w:tr>
      <w:tr w:rsidR="008C6F86" w:rsidRPr="0024051A" w14:paraId="371517DE" w14:textId="77777777" w:rsidTr="004E384C">
        <w:trPr>
          <w:trHeight w:val="95"/>
        </w:trPr>
        <w:tc>
          <w:tcPr>
            <w:tcW w:w="5617" w:type="dxa"/>
            <w:tcBorders>
              <w:top w:val="nil"/>
              <w:left w:val="nil"/>
              <w:bottom w:val="nil"/>
              <w:right w:val="nil"/>
            </w:tcBorders>
          </w:tcPr>
          <w:p w14:paraId="1BD95E36" w14:textId="5833E9F1"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Highest</w:t>
            </w:r>
          </w:p>
        </w:tc>
        <w:tc>
          <w:tcPr>
            <w:tcW w:w="1437" w:type="dxa"/>
            <w:tcBorders>
              <w:top w:val="nil"/>
              <w:left w:val="nil"/>
              <w:bottom w:val="nil"/>
              <w:right w:val="nil"/>
            </w:tcBorders>
          </w:tcPr>
          <w:p w14:paraId="7CFFEC4B"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.266</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0118FFA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.006</w:t>
            </w:r>
          </w:p>
        </w:tc>
      </w:tr>
      <w:tr w:rsidR="008C6F86" w:rsidRPr="00D548D1" w14:paraId="665401B6" w14:textId="77777777" w:rsidTr="004E384C">
        <w:trPr>
          <w:trHeight w:val="107"/>
        </w:trPr>
        <w:tc>
          <w:tcPr>
            <w:tcW w:w="5617" w:type="dxa"/>
            <w:tcBorders>
              <w:top w:val="nil"/>
              <w:left w:val="nil"/>
              <w:bottom w:val="nil"/>
              <w:right w:val="nil"/>
            </w:tcBorders>
          </w:tcPr>
          <w:p w14:paraId="3F4163D6" w14:textId="379C3C3A"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Tenure prior to disability benefits, u</w:t>
            </w:r>
            <w:r w:rsidRPr="0024051A">
              <w:rPr>
                <w:rFonts w:ascii="Times New Roman" w:hAnsi="Times New Roman"/>
                <w:sz w:val="20"/>
                <w:szCs w:val="24"/>
                <w:lang w:val="en-US"/>
              </w:rPr>
              <w:t>p to 1.5 years</w:t>
            </w:r>
          </w:p>
        </w:tc>
        <w:tc>
          <w:tcPr>
            <w:tcW w:w="1437" w:type="dxa"/>
            <w:tcBorders>
              <w:top w:val="nil"/>
              <w:left w:val="nil"/>
              <w:bottom w:val="nil"/>
              <w:right w:val="nil"/>
            </w:tcBorders>
          </w:tcPr>
          <w:p w14:paraId="4A9FD2E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c>
          <w:tcPr>
            <w:tcW w:w="1134" w:type="dxa"/>
            <w:tcBorders>
              <w:top w:val="nil"/>
              <w:left w:val="nil"/>
              <w:bottom w:val="nil"/>
              <w:right w:val="nil"/>
            </w:tcBorders>
          </w:tcPr>
          <w:p w14:paraId="706B7AD4"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r>
      <w:tr w:rsidR="008C6F86" w:rsidRPr="0024051A" w14:paraId="55015884" w14:textId="77777777" w:rsidTr="004E384C">
        <w:trPr>
          <w:trHeight w:val="107"/>
        </w:trPr>
        <w:tc>
          <w:tcPr>
            <w:tcW w:w="5617" w:type="dxa"/>
            <w:tcBorders>
              <w:top w:val="nil"/>
              <w:left w:val="nil"/>
              <w:bottom w:val="nil"/>
              <w:right w:val="nil"/>
            </w:tcBorders>
          </w:tcPr>
          <w:p w14:paraId="3FD29622" w14:textId="5734D5D7" w:rsidR="008C6F86" w:rsidRPr="0024051A" w:rsidRDefault="00205D93"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Between 1.5-4 years</w:t>
            </w:r>
          </w:p>
        </w:tc>
        <w:tc>
          <w:tcPr>
            <w:tcW w:w="1437" w:type="dxa"/>
            <w:tcBorders>
              <w:top w:val="nil"/>
              <w:left w:val="nil"/>
              <w:bottom w:val="nil"/>
              <w:right w:val="nil"/>
            </w:tcBorders>
          </w:tcPr>
          <w:p w14:paraId="0CD6693A"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.123</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188F8581"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.005</w:t>
            </w:r>
          </w:p>
        </w:tc>
      </w:tr>
      <w:tr w:rsidR="008C6F86" w:rsidRPr="0024051A" w14:paraId="46D6FEAB" w14:textId="77777777" w:rsidTr="004E384C">
        <w:trPr>
          <w:trHeight w:val="107"/>
        </w:trPr>
        <w:tc>
          <w:tcPr>
            <w:tcW w:w="5617" w:type="dxa"/>
            <w:tcBorders>
              <w:top w:val="nil"/>
              <w:left w:val="nil"/>
              <w:bottom w:val="nil"/>
              <w:right w:val="nil"/>
            </w:tcBorders>
          </w:tcPr>
          <w:p w14:paraId="2FAD91B4" w14:textId="16FA5A73"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Over 4 years</w:t>
            </w:r>
          </w:p>
        </w:tc>
        <w:tc>
          <w:tcPr>
            <w:tcW w:w="1437" w:type="dxa"/>
            <w:tcBorders>
              <w:top w:val="nil"/>
              <w:left w:val="nil"/>
              <w:bottom w:val="nil"/>
              <w:right w:val="nil"/>
            </w:tcBorders>
          </w:tcPr>
          <w:p w14:paraId="30BB6063"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.111</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1F6D8012"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.005</w:t>
            </w:r>
          </w:p>
        </w:tc>
      </w:tr>
      <w:tr w:rsidR="008C6F86" w:rsidRPr="0024051A" w14:paraId="13867C5E" w14:textId="77777777" w:rsidTr="004E384C">
        <w:trPr>
          <w:trHeight w:val="107"/>
        </w:trPr>
        <w:tc>
          <w:tcPr>
            <w:tcW w:w="5617" w:type="dxa"/>
            <w:tcBorders>
              <w:top w:val="nil"/>
              <w:left w:val="nil"/>
              <w:bottom w:val="nil"/>
              <w:right w:val="nil"/>
            </w:tcBorders>
          </w:tcPr>
          <w:p w14:paraId="40F4AE94"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sidRPr="0024051A">
              <w:rPr>
                <w:rFonts w:ascii="Times New Roman" w:hAnsi="Times New Roman"/>
                <w:sz w:val="20"/>
                <w:szCs w:val="24"/>
                <w:lang w:val="en-US"/>
              </w:rPr>
              <w:t>Time on disability benefits</w:t>
            </w:r>
          </w:p>
        </w:tc>
        <w:tc>
          <w:tcPr>
            <w:tcW w:w="1437" w:type="dxa"/>
            <w:tcBorders>
              <w:top w:val="nil"/>
              <w:left w:val="nil"/>
              <w:bottom w:val="nil"/>
              <w:right w:val="nil"/>
            </w:tcBorders>
          </w:tcPr>
          <w:p w14:paraId="05DA300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.001</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1E71EC64"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.000</w:t>
            </w:r>
          </w:p>
        </w:tc>
      </w:tr>
      <w:tr w:rsidR="008C6F86" w:rsidRPr="0024051A" w14:paraId="100C206E" w14:textId="77777777" w:rsidTr="004E384C">
        <w:trPr>
          <w:trHeight w:val="107"/>
        </w:trPr>
        <w:tc>
          <w:tcPr>
            <w:tcW w:w="5617" w:type="dxa"/>
            <w:tcBorders>
              <w:top w:val="nil"/>
              <w:left w:val="nil"/>
              <w:bottom w:val="nil"/>
              <w:right w:val="nil"/>
            </w:tcBorders>
          </w:tcPr>
          <w:p w14:paraId="295DD2EE"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Year, ref = </w:t>
            </w:r>
            <w:r w:rsidRPr="0024051A">
              <w:rPr>
                <w:rFonts w:ascii="Times New Roman" w:hAnsi="Times New Roman"/>
                <w:sz w:val="20"/>
                <w:szCs w:val="24"/>
                <w:lang w:val="en-US"/>
              </w:rPr>
              <w:t>2003</w:t>
            </w:r>
          </w:p>
        </w:tc>
        <w:tc>
          <w:tcPr>
            <w:tcW w:w="1437" w:type="dxa"/>
            <w:tcBorders>
              <w:top w:val="nil"/>
              <w:left w:val="nil"/>
              <w:bottom w:val="nil"/>
              <w:right w:val="nil"/>
            </w:tcBorders>
          </w:tcPr>
          <w:p w14:paraId="0F71B175"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c>
          <w:tcPr>
            <w:tcW w:w="1134" w:type="dxa"/>
            <w:tcBorders>
              <w:top w:val="nil"/>
              <w:left w:val="nil"/>
              <w:bottom w:val="nil"/>
              <w:right w:val="nil"/>
            </w:tcBorders>
          </w:tcPr>
          <w:p w14:paraId="17B18370"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p>
        </w:tc>
      </w:tr>
      <w:tr w:rsidR="008C6F86" w:rsidRPr="0024051A" w14:paraId="155AC24D" w14:textId="77777777" w:rsidTr="004E384C">
        <w:trPr>
          <w:trHeight w:val="138"/>
        </w:trPr>
        <w:tc>
          <w:tcPr>
            <w:tcW w:w="5617" w:type="dxa"/>
            <w:tcBorders>
              <w:top w:val="nil"/>
              <w:left w:val="nil"/>
              <w:bottom w:val="nil"/>
              <w:right w:val="nil"/>
            </w:tcBorders>
          </w:tcPr>
          <w:p w14:paraId="3C44CD0A" w14:textId="24762165"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2004</w:t>
            </w:r>
          </w:p>
        </w:tc>
        <w:tc>
          <w:tcPr>
            <w:tcW w:w="1437" w:type="dxa"/>
            <w:tcBorders>
              <w:top w:val="nil"/>
              <w:left w:val="nil"/>
              <w:bottom w:val="nil"/>
              <w:right w:val="nil"/>
            </w:tcBorders>
          </w:tcPr>
          <w:p w14:paraId="367AD180"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.067</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20C3DF50"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.009</w:t>
            </w:r>
          </w:p>
        </w:tc>
      </w:tr>
      <w:tr w:rsidR="008C6F86" w:rsidRPr="0024051A" w14:paraId="4DA3240E" w14:textId="77777777" w:rsidTr="004E384C">
        <w:trPr>
          <w:trHeight w:val="107"/>
        </w:trPr>
        <w:tc>
          <w:tcPr>
            <w:tcW w:w="5617" w:type="dxa"/>
            <w:tcBorders>
              <w:top w:val="nil"/>
              <w:left w:val="nil"/>
              <w:bottom w:val="nil"/>
              <w:right w:val="nil"/>
            </w:tcBorders>
          </w:tcPr>
          <w:p w14:paraId="55DCCD54" w14:textId="6C39815A"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2005</w:t>
            </w:r>
          </w:p>
        </w:tc>
        <w:tc>
          <w:tcPr>
            <w:tcW w:w="1437" w:type="dxa"/>
            <w:tcBorders>
              <w:top w:val="nil"/>
              <w:left w:val="nil"/>
              <w:bottom w:val="nil"/>
              <w:right w:val="nil"/>
            </w:tcBorders>
          </w:tcPr>
          <w:p w14:paraId="12BDE2B0"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.011</w:t>
            </w:r>
          </w:p>
        </w:tc>
        <w:tc>
          <w:tcPr>
            <w:tcW w:w="1134" w:type="dxa"/>
            <w:tcBorders>
              <w:top w:val="nil"/>
              <w:left w:val="nil"/>
              <w:bottom w:val="nil"/>
              <w:right w:val="nil"/>
            </w:tcBorders>
          </w:tcPr>
          <w:p w14:paraId="19AE453E"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4408F463" w14:textId="77777777" w:rsidTr="004E384C">
        <w:trPr>
          <w:trHeight w:val="107"/>
        </w:trPr>
        <w:tc>
          <w:tcPr>
            <w:tcW w:w="5617" w:type="dxa"/>
            <w:tcBorders>
              <w:top w:val="nil"/>
              <w:left w:val="nil"/>
              <w:bottom w:val="nil"/>
              <w:right w:val="nil"/>
            </w:tcBorders>
          </w:tcPr>
          <w:p w14:paraId="06AB0056" w14:textId="0EFD9ED3"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2006</w:t>
            </w:r>
          </w:p>
        </w:tc>
        <w:tc>
          <w:tcPr>
            <w:tcW w:w="1437" w:type="dxa"/>
            <w:tcBorders>
              <w:top w:val="nil"/>
              <w:left w:val="nil"/>
              <w:bottom w:val="nil"/>
              <w:right w:val="nil"/>
            </w:tcBorders>
          </w:tcPr>
          <w:p w14:paraId="69388F26"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.003</w:t>
            </w:r>
          </w:p>
        </w:tc>
        <w:tc>
          <w:tcPr>
            <w:tcW w:w="1134" w:type="dxa"/>
            <w:tcBorders>
              <w:top w:val="nil"/>
              <w:left w:val="nil"/>
              <w:bottom w:val="nil"/>
              <w:right w:val="nil"/>
            </w:tcBorders>
          </w:tcPr>
          <w:p w14:paraId="39D88F94"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4B37709D" w14:textId="77777777" w:rsidTr="004E384C">
        <w:trPr>
          <w:trHeight w:val="95"/>
        </w:trPr>
        <w:tc>
          <w:tcPr>
            <w:tcW w:w="5617" w:type="dxa"/>
            <w:tcBorders>
              <w:top w:val="nil"/>
              <w:left w:val="nil"/>
              <w:bottom w:val="nil"/>
              <w:right w:val="nil"/>
            </w:tcBorders>
          </w:tcPr>
          <w:p w14:paraId="269448B7" w14:textId="28EAC758"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2007</w:t>
            </w:r>
          </w:p>
        </w:tc>
        <w:tc>
          <w:tcPr>
            <w:tcW w:w="1437" w:type="dxa"/>
            <w:tcBorders>
              <w:top w:val="nil"/>
              <w:left w:val="nil"/>
              <w:bottom w:val="nil"/>
              <w:right w:val="nil"/>
            </w:tcBorders>
          </w:tcPr>
          <w:p w14:paraId="21B66AA6"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.002</w:t>
            </w:r>
          </w:p>
        </w:tc>
        <w:tc>
          <w:tcPr>
            <w:tcW w:w="1134" w:type="dxa"/>
            <w:tcBorders>
              <w:top w:val="nil"/>
              <w:left w:val="nil"/>
              <w:bottom w:val="nil"/>
              <w:right w:val="nil"/>
            </w:tcBorders>
          </w:tcPr>
          <w:p w14:paraId="6E2637C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49E7A6C2" w14:textId="77777777" w:rsidTr="004E384C">
        <w:trPr>
          <w:trHeight w:val="107"/>
        </w:trPr>
        <w:tc>
          <w:tcPr>
            <w:tcW w:w="5617" w:type="dxa"/>
            <w:tcBorders>
              <w:top w:val="nil"/>
              <w:left w:val="nil"/>
              <w:bottom w:val="nil"/>
              <w:right w:val="nil"/>
            </w:tcBorders>
          </w:tcPr>
          <w:p w14:paraId="28E81945" w14:textId="781AFB15"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2008</w:t>
            </w:r>
          </w:p>
        </w:tc>
        <w:tc>
          <w:tcPr>
            <w:tcW w:w="1437" w:type="dxa"/>
            <w:tcBorders>
              <w:top w:val="nil"/>
              <w:left w:val="nil"/>
              <w:bottom w:val="nil"/>
              <w:right w:val="nil"/>
            </w:tcBorders>
          </w:tcPr>
          <w:p w14:paraId="6B1E248F"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.032</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7E6D8080"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02F77EBF" w14:textId="77777777" w:rsidTr="004E384C">
        <w:trPr>
          <w:trHeight w:val="107"/>
        </w:trPr>
        <w:tc>
          <w:tcPr>
            <w:tcW w:w="5617" w:type="dxa"/>
            <w:tcBorders>
              <w:top w:val="nil"/>
              <w:left w:val="nil"/>
              <w:bottom w:val="nil"/>
              <w:right w:val="nil"/>
            </w:tcBorders>
          </w:tcPr>
          <w:p w14:paraId="56F54ED8" w14:textId="22A42B7F"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2009</w:t>
            </w:r>
          </w:p>
        </w:tc>
        <w:tc>
          <w:tcPr>
            <w:tcW w:w="1437" w:type="dxa"/>
            <w:tcBorders>
              <w:top w:val="nil"/>
              <w:left w:val="nil"/>
              <w:bottom w:val="nil"/>
              <w:right w:val="nil"/>
            </w:tcBorders>
          </w:tcPr>
          <w:p w14:paraId="1BDEA3AA"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.047</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47397983"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24C96226" w14:textId="77777777" w:rsidTr="004E384C">
        <w:trPr>
          <w:trHeight w:val="107"/>
        </w:trPr>
        <w:tc>
          <w:tcPr>
            <w:tcW w:w="5617" w:type="dxa"/>
            <w:tcBorders>
              <w:top w:val="nil"/>
              <w:left w:val="nil"/>
              <w:bottom w:val="nil"/>
              <w:right w:val="nil"/>
            </w:tcBorders>
          </w:tcPr>
          <w:p w14:paraId="6BC604EE" w14:textId="0F5BA210"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2010</w:t>
            </w:r>
          </w:p>
        </w:tc>
        <w:tc>
          <w:tcPr>
            <w:tcW w:w="1437" w:type="dxa"/>
            <w:tcBorders>
              <w:top w:val="nil"/>
              <w:left w:val="nil"/>
              <w:bottom w:val="nil"/>
              <w:right w:val="nil"/>
            </w:tcBorders>
          </w:tcPr>
          <w:p w14:paraId="26B80A5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.130</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7D724B8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49B3DC94" w14:textId="77777777" w:rsidTr="004E384C">
        <w:trPr>
          <w:trHeight w:val="107"/>
        </w:trPr>
        <w:tc>
          <w:tcPr>
            <w:tcW w:w="5617" w:type="dxa"/>
            <w:tcBorders>
              <w:top w:val="nil"/>
              <w:left w:val="nil"/>
              <w:bottom w:val="nil"/>
              <w:right w:val="nil"/>
            </w:tcBorders>
          </w:tcPr>
          <w:p w14:paraId="5CC72472" w14:textId="7F73A976"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2011</w:t>
            </w:r>
          </w:p>
        </w:tc>
        <w:tc>
          <w:tcPr>
            <w:tcW w:w="1437" w:type="dxa"/>
            <w:tcBorders>
              <w:top w:val="nil"/>
              <w:left w:val="nil"/>
              <w:bottom w:val="nil"/>
              <w:right w:val="nil"/>
            </w:tcBorders>
          </w:tcPr>
          <w:p w14:paraId="5ECDFEAE"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.142</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1FB04E2D"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7969603E" w14:textId="77777777" w:rsidTr="004E384C">
        <w:trPr>
          <w:trHeight w:val="107"/>
        </w:trPr>
        <w:tc>
          <w:tcPr>
            <w:tcW w:w="5617" w:type="dxa"/>
            <w:tcBorders>
              <w:top w:val="nil"/>
              <w:left w:val="nil"/>
              <w:bottom w:val="nil"/>
              <w:right w:val="nil"/>
            </w:tcBorders>
          </w:tcPr>
          <w:p w14:paraId="1421F781" w14:textId="4D1BDF41"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2012</w:t>
            </w:r>
          </w:p>
        </w:tc>
        <w:tc>
          <w:tcPr>
            <w:tcW w:w="1437" w:type="dxa"/>
            <w:tcBorders>
              <w:top w:val="nil"/>
              <w:left w:val="nil"/>
              <w:bottom w:val="nil"/>
              <w:right w:val="nil"/>
            </w:tcBorders>
          </w:tcPr>
          <w:p w14:paraId="7620CC41"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.037</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6348C2E3"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6135F57E" w14:textId="77777777" w:rsidTr="004E384C">
        <w:trPr>
          <w:trHeight w:val="107"/>
        </w:trPr>
        <w:tc>
          <w:tcPr>
            <w:tcW w:w="5617" w:type="dxa"/>
            <w:tcBorders>
              <w:top w:val="nil"/>
              <w:left w:val="nil"/>
              <w:bottom w:val="nil"/>
              <w:right w:val="nil"/>
            </w:tcBorders>
          </w:tcPr>
          <w:p w14:paraId="5A9E2C4C" w14:textId="33F498CE"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2013</w:t>
            </w:r>
          </w:p>
        </w:tc>
        <w:tc>
          <w:tcPr>
            <w:tcW w:w="1437" w:type="dxa"/>
            <w:tcBorders>
              <w:top w:val="nil"/>
              <w:left w:val="nil"/>
              <w:bottom w:val="nil"/>
              <w:right w:val="nil"/>
            </w:tcBorders>
          </w:tcPr>
          <w:p w14:paraId="01165088"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.046</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501C1A9E"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.011</w:t>
            </w:r>
          </w:p>
        </w:tc>
      </w:tr>
      <w:tr w:rsidR="008C6F86" w:rsidRPr="0024051A" w14:paraId="5FFE3312" w14:textId="77777777" w:rsidTr="004E384C">
        <w:trPr>
          <w:trHeight w:val="291"/>
        </w:trPr>
        <w:tc>
          <w:tcPr>
            <w:tcW w:w="5617" w:type="dxa"/>
            <w:tcBorders>
              <w:top w:val="nil"/>
              <w:left w:val="nil"/>
              <w:bottom w:val="nil"/>
              <w:right w:val="nil"/>
            </w:tcBorders>
          </w:tcPr>
          <w:p w14:paraId="6E17BCC3" w14:textId="01203EE1"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2014</w:t>
            </w:r>
          </w:p>
        </w:tc>
        <w:tc>
          <w:tcPr>
            <w:tcW w:w="1437" w:type="dxa"/>
            <w:tcBorders>
              <w:top w:val="nil"/>
              <w:left w:val="nil"/>
              <w:bottom w:val="nil"/>
              <w:right w:val="nil"/>
            </w:tcBorders>
          </w:tcPr>
          <w:p w14:paraId="1FB16473"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.044</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736760E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.010</w:t>
            </w:r>
          </w:p>
        </w:tc>
      </w:tr>
      <w:tr w:rsidR="008C6F86" w:rsidRPr="0024051A" w14:paraId="454F1389" w14:textId="77777777" w:rsidTr="004E384C">
        <w:trPr>
          <w:trHeight w:val="107"/>
        </w:trPr>
        <w:tc>
          <w:tcPr>
            <w:tcW w:w="5617" w:type="dxa"/>
            <w:tcBorders>
              <w:top w:val="nil"/>
              <w:left w:val="nil"/>
              <w:bottom w:val="nil"/>
              <w:right w:val="nil"/>
            </w:tcBorders>
          </w:tcPr>
          <w:p w14:paraId="35FA24C3" w14:textId="25D84858"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2015</w:t>
            </w:r>
          </w:p>
        </w:tc>
        <w:tc>
          <w:tcPr>
            <w:tcW w:w="1437" w:type="dxa"/>
            <w:tcBorders>
              <w:top w:val="nil"/>
              <w:left w:val="nil"/>
              <w:bottom w:val="nil"/>
              <w:right w:val="nil"/>
            </w:tcBorders>
          </w:tcPr>
          <w:p w14:paraId="586123E8"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.077</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21AB57AC"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.009</w:t>
            </w:r>
          </w:p>
        </w:tc>
      </w:tr>
      <w:tr w:rsidR="008C6F86" w:rsidRPr="0024051A" w14:paraId="33236986" w14:textId="77777777" w:rsidTr="004E384C">
        <w:trPr>
          <w:trHeight w:val="95"/>
        </w:trPr>
        <w:tc>
          <w:tcPr>
            <w:tcW w:w="5617" w:type="dxa"/>
            <w:tcBorders>
              <w:top w:val="nil"/>
              <w:left w:val="nil"/>
              <w:bottom w:val="nil"/>
              <w:right w:val="nil"/>
            </w:tcBorders>
          </w:tcPr>
          <w:p w14:paraId="05AD5580" w14:textId="6645001C" w:rsidR="008C6F86" w:rsidRPr="0024051A" w:rsidRDefault="00E372B5" w:rsidP="004E384C">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008C6F86" w:rsidRPr="0024051A">
              <w:rPr>
                <w:rFonts w:ascii="Times New Roman" w:hAnsi="Times New Roman"/>
                <w:sz w:val="20"/>
                <w:szCs w:val="24"/>
                <w:lang w:val="en-US"/>
              </w:rPr>
              <w:t>2016</w:t>
            </w:r>
          </w:p>
        </w:tc>
        <w:tc>
          <w:tcPr>
            <w:tcW w:w="1437" w:type="dxa"/>
            <w:tcBorders>
              <w:top w:val="nil"/>
              <w:left w:val="nil"/>
              <w:bottom w:val="nil"/>
              <w:right w:val="nil"/>
            </w:tcBorders>
          </w:tcPr>
          <w:p w14:paraId="65B5C419"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r w:rsidRPr="0024051A">
              <w:rPr>
                <w:rFonts w:ascii="Times New Roman" w:hAnsi="Times New Roman"/>
                <w:sz w:val="20"/>
                <w:szCs w:val="24"/>
                <w:lang w:val="en-US"/>
              </w:rPr>
              <w:t>.071</w:t>
            </w:r>
            <w:r w:rsidRPr="0024051A">
              <w:rPr>
                <w:rFonts w:ascii="Times New Roman" w:hAnsi="Times New Roman"/>
                <w:sz w:val="20"/>
                <w:szCs w:val="24"/>
                <w:vertAlign w:val="superscript"/>
                <w:lang w:val="en-US"/>
              </w:rPr>
              <w:t>***</w:t>
            </w:r>
          </w:p>
        </w:tc>
        <w:tc>
          <w:tcPr>
            <w:tcW w:w="1134" w:type="dxa"/>
            <w:tcBorders>
              <w:top w:val="nil"/>
              <w:left w:val="nil"/>
              <w:bottom w:val="nil"/>
              <w:right w:val="nil"/>
            </w:tcBorders>
          </w:tcPr>
          <w:p w14:paraId="0930E08E"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.009</w:t>
            </w:r>
          </w:p>
        </w:tc>
      </w:tr>
      <w:tr w:rsidR="008C6F86" w:rsidRPr="0024051A" w14:paraId="031D34CC" w14:textId="77777777" w:rsidTr="004E384C">
        <w:trPr>
          <w:trHeight w:val="95"/>
        </w:trPr>
        <w:tc>
          <w:tcPr>
            <w:tcW w:w="5617" w:type="dxa"/>
            <w:tcBorders>
              <w:top w:val="nil"/>
              <w:left w:val="nil"/>
              <w:bottom w:val="single" w:sz="4" w:space="0" w:color="auto"/>
              <w:right w:val="nil"/>
            </w:tcBorders>
          </w:tcPr>
          <w:p w14:paraId="70940D86"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sidRPr="0024051A">
              <w:rPr>
                <w:rFonts w:ascii="Times New Roman" w:hAnsi="Times New Roman"/>
                <w:sz w:val="20"/>
                <w:szCs w:val="24"/>
                <w:lang w:val="en-US"/>
              </w:rPr>
              <w:t>Constant</w:t>
            </w:r>
          </w:p>
        </w:tc>
        <w:tc>
          <w:tcPr>
            <w:tcW w:w="1437" w:type="dxa"/>
            <w:tcBorders>
              <w:top w:val="nil"/>
              <w:left w:val="nil"/>
              <w:bottom w:val="single" w:sz="4" w:space="0" w:color="auto"/>
              <w:right w:val="nil"/>
            </w:tcBorders>
          </w:tcPr>
          <w:p w14:paraId="7AD7B155"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.667</w:t>
            </w:r>
            <w:r w:rsidRPr="0024051A">
              <w:rPr>
                <w:rFonts w:ascii="Times New Roman" w:hAnsi="Times New Roman"/>
                <w:sz w:val="20"/>
                <w:szCs w:val="24"/>
                <w:vertAlign w:val="superscript"/>
                <w:lang w:val="en-US"/>
              </w:rPr>
              <w:t>***</w:t>
            </w:r>
          </w:p>
        </w:tc>
        <w:tc>
          <w:tcPr>
            <w:tcW w:w="1134" w:type="dxa"/>
            <w:tcBorders>
              <w:top w:val="nil"/>
              <w:left w:val="nil"/>
              <w:bottom w:val="single" w:sz="4" w:space="0" w:color="auto"/>
              <w:right w:val="nil"/>
            </w:tcBorders>
          </w:tcPr>
          <w:p w14:paraId="3FBAFA32"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.032</w:t>
            </w:r>
          </w:p>
        </w:tc>
      </w:tr>
      <w:tr w:rsidR="008C6F86" w:rsidRPr="0024051A" w14:paraId="345009D2" w14:textId="77777777" w:rsidTr="004E384C">
        <w:trPr>
          <w:trHeight w:val="85"/>
        </w:trPr>
        <w:tc>
          <w:tcPr>
            <w:tcW w:w="5617" w:type="dxa"/>
            <w:tcBorders>
              <w:top w:val="single" w:sz="4" w:space="0" w:color="auto"/>
              <w:left w:val="nil"/>
              <w:bottom w:val="nil"/>
              <w:right w:val="nil"/>
            </w:tcBorders>
          </w:tcPr>
          <w:p w14:paraId="127F276A"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sidRPr="0024051A">
              <w:rPr>
                <w:rFonts w:ascii="Times New Roman" w:hAnsi="Times New Roman"/>
                <w:sz w:val="20"/>
                <w:szCs w:val="24"/>
                <w:lang w:val="en-US"/>
              </w:rPr>
              <w:t>r2</w:t>
            </w:r>
          </w:p>
        </w:tc>
        <w:tc>
          <w:tcPr>
            <w:tcW w:w="2571" w:type="dxa"/>
            <w:gridSpan w:val="2"/>
            <w:tcBorders>
              <w:top w:val="single" w:sz="4" w:space="0" w:color="auto"/>
              <w:left w:val="nil"/>
              <w:bottom w:val="nil"/>
              <w:right w:val="nil"/>
            </w:tcBorders>
          </w:tcPr>
          <w:p w14:paraId="3317D4EB"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sidRPr="0024051A">
              <w:rPr>
                <w:rFonts w:ascii="Times New Roman" w:hAnsi="Times New Roman"/>
                <w:sz w:val="20"/>
                <w:szCs w:val="24"/>
                <w:lang w:val="en-US"/>
              </w:rPr>
              <w:t>.133</w:t>
            </w:r>
          </w:p>
        </w:tc>
      </w:tr>
      <w:tr w:rsidR="008C6F86" w:rsidRPr="0024051A" w14:paraId="7A8236E8" w14:textId="77777777" w:rsidTr="004E384C">
        <w:trPr>
          <w:trHeight w:val="95"/>
        </w:trPr>
        <w:tc>
          <w:tcPr>
            <w:tcW w:w="5617" w:type="dxa"/>
            <w:tcBorders>
              <w:top w:val="nil"/>
              <w:left w:val="nil"/>
              <w:bottom w:val="single" w:sz="4" w:space="0" w:color="auto"/>
              <w:right w:val="nil"/>
            </w:tcBorders>
          </w:tcPr>
          <w:p w14:paraId="7D959DF1" w14:textId="77777777" w:rsidR="008C6F86" w:rsidRPr="0024051A" w:rsidRDefault="008C6F86" w:rsidP="004E384C">
            <w:pPr>
              <w:widowControl w:val="0"/>
              <w:autoSpaceDE w:val="0"/>
              <w:autoSpaceDN w:val="0"/>
              <w:adjustRightInd w:val="0"/>
              <w:spacing w:after="0" w:line="240" w:lineRule="auto"/>
              <w:rPr>
                <w:rFonts w:ascii="Times New Roman" w:hAnsi="Times New Roman"/>
                <w:sz w:val="20"/>
                <w:szCs w:val="24"/>
                <w:lang w:val="en-US"/>
              </w:rPr>
            </w:pPr>
            <w:r w:rsidRPr="0024051A">
              <w:rPr>
                <w:rFonts w:ascii="Times New Roman" w:hAnsi="Times New Roman"/>
                <w:sz w:val="20"/>
                <w:szCs w:val="24"/>
                <w:lang w:val="en-US"/>
              </w:rPr>
              <w:t>N</w:t>
            </w:r>
          </w:p>
        </w:tc>
        <w:tc>
          <w:tcPr>
            <w:tcW w:w="2571" w:type="dxa"/>
            <w:gridSpan w:val="2"/>
            <w:tcBorders>
              <w:top w:val="nil"/>
              <w:left w:val="nil"/>
              <w:bottom w:val="single" w:sz="4" w:space="0" w:color="auto"/>
              <w:right w:val="nil"/>
            </w:tcBorders>
          </w:tcPr>
          <w:p w14:paraId="6FD932E4" w14:textId="77777777" w:rsidR="008C6F86" w:rsidRPr="0024051A" w:rsidRDefault="008C6F86" w:rsidP="004E384C">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41 586</w:t>
            </w:r>
          </w:p>
        </w:tc>
      </w:tr>
    </w:tbl>
    <w:p w14:paraId="7D56B1FA" w14:textId="106B86F9" w:rsidR="001A2E53" w:rsidRDefault="001A2E53" w:rsidP="001A2E53">
      <w:pPr>
        <w:spacing w:after="0"/>
        <w:rPr>
          <w:rFonts w:ascii="Times New Roman" w:hAnsi="Times New Roman" w:cs="Times New Roman"/>
          <w:sz w:val="20"/>
          <w:szCs w:val="20"/>
          <w:lang w:val="en-GB"/>
        </w:rPr>
      </w:pPr>
      <w:r w:rsidRPr="0021463B">
        <w:rPr>
          <w:rFonts w:ascii="Times New Roman" w:hAnsi="Times New Roman" w:cs="Times New Roman"/>
          <w:sz w:val="20"/>
          <w:szCs w:val="20"/>
          <w:lang w:val="en-GB"/>
        </w:rPr>
        <w:t>*p=.05, **p=.01 ***p=.001</w:t>
      </w:r>
    </w:p>
    <w:p w14:paraId="495C9D2C" w14:textId="77777777" w:rsidR="00AA093B" w:rsidRPr="0021463B" w:rsidRDefault="00AA093B" w:rsidP="001A2E53">
      <w:pPr>
        <w:spacing w:after="0"/>
        <w:rPr>
          <w:rFonts w:ascii="Times New Roman" w:hAnsi="Times New Roman" w:cs="Times New Roman"/>
          <w:sz w:val="20"/>
          <w:szCs w:val="20"/>
          <w:lang w:val="en-GB"/>
        </w:rPr>
      </w:pPr>
    </w:p>
    <w:p w14:paraId="4B5D11A0" w14:textId="77777777" w:rsidR="004171B0" w:rsidRDefault="004171B0" w:rsidP="001A2E53">
      <w:pPr>
        <w:spacing w:after="0"/>
        <w:rPr>
          <w:rFonts w:ascii="Times New Roman" w:hAnsi="Times New Roman" w:cs="Times New Roman"/>
          <w:sz w:val="24"/>
          <w:szCs w:val="24"/>
          <w:lang w:val="en-GB"/>
        </w:rPr>
      </w:pPr>
    </w:p>
    <w:p w14:paraId="0603FC74" w14:textId="77777777" w:rsidR="00222961" w:rsidRDefault="00222961" w:rsidP="001A2E53">
      <w:pPr>
        <w:spacing w:after="0"/>
        <w:rPr>
          <w:rFonts w:ascii="Times New Roman" w:hAnsi="Times New Roman" w:cs="Times New Roman"/>
          <w:sz w:val="24"/>
          <w:szCs w:val="24"/>
          <w:lang w:val="en-GB"/>
        </w:rPr>
      </w:pPr>
    </w:p>
    <w:p w14:paraId="02ACDC93" w14:textId="77777777" w:rsidR="00222961" w:rsidRDefault="00222961" w:rsidP="001A2E53">
      <w:pPr>
        <w:spacing w:after="0"/>
        <w:rPr>
          <w:rFonts w:ascii="Times New Roman" w:hAnsi="Times New Roman" w:cs="Times New Roman"/>
          <w:sz w:val="24"/>
          <w:szCs w:val="24"/>
          <w:lang w:val="en-GB"/>
        </w:rPr>
      </w:pPr>
    </w:p>
    <w:p w14:paraId="01F6C261" w14:textId="1EFA481A" w:rsidR="001A2E53" w:rsidRPr="0021463B" w:rsidRDefault="001A2E53" w:rsidP="001A2E53">
      <w:pPr>
        <w:spacing w:after="0"/>
        <w:rPr>
          <w:rFonts w:ascii="Times New Roman" w:hAnsi="Times New Roman" w:cs="Times New Roman"/>
          <w:sz w:val="24"/>
          <w:szCs w:val="24"/>
          <w:lang w:val="en-GB"/>
        </w:rPr>
      </w:pPr>
      <w:r w:rsidRPr="0021463B">
        <w:rPr>
          <w:rFonts w:ascii="Times New Roman" w:hAnsi="Times New Roman" w:cs="Times New Roman"/>
          <w:sz w:val="24"/>
          <w:szCs w:val="24"/>
          <w:lang w:val="en-GB"/>
        </w:rPr>
        <w:lastRenderedPageBreak/>
        <w:t>Supplementary material S2 – Selection of parametric distribution</w:t>
      </w:r>
    </w:p>
    <w:p w14:paraId="728BAEC5" w14:textId="77777777" w:rsidR="001A2E53" w:rsidRPr="0021463B" w:rsidRDefault="001A2E53" w:rsidP="001A2E53">
      <w:pPr>
        <w:spacing w:after="0"/>
        <w:rPr>
          <w:rFonts w:ascii="Times New Roman" w:hAnsi="Times New Roman" w:cs="Times New Roman"/>
          <w:sz w:val="24"/>
          <w:szCs w:val="24"/>
          <w:lang w:val="en-GB"/>
        </w:rPr>
      </w:pPr>
    </w:p>
    <w:p w14:paraId="73BCA9DC" w14:textId="750C9AE0" w:rsidR="001A2E53" w:rsidRPr="0021463B" w:rsidRDefault="001A2E53" w:rsidP="001A2E53">
      <w:pPr>
        <w:spacing w:after="0" w:line="480" w:lineRule="auto"/>
        <w:jc w:val="both"/>
        <w:rPr>
          <w:rFonts w:ascii="Times New Roman" w:hAnsi="Times New Roman" w:cs="Times New Roman"/>
          <w:sz w:val="24"/>
          <w:szCs w:val="24"/>
          <w:lang w:val="en-GB"/>
        </w:rPr>
      </w:pPr>
      <w:r w:rsidRPr="0021463B">
        <w:rPr>
          <w:rFonts w:ascii="Times New Roman" w:hAnsi="Times New Roman" w:cs="Times New Roman"/>
          <w:sz w:val="24"/>
          <w:szCs w:val="24"/>
          <w:lang w:val="en-GB"/>
        </w:rPr>
        <w:t xml:space="preserve">Table S2 presents the results of the goodness of fit statistics for selection of parametric distribution. According to the AIC and BIC statistics, the </w:t>
      </w:r>
      <w:r w:rsidR="00340408">
        <w:rPr>
          <w:rFonts w:ascii="Times New Roman" w:hAnsi="Times New Roman" w:cs="Times New Roman"/>
          <w:sz w:val="24"/>
          <w:szCs w:val="24"/>
          <w:lang w:val="en-GB"/>
        </w:rPr>
        <w:t xml:space="preserve">Lognormal </w:t>
      </w:r>
      <w:r w:rsidR="00EA7A67">
        <w:rPr>
          <w:rFonts w:ascii="Times New Roman" w:hAnsi="Times New Roman" w:cs="Times New Roman"/>
          <w:sz w:val="24"/>
          <w:szCs w:val="24"/>
          <w:lang w:val="en-GB"/>
        </w:rPr>
        <w:t xml:space="preserve">distribution </w:t>
      </w:r>
      <w:r w:rsidR="009732B1">
        <w:rPr>
          <w:rFonts w:ascii="Times New Roman" w:hAnsi="Times New Roman" w:cs="Times New Roman"/>
          <w:sz w:val="24"/>
          <w:szCs w:val="24"/>
          <w:lang w:val="en-GB"/>
        </w:rPr>
        <w:t>has the lowest scores</w:t>
      </w:r>
      <w:r w:rsidR="00E167A6">
        <w:rPr>
          <w:rFonts w:ascii="Times New Roman" w:hAnsi="Times New Roman" w:cs="Times New Roman"/>
          <w:sz w:val="24"/>
          <w:szCs w:val="24"/>
          <w:lang w:val="en-GB"/>
        </w:rPr>
        <w:t xml:space="preserve">, </w:t>
      </w:r>
      <w:r w:rsidR="000C3311">
        <w:rPr>
          <w:rFonts w:ascii="Times New Roman" w:hAnsi="Times New Roman" w:cs="Times New Roman"/>
          <w:sz w:val="24"/>
          <w:szCs w:val="24"/>
          <w:lang w:val="en-GB"/>
        </w:rPr>
        <w:t>followed closely by the Gompertz distribution</w:t>
      </w:r>
      <w:r w:rsidRPr="0021463B">
        <w:rPr>
          <w:rFonts w:ascii="Times New Roman" w:hAnsi="Times New Roman" w:cs="Times New Roman"/>
          <w:sz w:val="24"/>
          <w:szCs w:val="24"/>
          <w:lang w:val="en-GB"/>
        </w:rPr>
        <w:t xml:space="preserve">. Figure S2 presents parametric distribution performance based on Csnell pseduresiduals. The Gompertz distribution </w:t>
      </w:r>
      <w:r w:rsidR="000C3311">
        <w:rPr>
          <w:rFonts w:ascii="Times New Roman" w:hAnsi="Times New Roman" w:cs="Times New Roman"/>
          <w:sz w:val="24"/>
          <w:szCs w:val="24"/>
          <w:lang w:val="en-GB"/>
        </w:rPr>
        <w:t>performs</w:t>
      </w:r>
      <w:r w:rsidRPr="0021463B">
        <w:rPr>
          <w:rFonts w:ascii="Times New Roman" w:hAnsi="Times New Roman" w:cs="Times New Roman"/>
          <w:sz w:val="24"/>
          <w:szCs w:val="24"/>
          <w:lang w:val="en-GB"/>
        </w:rPr>
        <w:t xml:space="preserve"> best. If the AIC and BIC scores are taken together with the Csnell pseudoresiduals, the Gompertz distribution performs best</w:t>
      </w:r>
      <w:r w:rsidR="001739B2">
        <w:rPr>
          <w:rFonts w:ascii="Times New Roman" w:hAnsi="Times New Roman" w:cs="Times New Roman"/>
          <w:sz w:val="24"/>
          <w:szCs w:val="24"/>
          <w:lang w:val="en-GB"/>
        </w:rPr>
        <w:t>, is retained for analysis</w:t>
      </w:r>
      <w:r w:rsidRPr="0021463B">
        <w:rPr>
          <w:rFonts w:ascii="Times New Roman" w:hAnsi="Times New Roman" w:cs="Times New Roman"/>
          <w:sz w:val="24"/>
          <w:szCs w:val="24"/>
          <w:lang w:val="en-GB"/>
        </w:rPr>
        <w:t>.</w:t>
      </w:r>
    </w:p>
    <w:p w14:paraId="27CD5C3A" w14:textId="77777777" w:rsidR="001A2E53" w:rsidRPr="0021463B" w:rsidRDefault="001A2E53" w:rsidP="001A2E53">
      <w:pPr>
        <w:spacing w:after="0"/>
        <w:rPr>
          <w:rFonts w:ascii="Times New Roman" w:hAnsi="Times New Roman" w:cs="Times New Roman"/>
          <w:lang w:val="en-GB"/>
        </w:rPr>
      </w:pPr>
    </w:p>
    <w:p w14:paraId="0C57E7ED" w14:textId="77777777" w:rsidR="001A2E53" w:rsidRPr="0021463B" w:rsidRDefault="001A2E53" w:rsidP="001A2E53">
      <w:pPr>
        <w:spacing w:after="0"/>
        <w:rPr>
          <w:rFonts w:ascii="Times New Roman" w:hAnsi="Times New Roman" w:cs="Times New Roman"/>
          <w:noProof/>
          <w:lang w:val="en-GB"/>
        </w:rPr>
      </w:pPr>
      <w:r w:rsidRPr="0021463B">
        <w:rPr>
          <w:rFonts w:ascii="Times New Roman" w:hAnsi="Times New Roman" w:cs="Times New Roman"/>
          <w:noProof/>
          <w:lang w:val="en-GB"/>
        </w:rPr>
        <w:t>Table S2. AIC and BIC statistics for parametric distribution selection</w:t>
      </w:r>
    </w:p>
    <w:tbl>
      <w:tblPr>
        <w:tblW w:w="0" w:type="auto"/>
        <w:tblLayout w:type="fixed"/>
        <w:tblLook w:val="0000" w:firstRow="0" w:lastRow="0" w:firstColumn="0" w:lastColumn="0" w:noHBand="0" w:noVBand="0"/>
      </w:tblPr>
      <w:tblGrid>
        <w:gridCol w:w="1656"/>
        <w:gridCol w:w="1656"/>
        <w:gridCol w:w="1656"/>
        <w:gridCol w:w="1656"/>
        <w:gridCol w:w="1656"/>
      </w:tblGrid>
      <w:tr w:rsidR="00630C10" w14:paraId="081A93D2" w14:textId="77777777" w:rsidTr="009B1ED4">
        <w:tc>
          <w:tcPr>
            <w:tcW w:w="1656" w:type="dxa"/>
            <w:tcBorders>
              <w:top w:val="single" w:sz="4" w:space="0" w:color="auto"/>
              <w:left w:val="nil"/>
              <w:bottom w:val="nil"/>
              <w:right w:val="nil"/>
            </w:tcBorders>
          </w:tcPr>
          <w:p w14:paraId="69DC27CF" w14:textId="77777777" w:rsidR="00630C10" w:rsidRDefault="00630C10" w:rsidP="009B1ED4">
            <w:pPr>
              <w:widowControl w:val="0"/>
              <w:autoSpaceDE w:val="0"/>
              <w:autoSpaceDN w:val="0"/>
              <w:adjustRightInd w:val="0"/>
              <w:spacing w:after="0" w:line="240" w:lineRule="auto"/>
              <w:rPr>
                <w:rFonts w:ascii="Times New Roman" w:hAnsi="Times New Roman"/>
                <w:sz w:val="24"/>
                <w:szCs w:val="24"/>
                <w:lang w:val="en-US"/>
              </w:rPr>
            </w:pPr>
          </w:p>
        </w:tc>
        <w:tc>
          <w:tcPr>
            <w:tcW w:w="1656" w:type="dxa"/>
            <w:tcBorders>
              <w:top w:val="single" w:sz="4" w:space="0" w:color="auto"/>
              <w:left w:val="nil"/>
              <w:bottom w:val="nil"/>
              <w:right w:val="nil"/>
            </w:tcBorders>
          </w:tcPr>
          <w:p w14:paraId="3DF018A6"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Weibull</w:t>
            </w:r>
          </w:p>
        </w:tc>
        <w:tc>
          <w:tcPr>
            <w:tcW w:w="1656" w:type="dxa"/>
            <w:tcBorders>
              <w:top w:val="single" w:sz="4" w:space="0" w:color="auto"/>
              <w:left w:val="nil"/>
              <w:bottom w:val="nil"/>
              <w:right w:val="nil"/>
            </w:tcBorders>
          </w:tcPr>
          <w:p w14:paraId="3EEE7A16"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Loglogistic</w:t>
            </w:r>
          </w:p>
        </w:tc>
        <w:tc>
          <w:tcPr>
            <w:tcW w:w="1656" w:type="dxa"/>
            <w:tcBorders>
              <w:top w:val="single" w:sz="4" w:space="0" w:color="auto"/>
              <w:left w:val="nil"/>
              <w:bottom w:val="nil"/>
              <w:right w:val="nil"/>
            </w:tcBorders>
          </w:tcPr>
          <w:p w14:paraId="5DCE7967"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Lognormal</w:t>
            </w:r>
          </w:p>
        </w:tc>
        <w:tc>
          <w:tcPr>
            <w:tcW w:w="1656" w:type="dxa"/>
            <w:tcBorders>
              <w:top w:val="single" w:sz="4" w:space="0" w:color="auto"/>
              <w:left w:val="nil"/>
              <w:bottom w:val="nil"/>
              <w:right w:val="nil"/>
            </w:tcBorders>
          </w:tcPr>
          <w:p w14:paraId="55145555"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Gompertz</w:t>
            </w:r>
          </w:p>
        </w:tc>
      </w:tr>
      <w:tr w:rsidR="00630C10" w14:paraId="15ABB323" w14:textId="77777777" w:rsidTr="009B1ED4">
        <w:tc>
          <w:tcPr>
            <w:tcW w:w="1656" w:type="dxa"/>
            <w:tcBorders>
              <w:top w:val="single" w:sz="4" w:space="0" w:color="auto"/>
              <w:left w:val="nil"/>
              <w:bottom w:val="nil"/>
              <w:right w:val="nil"/>
            </w:tcBorders>
          </w:tcPr>
          <w:p w14:paraId="7EA58F04" w14:textId="77777777" w:rsidR="00630C10" w:rsidRDefault="00630C10" w:rsidP="009B1ED4">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i/>
                <w:iCs/>
                <w:sz w:val="24"/>
                <w:szCs w:val="24"/>
                <w:lang w:val="en-US"/>
              </w:rPr>
              <w:t>N</w:t>
            </w:r>
          </w:p>
        </w:tc>
        <w:tc>
          <w:tcPr>
            <w:tcW w:w="1656" w:type="dxa"/>
            <w:tcBorders>
              <w:top w:val="single" w:sz="4" w:space="0" w:color="auto"/>
              <w:left w:val="nil"/>
              <w:bottom w:val="nil"/>
              <w:right w:val="nil"/>
            </w:tcBorders>
          </w:tcPr>
          <w:p w14:paraId="306C8158"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46306</w:t>
            </w:r>
          </w:p>
        </w:tc>
        <w:tc>
          <w:tcPr>
            <w:tcW w:w="1656" w:type="dxa"/>
            <w:tcBorders>
              <w:top w:val="single" w:sz="4" w:space="0" w:color="auto"/>
              <w:left w:val="nil"/>
              <w:bottom w:val="nil"/>
              <w:right w:val="nil"/>
            </w:tcBorders>
          </w:tcPr>
          <w:p w14:paraId="4DAACE3B"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46306</w:t>
            </w:r>
          </w:p>
        </w:tc>
        <w:tc>
          <w:tcPr>
            <w:tcW w:w="1656" w:type="dxa"/>
            <w:tcBorders>
              <w:top w:val="single" w:sz="4" w:space="0" w:color="auto"/>
              <w:left w:val="nil"/>
              <w:bottom w:val="nil"/>
              <w:right w:val="nil"/>
            </w:tcBorders>
          </w:tcPr>
          <w:p w14:paraId="2CB68F4B"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46306</w:t>
            </w:r>
          </w:p>
        </w:tc>
        <w:tc>
          <w:tcPr>
            <w:tcW w:w="1656" w:type="dxa"/>
            <w:tcBorders>
              <w:top w:val="single" w:sz="4" w:space="0" w:color="auto"/>
              <w:left w:val="nil"/>
              <w:bottom w:val="nil"/>
              <w:right w:val="nil"/>
            </w:tcBorders>
          </w:tcPr>
          <w:p w14:paraId="72A3EC43"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46306</w:t>
            </w:r>
          </w:p>
        </w:tc>
      </w:tr>
      <w:tr w:rsidR="00630C10" w14:paraId="3401FE1D" w14:textId="77777777" w:rsidTr="009B1ED4">
        <w:tc>
          <w:tcPr>
            <w:tcW w:w="1656" w:type="dxa"/>
            <w:tcBorders>
              <w:top w:val="nil"/>
              <w:left w:val="nil"/>
              <w:bottom w:val="nil"/>
              <w:right w:val="nil"/>
            </w:tcBorders>
          </w:tcPr>
          <w:p w14:paraId="770415A9" w14:textId="77777777" w:rsidR="00630C10" w:rsidRDefault="00630C10" w:rsidP="009B1ED4">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aic</w:t>
            </w:r>
          </w:p>
        </w:tc>
        <w:tc>
          <w:tcPr>
            <w:tcW w:w="1656" w:type="dxa"/>
            <w:tcBorders>
              <w:top w:val="nil"/>
              <w:left w:val="nil"/>
              <w:bottom w:val="nil"/>
              <w:right w:val="nil"/>
            </w:tcBorders>
          </w:tcPr>
          <w:p w14:paraId="72BFED53"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124829.5</w:t>
            </w:r>
          </w:p>
        </w:tc>
        <w:tc>
          <w:tcPr>
            <w:tcW w:w="1656" w:type="dxa"/>
            <w:tcBorders>
              <w:top w:val="nil"/>
              <w:left w:val="nil"/>
              <w:bottom w:val="nil"/>
              <w:right w:val="nil"/>
            </w:tcBorders>
          </w:tcPr>
          <w:p w14:paraId="48008FF3"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122094.1</w:t>
            </w:r>
          </w:p>
        </w:tc>
        <w:tc>
          <w:tcPr>
            <w:tcW w:w="1656" w:type="dxa"/>
            <w:tcBorders>
              <w:top w:val="nil"/>
              <w:left w:val="nil"/>
              <w:bottom w:val="nil"/>
              <w:right w:val="nil"/>
            </w:tcBorders>
          </w:tcPr>
          <w:p w14:paraId="589F2E6C"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121523.8</w:t>
            </w:r>
          </w:p>
        </w:tc>
        <w:tc>
          <w:tcPr>
            <w:tcW w:w="1656" w:type="dxa"/>
            <w:tcBorders>
              <w:top w:val="nil"/>
              <w:left w:val="nil"/>
              <w:bottom w:val="nil"/>
              <w:right w:val="nil"/>
            </w:tcBorders>
          </w:tcPr>
          <w:p w14:paraId="6DC4DA92"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121705.2</w:t>
            </w:r>
          </w:p>
        </w:tc>
      </w:tr>
      <w:tr w:rsidR="00630C10" w14:paraId="0A69E0BA" w14:textId="77777777" w:rsidTr="009B1ED4">
        <w:tc>
          <w:tcPr>
            <w:tcW w:w="1656" w:type="dxa"/>
            <w:tcBorders>
              <w:top w:val="nil"/>
              <w:left w:val="nil"/>
              <w:bottom w:val="single" w:sz="4" w:space="0" w:color="auto"/>
              <w:right w:val="nil"/>
            </w:tcBorders>
          </w:tcPr>
          <w:p w14:paraId="4B7E67BD" w14:textId="77777777" w:rsidR="00630C10" w:rsidRDefault="00630C10" w:rsidP="009B1ED4">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bic</w:t>
            </w:r>
          </w:p>
        </w:tc>
        <w:tc>
          <w:tcPr>
            <w:tcW w:w="1656" w:type="dxa"/>
            <w:tcBorders>
              <w:top w:val="nil"/>
              <w:left w:val="nil"/>
              <w:bottom w:val="single" w:sz="4" w:space="0" w:color="auto"/>
              <w:right w:val="nil"/>
            </w:tcBorders>
          </w:tcPr>
          <w:p w14:paraId="4B5EA942"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125231.6</w:t>
            </w:r>
          </w:p>
        </w:tc>
        <w:tc>
          <w:tcPr>
            <w:tcW w:w="1656" w:type="dxa"/>
            <w:tcBorders>
              <w:top w:val="nil"/>
              <w:left w:val="nil"/>
              <w:bottom w:val="single" w:sz="4" w:space="0" w:color="auto"/>
              <w:right w:val="nil"/>
            </w:tcBorders>
          </w:tcPr>
          <w:p w14:paraId="09901C86"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122496.2</w:t>
            </w:r>
          </w:p>
        </w:tc>
        <w:tc>
          <w:tcPr>
            <w:tcW w:w="1656" w:type="dxa"/>
            <w:tcBorders>
              <w:top w:val="nil"/>
              <w:left w:val="nil"/>
              <w:bottom w:val="single" w:sz="4" w:space="0" w:color="auto"/>
              <w:right w:val="nil"/>
            </w:tcBorders>
          </w:tcPr>
          <w:p w14:paraId="78A30875"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121926.0</w:t>
            </w:r>
          </w:p>
        </w:tc>
        <w:tc>
          <w:tcPr>
            <w:tcW w:w="1656" w:type="dxa"/>
            <w:tcBorders>
              <w:top w:val="nil"/>
              <w:left w:val="nil"/>
              <w:bottom w:val="single" w:sz="4" w:space="0" w:color="auto"/>
              <w:right w:val="nil"/>
            </w:tcBorders>
          </w:tcPr>
          <w:p w14:paraId="21887128" w14:textId="77777777" w:rsidR="00630C10" w:rsidRDefault="00630C10" w:rsidP="009B1ED4">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122107.3</w:t>
            </w:r>
          </w:p>
        </w:tc>
      </w:tr>
    </w:tbl>
    <w:p w14:paraId="576B9C0D" w14:textId="77777777" w:rsidR="001A2E53" w:rsidRPr="0021463B" w:rsidRDefault="001A2E53" w:rsidP="001A2E53">
      <w:pPr>
        <w:spacing w:after="0"/>
        <w:rPr>
          <w:rFonts w:ascii="Times New Roman" w:hAnsi="Times New Roman" w:cs="Times New Roman"/>
          <w:lang w:val="en-GB"/>
        </w:rPr>
      </w:pPr>
    </w:p>
    <w:p w14:paraId="564E76FD" w14:textId="77777777" w:rsidR="001A2E53" w:rsidRPr="0021463B" w:rsidRDefault="001A2E53" w:rsidP="001A2E53">
      <w:pPr>
        <w:spacing w:after="0"/>
        <w:rPr>
          <w:rFonts w:ascii="Times New Roman" w:hAnsi="Times New Roman" w:cs="Times New Roman"/>
          <w:lang w:val="en-GB"/>
        </w:rPr>
      </w:pPr>
    </w:p>
    <w:p w14:paraId="1B37A0B4" w14:textId="77777777" w:rsidR="001A2E53" w:rsidRPr="0021463B" w:rsidRDefault="001A2E53" w:rsidP="001A2E53">
      <w:pPr>
        <w:spacing w:after="0"/>
        <w:rPr>
          <w:rFonts w:ascii="Times New Roman" w:hAnsi="Times New Roman" w:cs="Times New Roman"/>
          <w:lang w:val="en-GB"/>
        </w:rPr>
      </w:pPr>
      <w:r w:rsidRPr="0021463B">
        <w:rPr>
          <w:rFonts w:ascii="Times New Roman" w:hAnsi="Times New Roman" w:cs="Times New Roman"/>
          <w:lang w:val="en-GB"/>
        </w:rPr>
        <w:t>Figure S2. Distribution performance based on Csnell pseudoresiduals</w:t>
      </w:r>
    </w:p>
    <w:p w14:paraId="401CD63C" w14:textId="2B6A0F00" w:rsidR="001A2E53" w:rsidRPr="0021463B" w:rsidRDefault="003B7BF3" w:rsidP="001A2E53">
      <w:pPr>
        <w:spacing w:after="0"/>
        <w:rPr>
          <w:rFonts w:ascii="Times New Roman" w:hAnsi="Times New Roman" w:cs="Times New Roman"/>
          <w:lang w:val="en-GB"/>
        </w:rPr>
      </w:pPr>
      <w:r>
        <w:rPr>
          <w:rFonts w:ascii="Times New Roman" w:hAnsi="Times New Roman" w:cs="Times New Roman"/>
          <w:noProof/>
          <w:lang w:val="en-GB"/>
        </w:rPr>
        <w:drawing>
          <wp:inline distT="0" distB="0" distL="0" distR="0" wp14:anchorId="1ECE2FEB" wp14:editId="09B81A2A">
            <wp:extent cx="5760720" cy="4194810"/>
            <wp:effectExtent l="0" t="0" r="0" b="0"/>
            <wp:docPr id="2" name="Picture 2"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60720" cy="4194810"/>
                    </a:xfrm>
                    <a:prstGeom prst="rect">
                      <a:avLst/>
                    </a:prstGeom>
                  </pic:spPr>
                </pic:pic>
              </a:graphicData>
            </a:graphic>
          </wp:inline>
        </w:drawing>
      </w:r>
    </w:p>
    <w:p w14:paraId="2D538228" w14:textId="77777777" w:rsidR="001A2E53" w:rsidRPr="0021463B" w:rsidRDefault="001A2E53" w:rsidP="001A2E53">
      <w:pPr>
        <w:spacing w:after="0"/>
        <w:rPr>
          <w:rFonts w:ascii="Times New Roman" w:hAnsi="Times New Roman" w:cs="Times New Roman"/>
          <w:sz w:val="24"/>
          <w:szCs w:val="24"/>
          <w:lang w:val="en-GB"/>
        </w:rPr>
      </w:pPr>
    </w:p>
    <w:p w14:paraId="77B50182" w14:textId="77777777" w:rsidR="001A2E53" w:rsidRPr="0021463B" w:rsidRDefault="001A2E53" w:rsidP="001A2E53">
      <w:pPr>
        <w:spacing w:after="0"/>
        <w:rPr>
          <w:rFonts w:ascii="Times New Roman" w:hAnsi="Times New Roman" w:cs="Times New Roman"/>
          <w:sz w:val="24"/>
          <w:szCs w:val="24"/>
          <w:lang w:val="en-GB"/>
        </w:rPr>
      </w:pPr>
    </w:p>
    <w:p w14:paraId="3AD1D1DA" w14:textId="77777777" w:rsidR="00207A11" w:rsidRDefault="00207A11" w:rsidP="001A2E53">
      <w:pPr>
        <w:spacing w:after="0"/>
        <w:rPr>
          <w:rFonts w:ascii="Times New Roman" w:hAnsi="Times New Roman" w:cs="Times New Roman"/>
          <w:sz w:val="24"/>
          <w:szCs w:val="24"/>
          <w:lang w:val="en-GB"/>
        </w:rPr>
      </w:pPr>
    </w:p>
    <w:p w14:paraId="49361EC7" w14:textId="40D15C61" w:rsidR="001A2E53" w:rsidRPr="0021463B" w:rsidRDefault="001A2E53" w:rsidP="001A2E53">
      <w:pPr>
        <w:spacing w:after="0"/>
        <w:rPr>
          <w:rFonts w:ascii="Times New Roman" w:hAnsi="Times New Roman" w:cs="Times New Roman"/>
          <w:sz w:val="24"/>
          <w:szCs w:val="24"/>
          <w:lang w:val="en-GB"/>
        </w:rPr>
      </w:pPr>
      <w:r w:rsidRPr="0021463B">
        <w:rPr>
          <w:rFonts w:ascii="Times New Roman" w:hAnsi="Times New Roman" w:cs="Times New Roman"/>
          <w:sz w:val="24"/>
          <w:szCs w:val="24"/>
          <w:lang w:val="en-GB"/>
        </w:rPr>
        <w:lastRenderedPageBreak/>
        <w:t>Supplementary Material S3 – Employee characteristics and year effects</w:t>
      </w:r>
    </w:p>
    <w:p w14:paraId="3C4784B8" w14:textId="77777777" w:rsidR="001A2E53" w:rsidRPr="0021463B" w:rsidRDefault="001A2E53" w:rsidP="001A2E53">
      <w:pPr>
        <w:spacing w:after="0"/>
        <w:rPr>
          <w:rFonts w:ascii="Times New Roman" w:hAnsi="Times New Roman" w:cs="Times New Roman"/>
          <w:sz w:val="24"/>
          <w:szCs w:val="24"/>
          <w:lang w:val="en-GB"/>
        </w:rPr>
      </w:pPr>
    </w:p>
    <w:p w14:paraId="1EBB6B2D" w14:textId="141612D8" w:rsidR="001A2E53" w:rsidRPr="00DF21FB" w:rsidRDefault="001A2E53" w:rsidP="001A2E53">
      <w:pPr>
        <w:spacing w:after="0"/>
        <w:rPr>
          <w:rFonts w:ascii="Times New Roman" w:hAnsi="Times New Roman" w:cs="Times New Roman"/>
          <w:sz w:val="20"/>
          <w:szCs w:val="20"/>
          <w:lang w:val="en-GB"/>
        </w:rPr>
      </w:pPr>
      <w:r w:rsidRPr="00E977CB">
        <w:rPr>
          <w:rFonts w:ascii="Times New Roman" w:hAnsi="Times New Roman" w:cs="Times New Roman"/>
          <w:lang w:val="en-GB"/>
        </w:rPr>
        <w:t xml:space="preserve">Table S3 </w:t>
      </w:r>
      <w:r w:rsidRPr="00DF21FB">
        <w:rPr>
          <w:rFonts w:ascii="Times New Roman" w:hAnsi="Times New Roman" w:cs="Times New Roman"/>
          <w:sz w:val="20"/>
          <w:szCs w:val="20"/>
          <w:lang w:val="en-GB"/>
        </w:rPr>
        <w:t xml:space="preserve">– </w:t>
      </w:r>
      <w:r w:rsidR="0061610C" w:rsidRPr="00DF21FB">
        <w:rPr>
          <w:rFonts w:ascii="Times New Roman" w:hAnsi="Times New Roman" w:cs="Times New Roman"/>
          <w:lang w:val="en-GB"/>
        </w:rPr>
        <w:t>Estimation results for employee and year characteristics</w:t>
      </w:r>
    </w:p>
    <w:tbl>
      <w:tblPr>
        <w:tblW w:w="8981" w:type="dxa"/>
        <w:tblLayout w:type="fixed"/>
        <w:tblLook w:val="0000" w:firstRow="0" w:lastRow="0" w:firstColumn="0" w:lastColumn="0" w:noHBand="0" w:noVBand="0"/>
      </w:tblPr>
      <w:tblGrid>
        <w:gridCol w:w="3156"/>
        <w:gridCol w:w="765"/>
        <w:gridCol w:w="637"/>
        <w:gridCol w:w="764"/>
        <w:gridCol w:w="765"/>
        <w:gridCol w:w="764"/>
        <w:gridCol w:w="765"/>
        <w:gridCol w:w="764"/>
        <w:gridCol w:w="601"/>
      </w:tblGrid>
      <w:tr w:rsidR="00205D93" w:rsidRPr="00856299" w14:paraId="106598E0" w14:textId="77777777" w:rsidTr="00205D93">
        <w:trPr>
          <w:trHeight w:val="70"/>
        </w:trPr>
        <w:tc>
          <w:tcPr>
            <w:tcW w:w="3156" w:type="dxa"/>
            <w:tcBorders>
              <w:top w:val="single" w:sz="4" w:space="0" w:color="auto"/>
              <w:left w:val="nil"/>
              <w:right w:val="nil"/>
            </w:tcBorders>
          </w:tcPr>
          <w:p w14:paraId="0B411185"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p>
        </w:tc>
        <w:tc>
          <w:tcPr>
            <w:tcW w:w="765" w:type="dxa"/>
            <w:tcBorders>
              <w:top w:val="single" w:sz="4" w:space="0" w:color="auto"/>
              <w:left w:val="nil"/>
              <w:right w:val="nil"/>
            </w:tcBorders>
          </w:tcPr>
          <w:p w14:paraId="5A49C89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M1a</w:t>
            </w:r>
          </w:p>
        </w:tc>
        <w:tc>
          <w:tcPr>
            <w:tcW w:w="637" w:type="dxa"/>
            <w:tcBorders>
              <w:top w:val="single" w:sz="4" w:space="0" w:color="auto"/>
              <w:left w:val="nil"/>
              <w:right w:val="nil"/>
            </w:tcBorders>
          </w:tcPr>
          <w:p w14:paraId="5BA07E2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single" w:sz="4" w:space="0" w:color="auto"/>
              <w:left w:val="nil"/>
              <w:right w:val="nil"/>
            </w:tcBorders>
          </w:tcPr>
          <w:p w14:paraId="3714745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M1b</w:t>
            </w:r>
          </w:p>
        </w:tc>
        <w:tc>
          <w:tcPr>
            <w:tcW w:w="765" w:type="dxa"/>
            <w:tcBorders>
              <w:top w:val="single" w:sz="4" w:space="0" w:color="auto"/>
              <w:left w:val="nil"/>
              <w:right w:val="nil"/>
            </w:tcBorders>
          </w:tcPr>
          <w:p w14:paraId="26BFDCB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single" w:sz="4" w:space="0" w:color="auto"/>
              <w:left w:val="nil"/>
              <w:right w:val="nil"/>
            </w:tcBorders>
          </w:tcPr>
          <w:p w14:paraId="2983FBC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M2a</w:t>
            </w:r>
          </w:p>
        </w:tc>
        <w:tc>
          <w:tcPr>
            <w:tcW w:w="765" w:type="dxa"/>
            <w:tcBorders>
              <w:top w:val="single" w:sz="4" w:space="0" w:color="auto"/>
              <w:left w:val="nil"/>
              <w:right w:val="nil"/>
            </w:tcBorders>
          </w:tcPr>
          <w:p w14:paraId="475FC9B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single" w:sz="4" w:space="0" w:color="auto"/>
              <w:left w:val="nil"/>
              <w:right w:val="nil"/>
            </w:tcBorders>
          </w:tcPr>
          <w:p w14:paraId="40C9DD4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M2b</w:t>
            </w:r>
          </w:p>
        </w:tc>
        <w:tc>
          <w:tcPr>
            <w:tcW w:w="601" w:type="dxa"/>
            <w:tcBorders>
              <w:top w:val="single" w:sz="4" w:space="0" w:color="auto"/>
              <w:left w:val="nil"/>
              <w:right w:val="nil"/>
            </w:tcBorders>
          </w:tcPr>
          <w:p w14:paraId="1B39B87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r>
      <w:tr w:rsidR="00205D93" w:rsidRPr="00856299" w14:paraId="2EF480B2" w14:textId="77777777" w:rsidTr="00205D93">
        <w:trPr>
          <w:trHeight w:val="80"/>
        </w:trPr>
        <w:tc>
          <w:tcPr>
            <w:tcW w:w="3156" w:type="dxa"/>
            <w:tcBorders>
              <w:top w:val="nil"/>
              <w:left w:val="nil"/>
              <w:bottom w:val="single" w:sz="4" w:space="0" w:color="auto"/>
              <w:right w:val="nil"/>
            </w:tcBorders>
          </w:tcPr>
          <w:p w14:paraId="24A68A57"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p>
        </w:tc>
        <w:tc>
          <w:tcPr>
            <w:tcW w:w="765" w:type="dxa"/>
            <w:tcBorders>
              <w:top w:val="nil"/>
              <w:left w:val="nil"/>
              <w:bottom w:val="single" w:sz="4" w:space="0" w:color="auto"/>
              <w:right w:val="nil"/>
            </w:tcBorders>
          </w:tcPr>
          <w:p w14:paraId="2415F19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Hr</w:t>
            </w:r>
          </w:p>
        </w:tc>
        <w:tc>
          <w:tcPr>
            <w:tcW w:w="637" w:type="dxa"/>
            <w:tcBorders>
              <w:top w:val="nil"/>
              <w:left w:val="nil"/>
              <w:bottom w:val="single" w:sz="4" w:space="0" w:color="auto"/>
              <w:right w:val="nil"/>
            </w:tcBorders>
          </w:tcPr>
          <w:p w14:paraId="78E1FA5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se</w:t>
            </w:r>
          </w:p>
        </w:tc>
        <w:tc>
          <w:tcPr>
            <w:tcW w:w="764" w:type="dxa"/>
            <w:tcBorders>
              <w:top w:val="nil"/>
              <w:left w:val="nil"/>
              <w:bottom w:val="single" w:sz="4" w:space="0" w:color="auto"/>
              <w:right w:val="nil"/>
            </w:tcBorders>
          </w:tcPr>
          <w:p w14:paraId="104E605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Hr</w:t>
            </w:r>
          </w:p>
        </w:tc>
        <w:tc>
          <w:tcPr>
            <w:tcW w:w="765" w:type="dxa"/>
            <w:tcBorders>
              <w:top w:val="nil"/>
              <w:left w:val="nil"/>
              <w:bottom w:val="single" w:sz="4" w:space="0" w:color="auto"/>
              <w:right w:val="nil"/>
            </w:tcBorders>
          </w:tcPr>
          <w:p w14:paraId="29D3611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se</w:t>
            </w:r>
          </w:p>
        </w:tc>
        <w:tc>
          <w:tcPr>
            <w:tcW w:w="764" w:type="dxa"/>
            <w:tcBorders>
              <w:top w:val="nil"/>
              <w:left w:val="nil"/>
              <w:bottom w:val="single" w:sz="4" w:space="0" w:color="auto"/>
              <w:right w:val="nil"/>
            </w:tcBorders>
          </w:tcPr>
          <w:p w14:paraId="2D40ADF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Hr</w:t>
            </w:r>
          </w:p>
        </w:tc>
        <w:tc>
          <w:tcPr>
            <w:tcW w:w="765" w:type="dxa"/>
            <w:tcBorders>
              <w:top w:val="nil"/>
              <w:left w:val="nil"/>
              <w:bottom w:val="single" w:sz="4" w:space="0" w:color="auto"/>
              <w:right w:val="nil"/>
            </w:tcBorders>
          </w:tcPr>
          <w:p w14:paraId="255F755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se</w:t>
            </w:r>
          </w:p>
        </w:tc>
        <w:tc>
          <w:tcPr>
            <w:tcW w:w="764" w:type="dxa"/>
            <w:tcBorders>
              <w:top w:val="nil"/>
              <w:left w:val="nil"/>
              <w:bottom w:val="single" w:sz="4" w:space="0" w:color="auto"/>
              <w:right w:val="nil"/>
            </w:tcBorders>
          </w:tcPr>
          <w:p w14:paraId="5A25477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Hr</w:t>
            </w:r>
          </w:p>
        </w:tc>
        <w:tc>
          <w:tcPr>
            <w:tcW w:w="601" w:type="dxa"/>
            <w:tcBorders>
              <w:top w:val="nil"/>
              <w:left w:val="nil"/>
              <w:bottom w:val="single" w:sz="4" w:space="0" w:color="auto"/>
              <w:right w:val="nil"/>
            </w:tcBorders>
          </w:tcPr>
          <w:p w14:paraId="6332CD2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se</w:t>
            </w:r>
          </w:p>
        </w:tc>
      </w:tr>
      <w:tr w:rsidR="00205D93" w:rsidRPr="00856299" w14:paraId="3F4B8DB2" w14:textId="77777777" w:rsidTr="009B1ED4">
        <w:trPr>
          <w:trHeight w:val="70"/>
        </w:trPr>
        <w:tc>
          <w:tcPr>
            <w:tcW w:w="3156" w:type="dxa"/>
            <w:tcBorders>
              <w:top w:val="single" w:sz="4" w:space="0" w:color="auto"/>
              <w:left w:val="nil"/>
              <w:bottom w:val="nil"/>
              <w:right w:val="nil"/>
            </w:tcBorders>
          </w:tcPr>
          <w:p w14:paraId="74FA035A"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Sex, ref = male</w:t>
            </w:r>
          </w:p>
        </w:tc>
        <w:tc>
          <w:tcPr>
            <w:tcW w:w="765" w:type="dxa"/>
            <w:tcBorders>
              <w:top w:val="single" w:sz="4" w:space="0" w:color="auto"/>
              <w:left w:val="nil"/>
              <w:bottom w:val="nil"/>
              <w:right w:val="nil"/>
            </w:tcBorders>
          </w:tcPr>
          <w:p w14:paraId="365F99F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37" w:type="dxa"/>
            <w:tcBorders>
              <w:top w:val="single" w:sz="4" w:space="0" w:color="auto"/>
              <w:left w:val="nil"/>
              <w:bottom w:val="nil"/>
              <w:right w:val="nil"/>
            </w:tcBorders>
          </w:tcPr>
          <w:p w14:paraId="0CA285C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single" w:sz="4" w:space="0" w:color="auto"/>
              <w:left w:val="nil"/>
              <w:bottom w:val="nil"/>
              <w:right w:val="nil"/>
            </w:tcBorders>
          </w:tcPr>
          <w:p w14:paraId="51F1FB9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single" w:sz="4" w:space="0" w:color="auto"/>
              <w:left w:val="nil"/>
              <w:bottom w:val="nil"/>
              <w:right w:val="nil"/>
            </w:tcBorders>
          </w:tcPr>
          <w:p w14:paraId="4B4E2F8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single" w:sz="4" w:space="0" w:color="auto"/>
              <w:left w:val="nil"/>
              <w:bottom w:val="nil"/>
              <w:right w:val="nil"/>
            </w:tcBorders>
          </w:tcPr>
          <w:p w14:paraId="1181BC5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single" w:sz="4" w:space="0" w:color="auto"/>
              <w:left w:val="nil"/>
              <w:bottom w:val="nil"/>
              <w:right w:val="nil"/>
            </w:tcBorders>
          </w:tcPr>
          <w:p w14:paraId="3923F45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single" w:sz="4" w:space="0" w:color="auto"/>
              <w:left w:val="nil"/>
              <w:bottom w:val="nil"/>
              <w:right w:val="nil"/>
            </w:tcBorders>
          </w:tcPr>
          <w:p w14:paraId="3362263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01" w:type="dxa"/>
            <w:tcBorders>
              <w:top w:val="single" w:sz="4" w:space="0" w:color="auto"/>
              <w:left w:val="nil"/>
              <w:bottom w:val="nil"/>
              <w:right w:val="nil"/>
            </w:tcBorders>
          </w:tcPr>
          <w:p w14:paraId="5761000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r>
      <w:tr w:rsidR="00205D93" w:rsidRPr="00856299" w14:paraId="3C0B5552" w14:textId="77777777" w:rsidTr="009B1ED4">
        <w:trPr>
          <w:trHeight w:val="80"/>
        </w:trPr>
        <w:tc>
          <w:tcPr>
            <w:tcW w:w="3156" w:type="dxa"/>
            <w:tcBorders>
              <w:top w:val="nil"/>
              <w:left w:val="nil"/>
              <w:bottom w:val="nil"/>
              <w:right w:val="nil"/>
            </w:tcBorders>
          </w:tcPr>
          <w:p w14:paraId="5087CE7D"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Female</w:t>
            </w:r>
          </w:p>
        </w:tc>
        <w:tc>
          <w:tcPr>
            <w:tcW w:w="765" w:type="dxa"/>
            <w:tcBorders>
              <w:top w:val="nil"/>
              <w:left w:val="nil"/>
              <w:bottom w:val="nil"/>
              <w:right w:val="nil"/>
            </w:tcBorders>
          </w:tcPr>
          <w:p w14:paraId="05096FA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.913</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560DE04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.016</w:t>
            </w:r>
          </w:p>
        </w:tc>
        <w:tc>
          <w:tcPr>
            <w:tcW w:w="764" w:type="dxa"/>
            <w:tcBorders>
              <w:top w:val="nil"/>
              <w:left w:val="nil"/>
              <w:bottom w:val="nil"/>
              <w:right w:val="nil"/>
            </w:tcBorders>
          </w:tcPr>
          <w:p w14:paraId="6D6269A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.924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737CCFD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.015</w:t>
            </w:r>
          </w:p>
        </w:tc>
        <w:tc>
          <w:tcPr>
            <w:tcW w:w="764" w:type="dxa"/>
            <w:tcBorders>
              <w:top w:val="nil"/>
              <w:left w:val="nil"/>
              <w:bottom w:val="nil"/>
              <w:right w:val="nil"/>
            </w:tcBorders>
          </w:tcPr>
          <w:p w14:paraId="163D40C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.918</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46EB8AA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.016</w:t>
            </w:r>
          </w:p>
        </w:tc>
        <w:tc>
          <w:tcPr>
            <w:tcW w:w="764" w:type="dxa"/>
            <w:tcBorders>
              <w:top w:val="nil"/>
              <w:left w:val="nil"/>
              <w:bottom w:val="nil"/>
              <w:right w:val="nil"/>
            </w:tcBorders>
          </w:tcPr>
          <w:p w14:paraId="5534145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.930</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49FE4E3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.015</w:t>
            </w:r>
          </w:p>
        </w:tc>
      </w:tr>
      <w:tr w:rsidR="00205D93" w:rsidRPr="00856299" w14:paraId="1865A70C" w14:textId="77777777" w:rsidTr="009B1ED4">
        <w:trPr>
          <w:trHeight w:val="167"/>
        </w:trPr>
        <w:tc>
          <w:tcPr>
            <w:tcW w:w="3156" w:type="dxa"/>
            <w:tcBorders>
              <w:top w:val="nil"/>
              <w:left w:val="nil"/>
              <w:bottom w:val="nil"/>
              <w:right w:val="nil"/>
            </w:tcBorders>
          </w:tcPr>
          <w:p w14:paraId="19D4ED41"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sidRPr="00856299">
              <w:rPr>
                <w:rFonts w:ascii="Times New Roman" w:hAnsi="Times New Roman"/>
                <w:sz w:val="20"/>
                <w:szCs w:val="20"/>
                <w:lang w:val="en-US"/>
              </w:rPr>
              <w:t>Age</w:t>
            </w:r>
          </w:p>
        </w:tc>
        <w:tc>
          <w:tcPr>
            <w:tcW w:w="765" w:type="dxa"/>
            <w:tcBorders>
              <w:top w:val="nil"/>
              <w:left w:val="nil"/>
              <w:bottom w:val="nil"/>
              <w:right w:val="nil"/>
            </w:tcBorders>
          </w:tcPr>
          <w:p w14:paraId="189E8E8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.980</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15CDFE6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.001</w:t>
            </w:r>
          </w:p>
        </w:tc>
        <w:tc>
          <w:tcPr>
            <w:tcW w:w="764" w:type="dxa"/>
            <w:tcBorders>
              <w:top w:val="nil"/>
              <w:left w:val="nil"/>
              <w:bottom w:val="nil"/>
              <w:right w:val="nil"/>
            </w:tcBorders>
          </w:tcPr>
          <w:p w14:paraId="1AA55B7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.983</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4B3620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.001</w:t>
            </w:r>
          </w:p>
        </w:tc>
        <w:tc>
          <w:tcPr>
            <w:tcW w:w="764" w:type="dxa"/>
            <w:tcBorders>
              <w:top w:val="nil"/>
              <w:left w:val="nil"/>
              <w:bottom w:val="nil"/>
              <w:right w:val="nil"/>
            </w:tcBorders>
          </w:tcPr>
          <w:p w14:paraId="00C3EF4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.981</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77BE1BC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.001</w:t>
            </w:r>
          </w:p>
        </w:tc>
        <w:tc>
          <w:tcPr>
            <w:tcW w:w="764" w:type="dxa"/>
            <w:tcBorders>
              <w:top w:val="nil"/>
              <w:left w:val="nil"/>
              <w:bottom w:val="nil"/>
              <w:right w:val="nil"/>
            </w:tcBorders>
          </w:tcPr>
          <w:p w14:paraId="533C7D9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.983</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52AB804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.001</w:t>
            </w:r>
          </w:p>
        </w:tc>
      </w:tr>
      <w:tr w:rsidR="00205D93" w:rsidRPr="00856299" w14:paraId="60220A89" w14:textId="77777777" w:rsidTr="009B1ED4">
        <w:trPr>
          <w:trHeight w:val="80"/>
        </w:trPr>
        <w:tc>
          <w:tcPr>
            <w:tcW w:w="3156" w:type="dxa"/>
            <w:tcBorders>
              <w:top w:val="nil"/>
              <w:left w:val="nil"/>
              <w:bottom w:val="nil"/>
              <w:right w:val="nil"/>
            </w:tcBorders>
          </w:tcPr>
          <w:p w14:paraId="0EC63D1F"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Marital status, ref = unmarried</w:t>
            </w:r>
          </w:p>
        </w:tc>
        <w:tc>
          <w:tcPr>
            <w:tcW w:w="765" w:type="dxa"/>
            <w:tcBorders>
              <w:top w:val="nil"/>
              <w:left w:val="nil"/>
              <w:bottom w:val="nil"/>
              <w:right w:val="nil"/>
            </w:tcBorders>
          </w:tcPr>
          <w:p w14:paraId="662385D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37" w:type="dxa"/>
            <w:tcBorders>
              <w:top w:val="nil"/>
              <w:left w:val="nil"/>
              <w:bottom w:val="nil"/>
              <w:right w:val="nil"/>
            </w:tcBorders>
          </w:tcPr>
          <w:p w14:paraId="7BD31A3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6CA1B34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nil"/>
              <w:left w:val="nil"/>
              <w:bottom w:val="nil"/>
              <w:right w:val="nil"/>
            </w:tcBorders>
          </w:tcPr>
          <w:p w14:paraId="1266A77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07328A5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nil"/>
              <w:left w:val="nil"/>
              <w:bottom w:val="nil"/>
              <w:right w:val="nil"/>
            </w:tcBorders>
          </w:tcPr>
          <w:p w14:paraId="38F31CB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61A0F61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01" w:type="dxa"/>
            <w:tcBorders>
              <w:top w:val="nil"/>
              <w:left w:val="nil"/>
              <w:bottom w:val="nil"/>
              <w:right w:val="nil"/>
            </w:tcBorders>
          </w:tcPr>
          <w:p w14:paraId="770D9BE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r>
      <w:tr w:rsidR="00205D93" w:rsidRPr="00856299" w14:paraId="75D8239B" w14:textId="77777777" w:rsidTr="009B1ED4">
        <w:trPr>
          <w:trHeight w:val="80"/>
        </w:trPr>
        <w:tc>
          <w:tcPr>
            <w:tcW w:w="3156" w:type="dxa"/>
            <w:tcBorders>
              <w:top w:val="nil"/>
              <w:left w:val="nil"/>
              <w:bottom w:val="nil"/>
              <w:right w:val="nil"/>
            </w:tcBorders>
          </w:tcPr>
          <w:p w14:paraId="14FB1718"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Married</w:t>
            </w:r>
          </w:p>
        </w:tc>
        <w:tc>
          <w:tcPr>
            <w:tcW w:w="765" w:type="dxa"/>
            <w:tcBorders>
              <w:top w:val="nil"/>
              <w:left w:val="nil"/>
              <w:bottom w:val="nil"/>
              <w:right w:val="nil"/>
            </w:tcBorders>
          </w:tcPr>
          <w:p w14:paraId="7FB1A7B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.961</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5D7C19E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.014</w:t>
            </w:r>
          </w:p>
        </w:tc>
        <w:tc>
          <w:tcPr>
            <w:tcW w:w="764" w:type="dxa"/>
            <w:tcBorders>
              <w:top w:val="nil"/>
              <w:left w:val="nil"/>
              <w:bottom w:val="nil"/>
              <w:right w:val="nil"/>
            </w:tcBorders>
          </w:tcPr>
          <w:p w14:paraId="7CFBA27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.958</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C93A0D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.013</w:t>
            </w:r>
          </w:p>
        </w:tc>
        <w:tc>
          <w:tcPr>
            <w:tcW w:w="764" w:type="dxa"/>
            <w:tcBorders>
              <w:top w:val="nil"/>
              <w:left w:val="nil"/>
              <w:bottom w:val="nil"/>
              <w:right w:val="nil"/>
            </w:tcBorders>
          </w:tcPr>
          <w:p w14:paraId="268F39F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.963</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FB09AD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.013</w:t>
            </w:r>
          </w:p>
        </w:tc>
        <w:tc>
          <w:tcPr>
            <w:tcW w:w="764" w:type="dxa"/>
            <w:tcBorders>
              <w:top w:val="nil"/>
              <w:left w:val="nil"/>
              <w:bottom w:val="nil"/>
              <w:right w:val="nil"/>
            </w:tcBorders>
          </w:tcPr>
          <w:p w14:paraId="1531149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.963</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16EF4FE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.013</w:t>
            </w:r>
          </w:p>
        </w:tc>
      </w:tr>
      <w:tr w:rsidR="00205D93" w:rsidRPr="00856299" w14:paraId="091ECF40" w14:textId="77777777" w:rsidTr="009B1ED4">
        <w:trPr>
          <w:trHeight w:val="92"/>
        </w:trPr>
        <w:tc>
          <w:tcPr>
            <w:tcW w:w="3156" w:type="dxa"/>
            <w:tcBorders>
              <w:top w:val="nil"/>
              <w:left w:val="nil"/>
              <w:bottom w:val="nil"/>
              <w:right w:val="nil"/>
            </w:tcBorders>
          </w:tcPr>
          <w:p w14:paraId="7FDAEC56"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Income category, ref = l</w:t>
            </w:r>
            <w:r w:rsidRPr="00856299">
              <w:rPr>
                <w:rFonts w:ascii="Times New Roman" w:hAnsi="Times New Roman"/>
                <w:sz w:val="20"/>
                <w:szCs w:val="20"/>
                <w:lang w:val="en-US"/>
              </w:rPr>
              <w:t>owest</w:t>
            </w:r>
          </w:p>
        </w:tc>
        <w:tc>
          <w:tcPr>
            <w:tcW w:w="765" w:type="dxa"/>
            <w:tcBorders>
              <w:top w:val="nil"/>
              <w:left w:val="nil"/>
              <w:bottom w:val="nil"/>
              <w:right w:val="nil"/>
            </w:tcBorders>
          </w:tcPr>
          <w:p w14:paraId="0CA9A95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37" w:type="dxa"/>
            <w:tcBorders>
              <w:top w:val="nil"/>
              <w:left w:val="nil"/>
              <w:bottom w:val="nil"/>
              <w:right w:val="nil"/>
            </w:tcBorders>
          </w:tcPr>
          <w:p w14:paraId="63D2191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0E1960D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nil"/>
              <w:left w:val="nil"/>
              <w:bottom w:val="nil"/>
              <w:right w:val="nil"/>
            </w:tcBorders>
          </w:tcPr>
          <w:p w14:paraId="7EA42D7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7B71B5A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nil"/>
              <w:left w:val="nil"/>
              <w:bottom w:val="nil"/>
              <w:right w:val="nil"/>
            </w:tcBorders>
          </w:tcPr>
          <w:p w14:paraId="5453A09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274391C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01" w:type="dxa"/>
            <w:tcBorders>
              <w:top w:val="nil"/>
              <w:left w:val="nil"/>
              <w:bottom w:val="nil"/>
              <w:right w:val="nil"/>
            </w:tcBorders>
          </w:tcPr>
          <w:p w14:paraId="663B39A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r>
      <w:tr w:rsidR="00205D93" w:rsidRPr="00856299" w14:paraId="77D43FA4" w14:textId="77777777" w:rsidTr="009B1ED4">
        <w:trPr>
          <w:trHeight w:val="82"/>
        </w:trPr>
        <w:tc>
          <w:tcPr>
            <w:tcW w:w="3156" w:type="dxa"/>
            <w:tcBorders>
              <w:top w:val="nil"/>
              <w:left w:val="nil"/>
              <w:bottom w:val="nil"/>
              <w:right w:val="nil"/>
            </w:tcBorders>
          </w:tcPr>
          <w:p w14:paraId="7E018417"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Second</w:t>
            </w:r>
          </w:p>
        </w:tc>
        <w:tc>
          <w:tcPr>
            <w:tcW w:w="765" w:type="dxa"/>
            <w:tcBorders>
              <w:top w:val="nil"/>
              <w:left w:val="nil"/>
              <w:bottom w:val="nil"/>
              <w:right w:val="nil"/>
            </w:tcBorders>
          </w:tcPr>
          <w:p w14:paraId="1B356F4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.613</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6BF9BEB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.011</w:t>
            </w:r>
          </w:p>
        </w:tc>
        <w:tc>
          <w:tcPr>
            <w:tcW w:w="764" w:type="dxa"/>
            <w:tcBorders>
              <w:top w:val="nil"/>
              <w:left w:val="nil"/>
              <w:bottom w:val="nil"/>
              <w:right w:val="nil"/>
            </w:tcBorders>
          </w:tcPr>
          <w:p w14:paraId="6715815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.674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3F0FB5F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.011</w:t>
            </w:r>
          </w:p>
        </w:tc>
        <w:tc>
          <w:tcPr>
            <w:tcW w:w="764" w:type="dxa"/>
            <w:tcBorders>
              <w:top w:val="nil"/>
              <w:left w:val="nil"/>
              <w:bottom w:val="nil"/>
              <w:right w:val="nil"/>
            </w:tcBorders>
          </w:tcPr>
          <w:p w14:paraId="58C4393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.620</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7AD2E7A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.011</w:t>
            </w:r>
          </w:p>
        </w:tc>
        <w:tc>
          <w:tcPr>
            <w:tcW w:w="764" w:type="dxa"/>
            <w:tcBorders>
              <w:top w:val="nil"/>
              <w:left w:val="nil"/>
              <w:bottom w:val="nil"/>
              <w:right w:val="nil"/>
            </w:tcBorders>
          </w:tcPr>
          <w:p w14:paraId="080F317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.674</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49E8821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.011</w:t>
            </w:r>
          </w:p>
        </w:tc>
      </w:tr>
      <w:tr w:rsidR="00205D93" w:rsidRPr="00856299" w14:paraId="0AB22FDB" w14:textId="77777777" w:rsidTr="009B1ED4">
        <w:trPr>
          <w:trHeight w:val="100"/>
        </w:trPr>
        <w:tc>
          <w:tcPr>
            <w:tcW w:w="3156" w:type="dxa"/>
            <w:tcBorders>
              <w:top w:val="nil"/>
              <w:left w:val="nil"/>
              <w:bottom w:val="nil"/>
              <w:right w:val="nil"/>
            </w:tcBorders>
          </w:tcPr>
          <w:p w14:paraId="249A5DC2"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Third</w:t>
            </w:r>
          </w:p>
        </w:tc>
        <w:tc>
          <w:tcPr>
            <w:tcW w:w="765" w:type="dxa"/>
            <w:tcBorders>
              <w:top w:val="nil"/>
              <w:left w:val="nil"/>
              <w:bottom w:val="nil"/>
              <w:right w:val="nil"/>
            </w:tcBorders>
          </w:tcPr>
          <w:p w14:paraId="510B939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.502</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442A304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.010</w:t>
            </w:r>
          </w:p>
        </w:tc>
        <w:tc>
          <w:tcPr>
            <w:tcW w:w="764" w:type="dxa"/>
            <w:tcBorders>
              <w:top w:val="nil"/>
              <w:left w:val="nil"/>
              <w:bottom w:val="nil"/>
              <w:right w:val="nil"/>
            </w:tcBorders>
          </w:tcPr>
          <w:p w14:paraId="218B93A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.570</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02AD12F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.010</w:t>
            </w:r>
          </w:p>
        </w:tc>
        <w:tc>
          <w:tcPr>
            <w:tcW w:w="764" w:type="dxa"/>
            <w:tcBorders>
              <w:top w:val="nil"/>
              <w:left w:val="nil"/>
              <w:bottom w:val="nil"/>
              <w:right w:val="nil"/>
            </w:tcBorders>
          </w:tcPr>
          <w:p w14:paraId="44BC58C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.510</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08A6B11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.010</w:t>
            </w:r>
          </w:p>
        </w:tc>
        <w:tc>
          <w:tcPr>
            <w:tcW w:w="764" w:type="dxa"/>
            <w:tcBorders>
              <w:top w:val="nil"/>
              <w:left w:val="nil"/>
              <w:bottom w:val="nil"/>
              <w:right w:val="nil"/>
            </w:tcBorders>
          </w:tcPr>
          <w:p w14:paraId="7DE4DEA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.570</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503E8CF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.010</w:t>
            </w:r>
          </w:p>
        </w:tc>
      </w:tr>
      <w:tr w:rsidR="00205D93" w:rsidRPr="00856299" w14:paraId="4EA019A7" w14:textId="77777777" w:rsidTr="009B1ED4">
        <w:trPr>
          <w:trHeight w:val="80"/>
        </w:trPr>
        <w:tc>
          <w:tcPr>
            <w:tcW w:w="3156" w:type="dxa"/>
            <w:tcBorders>
              <w:top w:val="nil"/>
              <w:left w:val="nil"/>
              <w:bottom w:val="nil"/>
              <w:right w:val="nil"/>
            </w:tcBorders>
          </w:tcPr>
          <w:p w14:paraId="70E29569"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Highest</w:t>
            </w:r>
          </w:p>
        </w:tc>
        <w:tc>
          <w:tcPr>
            <w:tcW w:w="765" w:type="dxa"/>
            <w:tcBorders>
              <w:top w:val="nil"/>
              <w:left w:val="nil"/>
              <w:bottom w:val="nil"/>
              <w:right w:val="nil"/>
            </w:tcBorders>
          </w:tcPr>
          <w:p w14:paraId="3F8AC77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.398</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4A1316D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.010</w:t>
            </w:r>
          </w:p>
        </w:tc>
        <w:tc>
          <w:tcPr>
            <w:tcW w:w="764" w:type="dxa"/>
            <w:tcBorders>
              <w:top w:val="nil"/>
              <w:left w:val="nil"/>
              <w:bottom w:val="nil"/>
              <w:right w:val="nil"/>
            </w:tcBorders>
          </w:tcPr>
          <w:p w14:paraId="5960248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.467</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867050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.011</w:t>
            </w:r>
          </w:p>
        </w:tc>
        <w:tc>
          <w:tcPr>
            <w:tcW w:w="764" w:type="dxa"/>
            <w:tcBorders>
              <w:top w:val="nil"/>
              <w:left w:val="nil"/>
              <w:bottom w:val="nil"/>
              <w:right w:val="nil"/>
            </w:tcBorders>
          </w:tcPr>
          <w:p w14:paraId="03387BD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.407</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28F2C31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.010</w:t>
            </w:r>
          </w:p>
        </w:tc>
        <w:tc>
          <w:tcPr>
            <w:tcW w:w="764" w:type="dxa"/>
            <w:tcBorders>
              <w:top w:val="nil"/>
              <w:left w:val="nil"/>
              <w:bottom w:val="nil"/>
              <w:right w:val="nil"/>
            </w:tcBorders>
          </w:tcPr>
          <w:p w14:paraId="04330BC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.466</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3556665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.011</w:t>
            </w:r>
          </w:p>
        </w:tc>
      </w:tr>
      <w:tr w:rsidR="00205D93" w:rsidRPr="00856299" w14:paraId="04EBE3D5" w14:textId="77777777" w:rsidTr="009B1ED4">
        <w:trPr>
          <w:trHeight w:val="80"/>
        </w:trPr>
        <w:tc>
          <w:tcPr>
            <w:tcW w:w="3156" w:type="dxa"/>
            <w:tcBorders>
              <w:top w:val="nil"/>
              <w:left w:val="nil"/>
              <w:bottom w:val="nil"/>
              <w:right w:val="nil"/>
            </w:tcBorders>
          </w:tcPr>
          <w:p w14:paraId="6F04E88B"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Education, ref = low education</w:t>
            </w:r>
          </w:p>
        </w:tc>
        <w:tc>
          <w:tcPr>
            <w:tcW w:w="765" w:type="dxa"/>
            <w:tcBorders>
              <w:top w:val="nil"/>
              <w:left w:val="nil"/>
              <w:bottom w:val="nil"/>
              <w:right w:val="nil"/>
            </w:tcBorders>
          </w:tcPr>
          <w:p w14:paraId="2A5A044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37" w:type="dxa"/>
            <w:tcBorders>
              <w:top w:val="nil"/>
              <w:left w:val="nil"/>
              <w:bottom w:val="nil"/>
              <w:right w:val="nil"/>
            </w:tcBorders>
          </w:tcPr>
          <w:p w14:paraId="5A62BAE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18AA43E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nil"/>
              <w:left w:val="nil"/>
              <w:bottom w:val="nil"/>
              <w:right w:val="nil"/>
            </w:tcBorders>
          </w:tcPr>
          <w:p w14:paraId="56FCEAE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3FCBCFB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nil"/>
              <w:left w:val="nil"/>
              <w:bottom w:val="nil"/>
              <w:right w:val="nil"/>
            </w:tcBorders>
          </w:tcPr>
          <w:p w14:paraId="08ED9E9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1EE9D64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01" w:type="dxa"/>
            <w:tcBorders>
              <w:top w:val="nil"/>
              <w:left w:val="nil"/>
              <w:bottom w:val="nil"/>
              <w:right w:val="nil"/>
            </w:tcBorders>
          </w:tcPr>
          <w:p w14:paraId="0BCE505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r>
      <w:tr w:rsidR="00205D93" w:rsidRPr="00856299" w14:paraId="48DA5218" w14:textId="77777777" w:rsidTr="009B1ED4">
        <w:trPr>
          <w:trHeight w:val="80"/>
        </w:trPr>
        <w:tc>
          <w:tcPr>
            <w:tcW w:w="3156" w:type="dxa"/>
            <w:tcBorders>
              <w:top w:val="nil"/>
              <w:left w:val="nil"/>
              <w:bottom w:val="nil"/>
              <w:right w:val="nil"/>
            </w:tcBorders>
          </w:tcPr>
          <w:p w14:paraId="689022E4"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High education</w:t>
            </w:r>
          </w:p>
        </w:tc>
        <w:tc>
          <w:tcPr>
            <w:tcW w:w="765" w:type="dxa"/>
            <w:tcBorders>
              <w:top w:val="nil"/>
              <w:left w:val="nil"/>
              <w:bottom w:val="nil"/>
              <w:right w:val="nil"/>
            </w:tcBorders>
          </w:tcPr>
          <w:p w14:paraId="7C976DB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1.04</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58595DC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.020</w:t>
            </w:r>
          </w:p>
        </w:tc>
        <w:tc>
          <w:tcPr>
            <w:tcW w:w="764" w:type="dxa"/>
            <w:tcBorders>
              <w:top w:val="nil"/>
              <w:left w:val="nil"/>
              <w:bottom w:val="nil"/>
              <w:right w:val="nil"/>
            </w:tcBorders>
          </w:tcPr>
          <w:p w14:paraId="7770443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28F6859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.018</w:t>
            </w:r>
          </w:p>
        </w:tc>
        <w:tc>
          <w:tcPr>
            <w:tcW w:w="764" w:type="dxa"/>
            <w:tcBorders>
              <w:top w:val="nil"/>
              <w:left w:val="nil"/>
              <w:bottom w:val="nil"/>
              <w:right w:val="nil"/>
            </w:tcBorders>
          </w:tcPr>
          <w:p w14:paraId="146EE88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7DDAC57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.019</w:t>
            </w:r>
          </w:p>
        </w:tc>
        <w:tc>
          <w:tcPr>
            <w:tcW w:w="764" w:type="dxa"/>
            <w:tcBorders>
              <w:top w:val="nil"/>
              <w:left w:val="nil"/>
              <w:bottom w:val="nil"/>
              <w:right w:val="nil"/>
            </w:tcBorders>
          </w:tcPr>
          <w:p w14:paraId="4CD5C12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1.04</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3F5F5F5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.019</w:t>
            </w:r>
          </w:p>
        </w:tc>
      </w:tr>
      <w:tr w:rsidR="00205D93" w:rsidRPr="00856299" w14:paraId="12C11410" w14:textId="77777777" w:rsidTr="009B1ED4">
        <w:trPr>
          <w:trHeight w:val="80"/>
        </w:trPr>
        <w:tc>
          <w:tcPr>
            <w:tcW w:w="3156" w:type="dxa"/>
            <w:tcBorders>
              <w:top w:val="nil"/>
              <w:left w:val="nil"/>
              <w:bottom w:val="nil"/>
              <w:right w:val="nil"/>
            </w:tcBorders>
          </w:tcPr>
          <w:p w14:paraId="7A8C3E5A"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sidRPr="00856299">
              <w:rPr>
                <w:rFonts w:ascii="Times New Roman" w:hAnsi="Times New Roman"/>
                <w:sz w:val="20"/>
                <w:szCs w:val="20"/>
                <w:lang w:val="en-US"/>
              </w:rPr>
              <w:t>Time on disability benefits</w:t>
            </w:r>
          </w:p>
        </w:tc>
        <w:tc>
          <w:tcPr>
            <w:tcW w:w="765" w:type="dxa"/>
            <w:tcBorders>
              <w:top w:val="nil"/>
              <w:left w:val="nil"/>
              <w:bottom w:val="nil"/>
              <w:right w:val="nil"/>
            </w:tcBorders>
          </w:tcPr>
          <w:p w14:paraId="7141088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.998</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66F099A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.000</w:t>
            </w:r>
          </w:p>
        </w:tc>
        <w:tc>
          <w:tcPr>
            <w:tcW w:w="764" w:type="dxa"/>
            <w:tcBorders>
              <w:top w:val="nil"/>
              <w:left w:val="nil"/>
              <w:bottom w:val="nil"/>
              <w:right w:val="nil"/>
            </w:tcBorders>
          </w:tcPr>
          <w:p w14:paraId="3744671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.998</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6332CF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.000</w:t>
            </w:r>
          </w:p>
        </w:tc>
        <w:tc>
          <w:tcPr>
            <w:tcW w:w="764" w:type="dxa"/>
            <w:tcBorders>
              <w:top w:val="nil"/>
              <w:left w:val="nil"/>
              <w:bottom w:val="nil"/>
              <w:right w:val="nil"/>
            </w:tcBorders>
          </w:tcPr>
          <w:p w14:paraId="0450597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.998</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198424D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.000</w:t>
            </w:r>
          </w:p>
        </w:tc>
        <w:tc>
          <w:tcPr>
            <w:tcW w:w="764" w:type="dxa"/>
            <w:tcBorders>
              <w:top w:val="nil"/>
              <w:left w:val="nil"/>
              <w:bottom w:val="nil"/>
              <w:right w:val="nil"/>
            </w:tcBorders>
          </w:tcPr>
          <w:p w14:paraId="7D86D97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.999</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3951D0B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.000</w:t>
            </w:r>
          </w:p>
        </w:tc>
      </w:tr>
      <w:tr w:rsidR="00205D93" w:rsidRPr="00856299" w14:paraId="74289FCD" w14:textId="77777777" w:rsidTr="009B1ED4">
        <w:trPr>
          <w:trHeight w:val="80"/>
        </w:trPr>
        <w:tc>
          <w:tcPr>
            <w:tcW w:w="3156" w:type="dxa"/>
            <w:tcBorders>
              <w:top w:val="nil"/>
              <w:left w:val="nil"/>
              <w:bottom w:val="nil"/>
              <w:right w:val="nil"/>
            </w:tcBorders>
          </w:tcPr>
          <w:p w14:paraId="142B6EE6"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Year, ref = 2003</w:t>
            </w:r>
          </w:p>
        </w:tc>
        <w:tc>
          <w:tcPr>
            <w:tcW w:w="765" w:type="dxa"/>
            <w:tcBorders>
              <w:top w:val="nil"/>
              <w:left w:val="nil"/>
              <w:bottom w:val="nil"/>
              <w:right w:val="nil"/>
            </w:tcBorders>
          </w:tcPr>
          <w:p w14:paraId="614A332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37" w:type="dxa"/>
            <w:tcBorders>
              <w:top w:val="nil"/>
              <w:left w:val="nil"/>
              <w:bottom w:val="nil"/>
              <w:right w:val="nil"/>
            </w:tcBorders>
          </w:tcPr>
          <w:p w14:paraId="7699A24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7EF37DB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nil"/>
              <w:left w:val="nil"/>
              <w:bottom w:val="nil"/>
              <w:right w:val="nil"/>
            </w:tcBorders>
          </w:tcPr>
          <w:p w14:paraId="5E29F1E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0A31F57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nil"/>
              <w:left w:val="nil"/>
              <w:bottom w:val="nil"/>
              <w:right w:val="nil"/>
            </w:tcBorders>
          </w:tcPr>
          <w:p w14:paraId="39A2F28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nil"/>
              <w:left w:val="nil"/>
              <w:bottom w:val="nil"/>
              <w:right w:val="nil"/>
            </w:tcBorders>
          </w:tcPr>
          <w:p w14:paraId="3B3F218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01" w:type="dxa"/>
            <w:tcBorders>
              <w:top w:val="nil"/>
              <w:left w:val="nil"/>
              <w:bottom w:val="nil"/>
              <w:right w:val="nil"/>
            </w:tcBorders>
          </w:tcPr>
          <w:p w14:paraId="7FF4FA0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r>
      <w:tr w:rsidR="00205D93" w:rsidRPr="00856299" w14:paraId="32FD792A" w14:textId="77777777" w:rsidTr="009B1ED4">
        <w:trPr>
          <w:trHeight w:val="94"/>
        </w:trPr>
        <w:tc>
          <w:tcPr>
            <w:tcW w:w="3156" w:type="dxa"/>
            <w:tcBorders>
              <w:top w:val="nil"/>
              <w:left w:val="nil"/>
              <w:bottom w:val="nil"/>
              <w:right w:val="nil"/>
            </w:tcBorders>
          </w:tcPr>
          <w:p w14:paraId="558783C4"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2004</w:t>
            </w:r>
          </w:p>
        </w:tc>
        <w:tc>
          <w:tcPr>
            <w:tcW w:w="765" w:type="dxa"/>
            <w:tcBorders>
              <w:top w:val="nil"/>
              <w:left w:val="nil"/>
              <w:bottom w:val="nil"/>
              <w:right w:val="nil"/>
            </w:tcBorders>
          </w:tcPr>
          <w:p w14:paraId="4AD6DFA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1.17</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304DECC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.032</w:t>
            </w:r>
          </w:p>
        </w:tc>
        <w:tc>
          <w:tcPr>
            <w:tcW w:w="764" w:type="dxa"/>
            <w:tcBorders>
              <w:top w:val="nil"/>
              <w:left w:val="nil"/>
              <w:bottom w:val="nil"/>
              <w:right w:val="nil"/>
            </w:tcBorders>
          </w:tcPr>
          <w:p w14:paraId="38810DC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1.11</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49FA0DF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.028</w:t>
            </w:r>
          </w:p>
        </w:tc>
        <w:tc>
          <w:tcPr>
            <w:tcW w:w="764" w:type="dxa"/>
            <w:tcBorders>
              <w:top w:val="nil"/>
              <w:left w:val="nil"/>
              <w:bottom w:val="nil"/>
              <w:right w:val="nil"/>
            </w:tcBorders>
          </w:tcPr>
          <w:p w14:paraId="18F7916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6C92FFB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.030</w:t>
            </w:r>
          </w:p>
        </w:tc>
        <w:tc>
          <w:tcPr>
            <w:tcW w:w="764" w:type="dxa"/>
            <w:tcBorders>
              <w:top w:val="nil"/>
              <w:left w:val="nil"/>
              <w:bottom w:val="nil"/>
              <w:right w:val="nil"/>
            </w:tcBorders>
          </w:tcPr>
          <w:p w14:paraId="5E69697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1.09</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0CFF236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.027</w:t>
            </w:r>
          </w:p>
        </w:tc>
      </w:tr>
      <w:tr w:rsidR="00205D93" w:rsidRPr="00856299" w14:paraId="1F9C2DD6" w14:textId="77777777" w:rsidTr="009B1ED4">
        <w:trPr>
          <w:trHeight w:val="113"/>
        </w:trPr>
        <w:tc>
          <w:tcPr>
            <w:tcW w:w="3156" w:type="dxa"/>
            <w:tcBorders>
              <w:top w:val="nil"/>
              <w:left w:val="nil"/>
              <w:bottom w:val="nil"/>
              <w:right w:val="nil"/>
            </w:tcBorders>
          </w:tcPr>
          <w:p w14:paraId="411DFED3"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2005</w:t>
            </w:r>
          </w:p>
        </w:tc>
        <w:tc>
          <w:tcPr>
            <w:tcW w:w="765" w:type="dxa"/>
            <w:tcBorders>
              <w:top w:val="nil"/>
              <w:left w:val="nil"/>
              <w:bottom w:val="nil"/>
              <w:right w:val="nil"/>
            </w:tcBorders>
          </w:tcPr>
          <w:p w14:paraId="36C5B1D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w:t>
            </w:r>
            <w:r w:rsidRPr="00856299">
              <w:rPr>
                <w:rFonts w:ascii="Times New Roman" w:hAnsi="Times New Roman"/>
                <w:sz w:val="20"/>
                <w:szCs w:val="20"/>
                <w:lang w:val="en-US"/>
              </w:rPr>
              <w:t>8</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5943EF4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.036</w:t>
            </w:r>
          </w:p>
        </w:tc>
        <w:tc>
          <w:tcPr>
            <w:tcW w:w="764" w:type="dxa"/>
            <w:tcBorders>
              <w:top w:val="nil"/>
              <w:left w:val="nil"/>
              <w:bottom w:val="nil"/>
              <w:right w:val="nil"/>
            </w:tcBorders>
          </w:tcPr>
          <w:p w14:paraId="1E403C4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1.08</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215571C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.031</w:t>
            </w:r>
          </w:p>
        </w:tc>
        <w:tc>
          <w:tcPr>
            <w:tcW w:w="764" w:type="dxa"/>
            <w:tcBorders>
              <w:top w:val="nil"/>
              <w:left w:val="nil"/>
              <w:bottom w:val="nil"/>
              <w:right w:val="nil"/>
            </w:tcBorders>
          </w:tcPr>
          <w:p w14:paraId="65FB583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1.10</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7673AC7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.034</w:t>
            </w:r>
          </w:p>
        </w:tc>
        <w:tc>
          <w:tcPr>
            <w:tcW w:w="764" w:type="dxa"/>
            <w:tcBorders>
              <w:top w:val="nil"/>
              <w:left w:val="nil"/>
              <w:bottom w:val="nil"/>
              <w:right w:val="nil"/>
            </w:tcBorders>
          </w:tcPr>
          <w:p w14:paraId="4EAC287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1.07</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3D9887B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.031</w:t>
            </w:r>
          </w:p>
        </w:tc>
      </w:tr>
      <w:tr w:rsidR="00205D93" w:rsidRPr="00856299" w14:paraId="3DCB1E6F" w14:textId="77777777" w:rsidTr="009B1ED4">
        <w:trPr>
          <w:trHeight w:val="144"/>
        </w:trPr>
        <w:tc>
          <w:tcPr>
            <w:tcW w:w="3156" w:type="dxa"/>
            <w:tcBorders>
              <w:top w:val="nil"/>
              <w:left w:val="nil"/>
              <w:bottom w:val="nil"/>
              <w:right w:val="nil"/>
            </w:tcBorders>
          </w:tcPr>
          <w:p w14:paraId="45972BDB"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2006</w:t>
            </w:r>
          </w:p>
        </w:tc>
        <w:tc>
          <w:tcPr>
            <w:tcW w:w="765" w:type="dxa"/>
            <w:tcBorders>
              <w:top w:val="nil"/>
              <w:left w:val="nil"/>
              <w:bottom w:val="nil"/>
              <w:right w:val="nil"/>
            </w:tcBorders>
          </w:tcPr>
          <w:p w14:paraId="537A447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1.25</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14A1E6F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.042</w:t>
            </w:r>
          </w:p>
        </w:tc>
        <w:tc>
          <w:tcPr>
            <w:tcW w:w="764" w:type="dxa"/>
            <w:tcBorders>
              <w:top w:val="nil"/>
              <w:left w:val="nil"/>
              <w:bottom w:val="nil"/>
              <w:right w:val="nil"/>
            </w:tcBorders>
          </w:tcPr>
          <w:p w14:paraId="2225979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1.16</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17359F9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.035</w:t>
            </w:r>
          </w:p>
        </w:tc>
        <w:tc>
          <w:tcPr>
            <w:tcW w:w="764" w:type="dxa"/>
            <w:tcBorders>
              <w:top w:val="nil"/>
              <w:left w:val="nil"/>
              <w:bottom w:val="nil"/>
              <w:right w:val="nil"/>
            </w:tcBorders>
          </w:tcPr>
          <w:p w14:paraId="7F379FD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1.21</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13FB17D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.039</w:t>
            </w:r>
          </w:p>
        </w:tc>
        <w:tc>
          <w:tcPr>
            <w:tcW w:w="764" w:type="dxa"/>
            <w:tcBorders>
              <w:top w:val="nil"/>
              <w:left w:val="nil"/>
              <w:bottom w:val="nil"/>
              <w:right w:val="nil"/>
            </w:tcBorders>
          </w:tcPr>
          <w:p w14:paraId="22CDE01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1.14</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4F1A44B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.034</w:t>
            </w:r>
          </w:p>
        </w:tc>
      </w:tr>
      <w:tr w:rsidR="00205D93" w:rsidRPr="00856299" w14:paraId="3643A456" w14:textId="77777777" w:rsidTr="009B1ED4">
        <w:trPr>
          <w:trHeight w:val="80"/>
        </w:trPr>
        <w:tc>
          <w:tcPr>
            <w:tcW w:w="3156" w:type="dxa"/>
            <w:tcBorders>
              <w:top w:val="nil"/>
              <w:left w:val="nil"/>
              <w:bottom w:val="nil"/>
              <w:right w:val="nil"/>
            </w:tcBorders>
          </w:tcPr>
          <w:p w14:paraId="345B6F20"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2007</w:t>
            </w:r>
          </w:p>
        </w:tc>
        <w:tc>
          <w:tcPr>
            <w:tcW w:w="765" w:type="dxa"/>
            <w:tcBorders>
              <w:top w:val="nil"/>
              <w:left w:val="nil"/>
              <w:bottom w:val="nil"/>
              <w:right w:val="nil"/>
            </w:tcBorders>
          </w:tcPr>
          <w:p w14:paraId="32C3008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1.20</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7DF930E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.043</w:t>
            </w:r>
          </w:p>
        </w:tc>
        <w:tc>
          <w:tcPr>
            <w:tcW w:w="764" w:type="dxa"/>
            <w:tcBorders>
              <w:top w:val="nil"/>
              <w:left w:val="nil"/>
              <w:bottom w:val="nil"/>
              <w:right w:val="nil"/>
            </w:tcBorders>
          </w:tcPr>
          <w:p w14:paraId="5BD7297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1.13</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685FE3E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.036</w:t>
            </w:r>
          </w:p>
        </w:tc>
        <w:tc>
          <w:tcPr>
            <w:tcW w:w="764" w:type="dxa"/>
            <w:tcBorders>
              <w:top w:val="nil"/>
              <w:left w:val="nil"/>
              <w:bottom w:val="nil"/>
              <w:right w:val="nil"/>
            </w:tcBorders>
          </w:tcPr>
          <w:p w14:paraId="41B6C49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1.17</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1BA002F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.040</w:t>
            </w:r>
          </w:p>
        </w:tc>
        <w:tc>
          <w:tcPr>
            <w:tcW w:w="764" w:type="dxa"/>
            <w:tcBorders>
              <w:top w:val="nil"/>
              <w:left w:val="nil"/>
              <w:bottom w:val="nil"/>
              <w:right w:val="nil"/>
            </w:tcBorders>
          </w:tcPr>
          <w:p w14:paraId="649E5CC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1.11</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2A59133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.035</w:t>
            </w:r>
          </w:p>
        </w:tc>
      </w:tr>
      <w:tr w:rsidR="00205D93" w:rsidRPr="00856299" w14:paraId="62C22B89" w14:textId="77777777" w:rsidTr="009B1ED4">
        <w:trPr>
          <w:trHeight w:val="152"/>
        </w:trPr>
        <w:tc>
          <w:tcPr>
            <w:tcW w:w="3156" w:type="dxa"/>
            <w:tcBorders>
              <w:top w:val="nil"/>
              <w:left w:val="nil"/>
              <w:bottom w:val="nil"/>
              <w:right w:val="nil"/>
            </w:tcBorders>
          </w:tcPr>
          <w:p w14:paraId="5C045247"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2008</w:t>
            </w:r>
          </w:p>
        </w:tc>
        <w:tc>
          <w:tcPr>
            <w:tcW w:w="765" w:type="dxa"/>
            <w:tcBorders>
              <w:top w:val="nil"/>
              <w:left w:val="nil"/>
              <w:bottom w:val="nil"/>
              <w:right w:val="nil"/>
            </w:tcBorders>
          </w:tcPr>
          <w:p w14:paraId="2CD5623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1.17</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1126559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.043</w:t>
            </w:r>
          </w:p>
        </w:tc>
        <w:tc>
          <w:tcPr>
            <w:tcW w:w="764" w:type="dxa"/>
            <w:tcBorders>
              <w:top w:val="nil"/>
              <w:left w:val="nil"/>
              <w:bottom w:val="nil"/>
              <w:right w:val="nil"/>
            </w:tcBorders>
          </w:tcPr>
          <w:p w14:paraId="06AF3C4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1.09</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0BA769C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.036</w:t>
            </w:r>
          </w:p>
        </w:tc>
        <w:tc>
          <w:tcPr>
            <w:tcW w:w="764" w:type="dxa"/>
            <w:tcBorders>
              <w:top w:val="nil"/>
              <w:left w:val="nil"/>
              <w:bottom w:val="nil"/>
              <w:right w:val="nil"/>
            </w:tcBorders>
          </w:tcPr>
          <w:p w14:paraId="30909FF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1.13</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375505C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.040</w:t>
            </w:r>
          </w:p>
        </w:tc>
        <w:tc>
          <w:tcPr>
            <w:tcW w:w="764" w:type="dxa"/>
            <w:tcBorders>
              <w:top w:val="nil"/>
              <w:left w:val="nil"/>
              <w:bottom w:val="nil"/>
              <w:right w:val="nil"/>
            </w:tcBorders>
          </w:tcPr>
          <w:p w14:paraId="53CB1DE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1.07</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3246D76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.035</w:t>
            </w:r>
          </w:p>
        </w:tc>
      </w:tr>
      <w:tr w:rsidR="00205D93" w:rsidRPr="00856299" w14:paraId="1C294827" w14:textId="77777777" w:rsidTr="009B1ED4">
        <w:trPr>
          <w:trHeight w:val="80"/>
        </w:trPr>
        <w:tc>
          <w:tcPr>
            <w:tcW w:w="3156" w:type="dxa"/>
            <w:tcBorders>
              <w:top w:val="nil"/>
              <w:left w:val="nil"/>
              <w:bottom w:val="nil"/>
              <w:right w:val="nil"/>
            </w:tcBorders>
          </w:tcPr>
          <w:p w14:paraId="4E0D0B8C"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2009</w:t>
            </w:r>
          </w:p>
        </w:tc>
        <w:tc>
          <w:tcPr>
            <w:tcW w:w="765" w:type="dxa"/>
            <w:tcBorders>
              <w:top w:val="nil"/>
              <w:left w:val="nil"/>
              <w:bottom w:val="nil"/>
              <w:right w:val="nil"/>
            </w:tcBorders>
          </w:tcPr>
          <w:p w14:paraId="6580DF7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1.25</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1C09976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.046</w:t>
            </w:r>
          </w:p>
        </w:tc>
        <w:tc>
          <w:tcPr>
            <w:tcW w:w="764" w:type="dxa"/>
            <w:tcBorders>
              <w:top w:val="nil"/>
              <w:left w:val="nil"/>
              <w:bottom w:val="nil"/>
              <w:right w:val="nil"/>
            </w:tcBorders>
          </w:tcPr>
          <w:p w14:paraId="3701DC4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1.14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D6B65E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.037</w:t>
            </w:r>
          </w:p>
        </w:tc>
        <w:tc>
          <w:tcPr>
            <w:tcW w:w="764" w:type="dxa"/>
            <w:tcBorders>
              <w:top w:val="nil"/>
              <w:left w:val="nil"/>
              <w:bottom w:val="nil"/>
              <w:right w:val="nil"/>
            </w:tcBorders>
          </w:tcPr>
          <w:p w14:paraId="7C323DC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1.19</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2E786E0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.042</w:t>
            </w:r>
          </w:p>
        </w:tc>
        <w:tc>
          <w:tcPr>
            <w:tcW w:w="764" w:type="dxa"/>
            <w:tcBorders>
              <w:top w:val="nil"/>
              <w:left w:val="nil"/>
              <w:bottom w:val="nil"/>
              <w:right w:val="nil"/>
            </w:tcBorders>
          </w:tcPr>
          <w:p w14:paraId="5D21FD0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1.11</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7BF5B4E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.036</w:t>
            </w:r>
          </w:p>
        </w:tc>
      </w:tr>
      <w:tr w:rsidR="00205D93" w:rsidRPr="00856299" w14:paraId="4784141E" w14:textId="77777777" w:rsidTr="009B1ED4">
        <w:trPr>
          <w:trHeight w:val="80"/>
        </w:trPr>
        <w:tc>
          <w:tcPr>
            <w:tcW w:w="3156" w:type="dxa"/>
            <w:tcBorders>
              <w:top w:val="nil"/>
              <w:left w:val="nil"/>
              <w:bottom w:val="nil"/>
              <w:right w:val="nil"/>
            </w:tcBorders>
          </w:tcPr>
          <w:p w14:paraId="76C1B1FE"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2010</w:t>
            </w:r>
          </w:p>
        </w:tc>
        <w:tc>
          <w:tcPr>
            <w:tcW w:w="765" w:type="dxa"/>
            <w:tcBorders>
              <w:top w:val="nil"/>
              <w:left w:val="nil"/>
              <w:bottom w:val="nil"/>
              <w:right w:val="nil"/>
            </w:tcBorders>
          </w:tcPr>
          <w:p w14:paraId="7FD6557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1.18</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5C9950D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.041</w:t>
            </w:r>
          </w:p>
        </w:tc>
        <w:tc>
          <w:tcPr>
            <w:tcW w:w="764" w:type="dxa"/>
            <w:tcBorders>
              <w:top w:val="nil"/>
              <w:left w:val="nil"/>
              <w:bottom w:val="nil"/>
              <w:right w:val="nil"/>
            </w:tcBorders>
          </w:tcPr>
          <w:p w14:paraId="00BEC17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1.11</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310FB92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.034</w:t>
            </w:r>
          </w:p>
        </w:tc>
        <w:tc>
          <w:tcPr>
            <w:tcW w:w="764" w:type="dxa"/>
            <w:tcBorders>
              <w:top w:val="nil"/>
              <w:left w:val="nil"/>
              <w:bottom w:val="nil"/>
              <w:right w:val="nil"/>
            </w:tcBorders>
          </w:tcPr>
          <w:p w14:paraId="433F1AB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66F07BA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.038</w:t>
            </w:r>
          </w:p>
        </w:tc>
        <w:tc>
          <w:tcPr>
            <w:tcW w:w="764" w:type="dxa"/>
            <w:tcBorders>
              <w:top w:val="nil"/>
              <w:left w:val="nil"/>
              <w:bottom w:val="nil"/>
              <w:right w:val="nil"/>
            </w:tcBorders>
          </w:tcPr>
          <w:p w14:paraId="32C50C1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1.07</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4C6E88D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.033</w:t>
            </w:r>
          </w:p>
        </w:tc>
      </w:tr>
      <w:tr w:rsidR="00205D93" w:rsidRPr="00856299" w14:paraId="3DD485C0" w14:textId="77777777" w:rsidTr="009B1ED4">
        <w:trPr>
          <w:trHeight w:val="80"/>
        </w:trPr>
        <w:tc>
          <w:tcPr>
            <w:tcW w:w="3156" w:type="dxa"/>
            <w:tcBorders>
              <w:top w:val="nil"/>
              <w:left w:val="nil"/>
              <w:bottom w:val="nil"/>
              <w:right w:val="nil"/>
            </w:tcBorders>
          </w:tcPr>
          <w:p w14:paraId="31049A57"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2011</w:t>
            </w:r>
          </w:p>
        </w:tc>
        <w:tc>
          <w:tcPr>
            <w:tcW w:w="765" w:type="dxa"/>
            <w:tcBorders>
              <w:top w:val="nil"/>
              <w:left w:val="nil"/>
              <w:bottom w:val="nil"/>
              <w:right w:val="nil"/>
            </w:tcBorders>
          </w:tcPr>
          <w:p w14:paraId="18A1D47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.972</w:t>
            </w:r>
          </w:p>
        </w:tc>
        <w:tc>
          <w:tcPr>
            <w:tcW w:w="637" w:type="dxa"/>
            <w:tcBorders>
              <w:top w:val="nil"/>
              <w:left w:val="nil"/>
              <w:bottom w:val="nil"/>
              <w:right w:val="nil"/>
            </w:tcBorders>
          </w:tcPr>
          <w:p w14:paraId="1360E9C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.037</w:t>
            </w:r>
          </w:p>
        </w:tc>
        <w:tc>
          <w:tcPr>
            <w:tcW w:w="764" w:type="dxa"/>
            <w:tcBorders>
              <w:top w:val="nil"/>
              <w:left w:val="nil"/>
              <w:bottom w:val="nil"/>
              <w:right w:val="nil"/>
            </w:tcBorders>
          </w:tcPr>
          <w:p w14:paraId="07F4ECC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.916</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A2D643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.031</w:t>
            </w:r>
          </w:p>
        </w:tc>
        <w:tc>
          <w:tcPr>
            <w:tcW w:w="764" w:type="dxa"/>
            <w:tcBorders>
              <w:top w:val="nil"/>
              <w:left w:val="nil"/>
              <w:bottom w:val="nil"/>
              <w:right w:val="nil"/>
            </w:tcBorders>
          </w:tcPr>
          <w:p w14:paraId="1A697EF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.954</w:t>
            </w:r>
          </w:p>
        </w:tc>
        <w:tc>
          <w:tcPr>
            <w:tcW w:w="765" w:type="dxa"/>
            <w:tcBorders>
              <w:top w:val="nil"/>
              <w:left w:val="nil"/>
              <w:bottom w:val="nil"/>
              <w:right w:val="nil"/>
            </w:tcBorders>
          </w:tcPr>
          <w:p w14:paraId="5C38E1C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.035</w:t>
            </w:r>
          </w:p>
        </w:tc>
        <w:tc>
          <w:tcPr>
            <w:tcW w:w="764" w:type="dxa"/>
            <w:tcBorders>
              <w:top w:val="nil"/>
              <w:left w:val="nil"/>
              <w:bottom w:val="nil"/>
              <w:right w:val="nil"/>
            </w:tcBorders>
          </w:tcPr>
          <w:p w14:paraId="0D39BE6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.918</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7B4915C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.031</w:t>
            </w:r>
          </w:p>
        </w:tc>
      </w:tr>
      <w:tr w:rsidR="00205D93" w:rsidRPr="00856299" w14:paraId="212656B5" w14:textId="77777777" w:rsidTr="009B1ED4">
        <w:trPr>
          <w:trHeight w:val="83"/>
        </w:trPr>
        <w:tc>
          <w:tcPr>
            <w:tcW w:w="3156" w:type="dxa"/>
            <w:tcBorders>
              <w:top w:val="nil"/>
              <w:left w:val="nil"/>
              <w:bottom w:val="nil"/>
              <w:right w:val="nil"/>
            </w:tcBorders>
          </w:tcPr>
          <w:p w14:paraId="1D1BDB50"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2012</w:t>
            </w:r>
          </w:p>
        </w:tc>
        <w:tc>
          <w:tcPr>
            <w:tcW w:w="765" w:type="dxa"/>
            <w:tcBorders>
              <w:top w:val="nil"/>
              <w:left w:val="nil"/>
              <w:bottom w:val="nil"/>
              <w:right w:val="nil"/>
            </w:tcBorders>
          </w:tcPr>
          <w:p w14:paraId="50B9474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1.20</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6EEF757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.051</w:t>
            </w:r>
          </w:p>
        </w:tc>
        <w:tc>
          <w:tcPr>
            <w:tcW w:w="764" w:type="dxa"/>
            <w:tcBorders>
              <w:top w:val="nil"/>
              <w:left w:val="nil"/>
              <w:bottom w:val="nil"/>
              <w:right w:val="nil"/>
            </w:tcBorders>
          </w:tcPr>
          <w:p w14:paraId="737AECF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w:t>
            </w:r>
            <w:r w:rsidRPr="00856299">
              <w:rPr>
                <w:rFonts w:ascii="Times New Roman" w:hAnsi="Times New Roman"/>
                <w:sz w:val="20"/>
                <w:szCs w:val="20"/>
                <w:lang w:val="en-US"/>
              </w:rPr>
              <w:t>6</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4DE18E2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.041</w:t>
            </w:r>
          </w:p>
        </w:tc>
        <w:tc>
          <w:tcPr>
            <w:tcW w:w="764" w:type="dxa"/>
            <w:tcBorders>
              <w:top w:val="nil"/>
              <w:left w:val="nil"/>
              <w:bottom w:val="nil"/>
              <w:right w:val="nil"/>
            </w:tcBorders>
          </w:tcPr>
          <w:p w14:paraId="61185B7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7E78EAF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.046</w:t>
            </w:r>
          </w:p>
        </w:tc>
        <w:tc>
          <w:tcPr>
            <w:tcW w:w="764" w:type="dxa"/>
            <w:tcBorders>
              <w:top w:val="nil"/>
              <w:left w:val="nil"/>
              <w:bottom w:val="nil"/>
              <w:right w:val="nil"/>
            </w:tcBorders>
          </w:tcPr>
          <w:p w14:paraId="7FDC168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1.06</w:t>
            </w:r>
          </w:p>
        </w:tc>
        <w:tc>
          <w:tcPr>
            <w:tcW w:w="601" w:type="dxa"/>
            <w:tcBorders>
              <w:top w:val="nil"/>
              <w:left w:val="nil"/>
              <w:bottom w:val="nil"/>
              <w:right w:val="nil"/>
            </w:tcBorders>
          </w:tcPr>
          <w:p w14:paraId="3958DD1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.040</w:t>
            </w:r>
          </w:p>
        </w:tc>
      </w:tr>
      <w:tr w:rsidR="00205D93" w:rsidRPr="00856299" w14:paraId="337CFB39" w14:textId="77777777" w:rsidTr="009B1ED4">
        <w:trPr>
          <w:trHeight w:val="86"/>
        </w:trPr>
        <w:tc>
          <w:tcPr>
            <w:tcW w:w="3156" w:type="dxa"/>
            <w:tcBorders>
              <w:top w:val="nil"/>
              <w:left w:val="nil"/>
              <w:bottom w:val="nil"/>
              <w:right w:val="nil"/>
            </w:tcBorders>
          </w:tcPr>
          <w:p w14:paraId="56D91CB1"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2013</w:t>
            </w:r>
          </w:p>
        </w:tc>
        <w:tc>
          <w:tcPr>
            <w:tcW w:w="765" w:type="dxa"/>
            <w:tcBorders>
              <w:top w:val="nil"/>
              <w:left w:val="nil"/>
              <w:bottom w:val="nil"/>
              <w:right w:val="nil"/>
            </w:tcBorders>
          </w:tcPr>
          <w:p w14:paraId="622EA25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.964</w:t>
            </w:r>
          </w:p>
        </w:tc>
        <w:tc>
          <w:tcPr>
            <w:tcW w:w="637" w:type="dxa"/>
            <w:tcBorders>
              <w:top w:val="nil"/>
              <w:left w:val="nil"/>
              <w:bottom w:val="nil"/>
              <w:right w:val="nil"/>
            </w:tcBorders>
          </w:tcPr>
          <w:p w14:paraId="3215EC7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.043</w:t>
            </w:r>
          </w:p>
        </w:tc>
        <w:tc>
          <w:tcPr>
            <w:tcW w:w="764" w:type="dxa"/>
            <w:tcBorders>
              <w:top w:val="nil"/>
              <w:left w:val="nil"/>
              <w:bottom w:val="nil"/>
              <w:right w:val="nil"/>
            </w:tcBorders>
          </w:tcPr>
          <w:p w14:paraId="0E1D98C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.894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207AD45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.035</w:t>
            </w:r>
          </w:p>
        </w:tc>
        <w:tc>
          <w:tcPr>
            <w:tcW w:w="764" w:type="dxa"/>
            <w:tcBorders>
              <w:top w:val="nil"/>
              <w:left w:val="nil"/>
              <w:bottom w:val="nil"/>
              <w:right w:val="nil"/>
            </w:tcBorders>
          </w:tcPr>
          <w:p w14:paraId="2330395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.913</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0C137EA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.039</w:t>
            </w:r>
          </w:p>
        </w:tc>
        <w:tc>
          <w:tcPr>
            <w:tcW w:w="764" w:type="dxa"/>
            <w:tcBorders>
              <w:top w:val="nil"/>
              <w:left w:val="nil"/>
              <w:bottom w:val="nil"/>
              <w:right w:val="nil"/>
            </w:tcBorders>
          </w:tcPr>
          <w:p w14:paraId="62EE257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.866</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6520B99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.034</w:t>
            </w:r>
          </w:p>
        </w:tc>
      </w:tr>
      <w:tr w:rsidR="00205D93" w:rsidRPr="00856299" w14:paraId="4CB055B8" w14:textId="77777777" w:rsidTr="009B1ED4">
        <w:trPr>
          <w:trHeight w:val="80"/>
        </w:trPr>
        <w:tc>
          <w:tcPr>
            <w:tcW w:w="3156" w:type="dxa"/>
            <w:tcBorders>
              <w:top w:val="nil"/>
              <w:left w:val="nil"/>
              <w:bottom w:val="nil"/>
              <w:right w:val="nil"/>
            </w:tcBorders>
          </w:tcPr>
          <w:p w14:paraId="5CBE8EF9"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2014</w:t>
            </w:r>
          </w:p>
        </w:tc>
        <w:tc>
          <w:tcPr>
            <w:tcW w:w="765" w:type="dxa"/>
            <w:tcBorders>
              <w:top w:val="nil"/>
              <w:left w:val="nil"/>
              <w:bottom w:val="nil"/>
              <w:right w:val="nil"/>
            </w:tcBorders>
          </w:tcPr>
          <w:p w14:paraId="157FDB6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.340</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6511867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.018</w:t>
            </w:r>
          </w:p>
        </w:tc>
        <w:tc>
          <w:tcPr>
            <w:tcW w:w="764" w:type="dxa"/>
            <w:tcBorders>
              <w:top w:val="nil"/>
              <w:left w:val="nil"/>
              <w:bottom w:val="nil"/>
              <w:right w:val="nil"/>
            </w:tcBorders>
          </w:tcPr>
          <w:p w14:paraId="6C6060F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.354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4874C67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.017</w:t>
            </w:r>
          </w:p>
        </w:tc>
        <w:tc>
          <w:tcPr>
            <w:tcW w:w="764" w:type="dxa"/>
            <w:tcBorders>
              <w:top w:val="nil"/>
              <w:left w:val="nil"/>
              <w:bottom w:val="nil"/>
              <w:right w:val="nil"/>
            </w:tcBorders>
          </w:tcPr>
          <w:p w14:paraId="42EF6C7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.349</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7621273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.018</w:t>
            </w:r>
          </w:p>
        </w:tc>
        <w:tc>
          <w:tcPr>
            <w:tcW w:w="764" w:type="dxa"/>
            <w:tcBorders>
              <w:top w:val="nil"/>
              <w:left w:val="nil"/>
              <w:bottom w:val="nil"/>
              <w:right w:val="nil"/>
            </w:tcBorders>
          </w:tcPr>
          <w:p w14:paraId="70EB1B5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.371</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06858E4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.018</w:t>
            </w:r>
          </w:p>
        </w:tc>
      </w:tr>
      <w:tr w:rsidR="00205D93" w:rsidRPr="00856299" w14:paraId="7896C5B2" w14:textId="77777777" w:rsidTr="009B1ED4">
        <w:trPr>
          <w:trHeight w:val="80"/>
        </w:trPr>
        <w:tc>
          <w:tcPr>
            <w:tcW w:w="3156" w:type="dxa"/>
            <w:tcBorders>
              <w:top w:val="nil"/>
              <w:left w:val="nil"/>
              <w:bottom w:val="nil"/>
              <w:right w:val="nil"/>
            </w:tcBorders>
          </w:tcPr>
          <w:p w14:paraId="23D54D76"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2015</w:t>
            </w:r>
          </w:p>
        </w:tc>
        <w:tc>
          <w:tcPr>
            <w:tcW w:w="765" w:type="dxa"/>
            <w:tcBorders>
              <w:top w:val="nil"/>
              <w:left w:val="nil"/>
              <w:bottom w:val="nil"/>
              <w:right w:val="nil"/>
            </w:tcBorders>
          </w:tcPr>
          <w:p w14:paraId="490964A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.042</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0866809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.003</w:t>
            </w:r>
          </w:p>
        </w:tc>
        <w:tc>
          <w:tcPr>
            <w:tcW w:w="764" w:type="dxa"/>
            <w:tcBorders>
              <w:top w:val="nil"/>
              <w:left w:val="nil"/>
              <w:bottom w:val="nil"/>
              <w:right w:val="nil"/>
            </w:tcBorders>
          </w:tcPr>
          <w:p w14:paraId="5F60876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.049</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15379D7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.003</w:t>
            </w:r>
          </w:p>
        </w:tc>
        <w:tc>
          <w:tcPr>
            <w:tcW w:w="764" w:type="dxa"/>
            <w:tcBorders>
              <w:top w:val="nil"/>
              <w:left w:val="nil"/>
              <w:bottom w:val="nil"/>
              <w:right w:val="nil"/>
            </w:tcBorders>
          </w:tcPr>
          <w:p w14:paraId="11A09B4D"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9728DD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.003</w:t>
            </w:r>
          </w:p>
        </w:tc>
        <w:tc>
          <w:tcPr>
            <w:tcW w:w="764" w:type="dxa"/>
            <w:tcBorders>
              <w:top w:val="nil"/>
              <w:left w:val="nil"/>
              <w:bottom w:val="nil"/>
              <w:right w:val="nil"/>
            </w:tcBorders>
          </w:tcPr>
          <w:p w14:paraId="1AB986F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.049</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5A7C961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.004</w:t>
            </w:r>
          </w:p>
        </w:tc>
      </w:tr>
      <w:tr w:rsidR="00205D93" w:rsidRPr="00856299" w14:paraId="4416EEC6" w14:textId="77777777" w:rsidTr="009B1ED4">
        <w:trPr>
          <w:trHeight w:val="80"/>
        </w:trPr>
        <w:tc>
          <w:tcPr>
            <w:tcW w:w="3156" w:type="dxa"/>
            <w:tcBorders>
              <w:top w:val="nil"/>
              <w:left w:val="nil"/>
              <w:bottom w:val="nil"/>
              <w:right w:val="nil"/>
            </w:tcBorders>
          </w:tcPr>
          <w:p w14:paraId="4B2B3998"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2016</w:t>
            </w:r>
          </w:p>
        </w:tc>
        <w:tc>
          <w:tcPr>
            <w:tcW w:w="765" w:type="dxa"/>
            <w:tcBorders>
              <w:top w:val="nil"/>
              <w:left w:val="nil"/>
              <w:bottom w:val="nil"/>
              <w:right w:val="nil"/>
            </w:tcBorders>
          </w:tcPr>
          <w:p w14:paraId="544D66D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.022</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386F322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.003</w:t>
            </w:r>
          </w:p>
        </w:tc>
        <w:tc>
          <w:tcPr>
            <w:tcW w:w="764" w:type="dxa"/>
            <w:tcBorders>
              <w:top w:val="nil"/>
              <w:left w:val="nil"/>
              <w:bottom w:val="nil"/>
              <w:right w:val="nil"/>
            </w:tcBorders>
          </w:tcPr>
          <w:p w14:paraId="1CE3D92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.024</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6C0ECF4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.003</w:t>
            </w:r>
          </w:p>
        </w:tc>
        <w:tc>
          <w:tcPr>
            <w:tcW w:w="764" w:type="dxa"/>
            <w:tcBorders>
              <w:top w:val="nil"/>
              <w:left w:val="nil"/>
              <w:bottom w:val="nil"/>
              <w:right w:val="nil"/>
            </w:tcBorders>
          </w:tcPr>
          <w:p w14:paraId="0F340C9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.022</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5AD43002"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.002</w:t>
            </w:r>
          </w:p>
        </w:tc>
        <w:tc>
          <w:tcPr>
            <w:tcW w:w="764" w:type="dxa"/>
            <w:tcBorders>
              <w:top w:val="nil"/>
              <w:left w:val="nil"/>
              <w:bottom w:val="nil"/>
              <w:right w:val="nil"/>
            </w:tcBorders>
          </w:tcPr>
          <w:p w14:paraId="1942A22F"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.023</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2C54964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.003</w:t>
            </w:r>
          </w:p>
        </w:tc>
      </w:tr>
      <w:tr w:rsidR="00205D93" w:rsidRPr="00856299" w14:paraId="4A2FDF5C" w14:textId="77777777" w:rsidTr="009B1ED4">
        <w:trPr>
          <w:trHeight w:val="263"/>
        </w:trPr>
        <w:tc>
          <w:tcPr>
            <w:tcW w:w="3156" w:type="dxa"/>
            <w:tcBorders>
              <w:top w:val="nil"/>
              <w:left w:val="nil"/>
              <w:bottom w:val="nil"/>
              <w:right w:val="nil"/>
            </w:tcBorders>
          </w:tcPr>
          <w:p w14:paraId="3ED303DD"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856299">
              <w:rPr>
                <w:rFonts w:ascii="Times New Roman" w:hAnsi="Times New Roman"/>
                <w:sz w:val="20"/>
                <w:szCs w:val="20"/>
                <w:lang w:val="en-US"/>
              </w:rPr>
              <w:t>2017</w:t>
            </w:r>
          </w:p>
        </w:tc>
        <w:tc>
          <w:tcPr>
            <w:tcW w:w="765" w:type="dxa"/>
            <w:tcBorders>
              <w:top w:val="nil"/>
              <w:left w:val="nil"/>
              <w:bottom w:val="nil"/>
              <w:right w:val="nil"/>
            </w:tcBorders>
          </w:tcPr>
          <w:p w14:paraId="4047F84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.052</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240C57B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.006</w:t>
            </w:r>
          </w:p>
        </w:tc>
        <w:tc>
          <w:tcPr>
            <w:tcW w:w="764" w:type="dxa"/>
            <w:tcBorders>
              <w:top w:val="nil"/>
              <w:left w:val="nil"/>
              <w:bottom w:val="nil"/>
              <w:right w:val="nil"/>
            </w:tcBorders>
          </w:tcPr>
          <w:p w14:paraId="088EE45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.045</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6CDAF96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.005</w:t>
            </w:r>
          </w:p>
        </w:tc>
        <w:tc>
          <w:tcPr>
            <w:tcW w:w="764" w:type="dxa"/>
            <w:tcBorders>
              <w:top w:val="nil"/>
              <w:left w:val="nil"/>
              <w:bottom w:val="nil"/>
              <w:right w:val="nil"/>
            </w:tcBorders>
          </w:tcPr>
          <w:p w14:paraId="279DF048"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.046</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7117BF5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.005</w:t>
            </w:r>
          </w:p>
        </w:tc>
        <w:tc>
          <w:tcPr>
            <w:tcW w:w="764" w:type="dxa"/>
            <w:tcBorders>
              <w:top w:val="nil"/>
              <w:left w:val="nil"/>
              <w:bottom w:val="nil"/>
              <w:right w:val="nil"/>
            </w:tcBorders>
          </w:tcPr>
          <w:p w14:paraId="3713530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.038</w:t>
            </w:r>
            <w:r w:rsidRPr="00856299">
              <w:rPr>
                <w:rFonts w:ascii="Times New Roman" w:hAnsi="Times New Roman"/>
                <w:sz w:val="20"/>
                <w:szCs w:val="20"/>
                <w:vertAlign w:val="superscript"/>
                <w:lang w:val="en-US"/>
              </w:rPr>
              <w:t>***</w:t>
            </w:r>
          </w:p>
        </w:tc>
        <w:tc>
          <w:tcPr>
            <w:tcW w:w="601" w:type="dxa"/>
            <w:tcBorders>
              <w:top w:val="nil"/>
              <w:left w:val="nil"/>
              <w:bottom w:val="nil"/>
              <w:right w:val="nil"/>
            </w:tcBorders>
          </w:tcPr>
          <w:p w14:paraId="7B64196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.004</w:t>
            </w:r>
          </w:p>
        </w:tc>
      </w:tr>
      <w:tr w:rsidR="00205D93" w:rsidRPr="00856299" w14:paraId="7C3CD1E6" w14:textId="77777777" w:rsidTr="009B1ED4">
        <w:trPr>
          <w:trHeight w:val="263"/>
        </w:trPr>
        <w:tc>
          <w:tcPr>
            <w:tcW w:w="3156" w:type="dxa"/>
            <w:tcBorders>
              <w:top w:val="nil"/>
              <w:left w:val="nil"/>
              <w:bottom w:val="nil"/>
              <w:right w:val="nil"/>
            </w:tcBorders>
          </w:tcPr>
          <w:p w14:paraId="29989CF9" w14:textId="77777777" w:rsidR="00205D93"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Constant</w:t>
            </w:r>
          </w:p>
        </w:tc>
        <w:tc>
          <w:tcPr>
            <w:tcW w:w="765" w:type="dxa"/>
            <w:tcBorders>
              <w:top w:val="nil"/>
              <w:left w:val="nil"/>
              <w:bottom w:val="nil"/>
              <w:right w:val="nil"/>
            </w:tcBorders>
          </w:tcPr>
          <w:p w14:paraId="5ECABA0C"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.311</w:t>
            </w:r>
            <w:r w:rsidRPr="00856299">
              <w:rPr>
                <w:rFonts w:ascii="Times New Roman" w:hAnsi="Times New Roman"/>
                <w:sz w:val="20"/>
                <w:szCs w:val="20"/>
                <w:vertAlign w:val="superscript"/>
                <w:lang w:val="en-US"/>
              </w:rPr>
              <w:t>***</w:t>
            </w:r>
          </w:p>
        </w:tc>
        <w:tc>
          <w:tcPr>
            <w:tcW w:w="637" w:type="dxa"/>
            <w:tcBorders>
              <w:top w:val="nil"/>
              <w:left w:val="nil"/>
              <w:bottom w:val="nil"/>
              <w:right w:val="nil"/>
            </w:tcBorders>
          </w:tcPr>
          <w:p w14:paraId="2250440A"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.024</w:t>
            </w:r>
          </w:p>
        </w:tc>
        <w:tc>
          <w:tcPr>
            <w:tcW w:w="764" w:type="dxa"/>
            <w:tcBorders>
              <w:top w:val="nil"/>
              <w:left w:val="nil"/>
              <w:bottom w:val="nil"/>
              <w:right w:val="nil"/>
            </w:tcBorders>
          </w:tcPr>
          <w:p w14:paraId="7C4EF9C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765" w:type="dxa"/>
            <w:tcBorders>
              <w:top w:val="nil"/>
              <w:left w:val="nil"/>
              <w:bottom w:val="nil"/>
              <w:right w:val="nil"/>
            </w:tcBorders>
          </w:tcPr>
          <w:p w14:paraId="7CD0AEA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764" w:type="dxa"/>
            <w:tcBorders>
              <w:top w:val="nil"/>
              <w:left w:val="nil"/>
              <w:bottom w:val="nil"/>
              <w:right w:val="nil"/>
            </w:tcBorders>
          </w:tcPr>
          <w:p w14:paraId="6CC8ACB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.315</w:t>
            </w:r>
            <w:r w:rsidRPr="00856299">
              <w:rPr>
                <w:rFonts w:ascii="Times New Roman" w:hAnsi="Times New Roman"/>
                <w:sz w:val="20"/>
                <w:szCs w:val="20"/>
                <w:vertAlign w:val="superscript"/>
                <w:lang w:val="en-US"/>
              </w:rPr>
              <w:t>***</w:t>
            </w:r>
          </w:p>
        </w:tc>
        <w:tc>
          <w:tcPr>
            <w:tcW w:w="765" w:type="dxa"/>
            <w:tcBorders>
              <w:top w:val="nil"/>
              <w:left w:val="nil"/>
              <w:bottom w:val="nil"/>
              <w:right w:val="nil"/>
            </w:tcBorders>
          </w:tcPr>
          <w:p w14:paraId="69968194"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.022</w:t>
            </w:r>
          </w:p>
        </w:tc>
        <w:tc>
          <w:tcPr>
            <w:tcW w:w="764" w:type="dxa"/>
            <w:tcBorders>
              <w:top w:val="nil"/>
              <w:left w:val="nil"/>
              <w:bottom w:val="nil"/>
              <w:right w:val="nil"/>
            </w:tcBorders>
          </w:tcPr>
          <w:p w14:paraId="4DF6054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601" w:type="dxa"/>
            <w:tcBorders>
              <w:top w:val="nil"/>
              <w:left w:val="nil"/>
              <w:bottom w:val="nil"/>
              <w:right w:val="nil"/>
            </w:tcBorders>
          </w:tcPr>
          <w:p w14:paraId="72352797"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r>
      <w:tr w:rsidR="00205D93" w:rsidRPr="00856299" w14:paraId="00D98D44" w14:textId="77777777" w:rsidTr="009B1ED4">
        <w:trPr>
          <w:trHeight w:val="70"/>
        </w:trPr>
        <w:tc>
          <w:tcPr>
            <w:tcW w:w="3156" w:type="dxa"/>
            <w:tcBorders>
              <w:top w:val="single" w:sz="4" w:space="0" w:color="auto"/>
              <w:left w:val="nil"/>
              <w:right w:val="nil"/>
            </w:tcBorders>
          </w:tcPr>
          <w:p w14:paraId="444D631C"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Employer shared frailty</w:t>
            </w:r>
          </w:p>
        </w:tc>
        <w:tc>
          <w:tcPr>
            <w:tcW w:w="765" w:type="dxa"/>
            <w:tcBorders>
              <w:top w:val="single" w:sz="4" w:space="0" w:color="auto"/>
              <w:left w:val="nil"/>
              <w:right w:val="nil"/>
            </w:tcBorders>
          </w:tcPr>
          <w:p w14:paraId="67DFFB1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.150</w:t>
            </w:r>
            <w:r w:rsidRPr="00856299">
              <w:rPr>
                <w:rFonts w:ascii="Times New Roman" w:hAnsi="Times New Roman"/>
                <w:sz w:val="20"/>
                <w:szCs w:val="20"/>
                <w:vertAlign w:val="superscript"/>
                <w:lang w:val="en-US"/>
              </w:rPr>
              <w:t>***</w:t>
            </w:r>
          </w:p>
        </w:tc>
        <w:tc>
          <w:tcPr>
            <w:tcW w:w="637" w:type="dxa"/>
            <w:tcBorders>
              <w:top w:val="single" w:sz="4" w:space="0" w:color="auto"/>
              <w:left w:val="nil"/>
              <w:right w:val="nil"/>
            </w:tcBorders>
          </w:tcPr>
          <w:p w14:paraId="16AFA97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.010</w:t>
            </w:r>
          </w:p>
        </w:tc>
        <w:tc>
          <w:tcPr>
            <w:tcW w:w="764" w:type="dxa"/>
            <w:tcBorders>
              <w:top w:val="single" w:sz="4" w:space="0" w:color="auto"/>
              <w:left w:val="nil"/>
              <w:right w:val="nil"/>
            </w:tcBorders>
          </w:tcPr>
          <w:p w14:paraId="6C0548D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5" w:type="dxa"/>
            <w:tcBorders>
              <w:top w:val="single" w:sz="4" w:space="0" w:color="auto"/>
              <w:left w:val="nil"/>
              <w:right w:val="nil"/>
            </w:tcBorders>
          </w:tcPr>
          <w:p w14:paraId="21C76D2B"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764" w:type="dxa"/>
            <w:tcBorders>
              <w:top w:val="single" w:sz="4" w:space="0" w:color="auto"/>
              <w:left w:val="nil"/>
              <w:right w:val="nil"/>
            </w:tcBorders>
          </w:tcPr>
          <w:p w14:paraId="7AB3CC2E"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.070</w:t>
            </w:r>
            <w:r w:rsidRPr="00856299">
              <w:rPr>
                <w:rFonts w:ascii="Times New Roman" w:hAnsi="Times New Roman"/>
                <w:sz w:val="20"/>
                <w:szCs w:val="20"/>
                <w:vertAlign w:val="superscript"/>
                <w:lang w:val="en-US"/>
              </w:rPr>
              <w:t>***</w:t>
            </w:r>
          </w:p>
        </w:tc>
        <w:tc>
          <w:tcPr>
            <w:tcW w:w="765" w:type="dxa"/>
            <w:tcBorders>
              <w:top w:val="single" w:sz="4" w:space="0" w:color="auto"/>
              <w:left w:val="nil"/>
              <w:right w:val="nil"/>
            </w:tcBorders>
          </w:tcPr>
          <w:p w14:paraId="5EACFE70"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sidRPr="00856299">
              <w:rPr>
                <w:rFonts w:ascii="Times New Roman" w:hAnsi="Times New Roman"/>
                <w:sz w:val="20"/>
                <w:szCs w:val="20"/>
                <w:lang w:val="en-US"/>
              </w:rPr>
              <w:t>.008</w:t>
            </w:r>
          </w:p>
        </w:tc>
        <w:tc>
          <w:tcPr>
            <w:tcW w:w="764" w:type="dxa"/>
            <w:tcBorders>
              <w:top w:val="single" w:sz="4" w:space="0" w:color="auto"/>
              <w:left w:val="nil"/>
              <w:right w:val="nil"/>
            </w:tcBorders>
          </w:tcPr>
          <w:p w14:paraId="2DAA0719"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c>
          <w:tcPr>
            <w:tcW w:w="601" w:type="dxa"/>
            <w:tcBorders>
              <w:top w:val="single" w:sz="4" w:space="0" w:color="auto"/>
              <w:left w:val="nil"/>
              <w:right w:val="nil"/>
            </w:tcBorders>
          </w:tcPr>
          <w:p w14:paraId="6EDF1FF3"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p>
        </w:tc>
      </w:tr>
      <w:tr w:rsidR="00205D93" w:rsidRPr="00856299" w14:paraId="3FE0B5D1" w14:textId="77777777" w:rsidTr="009B1ED4">
        <w:trPr>
          <w:trHeight w:val="80"/>
        </w:trPr>
        <w:tc>
          <w:tcPr>
            <w:tcW w:w="3156" w:type="dxa"/>
            <w:tcBorders>
              <w:left w:val="nil"/>
              <w:bottom w:val="single" w:sz="4" w:space="0" w:color="auto"/>
              <w:right w:val="nil"/>
            </w:tcBorders>
          </w:tcPr>
          <w:p w14:paraId="350D110B" w14:textId="77777777" w:rsidR="00205D93" w:rsidRPr="00856299" w:rsidRDefault="00205D93" w:rsidP="009B1ED4">
            <w:pPr>
              <w:widowControl w:val="0"/>
              <w:autoSpaceDE w:val="0"/>
              <w:autoSpaceDN w:val="0"/>
              <w:adjustRightInd w:val="0"/>
              <w:spacing w:after="0" w:line="240" w:lineRule="auto"/>
              <w:rPr>
                <w:rFonts w:ascii="Times New Roman" w:hAnsi="Times New Roman"/>
                <w:sz w:val="20"/>
                <w:szCs w:val="20"/>
                <w:lang w:val="en-US"/>
              </w:rPr>
            </w:pPr>
            <w:r w:rsidRPr="00856299">
              <w:rPr>
                <w:rFonts w:ascii="Times New Roman" w:hAnsi="Times New Roman"/>
                <w:sz w:val="20"/>
                <w:szCs w:val="20"/>
                <w:lang w:val="en-US"/>
              </w:rPr>
              <w:t>N</w:t>
            </w:r>
          </w:p>
        </w:tc>
        <w:tc>
          <w:tcPr>
            <w:tcW w:w="1402" w:type="dxa"/>
            <w:gridSpan w:val="2"/>
            <w:tcBorders>
              <w:left w:val="nil"/>
              <w:bottom w:val="single" w:sz="4" w:space="0" w:color="auto"/>
              <w:right w:val="nil"/>
            </w:tcBorders>
          </w:tcPr>
          <w:p w14:paraId="5153945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46306</w:t>
            </w:r>
          </w:p>
        </w:tc>
        <w:tc>
          <w:tcPr>
            <w:tcW w:w="1529" w:type="dxa"/>
            <w:gridSpan w:val="2"/>
            <w:tcBorders>
              <w:left w:val="nil"/>
              <w:bottom w:val="single" w:sz="4" w:space="0" w:color="auto"/>
              <w:right w:val="nil"/>
            </w:tcBorders>
          </w:tcPr>
          <w:p w14:paraId="0E6E7535"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46306</w:t>
            </w:r>
          </w:p>
        </w:tc>
        <w:tc>
          <w:tcPr>
            <w:tcW w:w="1529" w:type="dxa"/>
            <w:gridSpan w:val="2"/>
            <w:tcBorders>
              <w:left w:val="nil"/>
              <w:bottom w:val="single" w:sz="4" w:space="0" w:color="auto"/>
              <w:right w:val="nil"/>
            </w:tcBorders>
          </w:tcPr>
          <w:p w14:paraId="3E9338D6"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46306</w:t>
            </w:r>
          </w:p>
        </w:tc>
        <w:tc>
          <w:tcPr>
            <w:tcW w:w="1365" w:type="dxa"/>
            <w:gridSpan w:val="2"/>
            <w:tcBorders>
              <w:left w:val="nil"/>
              <w:bottom w:val="single" w:sz="4" w:space="0" w:color="auto"/>
              <w:right w:val="nil"/>
            </w:tcBorders>
          </w:tcPr>
          <w:p w14:paraId="30F847A1" w14:textId="77777777" w:rsidR="00205D93" w:rsidRPr="00856299" w:rsidRDefault="00205D93" w:rsidP="009B1ED4">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46306</w:t>
            </w:r>
          </w:p>
        </w:tc>
      </w:tr>
    </w:tbl>
    <w:p w14:paraId="189F3162" w14:textId="1B39AAC5" w:rsidR="001A2E53" w:rsidRPr="0021463B" w:rsidRDefault="00E20E80" w:rsidP="001A2E53">
      <w:pPr>
        <w:widowControl w:val="0"/>
        <w:autoSpaceDE w:val="0"/>
        <w:autoSpaceDN w:val="0"/>
        <w:adjustRightInd w:val="0"/>
        <w:spacing w:after="0" w:line="240" w:lineRule="auto"/>
        <w:rPr>
          <w:rFonts w:ascii="Times New Roman" w:hAnsi="Times New Roman"/>
          <w:szCs w:val="20"/>
          <w:lang w:val="en-GB"/>
        </w:rPr>
      </w:pPr>
      <w:r>
        <w:rPr>
          <w:rFonts w:ascii="Times New Roman" w:hAnsi="Times New Roman"/>
          <w:szCs w:val="20"/>
          <w:lang w:val="en-GB"/>
        </w:rPr>
        <w:t xml:space="preserve">Exponentiated coefficients. </w:t>
      </w:r>
      <w:r w:rsidR="001A2E53" w:rsidRPr="0021463B">
        <w:rPr>
          <w:rFonts w:ascii="Times New Roman" w:hAnsi="Times New Roman"/>
          <w:szCs w:val="20"/>
          <w:lang w:val="en-GB"/>
        </w:rPr>
        <w:t>Hr = hazard rates. *p = .05, **p = .01, ***p = .001.</w:t>
      </w:r>
    </w:p>
    <w:p w14:paraId="5370D541" w14:textId="77777777" w:rsidR="0061610C" w:rsidRDefault="0061610C" w:rsidP="0061610C">
      <w:pPr>
        <w:widowControl w:val="0"/>
        <w:autoSpaceDE w:val="0"/>
        <w:autoSpaceDN w:val="0"/>
        <w:adjustRightInd w:val="0"/>
        <w:spacing w:after="0" w:line="240" w:lineRule="auto"/>
        <w:rPr>
          <w:rFonts w:ascii="Times New Roman" w:hAnsi="Times New Roman"/>
          <w:szCs w:val="20"/>
          <w:lang w:val="en-US"/>
        </w:rPr>
      </w:pPr>
      <w:r w:rsidRPr="00917057">
        <w:rPr>
          <w:rFonts w:ascii="Times New Roman" w:hAnsi="Times New Roman"/>
          <w:szCs w:val="20"/>
          <w:lang w:val="en-US"/>
        </w:rPr>
        <w:t>Model 1a</w:t>
      </w:r>
      <w:r>
        <w:rPr>
          <w:rFonts w:ascii="Times New Roman" w:hAnsi="Times New Roman"/>
          <w:szCs w:val="20"/>
          <w:lang w:val="en-US"/>
        </w:rPr>
        <w:t xml:space="preserve"> &amp; 2a</w:t>
      </w:r>
      <w:r w:rsidRPr="00917057">
        <w:rPr>
          <w:rFonts w:ascii="Times New Roman" w:hAnsi="Times New Roman"/>
          <w:szCs w:val="20"/>
          <w:lang w:val="en-US"/>
        </w:rPr>
        <w:t xml:space="preserve"> = </w:t>
      </w:r>
      <w:r>
        <w:rPr>
          <w:rFonts w:ascii="Times New Roman" w:hAnsi="Times New Roman"/>
          <w:szCs w:val="20"/>
          <w:lang w:val="en-US"/>
        </w:rPr>
        <w:t>parametric gompertz models with employer shared frailty</w:t>
      </w:r>
    </w:p>
    <w:p w14:paraId="2AB20AE3" w14:textId="77777777" w:rsidR="0061610C" w:rsidRPr="00917057" w:rsidRDefault="0061610C" w:rsidP="0061610C">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Cs w:val="20"/>
          <w:lang w:val="en-US"/>
        </w:rPr>
        <w:t>M</w:t>
      </w:r>
      <w:r w:rsidRPr="00917057">
        <w:rPr>
          <w:rFonts w:ascii="Times New Roman" w:hAnsi="Times New Roman"/>
          <w:szCs w:val="20"/>
          <w:lang w:val="en-US"/>
        </w:rPr>
        <w:t>odel 1b</w:t>
      </w:r>
      <w:r>
        <w:rPr>
          <w:rFonts w:ascii="Times New Roman" w:hAnsi="Times New Roman"/>
          <w:szCs w:val="20"/>
          <w:lang w:val="en-US"/>
        </w:rPr>
        <w:t xml:space="preserve"> &amp; 2b</w:t>
      </w:r>
      <w:r w:rsidRPr="00917057">
        <w:rPr>
          <w:rFonts w:ascii="Times New Roman" w:hAnsi="Times New Roman"/>
          <w:szCs w:val="20"/>
          <w:lang w:val="en-US"/>
        </w:rPr>
        <w:t xml:space="preserve"> = </w:t>
      </w:r>
      <w:r>
        <w:rPr>
          <w:rFonts w:ascii="Times New Roman" w:hAnsi="Times New Roman"/>
          <w:szCs w:val="20"/>
          <w:lang w:val="en-US"/>
        </w:rPr>
        <w:t>Proportional cox models</w:t>
      </w:r>
    </w:p>
    <w:p w14:paraId="2E363360" w14:textId="77777777" w:rsidR="001A2E53" w:rsidRPr="0061610C" w:rsidRDefault="001A2E53" w:rsidP="001A2E53">
      <w:pPr>
        <w:spacing w:after="0"/>
        <w:rPr>
          <w:rFonts w:ascii="Times New Roman" w:hAnsi="Times New Roman"/>
          <w:szCs w:val="20"/>
          <w:lang w:val="en-US"/>
        </w:rPr>
      </w:pPr>
    </w:p>
    <w:p w14:paraId="705DBB3F" w14:textId="77777777" w:rsidR="001A2E53" w:rsidRPr="0021463B" w:rsidRDefault="001A2E53" w:rsidP="001A2E53">
      <w:pPr>
        <w:spacing w:after="0"/>
        <w:rPr>
          <w:rFonts w:ascii="Times New Roman" w:hAnsi="Times New Roman" w:cs="Times New Roman"/>
          <w:sz w:val="24"/>
          <w:szCs w:val="24"/>
          <w:lang w:val="en-GB"/>
        </w:rPr>
      </w:pPr>
    </w:p>
    <w:p w14:paraId="56E543C4" w14:textId="77777777" w:rsidR="001A2E53" w:rsidRPr="0021463B" w:rsidRDefault="001A2E53" w:rsidP="001A2E53">
      <w:pPr>
        <w:spacing w:after="0"/>
        <w:rPr>
          <w:lang w:val="en-GB"/>
        </w:rPr>
      </w:pPr>
    </w:p>
    <w:p w14:paraId="346594FD" w14:textId="77777777" w:rsidR="001A2E53" w:rsidRPr="0021463B" w:rsidRDefault="001A2E53" w:rsidP="001A2E53">
      <w:pPr>
        <w:spacing w:after="0"/>
        <w:rPr>
          <w:lang w:val="en-GB"/>
        </w:rPr>
      </w:pPr>
    </w:p>
    <w:p w14:paraId="38117F22" w14:textId="77777777" w:rsidR="001A2E53" w:rsidRPr="0021463B" w:rsidRDefault="001A2E53" w:rsidP="001A2E53">
      <w:pPr>
        <w:spacing w:after="0"/>
        <w:rPr>
          <w:lang w:val="en-GB"/>
        </w:rPr>
      </w:pPr>
    </w:p>
    <w:p w14:paraId="1247114C" w14:textId="77777777" w:rsidR="001A2E53" w:rsidRPr="0021463B" w:rsidRDefault="001A2E53" w:rsidP="001A2E53">
      <w:pPr>
        <w:spacing w:after="0"/>
        <w:rPr>
          <w:lang w:val="en-GB"/>
        </w:rPr>
      </w:pPr>
    </w:p>
    <w:p w14:paraId="4B6F5132" w14:textId="77777777" w:rsidR="001A2E53" w:rsidRPr="0021463B" w:rsidRDefault="001A2E53" w:rsidP="001A2E53">
      <w:pPr>
        <w:spacing w:after="0"/>
        <w:rPr>
          <w:lang w:val="en-GB"/>
        </w:rPr>
      </w:pPr>
    </w:p>
    <w:p w14:paraId="088ADB09" w14:textId="77777777" w:rsidR="001A2E53" w:rsidRPr="0021463B" w:rsidRDefault="001A2E53" w:rsidP="001A2E53">
      <w:pPr>
        <w:spacing w:after="0"/>
        <w:rPr>
          <w:lang w:val="en-GB"/>
        </w:rPr>
      </w:pPr>
    </w:p>
    <w:p w14:paraId="5201A303" w14:textId="77777777" w:rsidR="001A2E53" w:rsidRPr="0021463B" w:rsidRDefault="001A2E53" w:rsidP="001A2E53">
      <w:pPr>
        <w:spacing w:after="0"/>
        <w:rPr>
          <w:lang w:val="en-GB"/>
        </w:rPr>
      </w:pPr>
    </w:p>
    <w:p w14:paraId="23D79384" w14:textId="77777777" w:rsidR="001A2E53" w:rsidRPr="0021463B" w:rsidRDefault="001A2E53" w:rsidP="001A2E53">
      <w:pPr>
        <w:spacing w:after="0" w:line="480" w:lineRule="auto"/>
        <w:rPr>
          <w:rFonts w:ascii="Times New Roman" w:hAnsi="Times New Roman" w:cs="Times New Roman"/>
          <w:sz w:val="24"/>
          <w:szCs w:val="24"/>
          <w:lang w:val="en-GB"/>
        </w:rPr>
      </w:pPr>
    </w:p>
    <w:p w14:paraId="2042F83C" w14:textId="77777777" w:rsidR="001A2E53" w:rsidRPr="0021463B" w:rsidRDefault="001A2E53" w:rsidP="001A2E53">
      <w:pPr>
        <w:spacing w:after="0" w:line="480" w:lineRule="auto"/>
        <w:rPr>
          <w:rFonts w:ascii="Times New Roman" w:hAnsi="Times New Roman" w:cs="Times New Roman"/>
          <w:sz w:val="24"/>
          <w:szCs w:val="24"/>
          <w:lang w:val="en-GB"/>
        </w:rPr>
      </w:pPr>
    </w:p>
    <w:p w14:paraId="75C4CE0B" w14:textId="77777777" w:rsidR="009372B9" w:rsidRDefault="009372B9" w:rsidP="001A2E53">
      <w:pPr>
        <w:spacing w:after="0" w:line="480" w:lineRule="auto"/>
        <w:rPr>
          <w:rFonts w:ascii="Times New Roman" w:hAnsi="Times New Roman" w:cs="Times New Roman"/>
          <w:sz w:val="24"/>
          <w:szCs w:val="24"/>
          <w:lang w:val="en-GB"/>
        </w:rPr>
      </w:pPr>
    </w:p>
    <w:p w14:paraId="3231FE57" w14:textId="77777777" w:rsidR="00A36604" w:rsidRDefault="00A36604" w:rsidP="001A2E53">
      <w:pPr>
        <w:spacing w:after="0" w:line="480" w:lineRule="auto"/>
        <w:rPr>
          <w:rFonts w:ascii="Times New Roman" w:hAnsi="Times New Roman" w:cs="Times New Roman"/>
          <w:sz w:val="24"/>
          <w:szCs w:val="24"/>
          <w:lang w:val="en-GB"/>
        </w:rPr>
      </w:pPr>
    </w:p>
    <w:p w14:paraId="50465ACF" w14:textId="324CC1D8" w:rsidR="00CA5CB4" w:rsidRDefault="001A2E53" w:rsidP="00EC7678">
      <w:pPr>
        <w:spacing w:after="0" w:line="480" w:lineRule="auto"/>
        <w:rPr>
          <w:rFonts w:ascii="Times New Roman" w:hAnsi="Times New Roman" w:cs="Times New Roman"/>
          <w:sz w:val="24"/>
          <w:szCs w:val="24"/>
          <w:lang w:val="en-GB"/>
        </w:rPr>
      </w:pPr>
      <w:r w:rsidRPr="0021463B">
        <w:rPr>
          <w:rFonts w:ascii="Times New Roman" w:hAnsi="Times New Roman" w:cs="Times New Roman"/>
          <w:sz w:val="24"/>
          <w:szCs w:val="24"/>
          <w:lang w:val="en-GB"/>
        </w:rPr>
        <w:lastRenderedPageBreak/>
        <w:t>Supplementary material S</w:t>
      </w:r>
      <w:r w:rsidR="0068111F">
        <w:rPr>
          <w:rFonts w:ascii="Times New Roman" w:hAnsi="Times New Roman" w:cs="Times New Roman"/>
          <w:sz w:val="24"/>
          <w:szCs w:val="24"/>
          <w:lang w:val="en-GB"/>
        </w:rPr>
        <w:t>4</w:t>
      </w:r>
      <w:r w:rsidRPr="0021463B">
        <w:rPr>
          <w:rFonts w:ascii="Times New Roman" w:hAnsi="Times New Roman" w:cs="Times New Roman"/>
          <w:sz w:val="24"/>
          <w:szCs w:val="24"/>
          <w:lang w:val="en-GB"/>
        </w:rPr>
        <w:t xml:space="preserve"> – </w:t>
      </w:r>
      <w:r w:rsidR="00E97C3D">
        <w:rPr>
          <w:rFonts w:ascii="Times New Roman" w:hAnsi="Times New Roman" w:cs="Times New Roman"/>
          <w:sz w:val="24"/>
          <w:szCs w:val="24"/>
          <w:lang w:val="en-GB"/>
        </w:rPr>
        <w:t>Robustness analysis</w:t>
      </w:r>
    </w:p>
    <w:tbl>
      <w:tblPr>
        <w:tblpPr w:leftFromText="141" w:rightFromText="141" w:vertAnchor="text" w:horzAnchor="margin" w:tblpY="316"/>
        <w:tblW w:w="6771" w:type="dxa"/>
        <w:tblLayout w:type="fixed"/>
        <w:tblLook w:val="0000" w:firstRow="0" w:lastRow="0" w:firstColumn="0" w:lastColumn="0" w:noHBand="0" w:noVBand="0"/>
      </w:tblPr>
      <w:tblGrid>
        <w:gridCol w:w="3936"/>
        <w:gridCol w:w="850"/>
        <w:gridCol w:w="567"/>
        <w:gridCol w:w="851"/>
        <w:gridCol w:w="567"/>
      </w:tblGrid>
      <w:tr w:rsidR="00AA1F10" w:rsidRPr="00E04475" w14:paraId="48C3875B" w14:textId="77777777" w:rsidTr="00AA1F10">
        <w:trPr>
          <w:trHeight w:val="233"/>
        </w:trPr>
        <w:tc>
          <w:tcPr>
            <w:tcW w:w="3936" w:type="dxa"/>
            <w:tcBorders>
              <w:top w:val="single" w:sz="4" w:space="0" w:color="auto"/>
              <w:left w:val="nil"/>
              <w:right w:val="nil"/>
            </w:tcBorders>
          </w:tcPr>
          <w:p w14:paraId="515CCD64" w14:textId="0ADCEEE4" w:rsidR="00CA5CB4" w:rsidRPr="00E04475" w:rsidRDefault="00CA5CB4" w:rsidP="00AA1F10">
            <w:pPr>
              <w:widowControl w:val="0"/>
              <w:autoSpaceDE w:val="0"/>
              <w:autoSpaceDN w:val="0"/>
              <w:adjustRightInd w:val="0"/>
              <w:spacing w:after="0" w:line="240" w:lineRule="auto"/>
              <w:rPr>
                <w:rFonts w:ascii="Times New Roman" w:hAnsi="Times New Roman"/>
                <w:sz w:val="20"/>
                <w:szCs w:val="24"/>
                <w:lang w:val="en-US"/>
              </w:rPr>
            </w:pPr>
          </w:p>
        </w:tc>
        <w:tc>
          <w:tcPr>
            <w:tcW w:w="1417" w:type="dxa"/>
            <w:gridSpan w:val="2"/>
            <w:tcBorders>
              <w:top w:val="single" w:sz="4" w:space="0" w:color="auto"/>
              <w:left w:val="nil"/>
              <w:right w:val="nil"/>
            </w:tcBorders>
          </w:tcPr>
          <w:p w14:paraId="70405DD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Model a</w:t>
            </w:r>
          </w:p>
        </w:tc>
        <w:tc>
          <w:tcPr>
            <w:tcW w:w="1418" w:type="dxa"/>
            <w:gridSpan w:val="2"/>
            <w:tcBorders>
              <w:top w:val="single" w:sz="4" w:space="0" w:color="auto"/>
              <w:left w:val="nil"/>
              <w:right w:val="nil"/>
            </w:tcBorders>
          </w:tcPr>
          <w:p w14:paraId="705D5CF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Model b</w:t>
            </w:r>
          </w:p>
        </w:tc>
      </w:tr>
      <w:tr w:rsidR="00AA1F10" w:rsidRPr="00E04475" w14:paraId="69EB8A0E" w14:textId="77777777" w:rsidTr="00AA1F10">
        <w:trPr>
          <w:trHeight w:val="222"/>
        </w:trPr>
        <w:tc>
          <w:tcPr>
            <w:tcW w:w="3936" w:type="dxa"/>
            <w:tcBorders>
              <w:top w:val="nil"/>
              <w:left w:val="nil"/>
              <w:bottom w:val="single" w:sz="4" w:space="0" w:color="auto"/>
              <w:right w:val="nil"/>
            </w:tcBorders>
          </w:tcPr>
          <w:p w14:paraId="102C8700"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p>
        </w:tc>
        <w:tc>
          <w:tcPr>
            <w:tcW w:w="850" w:type="dxa"/>
            <w:tcBorders>
              <w:top w:val="nil"/>
              <w:left w:val="nil"/>
              <w:bottom w:val="single" w:sz="4" w:space="0" w:color="auto"/>
              <w:right w:val="nil"/>
            </w:tcBorders>
          </w:tcPr>
          <w:p w14:paraId="1743D5C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Hr</w:t>
            </w:r>
          </w:p>
        </w:tc>
        <w:tc>
          <w:tcPr>
            <w:tcW w:w="567" w:type="dxa"/>
            <w:tcBorders>
              <w:top w:val="nil"/>
              <w:left w:val="nil"/>
              <w:bottom w:val="single" w:sz="4" w:space="0" w:color="auto"/>
              <w:right w:val="nil"/>
            </w:tcBorders>
          </w:tcPr>
          <w:p w14:paraId="206D17C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E04475">
              <w:rPr>
                <w:rFonts w:ascii="Times New Roman" w:hAnsi="Times New Roman"/>
                <w:sz w:val="20"/>
                <w:szCs w:val="24"/>
                <w:lang w:val="en-US"/>
              </w:rPr>
              <w:t>se</w:t>
            </w:r>
          </w:p>
        </w:tc>
        <w:tc>
          <w:tcPr>
            <w:tcW w:w="851" w:type="dxa"/>
            <w:tcBorders>
              <w:top w:val="nil"/>
              <w:left w:val="nil"/>
              <w:bottom w:val="single" w:sz="4" w:space="0" w:color="auto"/>
              <w:right w:val="nil"/>
            </w:tcBorders>
          </w:tcPr>
          <w:p w14:paraId="1435D0A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Hr</w:t>
            </w:r>
          </w:p>
        </w:tc>
        <w:tc>
          <w:tcPr>
            <w:tcW w:w="567" w:type="dxa"/>
            <w:tcBorders>
              <w:top w:val="nil"/>
              <w:left w:val="nil"/>
              <w:bottom w:val="single" w:sz="4" w:space="0" w:color="auto"/>
              <w:right w:val="nil"/>
            </w:tcBorders>
          </w:tcPr>
          <w:p w14:paraId="6F92B30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E04475">
              <w:rPr>
                <w:rFonts w:ascii="Times New Roman" w:hAnsi="Times New Roman"/>
                <w:sz w:val="20"/>
                <w:szCs w:val="24"/>
                <w:lang w:val="en-US"/>
              </w:rPr>
              <w:t>se</w:t>
            </w:r>
          </w:p>
        </w:tc>
      </w:tr>
      <w:tr w:rsidR="00AA1F10" w:rsidRPr="00E04475" w14:paraId="33D7DF99" w14:textId="77777777" w:rsidTr="00AA1F10">
        <w:trPr>
          <w:trHeight w:val="233"/>
        </w:trPr>
        <w:tc>
          <w:tcPr>
            <w:tcW w:w="3936" w:type="dxa"/>
            <w:tcBorders>
              <w:top w:val="single" w:sz="4" w:space="0" w:color="auto"/>
              <w:left w:val="nil"/>
              <w:bottom w:val="nil"/>
              <w:right w:val="nil"/>
            </w:tcBorders>
          </w:tcPr>
          <w:p w14:paraId="0C1C2C02" w14:textId="7685021F" w:rsidR="00AA1F10" w:rsidRPr="00E04475" w:rsidRDefault="00E45EF9"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Employer</w:t>
            </w:r>
            <w:r w:rsidR="00AA1F10">
              <w:rPr>
                <w:rFonts w:ascii="Times New Roman" w:hAnsi="Times New Roman"/>
                <w:sz w:val="20"/>
                <w:szCs w:val="24"/>
                <w:lang w:val="en-US"/>
              </w:rPr>
              <w:t xml:space="preserve"> size, ref = Small</w:t>
            </w:r>
          </w:p>
        </w:tc>
        <w:tc>
          <w:tcPr>
            <w:tcW w:w="850" w:type="dxa"/>
            <w:tcBorders>
              <w:top w:val="single" w:sz="4" w:space="0" w:color="auto"/>
              <w:left w:val="nil"/>
              <w:bottom w:val="nil"/>
              <w:right w:val="nil"/>
            </w:tcBorders>
          </w:tcPr>
          <w:p w14:paraId="2FD0F1F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single" w:sz="4" w:space="0" w:color="auto"/>
              <w:left w:val="nil"/>
              <w:bottom w:val="nil"/>
              <w:right w:val="nil"/>
            </w:tcBorders>
          </w:tcPr>
          <w:p w14:paraId="7DDE5A4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single" w:sz="4" w:space="0" w:color="auto"/>
              <w:left w:val="nil"/>
              <w:bottom w:val="nil"/>
              <w:right w:val="nil"/>
            </w:tcBorders>
          </w:tcPr>
          <w:p w14:paraId="563A4AA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single" w:sz="4" w:space="0" w:color="auto"/>
              <w:left w:val="nil"/>
              <w:bottom w:val="nil"/>
              <w:right w:val="nil"/>
            </w:tcBorders>
          </w:tcPr>
          <w:p w14:paraId="154FDCD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49257653" w14:textId="77777777" w:rsidTr="00AA1F10">
        <w:trPr>
          <w:trHeight w:val="222"/>
        </w:trPr>
        <w:tc>
          <w:tcPr>
            <w:tcW w:w="3936" w:type="dxa"/>
            <w:tcBorders>
              <w:top w:val="nil"/>
              <w:left w:val="nil"/>
              <w:bottom w:val="nil"/>
              <w:right w:val="nil"/>
            </w:tcBorders>
          </w:tcPr>
          <w:p w14:paraId="7BA9D2F6" w14:textId="380C8DDE"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Medium</w:t>
            </w:r>
          </w:p>
        </w:tc>
        <w:tc>
          <w:tcPr>
            <w:tcW w:w="850" w:type="dxa"/>
            <w:tcBorders>
              <w:top w:val="nil"/>
              <w:left w:val="nil"/>
              <w:bottom w:val="nil"/>
              <w:right w:val="nil"/>
            </w:tcBorders>
          </w:tcPr>
          <w:p w14:paraId="3D0F142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1.08</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06855F3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.030</w:t>
            </w:r>
          </w:p>
        </w:tc>
        <w:tc>
          <w:tcPr>
            <w:tcW w:w="851" w:type="dxa"/>
            <w:tcBorders>
              <w:top w:val="nil"/>
              <w:left w:val="nil"/>
              <w:bottom w:val="nil"/>
              <w:right w:val="nil"/>
            </w:tcBorders>
          </w:tcPr>
          <w:p w14:paraId="45A246D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1.08</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7D83ECE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.028</w:t>
            </w:r>
          </w:p>
        </w:tc>
      </w:tr>
      <w:tr w:rsidR="00AA1F10" w:rsidRPr="00E04475" w14:paraId="7E270F20" w14:textId="77777777" w:rsidTr="00AA1F10">
        <w:trPr>
          <w:trHeight w:val="233"/>
        </w:trPr>
        <w:tc>
          <w:tcPr>
            <w:tcW w:w="3936" w:type="dxa"/>
            <w:tcBorders>
              <w:top w:val="nil"/>
              <w:left w:val="nil"/>
              <w:bottom w:val="nil"/>
              <w:right w:val="nil"/>
            </w:tcBorders>
          </w:tcPr>
          <w:p w14:paraId="3D391E67" w14:textId="71CE45E3"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Large</w:t>
            </w:r>
          </w:p>
        </w:tc>
        <w:tc>
          <w:tcPr>
            <w:tcW w:w="850" w:type="dxa"/>
            <w:tcBorders>
              <w:top w:val="nil"/>
              <w:left w:val="nil"/>
              <w:bottom w:val="nil"/>
              <w:right w:val="nil"/>
            </w:tcBorders>
          </w:tcPr>
          <w:p w14:paraId="53501D8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1.24</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4388874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.047</w:t>
            </w:r>
          </w:p>
        </w:tc>
        <w:tc>
          <w:tcPr>
            <w:tcW w:w="851" w:type="dxa"/>
            <w:tcBorders>
              <w:top w:val="nil"/>
              <w:left w:val="nil"/>
              <w:bottom w:val="nil"/>
              <w:right w:val="nil"/>
            </w:tcBorders>
          </w:tcPr>
          <w:p w14:paraId="67BB599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1.22</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196977D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.042</w:t>
            </w:r>
          </w:p>
        </w:tc>
      </w:tr>
      <w:tr w:rsidR="00AA1F10" w:rsidRPr="00E04475" w14:paraId="1EA9C3D3" w14:textId="77777777" w:rsidTr="00AA1F10">
        <w:trPr>
          <w:trHeight w:val="233"/>
        </w:trPr>
        <w:tc>
          <w:tcPr>
            <w:tcW w:w="3936" w:type="dxa"/>
            <w:tcBorders>
              <w:top w:val="nil"/>
              <w:left w:val="nil"/>
              <w:bottom w:val="nil"/>
              <w:right w:val="nil"/>
            </w:tcBorders>
          </w:tcPr>
          <w:p w14:paraId="3B7C3C48"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Policy proxy, ref = lowest</w:t>
            </w:r>
          </w:p>
        </w:tc>
        <w:tc>
          <w:tcPr>
            <w:tcW w:w="850" w:type="dxa"/>
            <w:tcBorders>
              <w:top w:val="nil"/>
              <w:left w:val="nil"/>
              <w:bottom w:val="nil"/>
              <w:right w:val="nil"/>
            </w:tcBorders>
          </w:tcPr>
          <w:p w14:paraId="2821612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239934E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478FD8BD"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747A9B6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3D071D02" w14:textId="77777777" w:rsidTr="00AA1F10">
        <w:trPr>
          <w:trHeight w:val="233"/>
        </w:trPr>
        <w:tc>
          <w:tcPr>
            <w:tcW w:w="3936" w:type="dxa"/>
            <w:tcBorders>
              <w:top w:val="nil"/>
              <w:left w:val="nil"/>
              <w:bottom w:val="nil"/>
              <w:right w:val="nil"/>
            </w:tcBorders>
          </w:tcPr>
          <w:p w14:paraId="71CA28AD" w14:textId="51DE3473"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Second</w:t>
            </w:r>
          </w:p>
        </w:tc>
        <w:tc>
          <w:tcPr>
            <w:tcW w:w="850" w:type="dxa"/>
            <w:tcBorders>
              <w:top w:val="nil"/>
              <w:left w:val="nil"/>
              <w:bottom w:val="nil"/>
              <w:right w:val="nil"/>
            </w:tcBorders>
          </w:tcPr>
          <w:p w14:paraId="7387696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0.90</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2CE4B97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.029</w:t>
            </w:r>
          </w:p>
        </w:tc>
        <w:tc>
          <w:tcPr>
            <w:tcW w:w="851" w:type="dxa"/>
            <w:tcBorders>
              <w:top w:val="nil"/>
              <w:left w:val="nil"/>
              <w:bottom w:val="nil"/>
              <w:right w:val="nil"/>
            </w:tcBorders>
          </w:tcPr>
          <w:p w14:paraId="5DAAF01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0.90</w:t>
            </w:r>
            <w:r w:rsidRPr="001F48D8">
              <w:rPr>
                <w:rFonts w:ascii="Times New Roman" w:hAnsi="Times New Roman"/>
                <w:sz w:val="20"/>
                <w:szCs w:val="24"/>
                <w:vertAlign w:val="superscript"/>
                <w:lang w:val="en-US"/>
              </w:rPr>
              <w:t>**</w:t>
            </w:r>
            <w:r>
              <w:rPr>
                <w:rFonts w:ascii="Times New Roman" w:hAnsi="Times New Roman"/>
                <w:sz w:val="20"/>
                <w:szCs w:val="24"/>
                <w:vertAlign w:val="superscript"/>
                <w:lang w:val="en-US"/>
              </w:rPr>
              <w:t>*</w:t>
            </w:r>
          </w:p>
        </w:tc>
        <w:tc>
          <w:tcPr>
            <w:tcW w:w="567" w:type="dxa"/>
            <w:tcBorders>
              <w:top w:val="nil"/>
              <w:left w:val="nil"/>
              <w:bottom w:val="nil"/>
              <w:right w:val="nil"/>
            </w:tcBorders>
          </w:tcPr>
          <w:p w14:paraId="01C9FD4D"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.028</w:t>
            </w:r>
          </w:p>
        </w:tc>
      </w:tr>
      <w:tr w:rsidR="00AA1F10" w:rsidRPr="00E04475" w14:paraId="6D2DEC4B" w14:textId="77777777" w:rsidTr="00AA1F10">
        <w:trPr>
          <w:trHeight w:val="222"/>
        </w:trPr>
        <w:tc>
          <w:tcPr>
            <w:tcW w:w="3936" w:type="dxa"/>
            <w:tcBorders>
              <w:top w:val="nil"/>
              <w:left w:val="nil"/>
              <w:bottom w:val="nil"/>
              <w:right w:val="nil"/>
            </w:tcBorders>
          </w:tcPr>
          <w:p w14:paraId="54F0ABBF" w14:textId="5BB92D88"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Third</w:t>
            </w:r>
          </w:p>
        </w:tc>
        <w:tc>
          <w:tcPr>
            <w:tcW w:w="850" w:type="dxa"/>
            <w:tcBorders>
              <w:top w:val="nil"/>
              <w:left w:val="nil"/>
              <w:bottom w:val="nil"/>
              <w:right w:val="nil"/>
            </w:tcBorders>
          </w:tcPr>
          <w:p w14:paraId="2FF99CF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0.83</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1606D29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.035</w:t>
            </w:r>
          </w:p>
        </w:tc>
        <w:tc>
          <w:tcPr>
            <w:tcW w:w="851" w:type="dxa"/>
            <w:tcBorders>
              <w:top w:val="nil"/>
              <w:left w:val="nil"/>
              <w:bottom w:val="nil"/>
              <w:right w:val="nil"/>
            </w:tcBorders>
          </w:tcPr>
          <w:p w14:paraId="1EC9F38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0.82</w:t>
            </w:r>
            <w:r w:rsidRPr="001F48D8">
              <w:rPr>
                <w:rFonts w:ascii="Times New Roman" w:hAnsi="Times New Roman"/>
                <w:sz w:val="20"/>
                <w:szCs w:val="24"/>
                <w:vertAlign w:val="superscript"/>
                <w:lang w:val="en-US"/>
              </w:rPr>
              <w:t>**</w:t>
            </w:r>
            <w:r>
              <w:rPr>
                <w:rFonts w:ascii="Times New Roman" w:hAnsi="Times New Roman"/>
                <w:sz w:val="20"/>
                <w:szCs w:val="24"/>
                <w:vertAlign w:val="superscript"/>
                <w:lang w:val="en-US"/>
              </w:rPr>
              <w:t>*</w:t>
            </w:r>
          </w:p>
        </w:tc>
        <w:tc>
          <w:tcPr>
            <w:tcW w:w="567" w:type="dxa"/>
            <w:tcBorders>
              <w:top w:val="nil"/>
              <w:left w:val="nil"/>
              <w:bottom w:val="nil"/>
              <w:right w:val="nil"/>
            </w:tcBorders>
          </w:tcPr>
          <w:p w14:paraId="44904182"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.033</w:t>
            </w:r>
          </w:p>
        </w:tc>
      </w:tr>
      <w:tr w:rsidR="00AA1F10" w:rsidRPr="00E04475" w14:paraId="7A358761" w14:textId="77777777" w:rsidTr="00AA1F10">
        <w:trPr>
          <w:trHeight w:val="233"/>
        </w:trPr>
        <w:tc>
          <w:tcPr>
            <w:tcW w:w="3936" w:type="dxa"/>
            <w:tcBorders>
              <w:top w:val="nil"/>
              <w:left w:val="nil"/>
              <w:bottom w:val="nil"/>
              <w:right w:val="nil"/>
            </w:tcBorders>
          </w:tcPr>
          <w:p w14:paraId="15CEF1CF" w14:textId="0B79BC46"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Highest</w:t>
            </w:r>
          </w:p>
        </w:tc>
        <w:tc>
          <w:tcPr>
            <w:tcW w:w="850" w:type="dxa"/>
            <w:tcBorders>
              <w:top w:val="nil"/>
              <w:left w:val="nil"/>
              <w:bottom w:val="nil"/>
              <w:right w:val="nil"/>
            </w:tcBorders>
          </w:tcPr>
          <w:p w14:paraId="3F1F4FB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0.72</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2F41FE3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.025</w:t>
            </w:r>
          </w:p>
        </w:tc>
        <w:tc>
          <w:tcPr>
            <w:tcW w:w="851" w:type="dxa"/>
            <w:tcBorders>
              <w:top w:val="nil"/>
              <w:left w:val="nil"/>
              <w:bottom w:val="nil"/>
              <w:right w:val="nil"/>
            </w:tcBorders>
          </w:tcPr>
          <w:p w14:paraId="11C1680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0.67</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43C1BB2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.020</w:t>
            </w:r>
          </w:p>
        </w:tc>
      </w:tr>
      <w:tr w:rsidR="00AA1F10" w:rsidRPr="00E04475" w14:paraId="017EFCE6" w14:textId="77777777" w:rsidTr="00AA1F10">
        <w:trPr>
          <w:trHeight w:val="233"/>
        </w:trPr>
        <w:tc>
          <w:tcPr>
            <w:tcW w:w="3936" w:type="dxa"/>
            <w:tcBorders>
              <w:top w:val="nil"/>
              <w:left w:val="nil"/>
              <w:bottom w:val="nil"/>
              <w:right w:val="nil"/>
            </w:tcBorders>
          </w:tcPr>
          <w:p w14:paraId="729787A0"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Sector, ref = p</w:t>
            </w:r>
            <w:r w:rsidRPr="00E04475">
              <w:rPr>
                <w:rFonts w:ascii="Times New Roman" w:hAnsi="Times New Roman"/>
                <w:sz w:val="20"/>
                <w:szCs w:val="24"/>
                <w:lang w:val="en-US"/>
              </w:rPr>
              <w:t>ublic</w:t>
            </w:r>
          </w:p>
        </w:tc>
        <w:tc>
          <w:tcPr>
            <w:tcW w:w="850" w:type="dxa"/>
            <w:tcBorders>
              <w:top w:val="nil"/>
              <w:left w:val="nil"/>
              <w:bottom w:val="nil"/>
              <w:right w:val="nil"/>
            </w:tcBorders>
          </w:tcPr>
          <w:p w14:paraId="3A3AFAD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03B5CB5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7047B70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0A4483B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171E0F62" w14:textId="77777777" w:rsidTr="00AA1F10">
        <w:trPr>
          <w:trHeight w:val="233"/>
        </w:trPr>
        <w:tc>
          <w:tcPr>
            <w:tcW w:w="3936" w:type="dxa"/>
            <w:tcBorders>
              <w:top w:val="nil"/>
              <w:left w:val="nil"/>
              <w:bottom w:val="nil"/>
              <w:right w:val="nil"/>
            </w:tcBorders>
          </w:tcPr>
          <w:p w14:paraId="7FB8B41B" w14:textId="1D629C9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Private</w:t>
            </w:r>
          </w:p>
        </w:tc>
        <w:tc>
          <w:tcPr>
            <w:tcW w:w="850" w:type="dxa"/>
            <w:tcBorders>
              <w:top w:val="nil"/>
              <w:left w:val="nil"/>
              <w:bottom w:val="nil"/>
              <w:right w:val="nil"/>
            </w:tcBorders>
          </w:tcPr>
          <w:p w14:paraId="6BE2649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0.81</w:t>
            </w:r>
            <w:r w:rsidRPr="001F48D8">
              <w:rPr>
                <w:rFonts w:ascii="Times New Roman" w:hAnsi="Times New Roman"/>
                <w:sz w:val="20"/>
                <w:szCs w:val="24"/>
                <w:vertAlign w:val="superscript"/>
                <w:lang w:val="en-US"/>
              </w:rPr>
              <w:t>**</w:t>
            </w:r>
            <w:r>
              <w:rPr>
                <w:rFonts w:ascii="Times New Roman" w:hAnsi="Times New Roman"/>
                <w:sz w:val="20"/>
                <w:szCs w:val="24"/>
                <w:vertAlign w:val="superscript"/>
                <w:lang w:val="en-US"/>
              </w:rPr>
              <w:t>*</w:t>
            </w:r>
          </w:p>
        </w:tc>
        <w:tc>
          <w:tcPr>
            <w:tcW w:w="567" w:type="dxa"/>
            <w:tcBorders>
              <w:top w:val="nil"/>
              <w:left w:val="nil"/>
              <w:bottom w:val="nil"/>
              <w:right w:val="nil"/>
            </w:tcBorders>
          </w:tcPr>
          <w:p w14:paraId="673B140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.019</w:t>
            </w:r>
          </w:p>
        </w:tc>
        <w:tc>
          <w:tcPr>
            <w:tcW w:w="851" w:type="dxa"/>
            <w:tcBorders>
              <w:top w:val="nil"/>
              <w:left w:val="nil"/>
              <w:bottom w:val="nil"/>
              <w:right w:val="nil"/>
            </w:tcBorders>
          </w:tcPr>
          <w:p w14:paraId="607C62E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0.86</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1EEA21C4"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.016</w:t>
            </w:r>
          </w:p>
        </w:tc>
      </w:tr>
      <w:tr w:rsidR="00AA1F10" w:rsidRPr="00D548D1" w14:paraId="3EDF3FD3" w14:textId="77777777" w:rsidTr="00AA1F10">
        <w:trPr>
          <w:trHeight w:val="64"/>
        </w:trPr>
        <w:tc>
          <w:tcPr>
            <w:tcW w:w="3936" w:type="dxa"/>
            <w:tcBorders>
              <w:top w:val="nil"/>
              <w:left w:val="nil"/>
              <w:bottom w:val="nil"/>
              <w:right w:val="nil"/>
            </w:tcBorders>
          </w:tcPr>
          <w:p w14:paraId="7740D866"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Industry, ref = </w:t>
            </w:r>
            <w:r w:rsidRPr="00E04475">
              <w:rPr>
                <w:rFonts w:ascii="Times New Roman" w:hAnsi="Times New Roman"/>
                <w:sz w:val="20"/>
                <w:szCs w:val="24"/>
                <w:lang w:val="en-US"/>
              </w:rPr>
              <w:t>Agriculture, fishing, forestry</w:t>
            </w:r>
          </w:p>
        </w:tc>
        <w:tc>
          <w:tcPr>
            <w:tcW w:w="850" w:type="dxa"/>
            <w:tcBorders>
              <w:top w:val="nil"/>
              <w:left w:val="nil"/>
              <w:bottom w:val="nil"/>
              <w:right w:val="nil"/>
            </w:tcBorders>
          </w:tcPr>
          <w:p w14:paraId="0DBAAAE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4D3C394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1A6DA02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7AA59F5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43C0EB5D" w14:textId="77777777" w:rsidTr="00AA1F10">
        <w:trPr>
          <w:trHeight w:val="64"/>
        </w:trPr>
        <w:tc>
          <w:tcPr>
            <w:tcW w:w="3936" w:type="dxa"/>
            <w:tcBorders>
              <w:top w:val="nil"/>
              <w:left w:val="nil"/>
              <w:bottom w:val="nil"/>
              <w:right w:val="nil"/>
            </w:tcBorders>
          </w:tcPr>
          <w:p w14:paraId="15A04C82" w14:textId="41898F76"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Manufacturing, e</w:t>
            </w:r>
            <w:r>
              <w:rPr>
                <w:rFonts w:ascii="Times New Roman" w:hAnsi="Times New Roman"/>
                <w:sz w:val="20"/>
                <w:szCs w:val="24"/>
                <w:lang w:val="en-US"/>
              </w:rPr>
              <w:t>lectricity, mining, water</w:t>
            </w:r>
          </w:p>
        </w:tc>
        <w:tc>
          <w:tcPr>
            <w:tcW w:w="850" w:type="dxa"/>
            <w:tcBorders>
              <w:top w:val="nil"/>
              <w:left w:val="nil"/>
              <w:bottom w:val="nil"/>
              <w:right w:val="nil"/>
            </w:tcBorders>
          </w:tcPr>
          <w:p w14:paraId="41A3DC5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1.02</w:t>
            </w:r>
          </w:p>
        </w:tc>
        <w:tc>
          <w:tcPr>
            <w:tcW w:w="567" w:type="dxa"/>
            <w:tcBorders>
              <w:top w:val="nil"/>
              <w:left w:val="nil"/>
              <w:bottom w:val="nil"/>
              <w:right w:val="nil"/>
            </w:tcBorders>
          </w:tcPr>
          <w:p w14:paraId="4647AEA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.059</w:t>
            </w:r>
          </w:p>
        </w:tc>
        <w:tc>
          <w:tcPr>
            <w:tcW w:w="851" w:type="dxa"/>
            <w:tcBorders>
              <w:top w:val="nil"/>
              <w:left w:val="nil"/>
              <w:bottom w:val="nil"/>
              <w:right w:val="nil"/>
            </w:tcBorders>
          </w:tcPr>
          <w:p w14:paraId="4704CC82"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1.01</w:t>
            </w:r>
          </w:p>
        </w:tc>
        <w:tc>
          <w:tcPr>
            <w:tcW w:w="567" w:type="dxa"/>
            <w:tcBorders>
              <w:top w:val="nil"/>
              <w:left w:val="nil"/>
              <w:bottom w:val="nil"/>
              <w:right w:val="nil"/>
            </w:tcBorders>
          </w:tcPr>
          <w:p w14:paraId="1E2670C5"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.047</w:t>
            </w:r>
          </w:p>
        </w:tc>
      </w:tr>
      <w:tr w:rsidR="00AA1F10" w:rsidRPr="00E04475" w14:paraId="453CFF1C" w14:textId="77777777" w:rsidTr="00AA1F10">
        <w:trPr>
          <w:trHeight w:val="222"/>
        </w:trPr>
        <w:tc>
          <w:tcPr>
            <w:tcW w:w="3936" w:type="dxa"/>
            <w:tcBorders>
              <w:top w:val="nil"/>
              <w:left w:val="nil"/>
              <w:bottom w:val="nil"/>
              <w:right w:val="nil"/>
            </w:tcBorders>
          </w:tcPr>
          <w:p w14:paraId="5B1238A8" w14:textId="3C307D7E"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Construction</w:t>
            </w:r>
          </w:p>
        </w:tc>
        <w:tc>
          <w:tcPr>
            <w:tcW w:w="850" w:type="dxa"/>
            <w:tcBorders>
              <w:top w:val="nil"/>
              <w:left w:val="nil"/>
              <w:bottom w:val="nil"/>
              <w:right w:val="nil"/>
            </w:tcBorders>
          </w:tcPr>
          <w:p w14:paraId="6514781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1.09</w:t>
            </w:r>
          </w:p>
        </w:tc>
        <w:tc>
          <w:tcPr>
            <w:tcW w:w="567" w:type="dxa"/>
            <w:tcBorders>
              <w:top w:val="nil"/>
              <w:left w:val="nil"/>
              <w:bottom w:val="nil"/>
              <w:right w:val="nil"/>
            </w:tcBorders>
          </w:tcPr>
          <w:p w14:paraId="5D51171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.072</w:t>
            </w:r>
          </w:p>
        </w:tc>
        <w:tc>
          <w:tcPr>
            <w:tcW w:w="851" w:type="dxa"/>
            <w:tcBorders>
              <w:top w:val="nil"/>
              <w:left w:val="nil"/>
              <w:bottom w:val="nil"/>
              <w:right w:val="nil"/>
            </w:tcBorders>
          </w:tcPr>
          <w:p w14:paraId="0AF0121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1.09</w:t>
            </w:r>
          </w:p>
        </w:tc>
        <w:tc>
          <w:tcPr>
            <w:tcW w:w="567" w:type="dxa"/>
            <w:tcBorders>
              <w:top w:val="nil"/>
              <w:left w:val="nil"/>
              <w:bottom w:val="nil"/>
              <w:right w:val="nil"/>
            </w:tcBorders>
          </w:tcPr>
          <w:p w14:paraId="36F3E24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.057</w:t>
            </w:r>
          </w:p>
        </w:tc>
      </w:tr>
      <w:tr w:rsidR="00AA1F10" w:rsidRPr="00E04475" w14:paraId="000C0C60" w14:textId="77777777" w:rsidTr="00AA1F10">
        <w:trPr>
          <w:trHeight w:val="108"/>
        </w:trPr>
        <w:tc>
          <w:tcPr>
            <w:tcW w:w="3936" w:type="dxa"/>
            <w:tcBorders>
              <w:top w:val="nil"/>
              <w:left w:val="nil"/>
              <w:bottom w:val="nil"/>
              <w:right w:val="nil"/>
            </w:tcBorders>
          </w:tcPr>
          <w:p w14:paraId="5013A0EC" w14:textId="7A943899"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Wholesale, retail, financial, real estate</w:t>
            </w:r>
          </w:p>
        </w:tc>
        <w:tc>
          <w:tcPr>
            <w:tcW w:w="850" w:type="dxa"/>
            <w:tcBorders>
              <w:top w:val="nil"/>
              <w:left w:val="nil"/>
              <w:bottom w:val="nil"/>
              <w:right w:val="nil"/>
            </w:tcBorders>
          </w:tcPr>
          <w:p w14:paraId="1C117014"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1.16</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640569C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.068</w:t>
            </w:r>
          </w:p>
        </w:tc>
        <w:tc>
          <w:tcPr>
            <w:tcW w:w="851" w:type="dxa"/>
            <w:tcBorders>
              <w:top w:val="nil"/>
              <w:left w:val="nil"/>
              <w:bottom w:val="nil"/>
              <w:right w:val="nil"/>
            </w:tcBorders>
          </w:tcPr>
          <w:p w14:paraId="3EB8188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1.18</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37923BC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.053</w:t>
            </w:r>
          </w:p>
        </w:tc>
      </w:tr>
      <w:tr w:rsidR="00AA1F10" w:rsidRPr="00E04475" w14:paraId="5500750A" w14:textId="77777777" w:rsidTr="00AA1F10">
        <w:trPr>
          <w:trHeight w:val="64"/>
        </w:trPr>
        <w:tc>
          <w:tcPr>
            <w:tcW w:w="3936" w:type="dxa"/>
            <w:tcBorders>
              <w:top w:val="nil"/>
              <w:left w:val="nil"/>
              <w:bottom w:val="nil"/>
              <w:right w:val="nil"/>
            </w:tcBorders>
          </w:tcPr>
          <w:p w14:paraId="69437280" w14:textId="5A369C8F"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Hospitality, logistics, communication</w:t>
            </w:r>
          </w:p>
        </w:tc>
        <w:tc>
          <w:tcPr>
            <w:tcW w:w="850" w:type="dxa"/>
            <w:tcBorders>
              <w:top w:val="nil"/>
              <w:left w:val="nil"/>
              <w:bottom w:val="nil"/>
              <w:right w:val="nil"/>
            </w:tcBorders>
          </w:tcPr>
          <w:p w14:paraId="5B8C781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0.99</w:t>
            </w:r>
          </w:p>
        </w:tc>
        <w:tc>
          <w:tcPr>
            <w:tcW w:w="567" w:type="dxa"/>
            <w:tcBorders>
              <w:top w:val="nil"/>
              <w:left w:val="nil"/>
              <w:bottom w:val="nil"/>
              <w:right w:val="nil"/>
            </w:tcBorders>
          </w:tcPr>
          <w:p w14:paraId="36E8A8F5"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.064</w:t>
            </w:r>
          </w:p>
        </w:tc>
        <w:tc>
          <w:tcPr>
            <w:tcW w:w="851" w:type="dxa"/>
            <w:tcBorders>
              <w:top w:val="nil"/>
              <w:left w:val="nil"/>
              <w:bottom w:val="nil"/>
              <w:right w:val="nil"/>
            </w:tcBorders>
          </w:tcPr>
          <w:p w14:paraId="16A6903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1.01</w:t>
            </w:r>
          </w:p>
        </w:tc>
        <w:tc>
          <w:tcPr>
            <w:tcW w:w="567" w:type="dxa"/>
            <w:tcBorders>
              <w:top w:val="nil"/>
              <w:left w:val="nil"/>
              <w:bottom w:val="nil"/>
              <w:right w:val="nil"/>
            </w:tcBorders>
          </w:tcPr>
          <w:p w14:paraId="0EF7D704"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.053</w:t>
            </w:r>
          </w:p>
        </w:tc>
      </w:tr>
      <w:tr w:rsidR="00AA1F10" w:rsidRPr="00E04475" w14:paraId="056A5390" w14:textId="77777777" w:rsidTr="00AA1F10">
        <w:trPr>
          <w:trHeight w:val="214"/>
        </w:trPr>
        <w:tc>
          <w:tcPr>
            <w:tcW w:w="3936" w:type="dxa"/>
            <w:tcBorders>
              <w:top w:val="nil"/>
              <w:left w:val="nil"/>
              <w:bottom w:val="nil"/>
              <w:right w:val="nil"/>
            </w:tcBorders>
          </w:tcPr>
          <w:p w14:paraId="0D96F081" w14:textId="0C770376"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Public administration, education, health care</w:t>
            </w:r>
          </w:p>
        </w:tc>
        <w:tc>
          <w:tcPr>
            <w:tcW w:w="850" w:type="dxa"/>
            <w:tcBorders>
              <w:top w:val="nil"/>
              <w:left w:val="nil"/>
              <w:bottom w:val="nil"/>
              <w:right w:val="nil"/>
            </w:tcBorders>
          </w:tcPr>
          <w:p w14:paraId="72953F9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1.09</w:t>
            </w:r>
          </w:p>
        </w:tc>
        <w:tc>
          <w:tcPr>
            <w:tcW w:w="567" w:type="dxa"/>
            <w:tcBorders>
              <w:top w:val="nil"/>
              <w:left w:val="nil"/>
              <w:bottom w:val="nil"/>
              <w:right w:val="nil"/>
            </w:tcBorders>
          </w:tcPr>
          <w:p w14:paraId="62B606B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.066</w:t>
            </w:r>
          </w:p>
        </w:tc>
        <w:tc>
          <w:tcPr>
            <w:tcW w:w="851" w:type="dxa"/>
            <w:tcBorders>
              <w:top w:val="nil"/>
              <w:left w:val="nil"/>
              <w:bottom w:val="nil"/>
              <w:right w:val="nil"/>
            </w:tcBorders>
          </w:tcPr>
          <w:p w14:paraId="7C2D23A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1.09</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6ABD90D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.051</w:t>
            </w:r>
          </w:p>
        </w:tc>
      </w:tr>
      <w:tr w:rsidR="00AA1F10" w:rsidRPr="00E04475" w14:paraId="0DF51B3A" w14:textId="77777777" w:rsidTr="00AA1F10">
        <w:trPr>
          <w:trHeight w:val="64"/>
        </w:trPr>
        <w:tc>
          <w:tcPr>
            <w:tcW w:w="3936" w:type="dxa"/>
            <w:tcBorders>
              <w:top w:val="nil"/>
              <w:left w:val="nil"/>
              <w:bottom w:val="nil"/>
              <w:right w:val="nil"/>
            </w:tcBorders>
          </w:tcPr>
          <w:p w14:paraId="5B146B6A" w14:textId="60D4ECC2"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Household activities &amp; other services</w:t>
            </w:r>
          </w:p>
        </w:tc>
        <w:tc>
          <w:tcPr>
            <w:tcW w:w="850" w:type="dxa"/>
            <w:tcBorders>
              <w:top w:val="nil"/>
              <w:left w:val="nil"/>
              <w:bottom w:val="nil"/>
              <w:right w:val="nil"/>
            </w:tcBorders>
          </w:tcPr>
          <w:p w14:paraId="3969B2E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1.09</w:t>
            </w:r>
          </w:p>
        </w:tc>
        <w:tc>
          <w:tcPr>
            <w:tcW w:w="567" w:type="dxa"/>
            <w:tcBorders>
              <w:top w:val="nil"/>
              <w:left w:val="nil"/>
              <w:bottom w:val="nil"/>
              <w:right w:val="nil"/>
            </w:tcBorders>
          </w:tcPr>
          <w:p w14:paraId="27000E6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.068</w:t>
            </w:r>
          </w:p>
        </w:tc>
        <w:tc>
          <w:tcPr>
            <w:tcW w:w="851" w:type="dxa"/>
            <w:tcBorders>
              <w:top w:val="nil"/>
              <w:left w:val="nil"/>
              <w:bottom w:val="nil"/>
              <w:right w:val="nil"/>
            </w:tcBorders>
          </w:tcPr>
          <w:p w14:paraId="48351C6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1.14</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38902C02"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.055</w:t>
            </w:r>
          </w:p>
        </w:tc>
      </w:tr>
      <w:tr w:rsidR="00AA1F10" w:rsidRPr="00E04475" w14:paraId="183CA946" w14:textId="77777777" w:rsidTr="00AA1F10">
        <w:trPr>
          <w:trHeight w:val="233"/>
        </w:trPr>
        <w:tc>
          <w:tcPr>
            <w:tcW w:w="3936" w:type="dxa"/>
            <w:tcBorders>
              <w:top w:val="nil"/>
              <w:left w:val="nil"/>
              <w:bottom w:val="nil"/>
              <w:right w:val="nil"/>
            </w:tcBorders>
          </w:tcPr>
          <w:p w14:paraId="0F223306"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Gender composition, ref = </w:t>
            </w:r>
            <w:r w:rsidRPr="00E04475">
              <w:rPr>
                <w:rFonts w:ascii="Times New Roman" w:hAnsi="Times New Roman"/>
                <w:sz w:val="20"/>
                <w:szCs w:val="24"/>
                <w:lang w:val="en-US"/>
              </w:rPr>
              <w:t>Lowest</w:t>
            </w:r>
          </w:p>
        </w:tc>
        <w:tc>
          <w:tcPr>
            <w:tcW w:w="850" w:type="dxa"/>
            <w:tcBorders>
              <w:top w:val="nil"/>
              <w:left w:val="nil"/>
              <w:bottom w:val="nil"/>
              <w:right w:val="nil"/>
            </w:tcBorders>
          </w:tcPr>
          <w:p w14:paraId="2E0C347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25447C9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4F6B6BE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6717D46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2B500872" w14:textId="77777777" w:rsidTr="00AA1F10">
        <w:trPr>
          <w:trHeight w:val="233"/>
        </w:trPr>
        <w:tc>
          <w:tcPr>
            <w:tcW w:w="3936" w:type="dxa"/>
            <w:tcBorders>
              <w:top w:val="nil"/>
              <w:left w:val="nil"/>
              <w:bottom w:val="nil"/>
              <w:right w:val="nil"/>
            </w:tcBorders>
          </w:tcPr>
          <w:p w14:paraId="6A368FD6" w14:textId="41479D68"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Second</w:t>
            </w:r>
          </w:p>
        </w:tc>
        <w:tc>
          <w:tcPr>
            <w:tcW w:w="850" w:type="dxa"/>
            <w:tcBorders>
              <w:top w:val="nil"/>
              <w:left w:val="nil"/>
              <w:bottom w:val="nil"/>
              <w:right w:val="nil"/>
            </w:tcBorders>
          </w:tcPr>
          <w:p w14:paraId="4A38E16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0.94</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032D06E4"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.025</w:t>
            </w:r>
          </w:p>
        </w:tc>
        <w:tc>
          <w:tcPr>
            <w:tcW w:w="851" w:type="dxa"/>
            <w:tcBorders>
              <w:top w:val="nil"/>
              <w:left w:val="nil"/>
              <w:bottom w:val="nil"/>
              <w:right w:val="nil"/>
            </w:tcBorders>
          </w:tcPr>
          <w:p w14:paraId="716E08B4"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0.95</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2550E43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.020</w:t>
            </w:r>
          </w:p>
        </w:tc>
      </w:tr>
      <w:tr w:rsidR="00AA1F10" w:rsidRPr="00E04475" w14:paraId="37D93E8A" w14:textId="77777777" w:rsidTr="00AA1F10">
        <w:trPr>
          <w:trHeight w:val="233"/>
        </w:trPr>
        <w:tc>
          <w:tcPr>
            <w:tcW w:w="3936" w:type="dxa"/>
            <w:tcBorders>
              <w:top w:val="nil"/>
              <w:left w:val="nil"/>
              <w:bottom w:val="nil"/>
              <w:right w:val="nil"/>
            </w:tcBorders>
          </w:tcPr>
          <w:p w14:paraId="3860B78F" w14:textId="4D354540"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Third</w:t>
            </w:r>
          </w:p>
        </w:tc>
        <w:tc>
          <w:tcPr>
            <w:tcW w:w="850" w:type="dxa"/>
            <w:tcBorders>
              <w:top w:val="nil"/>
              <w:left w:val="nil"/>
              <w:bottom w:val="nil"/>
              <w:right w:val="nil"/>
            </w:tcBorders>
          </w:tcPr>
          <w:p w14:paraId="716EC0FD"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0.96</w:t>
            </w:r>
          </w:p>
        </w:tc>
        <w:tc>
          <w:tcPr>
            <w:tcW w:w="567" w:type="dxa"/>
            <w:tcBorders>
              <w:top w:val="nil"/>
              <w:left w:val="nil"/>
              <w:bottom w:val="nil"/>
              <w:right w:val="nil"/>
            </w:tcBorders>
          </w:tcPr>
          <w:p w14:paraId="40EE942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.031</w:t>
            </w:r>
          </w:p>
        </w:tc>
        <w:tc>
          <w:tcPr>
            <w:tcW w:w="851" w:type="dxa"/>
            <w:tcBorders>
              <w:top w:val="nil"/>
              <w:left w:val="nil"/>
              <w:bottom w:val="nil"/>
              <w:right w:val="nil"/>
            </w:tcBorders>
          </w:tcPr>
          <w:p w14:paraId="1BB6B24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1.00</w:t>
            </w:r>
          </w:p>
        </w:tc>
        <w:tc>
          <w:tcPr>
            <w:tcW w:w="567" w:type="dxa"/>
            <w:tcBorders>
              <w:top w:val="nil"/>
              <w:left w:val="nil"/>
              <w:bottom w:val="nil"/>
              <w:right w:val="nil"/>
            </w:tcBorders>
          </w:tcPr>
          <w:p w14:paraId="4AE1146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.027</w:t>
            </w:r>
          </w:p>
        </w:tc>
      </w:tr>
      <w:tr w:rsidR="00AA1F10" w:rsidRPr="00E04475" w14:paraId="745D34EA" w14:textId="77777777" w:rsidTr="00AA1F10">
        <w:trPr>
          <w:trHeight w:val="64"/>
        </w:trPr>
        <w:tc>
          <w:tcPr>
            <w:tcW w:w="3936" w:type="dxa"/>
            <w:tcBorders>
              <w:top w:val="nil"/>
              <w:left w:val="nil"/>
              <w:bottom w:val="nil"/>
              <w:right w:val="nil"/>
            </w:tcBorders>
          </w:tcPr>
          <w:p w14:paraId="2440FCAA" w14:textId="7BA95370"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Highest</w:t>
            </w:r>
          </w:p>
        </w:tc>
        <w:tc>
          <w:tcPr>
            <w:tcW w:w="850" w:type="dxa"/>
            <w:tcBorders>
              <w:top w:val="nil"/>
              <w:left w:val="nil"/>
              <w:bottom w:val="nil"/>
              <w:right w:val="nil"/>
            </w:tcBorders>
          </w:tcPr>
          <w:p w14:paraId="6C29D90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0.98</w:t>
            </w:r>
          </w:p>
        </w:tc>
        <w:tc>
          <w:tcPr>
            <w:tcW w:w="567" w:type="dxa"/>
            <w:tcBorders>
              <w:top w:val="nil"/>
              <w:left w:val="nil"/>
              <w:bottom w:val="nil"/>
              <w:right w:val="nil"/>
            </w:tcBorders>
          </w:tcPr>
          <w:p w14:paraId="1C76CDA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.035</w:t>
            </w:r>
          </w:p>
        </w:tc>
        <w:tc>
          <w:tcPr>
            <w:tcW w:w="851" w:type="dxa"/>
            <w:tcBorders>
              <w:top w:val="nil"/>
              <w:left w:val="nil"/>
              <w:bottom w:val="nil"/>
              <w:right w:val="nil"/>
            </w:tcBorders>
          </w:tcPr>
          <w:p w14:paraId="14BBAAC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1.01</w:t>
            </w:r>
          </w:p>
        </w:tc>
        <w:tc>
          <w:tcPr>
            <w:tcW w:w="567" w:type="dxa"/>
            <w:tcBorders>
              <w:top w:val="nil"/>
              <w:left w:val="nil"/>
              <w:bottom w:val="nil"/>
              <w:right w:val="nil"/>
            </w:tcBorders>
          </w:tcPr>
          <w:p w14:paraId="7E934F7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.031</w:t>
            </w:r>
          </w:p>
        </w:tc>
      </w:tr>
      <w:tr w:rsidR="00AA1F10" w:rsidRPr="00E04475" w14:paraId="210088EC" w14:textId="77777777" w:rsidTr="00AA1F10">
        <w:trPr>
          <w:trHeight w:val="233"/>
        </w:trPr>
        <w:tc>
          <w:tcPr>
            <w:tcW w:w="3936" w:type="dxa"/>
            <w:tcBorders>
              <w:top w:val="nil"/>
              <w:left w:val="nil"/>
              <w:bottom w:val="nil"/>
              <w:right w:val="nil"/>
            </w:tcBorders>
          </w:tcPr>
          <w:p w14:paraId="36C3F25D"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Age composition, ref = l</w:t>
            </w:r>
            <w:r w:rsidRPr="00E04475">
              <w:rPr>
                <w:rFonts w:ascii="Times New Roman" w:hAnsi="Times New Roman"/>
                <w:sz w:val="20"/>
                <w:szCs w:val="24"/>
                <w:lang w:val="en-US"/>
              </w:rPr>
              <w:t>owest</w:t>
            </w:r>
          </w:p>
        </w:tc>
        <w:tc>
          <w:tcPr>
            <w:tcW w:w="850" w:type="dxa"/>
            <w:tcBorders>
              <w:top w:val="nil"/>
              <w:left w:val="nil"/>
              <w:bottom w:val="nil"/>
              <w:right w:val="nil"/>
            </w:tcBorders>
          </w:tcPr>
          <w:p w14:paraId="1635AF4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24921A4D"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1407B7D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072491F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1788AD1C" w14:textId="77777777" w:rsidTr="00AA1F10">
        <w:trPr>
          <w:trHeight w:val="233"/>
        </w:trPr>
        <w:tc>
          <w:tcPr>
            <w:tcW w:w="3936" w:type="dxa"/>
            <w:tcBorders>
              <w:top w:val="nil"/>
              <w:left w:val="nil"/>
              <w:bottom w:val="nil"/>
              <w:right w:val="nil"/>
            </w:tcBorders>
          </w:tcPr>
          <w:p w14:paraId="2C91978F" w14:textId="258FD358"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Second</w:t>
            </w:r>
          </w:p>
        </w:tc>
        <w:tc>
          <w:tcPr>
            <w:tcW w:w="850" w:type="dxa"/>
            <w:tcBorders>
              <w:top w:val="nil"/>
              <w:left w:val="nil"/>
              <w:bottom w:val="nil"/>
              <w:right w:val="nil"/>
            </w:tcBorders>
          </w:tcPr>
          <w:p w14:paraId="687009E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0.94</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2D391BF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.020</w:t>
            </w:r>
          </w:p>
        </w:tc>
        <w:tc>
          <w:tcPr>
            <w:tcW w:w="851" w:type="dxa"/>
            <w:tcBorders>
              <w:top w:val="nil"/>
              <w:left w:val="nil"/>
              <w:bottom w:val="nil"/>
              <w:right w:val="nil"/>
            </w:tcBorders>
          </w:tcPr>
          <w:p w14:paraId="02F3ABC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0.95</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5911B63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.019</w:t>
            </w:r>
          </w:p>
        </w:tc>
      </w:tr>
      <w:tr w:rsidR="00AA1F10" w:rsidRPr="00E04475" w14:paraId="2DA21BEE" w14:textId="77777777" w:rsidTr="00AA1F10">
        <w:trPr>
          <w:trHeight w:val="233"/>
        </w:trPr>
        <w:tc>
          <w:tcPr>
            <w:tcW w:w="3936" w:type="dxa"/>
            <w:tcBorders>
              <w:top w:val="nil"/>
              <w:left w:val="nil"/>
              <w:bottom w:val="nil"/>
              <w:right w:val="nil"/>
            </w:tcBorders>
          </w:tcPr>
          <w:p w14:paraId="7165D413" w14:textId="5CD60F9A"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Third</w:t>
            </w:r>
          </w:p>
        </w:tc>
        <w:tc>
          <w:tcPr>
            <w:tcW w:w="850" w:type="dxa"/>
            <w:tcBorders>
              <w:top w:val="nil"/>
              <w:left w:val="nil"/>
              <w:bottom w:val="nil"/>
              <w:right w:val="nil"/>
            </w:tcBorders>
          </w:tcPr>
          <w:p w14:paraId="6A85D2FD"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0.94</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2AFC17F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.026</w:t>
            </w:r>
          </w:p>
        </w:tc>
        <w:tc>
          <w:tcPr>
            <w:tcW w:w="851" w:type="dxa"/>
            <w:tcBorders>
              <w:top w:val="nil"/>
              <w:left w:val="nil"/>
              <w:bottom w:val="nil"/>
              <w:right w:val="nil"/>
            </w:tcBorders>
          </w:tcPr>
          <w:p w14:paraId="242F3ED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0.94</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438A59C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.024</w:t>
            </w:r>
          </w:p>
        </w:tc>
      </w:tr>
      <w:tr w:rsidR="00AA1F10" w:rsidRPr="00E04475" w14:paraId="075FAC16" w14:textId="77777777" w:rsidTr="00AA1F10">
        <w:trPr>
          <w:trHeight w:val="222"/>
        </w:trPr>
        <w:tc>
          <w:tcPr>
            <w:tcW w:w="3936" w:type="dxa"/>
            <w:tcBorders>
              <w:top w:val="nil"/>
              <w:left w:val="nil"/>
              <w:bottom w:val="nil"/>
              <w:right w:val="nil"/>
            </w:tcBorders>
          </w:tcPr>
          <w:p w14:paraId="3F1632A2" w14:textId="2F170CBF"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Highest</w:t>
            </w:r>
          </w:p>
        </w:tc>
        <w:tc>
          <w:tcPr>
            <w:tcW w:w="850" w:type="dxa"/>
            <w:tcBorders>
              <w:top w:val="nil"/>
              <w:left w:val="nil"/>
              <w:bottom w:val="nil"/>
              <w:right w:val="nil"/>
            </w:tcBorders>
          </w:tcPr>
          <w:p w14:paraId="51A13B0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0.89</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3162750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.030</w:t>
            </w:r>
          </w:p>
        </w:tc>
        <w:tc>
          <w:tcPr>
            <w:tcW w:w="851" w:type="dxa"/>
            <w:tcBorders>
              <w:top w:val="nil"/>
              <w:left w:val="nil"/>
              <w:bottom w:val="nil"/>
              <w:right w:val="nil"/>
            </w:tcBorders>
          </w:tcPr>
          <w:p w14:paraId="292F6BB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0.91</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1B437EA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.027</w:t>
            </w:r>
          </w:p>
        </w:tc>
      </w:tr>
      <w:tr w:rsidR="00AA1F10" w:rsidRPr="00D548D1" w14:paraId="50DD4626" w14:textId="77777777" w:rsidTr="00AA1F10">
        <w:trPr>
          <w:trHeight w:val="233"/>
        </w:trPr>
        <w:tc>
          <w:tcPr>
            <w:tcW w:w="3936" w:type="dxa"/>
            <w:tcBorders>
              <w:top w:val="nil"/>
              <w:left w:val="nil"/>
              <w:bottom w:val="nil"/>
              <w:right w:val="nil"/>
            </w:tcBorders>
          </w:tcPr>
          <w:p w14:paraId="7C59776B"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Mean wage composition, ref = l</w:t>
            </w:r>
            <w:r w:rsidRPr="00E04475">
              <w:rPr>
                <w:rFonts w:ascii="Times New Roman" w:hAnsi="Times New Roman"/>
                <w:sz w:val="20"/>
                <w:szCs w:val="24"/>
                <w:lang w:val="en-US"/>
              </w:rPr>
              <w:t>owest</w:t>
            </w:r>
          </w:p>
        </w:tc>
        <w:tc>
          <w:tcPr>
            <w:tcW w:w="850" w:type="dxa"/>
            <w:tcBorders>
              <w:top w:val="nil"/>
              <w:left w:val="nil"/>
              <w:bottom w:val="nil"/>
              <w:right w:val="nil"/>
            </w:tcBorders>
          </w:tcPr>
          <w:p w14:paraId="0F47434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3BEBBFF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5E3179F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2B21F5B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178F6C91" w14:textId="77777777" w:rsidTr="00AA1F10">
        <w:trPr>
          <w:trHeight w:val="233"/>
        </w:trPr>
        <w:tc>
          <w:tcPr>
            <w:tcW w:w="3936" w:type="dxa"/>
            <w:tcBorders>
              <w:top w:val="nil"/>
              <w:left w:val="nil"/>
              <w:bottom w:val="nil"/>
              <w:right w:val="nil"/>
            </w:tcBorders>
          </w:tcPr>
          <w:p w14:paraId="53D90E9F" w14:textId="25DEAD96"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Second</w:t>
            </w:r>
          </w:p>
        </w:tc>
        <w:tc>
          <w:tcPr>
            <w:tcW w:w="850" w:type="dxa"/>
            <w:tcBorders>
              <w:top w:val="nil"/>
              <w:left w:val="nil"/>
              <w:bottom w:val="nil"/>
              <w:right w:val="nil"/>
            </w:tcBorders>
          </w:tcPr>
          <w:p w14:paraId="4912DC6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0.99</w:t>
            </w:r>
          </w:p>
        </w:tc>
        <w:tc>
          <w:tcPr>
            <w:tcW w:w="567" w:type="dxa"/>
            <w:tcBorders>
              <w:top w:val="nil"/>
              <w:left w:val="nil"/>
              <w:bottom w:val="nil"/>
              <w:right w:val="nil"/>
            </w:tcBorders>
          </w:tcPr>
          <w:p w14:paraId="739E31C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.021</w:t>
            </w:r>
          </w:p>
        </w:tc>
        <w:tc>
          <w:tcPr>
            <w:tcW w:w="851" w:type="dxa"/>
            <w:tcBorders>
              <w:top w:val="nil"/>
              <w:left w:val="nil"/>
              <w:bottom w:val="nil"/>
              <w:right w:val="nil"/>
            </w:tcBorders>
          </w:tcPr>
          <w:p w14:paraId="16E9BC9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1.00</w:t>
            </w:r>
          </w:p>
        </w:tc>
        <w:tc>
          <w:tcPr>
            <w:tcW w:w="567" w:type="dxa"/>
            <w:tcBorders>
              <w:top w:val="nil"/>
              <w:left w:val="nil"/>
              <w:bottom w:val="nil"/>
              <w:right w:val="nil"/>
            </w:tcBorders>
          </w:tcPr>
          <w:p w14:paraId="1FF510B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.019</w:t>
            </w:r>
          </w:p>
        </w:tc>
      </w:tr>
      <w:tr w:rsidR="00AA1F10" w:rsidRPr="00E04475" w14:paraId="0DD4C809" w14:textId="77777777" w:rsidTr="00AA1F10">
        <w:trPr>
          <w:trHeight w:val="233"/>
        </w:trPr>
        <w:tc>
          <w:tcPr>
            <w:tcW w:w="3936" w:type="dxa"/>
            <w:tcBorders>
              <w:top w:val="nil"/>
              <w:left w:val="nil"/>
              <w:bottom w:val="nil"/>
              <w:right w:val="nil"/>
            </w:tcBorders>
          </w:tcPr>
          <w:p w14:paraId="7444A49B" w14:textId="64D25D7F"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Third</w:t>
            </w:r>
          </w:p>
        </w:tc>
        <w:tc>
          <w:tcPr>
            <w:tcW w:w="850" w:type="dxa"/>
            <w:tcBorders>
              <w:top w:val="nil"/>
              <w:left w:val="nil"/>
              <w:bottom w:val="nil"/>
              <w:right w:val="nil"/>
            </w:tcBorders>
          </w:tcPr>
          <w:p w14:paraId="086BB56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1.04</w:t>
            </w:r>
          </w:p>
        </w:tc>
        <w:tc>
          <w:tcPr>
            <w:tcW w:w="567" w:type="dxa"/>
            <w:tcBorders>
              <w:top w:val="nil"/>
              <w:left w:val="nil"/>
              <w:bottom w:val="nil"/>
              <w:right w:val="nil"/>
            </w:tcBorders>
          </w:tcPr>
          <w:p w14:paraId="271B549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.029</w:t>
            </w:r>
          </w:p>
        </w:tc>
        <w:tc>
          <w:tcPr>
            <w:tcW w:w="851" w:type="dxa"/>
            <w:tcBorders>
              <w:top w:val="nil"/>
              <w:left w:val="nil"/>
              <w:bottom w:val="nil"/>
              <w:right w:val="nil"/>
            </w:tcBorders>
          </w:tcPr>
          <w:p w14:paraId="5E88D75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1.05</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42BAA83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.026</w:t>
            </w:r>
          </w:p>
        </w:tc>
      </w:tr>
      <w:tr w:rsidR="00AA1F10" w:rsidRPr="00E04475" w14:paraId="1C77DE96" w14:textId="77777777" w:rsidTr="00AA1F10">
        <w:trPr>
          <w:trHeight w:val="233"/>
        </w:trPr>
        <w:tc>
          <w:tcPr>
            <w:tcW w:w="3936" w:type="dxa"/>
            <w:tcBorders>
              <w:top w:val="nil"/>
              <w:left w:val="nil"/>
              <w:bottom w:val="nil"/>
              <w:right w:val="nil"/>
            </w:tcBorders>
          </w:tcPr>
          <w:p w14:paraId="370ACAA0" w14:textId="6B592793"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Highest</w:t>
            </w:r>
          </w:p>
        </w:tc>
        <w:tc>
          <w:tcPr>
            <w:tcW w:w="850" w:type="dxa"/>
            <w:tcBorders>
              <w:top w:val="nil"/>
              <w:left w:val="nil"/>
              <w:bottom w:val="nil"/>
              <w:right w:val="nil"/>
            </w:tcBorders>
          </w:tcPr>
          <w:p w14:paraId="340C2F4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1.07</w:t>
            </w:r>
          </w:p>
        </w:tc>
        <w:tc>
          <w:tcPr>
            <w:tcW w:w="567" w:type="dxa"/>
            <w:tcBorders>
              <w:top w:val="nil"/>
              <w:left w:val="nil"/>
              <w:bottom w:val="nil"/>
              <w:right w:val="nil"/>
            </w:tcBorders>
          </w:tcPr>
          <w:p w14:paraId="527F41E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.039</w:t>
            </w:r>
          </w:p>
        </w:tc>
        <w:tc>
          <w:tcPr>
            <w:tcW w:w="851" w:type="dxa"/>
            <w:tcBorders>
              <w:top w:val="nil"/>
              <w:left w:val="nil"/>
              <w:bottom w:val="nil"/>
              <w:right w:val="nil"/>
            </w:tcBorders>
          </w:tcPr>
          <w:p w14:paraId="7710768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1.08</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4DA05F6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.035</w:t>
            </w:r>
          </w:p>
        </w:tc>
      </w:tr>
      <w:tr w:rsidR="00AA1F10" w:rsidRPr="00E04475" w14:paraId="42C1B0C1" w14:textId="77777777" w:rsidTr="00AA1F10">
        <w:trPr>
          <w:trHeight w:val="222"/>
        </w:trPr>
        <w:tc>
          <w:tcPr>
            <w:tcW w:w="3936" w:type="dxa"/>
            <w:tcBorders>
              <w:top w:val="nil"/>
              <w:left w:val="nil"/>
              <w:bottom w:val="nil"/>
              <w:right w:val="nil"/>
            </w:tcBorders>
          </w:tcPr>
          <w:p w14:paraId="3DA2EBDF"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Education composition, ref = l</w:t>
            </w:r>
            <w:r w:rsidRPr="00E04475">
              <w:rPr>
                <w:rFonts w:ascii="Times New Roman" w:hAnsi="Times New Roman"/>
                <w:sz w:val="20"/>
                <w:szCs w:val="24"/>
                <w:lang w:val="en-US"/>
              </w:rPr>
              <w:t>owest</w:t>
            </w:r>
          </w:p>
        </w:tc>
        <w:tc>
          <w:tcPr>
            <w:tcW w:w="850" w:type="dxa"/>
            <w:tcBorders>
              <w:top w:val="nil"/>
              <w:left w:val="nil"/>
              <w:bottom w:val="nil"/>
              <w:right w:val="nil"/>
            </w:tcBorders>
          </w:tcPr>
          <w:p w14:paraId="2E3F998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58F105B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3175102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72F882E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036DB563" w14:textId="77777777" w:rsidTr="00AA1F10">
        <w:trPr>
          <w:trHeight w:val="233"/>
        </w:trPr>
        <w:tc>
          <w:tcPr>
            <w:tcW w:w="3936" w:type="dxa"/>
            <w:tcBorders>
              <w:top w:val="nil"/>
              <w:left w:val="nil"/>
              <w:bottom w:val="nil"/>
              <w:right w:val="nil"/>
            </w:tcBorders>
          </w:tcPr>
          <w:p w14:paraId="1BA6ACD0" w14:textId="3859BE4D"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Second</w:t>
            </w:r>
          </w:p>
        </w:tc>
        <w:tc>
          <w:tcPr>
            <w:tcW w:w="850" w:type="dxa"/>
            <w:tcBorders>
              <w:top w:val="nil"/>
              <w:left w:val="nil"/>
              <w:bottom w:val="nil"/>
              <w:right w:val="nil"/>
            </w:tcBorders>
          </w:tcPr>
          <w:p w14:paraId="6440731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0.95</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178C16C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.020</w:t>
            </w:r>
          </w:p>
        </w:tc>
        <w:tc>
          <w:tcPr>
            <w:tcW w:w="851" w:type="dxa"/>
            <w:tcBorders>
              <w:top w:val="nil"/>
              <w:left w:val="nil"/>
              <w:bottom w:val="nil"/>
              <w:right w:val="nil"/>
            </w:tcBorders>
          </w:tcPr>
          <w:p w14:paraId="745330A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0.95</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367D63E2"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.017</w:t>
            </w:r>
          </w:p>
        </w:tc>
      </w:tr>
      <w:tr w:rsidR="00AA1F10" w:rsidRPr="00E04475" w14:paraId="67DA7B10" w14:textId="77777777" w:rsidTr="00AA1F10">
        <w:trPr>
          <w:trHeight w:val="233"/>
        </w:trPr>
        <w:tc>
          <w:tcPr>
            <w:tcW w:w="3936" w:type="dxa"/>
            <w:tcBorders>
              <w:top w:val="nil"/>
              <w:left w:val="nil"/>
              <w:bottom w:val="nil"/>
              <w:right w:val="nil"/>
            </w:tcBorders>
          </w:tcPr>
          <w:p w14:paraId="22D45A1A" w14:textId="6CC7F714"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Third</w:t>
            </w:r>
          </w:p>
        </w:tc>
        <w:tc>
          <w:tcPr>
            <w:tcW w:w="850" w:type="dxa"/>
            <w:tcBorders>
              <w:top w:val="nil"/>
              <w:left w:val="nil"/>
              <w:bottom w:val="nil"/>
              <w:right w:val="nil"/>
            </w:tcBorders>
          </w:tcPr>
          <w:p w14:paraId="479167B2"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0.91</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3043DFBF"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.024</w:t>
            </w:r>
          </w:p>
        </w:tc>
        <w:tc>
          <w:tcPr>
            <w:tcW w:w="851" w:type="dxa"/>
            <w:tcBorders>
              <w:top w:val="nil"/>
              <w:left w:val="nil"/>
              <w:bottom w:val="nil"/>
              <w:right w:val="nil"/>
            </w:tcBorders>
          </w:tcPr>
          <w:p w14:paraId="36EB723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0.90</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0188601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.020</w:t>
            </w:r>
          </w:p>
        </w:tc>
      </w:tr>
      <w:tr w:rsidR="00AA1F10" w:rsidRPr="00E04475" w14:paraId="149F4373" w14:textId="77777777" w:rsidTr="00AA1F10">
        <w:trPr>
          <w:trHeight w:val="233"/>
        </w:trPr>
        <w:tc>
          <w:tcPr>
            <w:tcW w:w="3936" w:type="dxa"/>
            <w:tcBorders>
              <w:top w:val="nil"/>
              <w:left w:val="nil"/>
              <w:bottom w:val="nil"/>
              <w:right w:val="nil"/>
            </w:tcBorders>
          </w:tcPr>
          <w:p w14:paraId="43AFFD90" w14:textId="78F1654F"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w:t>
            </w:r>
            <w:r w:rsidRPr="00E04475">
              <w:rPr>
                <w:rFonts w:ascii="Times New Roman" w:hAnsi="Times New Roman"/>
                <w:sz w:val="20"/>
                <w:szCs w:val="24"/>
                <w:lang w:val="en-US"/>
              </w:rPr>
              <w:t>Highest</w:t>
            </w:r>
          </w:p>
        </w:tc>
        <w:tc>
          <w:tcPr>
            <w:tcW w:w="850" w:type="dxa"/>
            <w:tcBorders>
              <w:top w:val="nil"/>
              <w:left w:val="nil"/>
              <w:bottom w:val="nil"/>
              <w:right w:val="nil"/>
            </w:tcBorders>
          </w:tcPr>
          <w:p w14:paraId="519F601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0.78</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6A35557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.027</w:t>
            </w:r>
          </w:p>
        </w:tc>
        <w:tc>
          <w:tcPr>
            <w:tcW w:w="851" w:type="dxa"/>
            <w:tcBorders>
              <w:top w:val="nil"/>
              <w:left w:val="nil"/>
              <w:bottom w:val="nil"/>
              <w:right w:val="nil"/>
            </w:tcBorders>
          </w:tcPr>
          <w:p w14:paraId="1B1BFE7D"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0.81</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1BFEAF7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.024</w:t>
            </w:r>
          </w:p>
        </w:tc>
      </w:tr>
      <w:tr w:rsidR="00AA1F10" w:rsidRPr="00D548D1" w14:paraId="6FC42E4D" w14:textId="77777777" w:rsidTr="00AA1F10">
        <w:trPr>
          <w:trHeight w:val="233"/>
        </w:trPr>
        <w:tc>
          <w:tcPr>
            <w:tcW w:w="3936" w:type="dxa"/>
            <w:tcBorders>
              <w:top w:val="nil"/>
              <w:left w:val="nil"/>
              <w:bottom w:val="nil"/>
              <w:right w:val="nil"/>
            </w:tcBorders>
          </w:tcPr>
          <w:p w14:paraId="3CEB61FA"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Medium employer # policy proxy, ref = </w:t>
            </w:r>
            <w:r w:rsidRPr="00EA0707">
              <w:rPr>
                <w:rFonts w:ascii="Times New Roman" w:hAnsi="Times New Roman"/>
                <w:sz w:val="18"/>
                <w:lang w:val="en-US"/>
              </w:rPr>
              <w:t>lowest</w:t>
            </w:r>
          </w:p>
        </w:tc>
        <w:tc>
          <w:tcPr>
            <w:tcW w:w="850" w:type="dxa"/>
            <w:tcBorders>
              <w:top w:val="nil"/>
              <w:left w:val="nil"/>
              <w:bottom w:val="nil"/>
              <w:right w:val="nil"/>
            </w:tcBorders>
          </w:tcPr>
          <w:p w14:paraId="2D1A8D7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6EB0BE74"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0D874DE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1AC41772"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2534C291" w14:textId="77777777" w:rsidTr="00AA1F10">
        <w:trPr>
          <w:trHeight w:val="233"/>
        </w:trPr>
        <w:tc>
          <w:tcPr>
            <w:tcW w:w="3936" w:type="dxa"/>
            <w:tcBorders>
              <w:top w:val="nil"/>
              <w:left w:val="nil"/>
              <w:bottom w:val="nil"/>
              <w:right w:val="nil"/>
            </w:tcBorders>
          </w:tcPr>
          <w:p w14:paraId="54314186" w14:textId="73511984"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Medium # Second</w:t>
            </w:r>
          </w:p>
        </w:tc>
        <w:tc>
          <w:tcPr>
            <w:tcW w:w="850" w:type="dxa"/>
            <w:tcBorders>
              <w:top w:val="nil"/>
              <w:left w:val="nil"/>
              <w:bottom w:val="nil"/>
              <w:right w:val="nil"/>
            </w:tcBorders>
          </w:tcPr>
          <w:p w14:paraId="00AB8DC5"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1.03</w:t>
            </w:r>
          </w:p>
        </w:tc>
        <w:tc>
          <w:tcPr>
            <w:tcW w:w="567" w:type="dxa"/>
            <w:tcBorders>
              <w:top w:val="nil"/>
              <w:left w:val="nil"/>
              <w:bottom w:val="nil"/>
              <w:right w:val="nil"/>
            </w:tcBorders>
          </w:tcPr>
          <w:p w14:paraId="506A7B1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.043</w:t>
            </w:r>
          </w:p>
        </w:tc>
        <w:tc>
          <w:tcPr>
            <w:tcW w:w="851" w:type="dxa"/>
            <w:tcBorders>
              <w:top w:val="nil"/>
              <w:left w:val="nil"/>
              <w:bottom w:val="nil"/>
              <w:right w:val="nil"/>
            </w:tcBorders>
          </w:tcPr>
          <w:p w14:paraId="2001B20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1.02</w:t>
            </w:r>
          </w:p>
        </w:tc>
        <w:tc>
          <w:tcPr>
            <w:tcW w:w="567" w:type="dxa"/>
            <w:tcBorders>
              <w:top w:val="nil"/>
              <w:left w:val="nil"/>
              <w:bottom w:val="nil"/>
              <w:right w:val="nil"/>
            </w:tcBorders>
          </w:tcPr>
          <w:p w14:paraId="7C174EB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.041</w:t>
            </w:r>
          </w:p>
        </w:tc>
      </w:tr>
      <w:tr w:rsidR="00AA1F10" w:rsidRPr="00E04475" w14:paraId="5C751AEA" w14:textId="77777777" w:rsidTr="00AA1F10">
        <w:trPr>
          <w:trHeight w:val="233"/>
        </w:trPr>
        <w:tc>
          <w:tcPr>
            <w:tcW w:w="3936" w:type="dxa"/>
            <w:tcBorders>
              <w:top w:val="nil"/>
              <w:left w:val="nil"/>
              <w:bottom w:val="nil"/>
              <w:right w:val="nil"/>
            </w:tcBorders>
          </w:tcPr>
          <w:p w14:paraId="7418EBBF" w14:textId="081AA726"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Medium # Third</w:t>
            </w:r>
          </w:p>
        </w:tc>
        <w:tc>
          <w:tcPr>
            <w:tcW w:w="850" w:type="dxa"/>
            <w:tcBorders>
              <w:top w:val="nil"/>
              <w:left w:val="nil"/>
              <w:bottom w:val="nil"/>
              <w:right w:val="nil"/>
            </w:tcBorders>
          </w:tcPr>
          <w:p w14:paraId="7B18EBA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1.04</w:t>
            </w:r>
          </w:p>
        </w:tc>
        <w:tc>
          <w:tcPr>
            <w:tcW w:w="567" w:type="dxa"/>
            <w:tcBorders>
              <w:top w:val="nil"/>
              <w:left w:val="nil"/>
              <w:bottom w:val="nil"/>
              <w:right w:val="nil"/>
            </w:tcBorders>
          </w:tcPr>
          <w:p w14:paraId="0614796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.056</w:t>
            </w:r>
          </w:p>
        </w:tc>
        <w:tc>
          <w:tcPr>
            <w:tcW w:w="851" w:type="dxa"/>
            <w:tcBorders>
              <w:top w:val="nil"/>
              <w:left w:val="nil"/>
              <w:bottom w:val="nil"/>
              <w:right w:val="nil"/>
            </w:tcBorders>
          </w:tcPr>
          <w:p w14:paraId="5A8205E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1.02</w:t>
            </w:r>
          </w:p>
        </w:tc>
        <w:tc>
          <w:tcPr>
            <w:tcW w:w="567" w:type="dxa"/>
            <w:tcBorders>
              <w:top w:val="nil"/>
              <w:left w:val="nil"/>
              <w:bottom w:val="nil"/>
              <w:right w:val="nil"/>
            </w:tcBorders>
          </w:tcPr>
          <w:p w14:paraId="49299CE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.052</w:t>
            </w:r>
          </w:p>
        </w:tc>
      </w:tr>
      <w:tr w:rsidR="00AA1F10" w:rsidRPr="00E04475" w14:paraId="508A93F7" w14:textId="77777777" w:rsidTr="00AA1F10">
        <w:trPr>
          <w:trHeight w:val="222"/>
        </w:trPr>
        <w:tc>
          <w:tcPr>
            <w:tcW w:w="3936" w:type="dxa"/>
            <w:tcBorders>
              <w:top w:val="nil"/>
              <w:left w:val="nil"/>
              <w:bottom w:val="nil"/>
              <w:right w:val="nil"/>
            </w:tcBorders>
          </w:tcPr>
          <w:p w14:paraId="13966A69" w14:textId="389D7662"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Medium # Highest</w:t>
            </w:r>
          </w:p>
        </w:tc>
        <w:tc>
          <w:tcPr>
            <w:tcW w:w="850" w:type="dxa"/>
            <w:tcBorders>
              <w:top w:val="nil"/>
              <w:left w:val="nil"/>
              <w:bottom w:val="nil"/>
              <w:right w:val="nil"/>
            </w:tcBorders>
          </w:tcPr>
          <w:p w14:paraId="0C7D0B1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1.12</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341F867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.047</w:t>
            </w:r>
          </w:p>
        </w:tc>
        <w:tc>
          <w:tcPr>
            <w:tcW w:w="851" w:type="dxa"/>
            <w:tcBorders>
              <w:top w:val="nil"/>
              <w:left w:val="nil"/>
              <w:bottom w:val="nil"/>
              <w:right w:val="nil"/>
            </w:tcBorders>
          </w:tcPr>
          <w:p w14:paraId="3876488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1.08</w:t>
            </w:r>
            <w:r w:rsidRPr="001F48D8">
              <w:rPr>
                <w:rFonts w:ascii="Times New Roman" w:hAnsi="Times New Roman"/>
                <w:sz w:val="20"/>
                <w:szCs w:val="24"/>
                <w:vertAlign w:val="superscript"/>
                <w:lang w:val="en-US"/>
              </w:rPr>
              <w:t>*</w:t>
            </w:r>
          </w:p>
        </w:tc>
        <w:tc>
          <w:tcPr>
            <w:tcW w:w="567" w:type="dxa"/>
            <w:tcBorders>
              <w:top w:val="nil"/>
              <w:left w:val="nil"/>
              <w:bottom w:val="nil"/>
              <w:right w:val="nil"/>
            </w:tcBorders>
          </w:tcPr>
          <w:p w14:paraId="2CC9B0A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.043</w:t>
            </w:r>
          </w:p>
        </w:tc>
      </w:tr>
      <w:tr w:rsidR="00AA1F10" w:rsidRPr="00D548D1" w14:paraId="4822D858" w14:textId="77777777" w:rsidTr="00AA1F10">
        <w:trPr>
          <w:trHeight w:val="233"/>
        </w:trPr>
        <w:tc>
          <w:tcPr>
            <w:tcW w:w="3936" w:type="dxa"/>
            <w:tcBorders>
              <w:top w:val="nil"/>
              <w:left w:val="nil"/>
              <w:bottom w:val="nil"/>
              <w:right w:val="nil"/>
            </w:tcBorders>
          </w:tcPr>
          <w:p w14:paraId="6F5B4564"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Large employer # policy proxy, ref = lowest</w:t>
            </w:r>
          </w:p>
        </w:tc>
        <w:tc>
          <w:tcPr>
            <w:tcW w:w="850" w:type="dxa"/>
            <w:tcBorders>
              <w:top w:val="nil"/>
              <w:left w:val="nil"/>
              <w:bottom w:val="nil"/>
              <w:right w:val="nil"/>
            </w:tcBorders>
          </w:tcPr>
          <w:p w14:paraId="1B82054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6611BA60"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851" w:type="dxa"/>
            <w:tcBorders>
              <w:top w:val="nil"/>
              <w:left w:val="nil"/>
              <w:bottom w:val="nil"/>
              <w:right w:val="nil"/>
            </w:tcBorders>
          </w:tcPr>
          <w:p w14:paraId="5127F48D"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nil"/>
              <w:right w:val="nil"/>
            </w:tcBorders>
          </w:tcPr>
          <w:p w14:paraId="04DDB2D9"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p>
        </w:tc>
      </w:tr>
      <w:tr w:rsidR="00AA1F10" w:rsidRPr="00E04475" w14:paraId="245E7D7F" w14:textId="77777777" w:rsidTr="00AA1F10">
        <w:trPr>
          <w:trHeight w:val="233"/>
        </w:trPr>
        <w:tc>
          <w:tcPr>
            <w:tcW w:w="3936" w:type="dxa"/>
            <w:tcBorders>
              <w:top w:val="nil"/>
              <w:left w:val="nil"/>
              <w:bottom w:val="nil"/>
              <w:right w:val="nil"/>
            </w:tcBorders>
          </w:tcPr>
          <w:p w14:paraId="7BD27391" w14:textId="6195AAA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Large # Second</w:t>
            </w:r>
          </w:p>
        </w:tc>
        <w:tc>
          <w:tcPr>
            <w:tcW w:w="850" w:type="dxa"/>
            <w:tcBorders>
              <w:top w:val="nil"/>
              <w:left w:val="nil"/>
              <w:bottom w:val="nil"/>
              <w:right w:val="nil"/>
            </w:tcBorders>
          </w:tcPr>
          <w:p w14:paraId="53A88C7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1.00</w:t>
            </w:r>
          </w:p>
        </w:tc>
        <w:tc>
          <w:tcPr>
            <w:tcW w:w="567" w:type="dxa"/>
            <w:tcBorders>
              <w:top w:val="nil"/>
              <w:left w:val="nil"/>
              <w:bottom w:val="nil"/>
              <w:right w:val="nil"/>
            </w:tcBorders>
          </w:tcPr>
          <w:p w14:paraId="0420B42E"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.050</w:t>
            </w:r>
          </w:p>
        </w:tc>
        <w:tc>
          <w:tcPr>
            <w:tcW w:w="851" w:type="dxa"/>
            <w:tcBorders>
              <w:top w:val="nil"/>
              <w:left w:val="nil"/>
              <w:bottom w:val="nil"/>
              <w:right w:val="nil"/>
            </w:tcBorders>
          </w:tcPr>
          <w:p w14:paraId="75ACF61D"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1.01</w:t>
            </w:r>
          </w:p>
        </w:tc>
        <w:tc>
          <w:tcPr>
            <w:tcW w:w="567" w:type="dxa"/>
            <w:tcBorders>
              <w:top w:val="nil"/>
              <w:left w:val="nil"/>
              <w:bottom w:val="nil"/>
              <w:right w:val="nil"/>
            </w:tcBorders>
          </w:tcPr>
          <w:p w14:paraId="076AB997"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.048</w:t>
            </w:r>
          </w:p>
        </w:tc>
      </w:tr>
      <w:tr w:rsidR="00AA1F10" w:rsidRPr="00E04475" w14:paraId="26FDE925" w14:textId="77777777" w:rsidTr="00AA1F10">
        <w:trPr>
          <w:trHeight w:val="233"/>
        </w:trPr>
        <w:tc>
          <w:tcPr>
            <w:tcW w:w="3936" w:type="dxa"/>
            <w:tcBorders>
              <w:top w:val="nil"/>
              <w:left w:val="nil"/>
              <w:bottom w:val="nil"/>
              <w:right w:val="nil"/>
            </w:tcBorders>
          </w:tcPr>
          <w:p w14:paraId="580127FC" w14:textId="7186EF36"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Large # Third</w:t>
            </w:r>
          </w:p>
        </w:tc>
        <w:tc>
          <w:tcPr>
            <w:tcW w:w="850" w:type="dxa"/>
            <w:tcBorders>
              <w:top w:val="nil"/>
              <w:left w:val="nil"/>
              <w:bottom w:val="nil"/>
              <w:right w:val="nil"/>
            </w:tcBorders>
          </w:tcPr>
          <w:p w14:paraId="3F67C6E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0.96</w:t>
            </w:r>
          </w:p>
        </w:tc>
        <w:tc>
          <w:tcPr>
            <w:tcW w:w="567" w:type="dxa"/>
            <w:tcBorders>
              <w:top w:val="nil"/>
              <w:left w:val="nil"/>
              <w:bottom w:val="nil"/>
              <w:right w:val="nil"/>
            </w:tcBorders>
          </w:tcPr>
          <w:p w14:paraId="0B45D23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.054</w:t>
            </w:r>
          </w:p>
        </w:tc>
        <w:tc>
          <w:tcPr>
            <w:tcW w:w="851" w:type="dxa"/>
            <w:tcBorders>
              <w:top w:val="nil"/>
              <w:left w:val="nil"/>
              <w:bottom w:val="nil"/>
              <w:right w:val="nil"/>
            </w:tcBorders>
          </w:tcPr>
          <w:p w14:paraId="109EB3C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0.96</w:t>
            </w:r>
          </w:p>
        </w:tc>
        <w:tc>
          <w:tcPr>
            <w:tcW w:w="567" w:type="dxa"/>
            <w:tcBorders>
              <w:top w:val="nil"/>
              <w:left w:val="nil"/>
              <w:bottom w:val="nil"/>
              <w:right w:val="nil"/>
            </w:tcBorders>
          </w:tcPr>
          <w:p w14:paraId="3364397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.051</w:t>
            </w:r>
          </w:p>
        </w:tc>
      </w:tr>
      <w:tr w:rsidR="00AA1F10" w:rsidRPr="00E04475" w14:paraId="147BD086" w14:textId="77777777" w:rsidTr="00AA1F10">
        <w:trPr>
          <w:trHeight w:val="222"/>
        </w:trPr>
        <w:tc>
          <w:tcPr>
            <w:tcW w:w="3936" w:type="dxa"/>
            <w:tcBorders>
              <w:top w:val="nil"/>
              <w:left w:val="nil"/>
              <w:bottom w:val="nil"/>
              <w:right w:val="nil"/>
            </w:tcBorders>
          </w:tcPr>
          <w:p w14:paraId="75E5F286" w14:textId="09F601E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 xml:space="preserve">   Large # Highest</w:t>
            </w:r>
          </w:p>
        </w:tc>
        <w:tc>
          <w:tcPr>
            <w:tcW w:w="850" w:type="dxa"/>
            <w:tcBorders>
              <w:top w:val="nil"/>
              <w:left w:val="nil"/>
              <w:bottom w:val="nil"/>
              <w:right w:val="nil"/>
            </w:tcBorders>
          </w:tcPr>
          <w:p w14:paraId="119606D4"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1.02</w:t>
            </w:r>
          </w:p>
        </w:tc>
        <w:tc>
          <w:tcPr>
            <w:tcW w:w="567" w:type="dxa"/>
            <w:tcBorders>
              <w:top w:val="nil"/>
              <w:left w:val="nil"/>
              <w:bottom w:val="nil"/>
              <w:right w:val="nil"/>
            </w:tcBorders>
          </w:tcPr>
          <w:p w14:paraId="4390A824"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.050</w:t>
            </w:r>
          </w:p>
        </w:tc>
        <w:tc>
          <w:tcPr>
            <w:tcW w:w="851" w:type="dxa"/>
            <w:tcBorders>
              <w:top w:val="nil"/>
              <w:left w:val="nil"/>
              <w:bottom w:val="nil"/>
              <w:right w:val="nil"/>
            </w:tcBorders>
          </w:tcPr>
          <w:p w14:paraId="1F8F3E9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0.97</w:t>
            </w:r>
          </w:p>
        </w:tc>
        <w:tc>
          <w:tcPr>
            <w:tcW w:w="567" w:type="dxa"/>
            <w:tcBorders>
              <w:top w:val="nil"/>
              <w:left w:val="nil"/>
              <w:bottom w:val="nil"/>
              <w:right w:val="nil"/>
            </w:tcBorders>
          </w:tcPr>
          <w:p w14:paraId="55616566"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.044</w:t>
            </w:r>
          </w:p>
        </w:tc>
      </w:tr>
      <w:tr w:rsidR="00AA1F10" w:rsidRPr="00E04475" w14:paraId="376802A9" w14:textId="77777777" w:rsidTr="00AA1F10">
        <w:trPr>
          <w:trHeight w:val="222"/>
        </w:trPr>
        <w:tc>
          <w:tcPr>
            <w:tcW w:w="3936" w:type="dxa"/>
            <w:tcBorders>
              <w:top w:val="nil"/>
              <w:left w:val="nil"/>
              <w:bottom w:val="single" w:sz="4" w:space="0" w:color="auto"/>
              <w:right w:val="nil"/>
            </w:tcBorders>
          </w:tcPr>
          <w:p w14:paraId="6CFB6FAE"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Constant</w:t>
            </w:r>
          </w:p>
        </w:tc>
        <w:tc>
          <w:tcPr>
            <w:tcW w:w="850" w:type="dxa"/>
            <w:tcBorders>
              <w:top w:val="nil"/>
              <w:left w:val="nil"/>
              <w:bottom w:val="single" w:sz="4" w:space="0" w:color="auto"/>
              <w:right w:val="nil"/>
            </w:tcBorders>
          </w:tcPr>
          <w:p w14:paraId="04F85F99" w14:textId="77777777" w:rsidR="00AA1F10"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0.32</w:t>
            </w:r>
            <w:r w:rsidRPr="001F48D8">
              <w:rPr>
                <w:rFonts w:ascii="Times New Roman" w:hAnsi="Times New Roman"/>
                <w:sz w:val="20"/>
                <w:szCs w:val="24"/>
                <w:vertAlign w:val="superscript"/>
                <w:lang w:val="en-US"/>
              </w:rPr>
              <w:t>***</w:t>
            </w:r>
          </w:p>
        </w:tc>
        <w:tc>
          <w:tcPr>
            <w:tcW w:w="567" w:type="dxa"/>
            <w:tcBorders>
              <w:top w:val="nil"/>
              <w:left w:val="nil"/>
              <w:bottom w:val="single" w:sz="4" w:space="0" w:color="auto"/>
              <w:right w:val="nil"/>
            </w:tcBorders>
          </w:tcPr>
          <w:p w14:paraId="47782DF3"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.023</w:t>
            </w:r>
          </w:p>
        </w:tc>
        <w:tc>
          <w:tcPr>
            <w:tcW w:w="851" w:type="dxa"/>
            <w:tcBorders>
              <w:top w:val="nil"/>
              <w:left w:val="nil"/>
              <w:bottom w:val="single" w:sz="4" w:space="0" w:color="auto"/>
              <w:right w:val="nil"/>
            </w:tcBorders>
          </w:tcPr>
          <w:p w14:paraId="6887940C" w14:textId="77777777" w:rsidR="00AA1F10"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c>
          <w:tcPr>
            <w:tcW w:w="567" w:type="dxa"/>
            <w:tcBorders>
              <w:top w:val="nil"/>
              <w:left w:val="nil"/>
              <w:bottom w:val="single" w:sz="4" w:space="0" w:color="auto"/>
              <w:right w:val="nil"/>
            </w:tcBorders>
          </w:tcPr>
          <w:p w14:paraId="34478938"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p>
        </w:tc>
      </w:tr>
      <w:tr w:rsidR="00AA1F10" w:rsidRPr="00E04475" w14:paraId="556B46D4" w14:textId="77777777" w:rsidTr="00AA1F10">
        <w:trPr>
          <w:trHeight w:val="233"/>
        </w:trPr>
        <w:tc>
          <w:tcPr>
            <w:tcW w:w="3936" w:type="dxa"/>
            <w:tcBorders>
              <w:top w:val="single" w:sz="4" w:space="0" w:color="auto"/>
              <w:left w:val="nil"/>
              <w:right w:val="nil"/>
            </w:tcBorders>
          </w:tcPr>
          <w:p w14:paraId="2C3AD4A7"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Employer shared frailty</w:t>
            </w:r>
          </w:p>
        </w:tc>
        <w:tc>
          <w:tcPr>
            <w:tcW w:w="850" w:type="dxa"/>
            <w:tcBorders>
              <w:top w:val="single" w:sz="4" w:space="0" w:color="auto"/>
              <w:left w:val="nil"/>
              <w:right w:val="nil"/>
            </w:tcBorders>
          </w:tcPr>
          <w:p w14:paraId="67FCDA8A"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.070</w:t>
            </w:r>
            <w:r w:rsidRPr="001F48D8">
              <w:rPr>
                <w:rFonts w:ascii="Times New Roman" w:hAnsi="Times New Roman"/>
                <w:sz w:val="20"/>
                <w:szCs w:val="24"/>
                <w:vertAlign w:val="superscript"/>
                <w:lang w:val="en-US"/>
              </w:rPr>
              <w:t>***</w:t>
            </w:r>
          </w:p>
        </w:tc>
        <w:tc>
          <w:tcPr>
            <w:tcW w:w="567" w:type="dxa"/>
            <w:tcBorders>
              <w:top w:val="single" w:sz="4" w:space="0" w:color="auto"/>
              <w:left w:val="nil"/>
              <w:right w:val="nil"/>
            </w:tcBorders>
          </w:tcPr>
          <w:p w14:paraId="6A58D219"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sidRPr="001F48D8">
              <w:rPr>
                <w:rFonts w:ascii="Times New Roman" w:hAnsi="Times New Roman"/>
                <w:sz w:val="20"/>
                <w:szCs w:val="24"/>
                <w:lang w:val="en-US"/>
              </w:rPr>
              <w:t>.008</w:t>
            </w:r>
          </w:p>
        </w:tc>
        <w:tc>
          <w:tcPr>
            <w:tcW w:w="851" w:type="dxa"/>
            <w:tcBorders>
              <w:top w:val="single" w:sz="4" w:space="0" w:color="auto"/>
              <w:left w:val="nil"/>
              <w:right w:val="nil"/>
            </w:tcBorders>
          </w:tcPr>
          <w:p w14:paraId="6C80ED7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p>
        </w:tc>
        <w:tc>
          <w:tcPr>
            <w:tcW w:w="567" w:type="dxa"/>
            <w:tcBorders>
              <w:top w:val="single" w:sz="4" w:space="0" w:color="auto"/>
              <w:left w:val="nil"/>
              <w:right w:val="nil"/>
            </w:tcBorders>
          </w:tcPr>
          <w:p w14:paraId="2923972C"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w:t>
            </w:r>
          </w:p>
        </w:tc>
      </w:tr>
      <w:tr w:rsidR="00AA1F10" w:rsidRPr="00E04475" w14:paraId="42739E71" w14:textId="77777777" w:rsidTr="00DF21FB">
        <w:trPr>
          <w:trHeight w:val="80"/>
        </w:trPr>
        <w:tc>
          <w:tcPr>
            <w:tcW w:w="3936" w:type="dxa"/>
            <w:tcBorders>
              <w:left w:val="nil"/>
              <w:bottom w:val="single" w:sz="4" w:space="0" w:color="auto"/>
              <w:right w:val="nil"/>
            </w:tcBorders>
          </w:tcPr>
          <w:p w14:paraId="0F8916AC" w14:textId="77777777" w:rsidR="00AA1F10" w:rsidRPr="00E04475" w:rsidRDefault="00AA1F10" w:rsidP="00AA1F10">
            <w:pPr>
              <w:widowControl w:val="0"/>
              <w:autoSpaceDE w:val="0"/>
              <w:autoSpaceDN w:val="0"/>
              <w:adjustRightInd w:val="0"/>
              <w:spacing w:after="0" w:line="240" w:lineRule="auto"/>
              <w:rPr>
                <w:rFonts w:ascii="Times New Roman" w:hAnsi="Times New Roman"/>
                <w:sz w:val="20"/>
                <w:szCs w:val="24"/>
                <w:lang w:val="en-US"/>
              </w:rPr>
            </w:pPr>
            <w:r w:rsidRPr="00E04475">
              <w:rPr>
                <w:rFonts w:ascii="Times New Roman" w:hAnsi="Times New Roman"/>
                <w:sz w:val="20"/>
                <w:szCs w:val="24"/>
                <w:lang w:val="en-US"/>
              </w:rPr>
              <w:t>N</w:t>
            </w:r>
          </w:p>
        </w:tc>
        <w:tc>
          <w:tcPr>
            <w:tcW w:w="1417" w:type="dxa"/>
            <w:gridSpan w:val="2"/>
            <w:tcBorders>
              <w:left w:val="nil"/>
              <w:bottom w:val="single" w:sz="4" w:space="0" w:color="auto"/>
              <w:right w:val="nil"/>
            </w:tcBorders>
          </w:tcPr>
          <w:p w14:paraId="19378E4B"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46 306</w:t>
            </w:r>
          </w:p>
        </w:tc>
        <w:tc>
          <w:tcPr>
            <w:tcW w:w="1418" w:type="dxa"/>
            <w:gridSpan w:val="2"/>
            <w:tcBorders>
              <w:left w:val="nil"/>
              <w:bottom w:val="single" w:sz="4" w:space="0" w:color="auto"/>
              <w:right w:val="nil"/>
            </w:tcBorders>
          </w:tcPr>
          <w:p w14:paraId="035A8381" w14:textId="77777777" w:rsidR="00AA1F10" w:rsidRPr="00E04475" w:rsidRDefault="00AA1F10" w:rsidP="00AA1F10">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46 306</w:t>
            </w:r>
          </w:p>
        </w:tc>
      </w:tr>
    </w:tbl>
    <w:p w14:paraId="6270A66F" w14:textId="66D3007E" w:rsidR="00E97C3D" w:rsidRPr="00DF21FB" w:rsidRDefault="00E97C3D" w:rsidP="001A2E53">
      <w:pPr>
        <w:spacing w:after="0" w:line="480" w:lineRule="auto"/>
        <w:rPr>
          <w:rFonts w:ascii="Times New Roman" w:hAnsi="Times New Roman" w:cs="Times New Roman"/>
          <w:lang w:val="en-GB"/>
        </w:rPr>
      </w:pPr>
      <w:r w:rsidRPr="00DF21FB">
        <w:rPr>
          <w:rFonts w:ascii="Times New Roman" w:hAnsi="Times New Roman" w:cs="Times New Roman"/>
          <w:lang w:val="en-GB"/>
        </w:rPr>
        <w:t xml:space="preserve">Table S4. </w:t>
      </w:r>
      <w:r w:rsidR="00E45EF9" w:rsidRPr="00DF21FB">
        <w:rPr>
          <w:rFonts w:ascii="Times New Roman" w:hAnsi="Times New Roman" w:cs="Times New Roman"/>
          <w:lang w:val="en-GB"/>
        </w:rPr>
        <w:t>Robustness analysis with interaction between employer size and policy proxy</w:t>
      </w:r>
    </w:p>
    <w:p w14:paraId="25737072" w14:textId="77777777" w:rsidR="00E97C3D" w:rsidRPr="0021463B" w:rsidRDefault="00E97C3D" w:rsidP="001A2E53">
      <w:pPr>
        <w:spacing w:after="0" w:line="480" w:lineRule="auto"/>
        <w:rPr>
          <w:rFonts w:ascii="Times New Roman" w:hAnsi="Times New Roman" w:cs="Times New Roman"/>
          <w:sz w:val="24"/>
          <w:szCs w:val="24"/>
          <w:lang w:val="en-GB"/>
        </w:rPr>
      </w:pPr>
    </w:p>
    <w:p w14:paraId="652EC059" w14:textId="77777777" w:rsidR="001A2E53" w:rsidRPr="0021463B" w:rsidRDefault="001A2E53" w:rsidP="001A2E53">
      <w:pPr>
        <w:spacing w:after="0"/>
        <w:rPr>
          <w:rFonts w:ascii="Times New Roman" w:hAnsi="Times New Roman" w:cs="Times New Roman"/>
          <w:sz w:val="24"/>
          <w:szCs w:val="24"/>
          <w:lang w:val="en-GB"/>
        </w:rPr>
      </w:pPr>
    </w:p>
    <w:p w14:paraId="4D95FA23" w14:textId="77777777" w:rsidR="001A2E53" w:rsidRPr="0021463B" w:rsidRDefault="001A2E53" w:rsidP="001A2E53">
      <w:pPr>
        <w:spacing w:after="0"/>
        <w:rPr>
          <w:rFonts w:ascii="Times New Roman" w:hAnsi="Times New Roman" w:cs="Times New Roman"/>
          <w:sz w:val="24"/>
          <w:szCs w:val="24"/>
          <w:lang w:val="en-GB"/>
        </w:rPr>
      </w:pPr>
    </w:p>
    <w:p w14:paraId="0DA9E876" w14:textId="77777777" w:rsidR="001A2E53" w:rsidRPr="0021463B" w:rsidRDefault="001A2E53" w:rsidP="001A2E53">
      <w:pPr>
        <w:spacing w:after="0"/>
        <w:rPr>
          <w:rFonts w:ascii="Times New Roman" w:hAnsi="Times New Roman" w:cs="Times New Roman"/>
          <w:sz w:val="24"/>
          <w:szCs w:val="24"/>
          <w:lang w:val="en-GB"/>
        </w:rPr>
      </w:pPr>
    </w:p>
    <w:p w14:paraId="4A479EE1" w14:textId="77777777" w:rsidR="001A2E53" w:rsidRPr="0021463B" w:rsidRDefault="001A2E53" w:rsidP="001A2E53">
      <w:pPr>
        <w:spacing w:after="0"/>
        <w:rPr>
          <w:rFonts w:ascii="Times New Roman" w:hAnsi="Times New Roman" w:cs="Times New Roman"/>
          <w:sz w:val="24"/>
          <w:szCs w:val="24"/>
          <w:lang w:val="en-GB"/>
        </w:rPr>
      </w:pPr>
    </w:p>
    <w:p w14:paraId="38A6F76E" w14:textId="77777777" w:rsidR="001A2E53" w:rsidRPr="0021463B" w:rsidRDefault="001A2E53" w:rsidP="001A2E53">
      <w:pPr>
        <w:spacing w:after="0"/>
        <w:rPr>
          <w:rFonts w:ascii="Times New Roman" w:hAnsi="Times New Roman" w:cs="Times New Roman"/>
          <w:sz w:val="24"/>
          <w:szCs w:val="24"/>
          <w:lang w:val="en-GB"/>
        </w:rPr>
      </w:pPr>
    </w:p>
    <w:p w14:paraId="786EFAB1" w14:textId="77777777" w:rsidR="001A2E53" w:rsidRPr="0021463B" w:rsidRDefault="001A2E53" w:rsidP="001A2E53">
      <w:pPr>
        <w:spacing w:after="0"/>
        <w:rPr>
          <w:rFonts w:ascii="Times New Roman" w:hAnsi="Times New Roman" w:cs="Times New Roman"/>
          <w:sz w:val="24"/>
          <w:szCs w:val="24"/>
          <w:lang w:val="en-GB"/>
        </w:rPr>
      </w:pPr>
    </w:p>
    <w:p w14:paraId="5494604B" w14:textId="77777777" w:rsidR="001A2E53" w:rsidRPr="0021463B" w:rsidRDefault="001A2E53" w:rsidP="001A2E53">
      <w:pPr>
        <w:spacing w:after="0"/>
        <w:rPr>
          <w:rFonts w:ascii="Times New Roman" w:hAnsi="Times New Roman" w:cs="Times New Roman"/>
          <w:sz w:val="24"/>
          <w:szCs w:val="24"/>
          <w:lang w:val="en-GB"/>
        </w:rPr>
      </w:pPr>
    </w:p>
    <w:p w14:paraId="5B3F1129" w14:textId="77777777" w:rsidR="001A2E53" w:rsidRPr="0021463B" w:rsidRDefault="001A2E53" w:rsidP="001A2E53">
      <w:pPr>
        <w:spacing w:after="0"/>
        <w:rPr>
          <w:rFonts w:ascii="Times New Roman" w:hAnsi="Times New Roman" w:cs="Times New Roman"/>
          <w:sz w:val="24"/>
          <w:szCs w:val="24"/>
          <w:lang w:val="en-GB"/>
        </w:rPr>
      </w:pPr>
    </w:p>
    <w:p w14:paraId="1D822BA9" w14:textId="77777777" w:rsidR="001A2E53" w:rsidRPr="0021463B" w:rsidRDefault="001A2E53" w:rsidP="001A2E53">
      <w:pPr>
        <w:spacing w:after="0"/>
        <w:rPr>
          <w:rFonts w:ascii="Times New Roman" w:hAnsi="Times New Roman" w:cs="Times New Roman"/>
          <w:sz w:val="24"/>
          <w:szCs w:val="24"/>
          <w:lang w:val="en-GB"/>
        </w:rPr>
      </w:pPr>
    </w:p>
    <w:p w14:paraId="25D1BD1A" w14:textId="77777777" w:rsidR="001A2E53" w:rsidRPr="0021463B" w:rsidRDefault="001A2E53" w:rsidP="001A2E53">
      <w:pPr>
        <w:spacing w:after="0"/>
        <w:rPr>
          <w:rFonts w:ascii="Times New Roman" w:hAnsi="Times New Roman" w:cs="Times New Roman"/>
          <w:sz w:val="24"/>
          <w:szCs w:val="24"/>
          <w:lang w:val="en-GB"/>
        </w:rPr>
      </w:pPr>
    </w:p>
    <w:p w14:paraId="7A504597" w14:textId="77777777" w:rsidR="001A2E53" w:rsidRPr="0021463B" w:rsidRDefault="001A2E53" w:rsidP="001A2E53">
      <w:pPr>
        <w:spacing w:after="0"/>
        <w:rPr>
          <w:rFonts w:ascii="Times New Roman" w:hAnsi="Times New Roman" w:cs="Times New Roman"/>
          <w:sz w:val="24"/>
          <w:szCs w:val="24"/>
          <w:lang w:val="en-GB"/>
        </w:rPr>
      </w:pPr>
    </w:p>
    <w:p w14:paraId="748AA611" w14:textId="77777777" w:rsidR="001A2E53" w:rsidRPr="0021463B" w:rsidRDefault="001A2E53" w:rsidP="001A2E53">
      <w:pPr>
        <w:spacing w:after="0"/>
        <w:rPr>
          <w:rFonts w:ascii="Times New Roman" w:hAnsi="Times New Roman" w:cs="Times New Roman"/>
          <w:sz w:val="24"/>
          <w:szCs w:val="24"/>
          <w:lang w:val="en-GB"/>
        </w:rPr>
      </w:pPr>
    </w:p>
    <w:p w14:paraId="0611CFE4" w14:textId="77777777" w:rsidR="001A2E53" w:rsidRPr="0021463B" w:rsidRDefault="001A2E53" w:rsidP="001A2E53">
      <w:pPr>
        <w:spacing w:after="0"/>
        <w:rPr>
          <w:rFonts w:ascii="Times New Roman" w:hAnsi="Times New Roman" w:cs="Times New Roman"/>
          <w:sz w:val="24"/>
          <w:szCs w:val="24"/>
          <w:lang w:val="en-GB"/>
        </w:rPr>
      </w:pPr>
    </w:p>
    <w:p w14:paraId="74611F16" w14:textId="77777777" w:rsidR="001A2E53" w:rsidRPr="0021463B" w:rsidRDefault="001A2E53" w:rsidP="001A2E53">
      <w:pPr>
        <w:spacing w:after="0"/>
        <w:rPr>
          <w:rFonts w:ascii="Times New Roman" w:hAnsi="Times New Roman" w:cs="Times New Roman"/>
          <w:sz w:val="24"/>
          <w:szCs w:val="24"/>
          <w:lang w:val="en-GB"/>
        </w:rPr>
      </w:pPr>
    </w:p>
    <w:p w14:paraId="4CF29736" w14:textId="77777777" w:rsidR="001A2E53" w:rsidRPr="0021463B" w:rsidRDefault="001A2E53" w:rsidP="001A2E53">
      <w:pPr>
        <w:spacing w:after="0"/>
        <w:rPr>
          <w:rFonts w:ascii="Times New Roman" w:hAnsi="Times New Roman" w:cs="Times New Roman"/>
          <w:sz w:val="24"/>
          <w:szCs w:val="24"/>
          <w:lang w:val="en-GB"/>
        </w:rPr>
      </w:pPr>
    </w:p>
    <w:p w14:paraId="119FD527" w14:textId="77777777" w:rsidR="001A2E53" w:rsidRPr="0021463B" w:rsidRDefault="001A2E53" w:rsidP="001A2E53">
      <w:pPr>
        <w:spacing w:after="0"/>
        <w:rPr>
          <w:rFonts w:ascii="Times New Roman" w:hAnsi="Times New Roman" w:cs="Times New Roman"/>
          <w:sz w:val="24"/>
          <w:szCs w:val="24"/>
          <w:lang w:val="en-GB"/>
        </w:rPr>
      </w:pPr>
    </w:p>
    <w:p w14:paraId="3BC0E72D" w14:textId="77777777" w:rsidR="001A2E53" w:rsidRPr="0021463B" w:rsidRDefault="001A2E53" w:rsidP="001A2E53">
      <w:pPr>
        <w:spacing w:after="0" w:line="480" w:lineRule="auto"/>
        <w:rPr>
          <w:rFonts w:ascii="Times New Roman" w:hAnsi="Times New Roman" w:cs="Times New Roman"/>
          <w:sz w:val="24"/>
          <w:szCs w:val="24"/>
          <w:lang w:val="en-GB"/>
        </w:rPr>
      </w:pPr>
    </w:p>
    <w:p w14:paraId="7271710D" w14:textId="77777777" w:rsidR="001A2E53" w:rsidRPr="0021463B" w:rsidRDefault="001A2E53" w:rsidP="001A2E53">
      <w:pPr>
        <w:spacing w:after="0" w:line="480" w:lineRule="auto"/>
        <w:rPr>
          <w:rFonts w:ascii="Times New Roman" w:hAnsi="Times New Roman" w:cs="Times New Roman"/>
          <w:sz w:val="24"/>
          <w:szCs w:val="24"/>
          <w:lang w:val="en-GB"/>
        </w:rPr>
      </w:pPr>
    </w:p>
    <w:p w14:paraId="050AF969" w14:textId="77777777" w:rsidR="001A2E53" w:rsidRPr="0021463B" w:rsidRDefault="001A2E53" w:rsidP="001A2E53">
      <w:pPr>
        <w:spacing w:after="0" w:line="480" w:lineRule="auto"/>
        <w:rPr>
          <w:rFonts w:ascii="Times New Roman" w:hAnsi="Times New Roman" w:cs="Times New Roman"/>
          <w:sz w:val="24"/>
          <w:szCs w:val="24"/>
          <w:lang w:val="en-GB"/>
        </w:rPr>
      </w:pPr>
    </w:p>
    <w:p w14:paraId="110EE406" w14:textId="77777777" w:rsidR="001A2E53" w:rsidRPr="0021463B" w:rsidRDefault="001A2E53" w:rsidP="001A2E53">
      <w:pPr>
        <w:spacing w:after="0" w:line="480" w:lineRule="auto"/>
        <w:rPr>
          <w:rFonts w:ascii="Times New Roman" w:hAnsi="Times New Roman" w:cs="Times New Roman"/>
          <w:sz w:val="24"/>
          <w:szCs w:val="24"/>
          <w:lang w:val="en-GB"/>
        </w:rPr>
      </w:pPr>
    </w:p>
    <w:p w14:paraId="6E9B5AB3" w14:textId="6D459871" w:rsidR="007D3267" w:rsidRDefault="007D3267">
      <w:pPr>
        <w:rPr>
          <w:lang w:val="en-US"/>
        </w:rPr>
      </w:pPr>
    </w:p>
    <w:p w14:paraId="21F61A4B" w14:textId="795B70CE" w:rsidR="00E04AD7" w:rsidRDefault="00E04AD7">
      <w:pPr>
        <w:rPr>
          <w:lang w:val="en-US"/>
        </w:rPr>
      </w:pPr>
    </w:p>
    <w:p w14:paraId="44038C91" w14:textId="573468B9" w:rsidR="00E04AD7" w:rsidRDefault="00E04AD7">
      <w:pPr>
        <w:rPr>
          <w:lang w:val="en-US"/>
        </w:rPr>
      </w:pPr>
    </w:p>
    <w:p w14:paraId="10A25714" w14:textId="3EF353E3" w:rsidR="00E04AD7" w:rsidRDefault="00E04AD7">
      <w:pPr>
        <w:rPr>
          <w:lang w:val="en-US"/>
        </w:rPr>
      </w:pPr>
    </w:p>
    <w:p w14:paraId="17E5F918" w14:textId="6C91C816" w:rsidR="00E04AD7" w:rsidRDefault="00E04AD7">
      <w:pPr>
        <w:rPr>
          <w:lang w:val="en-US"/>
        </w:rPr>
      </w:pPr>
    </w:p>
    <w:p w14:paraId="560F8471" w14:textId="77777777" w:rsidR="0072299D" w:rsidRDefault="0072299D" w:rsidP="00E04AD7">
      <w:pPr>
        <w:widowControl w:val="0"/>
        <w:autoSpaceDE w:val="0"/>
        <w:autoSpaceDN w:val="0"/>
        <w:adjustRightInd w:val="0"/>
        <w:spacing w:after="0" w:line="240" w:lineRule="auto"/>
        <w:rPr>
          <w:lang w:val="en-US"/>
        </w:rPr>
      </w:pPr>
    </w:p>
    <w:p w14:paraId="64C05813" w14:textId="77777777" w:rsidR="0072299D" w:rsidRDefault="0072299D" w:rsidP="00E04AD7">
      <w:pPr>
        <w:widowControl w:val="0"/>
        <w:autoSpaceDE w:val="0"/>
        <w:autoSpaceDN w:val="0"/>
        <w:adjustRightInd w:val="0"/>
        <w:spacing w:after="0" w:line="240" w:lineRule="auto"/>
        <w:rPr>
          <w:lang w:val="en-US"/>
        </w:rPr>
      </w:pPr>
    </w:p>
    <w:p w14:paraId="0F4516DC" w14:textId="2C58C668" w:rsidR="00E04AD7" w:rsidRPr="0021463B" w:rsidRDefault="00E04AD7" w:rsidP="00E04AD7">
      <w:pPr>
        <w:widowControl w:val="0"/>
        <w:autoSpaceDE w:val="0"/>
        <w:autoSpaceDN w:val="0"/>
        <w:adjustRightInd w:val="0"/>
        <w:spacing w:after="0" w:line="240" w:lineRule="auto"/>
        <w:rPr>
          <w:rFonts w:ascii="Times New Roman" w:hAnsi="Times New Roman"/>
          <w:szCs w:val="20"/>
          <w:lang w:val="en-GB"/>
        </w:rPr>
      </w:pPr>
      <w:r>
        <w:rPr>
          <w:rFonts w:ascii="Times New Roman" w:hAnsi="Times New Roman"/>
          <w:szCs w:val="20"/>
          <w:lang w:val="en-GB"/>
        </w:rPr>
        <w:t xml:space="preserve">Exponentiated coefficients. </w:t>
      </w:r>
      <w:r w:rsidRPr="0021463B">
        <w:rPr>
          <w:rFonts w:ascii="Times New Roman" w:hAnsi="Times New Roman"/>
          <w:szCs w:val="20"/>
          <w:lang w:val="en-GB"/>
        </w:rPr>
        <w:t>Hr = hazard rates. *p = .05, **p = .01, ***p = .001.</w:t>
      </w:r>
    </w:p>
    <w:p w14:paraId="688ABFB9" w14:textId="3EDC6B14" w:rsidR="00E04AD7" w:rsidRDefault="00E04AD7" w:rsidP="00E04AD7">
      <w:pPr>
        <w:widowControl w:val="0"/>
        <w:autoSpaceDE w:val="0"/>
        <w:autoSpaceDN w:val="0"/>
        <w:adjustRightInd w:val="0"/>
        <w:spacing w:after="0" w:line="240" w:lineRule="auto"/>
        <w:rPr>
          <w:rFonts w:ascii="Times New Roman" w:hAnsi="Times New Roman"/>
          <w:szCs w:val="20"/>
          <w:lang w:val="en-US"/>
        </w:rPr>
      </w:pPr>
      <w:r w:rsidRPr="00917057">
        <w:rPr>
          <w:rFonts w:ascii="Times New Roman" w:hAnsi="Times New Roman"/>
          <w:szCs w:val="20"/>
          <w:lang w:val="en-US"/>
        </w:rPr>
        <w:t xml:space="preserve">Model a = </w:t>
      </w:r>
      <w:r>
        <w:rPr>
          <w:rFonts w:ascii="Times New Roman" w:hAnsi="Times New Roman"/>
          <w:szCs w:val="20"/>
          <w:lang w:val="en-US"/>
        </w:rPr>
        <w:t>parametric gompertz model with employer shared frailty</w:t>
      </w:r>
    </w:p>
    <w:p w14:paraId="2904C212" w14:textId="31B83DC8" w:rsidR="00D048A5" w:rsidRDefault="00D048A5" w:rsidP="00E04AD7">
      <w:pPr>
        <w:widowControl w:val="0"/>
        <w:autoSpaceDE w:val="0"/>
        <w:autoSpaceDN w:val="0"/>
        <w:adjustRightInd w:val="0"/>
        <w:spacing w:after="0" w:line="240" w:lineRule="auto"/>
        <w:rPr>
          <w:rFonts w:ascii="Times New Roman" w:hAnsi="Times New Roman"/>
          <w:szCs w:val="20"/>
          <w:lang w:val="en-US"/>
        </w:rPr>
      </w:pPr>
      <w:r>
        <w:rPr>
          <w:rFonts w:ascii="Times New Roman" w:hAnsi="Times New Roman"/>
          <w:szCs w:val="20"/>
          <w:lang w:val="en-US"/>
        </w:rPr>
        <w:t>Model b = proportional cox model</w:t>
      </w:r>
    </w:p>
    <w:p w14:paraId="7786F3D4" w14:textId="77777777" w:rsidR="00E04AD7" w:rsidRPr="00E97C3D" w:rsidRDefault="00E04AD7">
      <w:pPr>
        <w:rPr>
          <w:lang w:val="en-US"/>
        </w:rPr>
      </w:pPr>
    </w:p>
    <w:sectPr w:rsidR="00E04AD7" w:rsidRPr="00E97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3253" w14:textId="77777777" w:rsidR="00307972" w:rsidRDefault="00307972" w:rsidP="001A2E53">
      <w:pPr>
        <w:spacing w:after="0" w:line="240" w:lineRule="auto"/>
      </w:pPr>
      <w:r>
        <w:separator/>
      </w:r>
    </w:p>
  </w:endnote>
  <w:endnote w:type="continuationSeparator" w:id="0">
    <w:p w14:paraId="4C99AF27" w14:textId="77777777" w:rsidR="00307972" w:rsidRDefault="00307972" w:rsidP="001A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94D9" w14:textId="77777777" w:rsidR="00307972" w:rsidRDefault="00307972" w:rsidP="001A2E53">
      <w:pPr>
        <w:spacing w:after="0" w:line="240" w:lineRule="auto"/>
      </w:pPr>
      <w:r>
        <w:separator/>
      </w:r>
    </w:p>
  </w:footnote>
  <w:footnote w:type="continuationSeparator" w:id="0">
    <w:p w14:paraId="482B57C6" w14:textId="77777777" w:rsidR="00307972" w:rsidRDefault="00307972" w:rsidP="001A2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53"/>
    <w:rsid w:val="00034BDC"/>
    <w:rsid w:val="00064B3C"/>
    <w:rsid w:val="00084662"/>
    <w:rsid w:val="000A31F3"/>
    <w:rsid w:val="000C3311"/>
    <w:rsid w:val="000D29EA"/>
    <w:rsid w:val="000E11AB"/>
    <w:rsid w:val="001041F3"/>
    <w:rsid w:val="00170A2D"/>
    <w:rsid w:val="001739B2"/>
    <w:rsid w:val="001A2E53"/>
    <w:rsid w:val="001B22CA"/>
    <w:rsid w:val="001D0BFE"/>
    <w:rsid w:val="00205D93"/>
    <w:rsid w:val="00207A11"/>
    <w:rsid w:val="00222961"/>
    <w:rsid w:val="0025709F"/>
    <w:rsid w:val="00261995"/>
    <w:rsid w:val="002B5805"/>
    <w:rsid w:val="002D7CF0"/>
    <w:rsid w:val="00307972"/>
    <w:rsid w:val="00340408"/>
    <w:rsid w:val="00350933"/>
    <w:rsid w:val="00363B57"/>
    <w:rsid w:val="003A4F66"/>
    <w:rsid w:val="003B0CB7"/>
    <w:rsid w:val="003B7BF3"/>
    <w:rsid w:val="004171B0"/>
    <w:rsid w:val="004F4A3C"/>
    <w:rsid w:val="005A73BC"/>
    <w:rsid w:val="005C26DF"/>
    <w:rsid w:val="005C49A4"/>
    <w:rsid w:val="00610450"/>
    <w:rsid w:val="0061610C"/>
    <w:rsid w:val="0061766C"/>
    <w:rsid w:val="00630C10"/>
    <w:rsid w:val="006400E4"/>
    <w:rsid w:val="006474E4"/>
    <w:rsid w:val="00653CD2"/>
    <w:rsid w:val="0068111F"/>
    <w:rsid w:val="00687E65"/>
    <w:rsid w:val="00710DC2"/>
    <w:rsid w:val="0071627E"/>
    <w:rsid w:val="0072299D"/>
    <w:rsid w:val="007D3267"/>
    <w:rsid w:val="007E1738"/>
    <w:rsid w:val="00853111"/>
    <w:rsid w:val="00874241"/>
    <w:rsid w:val="00875EC3"/>
    <w:rsid w:val="008B0311"/>
    <w:rsid w:val="008C6F86"/>
    <w:rsid w:val="008D29DA"/>
    <w:rsid w:val="009372B9"/>
    <w:rsid w:val="009732B1"/>
    <w:rsid w:val="00974A71"/>
    <w:rsid w:val="0099130A"/>
    <w:rsid w:val="00A3250D"/>
    <w:rsid w:val="00A36604"/>
    <w:rsid w:val="00A619B4"/>
    <w:rsid w:val="00AA093B"/>
    <w:rsid w:val="00AA1F10"/>
    <w:rsid w:val="00B44A7E"/>
    <w:rsid w:val="00BB5BBC"/>
    <w:rsid w:val="00BD679C"/>
    <w:rsid w:val="00BF09F0"/>
    <w:rsid w:val="00C03FE1"/>
    <w:rsid w:val="00C105CA"/>
    <w:rsid w:val="00C77A58"/>
    <w:rsid w:val="00C86525"/>
    <w:rsid w:val="00CA5CB4"/>
    <w:rsid w:val="00D048A5"/>
    <w:rsid w:val="00D548D1"/>
    <w:rsid w:val="00D84389"/>
    <w:rsid w:val="00D914D6"/>
    <w:rsid w:val="00DB7B75"/>
    <w:rsid w:val="00DF21FB"/>
    <w:rsid w:val="00E04AD7"/>
    <w:rsid w:val="00E167A6"/>
    <w:rsid w:val="00E20E80"/>
    <w:rsid w:val="00E26B73"/>
    <w:rsid w:val="00E372B5"/>
    <w:rsid w:val="00E45EF9"/>
    <w:rsid w:val="00E50344"/>
    <w:rsid w:val="00E61771"/>
    <w:rsid w:val="00E624FD"/>
    <w:rsid w:val="00E977CB"/>
    <w:rsid w:val="00E97C3D"/>
    <w:rsid w:val="00EA7A67"/>
    <w:rsid w:val="00EB14F7"/>
    <w:rsid w:val="00EC15B4"/>
    <w:rsid w:val="00EC7678"/>
    <w:rsid w:val="00EF3D7D"/>
    <w:rsid w:val="00F33C1B"/>
    <w:rsid w:val="00F80090"/>
    <w:rsid w:val="00FE24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99DF"/>
  <w15:chartTrackingRefBased/>
  <w15:docId w15:val="{1D2C2DDD-53B2-4DF7-B71B-BD786D53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1389</Words>
  <Characters>7365</Characters>
  <Application>Microsoft Office Word</Application>
  <DocSecurity>0</DocSecurity>
  <Lines>61</Lines>
  <Paragraphs>17</Paragraphs>
  <ScaleCrop>false</ScaleCrop>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Ulstein</dc:creator>
  <cp:keywords/>
  <dc:description/>
  <cp:lastModifiedBy>Julie Ulstein</cp:lastModifiedBy>
  <cp:revision>7</cp:revision>
  <dcterms:created xsi:type="dcterms:W3CDTF">2022-12-19T12:44:00Z</dcterms:created>
  <dcterms:modified xsi:type="dcterms:W3CDTF">2022-12-20T09:09:00Z</dcterms:modified>
</cp:coreProperties>
</file>