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8CC2E" w14:textId="552300F0" w:rsidR="005E5A45" w:rsidRPr="00C047CD" w:rsidRDefault="00AA58CA" w:rsidP="005E5A45">
      <w:pPr>
        <w:autoSpaceDE w:val="0"/>
        <w:autoSpaceDN w:val="0"/>
        <w:adjustRightInd w:val="0"/>
        <w:spacing w:after="0" w:line="240" w:lineRule="auto"/>
        <w:jc w:val="center"/>
        <w:rPr>
          <w:rFonts w:cstheme="minorHAnsi"/>
          <w:b/>
          <w:color w:val="000000" w:themeColor="text1"/>
          <w:sz w:val="24"/>
          <w:szCs w:val="24"/>
          <w:shd w:val="clear" w:color="auto" w:fill="FFFFFF"/>
          <w:lang w:val="en-US"/>
        </w:rPr>
      </w:pPr>
      <w:r w:rsidRPr="00E20509">
        <w:rPr>
          <w:rFonts w:cstheme="minorHAnsi"/>
          <w:b/>
          <w:color w:val="000000" w:themeColor="text1"/>
          <w:lang w:val="it-IT"/>
        </w:rPr>
        <w:t xml:space="preserve">Online </w:t>
      </w:r>
      <w:proofErr w:type="spellStart"/>
      <w:r w:rsidRPr="00E20509">
        <w:rPr>
          <w:rFonts w:cstheme="minorHAnsi"/>
          <w:b/>
          <w:color w:val="000000" w:themeColor="text1"/>
          <w:lang w:val="it-IT"/>
        </w:rPr>
        <w:t>Appendix</w:t>
      </w:r>
      <w:proofErr w:type="spellEnd"/>
      <w:r w:rsidRPr="00E20509">
        <w:rPr>
          <w:rFonts w:cstheme="minorHAnsi"/>
          <w:b/>
          <w:color w:val="000000" w:themeColor="text1"/>
          <w:lang w:val="it-IT"/>
        </w:rPr>
        <w:t xml:space="preserve"> for </w:t>
      </w:r>
      <w:r w:rsidR="00501A93" w:rsidRPr="00E20509">
        <w:rPr>
          <w:rFonts w:cstheme="minorHAnsi"/>
          <w:b/>
          <w:bCs/>
          <w:color w:val="000000" w:themeColor="text1"/>
          <w:lang w:val="it-IT"/>
        </w:rPr>
        <w:t xml:space="preserve">Pierluigi Montalbano et al. </w:t>
      </w:r>
      <w:r w:rsidR="00501A93" w:rsidRPr="00657E36">
        <w:rPr>
          <w:rFonts w:cstheme="minorHAnsi"/>
          <w:b/>
          <w:bCs/>
          <w:color w:val="000000" w:themeColor="text1"/>
          <w:lang w:val="en-US"/>
        </w:rPr>
        <w:t>(202</w:t>
      </w:r>
      <w:r w:rsidR="005E5A45">
        <w:rPr>
          <w:rFonts w:cstheme="minorHAnsi"/>
          <w:b/>
          <w:bCs/>
          <w:color w:val="000000" w:themeColor="text1"/>
          <w:lang w:val="en-US"/>
        </w:rPr>
        <w:t>3</w:t>
      </w:r>
      <w:r w:rsidR="00501A93" w:rsidRPr="00657E36">
        <w:rPr>
          <w:rFonts w:cstheme="minorHAnsi"/>
          <w:b/>
          <w:bCs/>
          <w:color w:val="000000" w:themeColor="text1"/>
          <w:lang w:val="en-US"/>
        </w:rPr>
        <w:t>)</w:t>
      </w:r>
      <w:r w:rsidR="005E5A45">
        <w:rPr>
          <w:rFonts w:cstheme="minorHAnsi"/>
          <w:b/>
          <w:bCs/>
          <w:color w:val="000000" w:themeColor="text1"/>
          <w:lang w:val="en-US"/>
        </w:rPr>
        <w:t xml:space="preserve">: </w:t>
      </w:r>
      <w:r w:rsidR="005E5A45" w:rsidRPr="00C047CD">
        <w:rPr>
          <w:rFonts w:cstheme="minorHAnsi"/>
          <w:b/>
          <w:color w:val="000000" w:themeColor="text1"/>
          <w:sz w:val="24"/>
          <w:szCs w:val="24"/>
          <w:shd w:val="clear" w:color="auto" w:fill="FFFFFF"/>
          <w:lang w:val="en-US"/>
        </w:rPr>
        <w:t xml:space="preserve">The </w:t>
      </w:r>
      <w:r w:rsidR="005E5A45">
        <w:rPr>
          <w:rFonts w:cstheme="minorHAnsi"/>
          <w:b/>
          <w:color w:val="000000" w:themeColor="text1"/>
          <w:sz w:val="24"/>
          <w:szCs w:val="24"/>
          <w:shd w:val="clear" w:color="auto" w:fill="FFFFFF"/>
          <w:lang w:val="en-US"/>
        </w:rPr>
        <w:t>Indirect Effect</w:t>
      </w:r>
      <w:r w:rsidR="00C757B6">
        <w:rPr>
          <w:rFonts w:cstheme="minorHAnsi"/>
          <w:b/>
          <w:color w:val="000000" w:themeColor="text1"/>
          <w:sz w:val="24"/>
          <w:szCs w:val="24"/>
          <w:shd w:val="clear" w:color="auto" w:fill="FFFFFF"/>
          <w:lang w:val="en-US"/>
        </w:rPr>
        <w:t>s</w:t>
      </w:r>
      <w:r w:rsidR="005E5A45">
        <w:rPr>
          <w:rFonts w:cstheme="minorHAnsi"/>
          <w:b/>
          <w:color w:val="000000" w:themeColor="text1"/>
          <w:sz w:val="24"/>
          <w:szCs w:val="24"/>
          <w:shd w:val="clear" w:color="auto" w:fill="FFFFFF"/>
          <w:lang w:val="en-US"/>
        </w:rPr>
        <w:t xml:space="preserve"> of</w:t>
      </w:r>
      <w:r w:rsidR="005E5A45" w:rsidRPr="00C047CD">
        <w:rPr>
          <w:rFonts w:cstheme="minorHAnsi"/>
          <w:b/>
          <w:color w:val="000000" w:themeColor="text1"/>
          <w:sz w:val="24"/>
          <w:szCs w:val="24"/>
          <w:shd w:val="clear" w:color="auto" w:fill="FFFFFF"/>
          <w:lang w:val="en-US"/>
        </w:rPr>
        <w:t xml:space="preserve"> Brexit </w:t>
      </w:r>
    </w:p>
    <w:p w14:paraId="19CDC559" w14:textId="77777777" w:rsidR="005E5A45" w:rsidRPr="00C047CD" w:rsidRDefault="005E5A45" w:rsidP="005E5A45">
      <w:pPr>
        <w:autoSpaceDE w:val="0"/>
        <w:autoSpaceDN w:val="0"/>
        <w:adjustRightInd w:val="0"/>
        <w:spacing w:after="0" w:line="240" w:lineRule="auto"/>
        <w:jc w:val="center"/>
        <w:rPr>
          <w:rFonts w:cstheme="minorHAnsi"/>
          <w:b/>
          <w:color w:val="000000" w:themeColor="text1"/>
          <w:sz w:val="24"/>
          <w:szCs w:val="24"/>
          <w:shd w:val="clear" w:color="auto" w:fill="FFFFFF"/>
        </w:rPr>
      </w:pPr>
      <w:r w:rsidRPr="00C047CD">
        <w:rPr>
          <w:rFonts w:cstheme="minorHAnsi"/>
          <w:b/>
          <w:color w:val="000000" w:themeColor="text1"/>
          <w:sz w:val="24"/>
          <w:szCs w:val="24"/>
          <w:shd w:val="clear" w:color="auto" w:fill="FFFFFF"/>
          <w:lang w:val="en-US"/>
        </w:rPr>
        <w:t xml:space="preserve">on </w:t>
      </w:r>
      <w:r w:rsidRPr="00C047CD">
        <w:rPr>
          <w:rFonts w:cstheme="minorHAnsi"/>
          <w:b/>
          <w:color w:val="000000" w:themeColor="text1"/>
          <w:sz w:val="24"/>
          <w:szCs w:val="24"/>
          <w:shd w:val="clear" w:color="auto" w:fill="FFFFFF"/>
        </w:rPr>
        <w:t>African</w:t>
      </w:r>
      <w:r>
        <w:rPr>
          <w:rFonts w:cstheme="minorHAnsi"/>
          <w:b/>
          <w:color w:val="000000" w:themeColor="text1"/>
          <w:sz w:val="24"/>
          <w:szCs w:val="24"/>
          <w:shd w:val="clear" w:color="auto" w:fill="FFFFFF"/>
        </w:rPr>
        <w:t>,</w:t>
      </w:r>
      <w:r w:rsidRPr="00C047CD">
        <w:rPr>
          <w:rFonts w:cstheme="minorHAnsi"/>
          <w:b/>
          <w:color w:val="000000" w:themeColor="text1"/>
          <w:sz w:val="24"/>
          <w:szCs w:val="24"/>
          <w:shd w:val="clear" w:color="auto" w:fill="FFFFFF"/>
        </w:rPr>
        <w:t xml:space="preserve"> Caribbean and </w:t>
      </w:r>
      <w:proofErr w:type="gramStart"/>
      <w:r w:rsidRPr="00C047CD">
        <w:rPr>
          <w:rFonts w:cstheme="minorHAnsi"/>
          <w:b/>
          <w:color w:val="000000" w:themeColor="text1"/>
          <w:sz w:val="24"/>
          <w:szCs w:val="24"/>
          <w:shd w:val="clear" w:color="auto" w:fill="FFFFFF"/>
        </w:rPr>
        <w:t>Pacific  trade</w:t>
      </w:r>
      <w:proofErr w:type="gramEnd"/>
      <w:r w:rsidRPr="00C047CD">
        <w:rPr>
          <w:rFonts w:cstheme="minorHAnsi"/>
          <w:b/>
          <w:color w:val="000000" w:themeColor="text1"/>
          <w:sz w:val="24"/>
          <w:szCs w:val="24"/>
          <w:shd w:val="clear" w:color="auto" w:fill="FFFFFF"/>
        </w:rPr>
        <w:t xml:space="preserve"> </w:t>
      </w:r>
      <w:r>
        <w:rPr>
          <w:rFonts w:cstheme="minorHAnsi"/>
          <w:b/>
          <w:color w:val="000000" w:themeColor="text1"/>
          <w:sz w:val="24"/>
          <w:szCs w:val="24"/>
          <w:shd w:val="clear" w:color="auto" w:fill="FFFFFF"/>
        </w:rPr>
        <w:t>with the UK and EU</w:t>
      </w:r>
    </w:p>
    <w:p w14:paraId="43375715" w14:textId="77777777" w:rsidR="00381759" w:rsidRPr="005E5A45" w:rsidRDefault="00381759" w:rsidP="003D4CCA">
      <w:pPr>
        <w:autoSpaceDE w:val="0"/>
        <w:autoSpaceDN w:val="0"/>
        <w:adjustRightInd w:val="0"/>
        <w:spacing w:line="276" w:lineRule="auto"/>
        <w:ind w:left="-3"/>
        <w:rPr>
          <w:rFonts w:ascii="Candara" w:hAnsi="Candara" w:cstheme="minorHAnsi"/>
          <w:b/>
        </w:rPr>
      </w:pPr>
    </w:p>
    <w:p w14:paraId="0C0BC80E" w14:textId="0FB74621" w:rsidR="00C32AB1" w:rsidRPr="005E5A45" w:rsidRDefault="00C32AB1" w:rsidP="005E5A45">
      <w:pPr>
        <w:autoSpaceDE w:val="0"/>
        <w:autoSpaceDN w:val="0"/>
        <w:adjustRightInd w:val="0"/>
        <w:spacing w:line="276" w:lineRule="auto"/>
        <w:ind w:left="-3"/>
        <w:rPr>
          <w:rFonts w:ascii="Candara" w:hAnsi="Candara" w:cstheme="minorHAnsi"/>
          <w:b/>
          <w:lang w:val="en-US"/>
        </w:rPr>
      </w:pPr>
      <w:r w:rsidRPr="005E5A45">
        <w:rPr>
          <w:rFonts w:ascii="Candara" w:hAnsi="Candara" w:cstheme="minorHAnsi"/>
          <w:b/>
          <w:lang w:val="en-US"/>
        </w:rPr>
        <w:t xml:space="preserve">Table </w:t>
      </w:r>
      <w:r w:rsidR="005E5A45">
        <w:rPr>
          <w:rFonts w:ascii="Candara" w:hAnsi="Candara" w:cstheme="minorHAnsi"/>
          <w:b/>
          <w:lang w:val="en-US"/>
        </w:rPr>
        <w:t>A1</w:t>
      </w:r>
      <w:r w:rsidRPr="005E5A45">
        <w:rPr>
          <w:rFonts w:ascii="Candara" w:hAnsi="Candara" w:cstheme="minorHAnsi"/>
          <w:b/>
          <w:lang w:val="en-US"/>
        </w:rPr>
        <w:t xml:space="preserve"> </w:t>
      </w:r>
      <w:r w:rsidR="005E5A45">
        <w:rPr>
          <w:rFonts w:ascii="Candara" w:hAnsi="Candara" w:cstheme="minorHAnsi"/>
          <w:b/>
          <w:lang w:val="en-US"/>
        </w:rPr>
        <w:t>-</w:t>
      </w:r>
      <w:r w:rsidRPr="005E5A45">
        <w:rPr>
          <w:rFonts w:ascii="Candara" w:hAnsi="Candara" w:cstheme="minorHAnsi"/>
          <w:b/>
          <w:lang w:val="en-US"/>
        </w:rPr>
        <w:t xml:space="preserve"> Overview of EU-ACP EPAs</w:t>
      </w:r>
    </w:p>
    <w:tbl>
      <w:tblPr>
        <w:tblW w:w="10201" w:type="dxa"/>
        <w:tblCellMar>
          <w:left w:w="70" w:type="dxa"/>
          <w:right w:w="70" w:type="dxa"/>
        </w:tblCellMar>
        <w:tblLook w:val="04A0" w:firstRow="1" w:lastRow="0" w:firstColumn="1" w:lastColumn="0" w:noHBand="0" w:noVBand="1"/>
      </w:tblPr>
      <w:tblGrid>
        <w:gridCol w:w="1980"/>
        <w:gridCol w:w="3827"/>
        <w:gridCol w:w="4394"/>
      </w:tblGrid>
      <w:tr w:rsidR="00C32AB1" w:rsidRPr="00444F60" w14:paraId="44360F31" w14:textId="77777777" w:rsidTr="00F22809">
        <w:trPr>
          <w:trHeight w:val="290"/>
        </w:trPr>
        <w:tc>
          <w:tcPr>
            <w:tcW w:w="198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0A29BF53" w14:textId="77777777" w:rsidR="00C32AB1" w:rsidRPr="00444F60" w:rsidRDefault="00C32AB1" w:rsidP="00F22809">
            <w:pPr>
              <w:spacing w:after="80" w:line="240" w:lineRule="auto"/>
              <w:rPr>
                <w:rFonts w:ascii="Calibri" w:eastAsia="Times New Roman" w:hAnsi="Calibri" w:cs="Calibri"/>
                <w:b/>
                <w:bCs/>
                <w:color w:val="000000"/>
                <w:sz w:val="20"/>
                <w:szCs w:val="20"/>
                <w:lang w:eastAsia="it-IT"/>
              </w:rPr>
            </w:pPr>
            <w:r w:rsidRPr="00444F60">
              <w:rPr>
                <w:rFonts w:ascii="Calibri" w:eastAsia="Times New Roman" w:hAnsi="Calibri" w:cs="Calibri"/>
                <w:b/>
                <w:bCs/>
                <w:color w:val="000000"/>
                <w:sz w:val="20"/>
                <w:szCs w:val="20"/>
                <w:lang w:eastAsia="it-IT"/>
              </w:rPr>
              <w:t>Region</w:t>
            </w:r>
          </w:p>
        </w:tc>
        <w:tc>
          <w:tcPr>
            <w:tcW w:w="3827" w:type="dxa"/>
            <w:tcBorders>
              <w:top w:val="single" w:sz="4" w:space="0" w:color="auto"/>
              <w:left w:val="nil"/>
              <w:bottom w:val="single" w:sz="4" w:space="0" w:color="auto"/>
              <w:right w:val="single" w:sz="4" w:space="0" w:color="auto"/>
            </w:tcBorders>
            <w:shd w:val="clear" w:color="000000" w:fill="E2EFDA"/>
            <w:noWrap/>
            <w:vAlign w:val="bottom"/>
            <w:hideMark/>
          </w:tcPr>
          <w:p w14:paraId="7E9D9263" w14:textId="77777777" w:rsidR="00C32AB1" w:rsidRPr="00444F60" w:rsidRDefault="00C32AB1" w:rsidP="00F22809">
            <w:pPr>
              <w:spacing w:after="80" w:line="240" w:lineRule="auto"/>
              <w:rPr>
                <w:rFonts w:ascii="Calibri" w:eastAsia="Times New Roman" w:hAnsi="Calibri" w:cs="Calibri"/>
                <w:b/>
                <w:bCs/>
                <w:color w:val="000000"/>
                <w:sz w:val="20"/>
                <w:szCs w:val="20"/>
                <w:lang w:eastAsia="it-IT"/>
              </w:rPr>
            </w:pPr>
            <w:r w:rsidRPr="00444F60">
              <w:rPr>
                <w:rFonts w:ascii="Calibri" w:eastAsia="Times New Roman" w:hAnsi="Calibri" w:cs="Calibri"/>
                <w:b/>
                <w:bCs/>
                <w:color w:val="000000"/>
                <w:sz w:val="20"/>
                <w:szCs w:val="20"/>
                <w:lang w:eastAsia="it-IT"/>
              </w:rPr>
              <w:t xml:space="preserve">EU Status/UK </w:t>
            </w:r>
            <w:proofErr w:type="spellStart"/>
            <w:r w:rsidRPr="00444F60">
              <w:rPr>
                <w:rFonts w:ascii="Calibri" w:eastAsia="Times New Roman" w:hAnsi="Calibri" w:cs="Calibri"/>
                <w:b/>
                <w:bCs/>
                <w:color w:val="000000"/>
                <w:sz w:val="20"/>
                <w:szCs w:val="20"/>
                <w:lang w:eastAsia="it-IT"/>
              </w:rPr>
              <w:t>Replication</w:t>
            </w:r>
            <w:r w:rsidRPr="00444F60">
              <w:rPr>
                <w:rFonts w:ascii="Calibri" w:eastAsia="Times New Roman" w:hAnsi="Calibri" w:cs="Calibri"/>
                <w:b/>
                <w:bCs/>
                <w:color w:val="000000"/>
                <w:sz w:val="20"/>
                <w:szCs w:val="20"/>
                <w:vertAlign w:val="superscript"/>
                <w:lang w:eastAsia="it-IT"/>
              </w:rPr>
              <w:t>a</w:t>
            </w:r>
            <w:proofErr w:type="spellEnd"/>
          </w:p>
        </w:tc>
        <w:tc>
          <w:tcPr>
            <w:tcW w:w="4394" w:type="dxa"/>
            <w:tcBorders>
              <w:top w:val="single" w:sz="4" w:space="0" w:color="auto"/>
              <w:left w:val="nil"/>
              <w:bottom w:val="single" w:sz="4" w:space="0" w:color="auto"/>
              <w:right w:val="single" w:sz="4" w:space="0" w:color="auto"/>
            </w:tcBorders>
            <w:shd w:val="clear" w:color="000000" w:fill="E2EFDA"/>
            <w:noWrap/>
            <w:vAlign w:val="bottom"/>
            <w:hideMark/>
          </w:tcPr>
          <w:p w14:paraId="7E05EBDA" w14:textId="77777777" w:rsidR="00C32AB1" w:rsidRPr="00444F60" w:rsidRDefault="00C32AB1" w:rsidP="00F22809">
            <w:pPr>
              <w:spacing w:after="80" w:line="240" w:lineRule="auto"/>
              <w:rPr>
                <w:rFonts w:ascii="Calibri" w:eastAsia="Times New Roman" w:hAnsi="Calibri" w:cs="Calibri"/>
                <w:b/>
                <w:bCs/>
                <w:color w:val="000000"/>
                <w:sz w:val="20"/>
                <w:szCs w:val="20"/>
                <w:lang w:eastAsia="it-IT"/>
              </w:rPr>
            </w:pPr>
            <w:r w:rsidRPr="00444F60">
              <w:rPr>
                <w:rFonts w:ascii="Calibri" w:eastAsia="Times New Roman" w:hAnsi="Calibri" w:cs="Calibri"/>
                <w:b/>
                <w:bCs/>
                <w:color w:val="000000"/>
                <w:sz w:val="20"/>
                <w:szCs w:val="20"/>
                <w:lang w:eastAsia="it-IT"/>
              </w:rPr>
              <w:t>ACP Parties</w:t>
            </w:r>
          </w:p>
        </w:tc>
      </w:tr>
      <w:tr w:rsidR="00C32AB1" w:rsidRPr="00934E03" w14:paraId="7A2138FF" w14:textId="77777777" w:rsidTr="00F22809">
        <w:trPr>
          <w:trHeight w:val="1788"/>
        </w:trPr>
        <w:tc>
          <w:tcPr>
            <w:tcW w:w="1980" w:type="dxa"/>
            <w:tcBorders>
              <w:top w:val="nil"/>
              <w:left w:val="single" w:sz="4" w:space="0" w:color="auto"/>
              <w:bottom w:val="single" w:sz="4" w:space="0" w:color="auto"/>
              <w:right w:val="single" w:sz="4" w:space="0" w:color="auto"/>
            </w:tcBorders>
            <w:shd w:val="clear" w:color="auto" w:fill="auto"/>
            <w:hideMark/>
          </w:tcPr>
          <w:p w14:paraId="68F1B486" w14:textId="77777777" w:rsidR="00C32AB1" w:rsidRPr="00444F60" w:rsidRDefault="00C32AB1" w:rsidP="00F22809">
            <w:pPr>
              <w:spacing w:after="80" w:line="240" w:lineRule="auto"/>
              <w:rPr>
                <w:rFonts w:ascii="Calibri" w:eastAsia="Times New Roman" w:hAnsi="Calibri" w:cs="Calibri"/>
                <w:b/>
                <w:bCs/>
                <w:color w:val="000000"/>
                <w:sz w:val="20"/>
                <w:szCs w:val="20"/>
                <w:lang w:eastAsia="it-IT"/>
              </w:rPr>
            </w:pPr>
            <w:r w:rsidRPr="00444F60">
              <w:rPr>
                <w:rFonts w:ascii="Calibri" w:eastAsia="Times New Roman" w:hAnsi="Calibri" w:cs="Calibri"/>
                <w:b/>
                <w:bCs/>
                <w:color w:val="000000"/>
                <w:sz w:val="20"/>
                <w:szCs w:val="20"/>
                <w:lang w:eastAsia="it-IT"/>
              </w:rPr>
              <w:t>Caribbean</w:t>
            </w:r>
          </w:p>
        </w:tc>
        <w:tc>
          <w:tcPr>
            <w:tcW w:w="3827" w:type="dxa"/>
            <w:tcBorders>
              <w:top w:val="nil"/>
              <w:left w:val="nil"/>
              <w:bottom w:val="single" w:sz="4" w:space="0" w:color="auto"/>
              <w:right w:val="single" w:sz="4" w:space="0" w:color="auto"/>
            </w:tcBorders>
            <w:shd w:val="clear" w:color="auto" w:fill="auto"/>
            <w:hideMark/>
          </w:tcPr>
          <w:p w14:paraId="1BA75DD6" w14:textId="77777777" w:rsidR="00C32AB1" w:rsidRPr="00444F60" w:rsidRDefault="00C32AB1" w:rsidP="00F22809">
            <w:pPr>
              <w:spacing w:after="80" w:line="240" w:lineRule="auto"/>
              <w:rPr>
                <w:rFonts w:ascii="Calibri" w:eastAsia="Times New Roman" w:hAnsi="Calibri" w:cs="Calibri"/>
                <w:color w:val="000000"/>
                <w:sz w:val="20"/>
                <w:szCs w:val="20"/>
                <w:lang w:eastAsia="it-IT"/>
              </w:rPr>
            </w:pPr>
            <w:r w:rsidRPr="00444F60">
              <w:rPr>
                <w:rFonts w:ascii="Calibri" w:eastAsia="Times New Roman" w:hAnsi="Calibri" w:cs="Calibri"/>
                <w:color w:val="000000"/>
                <w:sz w:val="20"/>
                <w:szCs w:val="20"/>
                <w:lang w:eastAsia="it-IT"/>
              </w:rPr>
              <w:t>The CARIFORUM – EU EPA was signed in October 2008 and approved by the European Parliament in March 2009.</w:t>
            </w:r>
          </w:p>
          <w:p w14:paraId="7EC79675" w14:textId="77777777" w:rsidR="00C32AB1" w:rsidRPr="00444F60" w:rsidRDefault="00C32AB1" w:rsidP="00F22809">
            <w:pPr>
              <w:spacing w:after="80" w:line="240" w:lineRule="auto"/>
              <w:rPr>
                <w:rFonts w:ascii="Calibri" w:eastAsia="Times New Roman" w:hAnsi="Calibri" w:cs="Calibri"/>
                <w:b/>
                <w:color w:val="000000"/>
                <w:sz w:val="20"/>
                <w:szCs w:val="20"/>
                <w:lang w:eastAsia="it-IT"/>
              </w:rPr>
            </w:pPr>
          </w:p>
          <w:p w14:paraId="49E3FDCA" w14:textId="77777777" w:rsidR="00C32AB1" w:rsidRPr="00444F60" w:rsidRDefault="00C32AB1" w:rsidP="00F22809">
            <w:pPr>
              <w:spacing w:after="80" w:line="240" w:lineRule="auto"/>
              <w:rPr>
                <w:rFonts w:ascii="Calibri" w:eastAsia="Times New Roman" w:hAnsi="Calibri" w:cs="Calibri"/>
                <w:i/>
                <w:color w:val="000000"/>
                <w:sz w:val="20"/>
                <w:szCs w:val="20"/>
                <w:lang w:eastAsia="it-IT"/>
              </w:rPr>
            </w:pPr>
            <w:r w:rsidRPr="00444F60">
              <w:rPr>
                <w:rFonts w:ascii="Calibri" w:eastAsia="Times New Roman" w:hAnsi="Calibri" w:cs="Calibri"/>
                <w:i/>
                <w:color w:val="000000"/>
                <w:sz w:val="20"/>
                <w:szCs w:val="20"/>
                <w:lang w:eastAsia="it-IT"/>
              </w:rPr>
              <w:t>UK replicated</w:t>
            </w:r>
          </w:p>
        </w:tc>
        <w:tc>
          <w:tcPr>
            <w:tcW w:w="4394" w:type="dxa"/>
            <w:tcBorders>
              <w:top w:val="nil"/>
              <w:left w:val="nil"/>
              <w:bottom w:val="single" w:sz="4" w:space="0" w:color="auto"/>
              <w:right w:val="single" w:sz="4" w:space="0" w:color="auto"/>
            </w:tcBorders>
            <w:shd w:val="clear" w:color="auto" w:fill="auto"/>
            <w:hideMark/>
          </w:tcPr>
          <w:p w14:paraId="4A8C0ED1" w14:textId="77777777" w:rsidR="00C32AB1" w:rsidRPr="00444F60" w:rsidRDefault="00C32AB1" w:rsidP="00F22809">
            <w:pPr>
              <w:spacing w:after="80" w:line="240" w:lineRule="auto"/>
              <w:rPr>
                <w:rFonts w:ascii="Calibri" w:eastAsia="Times New Roman" w:hAnsi="Calibri" w:cs="Calibri"/>
                <w:color w:val="000000"/>
                <w:sz w:val="20"/>
                <w:szCs w:val="20"/>
                <w:lang w:eastAsia="it-IT"/>
              </w:rPr>
            </w:pPr>
            <w:r w:rsidRPr="00444F60">
              <w:rPr>
                <w:rFonts w:ascii="Calibri" w:eastAsia="Times New Roman" w:hAnsi="Calibri" w:cs="Calibri"/>
                <w:color w:val="000000"/>
                <w:sz w:val="20"/>
                <w:szCs w:val="20"/>
                <w:lang w:eastAsia="it-IT"/>
              </w:rPr>
              <w:t xml:space="preserve">CARIFORUM member states </w:t>
            </w:r>
            <w:proofErr w:type="gramStart"/>
            <w:r w:rsidRPr="00444F60">
              <w:rPr>
                <w:rFonts w:ascii="Calibri" w:eastAsia="Times New Roman" w:hAnsi="Calibri" w:cs="Calibri"/>
                <w:color w:val="000000"/>
                <w:sz w:val="20"/>
                <w:szCs w:val="20"/>
                <w:lang w:eastAsia="it-IT"/>
              </w:rPr>
              <w:t>are:</w:t>
            </w:r>
            <w:proofErr w:type="gramEnd"/>
            <w:r w:rsidRPr="00444F60">
              <w:rPr>
                <w:rFonts w:ascii="Calibri" w:eastAsia="Times New Roman" w:hAnsi="Calibri" w:cs="Calibri"/>
                <w:color w:val="000000"/>
                <w:sz w:val="20"/>
                <w:szCs w:val="20"/>
                <w:lang w:eastAsia="it-IT"/>
              </w:rPr>
              <w:t xml:space="preserve"> Antigua and Barbuda, The Bahamas, Barbados, Belize, Cuba, Dominica, Dominican Republic, Grenada, Guyana, Haiti, Jamaica, St. Kitts and Nevis, Saint Lucia, St. Vincent and the Grenadines, Suriname and Trinidad and Tobago.</w:t>
            </w:r>
          </w:p>
        </w:tc>
      </w:tr>
      <w:tr w:rsidR="00C32AB1" w:rsidRPr="00934E03" w14:paraId="3E39839B" w14:textId="77777777" w:rsidTr="00F22809">
        <w:trPr>
          <w:trHeight w:val="1160"/>
        </w:trPr>
        <w:tc>
          <w:tcPr>
            <w:tcW w:w="1980" w:type="dxa"/>
            <w:tcBorders>
              <w:top w:val="nil"/>
              <w:left w:val="single" w:sz="4" w:space="0" w:color="auto"/>
              <w:bottom w:val="single" w:sz="4" w:space="0" w:color="auto"/>
              <w:right w:val="single" w:sz="4" w:space="0" w:color="auto"/>
            </w:tcBorders>
            <w:shd w:val="clear" w:color="auto" w:fill="auto"/>
            <w:hideMark/>
          </w:tcPr>
          <w:p w14:paraId="67947D01" w14:textId="77777777" w:rsidR="00C32AB1" w:rsidRPr="00444F60" w:rsidRDefault="00C32AB1" w:rsidP="00F22809">
            <w:pPr>
              <w:spacing w:after="80" w:line="240" w:lineRule="auto"/>
              <w:rPr>
                <w:rFonts w:ascii="Calibri" w:eastAsia="Times New Roman" w:hAnsi="Calibri" w:cs="Calibri"/>
                <w:b/>
                <w:bCs/>
                <w:color w:val="000000"/>
                <w:sz w:val="20"/>
                <w:szCs w:val="20"/>
                <w:lang w:eastAsia="it-IT"/>
              </w:rPr>
            </w:pPr>
            <w:r w:rsidRPr="00444F60">
              <w:rPr>
                <w:rFonts w:ascii="Calibri" w:eastAsia="Times New Roman" w:hAnsi="Calibri" w:cs="Calibri"/>
                <w:b/>
                <w:bCs/>
                <w:color w:val="000000"/>
                <w:sz w:val="20"/>
                <w:szCs w:val="20"/>
                <w:lang w:eastAsia="it-IT"/>
              </w:rPr>
              <w:t>Pacific Islands</w:t>
            </w:r>
          </w:p>
        </w:tc>
        <w:tc>
          <w:tcPr>
            <w:tcW w:w="3827" w:type="dxa"/>
            <w:tcBorders>
              <w:top w:val="nil"/>
              <w:left w:val="nil"/>
              <w:bottom w:val="single" w:sz="4" w:space="0" w:color="auto"/>
              <w:right w:val="single" w:sz="4" w:space="0" w:color="auto"/>
            </w:tcBorders>
            <w:shd w:val="clear" w:color="auto" w:fill="auto"/>
            <w:hideMark/>
          </w:tcPr>
          <w:p w14:paraId="468C7EA2" w14:textId="77777777" w:rsidR="00C32AB1" w:rsidRPr="00444F60" w:rsidRDefault="00C32AB1" w:rsidP="00F22809">
            <w:pPr>
              <w:spacing w:after="80" w:line="240" w:lineRule="auto"/>
              <w:rPr>
                <w:rFonts w:ascii="Calibri" w:eastAsia="Times New Roman" w:hAnsi="Calibri" w:cs="Calibri"/>
                <w:color w:val="000000"/>
                <w:sz w:val="20"/>
                <w:szCs w:val="20"/>
                <w:lang w:eastAsia="it-IT"/>
              </w:rPr>
            </w:pPr>
            <w:r w:rsidRPr="00444F60">
              <w:rPr>
                <w:rFonts w:ascii="Calibri" w:eastAsia="Times New Roman" w:hAnsi="Calibri" w:cs="Calibri"/>
                <w:color w:val="000000"/>
                <w:sz w:val="20"/>
                <w:szCs w:val="20"/>
                <w:lang w:eastAsia="it-IT"/>
              </w:rPr>
              <w:t xml:space="preserve">Provisional implementation of Interim Partnership Agreement by Papua New Guinea and Fiji. </w:t>
            </w:r>
            <w:r w:rsidRPr="00444F60">
              <w:rPr>
                <w:sz w:val="20"/>
                <w:szCs w:val="20"/>
              </w:rPr>
              <w:t xml:space="preserve">Samoa acceded to the EPA </w:t>
            </w:r>
            <w:proofErr w:type="gramStart"/>
            <w:r w:rsidRPr="00444F60">
              <w:rPr>
                <w:sz w:val="20"/>
                <w:szCs w:val="20"/>
              </w:rPr>
              <w:t>in  December</w:t>
            </w:r>
            <w:proofErr w:type="gramEnd"/>
            <w:r w:rsidRPr="00444F60">
              <w:rPr>
                <w:sz w:val="20"/>
                <w:szCs w:val="20"/>
              </w:rPr>
              <w:t xml:space="preserve"> 2018 and Solomon Islands in May 2020. </w:t>
            </w:r>
          </w:p>
          <w:p w14:paraId="16E2DC94" w14:textId="77777777" w:rsidR="00C32AB1" w:rsidRPr="00444F60" w:rsidRDefault="00C32AB1" w:rsidP="00F22809">
            <w:pPr>
              <w:spacing w:after="80" w:line="240" w:lineRule="auto"/>
              <w:rPr>
                <w:rFonts w:ascii="Calibri" w:eastAsia="Times New Roman" w:hAnsi="Calibri" w:cs="Calibri"/>
                <w:i/>
                <w:color w:val="000000"/>
                <w:sz w:val="20"/>
                <w:szCs w:val="20"/>
                <w:lang w:eastAsia="it-IT"/>
              </w:rPr>
            </w:pPr>
            <w:r w:rsidRPr="00444F60">
              <w:rPr>
                <w:rFonts w:ascii="Calibri" w:eastAsia="Times New Roman" w:hAnsi="Calibri" w:cs="Calibri"/>
                <w:i/>
                <w:color w:val="000000"/>
                <w:sz w:val="20"/>
                <w:szCs w:val="20"/>
                <w:lang w:eastAsia="it-IT"/>
              </w:rPr>
              <w:t>UK replicated</w:t>
            </w:r>
          </w:p>
        </w:tc>
        <w:tc>
          <w:tcPr>
            <w:tcW w:w="4394" w:type="dxa"/>
            <w:tcBorders>
              <w:top w:val="nil"/>
              <w:left w:val="nil"/>
              <w:bottom w:val="single" w:sz="4" w:space="0" w:color="auto"/>
              <w:right w:val="single" w:sz="4" w:space="0" w:color="auto"/>
            </w:tcBorders>
            <w:shd w:val="clear" w:color="auto" w:fill="auto"/>
            <w:hideMark/>
          </w:tcPr>
          <w:p w14:paraId="1834D76F" w14:textId="77777777" w:rsidR="00C32AB1" w:rsidRPr="00444F60" w:rsidRDefault="00C32AB1" w:rsidP="00F22809">
            <w:pPr>
              <w:spacing w:after="80" w:line="240" w:lineRule="auto"/>
              <w:rPr>
                <w:rFonts w:ascii="Calibri" w:eastAsia="Times New Roman" w:hAnsi="Calibri" w:cs="Calibri"/>
                <w:color w:val="000000"/>
                <w:sz w:val="20"/>
                <w:szCs w:val="20"/>
                <w:lang w:eastAsia="it-IT"/>
              </w:rPr>
            </w:pPr>
            <w:r w:rsidRPr="00444F60">
              <w:rPr>
                <w:rFonts w:ascii="Calibri" w:eastAsia="Times New Roman" w:hAnsi="Calibri" w:cs="Calibri"/>
                <w:color w:val="000000"/>
                <w:sz w:val="20"/>
                <w:szCs w:val="20"/>
                <w:lang w:eastAsia="it-IT"/>
              </w:rPr>
              <w:t xml:space="preserve">Cook Islands, Fiji, Kiribati, the Marshall Islands, Micronesia, Nauru, Niue, Palau, Papua New Guinea, Samoa, the Solomon Islands, Tonga, </w:t>
            </w:r>
            <w:proofErr w:type="gramStart"/>
            <w:r w:rsidRPr="00444F60">
              <w:rPr>
                <w:rFonts w:ascii="Calibri" w:eastAsia="Times New Roman" w:hAnsi="Calibri" w:cs="Calibri"/>
                <w:color w:val="000000"/>
                <w:sz w:val="20"/>
                <w:szCs w:val="20"/>
                <w:lang w:eastAsia="it-IT"/>
              </w:rPr>
              <w:t>Tuvalu</w:t>
            </w:r>
            <w:proofErr w:type="gramEnd"/>
            <w:r w:rsidRPr="00444F60">
              <w:rPr>
                <w:rFonts w:ascii="Calibri" w:eastAsia="Times New Roman" w:hAnsi="Calibri" w:cs="Calibri"/>
                <w:color w:val="000000"/>
                <w:sz w:val="20"/>
                <w:szCs w:val="20"/>
                <w:lang w:eastAsia="it-IT"/>
              </w:rPr>
              <w:t xml:space="preserve"> and Vanuatu</w:t>
            </w:r>
          </w:p>
        </w:tc>
      </w:tr>
      <w:tr w:rsidR="00C32AB1" w:rsidRPr="00934E03" w14:paraId="0EEF030A" w14:textId="77777777" w:rsidTr="00F22809">
        <w:trPr>
          <w:trHeight w:val="1728"/>
        </w:trPr>
        <w:tc>
          <w:tcPr>
            <w:tcW w:w="1980" w:type="dxa"/>
            <w:tcBorders>
              <w:top w:val="nil"/>
              <w:left w:val="single" w:sz="4" w:space="0" w:color="auto"/>
              <w:bottom w:val="single" w:sz="4" w:space="0" w:color="auto"/>
              <w:right w:val="single" w:sz="4" w:space="0" w:color="auto"/>
            </w:tcBorders>
            <w:shd w:val="clear" w:color="auto" w:fill="auto"/>
            <w:hideMark/>
          </w:tcPr>
          <w:p w14:paraId="3F7AB9AF" w14:textId="77777777" w:rsidR="00C32AB1" w:rsidRPr="00444F60" w:rsidRDefault="00C32AB1" w:rsidP="00F22809">
            <w:pPr>
              <w:spacing w:after="80" w:line="240" w:lineRule="auto"/>
              <w:rPr>
                <w:rFonts w:ascii="Calibri" w:eastAsia="Times New Roman" w:hAnsi="Calibri" w:cs="Calibri"/>
                <w:b/>
                <w:bCs/>
                <w:color w:val="000000"/>
                <w:sz w:val="20"/>
                <w:szCs w:val="20"/>
                <w:lang w:eastAsia="it-IT"/>
              </w:rPr>
            </w:pPr>
            <w:r w:rsidRPr="00444F60">
              <w:rPr>
                <w:rFonts w:ascii="Calibri" w:eastAsia="Times New Roman" w:hAnsi="Calibri" w:cs="Calibri"/>
                <w:b/>
                <w:bCs/>
                <w:color w:val="000000"/>
                <w:sz w:val="20"/>
                <w:szCs w:val="20"/>
                <w:lang w:eastAsia="it-IT"/>
              </w:rPr>
              <w:t>West Africa</w:t>
            </w:r>
          </w:p>
        </w:tc>
        <w:tc>
          <w:tcPr>
            <w:tcW w:w="3827" w:type="dxa"/>
            <w:tcBorders>
              <w:top w:val="nil"/>
              <w:left w:val="nil"/>
              <w:bottom w:val="single" w:sz="4" w:space="0" w:color="auto"/>
              <w:right w:val="single" w:sz="4" w:space="0" w:color="auto"/>
            </w:tcBorders>
            <w:shd w:val="clear" w:color="auto" w:fill="auto"/>
            <w:hideMark/>
          </w:tcPr>
          <w:p w14:paraId="62324963" w14:textId="77777777" w:rsidR="00C32AB1" w:rsidRPr="00444F60" w:rsidRDefault="00C32AB1" w:rsidP="00F22809">
            <w:pPr>
              <w:spacing w:after="80" w:line="240" w:lineRule="auto"/>
              <w:rPr>
                <w:rFonts w:ascii="Calibri" w:eastAsia="Times New Roman" w:hAnsi="Calibri" w:cs="Calibri"/>
                <w:color w:val="000000"/>
                <w:sz w:val="20"/>
                <w:szCs w:val="20"/>
                <w:lang w:eastAsia="it-IT"/>
              </w:rPr>
            </w:pPr>
            <w:r w:rsidRPr="00444F60">
              <w:rPr>
                <w:rFonts w:ascii="Calibri" w:eastAsia="Times New Roman" w:hAnsi="Calibri" w:cs="Calibri"/>
                <w:color w:val="000000"/>
                <w:sz w:val="20"/>
                <w:szCs w:val="20"/>
                <w:lang w:eastAsia="it-IT"/>
              </w:rPr>
              <w:t>Signing process underway; EPAs with Côte d’Ivoire and Ghana provisionally applied.</w:t>
            </w:r>
          </w:p>
          <w:p w14:paraId="3E363A80" w14:textId="77777777" w:rsidR="00C32AB1" w:rsidRPr="00444F60" w:rsidRDefault="00C32AB1" w:rsidP="00F22809">
            <w:pPr>
              <w:spacing w:after="80" w:line="240" w:lineRule="auto"/>
              <w:rPr>
                <w:rFonts w:ascii="Calibri" w:eastAsia="Times New Roman" w:hAnsi="Calibri" w:cs="Calibri"/>
                <w:color w:val="000000"/>
                <w:sz w:val="20"/>
                <w:szCs w:val="20"/>
                <w:lang w:eastAsia="it-IT"/>
              </w:rPr>
            </w:pPr>
          </w:p>
          <w:p w14:paraId="416F0AAE" w14:textId="77777777" w:rsidR="00C32AB1" w:rsidRPr="00444F60" w:rsidRDefault="00C32AB1" w:rsidP="00F22809">
            <w:pPr>
              <w:spacing w:after="80" w:line="240" w:lineRule="auto"/>
              <w:rPr>
                <w:rFonts w:ascii="Calibri" w:eastAsia="Times New Roman" w:hAnsi="Calibri" w:cs="Calibri"/>
                <w:i/>
                <w:color w:val="000000"/>
                <w:sz w:val="20"/>
                <w:szCs w:val="20"/>
                <w:lang w:eastAsia="it-IT"/>
              </w:rPr>
            </w:pPr>
            <w:r w:rsidRPr="00444F60">
              <w:rPr>
                <w:rFonts w:ascii="Calibri" w:eastAsia="Times New Roman" w:hAnsi="Calibri" w:cs="Calibri"/>
                <w:i/>
                <w:color w:val="000000"/>
                <w:sz w:val="20"/>
                <w:szCs w:val="20"/>
                <w:lang w:eastAsia="it-IT"/>
              </w:rPr>
              <w:t xml:space="preserve">UK Not replicated </w:t>
            </w:r>
          </w:p>
        </w:tc>
        <w:tc>
          <w:tcPr>
            <w:tcW w:w="4394" w:type="dxa"/>
            <w:tcBorders>
              <w:top w:val="nil"/>
              <w:left w:val="nil"/>
              <w:bottom w:val="single" w:sz="4" w:space="0" w:color="auto"/>
              <w:right w:val="single" w:sz="4" w:space="0" w:color="auto"/>
            </w:tcBorders>
            <w:shd w:val="clear" w:color="auto" w:fill="auto"/>
            <w:hideMark/>
          </w:tcPr>
          <w:p w14:paraId="5BF9884E" w14:textId="77777777" w:rsidR="00C32AB1" w:rsidRPr="00444F60" w:rsidRDefault="00C32AB1" w:rsidP="00F22809">
            <w:pPr>
              <w:spacing w:after="80" w:line="240" w:lineRule="auto"/>
              <w:rPr>
                <w:rFonts w:ascii="Calibri" w:eastAsia="Times New Roman" w:hAnsi="Calibri" w:cs="Calibri"/>
                <w:color w:val="000000"/>
                <w:sz w:val="20"/>
                <w:szCs w:val="20"/>
                <w:lang w:eastAsia="it-IT"/>
              </w:rPr>
            </w:pPr>
            <w:r w:rsidRPr="00444F60">
              <w:rPr>
                <w:rFonts w:ascii="Calibri" w:eastAsia="Times New Roman" w:hAnsi="Calibri" w:cs="Calibri"/>
                <w:color w:val="000000"/>
                <w:sz w:val="20"/>
                <w:szCs w:val="20"/>
                <w:lang w:eastAsia="it-IT"/>
              </w:rPr>
              <w:t>Economic Community of West African States (ECOWAS) member states (</w:t>
            </w:r>
            <w:proofErr w:type="gramStart"/>
            <w:r w:rsidRPr="00444F60">
              <w:rPr>
                <w:rFonts w:ascii="Calibri" w:eastAsia="Times New Roman" w:hAnsi="Calibri" w:cs="Calibri"/>
                <w:color w:val="000000"/>
                <w:sz w:val="20"/>
                <w:szCs w:val="20"/>
                <w:lang w:eastAsia="it-IT"/>
              </w:rPr>
              <w:t>i.e.</w:t>
            </w:r>
            <w:proofErr w:type="gramEnd"/>
            <w:r w:rsidRPr="00444F60">
              <w:rPr>
                <w:rFonts w:ascii="Calibri" w:eastAsia="Times New Roman" w:hAnsi="Calibri" w:cs="Calibri"/>
                <w:color w:val="000000"/>
                <w:sz w:val="20"/>
                <w:szCs w:val="20"/>
                <w:lang w:eastAsia="it-IT"/>
              </w:rPr>
              <w:t xml:space="preserve"> Benin, Burkina Faso, Cape Verde, Côte d’Ivoire, The Gambia, Ghana, Guinea, Guinea Bissau, Liberia, Mali, Niger, Nigeria, Senegal, Sierra Leone and Togo) and Mauritania</w:t>
            </w:r>
          </w:p>
        </w:tc>
      </w:tr>
      <w:tr w:rsidR="00C32AB1" w:rsidRPr="0081270F" w14:paraId="57547AFC" w14:textId="77777777" w:rsidTr="00F22809">
        <w:trPr>
          <w:trHeight w:val="960"/>
        </w:trPr>
        <w:tc>
          <w:tcPr>
            <w:tcW w:w="1980" w:type="dxa"/>
            <w:tcBorders>
              <w:top w:val="nil"/>
              <w:left w:val="single" w:sz="4" w:space="0" w:color="auto"/>
              <w:bottom w:val="single" w:sz="4" w:space="0" w:color="auto"/>
              <w:right w:val="single" w:sz="4" w:space="0" w:color="auto"/>
            </w:tcBorders>
            <w:shd w:val="clear" w:color="auto" w:fill="auto"/>
            <w:hideMark/>
          </w:tcPr>
          <w:p w14:paraId="02543CED" w14:textId="77777777" w:rsidR="00C32AB1" w:rsidRPr="00444F60" w:rsidRDefault="00C32AB1" w:rsidP="00F22809">
            <w:pPr>
              <w:spacing w:after="80" w:line="240" w:lineRule="auto"/>
              <w:rPr>
                <w:rFonts w:ascii="Calibri" w:eastAsia="Times New Roman" w:hAnsi="Calibri" w:cs="Calibri"/>
                <w:b/>
                <w:bCs/>
                <w:color w:val="000000"/>
                <w:sz w:val="20"/>
                <w:szCs w:val="20"/>
                <w:lang w:eastAsia="it-IT"/>
              </w:rPr>
            </w:pPr>
            <w:r w:rsidRPr="00444F60">
              <w:rPr>
                <w:rFonts w:ascii="Calibri" w:eastAsia="Times New Roman" w:hAnsi="Calibri" w:cs="Calibri"/>
                <w:b/>
                <w:bCs/>
                <w:color w:val="000000"/>
                <w:sz w:val="20"/>
                <w:szCs w:val="20"/>
                <w:lang w:eastAsia="it-IT"/>
              </w:rPr>
              <w:t>Central Africa</w:t>
            </w:r>
          </w:p>
        </w:tc>
        <w:tc>
          <w:tcPr>
            <w:tcW w:w="3827" w:type="dxa"/>
            <w:tcBorders>
              <w:top w:val="nil"/>
              <w:left w:val="nil"/>
              <w:bottom w:val="single" w:sz="4" w:space="0" w:color="auto"/>
              <w:right w:val="single" w:sz="4" w:space="0" w:color="auto"/>
            </w:tcBorders>
            <w:shd w:val="clear" w:color="auto" w:fill="auto"/>
            <w:hideMark/>
          </w:tcPr>
          <w:p w14:paraId="74B1FC9A" w14:textId="77777777" w:rsidR="00C32AB1" w:rsidRPr="00444F60" w:rsidRDefault="00C32AB1" w:rsidP="00F22809">
            <w:pPr>
              <w:spacing w:after="80" w:line="240" w:lineRule="auto"/>
              <w:rPr>
                <w:rFonts w:ascii="Calibri" w:eastAsia="Times New Roman" w:hAnsi="Calibri" w:cs="Calibri"/>
                <w:color w:val="000000"/>
                <w:sz w:val="20"/>
                <w:szCs w:val="20"/>
                <w:lang w:eastAsia="it-IT"/>
              </w:rPr>
            </w:pPr>
            <w:r w:rsidRPr="00444F60">
              <w:rPr>
                <w:rFonts w:ascii="Calibri" w:eastAsia="Times New Roman" w:hAnsi="Calibri" w:cs="Calibri"/>
                <w:color w:val="000000"/>
                <w:sz w:val="20"/>
                <w:szCs w:val="20"/>
                <w:lang w:eastAsia="it-IT"/>
              </w:rPr>
              <w:t>Provisional application by Cameroon; ongoing negotiations with the other parties</w:t>
            </w:r>
          </w:p>
          <w:p w14:paraId="6B349C1A" w14:textId="77777777" w:rsidR="00C32AB1" w:rsidRPr="00444F60" w:rsidRDefault="00C32AB1" w:rsidP="00F22809">
            <w:pPr>
              <w:spacing w:after="80" w:line="240" w:lineRule="auto"/>
              <w:rPr>
                <w:rFonts w:ascii="Calibri" w:eastAsia="Times New Roman" w:hAnsi="Calibri" w:cs="Calibri"/>
                <w:i/>
                <w:color w:val="000000"/>
                <w:sz w:val="20"/>
                <w:szCs w:val="20"/>
                <w:lang w:eastAsia="it-IT"/>
              </w:rPr>
            </w:pPr>
            <w:r w:rsidRPr="00444F60">
              <w:rPr>
                <w:rFonts w:ascii="Calibri" w:eastAsia="Times New Roman" w:hAnsi="Calibri" w:cs="Calibri"/>
                <w:i/>
                <w:color w:val="000000"/>
                <w:sz w:val="20"/>
                <w:szCs w:val="20"/>
                <w:lang w:eastAsia="it-IT"/>
              </w:rPr>
              <w:t>UK replicated for Cameroon</w:t>
            </w:r>
          </w:p>
        </w:tc>
        <w:tc>
          <w:tcPr>
            <w:tcW w:w="4394" w:type="dxa"/>
            <w:tcBorders>
              <w:top w:val="nil"/>
              <w:left w:val="nil"/>
              <w:bottom w:val="single" w:sz="4" w:space="0" w:color="auto"/>
              <w:right w:val="single" w:sz="4" w:space="0" w:color="auto"/>
            </w:tcBorders>
            <w:shd w:val="clear" w:color="auto" w:fill="auto"/>
            <w:hideMark/>
          </w:tcPr>
          <w:p w14:paraId="5C558176" w14:textId="77777777" w:rsidR="00C32AB1" w:rsidRPr="00444F60" w:rsidRDefault="00C32AB1" w:rsidP="00F22809">
            <w:pPr>
              <w:spacing w:after="80" w:line="240" w:lineRule="auto"/>
              <w:rPr>
                <w:rFonts w:ascii="Calibri" w:eastAsia="Times New Roman" w:hAnsi="Calibri" w:cs="Calibri"/>
                <w:color w:val="000000"/>
                <w:sz w:val="20"/>
                <w:szCs w:val="20"/>
                <w:lang w:eastAsia="it-IT"/>
              </w:rPr>
            </w:pPr>
            <w:proofErr w:type="gramStart"/>
            <w:r w:rsidRPr="00444F60">
              <w:rPr>
                <w:rFonts w:ascii="Calibri" w:eastAsia="Times New Roman" w:hAnsi="Calibri" w:cs="Calibri"/>
                <w:color w:val="000000"/>
                <w:sz w:val="20"/>
                <w:szCs w:val="20"/>
                <w:lang w:eastAsia="it-IT"/>
              </w:rPr>
              <w:t>Cameroon,  Central</w:t>
            </w:r>
            <w:proofErr w:type="gramEnd"/>
            <w:r w:rsidRPr="00444F60">
              <w:rPr>
                <w:rFonts w:ascii="Calibri" w:eastAsia="Times New Roman" w:hAnsi="Calibri" w:cs="Calibri"/>
                <w:color w:val="000000"/>
                <w:sz w:val="20"/>
                <w:szCs w:val="20"/>
                <w:lang w:eastAsia="it-IT"/>
              </w:rPr>
              <w:t xml:space="preserve"> African Republic, Chad, Congo, Democratic Republic of Congo, Equatorial Guinea, Gabon, São Tomé and Príncipe</w:t>
            </w:r>
          </w:p>
        </w:tc>
      </w:tr>
      <w:tr w:rsidR="00C32AB1" w:rsidRPr="00934E03" w14:paraId="18A74314" w14:textId="77777777" w:rsidTr="00F22809">
        <w:trPr>
          <w:trHeight w:val="870"/>
        </w:trPr>
        <w:tc>
          <w:tcPr>
            <w:tcW w:w="1980" w:type="dxa"/>
            <w:tcBorders>
              <w:top w:val="nil"/>
              <w:left w:val="single" w:sz="4" w:space="0" w:color="auto"/>
              <w:bottom w:val="single" w:sz="4" w:space="0" w:color="auto"/>
              <w:right w:val="single" w:sz="4" w:space="0" w:color="auto"/>
            </w:tcBorders>
            <w:shd w:val="clear" w:color="auto" w:fill="auto"/>
            <w:hideMark/>
          </w:tcPr>
          <w:p w14:paraId="5EFEFDB2" w14:textId="77777777" w:rsidR="00C32AB1" w:rsidRPr="00444F60" w:rsidRDefault="00C32AB1" w:rsidP="00F22809">
            <w:pPr>
              <w:spacing w:after="80" w:line="240" w:lineRule="auto"/>
              <w:rPr>
                <w:rFonts w:ascii="Calibri" w:eastAsia="Times New Roman" w:hAnsi="Calibri" w:cs="Calibri"/>
                <w:b/>
                <w:bCs/>
                <w:color w:val="000000"/>
                <w:sz w:val="20"/>
                <w:szCs w:val="20"/>
                <w:lang w:eastAsia="it-IT"/>
              </w:rPr>
            </w:pPr>
            <w:r w:rsidRPr="00444F60">
              <w:rPr>
                <w:rFonts w:ascii="Calibri" w:eastAsia="Times New Roman" w:hAnsi="Calibri" w:cs="Calibri"/>
                <w:b/>
                <w:bCs/>
                <w:color w:val="000000"/>
                <w:sz w:val="20"/>
                <w:szCs w:val="20"/>
                <w:lang w:eastAsia="it-IT"/>
              </w:rPr>
              <w:t>Eastern and Southern Africa (ESA)</w:t>
            </w:r>
          </w:p>
        </w:tc>
        <w:tc>
          <w:tcPr>
            <w:tcW w:w="3827" w:type="dxa"/>
            <w:tcBorders>
              <w:top w:val="nil"/>
              <w:left w:val="nil"/>
              <w:bottom w:val="single" w:sz="4" w:space="0" w:color="auto"/>
              <w:right w:val="single" w:sz="4" w:space="0" w:color="auto"/>
            </w:tcBorders>
            <w:shd w:val="clear" w:color="auto" w:fill="auto"/>
            <w:hideMark/>
          </w:tcPr>
          <w:p w14:paraId="775781EF" w14:textId="77777777" w:rsidR="00C32AB1" w:rsidRPr="00444F60" w:rsidRDefault="00C32AB1" w:rsidP="00F22809">
            <w:pPr>
              <w:spacing w:after="80" w:line="240" w:lineRule="auto"/>
              <w:rPr>
                <w:rFonts w:ascii="Calibri" w:eastAsia="Times New Roman" w:hAnsi="Calibri" w:cs="Calibri"/>
                <w:color w:val="000000"/>
                <w:sz w:val="20"/>
                <w:szCs w:val="20"/>
                <w:lang w:eastAsia="it-IT"/>
              </w:rPr>
            </w:pPr>
            <w:r w:rsidRPr="00444F60">
              <w:rPr>
                <w:rFonts w:ascii="Calibri" w:eastAsia="Times New Roman" w:hAnsi="Calibri" w:cs="Calibri"/>
                <w:color w:val="000000"/>
                <w:sz w:val="20"/>
                <w:szCs w:val="20"/>
                <w:lang w:eastAsia="it-IT"/>
              </w:rPr>
              <w:t>Provisional implementation by Madagascar, Mauritius, Seychelles, Zimbabwe; ongoing negotiations with the other parties</w:t>
            </w:r>
          </w:p>
          <w:p w14:paraId="732099B8" w14:textId="77777777" w:rsidR="00C32AB1" w:rsidRPr="00444F60" w:rsidRDefault="00C32AB1" w:rsidP="00F22809">
            <w:pPr>
              <w:spacing w:after="80" w:line="240" w:lineRule="auto"/>
              <w:rPr>
                <w:rFonts w:ascii="Calibri" w:eastAsia="Times New Roman" w:hAnsi="Calibri" w:cs="Calibri"/>
                <w:i/>
                <w:color w:val="000000"/>
                <w:sz w:val="20"/>
                <w:szCs w:val="20"/>
                <w:lang w:eastAsia="it-IT"/>
              </w:rPr>
            </w:pPr>
            <w:r w:rsidRPr="00444F60">
              <w:rPr>
                <w:rFonts w:ascii="Calibri" w:eastAsia="Times New Roman" w:hAnsi="Calibri" w:cs="Calibri"/>
                <w:i/>
                <w:color w:val="000000"/>
                <w:sz w:val="20"/>
                <w:szCs w:val="20"/>
                <w:lang w:eastAsia="it-IT"/>
              </w:rPr>
              <w:t>UK replicated</w:t>
            </w:r>
          </w:p>
        </w:tc>
        <w:tc>
          <w:tcPr>
            <w:tcW w:w="4394" w:type="dxa"/>
            <w:tcBorders>
              <w:top w:val="nil"/>
              <w:left w:val="nil"/>
              <w:bottom w:val="single" w:sz="4" w:space="0" w:color="auto"/>
              <w:right w:val="single" w:sz="4" w:space="0" w:color="auto"/>
            </w:tcBorders>
            <w:shd w:val="clear" w:color="auto" w:fill="auto"/>
            <w:hideMark/>
          </w:tcPr>
          <w:p w14:paraId="44B61743" w14:textId="77777777" w:rsidR="00C32AB1" w:rsidRPr="00444F60" w:rsidRDefault="00C32AB1" w:rsidP="00F22809">
            <w:pPr>
              <w:spacing w:after="80" w:line="240" w:lineRule="auto"/>
              <w:rPr>
                <w:rFonts w:ascii="Calibri" w:eastAsia="Times New Roman" w:hAnsi="Calibri" w:cs="Calibri"/>
                <w:color w:val="000000"/>
                <w:sz w:val="20"/>
                <w:szCs w:val="20"/>
                <w:lang w:eastAsia="it-IT"/>
              </w:rPr>
            </w:pPr>
            <w:r w:rsidRPr="00444F60">
              <w:rPr>
                <w:rFonts w:ascii="Calibri" w:eastAsia="Times New Roman" w:hAnsi="Calibri" w:cs="Calibri"/>
                <w:color w:val="000000"/>
                <w:sz w:val="20"/>
                <w:szCs w:val="20"/>
                <w:lang w:eastAsia="it-IT"/>
              </w:rPr>
              <w:t xml:space="preserve">Comoros, Djibouti, Eritrea, Ethiopia, Madagascar, Malawi, Mauritius, Seychelles, Sudan, </w:t>
            </w:r>
            <w:proofErr w:type="gramStart"/>
            <w:r w:rsidRPr="00444F60">
              <w:rPr>
                <w:rFonts w:ascii="Calibri" w:eastAsia="Times New Roman" w:hAnsi="Calibri" w:cs="Calibri"/>
                <w:color w:val="000000"/>
                <w:sz w:val="20"/>
                <w:szCs w:val="20"/>
                <w:lang w:eastAsia="it-IT"/>
              </w:rPr>
              <w:t>Zambia</w:t>
            </w:r>
            <w:proofErr w:type="gramEnd"/>
            <w:r w:rsidRPr="00444F60">
              <w:rPr>
                <w:rFonts w:ascii="Calibri" w:eastAsia="Times New Roman" w:hAnsi="Calibri" w:cs="Calibri"/>
                <w:color w:val="000000"/>
                <w:sz w:val="20"/>
                <w:szCs w:val="20"/>
                <w:lang w:eastAsia="it-IT"/>
              </w:rPr>
              <w:t xml:space="preserve"> and Zimbabwe</w:t>
            </w:r>
          </w:p>
        </w:tc>
      </w:tr>
      <w:tr w:rsidR="00C32AB1" w:rsidRPr="00444F60" w14:paraId="56A0D1B9" w14:textId="77777777" w:rsidTr="00F22809">
        <w:trPr>
          <w:trHeight w:val="1450"/>
        </w:trPr>
        <w:tc>
          <w:tcPr>
            <w:tcW w:w="1980" w:type="dxa"/>
            <w:tcBorders>
              <w:top w:val="nil"/>
              <w:left w:val="single" w:sz="4" w:space="0" w:color="auto"/>
              <w:bottom w:val="single" w:sz="4" w:space="0" w:color="auto"/>
              <w:right w:val="single" w:sz="4" w:space="0" w:color="auto"/>
            </w:tcBorders>
            <w:shd w:val="clear" w:color="auto" w:fill="auto"/>
            <w:hideMark/>
          </w:tcPr>
          <w:p w14:paraId="63C512A8" w14:textId="77777777" w:rsidR="00C32AB1" w:rsidRPr="00444F60" w:rsidRDefault="00C32AB1" w:rsidP="00F22809">
            <w:pPr>
              <w:spacing w:after="80" w:line="240" w:lineRule="auto"/>
              <w:rPr>
                <w:rFonts w:ascii="Calibri" w:eastAsia="Times New Roman" w:hAnsi="Calibri" w:cs="Calibri"/>
                <w:b/>
                <w:bCs/>
                <w:color w:val="000000"/>
                <w:sz w:val="20"/>
                <w:szCs w:val="20"/>
                <w:lang w:eastAsia="it-IT"/>
              </w:rPr>
            </w:pPr>
            <w:r w:rsidRPr="00444F60">
              <w:rPr>
                <w:rFonts w:ascii="Calibri" w:eastAsia="Times New Roman" w:hAnsi="Calibri" w:cs="Calibri"/>
                <w:b/>
                <w:bCs/>
                <w:color w:val="000000"/>
                <w:sz w:val="20"/>
                <w:szCs w:val="20"/>
                <w:lang w:eastAsia="it-IT"/>
              </w:rPr>
              <w:t>East African Community (EAC)</w:t>
            </w:r>
          </w:p>
        </w:tc>
        <w:tc>
          <w:tcPr>
            <w:tcW w:w="3827" w:type="dxa"/>
            <w:tcBorders>
              <w:top w:val="nil"/>
              <w:left w:val="nil"/>
              <w:bottom w:val="single" w:sz="4" w:space="0" w:color="auto"/>
              <w:right w:val="single" w:sz="4" w:space="0" w:color="auto"/>
            </w:tcBorders>
            <w:shd w:val="clear" w:color="auto" w:fill="auto"/>
            <w:hideMark/>
          </w:tcPr>
          <w:p w14:paraId="1A69A04F" w14:textId="77777777" w:rsidR="00C32AB1" w:rsidRPr="00444F60" w:rsidRDefault="00C32AB1" w:rsidP="00F22809">
            <w:pPr>
              <w:spacing w:after="80" w:line="240" w:lineRule="auto"/>
              <w:rPr>
                <w:rFonts w:ascii="Calibri" w:eastAsia="Times New Roman" w:hAnsi="Calibri" w:cs="Calibri"/>
                <w:color w:val="000000"/>
                <w:sz w:val="20"/>
                <w:szCs w:val="20"/>
                <w:lang w:eastAsia="it-IT"/>
              </w:rPr>
            </w:pPr>
            <w:r w:rsidRPr="00444F60">
              <w:rPr>
                <w:rFonts w:ascii="Calibri" w:eastAsia="Times New Roman" w:hAnsi="Calibri" w:cs="Calibri"/>
                <w:color w:val="000000"/>
                <w:sz w:val="20"/>
                <w:szCs w:val="20"/>
                <w:lang w:eastAsia="it-IT"/>
              </w:rPr>
              <w:t>Kenya and Rwanda signed the EPA in September 2016, and Kenya has ratified it.  For the EPA to enter into force, the remaining EAC members need to sign and ratify the agreement.</w:t>
            </w:r>
          </w:p>
          <w:p w14:paraId="6137B20A" w14:textId="77777777" w:rsidR="00C32AB1" w:rsidRPr="00444F60" w:rsidRDefault="00C32AB1" w:rsidP="00F22809">
            <w:pPr>
              <w:spacing w:after="80" w:line="240" w:lineRule="auto"/>
              <w:rPr>
                <w:rFonts w:ascii="Calibri" w:eastAsia="Times New Roman" w:hAnsi="Calibri" w:cs="Calibri"/>
                <w:i/>
                <w:color w:val="000000"/>
                <w:sz w:val="20"/>
                <w:szCs w:val="20"/>
                <w:lang w:eastAsia="it-IT"/>
              </w:rPr>
            </w:pPr>
            <w:r w:rsidRPr="00444F60">
              <w:rPr>
                <w:rFonts w:ascii="Calibri" w:eastAsia="Times New Roman" w:hAnsi="Calibri" w:cs="Calibri"/>
                <w:i/>
                <w:color w:val="000000"/>
                <w:sz w:val="20"/>
                <w:szCs w:val="20"/>
                <w:lang w:eastAsia="it-IT"/>
              </w:rPr>
              <w:t>UK not replicated</w:t>
            </w:r>
          </w:p>
        </w:tc>
        <w:tc>
          <w:tcPr>
            <w:tcW w:w="4394" w:type="dxa"/>
            <w:tcBorders>
              <w:top w:val="nil"/>
              <w:left w:val="nil"/>
              <w:bottom w:val="single" w:sz="4" w:space="0" w:color="auto"/>
              <w:right w:val="single" w:sz="4" w:space="0" w:color="auto"/>
            </w:tcBorders>
            <w:shd w:val="clear" w:color="auto" w:fill="auto"/>
            <w:hideMark/>
          </w:tcPr>
          <w:p w14:paraId="30B62471" w14:textId="77777777" w:rsidR="00C32AB1" w:rsidRPr="00444F60" w:rsidRDefault="00C32AB1" w:rsidP="00F22809">
            <w:pPr>
              <w:spacing w:after="80" w:line="240" w:lineRule="auto"/>
              <w:rPr>
                <w:rFonts w:ascii="Calibri" w:eastAsia="Times New Roman" w:hAnsi="Calibri" w:cs="Calibri"/>
                <w:color w:val="000000"/>
                <w:sz w:val="20"/>
                <w:szCs w:val="20"/>
                <w:lang w:eastAsia="it-IT"/>
              </w:rPr>
            </w:pPr>
            <w:r w:rsidRPr="00444F60">
              <w:rPr>
                <w:rFonts w:ascii="Calibri" w:eastAsia="Times New Roman" w:hAnsi="Calibri" w:cs="Calibri"/>
                <w:color w:val="000000"/>
                <w:sz w:val="20"/>
                <w:szCs w:val="20"/>
                <w:lang w:eastAsia="it-IT"/>
              </w:rPr>
              <w:t xml:space="preserve">Burundi, Kenya, Rwanda, Tanzania, </w:t>
            </w:r>
            <w:proofErr w:type="gramStart"/>
            <w:r w:rsidRPr="00444F60">
              <w:rPr>
                <w:rFonts w:ascii="Calibri" w:eastAsia="Times New Roman" w:hAnsi="Calibri" w:cs="Calibri"/>
                <w:color w:val="000000"/>
                <w:sz w:val="20"/>
                <w:szCs w:val="20"/>
                <w:lang w:eastAsia="it-IT"/>
              </w:rPr>
              <w:t>Uganda</w:t>
            </w:r>
            <w:proofErr w:type="gramEnd"/>
            <w:r w:rsidRPr="00444F60">
              <w:rPr>
                <w:rFonts w:ascii="Calibri" w:eastAsia="Times New Roman" w:hAnsi="Calibri" w:cs="Calibri"/>
                <w:color w:val="000000"/>
                <w:sz w:val="20"/>
                <w:szCs w:val="20"/>
                <w:lang w:eastAsia="it-IT"/>
              </w:rPr>
              <w:t xml:space="preserve"> and South Sudan.</w:t>
            </w:r>
          </w:p>
        </w:tc>
      </w:tr>
      <w:tr w:rsidR="00C32AB1" w:rsidRPr="000A28BF" w14:paraId="24620380" w14:textId="77777777" w:rsidTr="00F22809">
        <w:trPr>
          <w:trHeight w:val="1270"/>
        </w:trPr>
        <w:tc>
          <w:tcPr>
            <w:tcW w:w="1980" w:type="dxa"/>
            <w:tcBorders>
              <w:top w:val="nil"/>
              <w:left w:val="single" w:sz="4" w:space="0" w:color="auto"/>
              <w:bottom w:val="single" w:sz="4" w:space="0" w:color="auto"/>
              <w:right w:val="single" w:sz="4" w:space="0" w:color="auto"/>
            </w:tcBorders>
            <w:shd w:val="clear" w:color="auto" w:fill="auto"/>
            <w:hideMark/>
          </w:tcPr>
          <w:p w14:paraId="729A9BC4" w14:textId="77777777" w:rsidR="00C32AB1" w:rsidRPr="00444F60" w:rsidRDefault="00C32AB1" w:rsidP="00F22809">
            <w:pPr>
              <w:spacing w:after="80" w:line="240" w:lineRule="auto"/>
              <w:rPr>
                <w:rFonts w:ascii="Calibri" w:eastAsia="Times New Roman" w:hAnsi="Calibri" w:cs="Calibri"/>
                <w:b/>
                <w:bCs/>
                <w:color w:val="000000"/>
                <w:sz w:val="20"/>
                <w:szCs w:val="20"/>
                <w:lang w:eastAsia="it-IT"/>
              </w:rPr>
            </w:pPr>
            <w:r w:rsidRPr="00444F60">
              <w:rPr>
                <w:rFonts w:ascii="Calibri" w:eastAsia="Times New Roman" w:hAnsi="Calibri" w:cs="Calibri"/>
                <w:b/>
                <w:bCs/>
                <w:color w:val="000000"/>
                <w:sz w:val="20"/>
                <w:szCs w:val="20"/>
                <w:lang w:eastAsia="it-IT"/>
              </w:rPr>
              <w:t>Southern African Development Community (SADC)</w:t>
            </w:r>
          </w:p>
        </w:tc>
        <w:tc>
          <w:tcPr>
            <w:tcW w:w="3827" w:type="dxa"/>
            <w:tcBorders>
              <w:top w:val="nil"/>
              <w:left w:val="nil"/>
              <w:bottom w:val="single" w:sz="4" w:space="0" w:color="auto"/>
              <w:right w:val="single" w:sz="4" w:space="0" w:color="auto"/>
            </w:tcBorders>
            <w:shd w:val="clear" w:color="auto" w:fill="auto"/>
            <w:hideMark/>
          </w:tcPr>
          <w:p w14:paraId="3056AE2F" w14:textId="77777777" w:rsidR="00C32AB1" w:rsidRPr="00444F60" w:rsidRDefault="00C32AB1" w:rsidP="00F22809">
            <w:pPr>
              <w:spacing w:after="80" w:line="240" w:lineRule="auto"/>
              <w:rPr>
                <w:rFonts w:ascii="Calibri" w:eastAsia="Times New Roman" w:hAnsi="Calibri" w:cs="Calibri"/>
                <w:color w:val="000000"/>
                <w:sz w:val="20"/>
                <w:szCs w:val="20"/>
                <w:lang w:eastAsia="it-IT"/>
              </w:rPr>
            </w:pPr>
            <w:r w:rsidRPr="00444F60">
              <w:rPr>
                <w:rFonts w:ascii="Calibri" w:eastAsia="Times New Roman" w:hAnsi="Calibri" w:cs="Calibri"/>
                <w:color w:val="000000"/>
                <w:sz w:val="20"/>
                <w:szCs w:val="20"/>
                <w:lang w:eastAsia="it-IT"/>
              </w:rPr>
              <w:t xml:space="preserve">Ratified by all SACU members; provisional implementation for SACU; provisional application for </w:t>
            </w:r>
            <w:proofErr w:type="gramStart"/>
            <w:r w:rsidRPr="00444F60">
              <w:rPr>
                <w:rFonts w:ascii="Calibri" w:eastAsia="Times New Roman" w:hAnsi="Calibri" w:cs="Calibri"/>
                <w:color w:val="000000"/>
                <w:sz w:val="20"/>
                <w:szCs w:val="20"/>
                <w:lang w:eastAsia="it-IT"/>
              </w:rPr>
              <w:t>Mozambique</w:t>
            </w:r>
            <w:proofErr w:type="gramEnd"/>
          </w:p>
          <w:p w14:paraId="0864FDD8" w14:textId="77777777" w:rsidR="00C32AB1" w:rsidRPr="00444F60" w:rsidRDefault="00C32AB1" w:rsidP="00F22809">
            <w:pPr>
              <w:spacing w:after="80" w:line="240" w:lineRule="auto"/>
              <w:rPr>
                <w:rFonts w:ascii="Calibri" w:eastAsia="Times New Roman" w:hAnsi="Calibri" w:cs="Calibri"/>
                <w:color w:val="000000"/>
                <w:sz w:val="20"/>
                <w:szCs w:val="20"/>
                <w:lang w:eastAsia="it-IT"/>
              </w:rPr>
            </w:pPr>
          </w:p>
          <w:p w14:paraId="256B06DC" w14:textId="77777777" w:rsidR="00C32AB1" w:rsidRPr="00444F60" w:rsidRDefault="00C32AB1" w:rsidP="00F22809">
            <w:pPr>
              <w:spacing w:after="80" w:line="240" w:lineRule="auto"/>
              <w:rPr>
                <w:rFonts w:ascii="Calibri" w:eastAsia="Times New Roman" w:hAnsi="Calibri" w:cs="Calibri"/>
                <w:i/>
                <w:color w:val="000000"/>
                <w:sz w:val="20"/>
                <w:szCs w:val="20"/>
                <w:lang w:eastAsia="it-IT"/>
              </w:rPr>
            </w:pPr>
            <w:r w:rsidRPr="00444F60">
              <w:rPr>
                <w:rFonts w:ascii="Calibri" w:eastAsia="Times New Roman" w:hAnsi="Calibri" w:cs="Calibri"/>
                <w:i/>
                <w:color w:val="000000"/>
                <w:sz w:val="20"/>
                <w:szCs w:val="20"/>
                <w:lang w:eastAsia="it-IT"/>
              </w:rPr>
              <w:t>UK replicated</w:t>
            </w:r>
          </w:p>
        </w:tc>
        <w:tc>
          <w:tcPr>
            <w:tcW w:w="4394" w:type="dxa"/>
            <w:tcBorders>
              <w:top w:val="nil"/>
              <w:left w:val="nil"/>
              <w:bottom w:val="single" w:sz="4" w:space="0" w:color="auto"/>
              <w:right w:val="single" w:sz="4" w:space="0" w:color="auto"/>
            </w:tcBorders>
            <w:shd w:val="clear" w:color="auto" w:fill="auto"/>
            <w:hideMark/>
          </w:tcPr>
          <w:p w14:paraId="15F2F307" w14:textId="77777777" w:rsidR="00C32AB1" w:rsidRPr="00444F60" w:rsidRDefault="00C32AB1" w:rsidP="00F22809">
            <w:pPr>
              <w:spacing w:after="80" w:line="240" w:lineRule="auto"/>
              <w:rPr>
                <w:rFonts w:ascii="Calibri" w:eastAsia="Times New Roman" w:hAnsi="Calibri" w:cs="Calibri"/>
                <w:color w:val="000000"/>
                <w:sz w:val="20"/>
                <w:szCs w:val="20"/>
                <w:lang w:eastAsia="it-IT"/>
              </w:rPr>
            </w:pPr>
            <w:r w:rsidRPr="00444F60">
              <w:rPr>
                <w:rFonts w:ascii="Calibri" w:eastAsia="Times New Roman" w:hAnsi="Calibri" w:cs="Calibri"/>
                <w:color w:val="000000"/>
                <w:sz w:val="20"/>
                <w:szCs w:val="20"/>
                <w:lang w:eastAsia="it-IT"/>
              </w:rPr>
              <w:t>Southern African Customs Union (SACU) member states (</w:t>
            </w:r>
            <w:proofErr w:type="gramStart"/>
            <w:r w:rsidRPr="00444F60">
              <w:rPr>
                <w:rFonts w:ascii="Calibri" w:eastAsia="Times New Roman" w:hAnsi="Calibri" w:cs="Calibri"/>
                <w:color w:val="000000"/>
                <w:sz w:val="20"/>
                <w:szCs w:val="20"/>
                <w:lang w:eastAsia="it-IT"/>
              </w:rPr>
              <w:t>i.e.</w:t>
            </w:r>
            <w:proofErr w:type="gramEnd"/>
            <w:r w:rsidRPr="00444F60">
              <w:rPr>
                <w:rFonts w:ascii="Calibri" w:eastAsia="Times New Roman" w:hAnsi="Calibri" w:cs="Calibri"/>
                <w:color w:val="000000"/>
                <w:sz w:val="20"/>
                <w:szCs w:val="20"/>
                <w:lang w:eastAsia="it-IT"/>
              </w:rPr>
              <w:t xml:space="preserve"> Botswana, Lesotho, Namibia, South Africa, Swaziland) and Mozambique. Angola has an option to join the agreement in the future</w:t>
            </w:r>
          </w:p>
        </w:tc>
      </w:tr>
      <w:tr w:rsidR="00C32AB1" w:rsidRPr="00444F60" w14:paraId="68C7826F" w14:textId="77777777" w:rsidTr="00F22809">
        <w:trPr>
          <w:trHeight w:val="290"/>
        </w:trPr>
        <w:tc>
          <w:tcPr>
            <w:tcW w:w="5807" w:type="dxa"/>
            <w:gridSpan w:val="2"/>
            <w:tcBorders>
              <w:top w:val="nil"/>
              <w:left w:val="nil"/>
              <w:bottom w:val="nil"/>
              <w:right w:val="nil"/>
            </w:tcBorders>
            <w:shd w:val="clear" w:color="auto" w:fill="auto"/>
            <w:noWrap/>
            <w:vAlign w:val="bottom"/>
            <w:hideMark/>
          </w:tcPr>
          <w:p w14:paraId="5F2D0291" w14:textId="77777777" w:rsidR="00C32AB1" w:rsidRPr="00444F60" w:rsidRDefault="00C32AB1" w:rsidP="00F22809">
            <w:pPr>
              <w:spacing w:after="0" w:line="240" w:lineRule="auto"/>
              <w:rPr>
                <w:rFonts w:ascii="Calibri" w:eastAsia="Times New Roman" w:hAnsi="Calibri" w:cs="Calibri"/>
                <w:color w:val="000000"/>
                <w:sz w:val="20"/>
                <w:szCs w:val="20"/>
                <w:lang w:eastAsia="it-IT"/>
              </w:rPr>
            </w:pPr>
            <w:r w:rsidRPr="00444F60">
              <w:rPr>
                <w:rFonts w:ascii="Calibri" w:eastAsia="Times New Roman" w:hAnsi="Calibri" w:cs="Calibri"/>
                <w:color w:val="000000"/>
                <w:sz w:val="20"/>
                <w:szCs w:val="20"/>
                <w:lang w:eastAsia="it-IT"/>
              </w:rPr>
              <w:t xml:space="preserve">a/ Trading conditions largely, if not precisely, rolled over.  </w:t>
            </w:r>
          </w:p>
          <w:p w14:paraId="5CC84FF0" w14:textId="77777777" w:rsidR="00C32AB1" w:rsidRPr="00444F60" w:rsidRDefault="00C32AB1" w:rsidP="00F22809">
            <w:pPr>
              <w:spacing w:after="0" w:line="240" w:lineRule="auto"/>
              <w:rPr>
                <w:rFonts w:ascii="Calibri" w:eastAsia="Times New Roman" w:hAnsi="Calibri" w:cs="Calibri"/>
                <w:color w:val="000000"/>
                <w:sz w:val="20"/>
                <w:szCs w:val="20"/>
                <w:lang w:eastAsia="it-IT"/>
              </w:rPr>
            </w:pPr>
            <w:r w:rsidRPr="00444F60">
              <w:rPr>
                <w:rFonts w:ascii="Calibri" w:eastAsia="Times New Roman" w:hAnsi="Calibri" w:cs="Calibri"/>
                <w:color w:val="000000"/>
                <w:sz w:val="20"/>
                <w:szCs w:val="20"/>
                <w:lang w:eastAsia="it-IT"/>
              </w:rPr>
              <w:t>Source: Authors’ summary (September 2022).</w:t>
            </w:r>
          </w:p>
        </w:tc>
        <w:tc>
          <w:tcPr>
            <w:tcW w:w="4394" w:type="dxa"/>
            <w:tcBorders>
              <w:top w:val="nil"/>
              <w:left w:val="nil"/>
              <w:bottom w:val="nil"/>
              <w:right w:val="nil"/>
            </w:tcBorders>
            <w:shd w:val="clear" w:color="auto" w:fill="auto"/>
            <w:noWrap/>
            <w:vAlign w:val="bottom"/>
            <w:hideMark/>
          </w:tcPr>
          <w:p w14:paraId="0BAF8D2C" w14:textId="77777777" w:rsidR="00C32AB1" w:rsidRPr="00444F60" w:rsidRDefault="00C32AB1" w:rsidP="00F22809">
            <w:pPr>
              <w:spacing w:after="80" w:line="240" w:lineRule="auto"/>
              <w:rPr>
                <w:rFonts w:ascii="Calibri" w:eastAsia="Times New Roman" w:hAnsi="Calibri" w:cs="Calibri"/>
                <w:color w:val="000000"/>
                <w:sz w:val="20"/>
                <w:szCs w:val="20"/>
                <w:lang w:eastAsia="it-IT"/>
              </w:rPr>
            </w:pPr>
          </w:p>
        </w:tc>
      </w:tr>
    </w:tbl>
    <w:p w14:paraId="6F6487FD" w14:textId="77777777" w:rsidR="00C32AB1" w:rsidRDefault="00C32AB1" w:rsidP="003D4CCA">
      <w:pPr>
        <w:autoSpaceDE w:val="0"/>
        <w:autoSpaceDN w:val="0"/>
        <w:adjustRightInd w:val="0"/>
        <w:spacing w:line="276" w:lineRule="auto"/>
        <w:ind w:left="-3"/>
        <w:rPr>
          <w:rFonts w:ascii="Candara" w:hAnsi="Candara" w:cstheme="minorHAnsi"/>
          <w:b/>
          <w:lang w:val="en-US"/>
        </w:rPr>
      </w:pPr>
    </w:p>
    <w:p w14:paraId="70BFF878" w14:textId="050A2C6B" w:rsidR="00C32AB1" w:rsidRDefault="00C32AB1" w:rsidP="003D4CCA">
      <w:pPr>
        <w:autoSpaceDE w:val="0"/>
        <w:autoSpaceDN w:val="0"/>
        <w:adjustRightInd w:val="0"/>
        <w:spacing w:line="276" w:lineRule="auto"/>
        <w:ind w:left="-3"/>
        <w:rPr>
          <w:rFonts w:ascii="Candara" w:hAnsi="Candara" w:cstheme="minorHAnsi"/>
          <w:b/>
          <w:lang w:val="en-US"/>
        </w:rPr>
      </w:pPr>
    </w:p>
    <w:p w14:paraId="7256C2D6" w14:textId="77777777" w:rsidR="005E5A45" w:rsidRDefault="005E5A45" w:rsidP="003D4CCA">
      <w:pPr>
        <w:autoSpaceDE w:val="0"/>
        <w:autoSpaceDN w:val="0"/>
        <w:adjustRightInd w:val="0"/>
        <w:spacing w:line="276" w:lineRule="auto"/>
        <w:ind w:left="-3"/>
        <w:rPr>
          <w:rFonts w:ascii="Candara" w:hAnsi="Candara" w:cstheme="minorHAnsi"/>
          <w:b/>
          <w:lang w:val="en-US"/>
        </w:rPr>
      </w:pPr>
    </w:p>
    <w:p w14:paraId="7BFF74B9" w14:textId="37EDE899" w:rsidR="003D4CCA" w:rsidRDefault="003D4CCA" w:rsidP="003D4CCA">
      <w:pPr>
        <w:autoSpaceDE w:val="0"/>
        <w:autoSpaceDN w:val="0"/>
        <w:adjustRightInd w:val="0"/>
        <w:spacing w:line="276" w:lineRule="auto"/>
        <w:ind w:left="-3"/>
        <w:rPr>
          <w:rFonts w:ascii="Candara" w:hAnsi="Candara" w:cstheme="minorHAnsi"/>
          <w:b/>
        </w:rPr>
      </w:pPr>
      <w:r w:rsidRPr="007C0224">
        <w:rPr>
          <w:rFonts w:ascii="Candara" w:hAnsi="Candara" w:cstheme="minorHAnsi"/>
          <w:b/>
          <w:lang w:val="en-US"/>
        </w:rPr>
        <w:lastRenderedPageBreak/>
        <w:t xml:space="preserve">Table </w:t>
      </w:r>
      <w:r>
        <w:rPr>
          <w:rFonts w:ascii="Candara" w:hAnsi="Candara" w:cstheme="minorHAnsi"/>
          <w:b/>
          <w:lang w:val="en-US"/>
        </w:rPr>
        <w:t>A</w:t>
      </w:r>
      <w:r w:rsidR="005E5A45">
        <w:rPr>
          <w:rFonts w:ascii="Candara" w:hAnsi="Candara" w:cstheme="minorHAnsi"/>
          <w:b/>
          <w:lang w:val="en-US"/>
        </w:rPr>
        <w:t>2</w:t>
      </w:r>
      <w:r w:rsidRPr="007C0224">
        <w:rPr>
          <w:rFonts w:ascii="Candara" w:hAnsi="Candara" w:cstheme="minorHAnsi"/>
          <w:b/>
          <w:lang w:val="en-US"/>
        </w:rPr>
        <w:t xml:space="preserve"> </w:t>
      </w:r>
      <w:r w:rsidRPr="00D84805">
        <w:rPr>
          <w:rFonts w:ascii="Candara" w:hAnsi="Candara" w:cstheme="minorHAnsi"/>
          <w:b/>
        </w:rPr>
        <w:t xml:space="preserve">- </w:t>
      </w:r>
      <w:r>
        <w:rPr>
          <w:rFonts w:ascii="Candara" w:hAnsi="Candara" w:cstheme="minorHAnsi"/>
          <w:b/>
        </w:rPr>
        <w:t>Domestic content of ACP exports</w:t>
      </w:r>
      <w:r w:rsidRPr="00D84805">
        <w:rPr>
          <w:rFonts w:ascii="Candara" w:hAnsi="Candara" w:cstheme="minorHAnsi"/>
          <w:b/>
        </w:rPr>
        <w:t xml:space="preserve"> to the UK by sector </w:t>
      </w:r>
      <w:r>
        <w:rPr>
          <w:rFonts w:ascii="Candara" w:hAnsi="Candara" w:cstheme="minorHAnsi"/>
          <w:b/>
        </w:rPr>
        <w:t>(% of gross exports)</w:t>
      </w:r>
    </w:p>
    <w:tbl>
      <w:tblPr>
        <w:tblW w:w="10255" w:type="dxa"/>
        <w:tblCellMar>
          <w:left w:w="70" w:type="dxa"/>
          <w:right w:w="70" w:type="dxa"/>
        </w:tblCellMar>
        <w:tblLook w:val="04A0" w:firstRow="1" w:lastRow="0" w:firstColumn="1" w:lastColumn="0" w:noHBand="0" w:noVBand="1"/>
      </w:tblPr>
      <w:tblGrid>
        <w:gridCol w:w="3325"/>
        <w:gridCol w:w="810"/>
        <w:gridCol w:w="900"/>
        <w:gridCol w:w="900"/>
        <w:gridCol w:w="1170"/>
        <w:gridCol w:w="1260"/>
        <w:gridCol w:w="990"/>
        <w:gridCol w:w="900"/>
      </w:tblGrid>
      <w:tr w:rsidR="00082EF1" w:rsidRPr="00082EF1" w14:paraId="30239E9E" w14:textId="77777777" w:rsidTr="00C047CD">
        <w:trPr>
          <w:trHeight w:val="782"/>
        </w:trPr>
        <w:tc>
          <w:tcPr>
            <w:tcW w:w="33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2DE654" w14:textId="77777777" w:rsidR="003D4CCA" w:rsidRPr="00C047CD" w:rsidRDefault="003D4CCA" w:rsidP="004B0F4E">
            <w:pPr>
              <w:spacing w:after="0" w:line="240" w:lineRule="auto"/>
              <w:rPr>
                <w:rFonts w:ascii="Calibri" w:eastAsia="Times New Roman" w:hAnsi="Calibri" w:cs="Calibri"/>
                <w:b/>
                <w:bCs/>
                <w:color w:val="000000"/>
                <w:sz w:val="20"/>
                <w:szCs w:val="20"/>
                <w:lang w:eastAsia="it-IT"/>
              </w:rPr>
            </w:pPr>
            <w:r w:rsidRPr="00C047CD">
              <w:rPr>
                <w:rFonts w:ascii="Calibri" w:eastAsia="Times New Roman" w:hAnsi="Calibri" w:cs="Calibri"/>
                <w:b/>
                <w:bCs/>
                <w:color w:val="000000"/>
                <w:sz w:val="20"/>
                <w:szCs w:val="20"/>
                <w:lang w:eastAsia="it-IT"/>
              </w:rPr>
              <w:t>Sector</w:t>
            </w:r>
          </w:p>
        </w:tc>
        <w:tc>
          <w:tcPr>
            <w:tcW w:w="810" w:type="dxa"/>
            <w:tcBorders>
              <w:top w:val="single" w:sz="4" w:space="0" w:color="auto"/>
              <w:left w:val="nil"/>
              <w:bottom w:val="single" w:sz="4" w:space="0" w:color="auto"/>
              <w:right w:val="single" w:sz="4" w:space="0" w:color="auto"/>
            </w:tcBorders>
            <w:shd w:val="clear" w:color="auto" w:fill="auto"/>
            <w:vAlign w:val="center"/>
            <w:hideMark/>
          </w:tcPr>
          <w:p w14:paraId="05E9E795" w14:textId="77777777" w:rsidR="003D4CCA" w:rsidRPr="00C047CD" w:rsidRDefault="003D4CCA" w:rsidP="004B0F4E">
            <w:pPr>
              <w:spacing w:after="0" w:line="240" w:lineRule="auto"/>
              <w:jc w:val="center"/>
              <w:rPr>
                <w:rFonts w:ascii="Calibri" w:eastAsia="Times New Roman" w:hAnsi="Calibri" w:cs="Calibri"/>
                <w:b/>
                <w:bCs/>
                <w:color w:val="000000"/>
                <w:sz w:val="20"/>
                <w:szCs w:val="20"/>
                <w:lang w:eastAsia="it-IT"/>
              </w:rPr>
            </w:pPr>
            <w:r w:rsidRPr="00C047CD">
              <w:rPr>
                <w:rFonts w:ascii="Calibri" w:eastAsia="Times New Roman" w:hAnsi="Calibri" w:cs="Calibri"/>
                <w:b/>
                <w:bCs/>
                <w:color w:val="000000"/>
                <w:sz w:val="20"/>
                <w:szCs w:val="20"/>
                <w:lang w:eastAsia="it-IT"/>
              </w:rPr>
              <w:t>SADC</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7965E20B" w14:textId="77777777" w:rsidR="003D4CCA" w:rsidRPr="00C047CD" w:rsidRDefault="003D4CCA" w:rsidP="004B0F4E">
            <w:pPr>
              <w:spacing w:after="0" w:line="240" w:lineRule="auto"/>
              <w:jc w:val="center"/>
              <w:rPr>
                <w:rFonts w:ascii="Calibri" w:eastAsia="Times New Roman" w:hAnsi="Calibri" w:cs="Calibri"/>
                <w:b/>
                <w:bCs/>
                <w:color w:val="000000"/>
                <w:sz w:val="20"/>
                <w:szCs w:val="20"/>
                <w:lang w:eastAsia="it-IT"/>
              </w:rPr>
            </w:pPr>
            <w:r w:rsidRPr="00C047CD">
              <w:rPr>
                <w:rFonts w:ascii="Calibri" w:eastAsia="Times New Roman" w:hAnsi="Calibri" w:cs="Calibri"/>
                <w:b/>
                <w:bCs/>
                <w:color w:val="000000"/>
                <w:sz w:val="20"/>
                <w:szCs w:val="20"/>
                <w:lang w:eastAsia="it-IT"/>
              </w:rPr>
              <w:t>West Africa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549DB28F" w14:textId="77777777" w:rsidR="003D4CCA" w:rsidRPr="00C047CD" w:rsidRDefault="003D4CCA" w:rsidP="004B0F4E">
            <w:pPr>
              <w:spacing w:after="0" w:line="240" w:lineRule="auto"/>
              <w:jc w:val="center"/>
              <w:rPr>
                <w:rFonts w:ascii="Calibri" w:eastAsia="Times New Roman" w:hAnsi="Calibri" w:cs="Calibri"/>
                <w:b/>
                <w:bCs/>
                <w:color w:val="000000"/>
                <w:sz w:val="20"/>
                <w:szCs w:val="20"/>
                <w:lang w:eastAsia="it-IT"/>
              </w:rPr>
            </w:pPr>
            <w:r w:rsidRPr="00C047CD">
              <w:rPr>
                <w:rFonts w:ascii="Calibri" w:eastAsia="Times New Roman" w:hAnsi="Calibri" w:cs="Calibri"/>
                <w:b/>
                <w:bCs/>
                <w:color w:val="000000"/>
                <w:sz w:val="20"/>
                <w:szCs w:val="20"/>
                <w:lang w:eastAsia="it-IT"/>
              </w:rPr>
              <w:t>Central Africa</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40D80DD0" w14:textId="77777777" w:rsidR="003D4CCA" w:rsidRPr="00C047CD" w:rsidRDefault="003D4CCA" w:rsidP="004B0F4E">
            <w:pPr>
              <w:spacing w:after="0" w:line="240" w:lineRule="auto"/>
              <w:jc w:val="center"/>
              <w:rPr>
                <w:rFonts w:ascii="Calibri" w:eastAsia="Times New Roman" w:hAnsi="Calibri" w:cs="Calibri"/>
                <w:b/>
                <w:bCs/>
                <w:color w:val="000000"/>
                <w:sz w:val="20"/>
                <w:szCs w:val="20"/>
                <w:lang w:eastAsia="it-IT"/>
              </w:rPr>
            </w:pPr>
            <w:r w:rsidRPr="00C047CD">
              <w:rPr>
                <w:rFonts w:ascii="Calibri" w:eastAsia="Times New Roman" w:hAnsi="Calibri" w:cs="Calibri"/>
                <w:b/>
                <w:bCs/>
                <w:color w:val="000000"/>
                <w:sz w:val="20"/>
                <w:szCs w:val="20"/>
                <w:lang w:eastAsia="it-IT"/>
              </w:rPr>
              <w:t>East and South Africa</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3B96B3B0" w14:textId="77777777" w:rsidR="003D4CCA" w:rsidRPr="00C047CD" w:rsidRDefault="003D4CCA" w:rsidP="004B0F4E">
            <w:pPr>
              <w:spacing w:after="0" w:line="240" w:lineRule="auto"/>
              <w:jc w:val="center"/>
              <w:rPr>
                <w:rFonts w:ascii="Calibri" w:eastAsia="Times New Roman" w:hAnsi="Calibri" w:cs="Calibri"/>
                <w:b/>
                <w:bCs/>
                <w:color w:val="000000"/>
                <w:sz w:val="20"/>
                <w:szCs w:val="20"/>
                <w:lang w:eastAsia="it-IT"/>
              </w:rPr>
            </w:pPr>
            <w:r w:rsidRPr="00C047CD">
              <w:rPr>
                <w:rFonts w:ascii="Calibri" w:eastAsia="Times New Roman" w:hAnsi="Calibri" w:cs="Calibri"/>
                <w:b/>
                <w:bCs/>
                <w:color w:val="000000"/>
                <w:sz w:val="20"/>
                <w:szCs w:val="20"/>
                <w:lang w:eastAsia="it-IT"/>
              </w:rPr>
              <w:t>East African Community</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1F783996" w14:textId="04BCFF10" w:rsidR="003D4CCA" w:rsidRPr="00C047CD" w:rsidRDefault="0014411F" w:rsidP="004B0F4E">
            <w:pPr>
              <w:spacing w:after="0" w:line="240" w:lineRule="auto"/>
              <w:jc w:val="center"/>
              <w:rPr>
                <w:rFonts w:ascii="Calibri" w:eastAsia="Times New Roman" w:hAnsi="Calibri" w:cs="Calibri"/>
                <w:b/>
                <w:bCs/>
                <w:color w:val="000000"/>
                <w:sz w:val="20"/>
                <w:szCs w:val="20"/>
                <w:lang w:eastAsia="it-IT"/>
              </w:rPr>
            </w:pPr>
            <w:r w:rsidRPr="00C047CD">
              <w:rPr>
                <w:rFonts w:ascii="Calibri" w:eastAsia="Times New Roman" w:hAnsi="Calibri" w:cs="Calibri"/>
                <w:b/>
                <w:bCs/>
                <w:color w:val="000000"/>
                <w:sz w:val="20"/>
                <w:szCs w:val="20"/>
                <w:lang w:eastAsia="it-IT"/>
              </w:rPr>
              <w:t>Caribbean</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6245F061" w14:textId="77777777" w:rsidR="003D4CCA" w:rsidRPr="00C047CD" w:rsidRDefault="003D4CCA" w:rsidP="004B0F4E">
            <w:pPr>
              <w:spacing w:after="0" w:line="240" w:lineRule="auto"/>
              <w:jc w:val="center"/>
              <w:rPr>
                <w:rFonts w:ascii="Calibri" w:eastAsia="Times New Roman" w:hAnsi="Calibri" w:cs="Calibri"/>
                <w:b/>
                <w:bCs/>
                <w:color w:val="000000"/>
                <w:sz w:val="20"/>
                <w:szCs w:val="20"/>
                <w:lang w:eastAsia="it-IT"/>
              </w:rPr>
            </w:pPr>
            <w:r w:rsidRPr="00C047CD">
              <w:rPr>
                <w:rFonts w:ascii="Calibri" w:eastAsia="Times New Roman" w:hAnsi="Calibri" w:cs="Calibri"/>
                <w:b/>
                <w:bCs/>
                <w:color w:val="000000"/>
                <w:sz w:val="20"/>
                <w:szCs w:val="20"/>
                <w:lang w:eastAsia="it-IT"/>
              </w:rPr>
              <w:t>Pacific</w:t>
            </w:r>
          </w:p>
        </w:tc>
      </w:tr>
      <w:tr w:rsidR="00082EF1" w:rsidRPr="00082EF1" w14:paraId="75E606A7" w14:textId="77777777" w:rsidTr="00C047CD">
        <w:trPr>
          <w:trHeight w:val="397"/>
        </w:trPr>
        <w:tc>
          <w:tcPr>
            <w:tcW w:w="3325" w:type="dxa"/>
            <w:tcBorders>
              <w:top w:val="nil"/>
              <w:left w:val="single" w:sz="4" w:space="0" w:color="auto"/>
              <w:bottom w:val="nil"/>
              <w:right w:val="single" w:sz="4" w:space="0" w:color="auto"/>
            </w:tcBorders>
            <w:shd w:val="clear" w:color="auto" w:fill="auto"/>
            <w:noWrap/>
            <w:vAlign w:val="bottom"/>
            <w:hideMark/>
          </w:tcPr>
          <w:p w14:paraId="6188E405" w14:textId="77777777" w:rsidR="003D4CCA" w:rsidRPr="00C047CD" w:rsidRDefault="003D4CCA" w:rsidP="004B0F4E">
            <w:pPr>
              <w:spacing w:after="0" w:line="240" w:lineRule="auto"/>
              <w:rPr>
                <w:rFonts w:ascii="Calibri" w:eastAsia="Times New Roman" w:hAnsi="Calibri" w:cs="Calibri"/>
                <w:i/>
                <w:iCs/>
                <w:color w:val="000000"/>
                <w:sz w:val="20"/>
                <w:szCs w:val="20"/>
                <w:lang w:eastAsia="it-IT"/>
              </w:rPr>
            </w:pPr>
            <w:r w:rsidRPr="00C047CD">
              <w:rPr>
                <w:rFonts w:ascii="Calibri" w:eastAsia="Times New Roman" w:hAnsi="Calibri" w:cs="Calibri"/>
                <w:i/>
                <w:iCs/>
                <w:color w:val="000000"/>
                <w:sz w:val="20"/>
                <w:szCs w:val="20"/>
                <w:lang w:eastAsia="it-IT"/>
              </w:rPr>
              <w:t>Agriculture</w:t>
            </w:r>
          </w:p>
        </w:tc>
        <w:tc>
          <w:tcPr>
            <w:tcW w:w="810" w:type="dxa"/>
            <w:tcBorders>
              <w:top w:val="nil"/>
              <w:left w:val="nil"/>
              <w:bottom w:val="nil"/>
              <w:right w:val="nil"/>
            </w:tcBorders>
            <w:shd w:val="clear" w:color="auto" w:fill="auto"/>
            <w:noWrap/>
            <w:vAlign w:val="center"/>
            <w:hideMark/>
          </w:tcPr>
          <w:p w14:paraId="5BA07EBD"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85.74</w:t>
            </w:r>
          </w:p>
        </w:tc>
        <w:tc>
          <w:tcPr>
            <w:tcW w:w="900" w:type="dxa"/>
            <w:tcBorders>
              <w:top w:val="nil"/>
              <w:left w:val="nil"/>
              <w:bottom w:val="nil"/>
              <w:right w:val="nil"/>
            </w:tcBorders>
            <w:shd w:val="clear" w:color="auto" w:fill="auto"/>
            <w:noWrap/>
            <w:vAlign w:val="center"/>
            <w:hideMark/>
          </w:tcPr>
          <w:p w14:paraId="372AFA38"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96.64</w:t>
            </w:r>
          </w:p>
        </w:tc>
        <w:tc>
          <w:tcPr>
            <w:tcW w:w="900" w:type="dxa"/>
            <w:tcBorders>
              <w:top w:val="nil"/>
              <w:left w:val="nil"/>
              <w:bottom w:val="nil"/>
              <w:right w:val="nil"/>
            </w:tcBorders>
            <w:shd w:val="clear" w:color="auto" w:fill="auto"/>
            <w:noWrap/>
            <w:vAlign w:val="center"/>
            <w:hideMark/>
          </w:tcPr>
          <w:p w14:paraId="06CDFCDB"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95.82</w:t>
            </w:r>
          </w:p>
        </w:tc>
        <w:tc>
          <w:tcPr>
            <w:tcW w:w="1170" w:type="dxa"/>
            <w:tcBorders>
              <w:top w:val="nil"/>
              <w:left w:val="nil"/>
              <w:bottom w:val="nil"/>
              <w:right w:val="nil"/>
            </w:tcBorders>
            <w:shd w:val="clear" w:color="auto" w:fill="auto"/>
            <w:noWrap/>
            <w:vAlign w:val="center"/>
            <w:hideMark/>
          </w:tcPr>
          <w:p w14:paraId="276A0E1D"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88.51</w:t>
            </w:r>
          </w:p>
        </w:tc>
        <w:tc>
          <w:tcPr>
            <w:tcW w:w="1260" w:type="dxa"/>
            <w:tcBorders>
              <w:top w:val="nil"/>
              <w:left w:val="nil"/>
              <w:bottom w:val="nil"/>
              <w:right w:val="nil"/>
            </w:tcBorders>
            <w:shd w:val="clear" w:color="auto" w:fill="auto"/>
            <w:noWrap/>
            <w:vAlign w:val="center"/>
            <w:hideMark/>
          </w:tcPr>
          <w:p w14:paraId="2AAC3CFD"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93.81</w:t>
            </w:r>
          </w:p>
        </w:tc>
        <w:tc>
          <w:tcPr>
            <w:tcW w:w="990" w:type="dxa"/>
            <w:tcBorders>
              <w:top w:val="nil"/>
              <w:left w:val="nil"/>
              <w:bottom w:val="nil"/>
              <w:right w:val="nil"/>
            </w:tcBorders>
            <w:shd w:val="clear" w:color="auto" w:fill="auto"/>
            <w:noWrap/>
            <w:vAlign w:val="center"/>
            <w:hideMark/>
          </w:tcPr>
          <w:p w14:paraId="2CAC7035"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89.82</w:t>
            </w:r>
          </w:p>
        </w:tc>
        <w:tc>
          <w:tcPr>
            <w:tcW w:w="900" w:type="dxa"/>
            <w:tcBorders>
              <w:top w:val="nil"/>
              <w:left w:val="nil"/>
              <w:bottom w:val="nil"/>
              <w:right w:val="single" w:sz="4" w:space="0" w:color="auto"/>
            </w:tcBorders>
            <w:shd w:val="clear" w:color="auto" w:fill="auto"/>
            <w:noWrap/>
            <w:vAlign w:val="center"/>
            <w:hideMark/>
          </w:tcPr>
          <w:p w14:paraId="6E5960DE"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94.01</w:t>
            </w:r>
          </w:p>
        </w:tc>
      </w:tr>
      <w:tr w:rsidR="00082EF1" w:rsidRPr="00082EF1" w14:paraId="05F61C91" w14:textId="77777777" w:rsidTr="00C047CD">
        <w:trPr>
          <w:trHeight w:val="397"/>
        </w:trPr>
        <w:tc>
          <w:tcPr>
            <w:tcW w:w="3325" w:type="dxa"/>
            <w:tcBorders>
              <w:top w:val="nil"/>
              <w:left w:val="single" w:sz="4" w:space="0" w:color="auto"/>
              <w:bottom w:val="nil"/>
              <w:right w:val="single" w:sz="4" w:space="0" w:color="auto"/>
            </w:tcBorders>
            <w:shd w:val="clear" w:color="auto" w:fill="auto"/>
            <w:noWrap/>
            <w:vAlign w:val="bottom"/>
            <w:hideMark/>
          </w:tcPr>
          <w:p w14:paraId="149A24FD" w14:textId="77777777" w:rsidR="003D4CCA" w:rsidRPr="00C047CD" w:rsidRDefault="003D4CCA" w:rsidP="004B0F4E">
            <w:pPr>
              <w:spacing w:after="0" w:line="240" w:lineRule="auto"/>
              <w:rPr>
                <w:rFonts w:ascii="Calibri" w:eastAsia="Times New Roman" w:hAnsi="Calibri" w:cs="Calibri"/>
                <w:i/>
                <w:iCs/>
                <w:color w:val="000000"/>
                <w:sz w:val="20"/>
                <w:szCs w:val="20"/>
                <w:lang w:eastAsia="it-IT"/>
              </w:rPr>
            </w:pPr>
            <w:r w:rsidRPr="00C047CD">
              <w:rPr>
                <w:rFonts w:ascii="Calibri" w:eastAsia="Times New Roman" w:hAnsi="Calibri" w:cs="Calibri"/>
                <w:i/>
                <w:iCs/>
                <w:color w:val="000000"/>
                <w:sz w:val="20"/>
                <w:szCs w:val="20"/>
                <w:lang w:eastAsia="it-IT"/>
              </w:rPr>
              <w:t>Fishing</w:t>
            </w:r>
          </w:p>
        </w:tc>
        <w:tc>
          <w:tcPr>
            <w:tcW w:w="810" w:type="dxa"/>
            <w:tcBorders>
              <w:top w:val="nil"/>
              <w:left w:val="nil"/>
              <w:bottom w:val="nil"/>
              <w:right w:val="nil"/>
            </w:tcBorders>
            <w:shd w:val="clear" w:color="auto" w:fill="auto"/>
            <w:noWrap/>
            <w:vAlign w:val="center"/>
            <w:hideMark/>
          </w:tcPr>
          <w:p w14:paraId="7889BC2C"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84.89</w:t>
            </w:r>
          </w:p>
        </w:tc>
        <w:tc>
          <w:tcPr>
            <w:tcW w:w="900" w:type="dxa"/>
            <w:tcBorders>
              <w:top w:val="nil"/>
              <w:left w:val="nil"/>
              <w:bottom w:val="nil"/>
              <w:right w:val="nil"/>
            </w:tcBorders>
            <w:shd w:val="clear" w:color="auto" w:fill="auto"/>
            <w:noWrap/>
            <w:vAlign w:val="center"/>
            <w:hideMark/>
          </w:tcPr>
          <w:p w14:paraId="5704E203"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90.74</w:t>
            </w:r>
          </w:p>
        </w:tc>
        <w:tc>
          <w:tcPr>
            <w:tcW w:w="900" w:type="dxa"/>
            <w:tcBorders>
              <w:top w:val="nil"/>
              <w:left w:val="nil"/>
              <w:bottom w:val="nil"/>
              <w:right w:val="nil"/>
            </w:tcBorders>
            <w:shd w:val="clear" w:color="auto" w:fill="auto"/>
            <w:noWrap/>
            <w:vAlign w:val="center"/>
            <w:hideMark/>
          </w:tcPr>
          <w:p w14:paraId="715F7B02"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69.02</w:t>
            </w:r>
          </w:p>
        </w:tc>
        <w:tc>
          <w:tcPr>
            <w:tcW w:w="1170" w:type="dxa"/>
            <w:tcBorders>
              <w:top w:val="nil"/>
              <w:left w:val="nil"/>
              <w:bottom w:val="nil"/>
              <w:right w:val="nil"/>
            </w:tcBorders>
            <w:shd w:val="clear" w:color="auto" w:fill="auto"/>
            <w:noWrap/>
            <w:vAlign w:val="center"/>
            <w:hideMark/>
          </w:tcPr>
          <w:p w14:paraId="76FEE778"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49.89</w:t>
            </w:r>
          </w:p>
        </w:tc>
        <w:tc>
          <w:tcPr>
            <w:tcW w:w="1260" w:type="dxa"/>
            <w:tcBorders>
              <w:top w:val="nil"/>
              <w:left w:val="nil"/>
              <w:bottom w:val="nil"/>
              <w:right w:val="nil"/>
            </w:tcBorders>
            <w:shd w:val="clear" w:color="auto" w:fill="auto"/>
            <w:noWrap/>
            <w:vAlign w:val="center"/>
            <w:hideMark/>
          </w:tcPr>
          <w:p w14:paraId="2C02EE97"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85.13</w:t>
            </w:r>
          </w:p>
        </w:tc>
        <w:tc>
          <w:tcPr>
            <w:tcW w:w="990" w:type="dxa"/>
            <w:tcBorders>
              <w:top w:val="nil"/>
              <w:left w:val="nil"/>
              <w:bottom w:val="nil"/>
              <w:right w:val="nil"/>
            </w:tcBorders>
            <w:shd w:val="clear" w:color="auto" w:fill="auto"/>
            <w:noWrap/>
            <w:vAlign w:val="center"/>
            <w:hideMark/>
          </w:tcPr>
          <w:p w14:paraId="0787E469"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78.84</w:t>
            </w:r>
          </w:p>
        </w:tc>
        <w:tc>
          <w:tcPr>
            <w:tcW w:w="900" w:type="dxa"/>
            <w:tcBorders>
              <w:top w:val="nil"/>
              <w:left w:val="nil"/>
              <w:bottom w:val="nil"/>
              <w:right w:val="single" w:sz="4" w:space="0" w:color="auto"/>
            </w:tcBorders>
            <w:shd w:val="clear" w:color="auto" w:fill="auto"/>
            <w:noWrap/>
            <w:vAlign w:val="center"/>
            <w:hideMark/>
          </w:tcPr>
          <w:p w14:paraId="0352438D"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85.72</w:t>
            </w:r>
          </w:p>
        </w:tc>
      </w:tr>
      <w:tr w:rsidR="00082EF1" w:rsidRPr="00082EF1" w14:paraId="14083CC5" w14:textId="77777777" w:rsidTr="00C047CD">
        <w:trPr>
          <w:trHeight w:val="397"/>
        </w:trPr>
        <w:tc>
          <w:tcPr>
            <w:tcW w:w="3325" w:type="dxa"/>
            <w:tcBorders>
              <w:top w:val="nil"/>
              <w:left w:val="single" w:sz="4" w:space="0" w:color="auto"/>
              <w:bottom w:val="nil"/>
              <w:right w:val="single" w:sz="4" w:space="0" w:color="auto"/>
            </w:tcBorders>
            <w:shd w:val="clear" w:color="auto" w:fill="auto"/>
            <w:noWrap/>
            <w:vAlign w:val="bottom"/>
            <w:hideMark/>
          </w:tcPr>
          <w:p w14:paraId="4DB29DD3" w14:textId="77777777" w:rsidR="003D4CCA" w:rsidRPr="00C047CD" w:rsidRDefault="003D4CCA" w:rsidP="004B0F4E">
            <w:pPr>
              <w:spacing w:after="0" w:line="240" w:lineRule="auto"/>
              <w:rPr>
                <w:rFonts w:ascii="Calibri" w:eastAsia="Times New Roman" w:hAnsi="Calibri" w:cs="Calibri"/>
                <w:i/>
                <w:iCs/>
                <w:color w:val="000000"/>
                <w:sz w:val="20"/>
                <w:szCs w:val="20"/>
                <w:lang w:eastAsia="it-IT"/>
              </w:rPr>
            </w:pPr>
            <w:r w:rsidRPr="00C047CD">
              <w:rPr>
                <w:rFonts w:ascii="Calibri" w:eastAsia="Times New Roman" w:hAnsi="Calibri" w:cs="Calibri"/>
                <w:i/>
                <w:iCs/>
                <w:color w:val="000000"/>
                <w:sz w:val="20"/>
                <w:szCs w:val="20"/>
                <w:lang w:eastAsia="it-IT"/>
              </w:rPr>
              <w:t>Mining and Quarrying</w:t>
            </w:r>
          </w:p>
        </w:tc>
        <w:tc>
          <w:tcPr>
            <w:tcW w:w="810" w:type="dxa"/>
            <w:tcBorders>
              <w:top w:val="nil"/>
              <w:left w:val="nil"/>
              <w:bottom w:val="nil"/>
              <w:right w:val="nil"/>
            </w:tcBorders>
            <w:shd w:val="clear" w:color="auto" w:fill="auto"/>
            <w:noWrap/>
            <w:vAlign w:val="center"/>
            <w:hideMark/>
          </w:tcPr>
          <w:p w14:paraId="585D8C7F"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80.66</w:t>
            </w:r>
          </w:p>
        </w:tc>
        <w:tc>
          <w:tcPr>
            <w:tcW w:w="900" w:type="dxa"/>
            <w:tcBorders>
              <w:top w:val="nil"/>
              <w:left w:val="nil"/>
              <w:bottom w:val="nil"/>
              <w:right w:val="nil"/>
            </w:tcBorders>
            <w:shd w:val="clear" w:color="auto" w:fill="auto"/>
            <w:noWrap/>
            <w:vAlign w:val="center"/>
            <w:hideMark/>
          </w:tcPr>
          <w:p w14:paraId="17E3C16D"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95.19</w:t>
            </w:r>
          </w:p>
        </w:tc>
        <w:tc>
          <w:tcPr>
            <w:tcW w:w="900" w:type="dxa"/>
            <w:tcBorders>
              <w:top w:val="nil"/>
              <w:left w:val="nil"/>
              <w:bottom w:val="nil"/>
              <w:right w:val="nil"/>
            </w:tcBorders>
            <w:shd w:val="clear" w:color="auto" w:fill="auto"/>
            <w:noWrap/>
            <w:vAlign w:val="center"/>
            <w:hideMark/>
          </w:tcPr>
          <w:p w14:paraId="17802B8C"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89.61</w:t>
            </w:r>
          </w:p>
        </w:tc>
        <w:tc>
          <w:tcPr>
            <w:tcW w:w="1170" w:type="dxa"/>
            <w:tcBorders>
              <w:top w:val="nil"/>
              <w:left w:val="nil"/>
              <w:bottom w:val="nil"/>
              <w:right w:val="nil"/>
            </w:tcBorders>
            <w:shd w:val="clear" w:color="auto" w:fill="auto"/>
            <w:noWrap/>
            <w:vAlign w:val="center"/>
            <w:hideMark/>
          </w:tcPr>
          <w:p w14:paraId="2B134F23"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60.78</w:t>
            </w:r>
          </w:p>
        </w:tc>
        <w:tc>
          <w:tcPr>
            <w:tcW w:w="1260" w:type="dxa"/>
            <w:tcBorders>
              <w:top w:val="nil"/>
              <w:left w:val="nil"/>
              <w:bottom w:val="nil"/>
              <w:right w:val="nil"/>
            </w:tcBorders>
            <w:shd w:val="clear" w:color="auto" w:fill="auto"/>
            <w:noWrap/>
            <w:vAlign w:val="center"/>
            <w:hideMark/>
          </w:tcPr>
          <w:p w14:paraId="1ECFAAD0"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80.64</w:t>
            </w:r>
          </w:p>
        </w:tc>
        <w:tc>
          <w:tcPr>
            <w:tcW w:w="990" w:type="dxa"/>
            <w:tcBorders>
              <w:top w:val="nil"/>
              <w:left w:val="nil"/>
              <w:bottom w:val="nil"/>
              <w:right w:val="nil"/>
            </w:tcBorders>
            <w:shd w:val="clear" w:color="auto" w:fill="auto"/>
            <w:noWrap/>
            <w:vAlign w:val="center"/>
            <w:hideMark/>
          </w:tcPr>
          <w:p w14:paraId="1FD8B0C7"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95.57</w:t>
            </w:r>
          </w:p>
        </w:tc>
        <w:tc>
          <w:tcPr>
            <w:tcW w:w="900" w:type="dxa"/>
            <w:tcBorders>
              <w:top w:val="nil"/>
              <w:left w:val="nil"/>
              <w:bottom w:val="nil"/>
              <w:right w:val="single" w:sz="4" w:space="0" w:color="auto"/>
            </w:tcBorders>
            <w:shd w:val="clear" w:color="auto" w:fill="auto"/>
            <w:noWrap/>
            <w:vAlign w:val="center"/>
            <w:hideMark/>
          </w:tcPr>
          <w:p w14:paraId="57027325"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86.41</w:t>
            </w:r>
          </w:p>
        </w:tc>
      </w:tr>
      <w:tr w:rsidR="00082EF1" w:rsidRPr="00082EF1" w14:paraId="49D7C497" w14:textId="77777777" w:rsidTr="00C047CD">
        <w:trPr>
          <w:trHeight w:val="397"/>
        </w:trPr>
        <w:tc>
          <w:tcPr>
            <w:tcW w:w="3325" w:type="dxa"/>
            <w:tcBorders>
              <w:top w:val="nil"/>
              <w:left w:val="single" w:sz="4" w:space="0" w:color="auto"/>
              <w:bottom w:val="nil"/>
              <w:right w:val="single" w:sz="4" w:space="0" w:color="auto"/>
            </w:tcBorders>
            <w:shd w:val="clear" w:color="auto" w:fill="auto"/>
            <w:noWrap/>
            <w:vAlign w:val="bottom"/>
            <w:hideMark/>
          </w:tcPr>
          <w:p w14:paraId="1B0FFB61" w14:textId="77777777" w:rsidR="003D4CCA" w:rsidRPr="00C047CD" w:rsidRDefault="003D4CCA" w:rsidP="004B0F4E">
            <w:pPr>
              <w:spacing w:after="0" w:line="240" w:lineRule="auto"/>
              <w:rPr>
                <w:rFonts w:ascii="Calibri" w:eastAsia="Times New Roman" w:hAnsi="Calibri" w:cs="Calibri"/>
                <w:i/>
                <w:iCs/>
                <w:color w:val="000000"/>
                <w:sz w:val="20"/>
                <w:szCs w:val="20"/>
                <w:lang w:eastAsia="it-IT"/>
              </w:rPr>
            </w:pPr>
            <w:r w:rsidRPr="00C047CD">
              <w:rPr>
                <w:rFonts w:ascii="Calibri" w:eastAsia="Times New Roman" w:hAnsi="Calibri" w:cs="Calibri"/>
                <w:i/>
                <w:iCs/>
                <w:color w:val="000000"/>
                <w:sz w:val="20"/>
                <w:szCs w:val="20"/>
                <w:lang w:eastAsia="it-IT"/>
              </w:rPr>
              <w:t>Food &amp; Beverages</w:t>
            </w:r>
          </w:p>
        </w:tc>
        <w:tc>
          <w:tcPr>
            <w:tcW w:w="810" w:type="dxa"/>
            <w:tcBorders>
              <w:top w:val="nil"/>
              <w:left w:val="nil"/>
              <w:bottom w:val="nil"/>
              <w:right w:val="nil"/>
            </w:tcBorders>
            <w:shd w:val="clear" w:color="auto" w:fill="auto"/>
            <w:noWrap/>
            <w:vAlign w:val="center"/>
            <w:hideMark/>
          </w:tcPr>
          <w:p w14:paraId="4F2B795A"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88.08</w:t>
            </w:r>
          </w:p>
        </w:tc>
        <w:tc>
          <w:tcPr>
            <w:tcW w:w="900" w:type="dxa"/>
            <w:tcBorders>
              <w:top w:val="nil"/>
              <w:left w:val="nil"/>
              <w:bottom w:val="nil"/>
              <w:right w:val="nil"/>
            </w:tcBorders>
            <w:shd w:val="clear" w:color="auto" w:fill="auto"/>
            <w:noWrap/>
            <w:vAlign w:val="center"/>
            <w:hideMark/>
          </w:tcPr>
          <w:p w14:paraId="51DB459D"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91.72</w:t>
            </w:r>
          </w:p>
        </w:tc>
        <w:tc>
          <w:tcPr>
            <w:tcW w:w="900" w:type="dxa"/>
            <w:tcBorders>
              <w:top w:val="nil"/>
              <w:left w:val="nil"/>
              <w:bottom w:val="nil"/>
              <w:right w:val="nil"/>
            </w:tcBorders>
            <w:shd w:val="clear" w:color="auto" w:fill="auto"/>
            <w:noWrap/>
            <w:vAlign w:val="center"/>
            <w:hideMark/>
          </w:tcPr>
          <w:p w14:paraId="640A82A8"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87.28</w:t>
            </w:r>
          </w:p>
        </w:tc>
        <w:tc>
          <w:tcPr>
            <w:tcW w:w="1170" w:type="dxa"/>
            <w:tcBorders>
              <w:top w:val="nil"/>
              <w:left w:val="nil"/>
              <w:bottom w:val="nil"/>
              <w:right w:val="nil"/>
            </w:tcBorders>
            <w:shd w:val="clear" w:color="auto" w:fill="auto"/>
            <w:noWrap/>
            <w:vAlign w:val="center"/>
            <w:hideMark/>
          </w:tcPr>
          <w:p w14:paraId="02435315"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75.30</w:t>
            </w:r>
          </w:p>
        </w:tc>
        <w:tc>
          <w:tcPr>
            <w:tcW w:w="1260" w:type="dxa"/>
            <w:tcBorders>
              <w:top w:val="nil"/>
              <w:left w:val="nil"/>
              <w:bottom w:val="nil"/>
              <w:right w:val="nil"/>
            </w:tcBorders>
            <w:shd w:val="clear" w:color="auto" w:fill="auto"/>
            <w:noWrap/>
            <w:vAlign w:val="center"/>
            <w:hideMark/>
          </w:tcPr>
          <w:p w14:paraId="6BD6FD41"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80.54</w:t>
            </w:r>
          </w:p>
        </w:tc>
        <w:tc>
          <w:tcPr>
            <w:tcW w:w="990" w:type="dxa"/>
            <w:tcBorders>
              <w:top w:val="nil"/>
              <w:left w:val="nil"/>
              <w:bottom w:val="nil"/>
              <w:right w:val="nil"/>
            </w:tcBorders>
            <w:shd w:val="clear" w:color="auto" w:fill="auto"/>
            <w:noWrap/>
            <w:vAlign w:val="center"/>
            <w:hideMark/>
          </w:tcPr>
          <w:p w14:paraId="31BEA266"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77.63</w:t>
            </w:r>
          </w:p>
        </w:tc>
        <w:tc>
          <w:tcPr>
            <w:tcW w:w="900" w:type="dxa"/>
            <w:tcBorders>
              <w:top w:val="nil"/>
              <w:left w:val="nil"/>
              <w:bottom w:val="nil"/>
              <w:right w:val="single" w:sz="4" w:space="0" w:color="auto"/>
            </w:tcBorders>
            <w:shd w:val="clear" w:color="auto" w:fill="auto"/>
            <w:noWrap/>
            <w:vAlign w:val="center"/>
            <w:hideMark/>
          </w:tcPr>
          <w:p w14:paraId="7968F04D"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83.38</w:t>
            </w:r>
          </w:p>
        </w:tc>
      </w:tr>
      <w:tr w:rsidR="00082EF1" w:rsidRPr="00082EF1" w14:paraId="18E946A3" w14:textId="77777777" w:rsidTr="00C047CD">
        <w:trPr>
          <w:trHeight w:val="397"/>
        </w:trPr>
        <w:tc>
          <w:tcPr>
            <w:tcW w:w="3325" w:type="dxa"/>
            <w:tcBorders>
              <w:top w:val="nil"/>
              <w:left w:val="single" w:sz="4" w:space="0" w:color="auto"/>
              <w:bottom w:val="nil"/>
              <w:right w:val="single" w:sz="4" w:space="0" w:color="auto"/>
            </w:tcBorders>
            <w:shd w:val="clear" w:color="auto" w:fill="auto"/>
            <w:noWrap/>
            <w:vAlign w:val="bottom"/>
            <w:hideMark/>
          </w:tcPr>
          <w:p w14:paraId="759DB031" w14:textId="77777777" w:rsidR="003D4CCA" w:rsidRPr="00C047CD" w:rsidRDefault="003D4CCA" w:rsidP="004B0F4E">
            <w:pPr>
              <w:spacing w:after="0" w:line="240" w:lineRule="auto"/>
              <w:rPr>
                <w:rFonts w:ascii="Calibri" w:eastAsia="Times New Roman" w:hAnsi="Calibri" w:cs="Calibri"/>
                <w:i/>
                <w:iCs/>
                <w:color w:val="000000"/>
                <w:sz w:val="20"/>
                <w:szCs w:val="20"/>
                <w:lang w:eastAsia="it-IT"/>
              </w:rPr>
            </w:pPr>
            <w:r w:rsidRPr="00C047CD">
              <w:rPr>
                <w:rFonts w:ascii="Calibri" w:eastAsia="Times New Roman" w:hAnsi="Calibri" w:cs="Calibri"/>
                <w:i/>
                <w:iCs/>
                <w:color w:val="000000"/>
                <w:sz w:val="20"/>
                <w:szCs w:val="20"/>
                <w:lang w:eastAsia="it-IT"/>
              </w:rPr>
              <w:t>Textiles and Wearing Apparel</w:t>
            </w:r>
          </w:p>
        </w:tc>
        <w:tc>
          <w:tcPr>
            <w:tcW w:w="810" w:type="dxa"/>
            <w:tcBorders>
              <w:top w:val="nil"/>
              <w:left w:val="nil"/>
              <w:bottom w:val="nil"/>
              <w:right w:val="nil"/>
            </w:tcBorders>
            <w:shd w:val="clear" w:color="auto" w:fill="auto"/>
            <w:noWrap/>
            <w:vAlign w:val="center"/>
            <w:hideMark/>
          </w:tcPr>
          <w:p w14:paraId="3D7D31C0"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83.49</w:t>
            </w:r>
          </w:p>
        </w:tc>
        <w:tc>
          <w:tcPr>
            <w:tcW w:w="900" w:type="dxa"/>
            <w:tcBorders>
              <w:top w:val="nil"/>
              <w:left w:val="nil"/>
              <w:bottom w:val="nil"/>
              <w:right w:val="nil"/>
            </w:tcBorders>
            <w:shd w:val="clear" w:color="auto" w:fill="auto"/>
            <w:noWrap/>
            <w:vAlign w:val="center"/>
            <w:hideMark/>
          </w:tcPr>
          <w:p w14:paraId="06EA6699"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88.03</w:t>
            </w:r>
          </w:p>
        </w:tc>
        <w:tc>
          <w:tcPr>
            <w:tcW w:w="900" w:type="dxa"/>
            <w:tcBorders>
              <w:top w:val="nil"/>
              <w:left w:val="nil"/>
              <w:bottom w:val="nil"/>
              <w:right w:val="nil"/>
            </w:tcBorders>
            <w:shd w:val="clear" w:color="auto" w:fill="auto"/>
            <w:noWrap/>
            <w:vAlign w:val="center"/>
            <w:hideMark/>
          </w:tcPr>
          <w:p w14:paraId="696EB8DF"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81.15</w:t>
            </w:r>
          </w:p>
        </w:tc>
        <w:tc>
          <w:tcPr>
            <w:tcW w:w="1170" w:type="dxa"/>
            <w:tcBorders>
              <w:top w:val="nil"/>
              <w:left w:val="nil"/>
              <w:bottom w:val="nil"/>
              <w:right w:val="nil"/>
            </w:tcBorders>
            <w:shd w:val="clear" w:color="auto" w:fill="auto"/>
            <w:noWrap/>
            <w:vAlign w:val="center"/>
            <w:hideMark/>
          </w:tcPr>
          <w:p w14:paraId="57B7332E"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50.91</w:t>
            </w:r>
          </w:p>
        </w:tc>
        <w:tc>
          <w:tcPr>
            <w:tcW w:w="1260" w:type="dxa"/>
            <w:tcBorders>
              <w:top w:val="nil"/>
              <w:left w:val="nil"/>
              <w:bottom w:val="nil"/>
              <w:right w:val="nil"/>
            </w:tcBorders>
            <w:shd w:val="clear" w:color="auto" w:fill="auto"/>
            <w:noWrap/>
            <w:vAlign w:val="center"/>
            <w:hideMark/>
          </w:tcPr>
          <w:p w14:paraId="2A334254"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80.62</w:t>
            </w:r>
          </w:p>
        </w:tc>
        <w:tc>
          <w:tcPr>
            <w:tcW w:w="990" w:type="dxa"/>
            <w:tcBorders>
              <w:top w:val="nil"/>
              <w:left w:val="nil"/>
              <w:bottom w:val="nil"/>
              <w:right w:val="nil"/>
            </w:tcBorders>
            <w:shd w:val="clear" w:color="auto" w:fill="auto"/>
            <w:noWrap/>
            <w:vAlign w:val="center"/>
            <w:hideMark/>
          </w:tcPr>
          <w:p w14:paraId="0B846976"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83.30</w:t>
            </w:r>
          </w:p>
        </w:tc>
        <w:tc>
          <w:tcPr>
            <w:tcW w:w="900" w:type="dxa"/>
            <w:tcBorders>
              <w:top w:val="nil"/>
              <w:left w:val="nil"/>
              <w:bottom w:val="nil"/>
              <w:right w:val="single" w:sz="4" w:space="0" w:color="auto"/>
            </w:tcBorders>
            <w:shd w:val="clear" w:color="auto" w:fill="auto"/>
            <w:noWrap/>
            <w:vAlign w:val="center"/>
            <w:hideMark/>
          </w:tcPr>
          <w:p w14:paraId="71CE7848"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71.09</w:t>
            </w:r>
          </w:p>
        </w:tc>
      </w:tr>
      <w:tr w:rsidR="00082EF1" w:rsidRPr="00082EF1" w14:paraId="60CCE629" w14:textId="77777777" w:rsidTr="00C047CD">
        <w:trPr>
          <w:trHeight w:val="397"/>
        </w:trPr>
        <w:tc>
          <w:tcPr>
            <w:tcW w:w="3325" w:type="dxa"/>
            <w:tcBorders>
              <w:top w:val="nil"/>
              <w:left w:val="single" w:sz="4" w:space="0" w:color="auto"/>
              <w:bottom w:val="nil"/>
              <w:right w:val="single" w:sz="4" w:space="0" w:color="auto"/>
            </w:tcBorders>
            <w:shd w:val="clear" w:color="auto" w:fill="auto"/>
            <w:noWrap/>
            <w:vAlign w:val="bottom"/>
            <w:hideMark/>
          </w:tcPr>
          <w:p w14:paraId="4847A505" w14:textId="77777777" w:rsidR="003D4CCA" w:rsidRPr="00C047CD" w:rsidRDefault="003D4CCA" w:rsidP="004B0F4E">
            <w:pPr>
              <w:spacing w:after="0" w:line="240" w:lineRule="auto"/>
              <w:rPr>
                <w:rFonts w:ascii="Calibri" w:eastAsia="Times New Roman" w:hAnsi="Calibri" w:cs="Calibri"/>
                <w:i/>
                <w:iCs/>
                <w:color w:val="000000"/>
                <w:sz w:val="20"/>
                <w:szCs w:val="20"/>
                <w:lang w:eastAsia="it-IT"/>
              </w:rPr>
            </w:pPr>
            <w:r w:rsidRPr="00C047CD">
              <w:rPr>
                <w:rFonts w:ascii="Calibri" w:eastAsia="Times New Roman" w:hAnsi="Calibri" w:cs="Calibri"/>
                <w:i/>
                <w:iCs/>
                <w:color w:val="000000"/>
                <w:sz w:val="20"/>
                <w:szCs w:val="20"/>
                <w:lang w:eastAsia="it-IT"/>
              </w:rPr>
              <w:t>Wood and Paper</w:t>
            </w:r>
          </w:p>
        </w:tc>
        <w:tc>
          <w:tcPr>
            <w:tcW w:w="810" w:type="dxa"/>
            <w:tcBorders>
              <w:top w:val="nil"/>
              <w:left w:val="nil"/>
              <w:bottom w:val="nil"/>
              <w:right w:val="nil"/>
            </w:tcBorders>
            <w:shd w:val="clear" w:color="auto" w:fill="auto"/>
            <w:noWrap/>
            <w:vAlign w:val="center"/>
            <w:hideMark/>
          </w:tcPr>
          <w:p w14:paraId="7F92876E"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83.12</w:t>
            </w:r>
          </w:p>
        </w:tc>
        <w:tc>
          <w:tcPr>
            <w:tcW w:w="900" w:type="dxa"/>
            <w:tcBorders>
              <w:top w:val="nil"/>
              <w:left w:val="nil"/>
              <w:bottom w:val="nil"/>
              <w:right w:val="nil"/>
            </w:tcBorders>
            <w:shd w:val="clear" w:color="auto" w:fill="auto"/>
            <w:noWrap/>
            <w:vAlign w:val="center"/>
            <w:hideMark/>
          </w:tcPr>
          <w:p w14:paraId="33628644"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89.87</w:t>
            </w:r>
          </w:p>
        </w:tc>
        <w:tc>
          <w:tcPr>
            <w:tcW w:w="900" w:type="dxa"/>
            <w:tcBorders>
              <w:top w:val="nil"/>
              <w:left w:val="nil"/>
              <w:bottom w:val="nil"/>
              <w:right w:val="nil"/>
            </w:tcBorders>
            <w:shd w:val="clear" w:color="auto" w:fill="auto"/>
            <w:noWrap/>
            <w:vAlign w:val="center"/>
            <w:hideMark/>
          </w:tcPr>
          <w:p w14:paraId="65C5A98E"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89.86</w:t>
            </w:r>
          </w:p>
        </w:tc>
        <w:tc>
          <w:tcPr>
            <w:tcW w:w="1170" w:type="dxa"/>
            <w:tcBorders>
              <w:top w:val="nil"/>
              <w:left w:val="nil"/>
              <w:bottom w:val="nil"/>
              <w:right w:val="nil"/>
            </w:tcBorders>
            <w:shd w:val="clear" w:color="auto" w:fill="auto"/>
            <w:noWrap/>
            <w:vAlign w:val="center"/>
            <w:hideMark/>
          </w:tcPr>
          <w:p w14:paraId="6B069808"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w:t>
            </w:r>
          </w:p>
        </w:tc>
        <w:tc>
          <w:tcPr>
            <w:tcW w:w="1260" w:type="dxa"/>
            <w:tcBorders>
              <w:top w:val="nil"/>
              <w:left w:val="nil"/>
              <w:bottom w:val="nil"/>
              <w:right w:val="nil"/>
            </w:tcBorders>
            <w:shd w:val="clear" w:color="auto" w:fill="auto"/>
            <w:noWrap/>
            <w:vAlign w:val="center"/>
            <w:hideMark/>
          </w:tcPr>
          <w:p w14:paraId="770356E0"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76.52</w:t>
            </w:r>
          </w:p>
        </w:tc>
        <w:tc>
          <w:tcPr>
            <w:tcW w:w="990" w:type="dxa"/>
            <w:tcBorders>
              <w:top w:val="nil"/>
              <w:left w:val="nil"/>
              <w:bottom w:val="nil"/>
              <w:right w:val="nil"/>
            </w:tcBorders>
            <w:shd w:val="clear" w:color="auto" w:fill="auto"/>
            <w:noWrap/>
            <w:vAlign w:val="center"/>
            <w:hideMark/>
          </w:tcPr>
          <w:p w14:paraId="5628C5D6"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76.36</w:t>
            </w:r>
          </w:p>
        </w:tc>
        <w:tc>
          <w:tcPr>
            <w:tcW w:w="900" w:type="dxa"/>
            <w:tcBorders>
              <w:top w:val="nil"/>
              <w:left w:val="nil"/>
              <w:bottom w:val="nil"/>
              <w:right w:val="single" w:sz="4" w:space="0" w:color="auto"/>
            </w:tcBorders>
            <w:shd w:val="clear" w:color="auto" w:fill="auto"/>
            <w:noWrap/>
            <w:vAlign w:val="center"/>
            <w:hideMark/>
          </w:tcPr>
          <w:p w14:paraId="753A8352"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81.26</w:t>
            </w:r>
          </w:p>
        </w:tc>
      </w:tr>
      <w:tr w:rsidR="00082EF1" w:rsidRPr="00082EF1" w14:paraId="39671D81" w14:textId="77777777" w:rsidTr="00C047CD">
        <w:trPr>
          <w:trHeight w:val="397"/>
        </w:trPr>
        <w:tc>
          <w:tcPr>
            <w:tcW w:w="3325" w:type="dxa"/>
            <w:tcBorders>
              <w:top w:val="nil"/>
              <w:left w:val="single" w:sz="4" w:space="0" w:color="auto"/>
              <w:bottom w:val="nil"/>
              <w:right w:val="single" w:sz="4" w:space="0" w:color="auto"/>
            </w:tcBorders>
            <w:shd w:val="clear" w:color="auto" w:fill="auto"/>
            <w:noWrap/>
            <w:vAlign w:val="bottom"/>
            <w:hideMark/>
          </w:tcPr>
          <w:p w14:paraId="2FA69906" w14:textId="77777777" w:rsidR="003D4CCA" w:rsidRPr="00C047CD" w:rsidRDefault="003D4CCA" w:rsidP="004B0F4E">
            <w:pPr>
              <w:spacing w:after="0" w:line="240" w:lineRule="auto"/>
              <w:rPr>
                <w:rFonts w:ascii="Calibri" w:eastAsia="Times New Roman" w:hAnsi="Calibri" w:cs="Calibri"/>
                <w:i/>
                <w:iCs/>
                <w:color w:val="000000"/>
                <w:sz w:val="20"/>
                <w:szCs w:val="20"/>
                <w:lang w:val="en-US" w:eastAsia="it-IT"/>
              </w:rPr>
            </w:pPr>
            <w:r w:rsidRPr="00C047CD">
              <w:rPr>
                <w:rFonts w:ascii="Calibri" w:eastAsia="Times New Roman" w:hAnsi="Calibri" w:cs="Calibri"/>
                <w:i/>
                <w:iCs/>
                <w:color w:val="000000"/>
                <w:sz w:val="20"/>
                <w:szCs w:val="20"/>
                <w:lang w:val="en-US" w:eastAsia="it-IT"/>
              </w:rPr>
              <w:t>Petroleum, Chemical and Non-Metallic Mineral Products</w:t>
            </w:r>
          </w:p>
        </w:tc>
        <w:tc>
          <w:tcPr>
            <w:tcW w:w="810" w:type="dxa"/>
            <w:tcBorders>
              <w:top w:val="nil"/>
              <w:left w:val="nil"/>
              <w:bottom w:val="nil"/>
              <w:right w:val="nil"/>
            </w:tcBorders>
            <w:shd w:val="clear" w:color="auto" w:fill="auto"/>
            <w:noWrap/>
            <w:vAlign w:val="center"/>
            <w:hideMark/>
          </w:tcPr>
          <w:p w14:paraId="254944C3"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78.41</w:t>
            </w:r>
          </w:p>
        </w:tc>
        <w:tc>
          <w:tcPr>
            <w:tcW w:w="900" w:type="dxa"/>
            <w:tcBorders>
              <w:top w:val="nil"/>
              <w:left w:val="nil"/>
              <w:bottom w:val="nil"/>
              <w:right w:val="nil"/>
            </w:tcBorders>
            <w:shd w:val="clear" w:color="auto" w:fill="auto"/>
            <w:noWrap/>
            <w:vAlign w:val="center"/>
            <w:hideMark/>
          </w:tcPr>
          <w:p w14:paraId="06DFAE8E"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83.38</w:t>
            </w:r>
          </w:p>
        </w:tc>
        <w:tc>
          <w:tcPr>
            <w:tcW w:w="900" w:type="dxa"/>
            <w:tcBorders>
              <w:top w:val="nil"/>
              <w:left w:val="nil"/>
              <w:bottom w:val="nil"/>
              <w:right w:val="nil"/>
            </w:tcBorders>
            <w:shd w:val="clear" w:color="auto" w:fill="auto"/>
            <w:noWrap/>
            <w:vAlign w:val="center"/>
            <w:hideMark/>
          </w:tcPr>
          <w:p w14:paraId="4E383C86"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83.38</w:t>
            </w:r>
          </w:p>
        </w:tc>
        <w:tc>
          <w:tcPr>
            <w:tcW w:w="1170" w:type="dxa"/>
            <w:tcBorders>
              <w:top w:val="nil"/>
              <w:left w:val="nil"/>
              <w:bottom w:val="nil"/>
              <w:right w:val="nil"/>
            </w:tcBorders>
            <w:shd w:val="clear" w:color="auto" w:fill="auto"/>
            <w:noWrap/>
            <w:vAlign w:val="center"/>
            <w:hideMark/>
          </w:tcPr>
          <w:p w14:paraId="5E76D0B2"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w:t>
            </w:r>
          </w:p>
        </w:tc>
        <w:tc>
          <w:tcPr>
            <w:tcW w:w="1260" w:type="dxa"/>
            <w:tcBorders>
              <w:top w:val="nil"/>
              <w:left w:val="nil"/>
              <w:bottom w:val="nil"/>
              <w:right w:val="nil"/>
            </w:tcBorders>
            <w:shd w:val="clear" w:color="auto" w:fill="auto"/>
            <w:noWrap/>
            <w:vAlign w:val="center"/>
            <w:hideMark/>
          </w:tcPr>
          <w:p w14:paraId="0F312BB6"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70.83</w:t>
            </w:r>
          </w:p>
        </w:tc>
        <w:tc>
          <w:tcPr>
            <w:tcW w:w="990" w:type="dxa"/>
            <w:tcBorders>
              <w:top w:val="nil"/>
              <w:left w:val="nil"/>
              <w:bottom w:val="nil"/>
              <w:right w:val="nil"/>
            </w:tcBorders>
            <w:shd w:val="clear" w:color="auto" w:fill="auto"/>
            <w:noWrap/>
            <w:vAlign w:val="center"/>
            <w:hideMark/>
          </w:tcPr>
          <w:p w14:paraId="6C669FEF"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70.21</w:t>
            </w:r>
          </w:p>
        </w:tc>
        <w:tc>
          <w:tcPr>
            <w:tcW w:w="900" w:type="dxa"/>
            <w:tcBorders>
              <w:top w:val="nil"/>
              <w:left w:val="nil"/>
              <w:bottom w:val="nil"/>
              <w:right w:val="single" w:sz="4" w:space="0" w:color="auto"/>
            </w:tcBorders>
            <w:shd w:val="clear" w:color="auto" w:fill="auto"/>
            <w:noWrap/>
            <w:vAlign w:val="center"/>
            <w:hideMark/>
          </w:tcPr>
          <w:p w14:paraId="38128438"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77.25</w:t>
            </w:r>
          </w:p>
        </w:tc>
      </w:tr>
      <w:tr w:rsidR="00082EF1" w:rsidRPr="00082EF1" w14:paraId="149A4A6A" w14:textId="77777777" w:rsidTr="00C047CD">
        <w:trPr>
          <w:trHeight w:val="397"/>
        </w:trPr>
        <w:tc>
          <w:tcPr>
            <w:tcW w:w="3325" w:type="dxa"/>
            <w:tcBorders>
              <w:top w:val="nil"/>
              <w:left w:val="single" w:sz="4" w:space="0" w:color="auto"/>
              <w:bottom w:val="nil"/>
              <w:right w:val="single" w:sz="4" w:space="0" w:color="auto"/>
            </w:tcBorders>
            <w:shd w:val="clear" w:color="auto" w:fill="auto"/>
            <w:noWrap/>
            <w:vAlign w:val="bottom"/>
            <w:hideMark/>
          </w:tcPr>
          <w:p w14:paraId="43E3AA71" w14:textId="77777777" w:rsidR="003D4CCA" w:rsidRPr="00C047CD" w:rsidRDefault="003D4CCA" w:rsidP="004B0F4E">
            <w:pPr>
              <w:spacing w:after="0" w:line="240" w:lineRule="auto"/>
              <w:rPr>
                <w:rFonts w:ascii="Calibri" w:eastAsia="Times New Roman" w:hAnsi="Calibri" w:cs="Calibri"/>
                <w:i/>
                <w:iCs/>
                <w:color w:val="000000"/>
                <w:sz w:val="20"/>
                <w:szCs w:val="20"/>
                <w:lang w:eastAsia="it-IT"/>
              </w:rPr>
            </w:pPr>
            <w:r w:rsidRPr="00C047CD">
              <w:rPr>
                <w:rFonts w:ascii="Calibri" w:eastAsia="Times New Roman" w:hAnsi="Calibri" w:cs="Calibri"/>
                <w:i/>
                <w:iCs/>
                <w:color w:val="000000"/>
                <w:sz w:val="20"/>
                <w:szCs w:val="20"/>
                <w:lang w:eastAsia="it-IT"/>
              </w:rPr>
              <w:t>Metal Products</w:t>
            </w:r>
          </w:p>
        </w:tc>
        <w:tc>
          <w:tcPr>
            <w:tcW w:w="810" w:type="dxa"/>
            <w:tcBorders>
              <w:top w:val="nil"/>
              <w:left w:val="nil"/>
              <w:bottom w:val="nil"/>
              <w:right w:val="nil"/>
            </w:tcBorders>
            <w:shd w:val="clear" w:color="auto" w:fill="auto"/>
            <w:noWrap/>
            <w:vAlign w:val="center"/>
            <w:hideMark/>
          </w:tcPr>
          <w:p w14:paraId="100E7CF5"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83.39</w:t>
            </w:r>
          </w:p>
        </w:tc>
        <w:tc>
          <w:tcPr>
            <w:tcW w:w="900" w:type="dxa"/>
            <w:tcBorders>
              <w:top w:val="nil"/>
              <w:left w:val="nil"/>
              <w:bottom w:val="nil"/>
              <w:right w:val="nil"/>
            </w:tcBorders>
            <w:shd w:val="clear" w:color="auto" w:fill="auto"/>
            <w:noWrap/>
            <w:vAlign w:val="center"/>
            <w:hideMark/>
          </w:tcPr>
          <w:p w14:paraId="16DC768F"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82.43</w:t>
            </w:r>
          </w:p>
        </w:tc>
        <w:tc>
          <w:tcPr>
            <w:tcW w:w="900" w:type="dxa"/>
            <w:tcBorders>
              <w:top w:val="nil"/>
              <w:left w:val="nil"/>
              <w:bottom w:val="nil"/>
              <w:right w:val="nil"/>
            </w:tcBorders>
            <w:shd w:val="clear" w:color="auto" w:fill="auto"/>
            <w:noWrap/>
            <w:vAlign w:val="center"/>
            <w:hideMark/>
          </w:tcPr>
          <w:p w14:paraId="22BCFE3A"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83.85</w:t>
            </w:r>
          </w:p>
        </w:tc>
        <w:tc>
          <w:tcPr>
            <w:tcW w:w="1170" w:type="dxa"/>
            <w:tcBorders>
              <w:top w:val="nil"/>
              <w:left w:val="nil"/>
              <w:bottom w:val="nil"/>
              <w:right w:val="nil"/>
            </w:tcBorders>
            <w:shd w:val="clear" w:color="auto" w:fill="auto"/>
            <w:noWrap/>
            <w:vAlign w:val="center"/>
            <w:hideMark/>
          </w:tcPr>
          <w:p w14:paraId="4771CC57"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w:t>
            </w:r>
          </w:p>
        </w:tc>
        <w:tc>
          <w:tcPr>
            <w:tcW w:w="1260" w:type="dxa"/>
            <w:tcBorders>
              <w:top w:val="nil"/>
              <w:left w:val="nil"/>
              <w:bottom w:val="nil"/>
              <w:right w:val="nil"/>
            </w:tcBorders>
            <w:shd w:val="clear" w:color="auto" w:fill="auto"/>
            <w:noWrap/>
            <w:vAlign w:val="center"/>
            <w:hideMark/>
          </w:tcPr>
          <w:p w14:paraId="73B8F434"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59.99</w:t>
            </w:r>
          </w:p>
        </w:tc>
        <w:tc>
          <w:tcPr>
            <w:tcW w:w="990" w:type="dxa"/>
            <w:tcBorders>
              <w:top w:val="nil"/>
              <w:left w:val="nil"/>
              <w:bottom w:val="nil"/>
              <w:right w:val="nil"/>
            </w:tcBorders>
            <w:shd w:val="clear" w:color="auto" w:fill="auto"/>
            <w:noWrap/>
            <w:vAlign w:val="center"/>
            <w:hideMark/>
          </w:tcPr>
          <w:p w14:paraId="197D5D7D"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73.13</w:t>
            </w:r>
          </w:p>
        </w:tc>
        <w:tc>
          <w:tcPr>
            <w:tcW w:w="900" w:type="dxa"/>
            <w:tcBorders>
              <w:top w:val="nil"/>
              <w:left w:val="nil"/>
              <w:bottom w:val="nil"/>
              <w:right w:val="single" w:sz="4" w:space="0" w:color="auto"/>
            </w:tcBorders>
            <w:shd w:val="clear" w:color="auto" w:fill="auto"/>
            <w:noWrap/>
            <w:vAlign w:val="center"/>
            <w:hideMark/>
          </w:tcPr>
          <w:p w14:paraId="79783BC7"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71.79</w:t>
            </w:r>
          </w:p>
        </w:tc>
      </w:tr>
      <w:tr w:rsidR="00082EF1" w:rsidRPr="00082EF1" w14:paraId="1B7BAB9D" w14:textId="77777777" w:rsidTr="00C047CD">
        <w:trPr>
          <w:trHeight w:val="397"/>
        </w:trPr>
        <w:tc>
          <w:tcPr>
            <w:tcW w:w="3325" w:type="dxa"/>
            <w:tcBorders>
              <w:top w:val="nil"/>
              <w:left w:val="single" w:sz="4" w:space="0" w:color="auto"/>
              <w:bottom w:val="nil"/>
              <w:right w:val="single" w:sz="4" w:space="0" w:color="auto"/>
            </w:tcBorders>
            <w:shd w:val="clear" w:color="auto" w:fill="auto"/>
            <w:noWrap/>
            <w:vAlign w:val="bottom"/>
            <w:hideMark/>
          </w:tcPr>
          <w:p w14:paraId="7E258791" w14:textId="77777777" w:rsidR="003D4CCA" w:rsidRPr="00C047CD" w:rsidRDefault="003D4CCA" w:rsidP="004B0F4E">
            <w:pPr>
              <w:spacing w:after="0" w:line="240" w:lineRule="auto"/>
              <w:rPr>
                <w:rFonts w:ascii="Calibri" w:eastAsia="Times New Roman" w:hAnsi="Calibri" w:cs="Calibri"/>
                <w:i/>
                <w:iCs/>
                <w:color w:val="000000"/>
                <w:sz w:val="20"/>
                <w:szCs w:val="20"/>
                <w:lang w:eastAsia="it-IT"/>
              </w:rPr>
            </w:pPr>
            <w:r w:rsidRPr="00C047CD">
              <w:rPr>
                <w:rFonts w:ascii="Calibri" w:eastAsia="Times New Roman" w:hAnsi="Calibri" w:cs="Calibri"/>
                <w:i/>
                <w:iCs/>
                <w:color w:val="000000"/>
                <w:sz w:val="20"/>
                <w:szCs w:val="20"/>
                <w:lang w:eastAsia="it-IT"/>
              </w:rPr>
              <w:t>Electrical and Machinery</w:t>
            </w:r>
          </w:p>
        </w:tc>
        <w:tc>
          <w:tcPr>
            <w:tcW w:w="810" w:type="dxa"/>
            <w:tcBorders>
              <w:top w:val="nil"/>
              <w:left w:val="nil"/>
              <w:bottom w:val="nil"/>
              <w:right w:val="nil"/>
            </w:tcBorders>
            <w:shd w:val="clear" w:color="auto" w:fill="auto"/>
            <w:noWrap/>
            <w:vAlign w:val="center"/>
            <w:hideMark/>
          </w:tcPr>
          <w:p w14:paraId="00CEB553"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82.33</w:t>
            </w:r>
          </w:p>
        </w:tc>
        <w:tc>
          <w:tcPr>
            <w:tcW w:w="900" w:type="dxa"/>
            <w:tcBorders>
              <w:top w:val="nil"/>
              <w:left w:val="nil"/>
              <w:bottom w:val="nil"/>
              <w:right w:val="nil"/>
            </w:tcBorders>
            <w:shd w:val="clear" w:color="auto" w:fill="auto"/>
            <w:noWrap/>
            <w:vAlign w:val="center"/>
            <w:hideMark/>
          </w:tcPr>
          <w:p w14:paraId="150ED725"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78.42</w:t>
            </w:r>
          </w:p>
        </w:tc>
        <w:tc>
          <w:tcPr>
            <w:tcW w:w="900" w:type="dxa"/>
            <w:tcBorders>
              <w:top w:val="nil"/>
              <w:left w:val="nil"/>
              <w:bottom w:val="nil"/>
              <w:right w:val="nil"/>
            </w:tcBorders>
            <w:shd w:val="clear" w:color="auto" w:fill="auto"/>
            <w:noWrap/>
            <w:vAlign w:val="center"/>
            <w:hideMark/>
          </w:tcPr>
          <w:p w14:paraId="75605D70"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82.00</w:t>
            </w:r>
          </w:p>
        </w:tc>
        <w:tc>
          <w:tcPr>
            <w:tcW w:w="1170" w:type="dxa"/>
            <w:tcBorders>
              <w:top w:val="nil"/>
              <w:left w:val="nil"/>
              <w:bottom w:val="nil"/>
              <w:right w:val="nil"/>
            </w:tcBorders>
            <w:shd w:val="clear" w:color="auto" w:fill="auto"/>
            <w:noWrap/>
            <w:vAlign w:val="center"/>
            <w:hideMark/>
          </w:tcPr>
          <w:p w14:paraId="0CED8378"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w:t>
            </w:r>
          </w:p>
        </w:tc>
        <w:tc>
          <w:tcPr>
            <w:tcW w:w="1260" w:type="dxa"/>
            <w:tcBorders>
              <w:top w:val="nil"/>
              <w:left w:val="nil"/>
              <w:bottom w:val="nil"/>
              <w:right w:val="nil"/>
            </w:tcBorders>
            <w:shd w:val="clear" w:color="auto" w:fill="auto"/>
            <w:noWrap/>
            <w:vAlign w:val="center"/>
            <w:hideMark/>
          </w:tcPr>
          <w:p w14:paraId="0ED95283"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65.73</w:t>
            </w:r>
          </w:p>
        </w:tc>
        <w:tc>
          <w:tcPr>
            <w:tcW w:w="990" w:type="dxa"/>
            <w:tcBorders>
              <w:top w:val="nil"/>
              <w:left w:val="nil"/>
              <w:bottom w:val="nil"/>
              <w:right w:val="nil"/>
            </w:tcBorders>
            <w:shd w:val="clear" w:color="auto" w:fill="auto"/>
            <w:noWrap/>
            <w:vAlign w:val="center"/>
            <w:hideMark/>
          </w:tcPr>
          <w:p w14:paraId="423F1CBE"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73.21</w:t>
            </w:r>
          </w:p>
        </w:tc>
        <w:tc>
          <w:tcPr>
            <w:tcW w:w="900" w:type="dxa"/>
            <w:tcBorders>
              <w:top w:val="nil"/>
              <w:left w:val="nil"/>
              <w:bottom w:val="nil"/>
              <w:right w:val="single" w:sz="4" w:space="0" w:color="auto"/>
            </w:tcBorders>
            <w:shd w:val="clear" w:color="auto" w:fill="auto"/>
            <w:noWrap/>
            <w:vAlign w:val="center"/>
            <w:hideMark/>
          </w:tcPr>
          <w:p w14:paraId="0A3E84DC"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71.49</w:t>
            </w:r>
          </w:p>
        </w:tc>
      </w:tr>
      <w:tr w:rsidR="00082EF1" w:rsidRPr="00082EF1" w14:paraId="70F4EAF8" w14:textId="77777777" w:rsidTr="00C047CD">
        <w:trPr>
          <w:trHeight w:val="397"/>
        </w:trPr>
        <w:tc>
          <w:tcPr>
            <w:tcW w:w="3325" w:type="dxa"/>
            <w:tcBorders>
              <w:top w:val="nil"/>
              <w:left w:val="single" w:sz="4" w:space="0" w:color="auto"/>
              <w:bottom w:val="nil"/>
              <w:right w:val="single" w:sz="4" w:space="0" w:color="auto"/>
            </w:tcBorders>
            <w:shd w:val="clear" w:color="auto" w:fill="auto"/>
            <w:noWrap/>
            <w:vAlign w:val="bottom"/>
            <w:hideMark/>
          </w:tcPr>
          <w:p w14:paraId="727368A5" w14:textId="77777777" w:rsidR="003D4CCA" w:rsidRPr="00C047CD" w:rsidRDefault="003D4CCA" w:rsidP="004B0F4E">
            <w:pPr>
              <w:spacing w:after="0" w:line="240" w:lineRule="auto"/>
              <w:rPr>
                <w:rFonts w:ascii="Calibri" w:eastAsia="Times New Roman" w:hAnsi="Calibri" w:cs="Calibri"/>
                <w:i/>
                <w:iCs/>
                <w:color w:val="000000"/>
                <w:sz w:val="20"/>
                <w:szCs w:val="20"/>
                <w:lang w:eastAsia="it-IT"/>
              </w:rPr>
            </w:pPr>
            <w:r w:rsidRPr="00C047CD">
              <w:rPr>
                <w:rFonts w:ascii="Calibri" w:eastAsia="Times New Roman" w:hAnsi="Calibri" w:cs="Calibri"/>
                <w:i/>
                <w:iCs/>
                <w:color w:val="000000"/>
                <w:sz w:val="20"/>
                <w:szCs w:val="20"/>
                <w:lang w:eastAsia="it-IT"/>
              </w:rPr>
              <w:t>Transport Equipment</w:t>
            </w:r>
          </w:p>
        </w:tc>
        <w:tc>
          <w:tcPr>
            <w:tcW w:w="810" w:type="dxa"/>
            <w:tcBorders>
              <w:top w:val="nil"/>
              <w:left w:val="nil"/>
              <w:bottom w:val="nil"/>
              <w:right w:val="nil"/>
            </w:tcBorders>
            <w:shd w:val="clear" w:color="auto" w:fill="auto"/>
            <w:noWrap/>
            <w:vAlign w:val="center"/>
            <w:hideMark/>
          </w:tcPr>
          <w:p w14:paraId="50826E23"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65.71</w:t>
            </w:r>
          </w:p>
        </w:tc>
        <w:tc>
          <w:tcPr>
            <w:tcW w:w="900" w:type="dxa"/>
            <w:tcBorders>
              <w:top w:val="nil"/>
              <w:left w:val="nil"/>
              <w:bottom w:val="nil"/>
              <w:right w:val="nil"/>
            </w:tcBorders>
            <w:shd w:val="clear" w:color="auto" w:fill="auto"/>
            <w:noWrap/>
            <w:vAlign w:val="center"/>
            <w:hideMark/>
          </w:tcPr>
          <w:p w14:paraId="36C819A5"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71.04</w:t>
            </w:r>
          </w:p>
        </w:tc>
        <w:tc>
          <w:tcPr>
            <w:tcW w:w="900" w:type="dxa"/>
            <w:tcBorders>
              <w:top w:val="nil"/>
              <w:left w:val="nil"/>
              <w:bottom w:val="nil"/>
              <w:right w:val="nil"/>
            </w:tcBorders>
            <w:shd w:val="clear" w:color="auto" w:fill="auto"/>
            <w:noWrap/>
            <w:vAlign w:val="center"/>
            <w:hideMark/>
          </w:tcPr>
          <w:p w14:paraId="358C9C1E"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75.73</w:t>
            </w:r>
          </w:p>
        </w:tc>
        <w:tc>
          <w:tcPr>
            <w:tcW w:w="1170" w:type="dxa"/>
            <w:tcBorders>
              <w:top w:val="nil"/>
              <w:left w:val="nil"/>
              <w:bottom w:val="nil"/>
              <w:right w:val="nil"/>
            </w:tcBorders>
            <w:shd w:val="clear" w:color="auto" w:fill="auto"/>
            <w:noWrap/>
            <w:vAlign w:val="center"/>
            <w:hideMark/>
          </w:tcPr>
          <w:p w14:paraId="6E4E082F"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w:t>
            </w:r>
          </w:p>
        </w:tc>
        <w:tc>
          <w:tcPr>
            <w:tcW w:w="1260" w:type="dxa"/>
            <w:tcBorders>
              <w:top w:val="nil"/>
              <w:left w:val="nil"/>
              <w:bottom w:val="nil"/>
              <w:right w:val="nil"/>
            </w:tcBorders>
            <w:shd w:val="clear" w:color="auto" w:fill="auto"/>
            <w:noWrap/>
            <w:vAlign w:val="center"/>
            <w:hideMark/>
          </w:tcPr>
          <w:p w14:paraId="429CD262"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47.56</w:t>
            </w:r>
          </w:p>
        </w:tc>
        <w:tc>
          <w:tcPr>
            <w:tcW w:w="990" w:type="dxa"/>
            <w:tcBorders>
              <w:top w:val="nil"/>
              <w:left w:val="nil"/>
              <w:bottom w:val="nil"/>
              <w:right w:val="nil"/>
            </w:tcBorders>
            <w:shd w:val="clear" w:color="auto" w:fill="auto"/>
            <w:noWrap/>
            <w:vAlign w:val="center"/>
            <w:hideMark/>
          </w:tcPr>
          <w:p w14:paraId="153FD53E"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60.04</w:t>
            </w:r>
          </w:p>
        </w:tc>
        <w:tc>
          <w:tcPr>
            <w:tcW w:w="900" w:type="dxa"/>
            <w:tcBorders>
              <w:top w:val="nil"/>
              <w:left w:val="nil"/>
              <w:bottom w:val="nil"/>
              <w:right w:val="single" w:sz="4" w:space="0" w:color="auto"/>
            </w:tcBorders>
            <w:shd w:val="clear" w:color="auto" w:fill="auto"/>
            <w:noWrap/>
            <w:vAlign w:val="center"/>
            <w:hideMark/>
          </w:tcPr>
          <w:p w14:paraId="4CE4649E"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65.11</w:t>
            </w:r>
          </w:p>
        </w:tc>
      </w:tr>
      <w:tr w:rsidR="00082EF1" w:rsidRPr="00082EF1" w14:paraId="0B9B1575" w14:textId="77777777" w:rsidTr="00C047CD">
        <w:trPr>
          <w:trHeight w:val="397"/>
        </w:trPr>
        <w:tc>
          <w:tcPr>
            <w:tcW w:w="3325" w:type="dxa"/>
            <w:tcBorders>
              <w:top w:val="nil"/>
              <w:left w:val="single" w:sz="4" w:space="0" w:color="auto"/>
              <w:bottom w:val="nil"/>
              <w:right w:val="single" w:sz="4" w:space="0" w:color="auto"/>
            </w:tcBorders>
            <w:shd w:val="clear" w:color="auto" w:fill="auto"/>
            <w:noWrap/>
            <w:vAlign w:val="bottom"/>
            <w:hideMark/>
          </w:tcPr>
          <w:p w14:paraId="7EE729AC" w14:textId="77777777" w:rsidR="003D4CCA" w:rsidRPr="00C047CD" w:rsidRDefault="003D4CCA" w:rsidP="004B0F4E">
            <w:pPr>
              <w:spacing w:after="0" w:line="240" w:lineRule="auto"/>
              <w:rPr>
                <w:rFonts w:ascii="Calibri" w:eastAsia="Times New Roman" w:hAnsi="Calibri" w:cs="Calibri"/>
                <w:i/>
                <w:iCs/>
                <w:color w:val="000000"/>
                <w:sz w:val="20"/>
                <w:szCs w:val="20"/>
                <w:lang w:eastAsia="it-IT"/>
              </w:rPr>
            </w:pPr>
            <w:r w:rsidRPr="00C047CD">
              <w:rPr>
                <w:rFonts w:ascii="Calibri" w:eastAsia="Times New Roman" w:hAnsi="Calibri" w:cs="Calibri"/>
                <w:i/>
                <w:iCs/>
                <w:color w:val="000000"/>
                <w:sz w:val="20"/>
                <w:szCs w:val="20"/>
                <w:lang w:eastAsia="it-IT"/>
              </w:rPr>
              <w:t>Other Manufacturing</w:t>
            </w:r>
          </w:p>
        </w:tc>
        <w:tc>
          <w:tcPr>
            <w:tcW w:w="810" w:type="dxa"/>
            <w:tcBorders>
              <w:top w:val="nil"/>
              <w:left w:val="nil"/>
              <w:bottom w:val="nil"/>
              <w:right w:val="nil"/>
            </w:tcBorders>
            <w:shd w:val="clear" w:color="auto" w:fill="auto"/>
            <w:noWrap/>
            <w:vAlign w:val="center"/>
            <w:hideMark/>
          </w:tcPr>
          <w:p w14:paraId="053695D0"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81.75</w:t>
            </w:r>
          </w:p>
        </w:tc>
        <w:tc>
          <w:tcPr>
            <w:tcW w:w="900" w:type="dxa"/>
            <w:tcBorders>
              <w:top w:val="nil"/>
              <w:left w:val="nil"/>
              <w:bottom w:val="nil"/>
              <w:right w:val="nil"/>
            </w:tcBorders>
            <w:shd w:val="clear" w:color="auto" w:fill="auto"/>
            <w:noWrap/>
            <w:vAlign w:val="center"/>
            <w:hideMark/>
          </w:tcPr>
          <w:p w14:paraId="1A1DF673"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82.44</w:t>
            </w:r>
          </w:p>
        </w:tc>
        <w:tc>
          <w:tcPr>
            <w:tcW w:w="900" w:type="dxa"/>
            <w:tcBorders>
              <w:top w:val="nil"/>
              <w:left w:val="nil"/>
              <w:bottom w:val="nil"/>
              <w:right w:val="nil"/>
            </w:tcBorders>
            <w:shd w:val="clear" w:color="auto" w:fill="auto"/>
            <w:noWrap/>
            <w:vAlign w:val="center"/>
            <w:hideMark/>
          </w:tcPr>
          <w:p w14:paraId="0A8461DD"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81.33</w:t>
            </w:r>
          </w:p>
        </w:tc>
        <w:tc>
          <w:tcPr>
            <w:tcW w:w="1170" w:type="dxa"/>
            <w:tcBorders>
              <w:top w:val="nil"/>
              <w:left w:val="nil"/>
              <w:bottom w:val="nil"/>
              <w:right w:val="nil"/>
            </w:tcBorders>
            <w:shd w:val="clear" w:color="auto" w:fill="auto"/>
            <w:noWrap/>
            <w:vAlign w:val="center"/>
            <w:hideMark/>
          </w:tcPr>
          <w:p w14:paraId="13AB04B9"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36.98</w:t>
            </w:r>
          </w:p>
        </w:tc>
        <w:tc>
          <w:tcPr>
            <w:tcW w:w="1260" w:type="dxa"/>
            <w:tcBorders>
              <w:top w:val="nil"/>
              <w:left w:val="nil"/>
              <w:bottom w:val="nil"/>
              <w:right w:val="nil"/>
            </w:tcBorders>
            <w:shd w:val="clear" w:color="auto" w:fill="auto"/>
            <w:noWrap/>
            <w:vAlign w:val="center"/>
            <w:hideMark/>
          </w:tcPr>
          <w:p w14:paraId="22E0F1D8"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81.16</w:t>
            </w:r>
          </w:p>
        </w:tc>
        <w:tc>
          <w:tcPr>
            <w:tcW w:w="990" w:type="dxa"/>
            <w:tcBorders>
              <w:top w:val="nil"/>
              <w:left w:val="nil"/>
              <w:bottom w:val="nil"/>
              <w:right w:val="nil"/>
            </w:tcBorders>
            <w:shd w:val="clear" w:color="auto" w:fill="auto"/>
            <w:noWrap/>
            <w:vAlign w:val="center"/>
            <w:hideMark/>
          </w:tcPr>
          <w:p w14:paraId="2AAAADA2"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75.80</w:t>
            </w:r>
          </w:p>
        </w:tc>
        <w:tc>
          <w:tcPr>
            <w:tcW w:w="900" w:type="dxa"/>
            <w:tcBorders>
              <w:top w:val="nil"/>
              <w:left w:val="nil"/>
              <w:bottom w:val="nil"/>
              <w:right w:val="single" w:sz="4" w:space="0" w:color="auto"/>
            </w:tcBorders>
            <w:shd w:val="clear" w:color="auto" w:fill="auto"/>
            <w:noWrap/>
            <w:vAlign w:val="center"/>
            <w:hideMark/>
          </w:tcPr>
          <w:p w14:paraId="70D3E23C"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67.50</w:t>
            </w:r>
          </w:p>
        </w:tc>
      </w:tr>
      <w:tr w:rsidR="00082EF1" w:rsidRPr="00082EF1" w14:paraId="4F63AC7D" w14:textId="77777777" w:rsidTr="00C047CD">
        <w:trPr>
          <w:trHeight w:val="397"/>
        </w:trPr>
        <w:tc>
          <w:tcPr>
            <w:tcW w:w="3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2CE25" w14:textId="77777777" w:rsidR="003D4CCA" w:rsidRPr="00C047CD" w:rsidRDefault="003D4CCA" w:rsidP="004B0F4E">
            <w:pPr>
              <w:spacing w:after="0" w:line="240" w:lineRule="auto"/>
              <w:rPr>
                <w:rFonts w:ascii="Calibri" w:eastAsia="Times New Roman" w:hAnsi="Calibri" w:cs="Calibri"/>
                <w:b/>
                <w:bCs/>
                <w:color w:val="000000"/>
                <w:sz w:val="20"/>
                <w:szCs w:val="20"/>
                <w:lang w:eastAsia="it-IT"/>
              </w:rPr>
            </w:pPr>
            <w:r w:rsidRPr="00C047CD">
              <w:rPr>
                <w:rFonts w:ascii="Calibri" w:eastAsia="Times New Roman" w:hAnsi="Calibri" w:cs="Calibri"/>
                <w:b/>
                <w:bCs/>
                <w:color w:val="000000"/>
                <w:sz w:val="20"/>
                <w:szCs w:val="20"/>
                <w:lang w:eastAsia="it-IT"/>
              </w:rPr>
              <w:t>Average</w:t>
            </w:r>
          </w:p>
        </w:tc>
        <w:tc>
          <w:tcPr>
            <w:tcW w:w="810" w:type="dxa"/>
            <w:tcBorders>
              <w:top w:val="single" w:sz="4" w:space="0" w:color="auto"/>
              <w:left w:val="nil"/>
              <w:bottom w:val="single" w:sz="4" w:space="0" w:color="auto"/>
              <w:right w:val="nil"/>
            </w:tcBorders>
            <w:shd w:val="clear" w:color="auto" w:fill="auto"/>
            <w:noWrap/>
            <w:vAlign w:val="center"/>
            <w:hideMark/>
          </w:tcPr>
          <w:p w14:paraId="35FB3477" w14:textId="77777777" w:rsidR="003D4CCA" w:rsidRPr="00C047CD" w:rsidRDefault="003D4CCA" w:rsidP="004B0F4E">
            <w:pPr>
              <w:spacing w:after="0" w:line="240" w:lineRule="auto"/>
              <w:jc w:val="center"/>
              <w:rPr>
                <w:rFonts w:ascii="Calibri" w:eastAsia="Times New Roman" w:hAnsi="Calibri" w:cs="Calibri"/>
                <w:b/>
                <w:bCs/>
                <w:color w:val="000000"/>
                <w:sz w:val="20"/>
                <w:szCs w:val="20"/>
                <w:lang w:eastAsia="it-IT"/>
              </w:rPr>
            </w:pPr>
            <w:r w:rsidRPr="00C047CD">
              <w:rPr>
                <w:rFonts w:ascii="Calibri" w:eastAsia="Times New Roman" w:hAnsi="Calibri" w:cs="Calibri"/>
                <w:b/>
                <w:bCs/>
                <w:color w:val="000000"/>
                <w:sz w:val="20"/>
                <w:szCs w:val="20"/>
                <w:lang w:eastAsia="it-IT"/>
              </w:rPr>
              <w:t>81.60</w:t>
            </w:r>
          </w:p>
        </w:tc>
        <w:tc>
          <w:tcPr>
            <w:tcW w:w="900" w:type="dxa"/>
            <w:tcBorders>
              <w:top w:val="single" w:sz="4" w:space="0" w:color="auto"/>
              <w:left w:val="nil"/>
              <w:bottom w:val="single" w:sz="4" w:space="0" w:color="auto"/>
              <w:right w:val="nil"/>
            </w:tcBorders>
            <w:shd w:val="clear" w:color="auto" w:fill="auto"/>
            <w:noWrap/>
            <w:vAlign w:val="center"/>
            <w:hideMark/>
          </w:tcPr>
          <w:p w14:paraId="0118769A" w14:textId="77777777" w:rsidR="003D4CCA" w:rsidRPr="00C047CD" w:rsidRDefault="003D4CCA" w:rsidP="004B0F4E">
            <w:pPr>
              <w:spacing w:after="0" w:line="240" w:lineRule="auto"/>
              <w:jc w:val="center"/>
              <w:rPr>
                <w:rFonts w:ascii="Calibri" w:eastAsia="Times New Roman" w:hAnsi="Calibri" w:cs="Calibri"/>
                <w:b/>
                <w:bCs/>
                <w:color w:val="000000"/>
                <w:sz w:val="20"/>
                <w:szCs w:val="20"/>
                <w:lang w:eastAsia="it-IT"/>
              </w:rPr>
            </w:pPr>
            <w:r w:rsidRPr="00C047CD">
              <w:rPr>
                <w:rFonts w:ascii="Calibri" w:eastAsia="Times New Roman" w:hAnsi="Calibri" w:cs="Calibri"/>
                <w:b/>
                <w:bCs/>
                <w:color w:val="000000"/>
                <w:sz w:val="20"/>
                <w:szCs w:val="20"/>
                <w:lang w:eastAsia="it-IT"/>
              </w:rPr>
              <w:t>86.35</w:t>
            </w:r>
          </w:p>
        </w:tc>
        <w:tc>
          <w:tcPr>
            <w:tcW w:w="900" w:type="dxa"/>
            <w:tcBorders>
              <w:top w:val="single" w:sz="4" w:space="0" w:color="auto"/>
              <w:left w:val="nil"/>
              <w:bottom w:val="single" w:sz="4" w:space="0" w:color="auto"/>
              <w:right w:val="nil"/>
            </w:tcBorders>
            <w:shd w:val="clear" w:color="auto" w:fill="auto"/>
            <w:noWrap/>
            <w:vAlign w:val="center"/>
            <w:hideMark/>
          </w:tcPr>
          <w:p w14:paraId="228A9C5B" w14:textId="77777777" w:rsidR="003D4CCA" w:rsidRPr="00C047CD" w:rsidRDefault="003D4CCA" w:rsidP="004B0F4E">
            <w:pPr>
              <w:spacing w:after="0" w:line="240" w:lineRule="auto"/>
              <w:jc w:val="center"/>
              <w:rPr>
                <w:rFonts w:ascii="Calibri" w:eastAsia="Times New Roman" w:hAnsi="Calibri" w:cs="Calibri"/>
                <w:b/>
                <w:bCs/>
                <w:color w:val="000000"/>
                <w:sz w:val="20"/>
                <w:szCs w:val="20"/>
                <w:lang w:eastAsia="it-IT"/>
              </w:rPr>
            </w:pPr>
            <w:r w:rsidRPr="00C047CD">
              <w:rPr>
                <w:rFonts w:ascii="Calibri" w:eastAsia="Times New Roman" w:hAnsi="Calibri" w:cs="Calibri"/>
                <w:b/>
                <w:bCs/>
                <w:color w:val="000000"/>
                <w:sz w:val="20"/>
                <w:szCs w:val="20"/>
                <w:lang w:eastAsia="it-IT"/>
              </w:rPr>
              <w:t>83.55</w:t>
            </w:r>
          </w:p>
        </w:tc>
        <w:tc>
          <w:tcPr>
            <w:tcW w:w="1170" w:type="dxa"/>
            <w:tcBorders>
              <w:top w:val="single" w:sz="4" w:space="0" w:color="auto"/>
              <w:left w:val="nil"/>
              <w:bottom w:val="single" w:sz="4" w:space="0" w:color="auto"/>
              <w:right w:val="nil"/>
            </w:tcBorders>
            <w:shd w:val="clear" w:color="auto" w:fill="auto"/>
            <w:noWrap/>
            <w:vAlign w:val="center"/>
            <w:hideMark/>
          </w:tcPr>
          <w:p w14:paraId="3A9D218E" w14:textId="77777777" w:rsidR="003D4CCA" w:rsidRPr="00C047CD" w:rsidRDefault="003D4CCA" w:rsidP="004B0F4E">
            <w:pPr>
              <w:spacing w:after="0" w:line="240" w:lineRule="auto"/>
              <w:jc w:val="center"/>
              <w:rPr>
                <w:rFonts w:ascii="Calibri" w:eastAsia="Times New Roman" w:hAnsi="Calibri" w:cs="Calibri"/>
                <w:b/>
                <w:bCs/>
                <w:color w:val="000000"/>
                <w:sz w:val="20"/>
                <w:szCs w:val="20"/>
                <w:lang w:eastAsia="it-IT"/>
              </w:rPr>
            </w:pPr>
            <w:r w:rsidRPr="00C047CD">
              <w:rPr>
                <w:rFonts w:ascii="Calibri" w:eastAsia="Times New Roman" w:hAnsi="Calibri" w:cs="Calibri"/>
                <w:b/>
                <w:bCs/>
                <w:color w:val="000000"/>
                <w:sz w:val="20"/>
                <w:szCs w:val="20"/>
                <w:lang w:eastAsia="it-IT"/>
              </w:rPr>
              <w:t>60.40</w:t>
            </w:r>
          </w:p>
        </w:tc>
        <w:tc>
          <w:tcPr>
            <w:tcW w:w="1260" w:type="dxa"/>
            <w:tcBorders>
              <w:top w:val="single" w:sz="4" w:space="0" w:color="auto"/>
              <w:left w:val="nil"/>
              <w:bottom w:val="single" w:sz="4" w:space="0" w:color="auto"/>
              <w:right w:val="nil"/>
            </w:tcBorders>
            <w:shd w:val="clear" w:color="auto" w:fill="auto"/>
            <w:noWrap/>
            <w:vAlign w:val="center"/>
            <w:hideMark/>
          </w:tcPr>
          <w:p w14:paraId="391D2967" w14:textId="77777777" w:rsidR="003D4CCA" w:rsidRPr="00C047CD" w:rsidRDefault="003D4CCA" w:rsidP="004B0F4E">
            <w:pPr>
              <w:spacing w:after="0" w:line="240" w:lineRule="auto"/>
              <w:jc w:val="center"/>
              <w:rPr>
                <w:rFonts w:ascii="Calibri" w:eastAsia="Times New Roman" w:hAnsi="Calibri" w:cs="Calibri"/>
                <w:b/>
                <w:bCs/>
                <w:color w:val="000000"/>
                <w:sz w:val="20"/>
                <w:szCs w:val="20"/>
                <w:lang w:eastAsia="it-IT"/>
              </w:rPr>
            </w:pPr>
            <w:r w:rsidRPr="00C047CD">
              <w:rPr>
                <w:rFonts w:ascii="Calibri" w:eastAsia="Times New Roman" w:hAnsi="Calibri" w:cs="Calibri"/>
                <w:b/>
                <w:bCs/>
                <w:color w:val="000000"/>
                <w:sz w:val="20"/>
                <w:szCs w:val="20"/>
                <w:lang w:eastAsia="it-IT"/>
              </w:rPr>
              <w:t>74.78</w:t>
            </w:r>
          </w:p>
        </w:tc>
        <w:tc>
          <w:tcPr>
            <w:tcW w:w="990" w:type="dxa"/>
            <w:tcBorders>
              <w:top w:val="single" w:sz="4" w:space="0" w:color="auto"/>
              <w:left w:val="nil"/>
              <w:bottom w:val="single" w:sz="4" w:space="0" w:color="auto"/>
              <w:right w:val="nil"/>
            </w:tcBorders>
            <w:shd w:val="clear" w:color="auto" w:fill="auto"/>
            <w:noWrap/>
            <w:vAlign w:val="center"/>
            <w:hideMark/>
          </w:tcPr>
          <w:p w14:paraId="2ECA2A4A" w14:textId="77777777" w:rsidR="003D4CCA" w:rsidRPr="00C047CD" w:rsidRDefault="003D4CCA" w:rsidP="004B0F4E">
            <w:pPr>
              <w:spacing w:after="0" w:line="240" w:lineRule="auto"/>
              <w:jc w:val="center"/>
              <w:rPr>
                <w:rFonts w:ascii="Calibri" w:eastAsia="Times New Roman" w:hAnsi="Calibri" w:cs="Calibri"/>
                <w:b/>
                <w:bCs/>
                <w:color w:val="000000"/>
                <w:sz w:val="20"/>
                <w:szCs w:val="20"/>
                <w:lang w:eastAsia="it-IT"/>
              </w:rPr>
            </w:pPr>
            <w:r w:rsidRPr="00C047CD">
              <w:rPr>
                <w:rFonts w:ascii="Calibri" w:eastAsia="Times New Roman" w:hAnsi="Calibri" w:cs="Calibri"/>
                <w:b/>
                <w:bCs/>
                <w:color w:val="000000"/>
                <w:sz w:val="20"/>
                <w:szCs w:val="20"/>
                <w:lang w:eastAsia="it-IT"/>
              </w:rPr>
              <w:t>77.63</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1CC51281" w14:textId="77777777" w:rsidR="003D4CCA" w:rsidRPr="00C047CD" w:rsidRDefault="003D4CCA" w:rsidP="004B0F4E">
            <w:pPr>
              <w:spacing w:after="0" w:line="240" w:lineRule="auto"/>
              <w:jc w:val="center"/>
              <w:rPr>
                <w:rFonts w:ascii="Calibri" w:eastAsia="Times New Roman" w:hAnsi="Calibri" w:cs="Calibri"/>
                <w:b/>
                <w:bCs/>
                <w:color w:val="000000"/>
                <w:sz w:val="20"/>
                <w:szCs w:val="20"/>
                <w:lang w:eastAsia="it-IT"/>
              </w:rPr>
            </w:pPr>
            <w:r w:rsidRPr="00C047CD">
              <w:rPr>
                <w:rFonts w:ascii="Calibri" w:eastAsia="Times New Roman" w:hAnsi="Calibri" w:cs="Calibri"/>
                <w:b/>
                <w:bCs/>
                <w:color w:val="000000"/>
                <w:sz w:val="20"/>
                <w:szCs w:val="20"/>
                <w:lang w:eastAsia="it-IT"/>
              </w:rPr>
              <w:t>77.73</w:t>
            </w:r>
          </w:p>
        </w:tc>
      </w:tr>
    </w:tbl>
    <w:p w14:paraId="3DDD1825" w14:textId="77777777" w:rsidR="003D4CCA" w:rsidRDefault="003D4CCA" w:rsidP="003D4CCA">
      <w:pPr>
        <w:autoSpaceDE w:val="0"/>
        <w:autoSpaceDN w:val="0"/>
        <w:adjustRightInd w:val="0"/>
        <w:spacing w:line="276" w:lineRule="auto"/>
        <w:ind w:left="-3"/>
        <w:rPr>
          <w:rFonts w:ascii="Candara" w:hAnsi="Candara" w:cstheme="minorHAnsi"/>
          <w:bCs/>
          <w:iCs/>
          <w:sz w:val="20"/>
          <w:szCs w:val="20"/>
          <w:lang w:val="en-US"/>
        </w:rPr>
      </w:pPr>
      <w:r w:rsidRPr="0034095A">
        <w:rPr>
          <w:rFonts w:ascii="Candara" w:hAnsi="Candara" w:cstheme="minorHAnsi"/>
          <w:bCs/>
          <w:iCs/>
          <w:sz w:val="20"/>
          <w:szCs w:val="20"/>
          <w:lang w:val="en-US"/>
        </w:rPr>
        <w:t>Source: Authors’ elaboration on EORA data</w:t>
      </w:r>
    </w:p>
    <w:p w14:paraId="65F40A06" w14:textId="77777777" w:rsidR="003D4CCA" w:rsidRDefault="003D4CCA" w:rsidP="003D4CCA">
      <w:pPr>
        <w:autoSpaceDE w:val="0"/>
        <w:autoSpaceDN w:val="0"/>
        <w:adjustRightInd w:val="0"/>
        <w:spacing w:line="276" w:lineRule="auto"/>
        <w:ind w:left="-3"/>
        <w:rPr>
          <w:rFonts w:ascii="Candara" w:hAnsi="Candara" w:cstheme="minorHAnsi"/>
          <w:bCs/>
          <w:iCs/>
          <w:sz w:val="20"/>
          <w:szCs w:val="20"/>
          <w:lang w:val="en-US"/>
        </w:rPr>
      </w:pPr>
    </w:p>
    <w:p w14:paraId="5E316610" w14:textId="77777777" w:rsidR="003D4CCA" w:rsidRDefault="003D4CCA" w:rsidP="003D4CCA">
      <w:pPr>
        <w:autoSpaceDE w:val="0"/>
        <w:autoSpaceDN w:val="0"/>
        <w:adjustRightInd w:val="0"/>
        <w:spacing w:line="276" w:lineRule="auto"/>
        <w:rPr>
          <w:rFonts w:ascii="Candara" w:hAnsi="Candara" w:cstheme="minorHAnsi"/>
          <w:b/>
          <w:lang w:val="en-US"/>
        </w:rPr>
        <w:sectPr w:rsidR="003D4CCA" w:rsidSect="00444F60">
          <w:footerReference w:type="default" r:id="rId8"/>
          <w:footnotePr>
            <w:numRestart w:val="eachSect"/>
          </w:footnotePr>
          <w:pgSz w:w="11906" w:h="16838"/>
          <w:pgMar w:top="1134" w:right="1134" w:bottom="1418" w:left="1134" w:header="709" w:footer="709" w:gutter="0"/>
          <w:pgNumType w:start="1"/>
          <w:cols w:space="708"/>
          <w:docGrid w:linePitch="360"/>
        </w:sectPr>
      </w:pPr>
    </w:p>
    <w:p w14:paraId="77A85410" w14:textId="7585C5D7" w:rsidR="003D4CCA" w:rsidRDefault="003D4CCA" w:rsidP="003D4CCA">
      <w:pPr>
        <w:autoSpaceDE w:val="0"/>
        <w:autoSpaceDN w:val="0"/>
        <w:adjustRightInd w:val="0"/>
        <w:spacing w:line="276" w:lineRule="auto"/>
        <w:ind w:left="-6"/>
        <w:rPr>
          <w:noProof/>
          <w:lang w:val="en-US" w:eastAsia="it-IT"/>
        </w:rPr>
      </w:pPr>
      <w:r w:rsidRPr="00D44C46">
        <w:rPr>
          <w:rFonts w:ascii="Candara" w:hAnsi="Candara" w:cstheme="minorHAnsi"/>
          <w:b/>
          <w:lang w:val="en-US"/>
        </w:rPr>
        <w:lastRenderedPageBreak/>
        <w:t xml:space="preserve">Table </w:t>
      </w:r>
      <w:r>
        <w:rPr>
          <w:rFonts w:ascii="Candara" w:hAnsi="Candara" w:cstheme="minorHAnsi"/>
          <w:b/>
          <w:lang w:val="en-US"/>
        </w:rPr>
        <w:t>A</w:t>
      </w:r>
      <w:r w:rsidR="001D6317">
        <w:rPr>
          <w:rFonts w:ascii="Candara" w:hAnsi="Candara" w:cstheme="minorHAnsi"/>
          <w:b/>
          <w:lang w:val="en-US"/>
        </w:rPr>
        <w:t>3</w:t>
      </w:r>
      <w:r>
        <w:rPr>
          <w:rFonts w:ascii="Candara" w:hAnsi="Candara" w:cstheme="minorHAnsi"/>
          <w:b/>
          <w:lang w:val="en-US"/>
        </w:rPr>
        <w:t xml:space="preserve"> -</w:t>
      </w:r>
      <w:r w:rsidRPr="00556FBC">
        <w:t xml:space="preserve"> </w:t>
      </w:r>
      <w:r w:rsidRPr="00646625">
        <w:rPr>
          <w:rFonts w:ascii="Candara" w:hAnsi="Candara" w:cstheme="minorHAnsi"/>
          <w:b/>
          <w:lang w:val="en-US"/>
        </w:rPr>
        <w:t xml:space="preserve">Domestic Content </w:t>
      </w:r>
      <w:r w:rsidR="001D6317">
        <w:rPr>
          <w:rFonts w:ascii="Candara" w:hAnsi="Candara" w:cstheme="minorHAnsi"/>
          <w:b/>
          <w:lang w:val="en-US"/>
        </w:rPr>
        <w:t xml:space="preserve">of ACP </w:t>
      </w:r>
      <w:r w:rsidRPr="00646625">
        <w:rPr>
          <w:rFonts w:ascii="Candara" w:hAnsi="Candara" w:cstheme="minorHAnsi"/>
          <w:b/>
          <w:lang w:val="en-US"/>
        </w:rPr>
        <w:t xml:space="preserve">exports towards the UK via the </w:t>
      </w:r>
      <w:r>
        <w:rPr>
          <w:rFonts w:ascii="Candara" w:hAnsi="Candara" w:cstheme="minorHAnsi"/>
          <w:b/>
          <w:lang w:val="en-US"/>
        </w:rPr>
        <w:t>EU</w:t>
      </w:r>
      <w:r w:rsidRPr="00646625">
        <w:rPr>
          <w:rFonts w:ascii="Candara" w:hAnsi="Candara" w:cstheme="minorHAnsi"/>
          <w:b/>
          <w:lang w:val="en-US"/>
        </w:rPr>
        <w:t>, by sector (</w:t>
      </w:r>
      <w:r w:rsidRPr="009D72A8">
        <w:rPr>
          <w:rFonts w:ascii="Candara" w:hAnsi="Candara" w:cstheme="minorHAnsi"/>
          <w:b/>
          <w:lang w:val="en-US"/>
        </w:rPr>
        <w:t>%</w:t>
      </w:r>
      <w:r>
        <w:rPr>
          <w:rFonts w:ascii="Candara" w:hAnsi="Candara" w:cstheme="minorHAnsi"/>
          <w:b/>
          <w:lang w:val="en-US"/>
        </w:rPr>
        <w:t xml:space="preserve"> of their sectoral gross export to the EU</w:t>
      </w:r>
      <w:r w:rsidRPr="00646625">
        <w:rPr>
          <w:rFonts w:ascii="Candara" w:hAnsi="Candara" w:cstheme="minorHAnsi"/>
          <w:b/>
          <w:lang w:val="en-US"/>
        </w:rPr>
        <w:t>), 2015</w:t>
      </w:r>
      <w:r w:rsidRPr="00D84805">
        <w:rPr>
          <w:noProof/>
        </w:rPr>
        <w:t xml:space="preserve"> </w:t>
      </w:r>
      <w:r w:rsidRPr="00F95ED8">
        <w:rPr>
          <w:noProof/>
          <w:lang w:val="en-US" w:eastAsia="it-IT"/>
        </w:rPr>
        <w:t xml:space="preserve"> </w:t>
      </w:r>
    </w:p>
    <w:tbl>
      <w:tblPr>
        <w:tblW w:w="9805" w:type="dxa"/>
        <w:tblCellMar>
          <w:left w:w="70" w:type="dxa"/>
          <w:right w:w="70" w:type="dxa"/>
        </w:tblCellMar>
        <w:tblLook w:val="04A0" w:firstRow="1" w:lastRow="0" w:firstColumn="1" w:lastColumn="0" w:noHBand="0" w:noVBand="1"/>
      </w:tblPr>
      <w:tblGrid>
        <w:gridCol w:w="3145"/>
        <w:gridCol w:w="720"/>
        <w:gridCol w:w="676"/>
        <w:gridCol w:w="803"/>
        <w:gridCol w:w="1311"/>
        <w:gridCol w:w="1350"/>
        <w:gridCol w:w="1033"/>
        <w:gridCol w:w="767"/>
      </w:tblGrid>
      <w:tr w:rsidR="00615A07" w:rsidRPr="00615A07" w14:paraId="3CE94A8D" w14:textId="77777777" w:rsidTr="00BF5258">
        <w:trPr>
          <w:trHeight w:val="483"/>
        </w:trPr>
        <w:tc>
          <w:tcPr>
            <w:tcW w:w="3145" w:type="dxa"/>
            <w:tcBorders>
              <w:top w:val="single" w:sz="4" w:space="0" w:color="auto"/>
              <w:bottom w:val="single" w:sz="4" w:space="0" w:color="auto"/>
            </w:tcBorders>
            <w:shd w:val="clear" w:color="auto" w:fill="auto"/>
            <w:noWrap/>
            <w:vAlign w:val="bottom"/>
            <w:hideMark/>
          </w:tcPr>
          <w:p w14:paraId="0FADD9C2" w14:textId="77777777" w:rsidR="003D4CCA" w:rsidRPr="00C047CD" w:rsidRDefault="003D4CCA" w:rsidP="004B0F4E">
            <w:pPr>
              <w:spacing w:after="0" w:line="240" w:lineRule="auto"/>
              <w:rPr>
                <w:rFonts w:ascii="Calibri" w:eastAsia="Times New Roman" w:hAnsi="Calibri" w:cs="Calibri"/>
                <w:b/>
                <w:bCs/>
                <w:color w:val="000000"/>
                <w:sz w:val="20"/>
                <w:szCs w:val="20"/>
                <w:lang w:eastAsia="it-IT"/>
              </w:rPr>
            </w:pPr>
            <w:r w:rsidRPr="00C047CD">
              <w:rPr>
                <w:rFonts w:ascii="Calibri" w:eastAsia="Times New Roman" w:hAnsi="Calibri" w:cs="Calibri"/>
                <w:b/>
                <w:bCs/>
                <w:color w:val="000000"/>
                <w:sz w:val="20"/>
                <w:szCs w:val="20"/>
                <w:lang w:eastAsia="it-IT"/>
              </w:rPr>
              <w:t>Sector</w:t>
            </w:r>
          </w:p>
        </w:tc>
        <w:tc>
          <w:tcPr>
            <w:tcW w:w="720" w:type="dxa"/>
            <w:tcBorders>
              <w:top w:val="single" w:sz="4" w:space="0" w:color="auto"/>
              <w:bottom w:val="single" w:sz="4" w:space="0" w:color="auto"/>
            </w:tcBorders>
            <w:shd w:val="clear" w:color="auto" w:fill="auto"/>
            <w:vAlign w:val="bottom"/>
            <w:hideMark/>
          </w:tcPr>
          <w:p w14:paraId="1B87A957" w14:textId="77777777" w:rsidR="003D4CCA" w:rsidRPr="00C047CD" w:rsidRDefault="003D4CCA" w:rsidP="004B0F4E">
            <w:pPr>
              <w:spacing w:after="0" w:line="240" w:lineRule="auto"/>
              <w:jc w:val="center"/>
              <w:rPr>
                <w:rFonts w:ascii="Calibri" w:eastAsia="Times New Roman" w:hAnsi="Calibri" w:cs="Calibri"/>
                <w:b/>
                <w:bCs/>
                <w:sz w:val="20"/>
                <w:szCs w:val="20"/>
                <w:lang w:eastAsia="it-IT"/>
              </w:rPr>
            </w:pPr>
            <w:r w:rsidRPr="00C047CD">
              <w:rPr>
                <w:rFonts w:ascii="Calibri" w:eastAsia="Times New Roman" w:hAnsi="Calibri" w:cs="Calibri"/>
                <w:b/>
                <w:bCs/>
                <w:sz w:val="20"/>
                <w:szCs w:val="20"/>
                <w:lang w:eastAsia="it-IT"/>
              </w:rPr>
              <w:t>SADC</w:t>
            </w:r>
          </w:p>
        </w:tc>
        <w:tc>
          <w:tcPr>
            <w:tcW w:w="676" w:type="dxa"/>
            <w:tcBorders>
              <w:top w:val="single" w:sz="4" w:space="0" w:color="auto"/>
              <w:bottom w:val="single" w:sz="4" w:space="0" w:color="auto"/>
            </w:tcBorders>
            <w:shd w:val="clear" w:color="auto" w:fill="auto"/>
            <w:vAlign w:val="bottom"/>
            <w:hideMark/>
          </w:tcPr>
          <w:p w14:paraId="3E783B7B" w14:textId="77777777" w:rsidR="003D4CCA" w:rsidRPr="00C047CD" w:rsidRDefault="003D4CCA" w:rsidP="004B0F4E">
            <w:pPr>
              <w:spacing w:after="0" w:line="240" w:lineRule="auto"/>
              <w:jc w:val="center"/>
              <w:rPr>
                <w:rFonts w:ascii="Calibri" w:eastAsia="Times New Roman" w:hAnsi="Calibri" w:cs="Calibri"/>
                <w:b/>
                <w:bCs/>
                <w:sz w:val="20"/>
                <w:szCs w:val="20"/>
                <w:lang w:eastAsia="it-IT"/>
              </w:rPr>
            </w:pPr>
            <w:r w:rsidRPr="00C047CD">
              <w:rPr>
                <w:rFonts w:ascii="Calibri" w:eastAsia="Times New Roman" w:hAnsi="Calibri" w:cs="Calibri"/>
                <w:b/>
                <w:bCs/>
                <w:sz w:val="20"/>
                <w:szCs w:val="20"/>
                <w:lang w:eastAsia="it-IT"/>
              </w:rPr>
              <w:t>West Africa</w:t>
            </w:r>
          </w:p>
        </w:tc>
        <w:tc>
          <w:tcPr>
            <w:tcW w:w="803" w:type="dxa"/>
            <w:tcBorders>
              <w:top w:val="single" w:sz="4" w:space="0" w:color="auto"/>
              <w:bottom w:val="single" w:sz="4" w:space="0" w:color="auto"/>
            </w:tcBorders>
            <w:shd w:val="clear" w:color="auto" w:fill="auto"/>
            <w:vAlign w:val="bottom"/>
            <w:hideMark/>
          </w:tcPr>
          <w:p w14:paraId="258EC576" w14:textId="77777777" w:rsidR="003D4CCA" w:rsidRPr="00C047CD" w:rsidRDefault="003D4CCA" w:rsidP="004B0F4E">
            <w:pPr>
              <w:spacing w:after="0" w:line="240" w:lineRule="auto"/>
              <w:jc w:val="center"/>
              <w:rPr>
                <w:rFonts w:ascii="Calibri" w:eastAsia="Times New Roman" w:hAnsi="Calibri" w:cs="Calibri"/>
                <w:b/>
                <w:bCs/>
                <w:sz w:val="20"/>
                <w:szCs w:val="20"/>
                <w:lang w:eastAsia="it-IT"/>
              </w:rPr>
            </w:pPr>
            <w:r w:rsidRPr="00C047CD">
              <w:rPr>
                <w:rFonts w:ascii="Calibri" w:eastAsia="Times New Roman" w:hAnsi="Calibri" w:cs="Calibri"/>
                <w:b/>
                <w:bCs/>
                <w:sz w:val="20"/>
                <w:szCs w:val="20"/>
                <w:lang w:eastAsia="it-IT"/>
              </w:rPr>
              <w:t>Central Africa</w:t>
            </w:r>
          </w:p>
        </w:tc>
        <w:tc>
          <w:tcPr>
            <w:tcW w:w="1311" w:type="dxa"/>
            <w:tcBorders>
              <w:top w:val="single" w:sz="4" w:space="0" w:color="auto"/>
              <w:bottom w:val="single" w:sz="4" w:space="0" w:color="auto"/>
            </w:tcBorders>
            <w:shd w:val="clear" w:color="auto" w:fill="auto"/>
            <w:vAlign w:val="bottom"/>
            <w:hideMark/>
          </w:tcPr>
          <w:p w14:paraId="713A094B" w14:textId="77777777" w:rsidR="003D4CCA" w:rsidRPr="00C047CD" w:rsidRDefault="003D4CCA" w:rsidP="004B0F4E">
            <w:pPr>
              <w:spacing w:after="0" w:line="240" w:lineRule="auto"/>
              <w:jc w:val="center"/>
              <w:rPr>
                <w:rFonts w:ascii="Calibri" w:eastAsia="Times New Roman" w:hAnsi="Calibri" w:cs="Calibri"/>
                <w:b/>
                <w:bCs/>
                <w:sz w:val="20"/>
                <w:szCs w:val="20"/>
                <w:lang w:eastAsia="it-IT"/>
              </w:rPr>
            </w:pPr>
            <w:r w:rsidRPr="00C047CD">
              <w:rPr>
                <w:rFonts w:ascii="Calibri" w:eastAsia="Times New Roman" w:hAnsi="Calibri" w:cs="Calibri"/>
                <w:b/>
                <w:bCs/>
                <w:sz w:val="20"/>
                <w:szCs w:val="20"/>
                <w:lang w:eastAsia="it-IT"/>
              </w:rPr>
              <w:t>East and South Africa</w:t>
            </w:r>
          </w:p>
        </w:tc>
        <w:tc>
          <w:tcPr>
            <w:tcW w:w="1350" w:type="dxa"/>
            <w:tcBorders>
              <w:top w:val="single" w:sz="4" w:space="0" w:color="auto"/>
              <w:bottom w:val="single" w:sz="4" w:space="0" w:color="auto"/>
            </w:tcBorders>
            <w:shd w:val="clear" w:color="auto" w:fill="auto"/>
            <w:vAlign w:val="bottom"/>
            <w:hideMark/>
          </w:tcPr>
          <w:p w14:paraId="5A8382BF" w14:textId="77777777" w:rsidR="003D4CCA" w:rsidRPr="00C047CD" w:rsidRDefault="003D4CCA" w:rsidP="004B0F4E">
            <w:pPr>
              <w:spacing w:after="0" w:line="240" w:lineRule="auto"/>
              <w:jc w:val="center"/>
              <w:rPr>
                <w:rFonts w:ascii="Calibri" w:eastAsia="Times New Roman" w:hAnsi="Calibri" w:cs="Calibri"/>
                <w:b/>
                <w:bCs/>
                <w:sz w:val="20"/>
                <w:szCs w:val="20"/>
                <w:lang w:eastAsia="it-IT"/>
              </w:rPr>
            </w:pPr>
            <w:r w:rsidRPr="00C047CD">
              <w:rPr>
                <w:rFonts w:ascii="Calibri" w:eastAsia="Times New Roman" w:hAnsi="Calibri" w:cs="Calibri"/>
                <w:b/>
                <w:bCs/>
                <w:sz w:val="20"/>
                <w:szCs w:val="20"/>
                <w:lang w:eastAsia="it-IT"/>
              </w:rPr>
              <w:t>East African Community</w:t>
            </w:r>
          </w:p>
        </w:tc>
        <w:tc>
          <w:tcPr>
            <w:tcW w:w="1033" w:type="dxa"/>
            <w:tcBorders>
              <w:top w:val="single" w:sz="4" w:space="0" w:color="auto"/>
              <w:bottom w:val="single" w:sz="4" w:space="0" w:color="auto"/>
            </w:tcBorders>
            <w:shd w:val="clear" w:color="auto" w:fill="auto"/>
            <w:vAlign w:val="bottom"/>
            <w:hideMark/>
          </w:tcPr>
          <w:p w14:paraId="023BC703" w14:textId="7C9CAA90" w:rsidR="003D4CCA" w:rsidRPr="00C047CD" w:rsidRDefault="00295DA7" w:rsidP="004B0F4E">
            <w:pPr>
              <w:spacing w:after="0" w:line="240" w:lineRule="auto"/>
              <w:jc w:val="center"/>
              <w:rPr>
                <w:rFonts w:ascii="Calibri" w:eastAsia="Times New Roman" w:hAnsi="Calibri" w:cs="Calibri"/>
                <w:b/>
                <w:bCs/>
                <w:sz w:val="20"/>
                <w:szCs w:val="20"/>
                <w:lang w:eastAsia="it-IT"/>
              </w:rPr>
            </w:pPr>
            <w:r w:rsidRPr="00C047CD">
              <w:rPr>
                <w:rFonts w:ascii="Calibri" w:eastAsia="Times New Roman" w:hAnsi="Calibri" w:cs="Calibri"/>
                <w:b/>
                <w:bCs/>
                <w:sz w:val="20"/>
                <w:szCs w:val="20"/>
                <w:lang w:eastAsia="it-IT"/>
              </w:rPr>
              <w:t>Caribbean</w:t>
            </w:r>
          </w:p>
        </w:tc>
        <w:tc>
          <w:tcPr>
            <w:tcW w:w="767" w:type="dxa"/>
            <w:tcBorders>
              <w:top w:val="single" w:sz="4" w:space="0" w:color="auto"/>
              <w:bottom w:val="single" w:sz="4" w:space="0" w:color="auto"/>
            </w:tcBorders>
            <w:shd w:val="clear" w:color="auto" w:fill="auto"/>
            <w:vAlign w:val="bottom"/>
            <w:hideMark/>
          </w:tcPr>
          <w:p w14:paraId="4A4E679A" w14:textId="77777777" w:rsidR="003D4CCA" w:rsidRPr="00C047CD" w:rsidRDefault="003D4CCA" w:rsidP="004B0F4E">
            <w:pPr>
              <w:spacing w:after="0" w:line="240" w:lineRule="auto"/>
              <w:jc w:val="center"/>
              <w:rPr>
                <w:rFonts w:ascii="Calibri" w:eastAsia="Times New Roman" w:hAnsi="Calibri" w:cs="Calibri"/>
                <w:b/>
                <w:bCs/>
                <w:sz w:val="20"/>
                <w:szCs w:val="20"/>
                <w:lang w:eastAsia="it-IT"/>
              </w:rPr>
            </w:pPr>
            <w:r w:rsidRPr="00C047CD">
              <w:rPr>
                <w:rFonts w:ascii="Calibri" w:eastAsia="Times New Roman" w:hAnsi="Calibri" w:cs="Calibri"/>
                <w:b/>
                <w:bCs/>
                <w:sz w:val="20"/>
                <w:szCs w:val="20"/>
                <w:lang w:eastAsia="it-IT"/>
              </w:rPr>
              <w:t>Pacific</w:t>
            </w:r>
          </w:p>
        </w:tc>
      </w:tr>
      <w:tr w:rsidR="00615A07" w:rsidRPr="00615A07" w14:paraId="3B71B84C" w14:textId="77777777" w:rsidTr="00BF5258">
        <w:trPr>
          <w:trHeight w:val="241"/>
        </w:trPr>
        <w:tc>
          <w:tcPr>
            <w:tcW w:w="3145" w:type="dxa"/>
            <w:tcBorders>
              <w:top w:val="single" w:sz="4" w:space="0" w:color="auto"/>
              <w:bottom w:val="nil"/>
            </w:tcBorders>
            <w:shd w:val="clear" w:color="auto" w:fill="auto"/>
            <w:noWrap/>
            <w:vAlign w:val="bottom"/>
            <w:hideMark/>
          </w:tcPr>
          <w:p w14:paraId="5CDDD844" w14:textId="77777777" w:rsidR="003D4CCA" w:rsidRPr="00C047CD" w:rsidRDefault="003D4CCA" w:rsidP="004B0F4E">
            <w:pPr>
              <w:spacing w:after="0" w:line="240" w:lineRule="auto"/>
              <w:rPr>
                <w:rFonts w:ascii="Calibri" w:eastAsia="Times New Roman" w:hAnsi="Calibri" w:cs="Calibri"/>
                <w:i/>
                <w:iCs/>
                <w:color w:val="000000"/>
                <w:sz w:val="20"/>
                <w:szCs w:val="20"/>
                <w:lang w:eastAsia="it-IT"/>
              </w:rPr>
            </w:pPr>
            <w:r w:rsidRPr="00C047CD">
              <w:rPr>
                <w:rFonts w:ascii="Calibri" w:eastAsia="Times New Roman" w:hAnsi="Calibri" w:cs="Calibri"/>
                <w:i/>
                <w:iCs/>
                <w:color w:val="000000"/>
                <w:sz w:val="20"/>
                <w:szCs w:val="20"/>
                <w:lang w:eastAsia="it-IT"/>
              </w:rPr>
              <w:t>Agriculture</w:t>
            </w:r>
          </w:p>
        </w:tc>
        <w:tc>
          <w:tcPr>
            <w:tcW w:w="720" w:type="dxa"/>
            <w:tcBorders>
              <w:top w:val="single" w:sz="4" w:space="0" w:color="auto"/>
              <w:bottom w:val="nil"/>
            </w:tcBorders>
            <w:shd w:val="clear" w:color="auto" w:fill="auto"/>
            <w:noWrap/>
            <w:vAlign w:val="bottom"/>
            <w:hideMark/>
          </w:tcPr>
          <w:p w14:paraId="45BE88C3"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5.38</w:t>
            </w:r>
          </w:p>
        </w:tc>
        <w:tc>
          <w:tcPr>
            <w:tcW w:w="676" w:type="dxa"/>
            <w:tcBorders>
              <w:top w:val="single" w:sz="4" w:space="0" w:color="auto"/>
              <w:bottom w:val="nil"/>
            </w:tcBorders>
            <w:shd w:val="clear" w:color="auto" w:fill="auto"/>
            <w:noWrap/>
            <w:vAlign w:val="bottom"/>
            <w:hideMark/>
          </w:tcPr>
          <w:p w14:paraId="3991756F"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5.12</w:t>
            </w:r>
          </w:p>
        </w:tc>
        <w:tc>
          <w:tcPr>
            <w:tcW w:w="803" w:type="dxa"/>
            <w:tcBorders>
              <w:top w:val="single" w:sz="4" w:space="0" w:color="auto"/>
              <w:bottom w:val="nil"/>
            </w:tcBorders>
            <w:shd w:val="clear" w:color="auto" w:fill="auto"/>
            <w:noWrap/>
            <w:vAlign w:val="bottom"/>
            <w:hideMark/>
          </w:tcPr>
          <w:p w14:paraId="1C52FFF0"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3.93</w:t>
            </w:r>
          </w:p>
        </w:tc>
        <w:tc>
          <w:tcPr>
            <w:tcW w:w="1311" w:type="dxa"/>
            <w:tcBorders>
              <w:top w:val="single" w:sz="4" w:space="0" w:color="auto"/>
              <w:bottom w:val="nil"/>
            </w:tcBorders>
            <w:shd w:val="clear" w:color="auto" w:fill="auto"/>
            <w:noWrap/>
            <w:vAlign w:val="bottom"/>
            <w:hideMark/>
          </w:tcPr>
          <w:p w14:paraId="37316125"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4.15</w:t>
            </w:r>
          </w:p>
        </w:tc>
        <w:tc>
          <w:tcPr>
            <w:tcW w:w="1350" w:type="dxa"/>
            <w:tcBorders>
              <w:top w:val="single" w:sz="4" w:space="0" w:color="auto"/>
              <w:bottom w:val="nil"/>
            </w:tcBorders>
            <w:shd w:val="clear" w:color="auto" w:fill="auto"/>
            <w:noWrap/>
            <w:vAlign w:val="bottom"/>
            <w:hideMark/>
          </w:tcPr>
          <w:p w14:paraId="7C68A2CD"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7.05</w:t>
            </w:r>
          </w:p>
        </w:tc>
        <w:tc>
          <w:tcPr>
            <w:tcW w:w="1033" w:type="dxa"/>
            <w:tcBorders>
              <w:top w:val="single" w:sz="4" w:space="0" w:color="auto"/>
              <w:bottom w:val="nil"/>
            </w:tcBorders>
            <w:shd w:val="clear" w:color="auto" w:fill="auto"/>
            <w:noWrap/>
            <w:vAlign w:val="bottom"/>
            <w:hideMark/>
          </w:tcPr>
          <w:p w14:paraId="553A94EC"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6.54</w:t>
            </w:r>
          </w:p>
        </w:tc>
        <w:tc>
          <w:tcPr>
            <w:tcW w:w="767" w:type="dxa"/>
            <w:tcBorders>
              <w:top w:val="single" w:sz="4" w:space="0" w:color="auto"/>
              <w:bottom w:val="nil"/>
              <w:right w:val="nil"/>
            </w:tcBorders>
            <w:shd w:val="clear" w:color="auto" w:fill="auto"/>
            <w:noWrap/>
            <w:vAlign w:val="bottom"/>
            <w:hideMark/>
          </w:tcPr>
          <w:p w14:paraId="437004B7"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4.70</w:t>
            </w:r>
          </w:p>
        </w:tc>
      </w:tr>
      <w:tr w:rsidR="00615A07" w:rsidRPr="00615A07" w14:paraId="3C8A7087" w14:textId="77777777" w:rsidTr="00BF5258">
        <w:trPr>
          <w:trHeight w:val="241"/>
        </w:trPr>
        <w:tc>
          <w:tcPr>
            <w:tcW w:w="3145" w:type="dxa"/>
            <w:tcBorders>
              <w:top w:val="nil"/>
              <w:bottom w:val="nil"/>
            </w:tcBorders>
            <w:shd w:val="clear" w:color="auto" w:fill="auto"/>
            <w:noWrap/>
            <w:vAlign w:val="bottom"/>
            <w:hideMark/>
          </w:tcPr>
          <w:p w14:paraId="14B810F5" w14:textId="77777777" w:rsidR="003D4CCA" w:rsidRPr="00C047CD" w:rsidRDefault="003D4CCA" w:rsidP="004B0F4E">
            <w:pPr>
              <w:spacing w:after="0" w:line="240" w:lineRule="auto"/>
              <w:rPr>
                <w:rFonts w:ascii="Calibri" w:eastAsia="Times New Roman" w:hAnsi="Calibri" w:cs="Calibri"/>
                <w:i/>
                <w:iCs/>
                <w:color w:val="000000"/>
                <w:sz w:val="20"/>
                <w:szCs w:val="20"/>
                <w:lang w:eastAsia="it-IT"/>
              </w:rPr>
            </w:pPr>
            <w:r w:rsidRPr="00C047CD">
              <w:rPr>
                <w:rFonts w:ascii="Calibri" w:eastAsia="Times New Roman" w:hAnsi="Calibri" w:cs="Calibri"/>
                <w:i/>
                <w:iCs/>
                <w:color w:val="000000"/>
                <w:sz w:val="20"/>
                <w:szCs w:val="20"/>
                <w:lang w:eastAsia="it-IT"/>
              </w:rPr>
              <w:t>Fishing</w:t>
            </w:r>
          </w:p>
        </w:tc>
        <w:tc>
          <w:tcPr>
            <w:tcW w:w="720" w:type="dxa"/>
            <w:tcBorders>
              <w:top w:val="nil"/>
              <w:bottom w:val="nil"/>
            </w:tcBorders>
            <w:shd w:val="clear" w:color="auto" w:fill="auto"/>
            <w:noWrap/>
            <w:vAlign w:val="bottom"/>
            <w:hideMark/>
          </w:tcPr>
          <w:p w14:paraId="746F3635"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5.25</w:t>
            </w:r>
          </w:p>
        </w:tc>
        <w:tc>
          <w:tcPr>
            <w:tcW w:w="676" w:type="dxa"/>
            <w:tcBorders>
              <w:top w:val="nil"/>
              <w:bottom w:val="nil"/>
            </w:tcBorders>
            <w:shd w:val="clear" w:color="auto" w:fill="auto"/>
            <w:noWrap/>
            <w:vAlign w:val="bottom"/>
            <w:hideMark/>
          </w:tcPr>
          <w:p w14:paraId="697F79BA"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1.98</w:t>
            </w:r>
          </w:p>
        </w:tc>
        <w:tc>
          <w:tcPr>
            <w:tcW w:w="803" w:type="dxa"/>
            <w:tcBorders>
              <w:top w:val="nil"/>
              <w:bottom w:val="nil"/>
            </w:tcBorders>
            <w:shd w:val="clear" w:color="auto" w:fill="auto"/>
            <w:noWrap/>
            <w:vAlign w:val="bottom"/>
            <w:hideMark/>
          </w:tcPr>
          <w:p w14:paraId="5A6DB2C1"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3.42</w:t>
            </w:r>
          </w:p>
        </w:tc>
        <w:tc>
          <w:tcPr>
            <w:tcW w:w="1311" w:type="dxa"/>
            <w:tcBorders>
              <w:top w:val="nil"/>
              <w:bottom w:val="nil"/>
            </w:tcBorders>
            <w:shd w:val="clear" w:color="auto" w:fill="auto"/>
            <w:noWrap/>
            <w:vAlign w:val="bottom"/>
            <w:hideMark/>
          </w:tcPr>
          <w:p w14:paraId="3D6F7C51"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2.65</w:t>
            </w:r>
          </w:p>
        </w:tc>
        <w:tc>
          <w:tcPr>
            <w:tcW w:w="1350" w:type="dxa"/>
            <w:tcBorders>
              <w:top w:val="nil"/>
              <w:bottom w:val="nil"/>
            </w:tcBorders>
            <w:shd w:val="clear" w:color="auto" w:fill="auto"/>
            <w:noWrap/>
            <w:vAlign w:val="bottom"/>
            <w:hideMark/>
          </w:tcPr>
          <w:p w14:paraId="7900FFF8"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3.21</w:t>
            </w:r>
          </w:p>
        </w:tc>
        <w:tc>
          <w:tcPr>
            <w:tcW w:w="1033" w:type="dxa"/>
            <w:tcBorders>
              <w:top w:val="nil"/>
              <w:bottom w:val="nil"/>
            </w:tcBorders>
            <w:shd w:val="clear" w:color="auto" w:fill="auto"/>
            <w:noWrap/>
            <w:vAlign w:val="bottom"/>
            <w:hideMark/>
          </w:tcPr>
          <w:p w14:paraId="3668D76A"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2.98</w:t>
            </w:r>
          </w:p>
        </w:tc>
        <w:tc>
          <w:tcPr>
            <w:tcW w:w="767" w:type="dxa"/>
            <w:tcBorders>
              <w:top w:val="nil"/>
              <w:bottom w:val="nil"/>
              <w:right w:val="nil"/>
            </w:tcBorders>
            <w:shd w:val="clear" w:color="auto" w:fill="auto"/>
            <w:noWrap/>
            <w:vAlign w:val="bottom"/>
            <w:hideMark/>
          </w:tcPr>
          <w:p w14:paraId="6F1CBCF8"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2.75</w:t>
            </w:r>
          </w:p>
        </w:tc>
      </w:tr>
      <w:tr w:rsidR="00615A07" w:rsidRPr="00615A07" w14:paraId="15D882C7" w14:textId="77777777" w:rsidTr="00BF5258">
        <w:trPr>
          <w:trHeight w:val="241"/>
        </w:trPr>
        <w:tc>
          <w:tcPr>
            <w:tcW w:w="3145" w:type="dxa"/>
            <w:tcBorders>
              <w:top w:val="nil"/>
              <w:bottom w:val="nil"/>
            </w:tcBorders>
            <w:shd w:val="clear" w:color="auto" w:fill="auto"/>
            <w:noWrap/>
            <w:vAlign w:val="bottom"/>
            <w:hideMark/>
          </w:tcPr>
          <w:p w14:paraId="260BBD64" w14:textId="77777777" w:rsidR="003D4CCA" w:rsidRPr="00C047CD" w:rsidRDefault="003D4CCA" w:rsidP="004B0F4E">
            <w:pPr>
              <w:spacing w:after="0" w:line="240" w:lineRule="auto"/>
              <w:rPr>
                <w:rFonts w:ascii="Calibri" w:eastAsia="Times New Roman" w:hAnsi="Calibri" w:cs="Calibri"/>
                <w:i/>
                <w:iCs/>
                <w:color w:val="000000"/>
                <w:sz w:val="20"/>
                <w:szCs w:val="20"/>
                <w:lang w:eastAsia="it-IT"/>
              </w:rPr>
            </w:pPr>
            <w:r w:rsidRPr="00C047CD">
              <w:rPr>
                <w:rFonts w:ascii="Calibri" w:eastAsia="Times New Roman" w:hAnsi="Calibri" w:cs="Calibri"/>
                <w:i/>
                <w:iCs/>
                <w:color w:val="000000"/>
                <w:sz w:val="20"/>
                <w:szCs w:val="20"/>
                <w:lang w:eastAsia="it-IT"/>
              </w:rPr>
              <w:t>Mining and Quarrying</w:t>
            </w:r>
          </w:p>
        </w:tc>
        <w:tc>
          <w:tcPr>
            <w:tcW w:w="720" w:type="dxa"/>
            <w:tcBorders>
              <w:top w:val="nil"/>
              <w:bottom w:val="nil"/>
            </w:tcBorders>
            <w:shd w:val="clear" w:color="auto" w:fill="auto"/>
            <w:noWrap/>
            <w:vAlign w:val="bottom"/>
            <w:hideMark/>
          </w:tcPr>
          <w:p w14:paraId="2B6D70B5"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3.99</w:t>
            </w:r>
          </w:p>
        </w:tc>
        <w:tc>
          <w:tcPr>
            <w:tcW w:w="676" w:type="dxa"/>
            <w:tcBorders>
              <w:top w:val="nil"/>
              <w:bottom w:val="nil"/>
            </w:tcBorders>
            <w:shd w:val="clear" w:color="auto" w:fill="auto"/>
            <w:noWrap/>
            <w:vAlign w:val="bottom"/>
            <w:hideMark/>
          </w:tcPr>
          <w:p w14:paraId="20899F41"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3.57</w:t>
            </w:r>
          </w:p>
        </w:tc>
        <w:tc>
          <w:tcPr>
            <w:tcW w:w="803" w:type="dxa"/>
            <w:tcBorders>
              <w:top w:val="nil"/>
              <w:bottom w:val="nil"/>
            </w:tcBorders>
            <w:shd w:val="clear" w:color="auto" w:fill="auto"/>
            <w:noWrap/>
            <w:vAlign w:val="bottom"/>
            <w:hideMark/>
          </w:tcPr>
          <w:p w14:paraId="5AAF4FBC"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3.90</w:t>
            </w:r>
          </w:p>
        </w:tc>
        <w:tc>
          <w:tcPr>
            <w:tcW w:w="1311" w:type="dxa"/>
            <w:tcBorders>
              <w:top w:val="nil"/>
              <w:bottom w:val="nil"/>
            </w:tcBorders>
            <w:shd w:val="clear" w:color="auto" w:fill="auto"/>
            <w:noWrap/>
            <w:vAlign w:val="bottom"/>
            <w:hideMark/>
          </w:tcPr>
          <w:p w14:paraId="1292D84F"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4.15</w:t>
            </w:r>
          </w:p>
        </w:tc>
        <w:tc>
          <w:tcPr>
            <w:tcW w:w="1350" w:type="dxa"/>
            <w:tcBorders>
              <w:top w:val="nil"/>
              <w:bottom w:val="nil"/>
            </w:tcBorders>
            <w:shd w:val="clear" w:color="auto" w:fill="auto"/>
            <w:noWrap/>
            <w:vAlign w:val="bottom"/>
            <w:hideMark/>
          </w:tcPr>
          <w:p w14:paraId="26810F97"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4.00</w:t>
            </w:r>
          </w:p>
        </w:tc>
        <w:tc>
          <w:tcPr>
            <w:tcW w:w="1033" w:type="dxa"/>
            <w:tcBorders>
              <w:top w:val="nil"/>
              <w:bottom w:val="nil"/>
            </w:tcBorders>
            <w:shd w:val="clear" w:color="auto" w:fill="auto"/>
            <w:noWrap/>
            <w:vAlign w:val="bottom"/>
            <w:hideMark/>
          </w:tcPr>
          <w:p w14:paraId="403FD2DF"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4.32</w:t>
            </w:r>
          </w:p>
        </w:tc>
        <w:tc>
          <w:tcPr>
            <w:tcW w:w="767" w:type="dxa"/>
            <w:tcBorders>
              <w:top w:val="nil"/>
              <w:bottom w:val="nil"/>
              <w:right w:val="nil"/>
            </w:tcBorders>
            <w:shd w:val="clear" w:color="auto" w:fill="auto"/>
            <w:noWrap/>
            <w:vAlign w:val="bottom"/>
            <w:hideMark/>
          </w:tcPr>
          <w:p w14:paraId="6B8985A2"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4.78</w:t>
            </w:r>
          </w:p>
        </w:tc>
      </w:tr>
      <w:tr w:rsidR="00615A07" w:rsidRPr="00615A07" w14:paraId="74C8F24A" w14:textId="77777777" w:rsidTr="00BF5258">
        <w:trPr>
          <w:trHeight w:val="241"/>
        </w:trPr>
        <w:tc>
          <w:tcPr>
            <w:tcW w:w="3145" w:type="dxa"/>
            <w:tcBorders>
              <w:top w:val="nil"/>
              <w:bottom w:val="nil"/>
            </w:tcBorders>
            <w:shd w:val="clear" w:color="auto" w:fill="auto"/>
            <w:noWrap/>
            <w:vAlign w:val="bottom"/>
            <w:hideMark/>
          </w:tcPr>
          <w:p w14:paraId="2E1DC790" w14:textId="77777777" w:rsidR="003D4CCA" w:rsidRPr="00C047CD" w:rsidRDefault="003D4CCA" w:rsidP="004B0F4E">
            <w:pPr>
              <w:spacing w:after="0" w:line="240" w:lineRule="auto"/>
              <w:rPr>
                <w:rFonts w:ascii="Calibri" w:eastAsia="Times New Roman" w:hAnsi="Calibri" w:cs="Calibri"/>
                <w:i/>
                <w:iCs/>
                <w:color w:val="000000"/>
                <w:sz w:val="20"/>
                <w:szCs w:val="20"/>
                <w:lang w:eastAsia="it-IT"/>
              </w:rPr>
            </w:pPr>
            <w:r w:rsidRPr="00C047CD">
              <w:rPr>
                <w:rFonts w:ascii="Calibri" w:eastAsia="Times New Roman" w:hAnsi="Calibri" w:cs="Calibri"/>
                <w:i/>
                <w:iCs/>
                <w:color w:val="000000"/>
                <w:sz w:val="20"/>
                <w:szCs w:val="20"/>
                <w:lang w:eastAsia="it-IT"/>
              </w:rPr>
              <w:t>Food &amp; Beverages</w:t>
            </w:r>
          </w:p>
        </w:tc>
        <w:tc>
          <w:tcPr>
            <w:tcW w:w="720" w:type="dxa"/>
            <w:tcBorders>
              <w:top w:val="nil"/>
              <w:bottom w:val="nil"/>
            </w:tcBorders>
            <w:shd w:val="clear" w:color="auto" w:fill="auto"/>
            <w:noWrap/>
            <w:vAlign w:val="bottom"/>
            <w:hideMark/>
          </w:tcPr>
          <w:p w14:paraId="477DACCA"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3.28</w:t>
            </w:r>
          </w:p>
        </w:tc>
        <w:tc>
          <w:tcPr>
            <w:tcW w:w="676" w:type="dxa"/>
            <w:tcBorders>
              <w:top w:val="nil"/>
              <w:bottom w:val="nil"/>
            </w:tcBorders>
            <w:shd w:val="clear" w:color="auto" w:fill="auto"/>
            <w:noWrap/>
            <w:vAlign w:val="bottom"/>
            <w:hideMark/>
          </w:tcPr>
          <w:p w14:paraId="3B5A942E"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2.94</w:t>
            </w:r>
          </w:p>
        </w:tc>
        <w:tc>
          <w:tcPr>
            <w:tcW w:w="803" w:type="dxa"/>
            <w:tcBorders>
              <w:top w:val="nil"/>
              <w:bottom w:val="nil"/>
            </w:tcBorders>
            <w:shd w:val="clear" w:color="auto" w:fill="auto"/>
            <w:noWrap/>
            <w:vAlign w:val="bottom"/>
            <w:hideMark/>
          </w:tcPr>
          <w:p w14:paraId="1CF3778A"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3.54</w:t>
            </w:r>
          </w:p>
        </w:tc>
        <w:tc>
          <w:tcPr>
            <w:tcW w:w="1311" w:type="dxa"/>
            <w:tcBorders>
              <w:top w:val="nil"/>
              <w:bottom w:val="nil"/>
            </w:tcBorders>
            <w:shd w:val="clear" w:color="auto" w:fill="auto"/>
            <w:noWrap/>
            <w:vAlign w:val="bottom"/>
            <w:hideMark/>
          </w:tcPr>
          <w:p w14:paraId="433D9FE8"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3.20</w:t>
            </w:r>
          </w:p>
        </w:tc>
        <w:tc>
          <w:tcPr>
            <w:tcW w:w="1350" w:type="dxa"/>
            <w:tcBorders>
              <w:top w:val="nil"/>
              <w:bottom w:val="nil"/>
            </w:tcBorders>
            <w:shd w:val="clear" w:color="auto" w:fill="auto"/>
            <w:noWrap/>
            <w:vAlign w:val="bottom"/>
            <w:hideMark/>
          </w:tcPr>
          <w:p w14:paraId="2E2C58A8"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4.37</w:t>
            </w:r>
          </w:p>
        </w:tc>
        <w:tc>
          <w:tcPr>
            <w:tcW w:w="1033" w:type="dxa"/>
            <w:tcBorders>
              <w:top w:val="nil"/>
              <w:bottom w:val="nil"/>
            </w:tcBorders>
            <w:shd w:val="clear" w:color="auto" w:fill="auto"/>
            <w:noWrap/>
            <w:vAlign w:val="bottom"/>
            <w:hideMark/>
          </w:tcPr>
          <w:p w14:paraId="7651E28B"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3.28</w:t>
            </w:r>
          </w:p>
        </w:tc>
        <w:tc>
          <w:tcPr>
            <w:tcW w:w="767" w:type="dxa"/>
            <w:tcBorders>
              <w:top w:val="nil"/>
              <w:bottom w:val="nil"/>
              <w:right w:val="nil"/>
            </w:tcBorders>
            <w:shd w:val="clear" w:color="auto" w:fill="auto"/>
            <w:noWrap/>
            <w:vAlign w:val="bottom"/>
            <w:hideMark/>
          </w:tcPr>
          <w:p w14:paraId="3E6CF392"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2.97</w:t>
            </w:r>
          </w:p>
        </w:tc>
      </w:tr>
      <w:tr w:rsidR="00615A07" w:rsidRPr="00615A07" w14:paraId="17560E81" w14:textId="77777777" w:rsidTr="00BF5258">
        <w:trPr>
          <w:trHeight w:val="241"/>
        </w:trPr>
        <w:tc>
          <w:tcPr>
            <w:tcW w:w="3145" w:type="dxa"/>
            <w:tcBorders>
              <w:top w:val="nil"/>
              <w:bottom w:val="nil"/>
            </w:tcBorders>
            <w:shd w:val="clear" w:color="auto" w:fill="auto"/>
            <w:noWrap/>
            <w:vAlign w:val="bottom"/>
            <w:hideMark/>
          </w:tcPr>
          <w:p w14:paraId="5C04014F" w14:textId="77777777" w:rsidR="003D4CCA" w:rsidRPr="00C047CD" w:rsidRDefault="003D4CCA" w:rsidP="004B0F4E">
            <w:pPr>
              <w:spacing w:after="0" w:line="240" w:lineRule="auto"/>
              <w:rPr>
                <w:rFonts w:ascii="Calibri" w:eastAsia="Times New Roman" w:hAnsi="Calibri" w:cs="Calibri"/>
                <w:i/>
                <w:iCs/>
                <w:color w:val="000000"/>
                <w:sz w:val="20"/>
                <w:szCs w:val="20"/>
                <w:lang w:eastAsia="it-IT"/>
              </w:rPr>
            </w:pPr>
            <w:r w:rsidRPr="00C047CD">
              <w:rPr>
                <w:rFonts w:ascii="Calibri" w:eastAsia="Times New Roman" w:hAnsi="Calibri" w:cs="Calibri"/>
                <w:i/>
                <w:iCs/>
                <w:color w:val="000000"/>
                <w:sz w:val="20"/>
                <w:szCs w:val="20"/>
                <w:lang w:eastAsia="it-IT"/>
              </w:rPr>
              <w:t>Textiles and Wearing Apparel</w:t>
            </w:r>
          </w:p>
        </w:tc>
        <w:tc>
          <w:tcPr>
            <w:tcW w:w="720" w:type="dxa"/>
            <w:tcBorders>
              <w:top w:val="nil"/>
              <w:bottom w:val="nil"/>
            </w:tcBorders>
            <w:shd w:val="clear" w:color="auto" w:fill="auto"/>
            <w:noWrap/>
            <w:vAlign w:val="bottom"/>
            <w:hideMark/>
          </w:tcPr>
          <w:p w14:paraId="20B31A6E"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3.18</w:t>
            </w:r>
          </w:p>
        </w:tc>
        <w:tc>
          <w:tcPr>
            <w:tcW w:w="676" w:type="dxa"/>
            <w:tcBorders>
              <w:top w:val="nil"/>
              <w:bottom w:val="nil"/>
            </w:tcBorders>
            <w:shd w:val="clear" w:color="auto" w:fill="auto"/>
            <w:noWrap/>
            <w:vAlign w:val="bottom"/>
            <w:hideMark/>
          </w:tcPr>
          <w:p w14:paraId="1209A290"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2.63</w:t>
            </w:r>
          </w:p>
        </w:tc>
        <w:tc>
          <w:tcPr>
            <w:tcW w:w="803" w:type="dxa"/>
            <w:tcBorders>
              <w:top w:val="nil"/>
              <w:bottom w:val="nil"/>
            </w:tcBorders>
            <w:shd w:val="clear" w:color="auto" w:fill="auto"/>
            <w:noWrap/>
            <w:vAlign w:val="bottom"/>
            <w:hideMark/>
          </w:tcPr>
          <w:p w14:paraId="16AE356C"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2.41</w:t>
            </w:r>
          </w:p>
        </w:tc>
        <w:tc>
          <w:tcPr>
            <w:tcW w:w="1311" w:type="dxa"/>
            <w:tcBorders>
              <w:top w:val="nil"/>
              <w:bottom w:val="nil"/>
            </w:tcBorders>
            <w:shd w:val="clear" w:color="auto" w:fill="auto"/>
            <w:noWrap/>
            <w:vAlign w:val="bottom"/>
            <w:hideMark/>
          </w:tcPr>
          <w:p w14:paraId="3444322C"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1.63</w:t>
            </w:r>
          </w:p>
        </w:tc>
        <w:tc>
          <w:tcPr>
            <w:tcW w:w="1350" w:type="dxa"/>
            <w:tcBorders>
              <w:top w:val="nil"/>
              <w:bottom w:val="nil"/>
            </w:tcBorders>
            <w:shd w:val="clear" w:color="auto" w:fill="auto"/>
            <w:noWrap/>
            <w:vAlign w:val="bottom"/>
            <w:hideMark/>
          </w:tcPr>
          <w:p w14:paraId="374595D4"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3.57</w:t>
            </w:r>
          </w:p>
        </w:tc>
        <w:tc>
          <w:tcPr>
            <w:tcW w:w="1033" w:type="dxa"/>
            <w:tcBorders>
              <w:top w:val="nil"/>
              <w:bottom w:val="nil"/>
            </w:tcBorders>
            <w:shd w:val="clear" w:color="auto" w:fill="auto"/>
            <w:noWrap/>
            <w:vAlign w:val="bottom"/>
            <w:hideMark/>
          </w:tcPr>
          <w:p w14:paraId="0391C9AD"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2.42</w:t>
            </w:r>
          </w:p>
        </w:tc>
        <w:tc>
          <w:tcPr>
            <w:tcW w:w="767" w:type="dxa"/>
            <w:tcBorders>
              <w:top w:val="nil"/>
              <w:bottom w:val="nil"/>
              <w:right w:val="nil"/>
            </w:tcBorders>
            <w:shd w:val="clear" w:color="auto" w:fill="auto"/>
            <w:noWrap/>
            <w:vAlign w:val="bottom"/>
            <w:hideMark/>
          </w:tcPr>
          <w:p w14:paraId="0AF2954B"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2.28</w:t>
            </w:r>
          </w:p>
        </w:tc>
      </w:tr>
      <w:tr w:rsidR="00615A07" w:rsidRPr="00615A07" w14:paraId="66727B90" w14:textId="77777777" w:rsidTr="00BF5258">
        <w:trPr>
          <w:trHeight w:val="241"/>
        </w:trPr>
        <w:tc>
          <w:tcPr>
            <w:tcW w:w="3145" w:type="dxa"/>
            <w:tcBorders>
              <w:top w:val="nil"/>
              <w:bottom w:val="nil"/>
            </w:tcBorders>
            <w:shd w:val="clear" w:color="auto" w:fill="auto"/>
            <w:noWrap/>
            <w:vAlign w:val="bottom"/>
            <w:hideMark/>
          </w:tcPr>
          <w:p w14:paraId="5B771D70" w14:textId="77777777" w:rsidR="003D4CCA" w:rsidRPr="00C047CD" w:rsidRDefault="003D4CCA" w:rsidP="004B0F4E">
            <w:pPr>
              <w:spacing w:after="0" w:line="240" w:lineRule="auto"/>
              <w:rPr>
                <w:rFonts w:ascii="Calibri" w:eastAsia="Times New Roman" w:hAnsi="Calibri" w:cs="Calibri"/>
                <w:i/>
                <w:iCs/>
                <w:color w:val="000000"/>
                <w:sz w:val="20"/>
                <w:szCs w:val="20"/>
                <w:lang w:eastAsia="it-IT"/>
              </w:rPr>
            </w:pPr>
            <w:r w:rsidRPr="00C047CD">
              <w:rPr>
                <w:rFonts w:ascii="Calibri" w:eastAsia="Times New Roman" w:hAnsi="Calibri" w:cs="Calibri"/>
                <w:i/>
                <w:iCs/>
                <w:color w:val="000000"/>
                <w:sz w:val="20"/>
                <w:szCs w:val="20"/>
                <w:lang w:eastAsia="it-IT"/>
              </w:rPr>
              <w:t>Wood and Paper</w:t>
            </w:r>
          </w:p>
        </w:tc>
        <w:tc>
          <w:tcPr>
            <w:tcW w:w="720" w:type="dxa"/>
            <w:tcBorders>
              <w:top w:val="nil"/>
              <w:bottom w:val="nil"/>
            </w:tcBorders>
            <w:shd w:val="clear" w:color="auto" w:fill="auto"/>
            <w:noWrap/>
            <w:vAlign w:val="bottom"/>
            <w:hideMark/>
          </w:tcPr>
          <w:p w14:paraId="03B142D5"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4.26</w:t>
            </w:r>
          </w:p>
        </w:tc>
        <w:tc>
          <w:tcPr>
            <w:tcW w:w="676" w:type="dxa"/>
            <w:tcBorders>
              <w:top w:val="nil"/>
              <w:bottom w:val="nil"/>
            </w:tcBorders>
            <w:shd w:val="clear" w:color="auto" w:fill="auto"/>
            <w:noWrap/>
            <w:vAlign w:val="bottom"/>
            <w:hideMark/>
          </w:tcPr>
          <w:p w14:paraId="425DA37F"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3.36</w:t>
            </w:r>
          </w:p>
        </w:tc>
        <w:tc>
          <w:tcPr>
            <w:tcW w:w="803" w:type="dxa"/>
            <w:tcBorders>
              <w:top w:val="nil"/>
              <w:bottom w:val="nil"/>
            </w:tcBorders>
            <w:shd w:val="clear" w:color="auto" w:fill="auto"/>
            <w:noWrap/>
            <w:vAlign w:val="bottom"/>
            <w:hideMark/>
          </w:tcPr>
          <w:p w14:paraId="1D5608DE"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3.79</w:t>
            </w:r>
          </w:p>
        </w:tc>
        <w:tc>
          <w:tcPr>
            <w:tcW w:w="1311" w:type="dxa"/>
            <w:tcBorders>
              <w:top w:val="nil"/>
              <w:bottom w:val="nil"/>
            </w:tcBorders>
            <w:shd w:val="clear" w:color="auto" w:fill="auto"/>
            <w:noWrap/>
            <w:vAlign w:val="bottom"/>
            <w:hideMark/>
          </w:tcPr>
          <w:p w14:paraId="089EFC4D"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3.01</w:t>
            </w:r>
          </w:p>
        </w:tc>
        <w:tc>
          <w:tcPr>
            <w:tcW w:w="1350" w:type="dxa"/>
            <w:tcBorders>
              <w:top w:val="nil"/>
              <w:bottom w:val="nil"/>
            </w:tcBorders>
            <w:shd w:val="clear" w:color="auto" w:fill="auto"/>
            <w:noWrap/>
            <w:vAlign w:val="bottom"/>
            <w:hideMark/>
          </w:tcPr>
          <w:p w14:paraId="5641CCAB"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3.29</w:t>
            </w:r>
          </w:p>
        </w:tc>
        <w:tc>
          <w:tcPr>
            <w:tcW w:w="1033" w:type="dxa"/>
            <w:tcBorders>
              <w:top w:val="nil"/>
              <w:bottom w:val="nil"/>
            </w:tcBorders>
            <w:shd w:val="clear" w:color="auto" w:fill="auto"/>
            <w:noWrap/>
            <w:vAlign w:val="bottom"/>
            <w:hideMark/>
          </w:tcPr>
          <w:p w14:paraId="3555ACE4"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3.58</w:t>
            </w:r>
          </w:p>
        </w:tc>
        <w:tc>
          <w:tcPr>
            <w:tcW w:w="767" w:type="dxa"/>
            <w:tcBorders>
              <w:top w:val="nil"/>
              <w:bottom w:val="nil"/>
              <w:right w:val="nil"/>
            </w:tcBorders>
            <w:shd w:val="clear" w:color="auto" w:fill="auto"/>
            <w:noWrap/>
            <w:vAlign w:val="bottom"/>
            <w:hideMark/>
          </w:tcPr>
          <w:p w14:paraId="32D66877"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4.07</w:t>
            </w:r>
          </w:p>
        </w:tc>
      </w:tr>
      <w:tr w:rsidR="00615A07" w:rsidRPr="00615A07" w14:paraId="0617B566" w14:textId="77777777" w:rsidTr="00BF5258">
        <w:trPr>
          <w:trHeight w:val="241"/>
        </w:trPr>
        <w:tc>
          <w:tcPr>
            <w:tcW w:w="3145" w:type="dxa"/>
            <w:tcBorders>
              <w:top w:val="nil"/>
              <w:bottom w:val="nil"/>
            </w:tcBorders>
            <w:shd w:val="clear" w:color="auto" w:fill="auto"/>
            <w:noWrap/>
            <w:vAlign w:val="bottom"/>
            <w:hideMark/>
          </w:tcPr>
          <w:p w14:paraId="50FB3773" w14:textId="77777777" w:rsidR="003D4CCA" w:rsidRPr="00C047CD" w:rsidRDefault="003D4CCA" w:rsidP="004B0F4E">
            <w:pPr>
              <w:spacing w:after="0" w:line="240" w:lineRule="auto"/>
              <w:rPr>
                <w:rFonts w:ascii="Calibri" w:eastAsia="Times New Roman" w:hAnsi="Calibri" w:cs="Calibri"/>
                <w:i/>
                <w:iCs/>
                <w:color w:val="000000"/>
                <w:sz w:val="20"/>
                <w:szCs w:val="20"/>
                <w:lang w:val="en-US" w:eastAsia="it-IT"/>
              </w:rPr>
            </w:pPr>
            <w:r w:rsidRPr="00C047CD">
              <w:rPr>
                <w:rFonts w:ascii="Calibri" w:eastAsia="Times New Roman" w:hAnsi="Calibri" w:cs="Calibri"/>
                <w:i/>
                <w:iCs/>
                <w:color w:val="000000"/>
                <w:sz w:val="20"/>
                <w:szCs w:val="20"/>
                <w:lang w:val="en-US" w:eastAsia="it-IT"/>
              </w:rPr>
              <w:t>Petroleum, Chemical and Non-Metallic Mineral Products</w:t>
            </w:r>
          </w:p>
        </w:tc>
        <w:tc>
          <w:tcPr>
            <w:tcW w:w="720" w:type="dxa"/>
            <w:tcBorders>
              <w:top w:val="nil"/>
              <w:bottom w:val="nil"/>
            </w:tcBorders>
            <w:shd w:val="clear" w:color="auto" w:fill="auto"/>
            <w:noWrap/>
            <w:vAlign w:val="bottom"/>
            <w:hideMark/>
          </w:tcPr>
          <w:p w14:paraId="508B2572"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5.21</w:t>
            </w:r>
          </w:p>
        </w:tc>
        <w:tc>
          <w:tcPr>
            <w:tcW w:w="676" w:type="dxa"/>
            <w:tcBorders>
              <w:top w:val="nil"/>
              <w:bottom w:val="nil"/>
            </w:tcBorders>
            <w:shd w:val="clear" w:color="auto" w:fill="auto"/>
            <w:noWrap/>
            <w:vAlign w:val="bottom"/>
            <w:hideMark/>
          </w:tcPr>
          <w:p w14:paraId="05286B1F"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3.30</w:t>
            </w:r>
          </w:p>
        </w:tc>
        <w:tc>
          <w:tcPr>
            <w:tcW w:w="803" w:type="dxa"/>
            <w:tcBorders>
              <w:top w:val="nil"/>
              <w:bottom w:val="nil"/>
            </w:tcBorders>
            <w:shd w:val="clear" w:color="auto" w:fill="auto"/>
            <w:noWrap/>
            <w:vAlign w:val="bottom"/>
            <w:hideMark/>
          </w:tcPr>
          <w:p w14:paraId="7AA23C88"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5.16</w:t>
            </w:r>
          </w:p>
        </w:tc>
        <w:tc>
          <w:tcPr>
            <w:tcW w:w="1311" w:type="dxa"/>
            <w:tcBorders>
              <w:top w:val="nil"/>
              <w:bottom w:val="nil"/>
            </w:tcBorders>
            <w:shd w:val="clear" w:color="auto" w:fill="auto"/>
            <w:noWrap/>
            <w:vAlign w:val="bottom"/>
            <w:hideMark/>
          </w:tcPr>
          <w:p w14:paraId="3CF9170E"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4.47</w:t>
            </w:r>
          </w:p>
        </w:tc>
        <w:tc>
          <w:tcPr>
            <w:tcW w:w="1350" w:type="dxa"/>
            <w:tcBorders>
              <w:top w:val="nil"/>
              <w:bottom w:val="nil"/>
            </w:tcBorders>
            <w:shd w:val="clear" w:color="auto" w:fill="auto"/>
            <w:noWrap/>
            <w:vAlign w:val="bottom"/>
            <w:hideMark/>
          </w:tcPr>
          <w:p w14:paraId="3AF6526C"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3.43</w:t>
            </w:r>
          </w:p>
        </w:tc>
        <w:tc>
          <w:tcPr>
            <w:tcW w:w="1033" w:type="dxa"/>
            <w:tcBorders>
              <w:top w:val="nil"/>
              <w:bottom w:val="nil"/>
            </w:tcBorders>
            <w:shd w:val="clear" w:color="auto" w:fill="auto"/>
            <w:noWrap/>
            <w:vAlign w:val="bottom"/>
            <w:hideMark/>
          </w:tcPr>
          <w:p w14:paraId="16C4C703"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3.99</w:t>
            </w:r>
          </w:p>
        </w:tc>
        <w:tc>
          <w:tcPr>
            <w:tcW w:w="767" w:type="dxa"/>
            <w:tcBorders>
              <w:top w:val="nil"/>
              <w:bottom w:val="nil"/>
              <w:right w:val="nil"/>
            </w:tcBorders>
            <w:shd w:val="clear" w:color="auto" w:fill="auto"/>
            <w:noWrap/>
            <w:vAlign w:val="bottom"/>
            <w:hideMark/>
          </w:tcPr>
          <w:p w14:paraId="16138666"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2.86</w:t>
            </w:r>
          </w:p>
        </w:tc>
      </w:tr>
      <w:tr w:rsidR="00615A07" w:rsidRPr="00615A07" w14:paraId="4EAA6CEC" w14:textId="77777777" w:rsidTr="00BF5258">
        <w:trPr>
          <w:trHeight w:val="241"/>
        </w:trPr>
        <w:tc>
          <w:tcPr>
            <w:tcW w:w="3145" w:type="dxa"/>
            <w:tcBorders>
              <w:top w:val="nil"/>
              <w:bottom w:val="nil"/>
            </w:tcBorders>
            <w:shd w:val="clear" w:color="auto" w:fill="auto"/>
            <w:noWrap/>
            <w:vAlign w:val="bottom"/>
            <w:hideMark/>
          </w:tcPr>
          <w:p w14:paraId="5696C253" w14:textId="77777777" w:rsidR="003D4CCA" w:rsidRPr="00C047CD" w:rsidRDefault="003D4CCA" w:rsidP="004B0F4E">
            <w:pPr>
              <w:spacing w:after="0" w:line="240" w:lineRule="auto"/>
              <w:rPr>
                <w:rFonts w:ascii="Calibri" w:eastAsia="Times New Roman" w:hAnsi="Calibri" w:cs="Calibri"/>
                <w:i/>
                <w:iCs/>
                <w:color w:val="000000"/>
                <w:sz w:val="20"/>
                <w:szCs w:val="20"/>
                <w:lang w:eastAsia="it-IT"/>
              </w:rPr>
            </w:pPr>
            <w:r w:rsidRPr="00C047CD">
              <w:rPr>
                <w:rFonts w:ascii="Calibri" w:eastAsia="Times New Roman" w:hAnsi="Calibri" w:cs="Calibri"/>
                <w:i/>
                <w:iCs/>
                <w:color w:val="000000"/>
                <w:sz w:val="20"/>
                <w:szCs w:val="20"/>
                <w:lang w:eastAsia="it-IT"/>
              </w:rPr>
              <w:t>Metal Products</w:t>
            </w:r>
          </w:p>
        </w:tc>
        <w:tc>
          <w:tcPr>
            <w:tcW w:w="720" w:type="dxa"/>
            <w:tcBorders>
              <w:top w:val="nil"/>
              <w:bottom w:val="nil"/>
            </w:tcBorders>
            <w:shd w:val="clear" w:color="auto" w:fill="auto"/>
            <w:noWrap/>
            <w:vAlign w:val="bottom"/>
            <w:hideMark/>
          </w:tcPr>
          <w:p w14:paraId="70A9D3CC"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4.60</w:t>
            </w:r>
          </w:p>
        </w:tc>
        <w:tc>
          <w:tcPr>
            <w:tcW w:w="676" w:type="dxa"/>
            <w:tcBorders>
              <w:top w:val="nil"/>
              <w:bottom w:val="nil"/>
            </w:tcBorders>
            <w:shd w:val="clear" w:color="auto" w:fill="auto"/>
            <w:noWrap/>
            <w:vAlign w:val="bottom"/>
            <w:hideMark/>
          </w:tcPr>
          <w:p w14:paraId="3E2F3DA8"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5.20</w:t>
            </w:r>
          </w:p>
        </w:tc>
        <w:tc>
          <w:tcPr>
            <w:tcW w:w="803" w:type="dxa"/>
            <w:tcBorders>
              <w:top w:val="nil"/>
              <w:bottom w:val="nil"/>
            </w:tcBorders>
            <w:shd w:val="clear" w:color="auto" w:fill="auto"/>
            <w:noWrap/>
            <w:vAlign w:val="bottom"/>
            <w:hideMark/>
          </w:tcPr>
          <w:p w14:paraId="355D3C4F"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4.44</w:t>
            </w:r>
          </w:p>
        </w:tc>
        <w:tc>
          <w:tcPr>
            <w:tcW w:w="1311" w:type="dxa"/>
            <w:tcBorders>
              <w:top w:val="nil"/>
              <w:bottom w:val="nil"/>
            </w:tcBorders>
            <w:shd w:val="clear" w:color="auto" w:fill="auto"/>
            <w:noWrap/>
            <w:vAlign w:val="bottom"/>
            <w:hideMark/>
          </w:tcPr>
          <w:p w14:paraId="54DF7A37"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w:t>
            </w:r>
          </w:p>
        </w:tc>
        <w:tc>
          <w:tcPr>
            <w:tcW w:w="1350" w:type="dxa"/>
            <w:tcBorders>
              <w:top w:val="nil"/>
              <w:bottom w:val="nil"/>
            </w:tcBorders>
            <w:shd w:val="clear" w:color="auto" w:fill="auto"/>
            <w:noWrap/>
            <w:vAlign w:val="bottom"/>
            <w:hideMark/>
          </w:tcPr>
          <w:p w14:paraId="1C606FD1"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4.47</w:t>
            </w:r>
          </w:p>
        </w:tc>
        <w:tc>
          <w:tcPr>
            <w:tcW w:w="1033" w:type="dxa"/>
            <w:tcBorders>
              <w:top w:val="nil"/>
              <w:bottom w:val="nil"/>
            </w:tcBorders>
            <w:shd w:val="clear" w:color="auto" w:fill="auto"/>
            <w:noWrap/>
            <w:vAlign w:val="bottom"/>
            <w:hideMark/>
          </w:tcPr>
          <w:p w14:paraId="3AAE649E"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5.20</w:t>
            </w:r>
          </w:p>
        </w:tc>
        <w:tc>
          <w:tcPr>
            <w:tcW w:w="767" w:type="dxa"/>
            <w:tcBorders>
              <w:top w:val="nil"/>
              <w:bottom w:val="nil"/>
              <w:right w:val="nil"/>
            </w:tcBorders>
            <w:shd w:val="clear" w:color="auto" w:fill="auto"/>
            <w:noWrap/>
            <w:vAlign w:val="bottom"/>
            <w:hideMark/>
          </w:tcPr>
          <w:p w14:paraId="4F56C402"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3.01</w:t>
            </w:r>
          </w:p>
        </w:tc>
      </w:tr>
      <w:tr w:rsidR="00615A07" w:rsidRPr="00615A07" w14:paraId="21DE2677" w14:textId="77777777" w:rsidTr="00BF5258">
        <w:trPr>
          <w:trHeight w:val="241"/>
        </w:trPr>
        <w:tc>
          <w:tcPr>
            <w:tcW w:w="3145" w:type="dxa"/>
            <w:tcBorders>
              <w:top w:val="nil"/>
              <w:bottom w:val="nil"/>
            </w:tcBorders>
            <w:shd w:val="clear" w:color="auto" w:fill="auto"/>
            <w:noWrap/>
            <w:vAlign w:val="bottom"/>
            <w:hideMark/>
          </w:tcPr>
          <w:p w14:paraId="7B217EA9" w14:textId="77777777" w:rsidR="003D4CCA" w:rsidRPr="00C047CD" w:rsidRDefault="003D4CCA" w:rsidP="004B0F4E">
            <w:pPr>
              <w:spacing w:after="0" w:line="240" w:lineRule="auto"/>
              <w:rPr>
                <w:rFonts w:ascii="Calibri" w:eastAsia="Times New Roman" w:hAnsi="Calibri" w:cs="Calibri"/>
                <w:i/>
                <w:iCs/>
                <w:color w:val="000000"/>
                <w:sz w:val="20"/>
                <w:szCs w:val="20"/>
                <w:lang w:eastAsia="it-IT"/>
              </w:rPr>
            </w:pPr>
            <w:r w:rsidRPr="00C047CD">
              <w:rPr>
                <w:rFonts w:ascii="Calibri" w:eastAsia="Times New Roman" w:hAnsi="Calibri" w:cs="Calibri"/>
                <w:i/>
                <w:iCs/>
                <w:color w:val="000000"/>
                <w:sz w:val="20"/>
                <w:szCs w:val="20"/>
                <w:lang w:eastAsia="it-IT"/>
              </w:rPr>
              <w:t>Electrical and Machinery</w:t>
            </w:r>
          </w:p>
        </w:tc>
        <w:tc>
          <w:tcPr>
            <w:tcW w:w="720" w:type="dxa"/>
            <w:tcBorders>
              <w:top w:val="nil"/>
              <w:bottom w:val="nil"/>
            </w:tcBorders>
            <w:shd w:val="clear" w:color="auto" w:fill="auto"/>
            <w:noWrap/>
            <w:vAlign w:val="bottom"/>
            <w:hideMark/>
          </w:tcPr>
          <w:p w14:paraId="4F050CEF"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3.34</w:t>
            </w:r>
          </w:p>
        </w:tc>
        <w:tc>
          <w:tcPr>
            <w:tcW w:w="676" w:type="dxa"/>
            <w:tcBorders>
              <w:top w:val="nil"/>
              <w:bottom w:val="nil"/>
            </w:tcBorders>
            <w:shd w:val="clear" w:color="auto" w:fill="auto"/>
            <w:noWrap/>
            <w:vAlign w:val="bottom"/>
            <w:hideMark/>
          </w:tcPr>
          <w:p w14:paraId="0FCE0A43"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4.44</w:t>
            </w:r>
          </w:p>
        </w:tc>
        <w:tc>
          <w:tcPr>
            <w:tcW w:w="803" w:type="dxa"/>
            <w:tcBorders>
              <w:top w:val="nil"/>
              <w:bottom w:val="nil"/>
            </w:tcBorders>
            <w:shd w:val="clear" w:color="auto" w:fill="auto"/>
            <w:noWrap/>
            <w:vAlign w:val="bottom"/>
            <w:hideMark/>
          </w:tcPr>
          <w:p w14:paraId="6E6C7338"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3.90</w:t>
            </w:r>
          </w:p>
        </w:tc>
        <w:tc>
          <w:tcPr>
            <w:tcW w:w="1311" w:type="dxa"/>
            <w:tcBorders>
              <w:top w:val="nil"/>
              <w:bottom w:val="nil"/>
            </w:tcBorders>
            <w:shd w:val="clear" w:color="auto" w:fill="auto"/>
            <w:noWrap/>
            <w:vAlign w:val="bottom"/>
            <w:hideMark/>
          </w:tcPr>
          <w:p w14:paraId="518D251A"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2.39</w:t>
            </w:r>
          </w:p>
        </w:tc>
        <w:tc>
          <w:tcPr>
            <w:tcW w:w="1350" w:type="dxa"/>
            <w:tcBorders>
              <w:top w:val="nil"/>
              <w:bottom w:val="nil"/>
            </w:tcBorders>
            <w:shd w:val="clear" w:color="auto" w:fill="auto"/>
            <w:noWrap/>
            <w:vAlign w:val="bottom"/>
            <w:hideMark/>
          </w:tcPr>
          <w:p w14:paraId="2ED536BB"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3.35</w:t>
            </w:r>
          </w:p>
        </w:tc>
        <w:tc>
          <w:tcPr>
            <w:tcW w:w="1033" w:type="dxa"/>
            <w:tcBorders>
              <w:top w:val="nil"/>
              <w:bottom w:val="nil"/>
            </w:tcBorders>
            <w:shd w:val="clear" w:color="auto" w:fill="auto"/>
            <w:noWrap/>
            <w:vAlign w:val="bottom"/>
            <w:hideMark/>
          </w:tcPr>
          <w:p w14:paraId="44A16712"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3.44</w:t>
            </w:r>
          </w:p>
        </w:tc>
        <w:tc>
          <w:tcPr>
            <w:tcW w:w="767" w:type="dxa"/>
            <w:tcBorders>
              <w:top w:val="nil"/>
              <w:bottom w:val="nil"/>
              <w:right w:val="nil"/>
            </w:tcBorders>
            <w:shd w:val="clear" w:color="auto" w:fill="auto"/>
            <w:noWrap/>
            <w:vAlign w:val="bottom"/>
            <w:hideMark/>
          </w:tcPr>
          <w:p w14:paraId="7EFBEDC9"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5.89</w:t>
            </w:r>
          </w:p>
        </w:tc>
      </w:tr>
      <w:tr w:rsidR="00615A07" w:rsidRPr="00615A07" w14:paraId="3C7939B5" w14:textId="77777777" w:rsidTr="00BF5258">
        <w:trPr>
          <w:trHeight w:val="241"/>
        </w:trPr>
        <w:tc>
          <w:tcPr>
            <w:tcW w:w="3145" w:type="dxa"/>
            <w:tcBorders>
              <w:top w:val="nil"/>
              <w:bottom w:val="nil"/>
            </w:tcBorders>
            <w:shd w:val="clear" w:color="auto" w:fill="auto"/>
            <w:noWrap/>
            <w:vAlign w:val="bottom"/>
            <w:hideMark/>
          </w:tcPr>
          <w:p w14:paraId="6276732D" w14:textId="77777777" w:rsidR="003D4CCA" w:rsidRPr="00C047CD" w:rsidRDefault="003D4CCA" w:rsidP="004B0F4E">
            <w:pPr>
              <w:spacing w:after="0" w:line="240" w:lineRule="auto"/>
              <w:rPr>
                <w:rFonts w:ascii="Calibri" w:eastAsia="Times New Roman" w:hAnsi="Calibri" w:cs="Calibri"/>
                <w:i/>
                <w:iCs/>
                <w:color w:val="000000"/>
                <w:sz w:val="20"/>
                <w:szCs w:val="20"/>
                <w:lang w:eastAsia="it-IT"/>
              </w:rPr>
            </w:pPr>
            <w:r w:rsidRPr="00C047CD">
              <w:rPr>
                <w:rFonts w:ascii="Calibri" w:eastAsia="Times New Roman" w:hAnsi="Calibri" w:cs="Calibri"/>
                <w:i/>
                <w:iCs/>
                <w:color w:val="000000"/>
                <w:sz w:val="20"/>
                <w:szCs w:val="20"/>
                <w:lang w:eastAsia="it-IT"/>
              </w:rPr>
              <w:t>Transport Equipment</w:t>
            </w:r>
          </w:p>
        </w:tc>
        <w:tc>
          <w:tcPr>
            <w:tcW w:w="720" w:type="dxa"/>
            <w:tcBorders>
              <w:top w:val="nil"/>
              <w:bottom w:val="nil"/>
            </w:tcBorders>
            <w:shd w:val="clear" w:color="auto" w:fill="auto"/>
            <w:noWrap/>
            <w:vAlign w:val="bottom"/>
            <w:hideMark/>
          </w:tcPr>
          <w:p w14:paraId="752D7E47"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3.50</w:t>
            </w:r>
          </w:p>
        </w:tc>
        <w:tc>
          <w:tcPr>
            <w:tcW w:w="676" w:type="dxa"/>
            <w:tcBorders>
              <w:top w:val="nil"/>
              <w:bottom w:val="nil"/>
            </w:tcBorders>
            <w:shd w:val="clear" w:color="auto" w:fill="auto"/>
            <w:noWrap/>
            <w:vAlign w:val="bottom"/>
            <w:hideMark/>
          </w:tcPr>
          <w:p w14:paraId="6D527070"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3.88</w:t>
            </w:r>
          </w:p>
        </w:tc>
        <w:tc>
          <w:tcPr>
            <w:tcW w:w="803" w:type="dxa"/>
            <w:tcBorders>
              <w:top w:val="nil"/>
              <w:bottom w:val="nil"/>
            </w:tcBorders>
            <w:shd w:val="clear" w:color="auto" w:fill="auto"/>
            <w:noWrap/>
            <w:vAlign w:val="bottom"/>
            <w:hideMark/>
          </w:tcPr>
          <w:p w14:paraId="0EB06244"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3.38</w:t>
            </w:r>
          </w:p>
        </w:tc>
        <w:tc>
          <w:tcPr>
            <w:tcW w:w="1311" w:type="dxa"/>
            <w:tcBorders>
              <w:top w:val="nil"/>
              <w:bottom w:val="nil"/>
            </w:tcBorders>
            <w:shd w:val="clear" w:color="auto" w:fill="auto"/>
            <w:noWrap/>
            <w:vAlign w:val="bottom"/>
            <w:hideMark/>
          </w:tcPr>
          <w:p w14:paraId="1FB67BA2"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w:t>
            </w:r>
          </w:p>
        </w:tc>
        <w:tc>
          <w:tcPr>
            <w:tcW w:w="1350" w:type="dxa"/>
            <w:tcBorders>
              <w:top w:val="nil"/>
              <w:bottom w:val="nil"/>
            </w:tcBorders>
            <w:shd w:val="clear" w:color="auto" w:fill="auto"/>
            <w:noWrap/>
            <w:vAlign w:val="bottom"/>
            <w:hideMark/>
          </w:tcPr>
          <w:p w14:paraId="36B1C0C8"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3.59</w:t>
            </w:r>
          </w:p>
        </w:tc>
        <w:tc>
          <w:tcPr>
            <w:tcW w:w="1033" w:type="dxa"/>
            <w:tcBorders>
              <w:top w:val="nil"/>
              <w:bottom w:val="nil"/>
            </w:tcBorders>
            <w:shd w:val="clear" w:color="auto" w:fill="auto"/>
            <w:noWrap/>
            <w:vAlign w:val="bottom"/>
            <w:hideMark/>
          </w:tcPr>
          <w:p w14:paraId="5C3D84B5"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3.37</w:t>
            </w:r>
          </w:p>
        </w:tc>
        <w:tc>
          <w:tcPr>
            <w:tcW w:w="767" w:type="dxa"/>
            <w:tcBorders>
              <w:top w:val="nil"/>
              <w:bottom w:val="nil"/>
              <w:right w:val="nil"/>
            </w:tcBorders>
            <w:shd w:val="clear" w:color="auto" w:fill="auto"/>
            <w:noWrap/>
            <w:vAlign w:val="bottom"/>
            <w:hideMark/>
          </w:tcPr>
          <w:p w14:paraId="3F18FB9B"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4.62</w:t>
            </w:r>
          </w:p>
        </w:tc>
      </w:tr>
      <w:tr w:rsidR="00BF5258" w:rsidRPr="00BF5258" w14:paraId="44260A67" w14:textId="77777777" w:rsidTr="00C047CD">
        <w:trPr>
          <w:trHeight w:val="241"/>
        </w:trPr>
        <w:tc>
          <w:tcPr>
            <w:tcW w:w="3145" w:type="dxa"/>
            <w:tcBorders>
              <w:top w:val="nil"/>
              <w:bottom w:val="single" w:sz="4" w:space="0" w:color="auto"/>
            </w:tcBorders>
            <w:shd w:val="clear" w:color="auto" w:fill="auto"/>
            <w:noWrap/>
            <w:vAlign w:val="bottom"/>
            <w:hideMark/>
          </w:tcPr>
          <w:p w14:paraId="11A7AAC6" w14:textId="77777777" w:rsidR="003D4CCA" w:rsidRPr="00C047CD" w:rsidRDefault="003D4CCA" w:rsidP="004B0F4E">
            <w:pPr>
              <w:spacing w:after="0" w:line="240" w:lineRule="auto"/>
              <w:rPr>
                <w:rFonts w:ascii="Calibri" w:eastAsia="Times New Roman" w:hAnsi="Calibri" w:cs="Calibri"/>
                <w:i/>
                <w:iCs/>
                <w:color w:val="000000"/>
                <w:sz w:val="20"/>
                <w:szCs w:val="20"/>
                <w:lang w:eastAsia="it-IT"/>
              </w:rPr>
            </w:pPr>
            <w:r w:rsidRPr="00C047CD">
              <w:rPr>
                <w:rFonts w:ascii="Calibri" w:eastAsia="Times New Roman" w:hAnsi="Calibri" w:cs="Calibri"/>
                <w:i/>
                <w:iCs/>
                <w:color w:val="000000"/>
                <w:sz w:val="20"/>
                <w:szCs w:val="20"/>
                <w:lang w:eastAsia="it-IT"/>
              </w:rPr>
              <w:t>Other Manufacturing</w:t>
            </w:r>
          </w:p>
        </w:tc>
        <w:tc>
          <w:tcPr>
            <w:tcW w:w="720" w:type="dxa"/>
            <w:tcBorders>
              <w:top w:val="nil"/>
              <w:bottom w:val="single" w:sz="4" w:space="0" w:color="auto"/>
            </w:tcBorders>
            <w:shd w:val="clear" w:color="auto" w:fill="auto"/>
            <w:noWrap/>
            <w:vAlign w:val="bottom"/>
            <w:hideMark/>
          </w:tcPr>
          <w:p w14:paraId="684F357C"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1.90</w:t>
            </w:r>
          </w:p>
        </w:tc>
        <w:tc>
          <w:tcPr>
            <w:tcW w:w="676" w:type="dxa"/>
            <w:tcBorders>
              <w:top w:val="nil"/>
              <w:bottom w:val="single" w:sz="4" w:space="0" w:color="auto"/>
            </w:tcBorders>
            <w:shd w:val="clear" w:color="auto" w:fill="auto"/>
            <w:noWrap/>
            <w:vAlign w:val="bottom"/>
            <w:hideMark/>
          </w:tcPr>
          <w:p w14:paraId="41C3C1CB"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1.86</w:t>
            </w:r>
          </w:p>
        </w:tc>
        <w:tc>
          <w:tcPr>
            <w:tcW w:w="803" w:type="dxa"/>
            <w:tcBorders>
              <w:top w:val="nil"/>
              <w:bottom w:val="single" w:sz="4" w:space="0" w:color="auto"/>
            </w:tcBorders>
            <w:shd w:val="clear" w:color="auto" w:fill="auto"/>
            <w:noWrap/>
            <w:vAlign w:val="bottom"/>
            <w:hideMark/>
          </w:tcPr>
          <w:p w14:paraId="0DEE6A3B"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2.48</w:t>
            </w:r>
          </w:p>
        </w:tc>
        <w:tc>
          <w:tcPr>
            <w:tcW w:w="1311" w:type="dxa"/>
            <w:tcBorders>
              <w:top w:val="nil"/>
              <w:bottom w:val="single" w:sz="4" w:space="0" w:color="auto"/>
            </w:tcBorders>
            <w:shd w:val="clear" w:color="auto" w:fill="auto"/>
            <w:noWrap/>
            <w:vAlign w:val="bottom"/>
            <w:hideMark/>
          </w:tcPr>
          <w:p w14:paraId="0E6E18FA"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1.11</w:t>
            </w:r>
          </w:p>
        </w:tc>
        <w:tc>
          <w:tcPr>
            <w:tcW w:w="1350" w:type="dxa"/>
            <w:tcBorders>
              <w:top w:val="nil"/>
              <w:bottom w:val="single" w:sz="4" w:space="0" w:color="auto"/>
            </w:tcBorders>
            <w:shd w:val="clear" w:color="auto" w:fill="auto"/>
            <w:noWrap/>
            <w:vAlign w:val="bottom"/>
            <w:hideMark/>
          </w:tcPr>
          <w:p w14:paraId="30C0E37F"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1.54</w:t>
            </w:r>
          </w:p>
        </w:tc>
        <w:tc>
          <w:tcPr>
            <w:tcW w:w="1033" w:type="dxa"/>
            <w:tcBorders>
              <w:top w:val="nil"/>
              <w:bottom w:val="single" w:sz="4" w:space="0" w:color="auto"/>
            </w:tcBorders>
            <w:shd w:val="clear" w:color="auto" w:fill="auto"/>
            <w:noWrap/>
            <w:vAlign w:val="bottom"/>
            <w:hideMark/>
          </w:tcPr>
          <w:p w14:paraId="72E44D36"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2.13</w:t>
            </w:r>
          </w:p>
        </w:tc>
        <w:tc>
          <w:tcPr>
            <w:tcW w:w="767" w:type="dxa"/>
            <w:tcBorders>
              <w:top w:val="nil"/>
              <w:bottom w:val="single" w:sz="4" w:space="0" w:color="auto"/>
              <w:right w:val="nil"/>
            </w:tcBorders>
            <w:shd w:val="clear" w:color="auto" w:fill="auto"/>
            <w:noWrap/>
            <w:vAlign w:val="bottom"/>
            <w:hideMark/>
          </w:tcPr>
          <w:p w14:paraId="3B72F4CC" w14:textId="77777777" w:rsidR="003D4CCA" w:rsidRPr="00C047CD" w:rsidRDefault="003D4CCA" w:rsidP="004B0F4E">
            <w:pPr>
              <w:spacing w:after="0" w:line="240" w:lineRule="auto"/>
              <w:jc w:val="center"/>
              <w:rPr>
                <w:rFonts w:ascii="Calibri" w:eastAsia="Times New Roman" w:hAnsi="Calibri" w:cs="Calibri"/>
                <w:color w:val="000000"/>
                <w:sz w:val="20"/>
                <w:szCs w:val="20"/>
                <w:lang w:eastAsia="it-IT"/>
              </w:rPr>
            </w:pPr>
            <w:r w:rsidRPr="00C047CD">
              <w:rPr>
                <w:rFonts w:ascii="Calibri" w:eastAsia="Times New Roman" w:hAnsi="Calibri" w:cs="Calibri"/>
                <w:color w:val="000000"/>
                <w:sz w:val="20"/>
                <w:szCs w:val="20"/>
                <w:lang w:eastAsia="it-IT"/>
              </w:rPr>
              <w:t>2.50</w:t>
            </w:r>
          </w:p>
        </w:tc>
      </w:tr>
      <w:tr w:rsidR="00615A07" w:rsidRPr="00615A07" w14:paraId="43F6876D" w14:textId="77777777" w:rsidTr="00BF5258">
        <w:trPr>
          <w:trHeight w:val="241"/>
        </w:trPr>
        <w:tc>
          <w:tcPr>
            <w:tcW w:w="3145" w:type="dxa"/>
            <w:tcBorders>
              <w:top w:val="single" w:sz="4" w:space="0" w:color="auto"/>
              <w:bottom w:val="single" w:sz="4" w:space="0" w:color="auto"/>
            </w:tcBorders>
            <w:shd w:val="clear" w:color="auto" w:fill="auto"/>
            <w:noWrap/>
            <w:vAlign w:val="bottom"/>
            <w:hideMark/>
          </w:tcPr>
          <w:p w14:paraId="0269F886" w14:textId="77777777" w:rsidR="003D4CCA" w:rsidRPr="00C047CD" w:rsidRDefault="003D4CCA" w:rsidP="004B0F4E">
            <w:pPr>
              <w:spacing w:after="0" w:line="240" w:lineRule="auto"/>
              <w:rPr>
                <w:rFonts w:ascii="Calibri" w:eastAsia="Times New Roman" w:hAnsi="Calibri" w:cs="Calibri"/>
                <w:b/>
                <w:bCs/>
                <w:i/>
                <w:iCs/>
                <w:color w:val="000000"/>
                <w:sz w:val="20"/>
                <w:szCs w:val="20"/>
                <w:lang w:eastAsia="it-IT"/>
              </w:rPr>
            </w:pPr>
            <w:r w:rsidRPr="00C047CD">
              <w:rPr>
                <w:rFonts w:ascii="Calibri" w:eastAsia="Times New Roman" w:hAnsi="Calibri" w:cs="Calibri"/>
                <w:b/>
                <w:bCs/>
                <w:i/>
                <w:iCs/>
                <w:color w:val="000000"/>
                <w:sz w:val="20"/>
                <w:szCs w:val="20"/>
                <w:lang w:eastAsia="it-IT"/>
              </w:rPr>
              <w:t>Average</w:t>
            </w:r>
          </w:p>
        </w:tc>
        <w:tc>
          <w:tcPr>
            <w:tcW w:w="720" w:type="dxa"/>
            <w:tcBorders>
              <w:top w:val="single" w:sz="4" w:space="0" w:color="auto"/>
              <w:bottom w:val="single" w:sz="4" w:space="0" w:color="auto"/>
            </w:tcBorders>
            <w:shd w:val="clear" w:color="auto" w:fill="auto"/>
            <w:noWrap/>
            <w:vAlign w:val="bottom"/>
            <w:hideMark/>
          </w:tcPr>
          <w:p w14:paraId="366FDDC2" w14:textId="77777777" w:rsidR="003D4CCA" w:rsidRPr="00C047CD" w:rsidRDefault="003D4CCA" w:rsidP="004B0F4E">
            <w:pPr>
              <w:spacing w:after="0" w:line="240" w:lineRule="auto"/>
              <w:jc w:val="center"/>
              <w:rPr>
                <w:rFonts w:ascii="Calibri" w:eastAsia="Times New Roman" w:hAnsi="Calibri" w:cs="Calibri"/>
                <w:b/>
                <w:bCs/>
                <w:i/>
                <w:iCs/>
                <w:color w:val="000000"/>
                <w:sz w:val="20"/>
                <w:szCs w:val="20"/>
                <w:lang w:eastAsia="it-IT"/>
              </w:rPr>
            </w:pPr>
            <w:r w:rsidRPr="00C047CD">
              <w:rPr>
                <w:rFonts w:ascii="Calibri" w:eastAsia="Times New Roman" w:hAnsi="Calibri" w:cs="Calibri"/>
                <w:b/>
                <w:bCs/>
                <w:i/>
                <w:iCs/>
                <w:color w:val="000000"/>
                <w:sz w:val="20"/>
                <w:szCs w:val="20"/>
                <w:lang w:eastAsia="it-IT"/>
              </w:rPr>
              <w:t>3.99</w:t>
            </w:r>
          </w:p>
        </w:tc>
        <w:tc>
          <w:tcPr>
            <w:tcW w:w="676" w:type="dxa"/>
            <w:tcBorders>
              <w:top w:val="single" w:sz="4" w:space="0" w:color="auto"/>
              <w:bottom w:val="single" w:sz="4" w:space="0" w:color="auto"/>
            </w:tcBorders>
            <w:shd w:val="clear" w:color="auto" w:fill="auto"/>
            <w:noWrap/>
            <w:vAlign w:val="bottom"/>
            <w:hideMark/>
          </w:tcPr>
          <w:p w14:paraId="7C9B3457" w14:textId="77777777" w:rsidR="003D4CCA" w:rsidRPr="00C047CD" w:rsidRDefault="003D4CCA" w:rsidP="004B0F4E">
            <w:pPr>
              <w:spacing w:after="0" w:line="240" w:lineRule="auto"/>
              <w:jc w:val="center"/>
              <w:rPr>
                <w:rFonts w:ascii="Calibri" w:eastAsia="Times New Roman" w:hAnsi="Calibri" w:cs="Calibri"/>
                <w:b/>
                <w:bCs/>
                <w:i/>
                <w:iCs/>
                <w:color w:val="000000"/>
                <w:sz w:val="20"/>
                <w:szCs w:val="20"/>
                <w:lang w:eastAsia="it-IT"/>
              </w:rPr>
            </w:pPr>
            <w:r w:rsidRPr="00C047CD">
              <w:rPr>
                <w:rFonts w:ascii="Calibri" w:eastAsia="Times New Roman" w:hAnsi="Calibri" w:cs="Calibri"/>
                <w:b/>
                <w:bCs/>
                <w:i/>
                <w:iCs/>
                <w:color w:val="000000"/>
                <w:sz w:val="20"/>
                <w:szCs w:val="20"/>
                <w:lang w:eastAsia="it-IT"/>
              </w:rPr>
              <w:t>3.48</w:t>
            </w:r>
          </w:p>
        </w:tc>
        <w:tc>
          <w:tcPr>
            <w:tcW w:w="803" w:type="dxa"/>
            <w:tcBorders>
              <w:top w:val="single" w:sz="4" w:space="0" w:color="auto"/>
              <w:bottom w:val="single" w:sz="4" w:space="0" w:color="auto"/>
            </w:tcBorders>
            <w:shd w:val="clear" w:color="auto" w:fill="auto"/>
            <w:noWrap/>
            <w:vAlign w:val="bottom"/>
            <w:hideMark/>
          </w:tcPr>
          <w:p w14:paraId="6933EEC8" w14:textId="77777777" w:rsidR="003D4CCA" w:rsidRPr="00C047CD" w:rsidRDefault="003D4CCA" w:rsidP="004B0F4E">
            <w:pPr>
              <w:spacing w:after="0" w:line="240" w:lineRule="auto"/>
              <w:jc w:val="center"/>
              <w:rPr>
                <w:rFonts w:ascii="Calibri" w:eastAsia="Times New Roman" w:hAnsi="Calibri" w:cs="Calibri"/>
                <w:b/>
                <w:bCs/>
                <w:i/>
                <w:iCs/>
                <w:color w:val="000000"/>
                <w:sz w:val="20"/>
                <w:szCs w:val="20"/>
                <w:lang w:eastAsia="it-IT"/>
              </w:rPr>
            </w:pPr>
            <w:r w:rsidRPr="00C047CD">
              <w:rPr>
                <w:rFonts w:ascii="Calibri" w:eastAsia="Times New Roman" w:hAnsi="Calibri" w:cs="Calibri"/>
                <w:b/>
                <w:bCs/>
                <w:i/>
                <w:iCs/>
                <w:color w:val="000000"/>
                <w:sz w:val="20"/>
                <w:szCs w:val="20"/>
                <w:lang w:eastAsia="it-IT"/>
              </w:rPr>
              <w:t>3.67</w:t>
            </w:r>
          </w:p>
        </w:tc>
        <w:tc>
          <w:tcPr>
            <w:tcW w:w="1311" w:type="dxa"/>
            <w:tcBorders>
              <w:top w:val="single" w:sz="4" w:space="0" w:color="auto"/>
              <w:bottom w:val="single" w:sz="4" w:space="0" w:color="auto"/>
            </w:tcBorders>
            <w:shd w:val="clear" w:color="auto" w:fill="auto"/>
            <w:noWrap/>
            <w:vAlign w:val="bottom"/>
            <w:hideMark/>
          </w:tcPr>
          <w:p w14:paraId="085C4E32" w14:textId="77777777" w:rsidR="003D4CCA" w:rsidRPr="00C047CD" w:rsidRDefault="003D4CCA" w:rsidP="004B0F4E">
            <w:pPr>
              <w:spacing w:after="0" w:line="240" w:lineRule="auto"/>
              <w:jc w:val="center"/>
              <w:rPr>
                <w:rFonts w:ascii="Calibri" w:eastAsia="Times New Roman" w:hAnsi="Calibri" w:cs="Calibri"/>
                <w:b/>
                <w:bCs/>
                <w:i/>
                <w:iCs/>
                <w:color w:val="000000"/>
                <w:sz w:val="20"/>
                <w:szCs w:val="20"/>
                <w:lang w:eastAsia="it-IT"/>
              </w:rPr>
            </w:pPr>
            <w:r w:rsidRPr="00C047CD">
              <w:rPr>
                <w:rFonts w:ascii="Calibri" w:eastAsia="Times New Roman" w:hAnsi="Calibri" w:cs="Calibri"/>
                <w:b/>
                <w:bCs/>
                <w:i/>
                <w:iCs/>
                <w:color w:val="000000"/>
                <w:sz w:val="20"/>
                <w:szCs w:val="20"/>
                <w:lang w:eastAsia="it-IT"/>
              </w:rPr>
              <w:t>2.97</w:t>
            </w:r>
          </w:p>
        </w:tc>
        <w:tc>
          <w:tcPr>
            <w:tcW w:w="1350" w:type="dxa"/>
            <w:tcBorders>
              <w:top w:val="single" w:sz="4" w:space="0" w:color="auto"/>
              <w:bottom w:val="single" w:sz="4" w:space="0" w:color="auto"/>
            </w:tcBorders>
            <w:shd w:val="clear" w:color="auto" w:fill="auto"/>
            <w:noWrap/>
            <w:vAlign w:val="bottom"/>
            <w:hideMark/>
          </w:tcPr>
          <w:p w14:paraId="583077FB" w14:textId="77777777" w:rsidR="003D4CCA" w:rsidRPr="00C047CD" w:rsidRDefault="003D4CCA" w:rsidP="004B0F4E">
            <w:pPr>
              <w:spacing w:after="0" w:line="240" w:lineRule="auto"/>
              <w:jc w:val="center"/>
              <w:rPr>
                <w:rFonts w:ascii="Calibri" w:eastAsia="Times New Roman" w:hAnsi="Calibri" w:cs="Calibri"/>
                <w:b/>
                <w:bCs/>
                <w:i/>
                <w:iCs/>
                <w:color w:val="000000"/>
                <w:sz w:val="20"/>
                <w:szCs w:val="20"/>
                <w:lang w:eastAsia="it-IT"/>
              </w:rPr>
            </w:pPr>
            <w:r w:rsidRPr="00C047CD">
              <w:rPr>
                <w:rFonts w:ascii="Calibri" w:eastAsia="Times New Roman" w:hAnsi="Calibri" w:cs="Calibri"/>
                <w:b/>
                <w:bCs/>
                <w:i/>
                <w:iCs/>
                <w:color w:val="000000"/>
                <w:sz w:val="20"/>
                <w:szCs w:val="20"/>
                <w:lang w:eastAsia="it-IT"/>
              </w:rPr>
              <w:t>3.81</w:t>
            </w:r>
          </w:p>
        </w:tc>
        <w:tc>
          <w:tcPr>
            <w:tcW w:w="1033" w:type="dxa"/>
            <w:tcBorders>
              <w:top w:val="single" w:sz="4" w:space="0" w:color="auto"/>
              <w:bottom w:val="single" w:sz="4" w:space="0" w:color="auto"/>
            </w:tcBorders>
            <w:shd w:val="clear" w:color="auto" w:fill="auto"/>
            <w:noWrap/>
            <w:vAlign w:val="bottom"/>
            <w:hideMark/>
          </w:tcPr>
          <w:p w14:paraId="5677AB47" w14:textId="77777777" w:rsidR="003D4CCA" w:rsidRPr="00C047CD" w:rsidRDefault="003D4CCA" w:rsidP="004B0F4E">
            <w:pPr>
              <w:spacing w:after="0" w:line="240" w:lineRule="auto"/>
              <w:jc w:val="center"/>
              <w:rPr>
                <w:rFonts w:ascii="Calibri" w:eastAsia="Times New Roman" w:hAnsi="Calibri" w:cs="Calibri"/>
                <w:b/>
                <w:bCs/>
                <w:i/>
                <w:iCs/>
                <w:color w:val="000000"/>
                <w:sz w:val="20"/>
                <w:szCs w:val="20"/>
                <w:lang w:eastAsia="it-IT"/>
              </w:rPr>
            </w:pPr>
            <w:r w:rsidRPr="00C047CD">
              <w:rPr>
                <w:rFonts w:ascii="Calibri" w:eastAsia="Times New Roman" w:hAnsi="Calibri" w:cs="Calibri"/>
                <w:b/>
                <w:bCs/>
                <w:i/>
                <w:iCs/>
                <w:color w:val="000000"/>
                <w:sz w:val="20"/>
                <w:szCs w:val="20"/>
                <w:lang w:eastAsia="it-IT"/>
              </w:rPr>
              <w:t>3.75</w:t>
            </w:r>
          </w:p>
        </w:tc>
        <w:tc>
          <w:tcPr>
            <w:tcW w:w="767" w:type="dxa"/>
            <w:tcBorders>
              <w:top w:val="single" w:sz="4" w:space="0" w:color="auto"/>
              <w:bottom w:val="single" w:sz="4" w:space="0" w:color="auto"/>
            </w:tcBorders>
            <w:shd w:val="clear" w:color="auto" w:fill="auto"/>
            <w:noWrap/>
            <w:vAlign w:val="bottom"/>
            <w:hideMark/>
          </w:tcPr>
          <w:p w14:paraId="47F2AD7E" w14:textId="77777777" w:rsidR="003D4CCA" w:rsidRPr="00C047CD" w:rsidRDefault="003D4CCA" w:rsidP="004B0F4E">
            <w:pPr>
              <w:spacing w:after="0" w:line="240" w:lineRule="auto"/>
              <w:jc w:val="center"/>
              <w:rPr>
                <w:rFonts w:ascii="Calibri" w:eastAsia="Times New Roman" w:hAnsi="Calibri" w:cs="Calibri"/>
                <w:b/>
                <w:bCs/>
                <w:i/>
                <w:iCs/>
                <w:color w:val="000000"/>
                <w:sz w:val="20"/>
                <w:szCs w:val="20"/>
                <w:lang w:eastAsia="it-IT"/>
              </w:rPr>
            </w:pPr>
            <w:r w:rsidRPr="00C047CD">
              <w:rPr>
                <w:rFonts w:ascii="Calibri" w:eastAsia="Times New Roman" w:hAnsi="Calibri" w:cs="Calibri"/>
                <w:b/>
                <w:bCs/>
                <w:i/>
                <w:iCs/>
                <w:color w:val="000000"/>
                <w:sz w:val="20"/>
                <w:szCs w:val="20"/>
                <w:lang w:eastAsia="it-IT"/>
              </w:rPr>
              <w:t>3.67</w:t>
            </w:r>
          </w:p>
        </w:tc>
      </w:tr>
    </w:tbl>
    <w:p w14:paraId="63B63377" w14:textId="6352C1F5" w:rsidR="003D4CCA" w:rsidRDefault="003D4CCA" w:rsidP="003D4CCA">
      <w:pPr>
        <w:autoSpaceDE w:val="0"/>
        <w:autoSpaceDN w:val="0"/>
        <w:adjustRightInd w:val="0"/>
        <w:spacing w:line="276" w:lineRule="auto"/>
        <w:ind w:left="-3"/>
        <w:rPr>
          <w:rFonts w:ascii="Candara" w:hAnsi="Candara" w:cstheme="minorHAnsi"/>
          <w:bCs/>
          <w:iCs/>
          <w:sz w:val="20"/>
          <w:szCs w:val="20"/>
          <w:lang w:val="en-US"/>
        </w:rPr>
      </w:pPr>
      <w:r w:rsidRPr="0034095A">
        <w:rPr>
          <w:rFonts w:ascii="Candara" w:hAnsi="Candara" w:cstheme="minorHAnsi"/>
          <w:bCs/>
          <w:iCs/>
          <w:sz w:val="20"/>
          <w:szCs w:val="20"/>
          <w:lang w:val="en-US"/>
        </w:rPr>
        <w:t>Source: Authors’ elaboration on EORA data</w:t>
      </w:r>
    </w:p>
    <w:p w14:paraId="78E7B269" w14:textId="6BB46140" w:rsidR="00C93054" w:rsidRDefault="00C93054" w:rsidP="003D4CCA">
      <w:pPr>
        <w:autoSpaceDE w:val="0"/>
        <w:autoSpaceDN w:val="0"/>
        <w:adjustRightInd w:val="0"/>
        <w:spacing w:line="276" w:lineRule="auto"/>
        <w:ind w:left="-3"/>
        <w:rPr>
          <w:rFonts w:ascii="Candara" w:hAnsi="Candara" w:cstheme="minorHAnsi"/>
          <w:bCs/>
          <w:iCs/>
          <w:sz w:val="20"/>
          <w:szCs w:val="20"/>
          <w:lang w:val="en-US"/>
        </w:rPr>
      </w:pPr>
    </w:p>
    <w:p w14:paraId="31B2FE2B" w14:textId="77777777" w:rsidR="001C6599" w:rsidRDefault="001C6599">
      <w:pPr>
        <w:rPr>
          <w:rFonts w:ascii="Candara" w:hAnsi="Candara" w:cstheme="minorHAnsi"/>
          <w:b/>
          <w:lang w:val="en-US"/>
        </w:rPr>
      </w:pPr>
      <w:r>
        <w:rPr>
          <w:rFonts w:ascii="Candara" w:hAnsi="Candara" w:cstheme="minorHAnsi"/>
          <w:b/>
          <w:lang w:val="en-US"/>
        </w:rPr>
        <w:br w:type="page"/>
      </w:r>
    </w:p>
    <w:p w14:paraId="0203BEE1" w14:textId="739549D5" w:rsidR="00C93054" w:rsidRPr="0034095A" w:rsidRDefault="00C93054" w:rsidP="003D4CCA">
      <w:pPr>
        <w:autoSpaceDE w:val="0"/>
        <w:autoSpaceDN w:val="0"/>
        <w:adjustRightInd w:val="0"/>
        <w:spacing w:line="276" w:lineRule="auto"/>
        <w:ind w:left="-3"/>
        <w:rPr>
          <w:rFonts w:ascii="Candara" w:hAnsi="Candara" w:cstheme="minorHAnsi"/>
          <w:bCs/>
          <w:iCs/>
          <w:sz w:val="20"/>
          <w:szCs w:val="20"/>
          <w:lang w:val="en-US"/>
        </w:rPr>
      </w:pPr>
      <w:r w:rsidRPr="00D44C46">
        <w:rPr>
          <w:rFonts w:ascii="Candara" w:hAnsi="Candara" w:cstheme="minorHAnsi"/>
          <w:b/>
          <w:lang w:val="en-US"/>
        </w:rPr>
        <w:lastRenderedPageBreak/>
        <w:t xml:space="preserve">Table </w:t>
      </w:r>
      <w:r>
        <w:rPr>
          <w:rFonts w:ascii="Candara" w:hAnsi="Candara" w:cstheme="minorHAnsi"/>
          <w:b/>
          <w:lang w:val="en-US"/>
        </w:rPr>
        <w:t>A</w:t>
      </w:r>
      <w:r w:rsidR="007A1EFC">
        <w:rPr>
          <w:rFonts w:ascii="Candara" w:hAnsi="Candara" w:cstheme="minorHAnsi"/>
          <w:b/>
          <w:lang w:val="en-US"/>
        </w:rPr>
        <w:t>4</w:t>
      </w:r>
      <w:r>
        <w:rPr>
          <w:rFonts w:ascii="Candara" w:hAnsi="Candara" w:cstheme="minorHAnsi"/>
          <w:b/>
          <w:lang w:val="en-US"/>
        </w:rPr>
        <w:t xml:space="preserve"> –</w:t>
      </w:r>
      <w:r w:rsidRPr="00556FBC">
        <w:t xml:space="preserve"> </w:t>
      </w:r>
      <w:r>
        <w:rPr>
          <w:rFonts w:ascii="Candara" w:hAnsi="Candara" w:cstheme="minorHAnsi"/>
          <w:b/>
          <w:lang w:val="en-US"/>
        </w:rPr>
        <w:t>Sectoral aggregation for the GTAP Data Base</w:t>
      </w:r>
      <w:r w:rsidR="00F00EE8">
        <w:rPr>
          <w:rFonts w:ascii="Candara" w:hAnsi="Candara" w:cstheme="minorHAnsi"/>
          <w:b/>
          <w:lang w:val="en-US"/>
        </w:rPr>
        <w:t xml:space="preserve"> and correspondence to EORA</w:t>
      </w:r>
    </w:p>
    <w:tbl>
      <w:tblPr>
        <w:tblW w:w="9180" w:type="dxa"/>
        <w:tblCellMar>
          <w:left w:w="70" w:type="dxa"/>
          <w:right w:w="70" w:type="dxa"/>
        </w:tblCellMar>
        <w:tblLook w:val="04A0" w:firstRow="1" w:lastRow="0" w:firstColumn="1" w:lastColumn="0" w:noHBand="0" w:noVBand="1"/>
      </w:tblPr>
      <w:tblGrid>
        <w:gridCol w:w="960"/>
        <w:gridCol w:w="3160"/>
        <w:gridCol w:w="1700"/>
        <w:gridCol w:w="3360"/>
      </w:tblGrid>
      <w:tr w:rsidR="00F00EE8" w:rsidRPr="00F00EE8" w14:paraId="42AC2F1B" w14:textId="77777777" w:rsidTr="00F00EE8">
        <w:trPr>
          <w:trHeight w:val="300"/>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14:paraId="686CFA0C" w14:textId="77777777" w:rsidR="00F00EE8" w:rsidRPr="00F00EE8" w:rsidRDefault="00F00EE8" w:rsidP="00F00EE8">
            <w:pPr>
              <w:spacing w:after="0" w:line="240" w:lineRule="auto"/>
              <w:jc w:val="center"/>
              <w:rPr>
                <w:rFonts w:ascii="Calibri" w:eastAsia="Times New Roman" w:hAnsi="Calibri" w:cs="Calibri"/>
                <w:i/>
                <w:iCs/>
                <w:lang w:eastAsia="it-IT"/>
              </w:rPr>
            </w:pPr>
            <w:r w:rsidRPr="00F00EE8">
              <w:rPr>
                <w:rFonts w:ascii="Calibri" w:eastAsia="Times New Roman" w:hAnsi="Calibri" w:cs="Calibri"/>
                <w:i/>
                <w:iCs/>
                <w:lang w:eastAsia="it-IT"/>
              </w:rPr>
              <w:t>No.</w:t>
            </w:r>
          </w:p>
        </w:tc>
        <w:tc>
          <w:tcPr>
            <w:tcW w:w="3160" w:type="dxa"/>
            <w:tcBorders>
              <w:top w:val="single" w:sz="4" w:space="0" w:color="auto"/>
              <w:left w:val="nil"/>
              <w:bottom w:val="single" w:sz="4" w:space="0" w:color="auto"/>
              <w:right w:val="nil"/>
            </w:tcBorders>
            <w:shd w:val="clear" w:color="auto" w:fill="auto"/>
            <w:noWrap/>
            <w:vAlign w:val="center"/>
            <w:hideMark/>
          </w:tcPr>
          <w:p w14:paraId="37C190C7" w14:textId="77777777" w:rsidR="00F00EE8" w:rsidRPr="00F00EE8" w:rsidRDefault="00F00EE8" w:rsidP="00F00EE8">
            <w:pPr>
              <w:spacing w:after="0" w:line="240" w:lineRule="auto"/>
              <w:rPr>
                <w:rFonts w:ascii="Calibri" w:eastAsia="Times New Roman" w:hAnsi="Calibri" w:cs="Calibri"/>
                <w:i/>
                <w:iCs/>
                <w:lang w:eastAsia="it-IT"/>
              </w:rPr>
            </w:pPr>
            <w:r w:rsidRPr="00F00EE8">
              <w:rPr>
                <w:rFonts w:ascii="Calibri" w:eastAsia="Times New Roman" w:hAnsi="Calibri" w:cs="Calibri"/>
                <w:i/>
                <w:iCs/>
                <w:lang w:eastAsia="it-IT"/>
              </w:rPr>
              <w:t>Description</w:t>
            </w:r>
          </w:p>
        </w:tc>
        <w:tc>
          <w:tcPr>
            <w:tcW w:w="1700" w:type="dxa"/>
            <w:tcBorders>
              <w:top w:val="single" w:sz="4" w:space="0" w:color="auto"/>
              <w:left w:val="nil"/>
              <w:bottom w:val="single" w:sz="4" w:space="0" w:color="auto"/>
              <w:right w:val="nil"/>
            </w:tcBorders>
            <w:shd w:val="clear" w:color="auto" w:fill="auto"/>
            <w:noWrap/>
            <w:vAlign w:val="center"/>
            <w:hideMark/>
          </w:tcPr>
          <w:p w14:paraId="17DBE3C8" w14:textId="77777777" w:rsidR="00F00EE8" w:rsidRPr="00F00EE8" w:rsidRDefault="00F00EE8" w:rsidP="00F00EE8">
            <w:pPr>
              <w:spacing w:after="0" w:line="240" w:lineRule="auto"/>
              <w:rPr>
                <w:rFonts w:ascii="Calibri" w:eastAsia="Times New Roman" w:hAnsi="Calibri" w:cs="Calibri"/>
                <w:i/>
                <w:iCs/>
                <w:lang w:eastAsia="it-IT"/>
              </w:rPr>
            </w:pPr>
            <w:r w:rsidRPr="00F00EE8">
              <w:rPr>
                <w:rFonts w:ascii="Calibri" w:eastAsia="Times New Roman" w:hAnsi="Calibri" w:cs="Calibri"/>
                <w:i/>
                <w:iCs/>
                <w:lang w:eastAsia="it-IT"/>
              </w:rPr>
              <w:t>Comprising</w:t>
            </w:r>
          </w:p>
        </w:tc>
        <w:tc>
          <w:tcPr>
            <w:tcW w:w="3360" w:type="dxa"/>
            <w:tcBorders>
              <w:top w:val="single" w:sz="4" w:space="0" w:color="auto"/>
              <w:left w:val="nil"/>
              <w:bottom w:val="single" w:sz="4" w:space="0" w:color="auto"/>
              <w:right w:val="single" w:sz="4" w:space="0" w:color="auto"/>
            </w:tcBorders>
            <w:shd w:val="clear" w:color="auto" w:fill="auto"/>
            <w:noWrap/>
            <w:vAlign w:val="center"/>
            <w:hideMark/>
          </w:tcPr>
          <w:p w14:paraId="69BE400D" w14:textId="77777777" w:rsidR="00F00EE8" w:rsidRPr="00F00EE8" w:rsidRDefault="00F00EE8" w:rsidP="00F00EE8">
            <w:pPr>
              <w:spacing w:after="0" w:line="240" w:lineRule="auto"/>
              <w:rPr>
                <w:rFonts w:ascii="Calibri" w:eastAsia="Times New Roman" w:hAnsi="Calibri" w:cs="Calibri"/>
                <w:i/>
                <w:iCs/>
                <w:lang w:eastAsia="it-IT"/>
              </w:rPr>
            </w:pPr>
            <w:r w:rsidRPr="00F00EE8">
              <w:rPr>
                <w:rFonts w:ascii="Calibri" w:eastAsia="Times New Roman" w:hAnsi="Calibri" w:cs="Calibri"/>
                <w:i/>
                <w:iCs/>
                <w:lang w:eastAsia="it-IT"/>
              </w:rPr>
              <w:t>Correspondence to EORA</w:t>
            </w:r>
          </w:p>
        </w:tc>
      </w:tr>
      <w:tr w:rsidR="00F00EE8" w:rsidRPr="00F00EE8" w14:paraId="69E6B20E" w14:textId="77777777" w:rsidTr="00F00EE8">
        <w:trPr>
          <w:trHeight w:val="300"/>
        </w:trPr>
        <w:tc>
          <w:tcPr>
            <w:tcW w:w="960" w:type="dxa"/>
            <w:tcBorders>
              <w:top w:val="nil"/>
              <w:left w:val="single" w:sz="4" w:space="0" w:color="auto"/>
              <w:bottom w:val="nil"/>
              <w:right w:val="nil"/>
            </w:tcBorders>
            <w:shd w:val="clear" w:color="auto" w:fill="auto"/>
            <w:noWrap/>
            <w:vAlign w:val="center"/>
            <w:hideMark/>
          </w:tcPr>
          <w:p w14:paraId="6297E65D" w14:textId="77777777" w:rsidR="00F00EE8" w:rsidRPr="00F00EE8" w:rsidRDefault="00F00EE8" w:rsidP="00F00EE8">
            <w:pPr>
              <w:spacing w:after="0" w:line="240" w:lineRule="auto"/>
              <w:jc w:val="center"/>
              <w:rPr>
                <w:rFonts w:ascii="Calibri" w:eastAsia="Times New Roman" w:hAnsi="Calibri" w:cs="Calibri"/>
                <w:lang w:eastAsia="it-IT"/>
              </w:rPr>
            </w:pPr>
            <w:r w:rsidRPr="00F00EE8">
              <w:rPr>
                <w:rFonts w:ascii="Calibri" w:eastAsia="Times New Roman" w:hAnsi="Calibri" w:cs="Calibri"/>
                <w:lang w:eastAsia="it-IT"/>
              </w:rPr>
              <w:t>1</w:t>
            </w:r>
          </w:p>
        </w:tc>
        <w:tc>
          <w:tcPr>
            <w:tcW w:w="3160" w:type="dxa"/>
            <w:tcBorders>
              <w:top w:val="nil"/>
              <w:left w:val="nil"/>
              <w:bottom w:val="nil"/>
              <w:right w:val="nil"/>
            </w:tcBorders>
            <w:shd w:val="clear" w:color="auto" w:fill="auto"/>
            <w:noWrap/>
            <w:vAlign w:val="center"/>
            <w:hideMark/>
          </w:tcPr>
          <w:p w14:paraId="786D6987" w14:textId="77777777" w:rsidR="00F00EE8" w:rsidRPr="00F00EE8" w:rsidRDefault="00F00EE8" w:rsidP="00F00EE8">
            <w:pPr>
              <w:spacing w:after="0" w:line="240" w:lineRule="auto"/>
              <w:rPr>
                <w:rFonts w:ascii="Calibri" w:eastAsia="Times New Roman" w:hAnsi="Calibri" w:cs="Calibri"/>
                <w:lang w:eastAsia="it-IT"/>
              </w:rPr>
            </w:pPr>
            <w:r w:rsidRPr="00F00EE8">
              <w:rPr>
                <w:rFonts w:ascii="Calibri" w:eastAsia="Times New Roman" w:hAnsi="Calibri" w:cs="Calibri"/>
                <w:lang w:eastAsia="it-IT"/>
              </w:rPr>
              <w:t>Paddy rice</w:t>
            </w:r>
          </w:p>
        </w:tc>
        <w:tc>
          <w:tcPr>
            <w:tcW w:w="1700" w:type="dxa"/>
            <w:tcBorders>
              <w:top w:val="nil"/>
              <w:left w:val="nil"/>
              <w:bottom w:val="nil"/>
              <w:right w:val="nil"/>
            </w:tcBorders>
            <w:shd w:val="clear" w:color="auto" w:fill="auto"/>
            <w:noWrap/>
            <w:vAlign w:val="center"/>
            <w:hideMark/>
          </w:tcPr>
          <w:p w14:paraId="187667E4" w14:textId="77777777" w:rsidR="00F00EE8" w:rsidRPr="00F00EE8" w:rsidRDefault="00F00EE8" w:rsidP="00F00EE8">
            <w:pPr>
              <w:spacing w:after="0" w:line="240" w:lineRule="auto"/>
              <w:rPr>
                <w:rFonts w:ascii="Calibri" w:eastAsia="Times New Roman" w:hAnsi="Calibri" w:cs="Calibri"/>
                <w:lang w:eastAsia="it-IT"/>
              </w:rPr>
            </w:pPr>
            <w:proofErr w:type="spellStart"/>
            <w:r w:rsidRPr="00F00EE8">
              <w:rPr>
                <w:rFonts w:ascii="Calibri" w:eastAsia="Times New Roman" w:hAnsi="Calibri" w:cs="Calibri"/>
                <w:lang w:eastAsia="it-IT"/>
              </w:rPr>
              <w:t>pdr</w:t>
            </w:r>
            <w:proofErr w:type="spellEnd"/>
            <w:r w:rsidRPr="00F00EE8">
              <w:rPr>
                <w:rFonts w:ascii="Calibri" w:eastAsia="Times New Roman" w:hAnsi="Calibri" w:cs="Calibri"/>
                <w:lang w:eastAsia="it-IT"/>
              </w:rPr>
              <w:t xml:space="preserve"> </w:t>
            </w:r>
          </w:p>
        </w:tc>
        <w:tc>
          <w:tcPr>
            <w:tcW w:w="3360" w:type="dxa"/>
            <w:vMerge w:val="restart"/>
            <w:tcBorders>
              <w:top w:val="nil"/>
              <w:left w:val="nil"/>
              <w:bottom w:val="single" w:sz="4" w:space="0" w:color="000000"/>
              <w:right w:val="single" w:sz="4" w:space="0" w:color="auto"/>
            </w:tcBorders>
            <w:shd w:val="clear" w:color="auto" w:fill="auto"/>
            <w:noWrap/>
            <w:vAlign w:val="center"/>
            <w:hideMark/>
          </w:tcPr>
          <w:p w14:paraId="117C5572" w14:textId="77777777" w:rsidR="00F00EE8" w:rsidRPr="00F00EE8" w:rsidRDefault="00F00EE8" w:rsidP="00F00EE8">
            <w:pPr>
              <w:spacing w:after="0" w:line="240" w:lineRule="auto"/>
              <w:rPr>
                <w:rFonts w:ascii="Calibri" w:eastAsia="Times New Roman" w:hAnsi="Calibri" w:cs="Calibri"/>
                <w:lang w:eastAsia="it-IT"/>
              </w:rPr>
            </w:pPr>
            <w:r w:rsidRPr="00F00EE8">
              <w:rPr>
                <w:rFonts w:ascii="Calibri" w:eastAsia="Times New Roman" w:hAnsi="Calibri" w:cs="Calibri"/>
                <w:lang w:eastAsia="it-IT"/>
              </w:rPr>
              <w:t>Agriculture</w:t>
            </w:r>
          </w:p>
        </w:tc>
      </w:tr>
      <w:tr w:rsidR="00F00EE8" w:rsidRPr="00F00EE8" w14:paraId="7D3009C1" w14:textId="77777777" w:rsidTr="00F00EE8">
        <w:trPr>
          <w:trHeight w:val="300"/>
        </w:trPr>
        <w:tc>
          <w:tcPr>
            <w:tcW w:w="960" w:type="dxa"/>
            <w:tcBorders>
              <w:top w:val="nil"/>
              <w:left w:val="single" w:sz="4" w:space="0" w:color="auto"/>
              <w:bottom w:val="nil"/>
              <w:right w:val="nil"/>
            </w:tcBorders>
            <w:shd w:val="clear" w:color="auto" w:fill="auto"/>
            <w:noWrap/>
            <w:vAlign w:val="center"/>
            <w:hideMark/>
          </w:tcPr>
          <w:p w14:paraId="5249B367" w14:textId="77777777" w:rsidR="00F00EE8" w:rsidRPr="00F00EE8" w:rsidRDefault="00F00EE8" w:rsidP="00F00EE8">
            <w:pPr>
              <w:spacing w:after="0" w:line="240" w:lineRule="auto"/>
              <w:jc w:val="center"/>
              <w:rPr>
                <w:rFonts w:ascii="Calibri" w:eastAsia="Times New Roman" w:hAnsi="Calibri" w:cs="Calibri"/>
                <w:lang w:eastAsia="it-IT"/>
              </w:rPr>
            </w:pPr>
            <w:r w:rsidRPr="00F00EE8">
              <w:rPr>
                <w:rFonts w:ascii="Calibri" w:eastAsia="Times New Roman" w:hAnsi="Calibri" w:cs="Calibri"/>
                <w:lang w:eastAsia="it-IT"/>
              </w:rPr>
              <w:t>2</w:t>
            </w:r>
          </w:p>
        </w:tc>
        <w:tc>
          <w:tcPr>
            <w:tcW w:w="3160" w:type="dxa"/>
            <w:tcBorders>
              <w:top w:val="nil"/>
              <w:left w:val="nil"/>
              <w:bottom w:val="nil"/>
              <w:right w:val="nil"/>
            </w:tcBorders>
            <w:shd w:val="clear" w:color="auto" w:fill="auto"/>
            <w:noWrap/>
            <w:vAlign w:val="center"/>
            <w:hideMark/>
          </w:tcPr>
          <w:p w14:paraId="70745AF8" w14:textId="77777777" w:rsidR="00F00EE8" w:rsidRPr="00F00EE8" w:rsidRDefault="00F00EE8" w:rsidP="00F00EE8">
            <w:pPr>
              <w:spacing w:after="0" w:line="240" w:lineRule="auto"/>
              <w:rPr>
                <w:rFonts w:ascii="Calibri" w:eastAsia="Times New Roman" w:hAnsi="Calibri" w:cs="Calibri"/>
                <w:lang w:eastAsia="it-IT"/>
              </w:rPr>
            </w:pPr>
            <w:r w:rsidRPr="00F00EE8">
              <w:rPr>
                <w:rFonts w:ascii="Calibri" w:eastAsia="Times New Roman" w:hAnsi="Calibri" w:cs="Calibri"/>
                <w:lang w:eastAsia="it-IT"/>
              </w:rPr>
              <w:t>Wheat</w:t>
            </w:r>
          </w:p>
        </w:tc>
        <w:tc>
          <w:tcPr>
            <w:tcW w:w="1700" w:type="dxa"/>
            <w:tcBorders>
              <w:top w:val="nil"/>
              <w:left w:val="nil"/>
              <w:bottom w:val="nil"/>
              <w:right w:val="nil"/>
            </w:tcBorders>
            <w:shd w:val="clear" w:color="auto" w:fill="auto"/>
            <w:noWrap/>
            <w:vAlign w:val="center"/>
            <w:hideMark/>
          </w:tcPr>
          <w:p w14:paraId="3AD2D328" w14:textId="77777777" w:rsidR="00F00EE8" w:rsidRPr="00F00EE8" w:rsidRDefault="00F00EE8" w:rsidP="00F00EE8">
            <w:pPr>
              <w:spacing w:after="0" w:line="240" w:lineRule="auto"/>
              <w:rPr>
                <w:rFonts w:ascii="Calibri" w:eastAsia="Times New Roman" w:hAnsi="Calibri" w:cs="Calibri"/>
                <w:lang w:eastAsia="it-IT"/>
              </w:rPr>
            </w:pPr>
            <w:proofErr w:type="spellStart"/>
            <w:r w:rsidRPr="00F00EE8">
              <w:rPr>
                <w:rFonts w:ascii="Calibri" w:eastAsia="Times New Roman" w:hAnsi="Calibri" w:cs="Calibri"/>
                <w:lang w:eastAsia="it-IT"/>
              </w:rPr>
              <w:t>wht</w:t>
            </w:r>
            <w:proofErr w:type="spellEnd"/>
            <w:r w:rsidRPr="00F00EE8">
              <w:rPr>
                <w:rFonts w:ascii="Calibri" w:eastAsia="Times New Roman" w:hAnsi="Calibri" w:cs="Calibri"/>
                <w:lang w:eastAsia="it-IT"/>
              </w:rPr>
              <w:t xml:space="preserve"> </w:t>
            </w:r>
          </w:p>
        </w:tc>
        <w:tc>
          <w:tcPr>
            <w:tcW w:w="3360" w:type="dxa"/>
            <w:vMerge/>
            <w:tcBorders>
              <w:top w:val="nil"/>
              <w:left w:val="nil"/>
              <w:bottom w:val="single" w:sz="4" w:space="0" w:color="000000"/>
              <w:right w:val="single" w:sz="4" w:space="0" w:color="auto"/>
            </w:tcBorders>
            <w:vAlign w:val="center"/>
            <w:hideMark/>
          </w:tcPr>
          <w:p w14:paraId="44FB7122" w14:textId="77777777" w:rsidR="00F00EE8" w:rsidRPr="00F00EE8" w:rsidRDefault="00F00EE8" w:rsidP="00F00EE8">
            <w:pPr>
              <w:spacing w:after="0" w:line="240" w:lineRule="auto"/>
              <w:rPr>
                <w:rFonts w:ascii="Calibri" w:eastAsia="Times New Roman" w:hAnsi="Calibri" w:cs="Calibri"/>
                <w:lang w:eastAsia="it-IT"/>
              </w:rPr>
            </w:pPr>
          </w:p>
        </w:tc>
      </w:tr>
      <w:tr w:rsidR="00F00EE8" w:rsidRPr="00F00EE8" w14:paraId="4A205B61" w14:textId="77777777" w:rsidTr="00F00EE8">
        <w:trPr>
          <w:trHeight w:val="300"/>
        </w:trPr>
        <w:tc>
          <w:tcPr>
            <w:tcW w:w="960" w:type="dxa"/>
            <w:tcBorders>
              <w:top w:val="nil"/>
              <w:left w:val="single" w:sz="4" w:space="0" w:color="auto"/>
              <w:bottom w:val="nil"/>
              <w:right w:val="nil"/>
            </w:tcBorders>
            <w:shd w:val="clear" w:color="auto" w:fill="auto"/>
            <w:noWrap/>
            <w:vAlign w:val="center"/>
            <w:hideMark/>
          </w:tcPr>
          <w:p w14:paraId="36F31A3D" w14:textId="77777777" w:rsidR="00F00EE8" w:rsidRPr="00F00EE8" w:rsidRDefault="00F00EE8" w:rsidP="00F00EE8">
            <w:pPr>
              <w:spacing w:after="0" w:line="240" w:lineRule="auto"/>
              <w:jc w:val="center"/>
              <w:rPr>
                <w:rFonts w:ascii="Calibri" w:eastAsia="Times New Roman" w:hAnsi="Calibri" w:cs="Calibri"/>
                <w:lang w:eastAsia="it-IT"/>
              </w:rPr>
            </w:pPr>
            <w:r w:rsidRPr="00F00EE8">
              <w:rPr>
                <w:rFonts w:ascii="Calibri" w:eastAsia="Times New Roman" w:hAnsi="Calibri" w:cs="Calibri"/>
                <w:lang w:eastAsia="it-IT"/>
              </w:rPr>
              <w:t>3</w:t>
            </w:r>
          </w:p>
        </w:tc>
        <w:tc>
          <w:tcPr>
            <w:tcW w:w="3160" w:type="dxa"/>
            <w:tcBorders>
              <w:top w:val="nil"/>
              <w:left w:val="nil"/>
              <w:bottom w:val="nil"/>
              <w:right w:val="nil"/>
            </w:tcBorders>
            <w:shd w:val="clear" w:color="auto" w:fill="auto"/>
            <w:noWrap/>
            <w:vAlign w:val="center"/>
            <w:hideMark/>
          </w:tcPr>
          <w:p w14:paraId="27426A02" w14:textId="77777777" w:rsidR="00F00EE8" w:rsidRPr="00F00EE8" w:rsidRDefault="00F00EE8" w:rsidP="00F00EE8">
            <w:pPr>
              <w:spacing w:after="0" w:line="240" w:lineRule="auto"/>
              <w:rPr>
                <w:rFonts w:ascii="Calibri" w:eastAsia="Times New Roman" w:hAnsi="Calibri" w:cs="Calibri"/>
                <w:lang w:eastAsia="it-IT"/>
              </w:rPr>
            </w:pPr>
            <w:r w:rsidRPr="00F00EE8">
              <w:rPr>
                <w:rFonts w:ascii="Calibri" w:eastAsia="Times New Roman" w:hAnsi="Calibri" w:cs="Calibri"/>
                <w:lang w:eastAsia="it-IT"/>
              </w:rPr>
              <w:t xml:space="preserve">Cereal grains </w:t>
            </w:r>
            <w:proofErr w:type="spellStart"/>
            <w:r w:rsidRPr="00F00EE8">
              <w:rPr>
                <w:rFonts w:ascii="Calibri" w:eastAsia="Times New Roman" w:hAnsi="Calibri" w:cs="Calibri"/>
                <w:lang w:eastAsia="it-IT"/>
              </w:rPr>
              <w:t>nec</w:t>
            </w:r>
            <w:proofErr w:type="spellEnd"/>
          </w:p>
        </w:tc>
        <w:tc>
          <w:tcPr>
            <w:tcW w:w="1700" w:type="dxa"/>
            <w:tcBorders>
              <w:top w:val="nil"/>
              <w:left w:val="nil"/>
              <w:bottom w:val="nil"/>
              <w:right w:val="nil"/>
            </w:tcBorders>
            <w:shd w:val="clear" w:color="auto" w:fill="auto"/>
            <w:noWrap/>
            <w:vAlign w:val="center"/>
            <w:hideMark/>
          </w:tcPr>
          <w:p w14:paraId="39E98C05" w14:textId="77777777" w:rsidR="00F00EE8" w:rsidRPr="00F00EE8" w:rsidRDefault="00F00EE8" w:rsidP="00F00EE8">
            <w:pPr>
              <w:spacing w:after="0" w:line="240" w:lineRule="auto"/>
              <w:rPr>
                <w:rFonts w:ascii="Calibri" w:eastAsia="Times New Roman" w:hAnsi="Calibri" w:cs="Calibri"/>
                <w:lang w:eastAsia="it-IT"/>
              </w:rPr>
            </w:pPr>
            <w:proofErr w:type="spellStart"/>
            <w:r w:rsidRPr="00F00EE8">
              <w:rPr>
                <w:rFonts w:ascii="Calibri" w:eastAsia="Times New Roman" w:hAnsi="Calibri" w:cs="Calibri"/>
                <w:lang w:eastAsia="it-IT"/>
              </w:rPr>
              <w:t>gro</w:t>
            </w:r>
            <w:proofErr w:type="spellEnd"/>
            <w:r w:rsidRPr="00F00EE8">
              <w:rPr>
                <w:rFonts w:ascii="Calibri" w:eastAsia="Times New Roman" w:hAnsi="Calibri" w:cs="Calibri"/>
                <w:lang w:eastAsia="it-IT"/>
              </w:rPr>
              <w:t xml:space="preserve"> </w:t>
            </w:r>
          </w:p>
        </w:tc>
        <w:tc>
          <w:tcPr>
            <w:tcW w:w="3360" w:type="dxa"/>
            <w:vMerge/>
            <w:tcBorders>
              <w:top w:val="nil"/>
              <w:left w:val="nil"/>
              <w:bottom w:val="single" w:sz="4" w:space="0" w:color="000000"/>
              <w:right w:val="single" w:sz="4" w:space="0" w:color="auto"/>
            </w:tcBorders>
            <w:vAlign w:val="center"/>
            <w:hideMark/>
          </w:tcPr>
          <w:p w14:paraId="4FAD659F" w14:textId="77777777" w:rsidR="00F00EE8" w:rsidRPr="00F00EE8" w:rsidRDefault="00F00EE8" w:rsidP="00F00EE8">
            <w:pPr>
              <w:spacing w:after="0" w:line="240" w:lineRule="auto"/>
              <w:rPr>
                <w:rFonts w:ascii="Calibri" w:eastAsia="Times New Roman" w:hAnsi="Calibri" w:cs="Calibri"/>
                <w:lang w:eastAsia="it-IT"/>
              </w:rPr>
            </w:pPr>
          </w:p>
        </w:tc>
      </w:tr>
      <w:tr w:rsidR="00F00EE8" w:rsidRPr="00F00EE8" w14:paraId="004B72FD" w14:textId="77777777" w:rsidTr="00F00EE8">
        <w:trPr>
          <w:trHeight w:val="300"/>
        </w:trPr>
        <w:tc>
          <w:tcPr>
            <w:tcW w:w="960" w:type="dxa"/>
            <w:tcBorders>
              <w:top w:val="nil"/>
              <w:left w:val="single" w:sz="4" w:space="0" w:color="auto"/>
              <w:bottom w:val="nil"/>
              <w:right w:val="nil"/>
            </w:tcBorders>
            <w:shd w:val="clear" w:color="auto" w:fill="auto"/>
            <w:noWrap/>
            <w:vAlign w:val="center"/>
            <w:hideMark/>
          </w:tcPr>
          <w:p w14:paraId="565E712D" w14:textId="77777777" w:rsidR="00F00EE8" w:rsidRPr="00F00EE8" w:rsidRDefault="00F00EE8" w:rsidP="00F00EE8">
            <w:pPr>
              <w:spacing w:after="0" w:line="240" w:lineRule="auto"/>
              <w:jc w:val="center"/>
              <w:rPr>
                <w:rFonts w:ascii="Calibri" w:eastAsia="Times New Roman" w:hAnsi="Calibri" w:cs="Calibri"/>
                <w:lang w:eastAsia="it-IT"/>
              </w:rPr>
            </w:pPr>
            <w:r w:rsidRPr="00F00EE8">
              <w:rPr>
                <w:rFonts w:ascii="Calibri" w:eastAsia="Times New Roman" w:hAnsi="Calibri" w:cs="Calibri"/>
                <w:lang w:eastAsia="it-IT"/>
              </w:rPr>
              <w:t>4</w:t>
            </w:r>
          </w:p>
        </w:tc>
        <w:tc>
          <w:tcPr>
            <w:tcW w:w="3160" w:type="dxa"/>
            <w:tcBorders>
              <w:top w:val="nil"/>
              <w:left w:val="nil"/>
              <w:bottom w:val="nil"/>
              <w:right w:val="nil"/>
            </w:tcBorders>
            <w:shd w:val="clear" w:color="auto" w:fill="auto"/>
            <w:noWrap/>
            <w:vAlign w:val="center"/>
            <w:hideMark/>
          </w:tcPr>
          <w:p w14:paraId="0028BC7E" w14:textId="77777777" w:rsidR="00F00EE8" w:rsidRPr="00F00EE8" w:rsidRDefault="00F00EE8" w:rsidP="00F00EE8">
            <w:pPr>
              <w:spacing w:after="0" w:line="240" w:lineRule="auto"/>
              <w:rPr>
                <w:rFonts w:ascii="Calibri" w:eastAsia="Times New Roman" w:hAnsi="Calibri" w:cs="Calibri"/>
                <w:lang w:eastAsia="it-IT"/>
              </w:rPr>
            </w:pPr>
            <w:r w:rsidRPr="00F00EE8">
              <w:rPr>
                <w:rFonts w:ascii="Calibri" w:eastAsia="Times New Roman" w:hAnsi="Calibri" w:cs="Calibri"/>
                <w:lang w:eastAsia="it-IT"/>
              </w:rPr>
              <w:t>Vegetables, fruit, nuts</w:t>
            </w:r>
          </w:p>
        </w:tc>
        <w:tc>
          <w:tcPr>
            <w:tcW w:w="1700" w:type="dxa"/>
            <w:tcBorders>
              <w:top w:val="nil"/>
              <w:left w:val="nil"/>
              <w:bottom w:val="nil"/>
              <w:right w:val="nil"/>
            </w:tcBorders>
            <w:shd w:val="clear" w:color="auto" w:fill="auto"/>
            <w:noWrap/>
            <w:vAlign w:val="center"/>
            <w:hideMark/>
          </w:tcPr>
          <w:p w14:paraId="35D3EBE4" w14:textId="77777777" w:rsidR="00F00EE8" w:rsidRPr="00F00EE8" w:rsidRDefault="00F00EE8" w:rsidP="00F00EE8">
            <w:pPr>
              <w:spacing w:after="0" w:line="240" w:lineRule="auto"/>
              <w:rPr>
                <w:rFonts w:ascii="Calibri" w:eastAsia="Times New Roman" w:hAnsi="Calibri" w:cs="Calibri"/>
                <w:lang w:eastAsia="it-IT"/>
              </w:rPr>
            </w:pPr>
            <w:proofErr w:type="spellStart"/>
            <w:r w:rsidRPr="00F00EE8">
              <w:rPr>
                <w:rFonts w:ascii="Calibri" w:eastAsia="Times New Roman" w:hAnsi="Calibri" w:cs="Calibri"/>
                <w:lang w:eastAsia="it-IT"/>
              </w:rPr>
              <w:t>v_f</w:t>
            </w:r>
            <w:proofErr w:type="spellEnd"/>
            <w:r w:rsidRPr="00F00EE8">
              <w:rPr>
                <w:rFonts w:ascii="Calibri" w:eastAsia="Times New Roman" w:hAnsi="Calibri" w:cs="Calibri"/>
                <w:lang w:eastAsia="it-IT"/>
              </w:rPr>
              <w:t xml:space="preserve"> </w:t>
            </w:r>
          </w:p>
        </w:tc>
        <w:tc>
          <w:tcPr>
            <w:tcW w:w="3360" w:type="dxa"/>
            <w:vMerge/>
            <w:tcBorders>
              <w:top w:val="nil"/>
              <w:left w:val="nil"/>
              <w:bottom w:val="single" w:sz="4" w:space="0" w:color="000000"/>
              <w:right w:val="single" w:sz="4" w:space="0" w:color="auto"/>
            </w:tcBorders>
            <w:vAlign w:val="center"/>
            <w:hideMark/>
          </w:tcPr>
          <w:p w14:paraId="1E0D5390" w14:textId="77777777" w:rsidR="00F00EE8" w:rsidRPr="00F00EE8" w:rsidRDefault="00F00EE8" w:rsidP="00F00EE8">
            <w:pPr>
              <w:spacing w:after="0" w:line="240" w:lineRule="auto"/>
              <w:rPr>
                <w:rFonts w:ascii="Calibri" w:eastAsia="Times New Roman" w:hAnsi="Calibri" w:cs="Calibri"/>
                <w:lang w:eastAsia="it-IT"/>
              </w:rPr>
            </w:pPr>
          </w:p>
        </w:tc>
      </w:tr>
      <w:tr w:rsidR="00F00EE8" w:rsidRPr="00F00EE8" w14:paraId="2B07EBC8" w14:textId="77777777" w:rsidTr="00F00EE8">
        <w:trPr>
          <w:trHeight w:val="300"/>
        </w:trPr>
        <w:tc>
          <w:tcPr>
            <w:tcW w:w="960" w:type="dxa"/>
            <w:tcBorders>
              <w:top w:val="nil"/>
              <w:left w:val="single" w:sz="4" w:space="0" w:color="auto"/>
              <w:bottom w:val="nil"/>
              <w:right w:val="nil"/>
            </w:tcBorders>
            <w:shd w:val="clear" w:color="auto" w:fill="auto"/>
            <w:noWrap/>
            <w:vAlign w:val="center"/>
            <w:hideMark/>
          </w:tcPr>
          <w:p w14:paraId="698705CF" w14:textId="77777777" w:rsidR="00F00EE8" w:rsidRPr="00F00EE8" w:rsidRDefault="00F00EE8" w:rsidP="00F00EE8">
            <w:pPr>
              <w:spacing w:after="0" w:line="240" w:lineRule="auto"/>
              <w:jc w:val="center"/>
              <w:rPr>
                <w:rFonts w:ascii="Calibri" w:eastAsia="Times New Roman" w:hAnsi="Calibri" w:cs="Calibri"/>
                <w:lang w:eastAsia="it-IT"/>
              </w:rPr>
            </w:pPr>
            <w:r w:rsidRPr="00F00EE8">
              <w:rPr>
                <w:rFonts w:ascii="Calibri" w:eastAsia="Times New Roman" w:hAnsi="Calibri" w:cs="Calibri"/>
                <w:lang w:eastAsia="it-IT"/>
              </w:rPr>
              <w:t>5</w:t>
            </w:r>
          </w:p>
        </w:tc>
        <w:tc>
          <w:tcPr>
            <w:tcW w:w="3160" w:type="dxa"/>
            <w:tcBorders>
              <w:top w:val="nil"/>
              <w:left w:val="nil"/>
              <w:bottom w:val="nil"/>
              <w:right w:val="nil"/>
            </w:tcBorders>
            <w:shd w:val="clear" w:color="auto" w:fill="auto"/>
            <w:noWrap/>
            <w:vAlign w:val="center"/>
            <w:hideMark/>
          </w:tcPr>
          <w:p w14:paraId="7BF6D55A" w14:textId="77777777" w:rsidR="00F00EE8" w:rsidRPr="00F00EE8" w:rsidRDefault="00F00EE8" w:rsidP="00F00EE8">
            <w:pPr>
              <w:spacing w:after="0" w:line="240" w:lineRule="auto"/>
              <w:rPr>
                <w:rFonts w:ascii="Calibri" w:eastAsia="Times New Roman" w:hAnsi="Calibri" w:cs="Calibri"/>
                <w:lang w:eastAsia="it-IT"/>
              </w:rPr>
            </w:pPr>
            <w:r w:rsidRPr="00F00EE8">
              <w:rPr>
                <w:rFonts w:ascii="Calibri" w:eastAsia="Times New Roman" w:hAnsi="Calibri" w:cs="Calibri"/>
                <w:lang w:eastAsia="it-IT"/>
              </w:rPr>
              <w:t>Oil seeds</w:t>
            </w:r>
          </w:p>
        </w:tc>
        <w:tc>
          <w:tcPr>
            <w:tcW w:w="1700" w:type="dxa"/>
            <w:tcBorders>
              <w:top w:val="nil"/>
              <w:left w:val="nil"/>
              <w:bottom w:val="nil"/>
              <w:right w:val="nil"/>
            </w:tcBorders>
            <w:shd w:val="clear" w:color="auto" w:fill="auto"/>
            <w:noWrap/>
            <w:vAlign w:val="center"/>
            <w:hideMark/>
          </w:tcPr>
          <w:p w14:paraId="4763CF49" w14:textId="77777777" w:rsidR="00F00EE8" w:rsidRPr="00F00EE8" w:rsidRDefault="00F00EE8" w:rsidP="00F00EE8">
            <w:pPr>
              <w:spacing w:after="0" w:line="240" w:lineRule="auto"/>
              <w:rPr>
                <w:rFonts w:ascii="Calibri" w:eastAsia="Times New Roman" w:hAnsi="Calibri" w:cs="Calibri"/>
                <w:lang w:eastAsia="it-IT"/>
              </w:rPr>
            </w:pPr>
            <w:proofErr w:type="spellStart"/>
            <w:r w:rsidRPr="00F00EE8">
              <w:rPr>
                <w:rFonts w:ascii="Calibri" w:eastAsia="Times New Roman" w:hAnsi="Calibri" w:cs="Calibri"/>
                <w:lang w:eastAsia="it-IT"/>
              </w:rPr>
              <w:t>osd</w:t>
            </w:r>
            <w:proofErr w:type="spellEnd"/>
            <w:r w:rsidRPr="00F00EE8">
              <w:rPr>
                <w:rFonts w:ascii="Calibri" w:eastAsia="Times New Roman" w:hAnsi="Calibri" w:cs="Calibri"/>
                <w:lang w:eastAsia="it-IT"/>
              </w:rPr>
              <w:t xml:space="preserve"> </w:t>
            </w:r>
          </w:p>
        </w:tc>
        <w:tc>
          <w:tcPr>
            <w:tcW w:w="3360" w:type="dxa"/>
            <w:vMerge/>
            <w:tcBorders>
              <w:top w:val="nil"/>
              <w:left w:val="nil"/>
              <w:bottom w:val="single" w:sz="4" w:space="0" w:color="000000"/>
              <w:right w:val="single" w:sz="4" w:space="0" w:color="auto"/>
            </w:tcBorders>
            <w:vAlign w:val="center"/>
            <w:hideMark/>
          </w:tcPr>
          <w:p w14:paraId="5B140B72" w14:textId="77777777" w:rsidR="00F00EE8" w:rsidRPr="00F00EE8" w:rsidRDefault="00F00EE8" w:rsidP="00F00EE8">
            <w:pPr>
              <w:spacing w:after="0" w:line="240" w:lineRule="auto"/>
              <w:rPr>
                <w:rFonts w:ascii="Calibri" w:eastAsia="Times New Roman" w:hAnsi="Calibri" w:cs="Calibri"/>
                <w:lang w:eastAsia="it-IT"/>
              </w:rPr>
            </w:pPr>
          </w:p>
        </w:tc>
      </w:tr>
      <w:tr w:rsidR="00F00EE8" w:rsidRPr="00F00EE8" w14:paraId="22AAA345" w14:textId="77777777" w:rsidTr="00F00EE8">
        <w:trPr>
          <w:trHeight w:val="300"/>
        </w:trPr>
        <w:tc>
          <w:tcPr>
            <w:tcW w:w="960" w:type="dxa"/>
            <w:tcBorders>
              <w:top w:val="nil"/>
              <w:left w:val="single" w:sz="4" w:space="0" w:color="auto"/>
              <w:bottom w:val="nil"/>
              <w:right w:val="nil"/>
            </w:tcBorders>
            <w:shd w:val="clear" w:color="auto" w:fill="auto"/>
            <w:noWrap/>
            <w:vAlign w:val="center"/>
            <w:hideMark/>
          </w:tcPr>
          <w:p w14:paraId="69ED298D" w14:textId="77777777" w:rsidR="00F00EE8" w:rsidRPr="00F00EE8" w:rsidRDefault="00F00EE8" w:rsidP="00F00EE8">
            <w:pPr>
              <w:spacing w:after="0" w:line="240" w:lineRule="auto"/>
              <w:jc w:val="center"/>
              <w:rPr>
                <w:rFonts w:ascii="Calibri" w:eastAsia="Times New Roman" w:hAnsi="Calibri" w:cs="Calibri"/>
                <w:lang w:eastAsia="it-IT"/>
              </w:rPr>
            </w:pPr>
            <w:r w:rsidRPr="00F00EE8">
              <w:rPr>
                <w:rFonts w:ascii="Calibri" w:eastAsia="Times New Roman" w:hAnsi="Calibri" w:cs="Calibri"/>
                <w:lang w:eastAsia="it-IT"/>
              </w:rPr>
              <w:t>6</w:t>
            </w:r>
          </w:p>
        </w:tc>
        <w:tc>
          <w:tcPr>
            <w:tcW w:w="3160" w:type="dxa"/>
            <w:tcBorders>
              <w:top w:val="nil"/>
              <w:left w:val="nil"/>
              <w:bottom w:val="nil"/>
              <w:right w:val="nil"/>
            </w:tcBorders>
            <w:shd w:val="clear" w:color="auto" w:fill="auto"/>
            <w:noWrap/>
            <w:vAlign w:val="center"/>
            <w:hideMark/>
          </w:tcPr>
          <w:p w14:paraId="4A5FF484" w14:textId="77777777" w:rsidR="00F00EE8" w:rsidRPr="00F00EE8" w:rsidRDefault="00F00EE8" w:rsidP="00F00EE8">
            <w:pPr>
              <w:spacing w:after="0" w:line="240" w:lineRule="auto"/>
              <w:rPr>
                <w:rFonts w:ascii="Calibri" w:eastAsia="Times New Roman" w:hAnsi="Calibri" w:cs="Calibri"/>
                <w:lang w:eastAsia="it-IT"/>
              </w:rPr>
            </w:pPr>
            <w:r w:rsidRPr="00F00EE8">
              <w:rPr>
                <w:rFonts w:ascii="Calibri" w:eastAsia="Times New Roman" w:hAnsi="Calibri" w:cs="Calibri"/>
                <w:lang w:eastAsia="it-IT"/>
              </w:rPr>
              <w:t>Sugar cane, sugar beet</w:t>
            </w:r>
          </w:p>
        </w:tc>
        <w:tc>
          <w:tcPr>
            <w:tcW w:w="1700" w:type="dxa"/>
            <w:tcBorders>
              <w:top w:val="nil"/>
              <w:left w:val="nil"/>
              <w:bottom w:val="nil"/>
              <w:right w:val="nil"/>
            </w:tcBorders>
            <w:shd w:val="clear" w:color="auto" w:fill="auto"/>
            <w:noWrap/>
            <w:vAlign w:val="center"/>
            <w:hideMark/>
          </w:tcPr>
          <w:p w14:paraId="5E34542D" w14:textId="77777777" w:rsidR="00F00EE8" w:rsidRPr="00F00EE8" w:rsidRDefault="00F00EE8" w:rsidP="00F00EE8">
            <w:pPr>
              <w:spacing w:after="0" w:line="240" w:lineRule="auto"/>
              <w:rPr>
                <w:rFonts w:ascii="Calibri" w:eastAsia="Times New Roman" w:hAnsi="Calibri" w:cs="Calibri"/>
                <w:lang w:eastAsia="it-IT"/>
              </w:rPr>
            </w:pPr>
            <w:proofErr w:type="spellStart"/>
            <w:r w:rsidRPr="00F00EE8">
              <w:rPr>
                <w:rFonts w:ascii="Calibri" w:eastAsia="Times New Roman" w:hAnsi="Calibri" w:cs="Calibri"/>
                <w:lang w:eastAsia="it-IT"/>
              </w:rPr>
              <w:t>c_b</w:t>
            </w:r>
            <w:proofErr w:type="spellEnd"/>
            <w:r w:rsidRPr="00F00EE8">
              <w:rPr>
                <w:rFonts w:ascii="Calibri" w:eastAsia="Times New Roman" w:hAnsi="Calibri" w:cs="Calibri"/>
                <w:lang w:eastAsia="it-IT"/>
              </w:rPr>
              <w:t xml:space="preserve"> </w:t>
            </w:r>
          </w:p>
        </w:tc>
        <w:tc>
          <w:tcPr>
            <w:tcW w:w="3360" w:type="dxa"/>
            <w:vMerge/>
            <w:tcBorders>
              <w:top w:val="nil"/>
              <w:left w:val="nil"/>
              <w:bottom w:val="single" w:sz="4" w:space="0" w:color="000000"/>
              <w:right w:val="single" w:sz="4" w:space="0" w:color="auto"/>
            </w:tcBorders>
            <w:vAlign w:val="center"/>
            <w:hideMark/>
          </w:tcPr>
          <w:p w14:paraId="188E3597" w14:textId="77777777" w:rsidR="00F00EE8" w:rsidRPr="00F00EE8" w:rsidRDefault="00F00EE8" w:rsidP="00F00EE8">
            <w:pPr>
              <w:spacing w:after="0" w:line="240" w:lineRule="auto"/>
              <w:rPr>
                <w:rFonts w:ascii="Calibri" w:eastAsia="Times New Roman" w:hAnsi="Calibri" w:cs="Calibri"/>
                <w:lang w:eastAsia="it-IT"/>
              </w:rPr>
            </w:pPr>
          </w:p>
        </w:tc>
      </w:tr>
      <w:tr w:rsidR="00F00EE8" w:rsidRPr="00F00EE8" w14:paraId="6A053D4B" w14:textId="77777777" w:rsidTr="00F00EE8">
        <w:trPr>
          <w:trHeight w:val="300"/>
        </w:trPr>
        <w:tc>
          <w:tcPr>
            <w:tcW w:w="960" w:type="dxa"/>
            <w:tcBorders>
              <w:top w:val="nil"/>
              <w:left w:val="single" w:sz="4" w:space="0" w:color="auto"/>
              <w:bottom w:val="nil"/>
              <w:right w:val="nil"/>
            </w:tcBorders>
            <w:shd w:val="clear" w:color="auto" w:fill="auto"/>
            <w:noWrap/>
            <w:vAlign w:val="center"/>
            <w:hideMark/>
          </w:tcPr>
          <w:p w14:paraId="07465780" w14:textId="77777777" w:rsidR="00F00EE8" w:rsidRPr="00F00EE8" w:rsidRDefault="00F00EE8" w:rsidP="00F00EE8">
            <w:pPr>
              <w:spacing w:after="0" w:line="240" w:lineRule="auto"/>
              <w:jc w:val="center"/>
              <w:rPr>
                <w:rFonts w:ascii="Calibri" w:eastAsia="Times New Roman" w:hAnsi="Calibri" w:cs="Calibri"/>
                <w:lang w:eastAsia="it-IT"/>
              </w:rPr>
            </w:pPr>
            <w:r w:rsidRPr="00F00EE8">
              <w:rPr>
                <w:rFonts w:ascii="Calibri" w:eastAsia="Times New Roman" w:hAnsi="Calibri" w:cs="Calibri"/>
                <w:lang w:eastAsia="it-IT"/>
              </w:rPr>
              <w:t>7</w:t>
            </w:r>
          </w:p>
        </w:tc>
        <w:tc>
          <w:tcPr>
            <w:tcW w:w="3160" w:type="dxa"/>
            <w:tcBorders>
              <w:top w:val="nil"/>
              <w:left w:val="nil"/>
              <w:bottom w:val="nil"/>
              <w:right w:val="nil"/>
            </w:tcBorders>
            <w:shd w:val="clear" w:color="auto" w:fill="auto"/>
            <w:noWrap/>
            <w:vAlign w:val="center"/>
            <w:hideMark/>
          </w:tcPr>
          <w:p w14:paraId="30977D47" w14:textId="77777777" w:rsidR="00F00EE8" w:rsidRPr="00F00EE8" w:rsidRDefault="00F00EE8" w:rsidP="00F00EE8">
            <w:pPr>
              <w:spacing w:after="0" w:line="240" w:lineRule="auto"/>
              <w:rPr>
                <w:rFonts w:ascii="Calibri" w:eastAsia="Times New Roman" w:hAnsi="Calibri" w:cs="Calibri"/>
                <w:lang w:eastAsia="it-IT"/>
              </w:rPr>
            </w:pPr>
            <w:r w:rsidRPr="00F00EE8">
              <w:rPr>
                <w:rFonts w:ascii="Calibri" w:eastAsia="Times New Roman" w:hAnsi="Calibri" w:cs="Calibri"/>
                <w:lang w:eastAsia="it-IT"/>
              </w:rPr>
              <w:t xml:space="preserve">Plant-based </w:t>
            </w:r>
            <w:proofErr w:type="spellStart"/>
            <w:r w:rsidRPr="00F00EE8">
              <w:rPr>
                <w:rFonts w:ascii="Calibri" w:eastAsia="Times New Roman" w:hAnsi="Calibri" w:cs="Calibri"/>
                <w:lang w:eastAsia="it-IT"/>
              </w:rPr>
              <w:t>fibers</w:t>
            </w:r>
            <w:proofErr w:type="spellEnd"/>
          </w:p>
        </w:tc>
        <w:tc>
          <w:tcPr>
            <w:tcW w:w="1700" w:type="dxa"/>
            <w:tcBorders>
              <w:top w:val="nil"/>
              <w:left w:val="nil"/>
              <w:bottom w:val="nil"/>
              <w:right w:val="nil"/>
            </w:tcBorders>
            <w:shd w:val="clear" w:color="auto" w:fill="auto"/>
            <w:noWrap/>
            <w:vAlign w:val="center"/>
            <w:hideMark/>
          </w:tcPr>
          <w:p w14:paraId="3EADD3FA" w14:textId="77777777" w:rsidR="00F00EE8" w:rsidRPr="00F00EE8" w:rsidRDefault="00F00EE8" w:rsidP="00F00EE8">
            <w:pPr>
              <w:spacing w:after="0" w:line="240" w:lineRule="auto"/>
              <w:rPr>
                <w:rFonts w:ascii="Calibri" w:eastAsia="Times New Roman" w:hAnsi="Calibri" w:cs="Calibri"/>
                <w:lang w:eastAsia="it-IT"/>
              </w:rPr>
            </w:pPr>
            <w:proofErr w:type="spellStart"/>
            <w:r w:rsidRPr="00F00EE8">
              <w:rPr>
                <w:rFonts w:ascii="Calibri" w:eastAsia="Times New Roman" w:hAnsi="Calibri" w:cs="Calibri"/>
                <w:lang w:eastAsia="it-IT"/>
              </w:rPr>
              <w:t>pfb</w:t>
            </w:r>
            <w:proofErr w:type="spellEnd"/>
            <w:r w:rsidRPr="00F00EE8">
              <w:rPr>
                <w:rFonts w:ascii="Calibri" w:eastAsia="Times New Roman" w:hAnsi="Calibri" w:cs="Calibri"/>
                <w:lang w:eastAsia="it-IT"/>
              </w:rPr>
              <w:t xml:space="preserve"> </w:t>
            </w:r>
          </w:p>
        </w:tc>
        <w:tc>
          <w:tcPr>
            <w:tcW w:w="3360" w:type="dxa"/>
            <w:vMerge/>
            <w:tcBorders>
              <w:top w:val="nil"/>
              <w:left w:val="nil"/>
              <w:bottom w:val="single" w:sz="4" w:space="0" w:color="000000"/>
              <w:right w:val="single" w:sz="4" w:space="0" w:color="auto"/>
            </w:tcBorders>
            <w:vAlign w:val="center"/>
            <w:hideMark/>
          </w:tcPr>
          <w:p w14:paraId="2DA9E6BA" w14:textId="77777777" w:rsidR="00F00EE8" w:rsidRPr="00F00EE8" w:rsidRDefault="00F00EE8" w:rsidP="00F00EE8">
            <w:pPr>
              <w:spacing w:after="0" w:line="240" w:lineRule="auto"/>
              <w:rPr>
                <w:rFonts w:ascii="Calibri" w:eastAsia="Times New Roman" w:hAnsi="Calibri" w:cs="Calibri"/>
                <w:lang w:eastAsia="it-IT"/>
              </w:rPr>
            </w:pPr>
          </w:p>
        </w:tc>
      </w:tr>
      <w:tr w:rsidR="00F00EE8" w:rsidRPr="00F00EE8" w14:paraId="6920E4D7" w14:textId="77777777" w:rsidTr="00F00EE8">
        <w:trPr>
          <w:trHeight w:val="300"/>
        </w:trPr>
        <w:tc>
          <w:tcPr>
            <w:tcW w:w="960" w:type="dxa"/>
            <w:tcBorders>
              <w:top w:val="nil"/>
              <w:left w:val="single" w:sz="4" w:space="0" w:color="auto"/>
              <w:bottom w:val="nil"/>
              <w:right w:val="nil"/>
            </w:tcBorders>
            <w:shd w:val="clear" w:color="auto" w:fill="auto"/>
            <w:noWrap/>
            <w:vAlign w:val="center"/>
            <w:hideMark/>
          </w:tcPr>
          <w:p w14:paraId="660D4A46" w14:textId="77777777" w:rsidR="00F00EE8" w:rsidRPr="00F00EE8" w:rsidRDefault="00F00EE8" w:rsidP="00F00EE8">
            <w:pPr>
              <w:spacing w:after="0" w:line="240" w:lineRule="auto"/>
              <w:jc w:val="center"/>
              <w:rPr>
                <w:rFonts w:ascii="Calibri" w:eastAsia="Times New Roman" w:hAnsi="Calibri" w:cs="Calibri"/>
                <w:lang w:eastAsia="it-IT"/>
              </w:rPr>
            </w:pPr>
            <w:r w:rsidRPr="00F00EE8">
              <w:rPr>
                <w:rFonts w:ascii="Calibri" w:eastAsia="Times New Roman" w:hAnsi="Calibri" w:cs="Calibri"/>
                <w:lang w:eastAsia="it-IT"/>
              </w:rPr>
              <w:t>8</w:t>
            </w:r>
          </w:p>
        </w:tc>
        <w:tc>
          <w:tcPr>
            <w:tcW w:w="3160" w:type="dxa"/>
            <w:tcBorders>
              <w:top w:val="nil"/>
              <w:left w:val="nil"/>
              <w:bottom w:val="nil"/>
              <w:right w:val="nil"/>
            </w:tcBorders>
            <w:shd w:val="clear" w:color="auto" w:fill="auto"/>
            <w:noWrap/>
            <w:vAlign w:val="center"/>
            <w:hideMark/>
          </w:tcPr>
          <w:p w14:paraId="26E74C14" w14:textId="77777777" w:rsidR="00F00EE8" w:rsidRPr="00F00EE8" w:rsidRDefault="00F00EE8" w:rsidP="00F00EE8">
            <w:pPr>
              <w:spacing w:after="0" w:line="240" w:lineRule="auto"/>
              <w:rPr>
                <w:rFonts w:ascii="Calibri" w:eastAsia="Times New Roman" w:hAnsi="Calibri" w:cs="Calibri"/>
                <w:lang w:eastAsia="it-IT"/>
              </w:rPr>
            </w:pPr>
            <w:r w:rsidRPr="00F00EE8">
              <w:rPr>
                <w:rFonts w:ascii="Calibri" w:eastAsia="Times New Roman" w:hAnsi="Calibri" w:cs="Calibri"/>
                <w:lang w:eastAsia="it-IT"/>
              </w:rPr>
              <w:t xml:space="preserve">Crops </w:t>
            </w:r>
            <w:proofErr w:type="spellStart"/>
            <w:r w:rsidRPr="00F00EE8">
              <w:rPr>
                <w:rFonts w:ascii="Calibri" w:eastAsia="Times New Roman" w:hAnsi="Calibri" w:cs="Calibri"/>
                <w:lang w:eastAsia="it-IT"/>
              </w:rPr>
              <w:t>nec</w:t>
            </w:r>
            <w:proofErr w:type="spellEnd"/>
          </w:p>
        </w:tc>
        <w:tc>
          <w:tcPr>
            <w:tcW w:w="1700" w:type="dxa"/>
            <w:tcBorders>
              <w:top w:val="nil"/>
              <w:left w:val="nil"/>
              <w:bottom w:val="nil"/>
              <w:right w:val="nil"/>
            </w:tcBorders>
            <w:shd w:val="clear" w:color="auto" w:fill="auto"/>
            <w:noWrap/>
            <w:vAlign w:val="center"/>
            <w:hideMark/>
          </w:tcPr>
          <w:p w14:paraId="125E5D48" w14:textId="77777777" w:rsidR="00F00EE8" w:rsidRPr="00F00EE8" w:rsidRDefault="00F00EE8" w:rsidP="00F00EE8">
            <w:pPr>
              <w:spacing w:after="0" w:line="240" w:lineRule="auto"/>
              <w:rPr>
                <w:rFonts w:ascii="Calibri" w:eastAsia="Times New Roman" w:hAnsi="Calibri" w:cs="Calibri"/>
                <w:lang w:eastAsia="it-IT"/>
              </w:rPr>
            </w:pPr>
            <w:proofErr w:type="spellStart"/>
            <w:r w:rsidRPr="00F00EE8">
              <w:rPr>
                <w:rFonts w:ascii="Calibri" w:eastAsia="Times New Roman" w:hAnsi="Calibri" w:cs="Calibri"/>
                <w:lang w:eastAsia="it-IT"/>
              </w:rPr>
              <w:t>ocr</w:t>
            </w:r>
            <w:proofErr w:type="spellEnd"/>
            <w:r w:rsidRPr="00F00EE8">
              <w:rPr>
                <w:rFonts w:ascii="Calibri" w:eastAsia="Times New Roman" w:hAnsi="Calibri" w:cs="Calibri"/>
                <w:lang w:eastAsia="it-IT"/>
              </w:rPr>
              <w:t xml:space="preserve"> </w:t>
            </w:r>
          </w:p>
        </w:tc>
        <w:tc>
          <w:tcPr>
            <w:tcW w:w="3360" w:type="dxa"/>
            <w:vMerge/>
            <w:tcBorders>
              <w:top w:val="nil"/>
              <w:left w:val="nil"/>
              <w:bottom w:val="single" w:sz="4" w:space="0" w:color="000000"/>
              <w:right w:val="single" w:sz="4" w:space="0" w:color="auto"/>
            </w:tcBorders>
            <w:vAlign w:val="center"/>
            <w:hideMark/>
          </w:tcPr>
          <w:p w14:paraId="492D479B" w14:textId="77777777" w:rsidR="00F00EE8" w:rsidRPr="00F00EE8" w:rsidRDefault="00F00EE8" w:rsidP="00F00EE8">
            <w:pPr>
              <w:spacing w:after="0" w:line="240" w:lineRule="auto"/>
              <w:rPr>
                <w:rFonts w:ascii="Calibri" w:eastAsia="Times New Roman" w:hAnsi="Calibri" w:cs="Calibri"/>
                <w:lang w:eastAsia="it-IT"/>
              </w:rPr>
            </w:pPr>
          </w:p>
        </w:tc>
      </w:tr>
      <w:tr w:rsidR="00F00EE8" w:rsidRPr="00F00EE8" w14:paraId="24DA5013" w14:textId="77777777" w:rsidTr="00F00EE8">
        <w:trPr>
          <w:trHeight w:val="300"/>
        </w:trPr>
        <w:tc>
          <w:tcPr>
            <w:tcW w:w="960" w:type="dxa"/>
            <w:tcBorders>
              <w:top w:val="nil"/>
              <w:left w:val="single" w:sz="4" w:space="0" w:color="auto"/>
              <w:bottom w:val="nil"/>
              <w:right w:val="nil"/>
            </w:tcBorders>
            <w:shd w:val="clear" w:color="auto" w:fill="auto"/>
            <w:noWrap/>
            <w:vAlign w:val="center"/>
            <w:hideMark/>
          </w:tcPr>
          <w:p w14:paraId="2DF7FCA6" w14:textId="77777777" w:rsidR="00F00EE8" w:rsidRPr="00F00EE8" w:rsidRDefault="00F00EE8" w:rsidP="00F00EE8">
            <w:pPr>
              <w:spacing w:after="0" w:line="240" w:lineRule="auto"/>
              <w:jc w:val="center"/>
              <w:rPr>
                <w:rFonts w:ascii="Calibri" w:eastAsia="Times New Roman" w:hAnsi="Calibri" w:cs="Calibri"/>
                <w:lang w:eastAsia="it-IT"/>
              </w:rPr>
            </w:pPr>
            <w:r w:rsidRPr="00F00EE8">
              <w:rPr>
                <w:rFonts w:ascii="Calibri" w:eastAsia="Times New Roman" w:hAnsi="Calibri" w:cs="Calibri"/>
                <w:lang w:eastAsia="it-IT"/>
              </w:rPr>
              <w:t>9</w:t>
            </w:r>
          </w:p>
        </w:tc>
        <w:tc>
          <w:tcPr>
            <w:tcW w:w="3160" w:type="dxa"/>
            <w:tcBorders>
              <w:top w:val="nil"/>
              <w:left w:val="nil"/>
              <w:bottom w:val="nil"/>
              <w:right w:val="nil"/>
            </w:tcBorders>
            <w:shd w:val="clear" w:color="auto" w:fill="auto"/>
            <w:noWrap/>
            <w:vAlign w:val="center"/>
            <w:hideMark/>
          </w:tcPr>
          <w:p w14:paraId="1DA43F67" w14:textId="77777777" w:rsidR="00F00EE8" w:rsidRPr="00F00EE8" w:rsidRDefault="00F00EE8" w:rsidP="00F00EE8">
            <w:pPr>
              <w:spacing w:after="0" w:line="240" w:lineRule="auto"/>
              <w:rPr>
                <w:rFonts w:ascii="Calibri" w:eastAsia="Times New Roman" w:hAnsi="Calibri" w:cs="Calibri"/>
                <w:lang w:eastAsia="it-IT"/>
              </w:rPr>
            </w:pPr>
            <w:proofErr w:type="spellStart"/>
            <w:proofErr w:type="gramStart"/>
            <w:r w:rsidRPr="00F00EE8">
              <w:rPr>
                <w:rFonts w:ascii="Calibri" w:eastAsia="Times New Roman" w:hAnsi="Calibri" w:cs="Calibri"/>
                <w:lang w:eastAsia="it-IT"/>
              </w:rPr>
              <w:t>Cattle,sheep</w:t>
            </w:r>
            <w:proofErr w:type="gramEnd"/>
            <w:r w:rsidRPr="00F00EE8">
              <w:rPr>
                <w:rFonts w:ascii="Calibri" w:eastAsia="Times New Roman" w:hAnsi="Calibri" w:cs="Calibri"/>
                <w:lang w:eastAsia="it-IT"/>
              </w:rPr>
              <w:t>,goats,horses</w:t>
            </w:r>
            <w:proofErr w:type="spellEnd"/>
          </w:p>
        </w:tc>
        <w:tc>
          <w:tcPr>
            <w:tcW w:w="1700" w:type="dxa"/>
            <w:tcBorders>
              <w:top w:val="nil"/>
              <w:left w:val="nil"/>
              <w:bottom w:val="nil"/>
              <w:right w:val="nil"/>
            </w:tcBorders>
            <w:shd w:val="clear" w:color="auto" w:fill="auto"/>
            <w:noWrap/>
            <w:vAlign w:val="center"/>
            <w:hideMark/>
          </w:tcPr>
          <w:p w14:paraId="412116C1" w14:textId="77777777" w:rsidR="00F00EE8" w:rsidRPr="00F00EE8" w:rsidRDefault="00F00EE8" w:rsidP="00F00EE8">
            <w:pPr>
              <w:spacing w:after="0" w:line="240" w:lineRule="auto"/>
              <w:rPr>
                <w:rFonts w:ascii="Calibri" w:eastAsia="Times New Roman" w:hAnsi="Calibri" w:cs="Calibri"/>
                <w:lang w:eastAsia="it-IT"/>
              </w:rPr>
            </w:pPr>
            <w:proofErr w:type="spellStart"/>
            <w:r w:rsidRPr="00F00EE8">
              <w:rPr>
                <w:rFonts w:ascii="Calibri" w:eastAsia="Times New Roman" w:hAnsi="Calibri" w:cs="Calibri"/>
                <w:lang w:eastAsia="it-IT"/>
              </w:rPr>
              <w:t>ctl</w:t>
            </w:r>
            <w:proofErr w:type="spellEnd"/>
            <w:r w:rsidRPr="00F00EE8">
              <w:rPr>
                <w:rFonts w:ascii="Calibri" w:eastAsia="Times New Roman" w:hAnsi="Calibri" w:cs="Calibri"/>
                <w:lang w:eastAsia="it-IT"/>
              </w:rPr>
              <w:t xml:space="preserve"> </w:t>
            </w:r>
          </w:p>
        </w:tc>
        <w:tc>
          <w:tcPr>
            <w:tcW w:w="3360" w:type="dxa"/>
            <w:vMerge/>
            <w:tcBorders>
              <w:top w:val="nil"/>
              <w:left w:val="nil"/>
              <w:bottom w:val="single" w:sz="4" w:space="0" w:color="000000"/>
              <w:right w:val="single" w:sz="4" w:space="0" w:color="auto"/>
            </w:tcBorders>
            <w:vAlign w:val="center"/>
            <w:hideMark/>
          </w:tcPr>
          <w:p w14:paraId="2D72B6C4" w14:textId="77777777" w:rsidR="00F00EE8" w:rsidRPr="00F00EE8" w:rsidRDefault="00F00EE8" w:rsidP="00F00EE8">
            <w:pPr>
              <w:spacing w:after="0" w:line="240" w:lineRule="auto"/>
              <w:rPr>
                <w:rFonts w:ascii="Calibri" w:eastAsia="Times New Roman" w:hAnsi="Calibri" w:cs="Calibri"/>
                <w:lang w:eastAsia="it-IT"/>
              </w:rPr>
            </w:pPr>
          </w:p>
        </w:tc>
      </w:tr>
      <w:tr w:rsidR="00F00EE8" w:rsidRPr="00F00EE8" w14:paraId="7ABE4FE3" w14:textId="77777777" w:rsidTr="00F00EE8">
        <w:trPr>
          <w:trHeight w:val="300"/>
        </w:trPr>
        <w:tc>
          <w:tcPr>
            <w:tcW w:w="960" w:type="dxa"/>
            <w:tcBorders>
              <w:top w:val="nil"/>
              <w:left w:val="single" w:sz="4" w:space="0" w:color="auto"/>
              <w:bottom w:val="nil"/>
              <w:right w:val="nil"/>
            </w:tcBorders>
            <w:shd w:val="clear" w:color="auto" w:fill="auto"/>
            <w:noWrap/>
            <w:vAlign w:val="center"/>
            <w:hideMark/>
          </w:tcPr>
          <w:p w14:paraId="663EBEB1" w14:textId="77777777" w:rsidR="00F00EE8" w:rsidRPr="00F00EE8" w:rsidRDefault="00F00EE8" w:rsidP="00F00EE8">
            <w:pPr>
              <w:spacing w:after="0" w:line="240" w:lineRule="auto"/>
              <w:jc w:val="center"/>
              <w:rPr>
                <w:rFonts w:ascii="Calibri" w:eastAsia="Times New Roman" w:hAnsi="Calibri" w:cs="Calibri"/>
                <w:lang w:eastAsia="it-IT"/>
              </w:rPr>
            </w:pPr>
            <w:r w:rsidRPr="00F00EE8">
              <w:rPr>
                <w:rFonts w:ascii="Calibri" w:eastAsia="Times New Roman" w:hAnsi="Calibri" w:cs="Calibri"/>
                <w:lang w:eastAsia="it-IT"/>
              </w:rPr>
              <w:t>10</w:t>
            </w:r>
          </w:p>
        </w:tc>
        <w:tc>
          <w:tcPr>
            <w:tcW w:w="3160" w:type="dxa"/>
            <w:tcBorders>
              <w:top w:val="nil"/>
              <w:left w:val="nil"/>
              <w:bottom w:val="nil"/>
              <w:right w:val="nil"/>
            </w:tcBorders>
            <w:shd w:val="clear" w:color="auto" w:fill="auto"/>
            <w:noWrap/>
            <w:vAlign w:val="center"/>
            <w:hideMark/>
          </w:tcPr>
          <w:p w14:paraId="10268BAF" w14:textId="77777777" w:rsidR="00F00EE8" w:rsidRPr="00F00EE8" w:rsidRDefault="00F00EE8" w:rsidP="00F00EE8">
            <w:pPr>
              <w:spacing w:after="0" w:line="240" w:lineRule="auto"/>
              <w:rPr>
                <w:rFonts w:ascii="Calibri" w:eastAsia="Times New Roman" w:hAnsi="Calibri" w:cs="Calibri"/>
                <w:lang w:eastAsia="it-IT"/>
              </w:rPr>
            </w:pPr>
            <w:r w:rsidRPr="00F00EE8">
              <w:rPr>
                <w:rFonts w:ascii="Calibri" w:eastAsia="Times New Roman" w:hAnsi="Calibri" w:cs="Calibri"/>
                <w:lang w:eastAsia="it-IT"/>
              </w:rPr>
              <w:t xml:space="preserve">Animal products </w:t>
            </w:r>
            <w:proofErr w:type="spellStart"/>
            <w:r w:rsidRPr="00F00EE8">
              <w:rPr>
                <w:rFonts w:ascii="Calibri" w:eastAsia="Times New Roman" w:hAnsi="Calibri" w:cs="Calibri"/>
                <w:lang w:eastAsia="it-IT"/>
              </w:rPr>
              <w:t>nec</w:t>
            </w:r>
            <w:proofErr w:type="spellEnd"/>
          </w:p>
        </w:tc>
        <w:tc>
          <w:tcPr>
            <w:tcW w:w="1700" w:type="dxa"/>
            <w:tcBorders>
              <w:top w:val="nil"/>
              <w:left w:val="nil"/>
              <w:bottom w:val="nil"/>
              <w:right w:val="nil"/>
            </w:tcBorders>
            <w:shd w:val="clear" w:color="auto" w:fill="auto"/>
            <w:noWrap/>
            <w:vAlign w:val="center"/>
            <w:hideMark/>
          </w:tcPr>
          <w:p w14:paraId="31C963F5" w14:textId="77777777" w:rsidR="00F00EE8" w:rsidRPr="00F00EE8" w:rsidRDefault="00F00EE8" w:rsidP="00F00EE8">
            <w:pPr>
              <w:spacing w:after="0" w:line="240" w:lineRule="auto"/>
              <w:rPr>
                <w:rFonts w:ascii="Calibri" w:eastAsia="Times New Roman" w:hAnsi="Calibri" w:cs="Calibri"/>
                <w:lang w:eastAsia="it-IT"/>
              </w:rPr>
            </w:pPr>
            <w:proofErr w:type="spellStart"/>
            <w:r w:rsidRPr="00F00EE8">
              <w:rPr>
                <w:rFonts w:ascii="Calibri" w:eastAsia="Times New Roman" w:hAnsi="Calibri" w:cs="Calibri"/>
                <w:lang w:eastAsia="it-IT"/>
              </w:rPr>
              <w:t>oap</w:t>
            </w:r>
            <w:proofErr w:type="spellEnd"/>
            <w:r w:rsidRPr="00F00EE8">
              <w:rPr>
                <w:rFonts w:ascii="Calibri" w:eastAsia="Times New Roman" w:hAnsi="Calibri" w:cs="Calibri"/>
                <w:lang w:eastAsia="it-IT"/>
              </w:rPr>
              <w:t xml:space="preserve"> </w:t>
            </w:r>
          </w:p>
        </w:tc>
        <w:tc>
          <w:tcPr>
            <w:tcW w:w="3360" w:type="dxa"/>
            <w:vMerge/>
            <w:tcBorders>
              <w:top w:val="nil"/>
              <w:left w:val="nil"/>
              <w:bottom w:val="single" w:sz="4" w:space="0" w:color="000000"/>
              <w:right w:val="single" w:sz="4" w:space="0" w:color="auto"/>
            </w:tcBorders>
            <w:vAlign w:val="center"/>
            <w:hideMark/>
          </w:tcPr>
          <w:p w14:paraId="160C8E5D" w14:textId="77777777" w:rsidR="00F00EE8" w:rsidRPr="00F00EE8" w:rsidRDefault="00F00EE8" w:rsidP="00F00EE8">
            <w:pPr>
              <w:spacing w:after="0" w:line="240" w:lineRule="auto"/>
              <w:rPr>
                <w:rFonts w:ascii="Calibri" w:eastAsia="Times New Roman" w:hAnsi="Calibri" w:cs="Calibri"/>
                <w:lang w:eastAsia="it-IT"/>
              </w:rPr>
            </w:pPr>
          </w:p>
        </w:tc>
      </w:tr>
      <w:tr w:rsidR="00F00EE8" w:rsidRPr="00F00EE8" w14:paraId="76F783AA" w14:textId="77777777" w:rsidTr="00F00EE8">
        <w:trPr>
          <w:trHeight w:val="300"/>
        </w:trPr>
        <w:tc>
          <w:tcPr>
            <w:tcW w:w="960" w:type="dxa"/>
            <w:tcBorders>
              <w:top w:val="nil"/>
              <w:left w:val="single" w:sz="4" w:space="0" w:color="auto"/>
              <w:bottom w:val="nil"/>
              <w:right w:val="nil"/>
            </w:tcBorders>
            <w:shd w:val="clear" w:color="auto" w:fill="auto"/>
            <w:noWrap/>
            <w:vAlign w:val="center"/>
            <w:hideMark/>
          </w:tcPr>
          <w:p w14:paraId="720BA9F4" w14:textId="77777777" w:rsidR="00F00EE8" w:rsidRPr="00F00EE8" w:rsidRDefault="00F00EE8" w:rsidP="00F00EE8">
            <w:pPr>
              <w:spacing w:after="0" w:line="240" w:lineRule="auto"/>
              <w:jc w:val="center"/>
              <w:rPr>
                <w:rFonts w:ascii="Calibri" w:eastAsia="Times New Roman" w:hAnsi="Calibri" w:cs="Calibri"/>
                <w:lang w:eastAsia="it-IT"/>
              </w:rPr>
            </w:pPr>
            <w:r w:rsidRPr="00F00EE8">
              <w:rPr>
                <w:rFonts w:ascii="Calibri" w:eastAsia="Times New Roman" w:hAnsi="Calibri" w:cs="Calibri"/>
                <w:lang w:eastAsia="it-IT"/>
              </w:rPr>
              <w:t>11</w:t>
            </w:r>
          </w:p>
        </w:tc>
        <w:tc>
          <w:tcPr>
            <w:tcW w:w="3160" w:type="dxa"/>
            <w:tcBorders>
              <w:top w:val="nil"/>
              <w:left w:val="nil"/>
              <w:bottom w:val="nil"/>
              <w:right w:val="nil"/>
            </w:tcBorders>
            <w:shd w:val="clear" w:color="auto" w:fill="auto"/>
            <w:noWrap/>
            <w:vAlign w:val="center"/>
            <w:hideMark/>
          </w:tcPr>
          <w:p w14:paraId="4483E476" w14:textId="77777777" w:rsidR="00F00EE8" w:rsidRPr="00F00EE8" w:rsidRDefault="00F00EE8" w:rsidP="00F00EE8">
            <w:pPr>
              <w:spacing w:after="0" w:line="240" w:lineRule="auto"/>
              <w:rPr>
                <w:rFonts w:ascii="Calibri" w:eastAsia="Times New Roman" w:hAnsi="Calibri" w:cs="Calibri"/>
                <w:lang w:eastAsia="it-IT"/>
              </w:rPr>
            </w:pPr>
            <w:r w:rsidRPr="00F00EE8">
              <w:rPr>
                <w:rFonts w:ascii="Calibri" w:eastAsia="Times New Roman" w:hAnsi="Calibri" w:cs="Calibri"/>
                <w:lang w:eastAsia="it-IT"/>
              </w:rPr>
              <w:t>Wool, silk-worm cocoons</w:t>
            </w:r>
          </w:p>
        </w:tc>
        <w:tc>
          <w:tcPr>
            <w:tcW w:w="1700" w:type="dxa"/>
            <w:tcBorders>
              <w:top w:val="nil"/>
              <w:left w:val="nil"/>
              <w:bottom w:val="nil"/>
              <w:right w:val="nil"/>
            </w:tcBorders>
            <w:shd w:val="clear" w:color="auto" w:fill="auto"/>
            <w:noWrap/>
            <w:vAlign w:val="center"/>
            <w:hideMark/>
          </w:tcPr>
          <w:p w14:paraId="12E04F39" w14:textId="77777777" w:rsidR="00F00EE8" w:rsidRPr="00F00EE8" w:rsidRDefault="00F00EE8" w:rsidP="00F00EE8">
            <w:pPr>
              <w:spacing w:after="0" w:line="240" w:lineRule="auto"/>
              <w:rPr>
                <w:rFonts w:ascii="Calibri" w:eastAsia="Times New Roman" w:hAnsi="Calibri" w:cs="Calibri"/>
                <w:lang w:eastAsia="it-IT"/>
              </w:rPr>
            </w:pPr>
            <w:proofErr w:type="spellStart"/>
            <w:r w:rsidRPr="00F00EE8">
              <w:rPr>
                <w:rFonts w:ascii="Calibri" w:eastAsia="Times New Roman" w:hAnsi="Calibri" w:cs="Calibri"/>
                <w:lang w:eastAsia="it-IT"/>
              </w:rPr>
              <w:t>wol</w:t>
            </w:r>
            <w:proofErr w:type="spellEnd"/>
            <w:r w:rsidRPr="00F00EE8">
              <w:rPr>
                <w:rFonts w:ascii="Calibri" w:eastAsia="Times New Roman" w:hAnsi="Calibri" w:cs="Calibri"/>
                <w:lang w:eastAsia="it-IT"/>
              </w:rPr>
              <w:t xml:space="preserve"> </w:t>
            </w:r>
          </w:p>
        </w:tc>
        <w:tc>
          <w:tcPr>
            <w:tcW w:w="3360" w:type="dxa"/>
            <w:vMerge/>
            <w:tcBorders>
              <w:top w:val="nil"/>
              <w:left w:val="nil"/>
              <w:bottom w:val="single" w:sz="4" w:space="0" w:color="000000"/>
              <w:right w:val="single" w:sz="4" w:space="0" w:color="auto"/>
            </w:tcBorders>
            <w:vAlign w:val="center"/>
            <w:hideMark/>
          </w:tcPr>
          <w:p w14:paraId="424BF4B4" w14:textId="77777777" w:rsidR="00F00EE8" w:rsidRPr="00F00EE8" w:rsidRDefault="00F00EE8" w:rsidP="00F00EE8">
            <w:pPr>
              <w:spacing w:after="0" w:line="240" w:lineRule="auto"/>
              <w:rPr>
                <w:rFonts w:ascii="Calibri" w:eastAsia="Times New Roman" w:hAnsi="Calibri" w:cs="Calibri"/>
                <w:lang w:eastAsia="it-IT"/>
              </w:rPr>
            </w:pPr>
          </w:p>
        </w:tc>
      </w:tr>
      <w:tr w:rsidR="00F00EE8" w:rsidRPr="00F00EE8" w14:paraId="336E0D19" w14:textId="77777777" w:rsidTr="00F00EE8">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10830EA4" w14:textId="77777777" w:rsidR="00F00EE8" w:rsidRPr="00F00EE8" w:rsidRDefault="00F00EE8" w:rsidP="00F00EE8">
            <w:pPr>
              <w:spacing w:after="0" w:line="240" w:lineRule="auto"/>
              <w:jc w:val="center"/>
              <w:rPr>
                <w:rFonts w:ascii="Calibri" w:eastAsia="Times New Roman" w:hAnsi="Calibri" w:cs="Calibri"/>
                <w:lang w:eastAsia="it-IT"/>
              </w:rPr>
            </w:pPr>
            <w:r w:rsidRPr="00F00EE8">
              <w:rPr>
                <w:rFonts w:ascii="Calibri" w:eastAsia="Times New Roman" w:hAnsi="Calibri" w:cs="Calibri"/>
                <w:lang w:eastAsia="it-IT"/>
              </w:rPr>
              <w:t>12</w:t>
            </w:r>
          </w:p>
        </w:tc>
        <w:tc>
          <w:tcPr>
            <w:tcW w:w="3160" w:type="dxa"/>
            <w:tcBorders>
              <w:top w:val="nil"/>
              <w:left w:val="nil"/>
              <w:bottom w:val="single" w:sz="4" w:space="0" w:color="auto"/>
              <w:right w:val="nil"/>
            </w:tcBorders>
            <w:shd w:val="clear" w:color="auto" w:fill="auto"/>
            <w:noWrap/>
            <w:vAlign w:val="center"/>
            <w:hideMark/>
          </w:tcPr>
          <w:p w14:paraId="0ED5630D" w14:textId="77777777" w:rsidR="00F00EE8" w:rsidRPr="00F00EE8" w:rsidRDefault="00F00EE8" w:rsidP="00F00EE8">
            <w:pPr>
              <w:spacing w:after="0" w:line="240" w:lineRule="auto"/>
              <w:rPr>
                <w:rFonts w:ascii="Calibri" w:eastAsia="Times New Roman" w:hAnsi="Calibri" w:cs="Calibri"/>
                <w:lang w:eastAsia="it-IT"/>
              </w:rPr>
            </w:pPr>
            <w:r w:rsidRPr="00F00EE8">
              <w:rPr>
                <w:rFonts w:ascii="Calibri" w:eastAsia="Times New Roman" w:hAnsi="Calibri" w:cs="Calibri"/>
                <w:lang w:eastAsia="it-IT"/>
              </w:rPr>
              <w:t>Forestry</w:t>
            </w:r>
          </w:p>
        </w:tc>
        <w:tc>
          <w:tcPr>
            <w:tcW w:w="1700" w:type="dxa"/>
            <w:tcBorders>
              <w:top w:val="nil"/>
              <w:left w:val="nil"/>
              <w:bottom w:val="single" w:sz="4" w:space="0" w:color="auto"/>
              <w:right w:val="nil"/>
            </w:tcBorders>
            <w:shd w:val="clear" w:color="auto" w:fill="auto"/>
            <w:noWrap/>
            <w:vAlign w:val="center"/>
            <w:hideMark/>
          </w:tcPr>
          <w:p w14:paraId="2B45A96A" w14:textId="77777777" w:rsidR="00F00EE8" w:rsidRPr="00F00EE8" w:rsidRDefault="00F00EE8" w:rsidP="00F00EE8">
            <w:pPr>
              <w:spacing w:after="0" w:line="240" w:lineRule="auto"/>
              <w:rPr>
                <w:rFonts w:ascii="Calibri" w:eastAsia="Times New Roman" w:hAnsi="Calibri" w:cs="Calibri"/>
                <w:lang w:eastAsia="it-IT"/>
              </w:rPr>
            </w:pPr>
            <w:proofErr w:type="spellStart"/>
            <w:r w:rsidRPr="00F00EE8">
              <w:rPr>
                <w:rFonts w:ascii="Calibri" w:eastAsia="Times New Roman" w:hAnsi="Calibri" w:cs="Calibri"/>
                <w:lang w:eastAsia="it-IT"/>
              </w:rPr>
              <w:t>frs</w:t>
            </w:r>
            <w:proofErr w:type="spellEnd"/>
            <w:r w:rsidRPr="00F00EE8">
              <w:rPr>
                <w:rFonts w:ascii="Calibri" w:eastAsia="Times New Roman" w:hAnsi="Calibri" w:cs="Calibri"/>
                <w:lang w:eastAsia="it-IT"/>
              </w:rPr>
              <w:t xml:space="preserve"> </w:t>
            </w:r>
          </w:p>
        </w:tc>
        <w:tc>
          <w:tcPr>
            <w:tcW w:w="3360" w:type="dxa"/>
            <w:vMerge/>
            <w:tcBorders>
              <w:top w:val="nil"/>
              <w:left w:val="nil"/>
              <w:bottom w:val="single" w:sz="4" w:space="0" w:color="000000"/>
              <w:right w:val="single" w:sz="4" w:space="0" w:color="auto"/>
            </w:tcBorders>
            <w:vAlign w:val="center"/>
            <w:hideMark/>
          </w:tcPr>
          <w:p w14:paraId="2A810A1F" w14:textId="77777777" w:rsidR="00F00EE8" w:rsidRPr="00F00EE8" w:rsidRDefault="00F00EE8" w:rsidP="00F00EE8">
            <w:pPr>
              <w:spacing w:after="0" w:line="240" w:lineRule="auto"/>
              <w:rPr>
                <w:rFonts w:ascii="Calibri" w:eastAsia="Times New Roman" w:hAnsi="Calibri" w:cs="Calibri"/>
                <w:lang w:eastAsia="it-IT"/>
              </w:rPr>
            </w:pPr>
          </w:p>
        </w:tc>
      </w:tr>
      <w:tr w:rsidR="00F00EE8" w:rsidRPr="00F00EE8" w14:paraId="71A3EA0D" w14:textId="77777777" w:rsidTr="00F00EE8">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1FF936A6" w14:textId="77777777" w:rsidR="00F00EE8" w:rsidRPr="00F00EE8" w:rsidRDefault="00F00EE8" w:rsidP="00F00EE8">
            <w:pPr>
              <w:spacing w:after="0" w:line="240" w:lineRule="auto"/>
              <w:jc w:val="center"/>
              <w:rPr>
                <w:rFonts w:ascii="Calibri" w:eastAsia="Times New Roman" w:hAnsi="Calibri" w:cs="Calibri"/>
                <w:lang w:eastAsia="it-IT"/>
              </w:rPr>
            </w:pPr>
            <w:r w:rsidRPr="00F00EE8">
              <w:rPr>
                <w:rFonts w:ascii="Calibri" w:eastAsia="Times New Roman" w:hAnsi="Calibri" w:cs="Calibri"/>
                <w:lang w:eastAsia="it-IT"/>
              </w:rPr>
              <w:t>13</w:t>
            </w:r>
          </w:p>
        </w:tc>
        <w:tc>
          <w:tcPr>
            <w:tcW w:w="3160" w:type="dxa"/>
            <w:tcBorders>
              <w:top w:val="nil"/>
              <w:left w:val="nil"/>
              <w:bottom w:val="single" w:sz="4" w:space="0" w:color="auto"/>
              <w:right w:val="nil"/>
            </w:tcBorders>
            <w:shd w:val="clear" w:color="auto" w:fill="auto"/>
            <w:noWrap/>
            <w:vAlign w:val="center"/>
            <w:hideMark/>
          </w:tcPr>
          <w:p w14:paraId="36B24B7B" w14:textId="77777777" w:rsidR="00F00EE8" w:rsidRPr="00F00EE8" w:rsidRDefault="00F00EE8" w:rsidP="00F00EE8">
            <w:pPr>
              <w:spacing w:after="0" w:line="240" w:lineRule="auto"/>
              <w:rPr>
                <w:rFonts w:ascii="Calibri" w:eastAsia="Times New Roman" w:hAnsi="Calibri" w:cs="Calibri"/>
                <w:lang w:eastAsia="it-IT"/>
              </w:rPr>
            </w:pPr>
            <w:r w:rsidRPr="00F00EE8">
              <w:rPr>
                <w:rFonts w:ascii="Calibri" w:eastAsia="Times New Roman" w:hAnsi="Calibri" w:cs="Calibri"/>
                <w:lang w:eastAsia="it-IT"/>
              </w:rPr>
              <w:t>Fishing</w:t>
            </w:r>
          </w:p>
        </w:tc>
        <w:tc>
          <w:tcPr>
            <w:tcW w:w="1700" w:type="dxa"/>
            <w:tcBorders>
              <w:top w:val="nil"/>
              <w:left w:val="nil"/>
              <w:bottom w:val="single" w:sz="4" w:space="0" w:color="auto"/>
              <w:right w:val="nil"/>
            </w:tcBorders>
            <w:shd w:val="clear" w:color="auto" w:fill="auto"/>
            <w:noWrap/>
            <w:vAlign w:val="center"/>
            <w:hideMark/>
          </w:tcPr>
          <w:p w14:paraId="71068AF7" w14:textId="77777777" w:rsidR="00F00EE8" w:rsidRPr="00F00EE8" w:rsidRDefault="00F00EE8" w:rsidP="00F00EE8">
            <w:pPr>
              <w:spacing w:after="0" w:line="240" w:lineRule="auto"/>
              <w:rPr>
                <w:rFonts w:ascii="Calibri" w:eastAsia="Times New Roman" w:hAnsi="Calibri" w:cs="Calibri"/>
                <w:lang w:eastAsia="it-IT"/>
              </w:rPr>
            </w:pPr>
            <w:proofErr w:type="spellStart"/>
            <w:r w:rsidRPr="00F00EE8">
              <w:rPr>
                <w:rFonts w:ascii="Calibri" w:eastAsia="Times New Roman" w:hAnsi="Calibri" w:cs="Calibri"/>
                <w:lang w:eastAsia="it-IT"/>
              </w:rPr>
              <w:t>fsh</w:t>
            </w:r>
            <w:proofErr w:type="spellEnd"/>
            <w:r w:rsidRPr="00F00EE8">
              <w:rPr>
                <w:rFonts w:ascii="Calibri" w:eastAsia="Times New Roman" w:hAnsi="Calibri" w:cs="Calibri"/>
                <w:lang w:eastAsia="it-IT"/>
              </w:rPr>
              <w:t xml:space="preserve"> </w:t>
            </w:r>
          </w:p>
        </w:tc>
        <w:tc>
          <w:tcPr>
            <w:tcW w:w="3360" w:type="dxa"/>
            <w:tcBorders>
              <w:top w:val="nil"/>
              <w:left w:val="nil"/>
              <w:bottom w:val="single" w:sz="4" w:space="0" w:color="auto"/>
              <w:right w:val="single" w:sz="4" w:space="0" w:color="auto"/>
            </w:tcBorders>
            <w:shd w:val="clear" w:color="auto" w:fill="auto"/>
            <w:noWrap/>
            <w:vAlign w:val="center"/>
            <w:hideMark/>
          </w:tcPr>
          <w:p w14:paraId="230E2B68" w14:textId="77777777" w:rsidR="00F00EE8" w:rsidRPr="00F00EE8" w:rsidRDefault="00F00EE8" w:rsidP="00F00EE8">
            <w:pPr>
              <w:spacing w:after="0" w:line="240" w:lineRule="auto"/>
              <w:rPr>
                <w:rFonts w:ascii="Calibri" w:eastAsia="Times New Roman" w:hAnsi="Calibri" w:cs="Calibri"/>
                <w:lang w:eastAsia="it-IT"/>
              </w:rPr>
            </w:pPr>
            <w:r w:rsidRPr="00F00EE8">
              <w:rPr>
                <w:rFonts w:ascii="Calibri" w:eastAsia="Times New Roman" w:hAnsi="Calibri" w:cs="Calibri"/>
                <w:lang w:eastAsia="it-IT"/>
              </w:rPr>
              <w:t>Fishing</w:t>
            </w:r>
          </w:p>
        </w:tc>
      </w:tr>
      <w:tr w:rsidR="00F00EE8" w:rsidRPr="00F00EE8" w14:paraId="5FBB1815" w14:textId="77777777" w:rsidTr="00F00EE8">
        <w:trPr>
          <w:trHeight w:val="300"/>
        </w:trPr>
        <w:tc>
          <w:tcPr>
            <w:tcW w:w="960" w:type="dxa"/>
            <w:tcBorders>
              <w:top w:val="nil"/>
              <w:left w:val="single" w:sz="4" w:space="0" w:color="auto"/>
              <w:bottom w:val="nil"/>
              <w:right w:val="nil"/>
            </w:tcBorders>
            <w:shd w:val="clear" w:color="auto" w:fill="auto"/>
            <w:noWrap/>
            <w:vAlign w:val="center"/>
            <w:hideMark/>
          </w:tcPr>
          <w:p w14:paraId="3856FA8C" w14:textId="77777777" w:rsidR="00F00EE8" w:rsidRPr="00F00EE8" w:rsidRDefault="00F00EE8" w:rsidP="00F00EE8">
            <w:pPr>
              <w:spacing w:after="0" w:line="240" w:lineRule="auto"/>
              <w:jc w:val="center"/>
              <w:rPr>
                <w:rFonts w:ascii="Calibri" w:eastAsia="Times New Roman" w:hAnsi="Calibri" w:cs="Calibri"/>
                <w:lang w:eastAsia="it-IT"/>
              </w:rPr>
            </w:pPr>
            <w:r w:rsidRPr="00F00EE8">
              <w:rPr>
                <w:rFonts w:ascii="Calibri" w:eastAsia="Times New Roman" w:hAnsi="Calibri" w:cs="Calibri"/>
                <w:lang w:eastAsia="it-IT"/>
              </w:rPr>
              <w:t>14</w:t>
            </w:r>
          </w:p>
        </w:tc>
        <w:tc>
          <w:tcPr>
            <w:tcW w:w="3160" w:type="dxa"/>
            <w:tcBorders>
              <w:top w:val="nil"/>
              <w:left w:val="nil"/>
              <w:bottom w:val="nil"/>
              <w:right w:val="nil"/>
            </w:tcBorders>
            <w:shd w:val="clear" w:color="auto" w:fill="auto"/>
            <w:noWrap/>
            <w:vAlign w:val="center"/>
            <w:hideMark/>
          </w:tcPr>
          <w:p w14:paraId="7BD69037" w14:textId="77777777" w:rsidR="00F00EE8" w:rsidRPr="00F00EE8" w:rsidRDefault="00F00EE8" w:rsidP="00F00EE8">
            <w:pPr>
              <w:spacing w:after="0" w:line="240" w:lineRule="auto"/>
              <w:rPr>
                <w:rFonts w:ascii="Calibri" w:eastAsia="Times New Roman" w:hAnsi="Calibri" w:cs="Calibri"/>
                <w:lang w:eastAsia="it-IT"/>
              </w:rPr>
            </w:pPr>
            <w:r w:rsidRPr="00F00EE8">
              <w:rPr>
                <w:rFonts w:ascii="Calibri" w:eastAsia="Times New Roman" w:hAnsi="Calibri" w:cs="Calibri"/>
                <w:lang w:eastAsia="it-IT"/>
              </w:rPr>
              <w:t>Coal</w:t>
            </w:r>
          </w:p>
        </w:tc>
        <w:tc>
          <w:tcPr>
            <w:tcW w:w="1700" w:type="dxa"/>
            <w:tcBorders>
              <w:top w:val="nil"/>
              <w:left w:val="nil"/>
              <w:bottom w:val="nil"/>
              <w:right w:val="nil"/>
            </w:tcBorders>
            <w:shd w:val="clear" w:color="auto" w:fill="auto"/>
            <w:noWrap/>
            <w:vAlign w:val="center"/>
            <w:hideMark/>
          </w:tcPr>
          <w:p w14:paraId="7167997F" w14:textId="77777777" w:rsidR="00F00EE8" w:rsidRPr="00F00EE8" w:rsidRDefault="00F00EE8" w:rsidP="00F00EE8">
            <w:pPr>
              <w:spacing w:after="0" w:line="240" w:lineRule="auto"/>
              <w:rPr>
                <w:rFonts w:ascii="Calibri" w:eastAsia="Times New Roman" w:hAnsi="Calibri" w:cs="Calibri"/>
                <w:lang w:eastAsia="it-IT"/>
              </w:rPr>
            </w:pPr>
            <w:proofErr w:type="spellStart"/>
            <w:r w:rsidRPr="00F00EE8">
              <w:rPr>
                <w:rFonts w:ascii="Calibri" w:eastAsia="Times New Roman" w:hAnsi="Calibri" w:cs="Calibri"/>
                <w:lang w:eastAsia="it-IT"/>
              </w:rPr>
              <w:t>coa</w:t>
            </w:r>
            <w:proofErr w:type="spellEnd"/>
            <w:r w:rsidRPr="00F00EE8">
              <w:rPr>
                <w:rFonts w:ascii="Calibri" w:eastAsia="Times New Roman" w:hAnsi="Calibri" w:cs="Calibri"/>
                <w:lang w:eastAsia="it-IT"/>
              </w:rPr>
              <w:t xml:space="preserve"> </w:t>
            </w:r>
          </w:p>
        </w:tc>
        <w:tc>
          <w:tcPr>
            <w:tcW w:w="3360" w:type="dxa"/>
            <w:vMerge w:val="restart"/>
            <w:tcBorders>
              <w:top w:val="nil"/>
              <w:left w:val="nil"/>
              <w:bottom w:val="single" w:sz="4" w:space="0" w:color="000000"/>
              <w:right w:val="single" w:sz="4" w:space="0" w:color="auto"/>
            </w:tcBorders>
            <w:shd w:val="clear" w:color="auto" w:fill="auto"/>
            <w:noWrap/>
            <w:vAlign w:val="center"/>
            <w:hideMark/>
          </w:tcPr>
          <w:p w14:paraId="2E787F5E" w14:textId="77777777" w:rsidR="00F00EE8" w:rsidRPr="00F00EE8" w:rsidRDefault="00F00EE8" w:rsidP="00F00EE8">
            <w:pPr>
              <w:spacing w:after="0" w:line="240" w:lineRule="auto"/>
              <w:rPr>
                <w:rFonts w:ascii="Calibri" w:eastAsia="Times New Roman" w:hAnsi="Calibri" w:cs="Calibri"/>
                <w:lang w:eastAsia="it-IT"/>
              </w:rPr>
            </w:pPr>
            <w:r w:rsidRPr="00F00EE8">
              <w:rPr>
                <w:rFonts w:ascii="Calibri" w:eastAsia="Times New Roman" w:hAnsi="Calibri" w:cs="Calibri"/>
                <w:lang w:eastAsia="it-IT"/>
              </w:rPr>
              <w:t>Mining and Quarrying</w:t>
            </w:r>
          </w:p>
        </w:tc>
      </w:tr>
      <w:tr w:rsidR="00F00EE8" w:rsidRPr="00F00EE8" w14:paraId="3F9E31DE" w14:textId="77777777" w:rsidTr="00F00EE8">
        <w:trPr>
          <w:trHeight w:val="300"/>
        </w:trPr>
        <w:tc>
          <w:tcPr>
            <w:tcW w:w="960" w:type="dxa"/>
            <w:tcBorders>
              <w:top w:val="nil"/>
              <w:left w:val="single" w:sz="4" w:space="0" w:color="auto"/>
              <w:bottom w:val="nil"/>
              <w:right w:val="nil"/>
            </w:tcBorders>
            <w:shd w:val="clear" w:color="auto" w:fill="auto"/>
            <w:noWrap/>
            <w:vAlign w:val="center"/>
            <w:hideMark/>
          </w:tcPr>
          <w:p w14:paraId="2797BCCA" w14:textId="77777777" w:rsidR="00F00EE8" w:rsidRPr="00F00EE8" w:rsidRDefault="00F00EE8" w:rsidP="00F00EE8">
            <w:pPr>
              <w:spacing w:after="0" w:line="240" w:lineRule="auto"/>
              <w:jc w:val="center"/>
              <w:rPr>
                <w:rFonts w:ascii="Calibri" w:eastAsia="Times New Roman" w:hAnsi="Calibri" w:cs="Calibri"/>
                <w:lang w:eastAsia="it-IT"/>
              </w:rPr>
            </w:pPr>
            <w:r w:rsidRPr="00F00EE8">
              <w:rPr>
                <w:rFonts w:ascii="Calibri" w:eastAsia="Times New Roman" w:hAnsi="Calibri" w:cs="Calibri"/>
                <w:lang w:eastAsia="it-IT"/>
              </w:rPr>
              <w:t>15</w:t>
            </w:r>
          </w:p>
        </w:tc>
        <w:tc>
          <w:tcPr>
            <w:tcW w:w="3160" w:type="dxa"/>
            <w:tcBorders>
              <w:top w:val="nil"/>
              <w:left w:val="nil"/>
              <w:bottom w:val="nil"/>
              <w:right w:val="nil"/>
            </w:tcBorders>
            <w:shd w:val="clear" w:color="auto" w:fill="auto"/>
            <w:noWrap/>
            <w:vAlign w:val="center"/>
            <w:hideMark/>
          </w:tcPr>
          <w:p w14:paraId="03325F16" w14:textId="77777777" w:rsidR="00F00EE8" w:rsidRPr="00F00EE8" w:rsidRDefault="00F00EE8" w:rsidP="00F00EE8">
            <w:pPr>
              <w:spacing w:after="0" w:line="240" w:lineRule="auto"/>
              <w:rPr>
                <w:rFonts w:ascii="Calibri" w:eastAsia="Times New Roman" w:hAnsi="Calibri" w:cs="Calibri"/>
                <w:lang w:eastAsia="it-IT"/>
              </w:rPr>
            </w:pPr>
            <w:r w:rsidRPr="00F00EE8">
              <w:rPr>
                <w:rFonts w:ascii="Calibri" w:eastAsia="Times New Roman" w:hAnsi="Calibri" w:cs="Calibri"/>
                <w:lang w:eastAsia="it-IT"/>
              </w:rPr>
              <w:t>Oil</w:t>
            </w:r>
          </w:p>
        </w:tc>
        <w:tc>
          <w:tcPr>
            <w:tcW w:w="1700" w:type="dxa"/>
            <w:tcBorders>
              <w:top w:val="nil"/>
              <w:left w:val="nil"/>
              <w:bottom w:val="nil"/>
              <w:right w:val="nil"/>
            </w:tcBorders>
            <w:shd w:val="clear" w:color="auto" w:fill="auto"/>
            <w:noWrap/>
            <w:vAlign w:val="center"/>
            <w:hideMark/>
          </w:tcPr>
          <w:p w14:paraId="3E769055" w14:textId="77777777" w:rsidR="00F00EE8" w:rsidRPr="00F00EE8" w:rsidRDefault="00F00EE8" w:rsidP="00F00EE8">
            <w:pPr>
              <w:spacing w:after="0" w:line="240" w:lineRule="auto"/>
              <w:rPr>
                <w:rFonts w:ascii="Calibri" w:eastAsia="Times New Roman" w:hAnsi="Calibri" w:cs="Calibri"/>
                <w:lang w:eastAsia="it-IT"/>
              </w:rPr>
            </w:pPr>
            <w:r w:rsidRPr="00F00EE8">
              <w:rPr>
                <w:rFonts w:ascii="Calibri" w:eastAsia="Times New Roman" w:hAnsi="Calibri" w:cs="Calibri"/>
                <w:lang w:eastAsia="it-IT"/>
              </w:rPr>
              <w:t xml:space="preserve">oil </w:t>
            </w:r>
          </w:p>
        </w:tc>
        <w:tc>
          <w:tcPr>
            <w:tcW w:w="3360" w:type="dxa"/>
            <w:vMerge/>
            <w:tcBorders>
              <w:top w:val="nil"/>
              <w:left w:val="nil"/>
              <w:bottom w:val="single" w:sz="4" w:space="0" w:color="000000"/>
              <w:right w:val="single" w:sz="4" w:space="0" w:color="auto"/>
            </w:tcBorders>
            <w:vAlign w:val="center"/>
            <w:hideMark/>
          </w:tcPr>
          <w:p w14:paraId="658BCF57" w14:textId="77777777" w:rsidR="00F00EE8" w:rsidRPr="00F00EE8" w:rsidRDefault="00F00EE8" w:rsidP="00F00EE8">
            <w:pPr>
              <w:spacing w:after="0" w:line="240" w:lineRule="auto"/>
              <w:rPr>
                <w:rFonts w:ascii="Calibri" w:eastAsia="Times New Roman" w:hAnsi="Calibri" w:cs="Calibri"/>
                <w:lang w:eastAsia="it-IT"/>
              </w:rPr>
            </w:pPr>
          </w:p>
        </w:tc>
      </w:tr>
      <w:tr w:rsidR="00F00EE8" w:rsidRPr="00F00EE8" w14:paraId="10E21C4E" w14:textId="77777777" w:rsidTr="00F00EE8">
        <w:trPr>
          <w:trHeight w:val="300"/>
        </w:trPr>
        <w:tc>
          <w:tcPr>
            <w:tcW w:w="960" w:type="dxa"/>
            <w:tcBorders>
              <w:top w:val="nil"/>
              <w:left w:val="single" w:sz="4" w:space="0" w:color="auto"/>
              <w:bottom w:val="nil"/>
              <w:right w:val="nil"/>
            </w:tcBorders>
            <w:shd w:val="clear" w:color="auto" w:fill="auto"/>
            <w:noWrap/>
            <w:vAlign w:val="center"/>
            <w:hideMark/>
          </w:tcPr>
          <w:p w14:paraId="32EBF5C1" w14:textId="77777777" w:rsidR="00F00EE8" w:rsidRPr="00F00EE8" w:rsidRDefault="00F00EE8" w:rsidP="00F00EE8">
            <w:pPr>
              <w:spacing w:after="0" w:line="240" w:lineRule="auto"/>
              <w:jc w:val="center"/>
              <w:rPr>
                <w:rFonts w:ascii="Calibri" w:eastAsia="Times New Roman" w:hAnsi="Calibri" w:cs="Calibri"/>
                <w:lang w:eastAsia="it-IT"/>
              </w:rPr>
            </w:pPr>
            <w:r w:rsidRPr="00F00EE8">
              <w:rPr>
                <w:rFonts w:ascii="Calibri" w:eastAsia="Times New Roman" w:hAnsi="Calibri" w:cs="Calibri"/>
                <w:lang w:eastAsia="it-IT"/>
              </w:rPr>
              <w:t>16</w:t>
            </w:r>
          </w:p>
        </w:tc>
        <w:tc>
          <w:tcPr>
            <w:tcW w:w="3160" w:type="dxa"/>
            <w:tcBorders>
              <w:top w:val="nil"/>
              <w:left w:val="nil"/>
              <w:bottom w:val="nil"/>
              <w:right w:val="nil"/>
            </w:tcBorders>
            <w:shd w:val="clear" w:color="auto" w:fill="auto"/>
            <w:noWrap/>
            <w:vAlign w:val="center"/>
            <w:hideMark/>
          </w:tcPr>
          <w:p w14:paraId="213FBA5E" w14:textId="77777777" w:rsidR="00F00EE8" w:rsidRPr="00F00EE8" w:rsidRDefault="00F00EE8" w:rsidP="00F00EE8">
            <w:pPr>
              <w:spacing w:after="0" w:line="240" w:lineRule="auto"/>
              <w:rPr>
                <w:rFonts w:ascii="Calibri" w:eastAsia="Times New Roman" w:hAnsi="Calibri" w:cs="Calibri"/>
                <w:lang w:eastAsia="it-IT"/>
              </w:rPr>
            </w:pPr>
            <w:r w:rsidRPr="00F00EE8">
              <w:rPr>
                <w:rFonts w:ascii="Calibri" w:eastAsia="Times New Roman" w:hAnsi="Calibri" w:cs="Calibri"/>
                <w:lang w:eastAsia="it-IT"/>
              </w:rPr>
              <w:t>Gas</w:t>
            </w:r>
          </w:p>
        </w:tc>
        <w:tc>
          <w:tcPr>
            <w:tcW w:w="1700" w:type="dxa"/>
            <w:tcBorders>
              <w:top w:val="nil"/>
              <w:left w:val="nil"/>
              <w:bottom w:val="nil"/>
              <w:right w:val="nil"/>
            </w:tcBorders>
            <w:shd w:val="clear" w:color="auto" w:fill="auto"/>
            <w:noWrap/>
            <w:vAlign w:val="center"/>
            <w:hideMark/>
          </w:tcPr>
          <w:p w14:paraId="24DD660B" w14:textId="77777777" w:rsidR="00F00EE8" w:rsidRPr="00F00EE8" w:rsidRDefault="00F00EE8" w:rsidP="00F00EE8">
            <w:pPr>
              <w:spacing w:after="0" w:line="240" w:lineRule="auto"/>
              <w:rPr>
                <w:rFonts w:ascii="Calibri" w:eastAsia="Times New Roman" w:hAnsi="Calibri" w:cs="Calibri"/>
                <w:lang w:eastAsia="it-IT"/>
              </w:rPr>
            </w:pPr>
            <w:r w:rsidRPr="00F00EE8">
              <w:rPr>
                <w:rFonts w:ascii="Calibri" w:eastAsia="Times New Roman" w:hAnsi="Calibri" w:cs="Calibri"/>
                <w:lang w:eastAsia="it-IT"/>
              </w:rPr>
              <w:t xml:space="preserve">gas </w:t>
            </w:r>
          </w:p>
        </w:tc>
        <w:tc>
          <w:tcPr>
            <w:tcW w:w="3360" w:type="dxa"/>
            <w:vMerge/>
            <w:tcBorders>
              <w:top w:val="nil"/>
              <w:left w:val="nil"/>
              <w:bottom w:val="single" w:sz="4" w:space="0" w:color="000000"/>
              <w:right w:val="single" w:sz="4" w:space="0" w:color="auto"/>
            </w:tcBorders>
            <w:vAlign w:val="center"/>
            <w:hideMark/>
          </w:tcPr>
          <w:p w14:paraId="5CA068D2" w14:textId="77777777" w:rsidR="00F00EE8" w:rsidRPr="00F00EE8" w:rsidRDefault="00F00EE8" w:rsidP="00F00EE8">
            <w:pPr>
              <w:spacing w:after="0" w:line="240" w:lineRule="auto"/>
              <w:rPr>
                <w:rFonts w:ascii="Calibri" w:eastAsia="Times New Roman" w:hAnsi="Calibri" w:cs="Calibri"/>
                <w:lang w:eastAsia="it-IT"/>
              </w:rPr>
            </w:pPr>
          </w:p>
        </w:tc>
      </w:tr>
      <w:tr w:rsidR="00F00EE8" w:rsidRPr="00F00EE8" w14:paraId="60E1F5D7" w14:textId="77777777" w:rsidTr="00F00EE8">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4D6491E9" w14:textId="77777777" w:rsidR="00F00EE8" w:rsidRPr="00F00EE8" w:rsidRDefault="00F00EE8" w:rsidP="00F00EE8">
            <w:pPr>
              <w:spacing w:after="0" w:line="240" w:lineRule="auto"/>
              <w:jc w:val="center"/>
              <w:rPr>
                <w:rFonts w:ascii="Calibri" w:eastAsia="Times New Roman" w:hAnsi="Calibri" w:cs="Calibri"/>
                <w:lang w:eastAsia="it-IT"/>
              </w:rPr>
            </w:pPr>
            <w:r w:rsidRPr="00F00EE8">
              <w:rPr>
                <w:rFonts w:ascii="Calibri" w:eastAsia="Times New Roman" w:hAnsi="Calibri" w:cs="Calibri"/>
                <w:lang w:eastAsia="it-IT"/>
              </w:rPr>
              <w:t>17</w:t>
            </w:r>
          </w:p>
        </w:tc>
        <w:tc>
          <w:tcPr>
            <w:tcW w:w="3160" w:type="dxa"/>
            <w:tcBorders>
              <w:top w:val="nil"/>
              <w:left w:val="nil"/>
              <w:bottom w:val="single" w:sz="4" w:space="0" w:color="auto"/>
              <w:right w:val="nil"/>
            </w:tcBorders>
            <w:shd w:val="clear" w:color="auto" w:fill="auto"/>
            <w:noWrap/>
            <w:vAlign w:val="center"/>
            <w:hideMark/>
          </w:tcPr>
          <w:p w14:paraId="263E6C9D" w14:textId="77777777" w:rsidR="00F00EE8" w:rsidRPr="00F00EE8" w:rsidRDefault="00F00EE8" w:rsidP="00F00EE8">
            <w:pPr>
              <w:spacing w:after="0" w:line="240" w:lineRule="auto"/>
              <w:rPr>
                <w:rFonts w:ascii="Calibri" w:eastAsia="Times New Roman" w:hAnsi="Calibri" w:cs="Calibri"/>
                <w:lang w:eastAsia="it-IT"/>
              </w:rPr>
            </w:pPr>
            <w:r w:rsidRPr="00F00EE8">
              <w:rPr>
                <w:rFonts w:ascii="Calibri" w:eastAsia="Times New Roman" w:hAnsi="Calibri" w:cs="Calibri"/>
                <w:lang w:eastAsia="it-IT"/>
              </w:rPr>
              <w:t xml:space="preserve">Minerals </w:t>
            </w:r>
            <w:proofErr w:type="spellStart"/>
            <w:r w:rsidRPr="00F00EE8">
              <w:rPr>
                <w:rFonts w:ascii="Calibri" w:eastAsia="Times New Roman" w:hAnsi="Calibri" w:cs="Calibri"/>
                <w:lang w:eastAsia="it-IT"/>
              </w:rPr>
              <w:t>nec</w:t>
            </w:r>
            <w:proofErr w:type="spellEnd"/>
          </w:p>
        </w:tc>
        <w:tc>
          <w:tcPr>
            <w:tcW w:w="1700" w:type="dxa"/>
            <w:tcBorders>
              <w:top w:val="nil"/>
              <w:left w:val="nil"/>
              <w:bottom w:val="single" w:sz="4" w:space="0" w:color="auto"/>
              <w:right w:val="nil"/>
            </w:tcBorders>
            <w:shd w:val="clear" w:color="auto" w:fill="auto"/>
            <w:noWrap/>
            <w:vAlign w:val="center"/>
            <w:hideMark/>
          </w:tcPr>
          <w:p w14:paraId="43D99C20" w14:textId="77777777" w:rsidR="00F00EE8" w:rsidRPr="00F00EE8" w:rsidRDefault="00F00EE8" w:rsidP="00F00EE8">
            <w:pPr>
              <w:spacing w:after="0" w:line="240" w:lineRule="auto"/>
              <w:rPr>
                <w:rFonts w:ascii="Calibri" w:eastAsia="Times New Roman" w:hAnsi="Calibri" w:cs="Calibri"/>
                <w:lang w:eastAsia="it-IT"/>
              </w:rPr>
            </w:pPr>
            <w:proofErr w:type="spellStart"/>
            <w:r w:rsidRPr="00F00EE8">
              <w:rPr>
                <w:rFonts w:ascii="Calibri" w:eastAsia="Times New Roman" w:hAnsi="Calibri" w:cs="Calibri"/>
                <w:lang w:eastAsia="it-IT"/>
              </w:rPr>
              <w:t>oxt</w:t>
            </w:r>
            <w:proofErr w:type="spellEnd"/>
            <w:r w:rsidRPr="00F00EE8">
              <w:rPr>
                <w:rFonts w:ascii="Calibri" w:eastAsia="Times New Roman" w:hAnsi="Calibri" w:cs="Calibri"/>
                <w:lang w:eastAsia="it-IT"/>
              </w:rPr>
              <w:t xml:space="preserve"> </w:t>
            </w:r>
          </w:p>
        </w:tc>
        <w:tc>
          <w:tcPr>
            <w:tcW w:w="3360" w:type="dxa"/>
            <w:vMerge/>
            <w:tcBorders>
              <w:top w:val="nil"/>
              <w:left w:val="nil"/>
              <w:bottom w:val="single" w:sz="4" w:space="0" w:color="000000"/>
              <w:right w:val="single" w:sz="4" w:space="0" w:color="auto"/>
            </w:tcBorders>
            <w:vAlign w:val="center"/>
            <w:hideMark/>
          </w:tcPr>
          <w:p w14:paraId="0E475058" w14:textId="77777777" w:rsidR="00F00EE8" w:rsidRPr="00F00EE8" w:rsidRDefault="00F00EE8" w:rsidP="00F00EE8">
            <w:pPr>
              <w:spacing w:after="0" w:line="240" w:lineRule="auto"/>
              <w:rPr>
                <w:rFonts w:ascii="Calibri" w:eastAsia="Times New Roman" w:hAnsi="Calibri" w:cs="Calibri"/>
                <w:lang w:eastAsia="it-IT"/>
              </w:rPr>
            </w:pPr>
          </w:p>
        </w:tc>
      </w:tr>
      <w:tr w:rsidR="00F00EE8" w:rsidRPr="00F00EE8" w14:paraId="73966A8C" w14:textId="77777777" w:rsidTr="00F00EE8">
        <w:trPr>
          <w:trHeight w:val="300"/>
        </w:trPr>
        <w:tc>
          <w:tcPr>
            <w:tcW w:w="960" w:type="dxa"/>
            <w:tcBorders>
              <w:top w:val="nil"/>
              <w:left w:val="single" w:sz="4" w:space="0" w:color="auto"/>
              <w:bottom w:val="nil"/>
              <w:right w:val="nil"/>
            </w:tcBorders>
            <w:shd w:val="clear" w:color="auto" w:fill="auto"/>
            <w:noWrap/>
            <w:vAlign w:val="center"/>
            <w:hideMark/>
          </w:tcPr>
          <w:p w14:paraId="57A129F2" w14:textId="77777777" w:rsidR="00F00EE8" w:rsidRPr="00F00EE8" w:rsidRDefault="00F00EE8" w:rsidP="00F00EE8">
            <w:pPr>
              <w:spacing w:after="0" w:line="240" w:lineRule="auto"/>
              <w:jc w:val="center"/>
              <w:rPr>
                <w:rFonts w:ascii="Calibri" w:eastAsia="Times New Roman" w:hAnsi="Calibri" w:cs="Calibri"/>
                <w:lang w:eastAsia="it-IT"/>
              </w:rPr>
            </w:pPr>
            <w:r w:rsidRPr="00F00EE8">
              <w:rPr>
                <w:rFonts w:ascii="Calibri" w:eastAsia="Times New Roman" w:hAnsi="Calibri" w:cs="Calibri"/>
                <w:lang w:eastAsia="it-IT"/>
              </w:rPr>
              <w:t>18</w:t>
            </w:r>
          </w:p>
        </w:tc>
        <w:tc>
          <w:tcPr>
            <w:tcW w:w="3160" w:type="dxa"/>
            <w:tcBorders>
              <w:top w:val="nil"/>
              <w:left w:val="nil"/>
              <w:bottom w:val="nil"/>
              <w:right w:val="nil"/>
            </w:tcBorders>
            <w:shd w:val="clear" w:color="auto" w:fill="auto"/>
            <w:noWrap/>
            <w:vAlign w:val="center"/>
            <w:hideMark/>
          </w:tcPr>
          <w:p w14:paraId="5CD317E2" w14:textId="77777777" w:rsidR="00F00EE8" w:rsidRPr="00F00EE8" w:rsidRDefault="00F00EE8" w:rsidP="00F00EE8">
            <w:pPr>
              <w:spacing w:after="0" w:line="240" w:lineRule="auto"/>
              <w:rPr>
                <w:rFonts w:ascii="Calibri" w:eastAsia="Times New Roman" w:hAnsi="Calibri" w:cs="Calibri"/>
                <w:lang w:eastAsia="it-IT"/>
              </w:rPr>
            </w:pPr>
            <w:r w:rsidRPr="00F00EE8">
              <w:rPr>
                <w:rFonts w:ascii="Calibri" w:eastAsia="Times New Roman" w:hAnsi="Calibri" w:cs="Calibri"/>
                <w:lang w:eastAsia="it-IT"/>
              </w:rPr>
              <w:t xml:space="preserve">Meat: </w:t>
            </w:r>
            <w:proofErr w:type="spellStart"/>
            <w:proofErr w:type="gramStart"/>
            <w:r w:rsidRPr="00F00EE8">
              <w:rPr>
                <w:rFonts w:ascii="Calibri" w:eastAsia="Times New Roman" w:hAnsi="Calibri" w:cs="Calibri"/>
                <w:lang w:eastAsia="it-IT"/>
              </w:rPr>
              <w:t>cattle,sheep</w:t>
            </w:r>
            <w:proofErr w:type="gramEnd"/>
            <w:r w:rsidRPr="00F00EE8">
              <w:rPr>
                <w:rFonts w:ascii="Calibri" w:eastAsia="Times New Roman" w:hAnsi="Calibri" w:cs="Calibri"/>
                <w:lang w:eastAsia="it-IT"/>
              </w:rPr>
              <w:t>,goats,horse</w:t>
            </w:r>
            <w:proofErr w:type="spellEnd"/>
          </w:p>
        </w:tc>
        <w:tc>
          <w:tcPr>
            <w:tcW w:w="1700" w:type="dxa"/>
            <w:tcBorders>
              <w:top w:val="nil"/>
              <w:left w:val="nil"/>
              <w:bottom w:val="nil"/>
              <w:right w:val="nil"/>
            </w:tcBorders>
            <w:shd w:val="clear" w:color="auto" w:fill="auto"/>
            <w:noWrap/>
            <w:vAlign w:val="center"/>
            <w:hideMark/>
          </w:tcPr>
          <w:p w14:paraId="29481351" w14:textId="77777777" w:rsidR="00F00EE8" w:rsidRPr="00F00EE8" w:rsidRDefault="00F00EE8" w:rsidP="00F00EE8">
            <w:pPr>
              <w:spacing w:after="0" w:line="240" w:lineRule="auto"/>
              <w:rPr>
                <w:rFonts w:ascii="Calibri" w:eastAsia="Times New Roman" w:hAnsi="Calibri" w:cs="Calibri"/>
                <w:lang w:eastAsia="it-IT"/>
              </w:rPr>
            </w:pPr>
            <w:proofErr w:type="spellStart"/>
            <w:r w:rsidRPr="00F00EE8">
              <w:rPr>
                <w:rFonts w:ascii="Calibri" w:eastAsia="Times New Roman" w:hAnsi="Calibri" w:cs="Calibri"/>
                <w:lang w:eastAsia="it-IT"/>
              </w:rPr>
              <w:t>cmt</w:t>
            </w:r>
            <w:proofErr w:type="spellEnd"/>
            <w:r w:rsidRPr="00F00EE8">
              <w:rPr>
                <w:rFonts w:ascii="Calibri" w:eastAsia="Times New Roman" w:hAnsi="Calibri" w:cs="Calibri"/>
                <w:lang w:eastAsia="it-IT"/>
              </w:rPr>
              <w:t xml:space="preserve"> </w:t>
            </w:r>
          </w:p>
        </w:tc>
        <w:tc>
          <w:tcPr>
            <w:tcW w:w="3360" w:type="dxa"/>
            <w:vMerge w:val="restart"/>
            <w:tcBorders>
              <w:top w:val="nil"/>
              <w:left w:val="nil"/>
              <w:bottom w:val="single" w:sz="4" w:space="0" w:color="000000"/>
              <w:right w:val="single" w:sz="4" w:space="0" w:color="auto"/>
            </w:tcBorders>
            <w:shd w:val="clear" w:color="auto" w:fill="auto"/>
            <w:noWrap/>
            <w:vAlign w:val="center"/>
            <w:hideMark/>
          </w:tcPr>
          <w:p w14:paraId="4D19D893" w14:textId="77777777" w:rsidR="00F00EE8" w:rsidRPr="00F00EE8" w:rsidRDefault="00F00EE8" w:rsidP="00F00EE8">
            <w:pPr>
              <w:spacing w:after="0" w:line="240" w:lineRule="auto"/>
              <w:rPr>
                <w:rFonts w:ascii="Calibri" w:eastAsia="Times New Roman" w:hAnsi="Calibri" w:cs="Calibri"/>
                <w:lang w:eastAsia="it-IT"/>
              </w:rPr>
            </w:pPr>
            <w:r w:rsidRPr="00F00EE8">
              <w:rPr>
                <w:rFonts w:ascii="Calibri" w:eastAsia="Times New Roman" w:hAnsi="Calibri" w:cs="Calibri"/>
                <w:lang w:eastAsia="it-IT"/>
              </w:rPr>
              <w:t>Food &amp; Beverages</w:t>
            </w:r>
          </w:p>
        </w:tc>
      </w:tr>
      <w:tr w:rsidR="00F00EE8" w:rsidRPr="00F00EE8" w14:paraId="751334E2" w14:textId="77777777" w:rsidTr="00F00EE8">
        <w:trPr>
          <w:trHeight w:val="300"/>
        </w:trPr>
        <w:tc>
          <w:tcPr>
            <w:tcW w:w="960" w:type="dxa"/>
            <w:tcBorders>
              <w:top w:val="nil"/>
              <w:left w:val="single" w:sz="4" w:space="0" w:color="auto"/>
              <w:bottom w:val="nil"/>
              <w:right w:val="nil"/>
            </w:tcBorders>
            <w:shd w:val="clear" w:color="auto" w:fill="auto"/>
            <w:noWrap/>
            <w:vAlign w:val="center"/>
            <w:hideMark/>
          </w:tcPr>
          <w:p w14:paraId="6C827352" w14:textId="77777777" w:rsidR="00F00EE8" w:rsidRPr="00F00EE8" w:rsidRDefault="00F00EE8" w:rsidP="00F00EE8">
            <w:pPr>
              <w:spacing w:after="0" w:line="240" w:lineRule="auto"/>
              <w:jc w:val="center"/>
              <w:rPr>
                <w:rFonts w:ascii="Calibri" w:eastAsia="Times New Roman" w:hAnsi="Calibri" w:cs="Calibri"/>
                <w:lang w:eastAsia="it-IT"/>
              </w:rPr>
            </w:pPr>
            <w:r w:rsidRPr="00F00EE8">
              <w:rPr>
                <w:rFonts w:ascii="Calibri" w:eastAsia="Times New Roman" w:hAnsi="Calibri" w:cs="Calibri"/>
                <w:lang w:eastAsia="it-IT"/>
              </w:rPr>
              <w:t>19</w:t>
            </w:r>
          </w:p>
        </w:tc>
        <w:tc>
          <w:tcPr>
            <w:tcW w:w="3160" w:type="dxa"/>
            <w:tcBorders>
              <w:top w:val="nil"/>
              <w:left w:val="nil"/>
              <w:bottom w:val="nil"/>
              <w:right w:val="nil"/>
            </w:tcBorders>
            <w:shd w:val="clear" w:color="auto" w:fill="auto"/>
            <w:noWrap/>
            <w:vAlign w:val="center"/>
            <w:hideMark/>
          </w:tcPr>
          <w:p w14:paraId="638EF15F" w14:textId="77777777" w:rsidR="00F00EE8" w:rsidRPr="00F00EE8" w:rsidRDefault="00F00EE8" w:rsidP="00F00EE8">
            <w:pPr>
              <w:spacing w:after="0" w:line="240" w:lineRule="auto"/>
              <w:rPr>
                <w:rFonts w:ascii="Calibri" w:eastAsia="Times New Roman" w:hAnsi="Calibri" w:cs="Calibri"/>
                <w:lang w:eastAsia="it-IT"/>
              </w:rPr>
            </w:pPr>
            <w:r w:rsidRPr="00F00EE8">
              <w:rPr>
                <w:rFonts w:ascii="Calibri" w:eastAsia="Times New Roman" w:hAnsi="Calibri" w:cs="Calibri"/>
                <w:lang w:eastAsia="it-IT"/>
              </w:rPr>
              <w:t xml:space="preserve">Meat products </w:t>
            </w:r>
            <w:proofErr w:type="spellStart"/>
            <w:r w:rsidRPr="00F00EE8">
              <w:rPr>
                <w:rFonts w:ascii="Calibri" w:eastAsia="Times New Roman" w:hAnsi="Calibri" w:cs="Calibri"/>
                <w:lang w:eastAsia="it-IT"/>
              </w:rPr>
              <w:t>nec</w:t>
            </w:r>
            <w:proofErr w:type="spellEnd"/>
          </w:p>
        </w:tc>
        <w:tc>
          <w:tcPr>
            <w:tcW w:w="1700" w:type="dxa"/>
            <w:tcBorders>
              <w:top w:val="nil"/>
              <w:left w:val="nil"/>
              <w:bottom w:val="nil"/>
              <w:right w:val="nil"/>
            </w:tcBorders>
            <w:shd w:val="clear" w:color="auto" w:fill="auto"/>
            <w:noWrap/>
            <w:vAlign w:val="center"/>
            <w:hideMark/>
          </w:tcPr>
          <w:p w14:paraId="7DCEA898" w14:textId="77777777" w:rsidR="00F00EE8" w:rsidRPr="00F00EE8" w:rsidRDefault="00F00EE8" w:rsidP="00F00EE8">
            <w:pPr>
              <w:spacing w:after="0" w:line="240" w:lineRule="auto"/>
              <w:rPr>
                <w:rFonts w:ascii="Calibri" w:eastAsia="Times New Roman" w:hAnsi="Calibri" w:cs="Calibri"/>
                <w:lang w:eastAsia="it-IT"/>
              </w:rPr>
            </w:pPr>
            <w:proofErr w:type="spellStart"/>
            <w:r w:rsidRPr="00F00EE8">
              <w:rPr>
                <w:rFonts w:ascii="Calibri" w:eastAsia="Times New Roman" w:hAnsi="Calibri" w:cs="Calibri"/>
                <w:lang w:eastAsia="it-IT"/>
              </w:rPr>
              <w:t>omt</w:t>
            </w:r>
            <w:proofErr w:type="spellEnd"/>
            <w:r w:rsidRPr="00F00EE8">
              <w:rPr>
                <w:rFonts w:ascii="Calibri" w:eastAsia="Times New Roman" w:hAnsi="Calibri" w:cs="Calibri"/>
                <w:lang w:eastAsia="it-IT"/>
              </w:rPr>
              <w:t xml:space="preserve"> </w:t>
            </w:r>
          </w:p>
        </w:tc>
        <w:tc>
          <w:tcPr>
            <w:tcW w:w="3360" w:type="dxa"/>
            <w:vMerge/>
            <w:tcBorders>
              <w:top w:val="nil"/>
              <w:left w:val="nil"/>
              <w:bottom w:val="single" w:sz="4" w:space="0" w:color="000000"/>
              <w:right w:val="single" w:sz="4" w:space="0" w:color="auto"/>
            </w:tcBorders>
            <w:vAlign w:val="center"/>
            <w:hideMark/>
          </w:tcPr>
          <w:p w14:paraId="7C26BC50" w14:textId="77777777" w:rsidR="00F00EE8" w:rsidRPr="00F00EE8" w:rsidRDefault="00F00EE8" w:rsidP="00F00EE8">
            <w:pPr>
              <w:spacing w:after="0" w:line="240" w:lineRule="auto"/>
              <w:rPr>
                <w:rFonts w:ascii="Calibri" w:eastAsia="Times New Roman" w:hAnsi="Calibri" w:cs="Calibri"/>
                <w:lang w:eastAsia="it-IT"/>
              </w:rPr>
            </w:pPr>
          </w:p>
        </w:tc>
      </w:tr>
      <w:tr w:rsidR="00F00EE8" w:rsidRPr="00F00EE8" w14:paraId="05C933DF" w14:textId="77777777" w:rsidTr="00F00EE8">
        <w:trPr>
          <w:trHeight w:val="300"/>
        </w:trPr>
        <w:tc>
          <w:tcPr>
            <w:tcW w:w="960" w:type="dxa"/>
            <w:tcBorders>
              <w:top w:val="nil"/>
              <w:left w:val="single" w:sz="4" w:space="0" w:color="auto"/>
              <w:bottom w:val="nil"/>
              <w:right w:val="nil"/>
            </w:tcBorders>
            <w:shd w:val="clear" w:color="auto" w:fill="auto"/>
            <w:noWrap/>
            <w:vAlign w:val="center"/>
            <w:hideMark/>
          </w:tcPr>
          <w:p w14:paraId="7CE0AAA0" w14:textId="77777777" w:rsidR="00F00EE8" w:rsidRPr="00F00EE8" w:rsidRDefault="00F00EE8" w:rsidP="00F00EE8">
            <w:pPr>
              <w:spacing w:after="0" w:line="240" w:lineRule="auto"/>
              <w:jc w:val="center"/>
              <w:rPr>
                <w:rFonts w:ascii="Calibri" w:eastAsia="Times New Roman" w:hAnsi="Calibri" w:cs="Calibri"/>
                <w:lang w:eastAsia="it-IT"/>
              </w:rPr>
            </w:pPr>
            <w:r w:rsidRPr="00F00EE8">
              <w:rPr>
                <w:rFonts w:ascii="Calibri" w:eastAsia="Times New Roman" w:hAnsi="Calibri" w:cs="Calibri"/>
                <w:lang w:eastAsia="it-IT"/>
              </w:rPr>
              <w:t>20</w:t>
            </w:r>
          </w:p>
        </w:tc>
        <w:tc>
          <w:tcPr>
            <w:tcW w:w="3160" w:type="dxa"/>
            <w:tcBorders>
              <w:top w:val="nil"/>
              <w:left w:val="nil"/>
              <w:bottom w:val="nil"/>
              <w:right w:val="nil"/>
            </w:tcBorders>
            <w:shd w:val="clear" w:color="auto" w:fill="auto"/>
            <w:noWrap/>
            <w:vAlign w:val="center"/>
            <w:hideMark/>
          </w:tcPr>
          <w:p w14:paraId="51FEA4F3" w14:textId="77777777" w:rsidR="00F00EE8" w:rsidRPr="00F00EE8" w:rsidRDefault="00F00EE8" w:rsidP="00F00EE8">
            <w:pPr>
              <w:spacing w:after="0" w:line="240" w:lineRule="auto"/>
              <w:rPr>
                <w:rFonts w:ascii="Calibri" w:eastAsia="Times New Roman" w:hAnsi="Calibri" w:cs="Calibri"/>
                <w:lang w:eastAsia="it-IT"/>
              </w:rPr>
            </w:pPr>
            <w:r w:rsidRPr="00F00EE8">
              <w:rPr>
                <w:rFonts w:ascii="Calibri" w:eastAsia="Times New Roman" w:hAnsi="Calibri" w:cs="Calibri"/>
                <w:lang w:eastAsia="it-IT"/>
              </w:rPr>
              <w:t>Vegetable oils and fats</w:t>
            </w:r>
          </w:p>
        </w:tc>
        <w:tc>
          <w:tcPr>
            <w:tcW w:w="1700" w:type="dxa"/>
            <w:tcBorders>
              <w:top w:val="nil"/>
              <w:left w:val="nil"/>
              <w:bottom w:val="nil"/>
              <w:right w:val="nil"/>
            </w:tcBorders>
            <w:shd w:val="clear" w:color="auto" w:fill="auto"/>
            <w:noWrap/>
            <w:vAlign w:val="center"/>
            <w:hideMark/>
          </w:tcPr>
          <w:p w14:paraId="310ADC9D" w14:textId="77777777" w:rsidR="00F00EE8" w:rsidRPr="00F00EE8" w:rsidRDefault="00F00EE8" w:rsidP="00F00EE8">
            <w:pPr>
              <w:spacing w:after="0" w:line="240" w:lineRule="auto"/>
              <w:rPr>
                <w:rFonts w:ascii="Calibri" w:eastAsia="Times New Roman" w:hAnsi="Calibri" w:cs="Calibri"/>
                <w:lang w:eastAsia="it-IT"/>
              </w:rPr>
            </w:pPr>
            <w:r w:rsidRPr="00F00EE8">
              <w:rPr>
                <w:rFonts w:ascii="Calibri" w:eastAsia="Times New Roman" w:hAnsi="Calibri" w:cs="Calibri"/>
                <w:lang w:eastAsia="it-IT"/>
              </w:rPr>
              <w:t xml:space="preserve">vol </w:t>
            </w:r>
          </w:p>
        </w:tc>
        <w:tc>
          <w:tcPr>
            <w:tcW w:w="3360" w:type="dxa"/>
            <w:vMerge/>
            <w:tcBorders>
              <w:top w:val="nil"/>
              <w:left w:val="nil"/>
              <w:bottom w:val="single" w:sz="4" w:space="0" w:color="000000"/>
              <w:right w:val="single" w:sz="4" w:space="0" w:color="auto"/>
            </w:tcBorders>
            <w:vAlign w:val="center"/>
            <w:hideMark/>
          </w:tcPr>
          <w:p w14:paraId="08BE40D0" w14:textId="77777777" w:rsidR="00F00EE8" w:rsidRPr="00F00EE8" w:rsidRDefault="00F00EE8" w:rsidP="00F00EE8">
            <w:pPr>
              <w:spacing w:after="0" w:line="240" w:lineRule="auto"/>
              <w:rPr>
                <w:rFonts w:ascii="Calibri" w:eastAsia="Times New Roman" w:hAnsi="Calibri" w:cs="Calibri"/>
                <w:lang w:eastAsia="it-IT"/>
              </w:rPr>
            </w:pPr>
          </w:p>
        </w:tc>
      </w:tr>
      <w:tr w:rsidR="00F00EE8" w:rsidRPr="00F00EE8" w14:paraId="2D3770FF" w14:textId="77777777" w:rsidTr="00F00EE8">
        <w:trPr>
          <w:trHeight w:val="300"/>
        </w:trPr>
        <w:tc>
          <w:tcPr>
            <w:tcW w:w="960" w:type="dxa"/>
            <w:tcBorders>
              <w:top w:val="nil"/>
              <w:left w:val="single" w:sz="4" w:space="0" w:color="auto"/>
              <w:bottom w:val="nil"/>
              <w:right w:val="nil"/>
            </w:tcBorders>
            <w:shd w:val="clear" w:color="auto" w:fill="auto"/>
            <w:noWrap/>
            <w:vAlign w:val="center"/>
            <w:hideMark/>
          </w:tcPr>
          <w:p w14:paraId="12D7B05B" w14:textId="77777777" w:rsidR="00F00EE8" w:rsidRPr="00F00EE8" w:rsidRDefault="00F00EE8" w:rsidP="00F00EE8">
            <w:pPr>
              <w:spacing w:after="0" w:line="240" w:lineRule="auto"/>
              <w:jc w:val="center"/>
              <w:rPr>
                <w:rFonts w:ascii="Calibri" w:eastAsia="Times New Roman" w:hAnsi="Calibri" w:cs="Calibri"/>
                <w:lang w:eastAsia="it-IT"/>
              </w:rPr>
            </w:pPr>
            <w:r w:rsidRPr="00F00EE8">
              <w:rPr>
                <w:rFonts w:ascii="Calibri" w:eastAsia="Times New Roman" w:hAnsi="Calibri" w:cs="Calibri"/>
                <w:lang w:eastAsia="it-IT"/>
              </w:rPr>
              <w:t>21</w:t>
            </w:r>
          </w:p>
        </w:tc>
        <w:tc>
          <w:tcPr>
            <w:tcW w:w="3160" w:type="dxa"/>
            <w:tcBorders>
              <w:top w:val="nil"/>
              <w:left w:val="nil"/>
              <w:bottom w:val="nil"/>
              <w:right w:val="nil"/>
            </w:tcBorders>
            <w:shd w:val="clear" w:color="auto" w:fill="auto"/>
            <w:noWrap/>
            <w:vAlign w:val="center"/>
            <w:hideMark/>
          </w:tcPr>
          <w:p w14:paraId="77954B54" w14:textId="77777777" w:rsidR="00F00EE8" w:rsidRPr="00F00EE8" w:rsidRDefault="00F00EE8" w:rsidP="00F00EE8">
            <w:pPr>
              <w:spacing w:after="0" w:line="240" w:lineRule="auto"/>
              <w:rPr>
                <w:rFonts w:ascii="Calibri" w:eastAsia="Times New Roman" w:hAnsi="Calibri" w:cs="Calibri"/>
                <w:lang w:eastAsia="it-IT"/>
              </w:rPr>
            </w:pPr>
            <w:r w:rsidRPr="00F00EE8">
              <w:rPr>
                <w:rFonts w:ascii="Calibri" w:eastAsia="Times New Roman" w:hAnsi="Calibri" w:cs="Calibri"/>
                <w:lang w:eastAsia="it-IT"/>
              </w:rPr>
              <w:t>Dairy products</w:t>
            </w:r>
          </w:p>
        </w:tc>
        <w:tc>
          <w:tcPr>
            <w:tcW w:w="1700" w:type="dxa"/>
            <w:tcBorders>
              <w:top w:val="nil"/>
              <w:left w:val="nil"/>
              <w:bottom w:val="nil"/>
              <w:right w:val="nil"/>
            </w:tcBorders>
            <w:shd w:val="clear" w:color="auto" w:fill="auto"/>
            <w:noWrap/>
            <w:vAlign w:val="center"/>
            <w:hideMark/>
          </w:tcPr>
          <w:p w14:paraId="3577BF2A" w14:textId="77777777" w:rsidR="00F00EE8" w:rsidRPr="00F00EE8" w:rsidRDefault="00F00EE8" w:rsidP="00F00EE8">
            <w:pPr>
              <w:spacing w:after="0" w:line="240" w:lineRule="auto"/>
              <w:rPr>
                <w:rFonts w:ascii="Calibri" w:eastAsia="Times New Roman" w:hAnsi="Calibri" w:cs="Calibri"/>
                <w:lang w:eastAsia="it-IT"/>
              </w:rPr>
            </w:pPr>
            <w:proofErr w:type="spellStart"/>
            <w:r w:rsidRPr="00F00EE8">
              <w:rPr>
                <w:rFonts w:ascii="Calibri" w:eastAsia="Times New Roman" w:hAnsi="Calibri" w:cs="Calibri"/>
                <w:lang w:eastAsia="it-IT"/>
              </w:rPr>
              <w:t>rmk</w:t>
            </w:r>
            <w:proofErr w:type="spellEnd"/>
            <w:r w:rsidRPr="00F00EE8">
              <w:rPr>
                <w:rFonts w:ascii="Calibri" w:eastAsia="Times New Roman" w:hAnsi="Calibri" w:cs="Calibri"/>
                <w:lang w:eastAsia="it-IT"/>
              </w:rPr>
              <w:t xml:space="preserve"> mil </w:t>
            </w:r>
          </w:p>
        </w:tc>
        <w:tc>
          <w:tcPr>
            <w:tcW w:w="3360" w:type="dxa"/>
            <w:vMerge/>
            <w:tcBorders>
              <w:top w:val="nil"/>
              <w:left w:val="nil"/>
              <w:bottom w:val="single" w:sz="4" w:space="0" w:color="000000"/>
              <w:right w:val="single" w:sz="4" w:space="0" w:color="auto"/>
            </w:tcBorders>
            <w:vAlign w:val="center"/>
            <w:hideMark/>
          </w:tcPr>
          <w:p w14:paraId="4DED8C98" w14:textId="77777777" w:rsidR="00F00EE8" w:rsidRPr="00F00EE8" w:rsidRDefault="00F00EE8" w:rsidP="00F00EE8">
            <w:pPr>
              <w:spacing w:after="0" w:line="240" w:lineRule="auto"/>
              <w:rPr>
                <w:rFonts w:ascii="Calibri" w:eastAsia="Times New Roman" w:hAnsi="Calibri" w:cs="Calibri"/>
                <w:lang w:eastAsia="it-IT"/>
              </w:rPr>
            </w:pPr>
          </w:p>
        </w:tc>
      </w:tr>
      <w:tr w:rsidR="00F00EE8" w:rsidRPr="00F00EE8" w14:paraId="4073ABF4" w14:textId="77777777" w:rsidTr="00F00EE8">
        <w:trPr>
          <w:trHeight w:val="300"/>
        </w:trPr>
        <w:tc>
          <w:tcPr>
            <w:tcW w:w="960" w:type="dxa"/>
            <w:tcBorders>
              <w:top w:val="nil"/>
              <w:left w:val="single" w:sz="4" w:space="0" w:color="auto"/>
              <w:bottom w:val="nil"/>
              <w:right w:val="nil"/>
            </w:tcBorders>
            <w:shd w:val="clear" w:color="auto" w:fill="auto"/>
            <w:noWrap/>
            <w:vAlign w:val="center"/>
            <w:hideMark/>
          </w:tcPr>
          <w:p w14:paraId="42F6AEF1" w14:textId="77777777" w:rsidR="00F00EE8" w:rsidRPr="00F00EE8" w:rsidRDefault="00F00EE8" w:rsidP="00F00EE8">
            <w:pPr>
              <w:spacing w:after="0" w:line="240" w:lineRule="auto"/>
              <w:jc w:val="center"/>
              <w:rPr>
                <w:rFonts w:ascii="Calibri" w:eastAsia="Times New Roman" w:hAnsi="Calibri" w:cs="Calibri"/>
                <w:lang w:eastAsia="it-IT"/>
              </w:rPr>
            </w:pPr>
            <w:r w:rsidRPr="00F00EE8">
              <w:rPr>
                <w:rFonts w:ascii="Calibri" w:eastAsia="Times New Roman" w:hAnsi="Calibri" w:cs="Calibri"/>
                <w:lang w:eastAsia="it-IT"/>
              </w:rPr>
              <w:t>22</w:t>
            </w:r>
          </w:p>
        </w:tc>
        <w:tc>
          <w:tcPr>
            <w:tcW w:w="3160" w:type="dxa"/>
            <w:tcBorders>
              <w:top w:val="nil"/>
              <w:left w:val="nil"/>
              <w:bottom w:val="nil"/>
              <w:right w:val="nil"/>
            </w:tcBorders>
            <w:shd w:val="clear" w:color="auto" w:fill="auto"/>
            <w:noWrap/>
            <w:vAlign w:val="center"/>
            <w:hideMark/>
          </w:tcPr>
          <w:p w14:paraId="0CA23842" w14:textId="77777777" w:rsidR="00F00EE8" w:rsidRPr="00F00EE8" w:rsidRDefault="00F00EE8" w:rsidP="00F00EE8">
            <w:pPr>
              <w:spacing w:after="0" w:line="240" w:lineRule="auto"/>
              <w:rPr>
                <w:rFonts w:ascii="Calibri" w:eastAsia="Times New Roman" w:hAnsi="Calibri" w:cs="Calibri"/>
                <w:lang w:eastAsia="it-IT"/>
              </w:rPr>
            </w:pPr>
            <w:r w:rsidRPr="00F00EE8">
              <w:rPr>
                <w:rFonts w:ascii="Calibri" w:eastAsia="Times New Roman" w:hAnsi="Calibri" w:cs="Calibri"/>
                <w:lang w:eastAsia="it-IT"/>
              </w:rPr>
              <w:t>Processed rice</w:t>
            </w:r>
          </w:p>
        </w:tc>
        <w:tc>
          <w:tcPr>
            <w:tcW w:w="1700" w:type="dxa"/>
            <w:tcBorders>
              <w:top w:val="nil"/>
              <w:left w:val="nil"/>
              <w:bottom w:val="nil"/>
              <w:right w:val="nil"/>
            </w:tcBorders>
            <w:shd w:val="clear" w:color="auto" w:fill="auto"/>
            <w:noWrap/>
            <w:vAlign w:val="center"/>
            <w:hideMark/>
          </w:tcPr>
          <w:p w14:paraId="4654F43F" w14:textId="77777777" w:rsidR="00F00EE8" w:rsidRPr="00F00EE8" w:rsidRDefault="00F00EE8" w:rsidP="00F00EE8">
            <w:pPr>
              <w:spacing w:after="0" w:line="240" w:lineRule="auto"/>
              <w:rPr>
                <w:rFonts w:ascii="Calibri" w:eastAsia="Times New Roman" w:hAnsi="Calibri" w:cs="Calibri"/>
                <w:lang w:eastAsia="it-IT"/>
              </w:rPr>
            </w:pPr>
            <w:proofErr w:type="spellStart"/>
            <w:r w:rsidRPr="00F00EE8">
              <w:rPr>
                <w:rFonts w:ascii="Calibri" w:eastAsia="Times New Roman" w:hAnsi="Calibri" w:cs="Calibri"/>
                <w:lang w:eastAsia="it-IT"/>
              </w:rPr>
              <w:t>pcr</w:t>
            </w:r>
            <w:proofErr w:type="spellEnd"/>
            <w:r w:rsidRPr="00F00EE8">
              <w:rPr>
                <w:rFonts w:ascii="Calibri" w:eastAsia="Times New Roman" w:hAnsi="Calibri" w:cs="Calibri"/>
                <w:lang w:eastAsia="it-IT"/>
              </w:rPr>
              <w:t xml:space="preserve"> </w:t>
            </w:r>
          </w:p>
        </w:tc>
        <w:tc>
          <w:tcPr>
            <w:tcW w:w="3360" w:type="dxa"/>
            <w:vMerge/>
            <w:tcBorders>
              <w:top w:val="nil"/>
              <w:left w:val="nil"/>
              <w:bottom w:val="single" w:sz="4" w:space="0" w:color="000000"/>
              <w:right w:val="single" w:sz="4" w:space="0" w:color="auto"/>
            </w:tcBorders>
            <w:vAlign w:val="center"/>
            <w:hideMark/>
          </w:tcPr>
          <w:p w14:paraId="442AFE89" w14:textId="77777777" w:rsidR="00F00EE8" w:rsidRPr="00F00EE8" w:rsidRDefault="00F00EE8" w:rsidP="00F00EE8">
            <w:pPr>
              <w:spacing w:after="0" w:line="240" w:lineRule="auto"/>
              <w:rPr>
                <w:rFonts w:ascii="Calibri" w:eastAsia="Times New Roman" w:hAnsi="Calibri" w:cs="Calibri"/>
                <w:lang w:eastAsia="it-IT"/>
              </w:rPr>
            </w:pPr>
          </w:p>
        </w:tc>
      </w:tr>
      <w:tr w:rsidR="00F00EE8" w:rsidRPr="00F00EE8" w14:paraId="66B7D8FF" w14:textId="77777777" w:rsidTr="00F00EE8">
        <w:trPr>
          <w:trHeight w:val="300"/>
        </w:trPr>
        <w:tc>
          <w:tcPr>
            <w:tcW w:w="960" w:type="dxa"/>
            <w:tcBorders>
              <w:top w:val="nil"/>
              <w:left w:val="single" w:sz="4" w:space="0" w:color="auto"/>
              <w:bottom w:val="nil"/>
              <w:right w:val="nil"/>
            </w:tcBorders>
            <w:shd w:val="clear" w:color="auto" w:fill="auto"/>
            <w:noWrap/>
            <w:vAlign w:val="center"/>
            <w:hideMark/>
          </w:tcPr>
          <w:p w14:paraId="309895D8" w14:textId="77777777" w:rsidR="00F00EE8" w:rsidRPr="00F00EE8" w:rsidRDefault="00F00EE8" w:rsidP="00F00EE8">
            <w:pPr>
              <w:spacing w:after="0" w:line="240" w:lineRule="auto"/>
              <w:jc w:val="center"/>
              <w:rPr>
                <w:rFonts w:ascii="Calibri" w:eastAsia="Times New Roman" w:hAnsi="Calibri" w:cs="Calibri"/>
                <w:lang w:eastAsia="it-IT"/>
              </w:rPr>
            </w:pPr>
            <w:r w:rsidRPr="00F00EE8">
              <w:rPr>
                <w:rFonts w:ascii="Calibri" w:eastAsia="Times New Roman" w:hAnsi="Calibri" w:cs="Calibri"/>
                <w:lang w:eastAsia="it-IT"/>
              </w:rPr>
              <w:t>23</w:t>
            </w:r>
          </w:p>
        </w:tc>
        <w:tc>
          <w:tcPr>
            <w:tcW w:w="3160" w:type="dxa"/>
            <w:tcBorders>
              <w:top w:val="nil"/>
              <w:left w:val="nil"/>
              <w:bottom w:val="nil"/>
              <w:right w:val="nil"/>
            </w:tcBorders>
            <w:shd w:val="clear" w:color="auto" w:fill="auto"/>
            <w:noWrap/>
            <w:vAlign w:val="center"/>
            <w:hideMark/>
          </w:tcPr>
          <w:p w14:paraId="68B95004" w14:textId="77777777" w:rsidR="00F00EE8" w:rsidRPr="00F00EE8" w:rsidRDefault="00F00EE8" w:rsidP="00F00EE8">
            <w:pPr>
              <w:spacing w:after="0" w:line="240" w:lineRule="auto"/>
              <w:rPr>
                <w:rFonts w:ascii="Calibri" w:eastAsia="Times New Roman" w:hAnsi="Calibri" w:cs="Calibri"/>
                <w:lang w:eastAsia="it-IT"/>
              </w:rPr>
            </w:pPr>
            <w:r w:rsidRPr="00F00EE8">
              <w:rPr>
                <w:rFonts w:ascii="Calibri" w:eastAsia="Times New Roman" w:hAnsi="Calibri" w:cs="Calibri"/>
                <w:lang w:eastAsia="it-IT"/>
              </w:rPr>
              <w:t>Sugar</w:t>
            </w:r>
          </w:p>
        </w:tc>
        <w:tc>
          <w:tcPr>
            <w:tcW w:w="1700" w:type="dxa"/>
            <w:tcBorders>
              <w:top w:val="nil"/>
              <w:left w:val="nil"/>
              <w:bottom w:val="nil"/>
              <w:right w:val="nil"/>
            </w:tcBorders>
            <w:shd w:val="clear" w:color="auto" w:fill="auto"/>
            <w:noWrap/>
            <w:vAlign w:val="center"/>
            <w:hideMark/>
          </w:tcPr>
          <w:p w14:paraId="283F8D69" w14:textId="77777777" w:rsidR="00F00EE8" w:rsidRPr="00F00EE8" w:rsidRDefault="00F00EE8" w:rsidP="00F00EE8">
            <w:pPr>
              <w:spacing w:after="0" w:line="240" w:lineRule="auto"/>
              <w:rPr>
                <w:rFonts w:ascii="Calibri" w:eastAsia="Times New Roman" w:hAnsi="Calibri" w:cs="Calibri"/>
                <w:lang w:eastAsia="it-IT"/>
              </w:rPr>
            </w:pPr>
            <w:proofErr w:type="spellStart"/>
            <w:r w:rsidRPr="00F00EE8">
              <w:rPr>
                <w:rFonts w:ascii="Calibri" w:eastAsia="Times New Roman" w:hAnsi="Calibri" w:cs="Calibri"/>
                <w:lang w:eastAsia="it-IT"/>
              </w:rPr>
              <w:t>sgr</w:t>
            </w:r>
            <w:proofErr w:type="spellEnd"/>
            <w:r w:rsidRPr="00F00EE8">
              <w:rPr>
                <w:rFonts w:ascii="Calibri" w:eastAsia="Times New Roman" w:hAnsi="Calibri" w:cs="Calibri"/>
                <w:lang w:eastAsia="it-IT"/>
              </w:rPr>
              <w:t xml:space="preserve"> </w:t>
            </w:r>
          </w:p>
        </w:tc>
        <w:tc>
          <w:tcPr>
            <w:tcW w:w="3360" w:type="dxa"/>
            <w:vMerge/>
            <w:tcBorders>
              <w:top w:val="nil"/>
              <w:left w:val="nil"/>
              <w:bottom w:val="single" w:sz="4" w:space="0" w:color="000000"/>
              <w:right w:val="single" w:sz="4" w:space="0" w:color="auto"/>
            </w:tcBorders>
            <w:vAlign w:val="center"/>
            <w:hideMark/>
          </w:tcPr>
          <w:p w14:paraId="2920B476" w14:textId="77777777" w:rsidR="00F00EE8" w:rsidRPr="00F00EE8" w:rsidRDefault="00F00EE8" w:rsidP="00F00EE8">
            <w:pPr>
              <w:spacing w:after="0" w:line="240" w:lineRule="auto"/>
              <w:rPr>
                <w:rFonts w:ascii="Calibri" w:eastAsia="Times New Roman" w:hAnsi="Calibri" w:cs="Calibri"/>
                <w:lang w:eastAsia="it-IT"/>
              </w:rPr>
            </w:pPr>
          </w:p>
        </w:tc>
      </w:tr>
      <w:tr w:rsidR="00F00EE8" w:rsidRPr="00F00EE8" w14:paraId="7E6E482C" w14:textId="77777777" w:rsidTr="00F00EE8">
        <w:trPr>
          <w:trHeight w:val="300"/>
        </w:trPr>
        <w:tc>
          <w:tcPr>
            <w:tcW w:w="960" w:type="dxa"/>
            <w:tcBorders>
              <w:top w:val="nil"/>
              <w:left w:val="single" w:sz="4" w:space="0" w:color="auto"/>
              <w:bottom w:val="nil"/>
              <w:right w:val="nil"/>
            </w:tcBorders>
            <w:shd w:val="clear" w:color="auto" w:fill="auto"/>
            <w:noWrap/>
            <w:vAlign w:val="center"/>
            <w:hideMark/>
          </w:tcPr>
          <w:p w14:paraId="360CAF70" w14:textId="77777777" w:rsidR="00F00EE8" w:rsidRPr="00F00EE8" w:rsidRDefault="00F00EE8" w:rsidP="00F00EE8">
            <w:pPr>
              <w:spacing w:after="0" w:line="240" w:lineRule="auto"/>
              <w:jc w:val="center"/>
              <w:rPr>
                <w:rFonts w:ascii="Calibri" w:eastAsia="Times New Roman" w:hAnsi="Calibri" w:cs="Calibri"/>
                <w:lang w:eastAsia="it-IT"/>
              </w:rPr>
            </w:pPr>
            <w:r w:rsidRPr="00F00EE8">
              <w:rPr>
                <w:rFonts w:ascii="Calibri" w:eastAsia="Times New Roman" w:hAnsi="Calibri" w:cs="Calibri"/>
                <w:lang w:eastAsia="it-IT"/>
              </w:rPr>
              <w:t>24</w:t>
            </w:r>
          </w:p>
        </w:tc>
        <w:tc>
          <w:tcPr>
            <w:tcW w:w="3160" w:type="dxa"/>
            <w:tcBorders>
              <w:top w:val="nil"/>
              <w:left w:val="nil"/>
              <w:bottom w:val="nil"/>
              <w:right w:val="nil"/>
            </w:tcBorders>
            <w:shd w:val="clear" w:color="auto" w:fill="auto"/>
            <w:noWrap/>
            <w:vAlign w:val="center"/>
            <w:hideMark/>
          </w:tcPr>
          <w:p w14:paraId="1FB33EBF" w14:textId="77777777" w:rsidR="00F00EE8" w:rsidRPr="00F00EE8" w:rsidRDefault="00F00EE8" w:rsidP="00F00EE8">
            <w:pPr>
              <w:spacing w:after="0" w:line="240" w:lineRule="auto"/>
              <w:rPr>
                <w:rFonts w:ascii="Calibri" w:eastAsia="Times New Roman" w:hAnsi="Calibri" w:cs="Calibri"/>
                <w:lang w:eastAsia="it-IT"/>
              </w:rPr>
            </w:pPr>
            <w:r w:rsidRPr="00F00EE8">
              <w:rPr>
                <w:rFonts w:ascii="Calibri" w:eastAsia="Times New Roman" w:hAnsi="Calibri" w:cs="Calibri"/>
                <w:lang w:eastAsia="it-IT"/>
              </w:rPr>
              <w:t xml:space="preserve">Food products </w:t>
            </w:r>
            <w:proofErr w:type="spellStart"/>
            <w:r w:rsidRPr="00F00EE8">
              <w:rPr>
                <w:rFonts w:ascii="Calibri" w:eastAsia="Times New Roman" w:hAnsi="Calibri" w:cs="Calibri"/>
                <w:lang w:eastAsia="it-IT"/>
              </w:rPr>
              <w:t>nec</w:t>
            </w:r>
            <w:proofErr w:type="spellEnd"/>
          </w:p>
        </w:tc>
        <w:tc>
          <w:tcPr>
            <w:tcW w:w="1700" w:type="dxa"/>
            <w:tcBorders>
              <w:top w:val="nil"/>
              <w:left w:val="nil"/>
              <w:bottom w:val="nil"/>
              <w:right w:val="nil"/>
            </w:tcBorders>
            <w:shd w:val="clear" w:color="auto" w:fill="auto"/>
            <w:noWrap/>
            <w:vAlign w:val="center"/>
            <w:hideMark/>
          </w:tcPr>
          <w:p w14:paraId="3A7ADDCF" w14:textId="77777777" w:rsidR="00F00EE8" w:rsidRPr="00F00EE8" w:rsidRDefault="00F00EE8" w:rsidP="00F00EE8">
            <w:pPr>
              <w:spacing w:after="0" w:line="240" w:lineRule="auto"/>
              <w:rPr>
                <w:rFonts w:ascii="Calibri" w:eastAsia="Times New Roman" w:hAnsi="Calibri" w:cs="Calibri"/>
                <w:lang w:eastAsia="it-IT"/>
              </w:rPr>
            </w:pPr>
            <w:proofErr w:type="spellStart"/>
            <w:r w:rsidRPr="00F00EE8">
              <w:rPr>
                <w:rFonts w:ascii="Calibri" w:eastAsia="Times New Roman" w:hAnsi="Calibri" w:cs="Calibri"/>
                <w:lang w:eastAsia="it-IT"/>
              </w:rPr>
              <w:t>ofd</w:t>
            </w:r>
            <w:proofErr w:type="spellEnd"/>
            <w:r w:rsidRPr="00F00EE8">
              <w:rPr>
                <w:rFonts w:ascii="Calibri" w:eastAsia="Times New Roman" w:hAnsi="Calibri" w:cs="Calibri"/>
                <w:lang w:eastAsia="it-IT"/>
              </w:rPr>
              <w:t xml:space="preserve"> </w:t>
            </w:r>
          </w:p>
        </w:tc>
        <w:tc>
          <w:tcPr>
            <w:tcW w:w="3360" w:type="dxa"/>
            <w:vMerge/>
            <w:tcBorders>
              <w:top w:val="nil"/>
              <w:left w:val="nil"/>
              <w:bottom w:val="single" w:sz="4" w:space="0" w:color="000000"/>
              <w:right w:val="single" w:sz="4" w:space="0" w:color="auto"/>
            </w:tcBorders>
            <w:vAlign w:val="center"/>
            <w:hideMark/>
          </w:tcPr>
          <w:p w14:paraId="169C1F6D" w14:textId="77777777" w:rsidR="00F00EE8" w:rsidRPr="00F00EE8" w:rsidRDefault="00F00EE8" w:rsidP="00F00EE8">
            <w:pPr>
              <w:spacing w:after="0" w:line="240" w:lineRule="auto"/>
              <w:rPr>
                <w:rFonts w:ascii="Calibri" w:eastAsia="Times New Roman" w:hAnsi="Calibri" w:cs="Calibri"/>
                <w:lang w:eastAsia="it-IT"/>
              </w:rPr>
            </w:pPr>
          </w:p>
        </w:tc>
      </w:tr>
      <w:tr w:rsidR="00F00EE8" w:rsidRPr="00F00EE8" w14:paraId="43135FDD" w14:textId="77777777" w:rsidTr="00F00EE8">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67D3CD4C" w14:textId="77777777" w:rsidR="00F00EE8" w:rsidRPr="00F00EE8" w:rsidRDefault="00F00EE8" w:rsidP="00F00EE8">
            <w:pPr>
              <w:spacing w:after="0" w:line="240" w:lineRule="auto"/>
              <w:jc w:val="center"/>
              <w:rPr>
                <w:rFonts w:ascii="Calibri" w:eastAsia="Times New Roman" w:hAnsi="Calibri" w:cs="Calibri"/>
                <w:lang w:eastAsia="it-IT"/>
              </w:rPr>
            </w:pPr>
            <w:r w:rsidRPr="00F00EE8">
              <w:rPr>
                <w:rFonts w:ascii="Calibri" w:eastAsia="Times New Roman" w:hAnsi="Calibri" w:cs="Calibri"/>
                <w:lang w:eastAsia="it-IT"/>
              </w:rPr>
              <w:t>25</w:t>
            </w:r>
          </w:p>
        </w:tc>
        <w:tc>
          <w:tcPr>
            <w:tcW w:w="3160" w:type="dxa"/>
            <w:tcBorders>
              <w:top w:val="nil"/>
              <w:left w:val="nil"/>
              <w:bottom w:val="single" w:sz="4" w:space="0" w:color="auto"/>
              <w:right w:val="nil"/>
            </w:tcBorders>
            <w:shd w:val="clear" w:color="auto" w:fill="auto"/>
            <w:noWrap/>
            <w:vAlign w:val="center"/>
            <w:hideMark/>
          </w:tcPr>
          <w:p w14:paraId="4377CCA1" w14:textId="77777777" w:rsidR="00F00EE8" w:rsidRPr="00F00EE8" w:rsidRDefault="00F00EE8" w:rsidP="00F00EE8">
            <w:pPr>
              <w:spacing w:after="0" w:line="240" w:lineRule="auto"/>
              <w:rPr>
                <w:rFonts w:ascii="Calibri" w:eastAsia="Times New Roman" w:hAnsi="Calibri" w:cs="Calibri"/>
                <w:lang w:eastAsia="it-IT"/>
              </w:rPr>
            </w:pPr>
            <w:r w:rsidRPr="00F00EE8">
              <w:rPr>
                <w:rFonts w:ascii="Calibri" w:eastAsia="Times New Roman" w:hAnsi="Calibri" w:cs="Calibri"/>
                <w:lang w:eastAsia="it-IT"/>
              </w:rPr>
              <w:t>Beverages and tobacco products</w:t>
            </w:r>
          </w:p>
        </w:tc>
        <w:tc>
          <w:tcPr>
            <w:tcW w:w="1700" w:type="dxa"/>
            <w:tcBorders>
              <w:top w:val="nil"/>
              <w:left w:val="nil"/>
              <w:bottom w:val="single" w:sz="4" w:space="0" w:color="auto"/>
              <w:right w:val="nil"/>
            </w:tcBorders>
            <w:shd w:val="clear" w:color="auto" w:fill="auto"/>
            <w:noWrap/>
            <w:vAlign w:val="center"/>
            <w:hideMark/>
          </w:tcPr>
          <w:p w14:paraId="65F2052B" w14:textId="77777777" w:rsidR="00F00EE8" w:rsidRPr="00F00EE8" w:rsidRDefault="00F00EE8" w:rsidP="00F00EE8">
            <w:pPr>
              <w:spacing w:after="0" w:line="240" w:lineRule="auto"/>
              <w:rPr>
                <w:rFonts w:ascii="Calibri" w:eastAsia="Times New Roman" w:hAnsi="Calibri" w:cs="Calibri"/>
                <w:lang w:eastAsia="it-IT"/>
              </w:rPr>
            </w:pPr>
            <w:proofErr w:type="spellStart"/>
            <w:r w:rsidRPr="00F00EE8">
              <w:rPr>
                <w:rFonts w:ascii="Calibri" w:eastAsia="Times New Roman" w:hAnsi="Calibri" w:cs="Calibri"/>
                <w:lang w:eastAsia="it-IT"/>
              </w:rPr>
              <w:t>b_t</w:t>
            </w:r>
            <w:proofErr w:type="spellEnd"/>
            <w:r w:rsidRPr="00F00EE8">
              <w:rPr>
                <w:rFonts w:ascii="Calibri" w:eastAsia="Times New Roman" w:hAnsi="Calibri" w:cs="Calibri"/>
                <w:lang w:eastAsia="it-IT"/>
              </w:rPr>
              <w:t xml:space="preserve"> </w:t>
            </w:r>
          </w:p>
        </w:tc>
        <w:tc>
          <w:tcPr>
            <w:tcW w:w="3360" w:type="dxa"/>
            <w:vMerge/>
            <w:tcBorders>
              <w:top w:val="nil"/>
              <w:left w:val="nil"/>
              <w:bottom w:val="single" w:sz="4" w:space="0" w:color="000000"/>
              <w:right w:val="single" w:sz="4" w:space="0" w:color="auto"/>
            </w:tcBorders>
            <w:vAlign w:val="center"/>
            <w:hideMark/>
          </w:tcPr>
          <w:p w14:paraId="10BD23CE" w14:textId="77777777" w:rsidR="00F00EE8" w:rsidRPr="00F00EE8" w:rsidRDefault="00F00EE8" w:rsidP="00F00EE8">
            <w:pPr>
              <w:spacing w:after="0" w:line="240" w:lineRule="auto"/>
              <w:rPr>
                <w:rFonts w:ascii="Calibri" w:eastAsia="Times New Roman" w:hAnsi="Calibri" w:cs="Calibri"/>
                <w:lang w:eastAsia="it-IT"/>
              </w:rPr>
            </w:pPr>
          </w:p>
        </w:tc>
      </w:tr>
      <w:tr w:rsidR="00F00EE8" w:rsidRPr="00F00EE8" w14:paraId="64AA3EE7" w14:textId="77777777" w:rsidTr="00F00EE8">
        <w:trPr>
          <w:trHeight w:val="300"/>
        </w:trPr>
        <w:tc>
          <w:tcPr>
            <w:tcW w:w="960" w:type="dxa"/>
            <w:tcBorders>
              <w:top w:val="nil"/>
              <w:left w:val="single" w:sz="4" w:space="0" w:color="auto"/>
              <w:bottom w:val="nil"/>
              <w:right w:val="nil"/>
            </w:tcBorders>
            <w:shd w:val="clear" w:color="auto" w:fill="auto"/>
            <w:noWrap/>
            <w:vAlign w:val="center"/>
            <w:hideMark/>
          </w:tcPr>
          <w:p w14:paraId="59518CCE" w14:textId="77777777" w:rsidR="00F00EE8" w:rsidRPr="00F00EE8" w:rsidRDefault="00F00EE8" w:rsidP="00F00EE8">
            <w:pPr>
              <w:spacing w:after="0" w:line="240" w:lineRule="auto"/>
              <w:jc w:val="center"/>
              <w:rPr>
                <w:rFonts w:ascii="Calibri" w:eastAsia="Times New Roman" w:hAnsi="Calibri" w:cs="Calibri"/>
                <w:lang w:eastAsia="it-IT"/>
              </w:rPr>
            </w:pPr>
            <w:r w:rsidRPr="00F00EE8">
              <w:rPr>
                <w:rFonts w:ascii="Calibri" w:eastAsia="Times New Roman" w:hAnsi="Calibri" w:cs="Calibri"/>
                <w:lang w:eastAsia="it-IT"/>
              </w:rPr>
              <w:t>26</w:t>
            </w:r>
          </w:p>
        </w:tc>
        <w:tc>
          <w:tcPr>
            <w:tcW w:w="3160" w:type="dxa"/>
            <w:tcBorders>
              <w:top w:val="nil"/>
              <w:left w:val="nil"/>
              <w:bottom w:val="nil"/>
              <w:right w:val="nil"/>
            </w:tcBorders>
            <w:shd w:val="clear" w:color="auto" w:fill="auto"/>
            <w:noWrap/>
            <w:vAlign w:val="center"/>
            <w:hideMark/>
          </w:tcPr>
          <w:p w14:paraId="2893ADC7" w14:textId="77777777" w:rsidR="00F00EE8" w:rsidRPr="00F00EE8" w:rsidRDefault="00F00EE8" w:rsidP="00F00EE8">
            <w:pPr>
              <w:spacing w:after="0" w:line="240" w:lineRule="auto"/>
              <w:rPr>
                <w:rFonts w:ascii="Calibri" w:eastAsia="Times New Roman" w:hAnsi="Calibri" w:cs="Calibri"/>
                <w:lang w:eastAsia="it-IT"/>
              </w:rPr>
            </w:pPr>
            <w:r w:rsidRPr="00F00EE8">
              <w:rPr>
                <w:rFonts w:ascii="Calibri" w:eastAsia="Times New Roman" w:hAnsi="Calibri" w:cs="Calibri"/>
                <w:lang w:eastAsia="it-IT"/>
              </w:rPr>
              <w:t>Textiles</w:t>
            </w:r>
          </w:p>
        </w:tc>
        <w:tc>
          <w:tcPr>
            <w:tcW w:w="1700" w:type="dxa"/>
            <w:tcBorders>
              <w:top w:val="nil"/>
              <w:left w:val="nil"/>
              <w:bottom w:val="nil"/>
              <w:right w:val="nil"/>
            </w:tcBorders>
            <w:shd w:val="clear" w:color="auto" w:fill="auto"/>
            <w:noWrap/>
            <w:vAlign w:val="center"/>
            <w:hideMark/>
          </w:tcPr>
          <w:p w14:paraId="447E7732" w14:textId="77777777" w:rsidR="00F00EE8" w:rsidRPr="00F00EE8" w:rsidRDefault="00F00EE8" w:rsidP="00F00EE8">
            <w:pPr>
              <w:spacing w:after="0" w:line="240" w:lineRule="auto"/>
              <w:rPr>
                <w:rFonts w:ascii="Calibri" w:eastAsia="Times New Roman" w:hAnsi="Calibri" w:cs="Calibri"/>
                <w:lang w:eastAsia="it-IT"/>
              </w:rPr>
            </w:pPr>
            <w:proofErr w:type="spellStart"/>
            <w:r w:rsidRPr="00F00EE8">
              <w:rPr>
                <w:rFonts w:ascii="Calibri" w:eastAsia="Times New Roman" w:hAnsi="Calibri" w:cs="Calibri"/>
                <w:lang w:eastAsia="it-IT"/>
              </w:rPr>
              <w:t>tex</w:t>
            </w:r>
            <w:proofErr w:type="spellEnd"/>
            <w:r w:rsidRPr="00F00EE8">
              <w:rPr>
                <w:rFonts w:ascii="Calibri" w:eastAsia="Times New Roman" w:hAnsi="Calibri" w:cs="Calibri"/>
                <w:lang w:eastAsia="it-IT"/>
              </w:rPr>
              <w:t xml:space="preserve"> </w:t>
            </w:r>
          </w:p>
        </w:tc>
        <w:tc>
          <w:tcPr>
            <w:tcW w:w="3360" w:type="dxa"/>
            <w:vMerge w:val="restart"/>
            <w:tcBorders>
              <w:top w:val="nil"/>
              <w:left w:val="nil"/>
              <w:bottom w:val="single" w:sz="4" w:space="0" w:color="000000"/>
              <w:right w:val="single" w:sz="4" w:space="0" w:color="auto"/>
            </w:tcBorders>
            <w:shd w:val="clear" w:color="auto" w:fill="auto"/>
            <w:noWrap/>
            <w:vAlign w:val="center"/>
            <w:hideMark/>
          </w:tcPr>
          <w:p w14:paraId="42AF9314" w14:textId="77777777" w:rsidR="00F00EE8" w:rsidRPr="00F00EE8" w:rsidRDefault="00F00EE8" w:rsidP="00F00EE8">
            <w:pPr>
              <w:spacing w:after="0" w:line="240" w:lineRule="auto"/>
              <w:rPr>
                <w:rFonts w:ascii="Calibri" w:eastAsia="Times New Roman" w:hAnsi="Calibri" w:cs="Calibri"/>
                <w:lang w:eastAsia="it-IT"/>
              </w:rPr>
            </w:pPr>
            <w:r w:rsidRPr="00F00EE8">
              <w:rPr>
                <w:rFonts w:ascii="Calibri" w:eastAsia="Times New Roman" w:hAnsi="Calibri" w:cs="Calibri"/>
                <w:lang w:eastAsia="it-IT"/>
              </w:rPr>
              <w:t>Textiles and Wearing Apparel</w:t>
            </w:r>
          </w:p>
        </w:tc>
      </w:tr>
      <w:tr w:rsidR="00F00EE8" w:rsidRPr="00F00EE8" w14:paraId="6B495D63" w14:textId="77777777" w:rsidTr="00F00EE8">
        <w:trPr>
          <w:trHeight w:val="300"/>
        </w:trPr>
        <w:tc>
          <w:tcPr>
            <w:tcW w:w="960" w:type="dxa"/>
            <w:tcBorders>
              <w:top w:val="nil"/>
              <w:left w:val="single" w:sz="4" w:space="0" w:color="auto"/>
              <w:bottom w:val="nil"/>
              <w:right w:val="nil"/>
            </w:tcBorders>
            <w:shd w:val="clear" w:color="auto" w:fill="auto"/>
            <w:noWrap/>
            <w:vAlign w:val="center"/>
            <w:hideMark/>
          </w:tcPr>
          <w:p w14:paraId="723C1F8C" w14:textId="77777777" w:rsidR="00F00EE8" w:rsidRPr="00F00EE8" w:rsidRDefault="00F00EE8" w:rsidP="00F00EE8">
            <w:pPr>
              <w:spacing w:after="0" w:line="240" w:lineRule="auto"/>
              <w:jc w:val="center"/>
              <w:rPr>
                <w:rFonts w:ascii="Calibri" w:eastAsia="Times New Roman" w:hAnsi="Calibri" w:cs="Calibri"/>
                <w:lang w:eastAsia="it-IT"/>
              </w:rPr>
            </w:pPr>
            <w:r w:rsidRPr="00F00EE8">
              <w:rPr>
                <w:rFonts w:ascii="Calibri" w:eastAsia="Times New Roman" w:hAnsi="Calibri" w:cs="Calibri"/>
                <w:lang w:eastAsia="it-IT"/>
              </w:rPr>
              <w:t>27</w:t>
            </w:r>
          </w:p>
        </w:tc>
        <w:tc>
          <w:tcPr>
            <w:tcW w:w="3160" w:type="dxa"/>
            <w:tcBorders>
              <w:top w:val="nil"/>
              <w:left w:val="nil"/>
              <w:bottom w:val="nil"/>
              <w:right w:val="nil"/>
            </w:tcBorders>
            <w:shd w:val="clear" w:color="auto" w:fill="auto"/>
            <w:noWrap/>
            <w:vAlign w:val="center"/>
            <w:hideMark/>
          </w:tcPr>
          <w:p w14:paraId="079332D4" w14:textId="77777777" w:rsidR="00F00EE8" w:rsidRPr="00F00EE8" w:rsidRDefault="00F00EE8" w:rsidP="00F00EE8">
            <w:pPr>
              <w:spacing w:after="0" w:line="240" w:lineRule="auto"/>
              <w:rPr>
                <w:rFonts w:ascii="Calibri" w:eastAsia="Times New Roman" w:hAnsi="Calibri" w:cs="Calibri"/>
                <w:lang w:eastAsia="it-IT"/>
              </w:rPr>
            </w:pPr>
            <w:r w:rsidRPr="00F00EE8">
              <w:rPr>
                <w:rFonts w:ascii="Calibri" w:eastAsia="Times New Roman" w:hAnsi="Calibri" w:cs="Calibri"/>
                <w:lang w:eastAsia="it-IT"/>
              </w:rPr>
              <w:t>Wearing apparel</w:t>
            </w:r>
          </w:p>
        </w:tc>
        <w:tc>
          <w:tcPr>
            <w:tcW w:w="1700" w:type="dxa"/>
            <w:tcBorders>
              <w:top w:val="nil"/>
              <w:left w:val="nil"/>
              <w:bottom w:val="nil"/>
              <w:right w:val="nil"/>
            </w:tcBorders>
            <w:shd w:val="clear" w:color="auto" w:fill="auto"/>
            <w:noWrap/>
            <w:vAlign w:val="center"/>
            <w:hideMark/>
          </w:tcPr>
          <w:p w14:paraId="351190F6" w14:textId="77777777" w:rsidR="00F00EE8" w:rsidRPr="00F00EE8" w:rsidRDefault="00F00EE8" w:rsidP="00F00EE8">
            <w:pPr>
              <w:spacing w:after="0" w:line="240" w:lineRule="auto"/>
              <w:rPr>
                <w:rFonts w:ascii="Calibri" w:eastAsia="Times New Roman" w:hAnsi="Calibri" w:cs="Calibri"/>
                <w:lang w:eastAsia="it-IT"/>
              </w:rPr>
            </w:pPr>
            <w:proofErr w:type="spellStart"/>
            <w:r w:rsidRPr="00F00EE8">
              <w:rPr>
                <w:rFonts w:ascii="Calibri" w:eastAsia="Times New Roman" w:hAnsi="Calibri" w:cs="Calibri"/>
                <w:lang w:eastAsia="it-IT"/>
              </w:rPr>
              <w:t>wap</w:t>
            </w:r>
            <w:proofErr w:type="spellEnd"/>
            <w:r w:rsidRPr="00F00EE8">
              <w:rPr>
                <w:rFonts w:ascii="Calibri" w:eastAsia="Times New Roman" w:hAnsi="Calibri" w:cs="Calibri"/>
                <w:lang w:eastAsia="it-IT"/>
              </w:rPr>
              <w:t xml:space="preserve"> </w:t>
            </w:r>
          </w:p>
        </w:tc>
        <w:tc>
          <w:tcPr>
            <w:tcW w:w="3360" w:type="dxa"/>
            <w:vMerge/>
            <w:tcBorders>
              <w:top w:val="nil"/>
              <w:left w:val="nil"/>
              <w:bottom w:val="single" w:sz="4" w:space="0" w:color="000000"/>
              <w:right w:val="single" w:sz="4" w:space="0" w:color="auto"/>
            </w:tcBorders>
            <w:vAlign w:val="center"/>
            <w:hideMark/>
          </w:tcPr>
          <w:p w14:paraId="7DF2EBB4" w14:textId="77777777" w:rsidR="00F00EE8" w:rsidRPr="00F00EE8" w:rsidRDefault="00F00EE8" w:rsidP="00F00EE8">
            <w:pPr>
              <w:spacing w:after="0" w:line="240" w:lineRule="auto"/>
              <w:rPr>
                <w:rFonts w:ascii="Calibri" w:eastAsia="Times New Roman" w:hAnsi="Calibri" w:cs="Calibri"/>
                <w:lang w:eastAsia="it-IT"/>
              </w:rPr>
            </w:pPr>
          </w:p>
        </w:tc>
      </w:tr>
      <w:tr w:rsidR="00F00EE8" w:rsidRPr="00F00EE8" w14:paraId="6E66E532" w14:textId="77777777" w:rsidTr="00F00EE8">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789088AF" w14:textId="77777777" w:rsidR="00F00EE8" w:rsidRPr="00F00EE8" w:rsidRDefault="00F00EE8" w:rsidP="00F00EE8">
            <w:pPr>
              <w:spacing w:after="0" w:line="240" w:lineRule="auto"/>
              <w:jc w:val="center"/>
              <w:rPr>
                <w:rFonts w:ascii="Calibri" w:eastAsia="Times New Roman" w:hAnsi="Calibri" w:cs="Calibri"/>
                <w:lang w:eastAsia="it-IT"/>
              </w:rPr>
            </w:pPr>
            <w:r w:rsidRPr="00F00EE8">
              <w:rPr>
                <w:rFonts w:ascii="Calibri" w:eastAsia="Times New Roman" w:hAnsi="Calibri" w:cs="Calibri"/>
                <w:lang w:eastAsia="it-IT"/>
              </w:rPr>
              <w:t>28</w:t>
            </w:r>
          </w:p>
        </w:tc>
        <w:tc>
          <w:tcPr>
            <w:tcW w:w="3160" w:type="dxa"/>
            <w:tcBorders>
              <w:top w:val="nil"/>
              <w:left w:val="nil"/>
              <w:bottom w:val="single" w:sz="4" w:space="0" w:color="auto"/>
              <w:right w:val="nil"/>
            </w:tcBorders>
            <w:shd w:val="clear" w:color="auto" w:fill="auto"/>
            <w:noWrap/>
            <w:vAlign w:val="center"/>
            <w:hideMark/>
          </w:tcPr>
          <w:p w14:paraId="5BD8AD2A" w14:textId="77777777" w:rsidR="00F00EE8" w:rsidRPr="00F00EE8" w:rsidRDefault="00F00EE8" w:rsidP="00F00EE8">
            <w:pPr>
              <w:spacing w:after="0" w:line="240" w:lineRule="auto"/>
              <w:rPr>
                <w:rFonts w:ascii="Calibri" w:eastAsia="Times New Roman" w:hAnsi="Calibri" w:cs="Calibri"/>
                <w:lang w:eastAsia="it-IT"/>
              </w:rPr>
            </w:pPr>
            <w:r w:rsidRPr="00F00EE8">
              <w:rPr>
                <w:rFonts w:ascii="Calibri" w:eastAsia="Times New Roman" w:hAnsi="Calibri" w:cs="Calibri"/>
                <w:lang w:eastAsia="it-IT"/>
              </w:rPr>
              <w:t>Leather products</w:t>
            </w:r>
          </w:p>
        </w:tc>
        <w:tc>
          <w:tcPr>
            <w:tcW w:w="1700" w:type="dxa"/>
            <w:tcBorders>
              <w:top w:val="nil"/>
              <w:left w:val="nil"/>
              <w:bottom w:val="single" w:sz="4" w:space="0" w:color="auto"/>
              <w:right w:val="nil"/>
            </w:tcBorders>
            <w:shd w:val="clear" w:color="auto" w:fill="auto"/>
            <w:noWrap/>
            <w:vAlign w:val="center"/>
            <w:hideMark/>
          </w:tcPr>
          <w:p w14:paraId="22780D62" w14:textId="77777777" w:rsidR="00F00EE8" w:rsidRPr="00F00EE8" w:rsidRDefault="00F00EE8" w:rsidP="00F00EE8">
            <w:pPr>
              <w:spacing w:after="0" w:line="240" w:lineRule="auto"/>
              <w:rPr>
                <w:rFonts w:ascii="Calibri" w:eastAsia="Times New Roman" w:hAnsi="Calibri" w:cs="Calibri"/>
                <w:lang w:eastAsia="it-IT"/>
              </w:rPr>
            </w:pPr>
            <w:r w:rsidRPr="00F00EE8">
              <w:rPr>
                <w:rFonts w:ascii="Calibri" w:eastAsia="Times New Roman" w:hAnsi="Calibri" w:cs="Calibri"/>
                <w:lang w:eastAsia="it-IT"/>
              </w:rPr>
              <w:t xml:space="preserve">lea </w:t>
            </w:r>
          </w:p>
        </w:tc>
        <w:tc>
          <w:tcPr>
            <w:tcW w:w="3360" w:type="dxa"/>
            <w:vMerge/>
            <w:tcBorders>
              <w:top w:val="nil"/>
              <w:left w:val="nil"/>
              <w:bottom w:val="single" w:sz="4" w:space="0" w:color="000000"/>
              <w:right w:val="single" w:sz="4" w:space="0" w:color="auto"/>
            </w:tcBorders>
            <w:vAlign w:val="center"/>
            <w:hideMark/>
          </w:tcPr>
          <w:p w14:paraId="72A63C5E" w14:textId="77777777" w:rsidR="00F00EE8" w:rsidRPr="00F00EE8" w:rsidRDefault="00F00EE8" w:rsidP="00F00EE8">
            <w:pPr>
              <w:spacing w:after="0" w:line="240" w:lineRule="auto"/>
              <w:rPr>
                <w:rFonts w:ascii="Calibri" w:eastAsia="Times New Roman" w:hAnsi="Calibri" w:cs="Calibri"/>
                <w:lang w:eastAsia="it-IT"/>
              </w:rPr>
            </w:pPr>
          </w:p>
        </w:tc>
      </w:tr>
      <w:tr w:rsidR="00F00EE8" w:rsidRPr="00F00EE8" w14:paraId="0B65FA1B" w14:textId="77777777" w:rsidTr="00F00EE8">
        <w:trPr>
          <w:trHeight w:val="300"/>
        </w:trPr>
        <w:tc>
          <w:tcPr>
            <w:tcW w:w="960" w:type="dxa"/>
            <w:tcBorders>
              <w:top w:val="nil"/>
              <w:left w:val="single" w:sz="4" w:space="0" w:color="auto"/>
              <w:bottom w:val="nil"/>
              <w:right w:val="nil"/>
            </w:tcBorders>
            <w:shd w:val="clear" w:color="auto" w:fill="auto"/>
            <w:noWrap/>
            <w:vAlign w:val="center"/>
            <w:hideMark/>
          </w:tcPr>
          <w:p w14:paraId="7C73A386" w14:textId="77777777" w:rsidR="00F00EE8" w:rsidRPr="00F00EE8" w:rsidRDefault="00F00EE8" w:rsidP="00F00EE8">
            <w:pPr>
              <w:spacing w:after="0" w:line="240" w:lineRule="auto"/>
              <w:jc w:val="center"/>
              <w:rPr>
                <w:rFonts w:ascii="Calibri" w:eastAsia="Times New Roman" w:hAnsi="Calibri" w:cs="Calibri"/>
                <w:lang w:eastAsia="it-IT"/>
              </w:rPr>
            </w:pPr>
            <w:r w:rsidRPr="00F00EE8">
              <w:rPr>
                <w:rFonts w:ascii="Calibri" w:eastAsia="Times New Roman" w:hAnsi="Calibri" w:cs="Calibri"/>
                <w:lang w:eastAsia="it-IT"/>
              </w:rPr>
              <w:t>29</w:t>
            </w:r>
          </w:p>
        </w:tc>
        <w:tc>
          <w:tcPr>
            <w:tcW w:w="3160" w:type="dxa"/>
            <w:tcBorders>
              <w:top w:val="nil"/>
              <w:left w:val="nil"/>
              <w:bottom w:val="nil"/>
              <w:right w:val="nil"/>
            </w:tcBorders>
            <w:shd w:val="clear" w:color="auto" w:fill="auto"/>
            <w:noWrap/>
            <w:vAlign w:val="center"/>
            <w:hideMark/>
          </w:tcPr>
          <w:p w14:paraId="7B554F53" w14:textId="77777777" w:rsidR="00F00EE8" w:rsidRPr="00F00EE8" w:rsidRDefault="00F00EE8" w:rsidP="00F00EE8">
            <w:pPr>
              <w:spacing w:after="0" w:line="240" w:lineRule="auto"/>
              <w:rPr>
                <w:rFonts w:ascii="Calibri" w:eastAsia="Times New Roman" w:hAnsi="Calibri" w:cs="Calibri"/>
                <w:lang w:eastAsia="it-IT"/>
              </w:rPr>
            </w:pPr>
            <w:r w:rsidRPr="00F00EE8">
              <w:rPr>
                <w:rFonts w:ascii="Calibri" w:eastAsia="Times New Roman" w:hAnsi="Calibri" w:cs="Calibri"/>
                <w:lang w:eastAsia="it-IT"/>
              </w:rPr>
              <w:t>Wood products</w:t>
            </w:r>
          </w:p>
        </w:tc>
        <w:tc>
          <w:tcPr>
            <w:tcW w:w="1700" w:type="dxa"/>
            <w:tcBorders>
              <w:top w:val="nil"/>
              <w:left w:val="nil"/>
              <w:bottom w:val="nil"/>
              <w:right w:val="nil"/>
            </w:tcBorders>
            <w:shd w:val="clear" w:color="auto" w:fill="auto"/>
            <w:noWrap/>
            <w:vAlign w:val="center"/>
            <w:hideMark/>
          </w:tcPr>
          <w:p w14:paraId="12D128E7" w14:textId="77777777" w:rsidR="00F00EE8" w:rsidRPr="00F00EE8" w:rsidRDefault="00F00EE8" w:rsidP="00F00EE8">
            <w:pPr>
              <w:spacing w:after="0" w:line="240" w:lineRule="auto"/>
              <w:rPr>
                <w:rFonts w:ascii="Calibri" w:eastAsia="Times New Roman" w:hAnsi="Calibri" w:cs="Calibri"/>
                <w:lang w:eastAsia="it-IT"/>
              </w:rPr>
            </w:pPr>
            <w:proofErr w:type="spellStart"/>
            <w:r w:rsidRPr="00F00EE8">
              <w:rPr>
                <w:rFonts w:ascii="Calibri" w:eastAsia="Times New Roman" w:hAnsi="Calibri" w:cs="Calibri"/>
                <w:lang w:eastAsia="it-IT"/>
              </w:rPr>
              <w:t>lum</w:t>
            </w:r>
            <w:proofErr w:type="spellEnd"/>
            <w:r w:rsidRPr="00F00EE8">
              <w:rPr>
                <w:rFonts w:ascii="Calibri" w:eastAsia="Times New Roman" w:hAnsi="Calibri" w:cs="Calibri"/>
                <w:lang w:eastAsia="it-IT"/>
              </w:rPr>
              <w:t xml:space="preserve"> </w:t>
            </w:r>
          </w:p>
        </w:tc>
        <w:tc>
          <w:tcPr>
            <w:tcW w:w="3360" w:type="dxa"/>
            <w:vMerge w:val="restart"/>
            <w:tcBorders>
              <w:top w:val="nil"/>
              <w:left w:val="nil"/>
              <w:bottom w:val="single" w:sz="4" w:space="0" w:color="000000"/>
              <w:right w:val="single" w:sz="4" w:space="0" w:color="auto"/>
            </w:tcBorders>
            <w:shd w:val="clear" w:color="auto" w:fill="auto"/>
            <w:noWrap/>
            <w:vAlign w:val="center"/>
            <w:hideMark/>
          </w:tcPr>
          <w:p w14:paraId="7D1AE23B" w14:textId="77777777" w:rsidR="00F00EE8" w:rsidRPr="00F00EE8" w:rsidRDefault="00F00EE8" w:rsidP="00F00EE8">
            <w:pPr>
              <w:spacing w:after="0" w:line="240" w:lineRule="auto"/>
              <w:rPr>
                <w:rFonts w:ascii="Calibri" w:eastAsia="Times New Roman" w:hAnsi="Calibri" w:cs="Calibri"/>
                <w:lang w:eastAsia="it-IT"/>
              </w:rPr>
            </w:pPr>
            <w:r w:rsidRPr="00F00EE8">
              <w:rPr>
                <w:rFonts w:ascii="Calibri" w:eastAsia="Times New Roman" w:hAnsi="Calibri" w:cs="Calibri"/>
                <w:lang w:eastAsia="it-IT"/>
              </w:rPr>
              <w:t>Wood and Paper</w:t>
            </w:r>
          </w:p>
        </w:tc>
      </w:tr>
      <w:tr w:rsidR="00F00EE8" w:rsidRPr="00F00EE8" w14:paraId="5D1DE555" w14:textId="77777777" w:rsidTr="00F00EE8">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62389D45" w14:textId="77777777" w:rsidR="00F00EE8" w:rsidRPr="00F00EE8" w:rsidRDefault="00F00EE8" w:rsidP="00F00EE8">
            <w:pPr>
              <w:spacing w:after="0" w:line="240" w:lineRule="auto"/>
              <w:jc w:val="center"/>
              <w:rPr>
                <w:rFonts w:ascii="Calibri" w:eastAsia="Times New Roman" w:hAnsi="Calibri" w:cs="Calibri"/>
                <w:lang w:eastAsia="it-IT"/>
              </w:rPr>
            </w:pPr>
            <w:r w:rsidRPr="00F00EE8">
              <w:rPr>
                <w:rFonts w:ascii="Calibri" w:eastAsia="Times New Roman" w:hAnsi="Calibri" w:cs="Calibri"/>
                <w:lang w:eastAsia="it-IT"/>
              </w:rPr>
              <w:t>30</w:t>
            </w:r>
          </w:p>
        </w:tc>
        <w:tc>
          <w:tcPr>
            <w:tcW w:w="3160" w:type="dxa"/>
            <w:tcBorders>
              <w:top w:val="nil"/>
              <w:left w:val="nil"/>
              <w:bottom w:val="single" w:sz="4" w:space="0" w:color="auto"/>
              <w:right w:val="nil"/>
            </w:tcBorders>
            <w:shd w:val="clear" w:color="auto" w:fill="auto"/>
            <w:noWrap/>
            <w:vAlign w:val="center"/>
            <w:hideMark/>
          </w:tcPr>
          <w:p w14:paraId="30F65A80" w14:textId="77777777" w:rsidR="00F00EE8" w:rsidRPr="00F00EE8" w:rsidRDefault="00F00EE8" w:rsidP="00F00EE8">
            <w:pPr>
              <w:spacing w:after="0" w:line="240" w:lineRule="auto"/>
              <w:rPr>
                <w:rFonts w:ascii="Calibri" w:eastAsia="Times New Roman" w:hAnsi="Calibri" w:cs="Calibri"/>
                <w:lang w:eastAsia="it-IT"/>
              </w:rPr>
            </w:pPr>
            <w:r w:rsidRPr="00F00EE8">
              <w:rPr>
                <w:rFonts w:ascii="Calibri" w:eastAsia="Times New Roman" w:hAnsi="Calibri" w:cs="Calibri"/>
                <w:lang w:eastAsia="it-IT"/>
              </w:rPr>
              <w:t>Paper products, publishing</w:t>
            </w:r>
          </w:p>
        </w:tc>
        <w:tc>
          <w:tcPr>
            <w:tcW w:w="1700" w:type="dxa"/>
            <w:tcBorders>
              <w:top w:val="nil"/>
              <w:left w:val="nil"/>
              <w:bottom w:val="single" w:sz="4" w:space="0" w:color="auto"/>
              <w:right w:val="nil"/>
            </w:tcBorders>
            <w:shd w:val="clear" w:color="auto" w:fill="auto"/>
            <w:noWrap/>
            <w:vAlign w:val="center"/>
            <w:hideMark/>
          </w:tcPr>
          <w:p w14:paraId="75FAB2B2" w14:textId="77777777" w:rsidR="00F00EE8" w:rsidRPr="00F00EE8" w:rsidRDefault="00F00EE8" w:rsidP="00F00EE8">
            <w:pPr>
              <w:spacing w:after="0" w:line="240" w:lineRule="auto"/>
              <w:rPr>
                <w:rFonts w:ascii="Calibri" w:eastAsia="Times New Roman" w:hAnsi="Calibri" w:cs="Calibri"/>
                <w:lang w:eastAsia="it-IT"/>
              </w:rPr>
            </w:pPr>
            <w:proofErr w:type="spellStart"/>
            <w:r w:rsidRPr="00F00EE8">
              <w:rPr>
                <w:rFonts w:ascii="Calibri" w:eastAsia="Times New Roman" w:hAnsi="Calibri" w:cs="Calibri"/>
                <w:lang w:eastAsia="it-IT"/>
              </w:rPr>
              <w:t>ppp</w:t>
            </w:r>
            <w:proofErr w:type="spellEnd"/>
            <w:r w:rsidRPr="00F00EE8">
              <w:rPr>
                <w:rFonts w:ascii="Calibri" w:eastAsia="Times New Roman" w:hAnsi="Calibri" w:cs="Calibri"/>
                <w:lang w:eastAsia="it-IT"/>
              </w:rPr>
              <w:t xml:space="preserve"> </w:t>
            </w:r>
          </w:p>
        </w:tc>
        <w:tc>
          <w:tcPr>
            <w:tcW w:w="3360" w:type="dxa"/>
            <w:vMerge/>
            <w:tcBorders>
              <w:top w:val="nil"/>
              <w:left w:val="nil"/>
              <w:bottom w:val="single" w:sz="4" w:space="0" w:color="000000"/>
              <w:right w:val="single" w:sz="4" w:space="0" w:color="auto"/>
            </w:tcBorders>
            <w:vAlign w:val="center"/>
            <w:hideMark/>
          </w:tcPr>
          <w:p w14:paraId="2DA63A78" w14:textId="77777777" w:rsidR="00F00EE8" w:rsidRPr="00F00EE8" w:rsidRDefault="00F00EE8" w:rsidP="00F00EE8">
            <w:pPr>
              <w:spacing w:after="0" w:line="240" w:lineRule="auto"/>
              <w:rPr>
                <w:rFonts w:ascii="Calibri" w:eastAsia="Times New Roman" w:hAnsi="Calibri" w:cs="Calibri"/>
                <w:lang w:eastAsia="it-IT"/>
              </w:rPr>
            </w:pPr>
          </w:p>
        </w:tc>
      </w:tr>
      <w:tr w:rsidR="00F00EE8" w:rsidRPr="000A28BF" w14:paraId="19436964" w14:textId="77777777" w:rsidTr="00F00EE8">
        <w:trPr>
          <w:trHeight w:val="300"/>
        </w:trPr>
        <w:tc>
          <w:tcPr>
            <w:tcW w:w="960" w:type="dxa"/>
            <w:tcBorders>
              <w:top w:val="nil"/>
              <w:left w:val="single" w:sz="4" w:space="0" w:color="auto"/>
              <w:bottom w:val="nil"/>
              <w:right w:val="nil"/>
            </w:tcBorders>
            <w:shd w:val="clear" w:color="auto" w:fill="auto"/>
            <w:noWrap/>
            <w:vAlign w:val="center"/>
            <w:hideMark/>
          </w:tcPr>
          <w:p w14:paraId="5EF3E29E" w14:textId="77777777" w:rsidR="00F00EE8" w:rsidRPr="00F00EE8" w:rsidRDefault="00F00EE8" w:rsidP="00F00EE8">
            <w:pPr>
              <w:spacing w:after="0" w:line="240" w:lineRule="auto"/>
              <w:jc w:val="center"/>
              <w:rPr>
                <w:rFonts w:ascii="Calibri" w:eastAsia="Times New Roman" w:hAnsi="Calibri" w:cs="Calibri"/>
                <w:lang w:eastAsia="it-IT"/>
              </w:rPr>
            </w:pPr>
            <w:r w:rsidRPr="00F00EE8">
              <w:rPr>
                <w:rFonts w:ascii="Calibri" w:eastAsia="Times New Roman" w:hAnsi="Calibri" w:cs="Calibri"/>
                <w:lang w:eastAsia="it-IT"/>
              </w:rPr>
              <w:t>31</w:t>
            </w:r>
          </w:p>
        </w:tc>
        <w:tc>
          <w:tcPr>
            <w:tcW w:w="3160" w:type="dxa"/>
            <w:tcBorders>
              <w:top w:val="nil"/>
              <w:left w:val="nil"/>
              <w:bottom w:val="nil"/>
              <w:right w:val="nil"/>
            </w:tcBorders>
            <w:shd w:val="clear" w:color="auto" w:fill="auto"/>
            <w:noWrap/>
            <w:vAlign w:val="center"/>
            <w:hideMark/>
          </w:tcPr>
          <w:p w14:paraId="4D49A116" w14:textId="77777777" w:rsidR="00F00EE8" w:rsidRPr="00F00EE8" w:rsidRDefault="00F00EE8" w:rsidP="00F00EE8">
            <w:pPr>
              <w:spacing w:after="0" w:line="240" w:lineRule="auto"/>
              <w:rPr>
                <w:rFonts w:ascii="Calibri" w:eastAsia="Times New Roman" w:hAnsi="Calibri" w:cs="Calibri"/>
                <w:lang w:eastAsia="it-IT"/>
              </w:rPr>
            </w:pPr>
            <w:r w:rsidRPr="00F00EE8">
              <w:rPr>
                <w:rFonts w:ascii="Calibri" w:eastAsia="Times New Roman" w:hAnsi="Calibri" w:cs="Calibri"/>
                <w:lang w:eastAsia="it-IT"/>
              </w:rPr>
              <w:t>Petroleum, coal products</w:t>
            </w:r>
          </w:p>
        </w:tc>
        <w:tc>
          <w:tcPr>
            <w:tcW w:w="1700" w:type="dxa"/>
            <w:tcBorders>
              <w:top w:val="nil"/>
              <w:left w:val="nil"/>
              <w:bottom w:val="nil"/>
              <w:right w:val="nil"/>
            </w:tcBorders>
            <w:shd w:val="clear" w:color="auto" w:fill="auto"/>
            <w:noWrap/>
            <w:vAlign w:val="center"/>
            <w:hideMark/>
          </w:tcPr>
          <w:p w14:paraId="1CB5B318" w14:textId="77777777" w:rsidR="00F00EE8" w:rsidRPr="00F00EE8" w:rsidRDefault="00F00EE8" w:rsidP="00F00EE8">
            <w:pPr>
              <w:spacing w:after="0" w:line="240" w:lineRule="auto"/>
              <w:rPr>
                <w:rFonts w:ascii="Calibri" w:eastAsia="Times New Roman" w:hAnsi="Calibri" w:cs="Calibri"/>
                <w:lang w:eastAsia="it-IT"/>
              </w:rPr>
            </w:pPr>
            <w:proofErr w:type="spellStart"/>
            <w:r w:rsidRPr="00F00EE8">
              <w:rPr>
                <w:rFonts w:ascii="Calibri" w:eastAsia="Times New Roman" w:hAnsi="Calibri" w:cs="Calibri"/>
                <w:lang w:eastAsia="it-IT"/>
              </w:rPr>
              <w:t>p_c</w:t>
            </w:r>
            <w:proofErr w:type="spellEnd"/>
            <w:r w:rsidRPr="00F00EE8">
              <w:rPr>
                <w:rFonts w:ascii="Calibri" w:eastAsia="Times New Roman" w:hAnsi="Calibri" w:cs="Calibri"/>
                <w:lang w:eastAsia="it-IT"/>
              </w:rPr>
              <w:t xml:space="preserve"> </w:t>
            </w:r>
          </w:p>
        </w:tc>
        <w:tc>
          <w:tcPr>
            <w:tcW w:w="3360" w:type="dxa"/>
            <w:vMerge w:val="restart"/>
            <w:tcBorders>
              <w:top w:val="nil"/>
              <w:left w:val="nil"/>
              <w:bottom w:val="single" w:sz="4" w:space="0" w:color="000000"/>
              <w:right w:val="single" w:sz="4" w:space="0" w:color="auto"/>
            </w:tcBorders>
            <w:shd w:val="clear" w:color="auto" w:fill="auto"/>
            <w:vAlign w:val="center"/>
            <w:hideMark/>
          </w:tcPr>
          <w:p w14:paraId="01A45AFE" w14:textId="77777777" w:rsidR="00F00EE8" w:rsidRPr="00F00EE8" w:rsidRDefault="00F00EE8" w:rsidP="00F00EE8">
            <w:pPr>
              <w:spacing w:after="0" w:line="240" w:lineRule="auto"/>
              <w:rPr>
                <w:rFonts w:ascii="Calibri" w:eastAsia="Times New Roman" w:hAnsi="Calibri" w:cs="Calibri"/>
                <w:lang w:eastAsia="it-IT"/>
              </w:rPr>
            </w:pPr>
            <w:r w:rsidRPr="00F00EE8">
              <w:rPr>
                <w:rFonts w:ascii="Calibri" w:eastAsia="Times New Roman" w:hAnsi="Calibri" w:cs="Calibri"/>
                <w:lang w:val="en-US" w:eastAsia="it-IT"/>
              </w:rPr>
              <w:t>Petroleum, Chemical and Non-Metallic Mineral Products</w:t>
            </w:r>
          </w:p>
        </w:tc>
      </w:tr>
      <w:tr w:rsidR="00F00EE8" w:rsidRPr="00F00EE8" w14:paraId="6CFEC5FC" w14:textId="77777777" w:rsidTr="00F00EE8">
        <w:trPr>
          <w:trHeight w:val="300"/>
        </w:trPr>
        <w:tc>
          <w:tcPr>
            <w:tcW w:w="960" w:type="dxa"/>
            <w:tcBorders>
              <w:top w:val="nil"/>
              <w:left w:val="single" w:sz="4" w:space="0" w:color="auto"/>
              <w:bottom w:val="nil"/>
              <w:right w:val="nil"/>
            </w:tcBorders>
            <w:shd w:val="clear" w:color="auto" w:fill="auto"/>
            <w:noWrap/>
            <w:vAlign w:val="center"/>
            <w:hideMark/>
          </w:tcPr>
          <w:p w14:paraId="4A2ECDC3" w14:textId="77777777" w:rsidR="00F00EE8" w:rsidRPr="00F00EE8" w:rsidRDefault="00F00EE8" w:rsidP="00F00EE8">
            <w:pPr>
              <w:spacing w:after="0" w:line="240" w:lineRule="auto"/>
              <w:jc w:val="center"/>
              <w:rPr>
                <w:rFonts w:ascii="Calibri" w:eastAsia="Times New Roman" w:hAnsi="Calibri" w:cs="Calibri"/>
                <w:lang w:eastAsia="it-IT"/>
              </w:rPr>
            </w:pPr>
            <w:r w:rsidRPr="00F00EE8">
              <w:rPr>
                <w:rFonts w:ascii="Calibri" w:eastAsia="Times New Roman" w:hAnsi="Calibri" w:cs="Calibri"/>
                <w:lang w:eastAsia="it-IT"/>
              </w:rPr>
              <w:t>32</w:t>
            </w:r>
          </w:p>
        </w:tc>
        <w:tc>
          <w:tcPr>
            <w:tcW w:w="3160" w:type="dxa"/>
            <w:tcBorders>
              <w:top w:val="nil"/>
              <w:left w:val="nil"/>
              <w:bottom w:val="nil"/>
              <w:right w:val="nil"/>
            </w:tcBorders>
            <w:shd w:val="clear" w:color="auto" w:fill="auto"/>
            <w:noWrap/>
            <w:vAlign w:val="center"/>
            <w:hideMark/>
          </w:tcPr>
          <w:p w14:paraId="00988C2C" w14:textId="77777777" w:rsidR="00F00EE8" w:rsidRPr="00F00EE8" w:rsidRDefault="00F00EE8" w:rsidP="00F00EE8">
            <w:pPr>
              <w:spacing w:after="0" w:line="240" w:lineRule="auto"/>
              <w:rPr>
                <w:rFonts w:ascii="Calibri" w:eastAsia="Times New Roman" w:hAnsi="Calibri" w:cs="Calibri"/>
                <w:lang w:eastAsia="it-IT"/>
              </w:rPr>
            </w:pPr>
            <w:proofErr w:type="spellStart"/>
            <w:proofErr w:type="gramStart"/>
            <w:r w:rsidRPr="00F00EE8">
              <w:rPr>
                <w:rFonts w:ascii="Calibri" w:eastAsia="Times New Roman" w:hAnsi="Calibri" w:cs="Calibri"/>
                <w:lang w:eastAsia="it-IT"/>
              </w:rPr>
              <w:t>Chemical,rubber</w:t>
            </w:r>
            <w:proofErr w:type="gramEnd"/>
            <w:r w:rsidRPr="00F00EE8">
              <w:rPr>
                <w:rFonts w:ascii="Calibri" w:eastAsia="Times New Roman" w:hAnsi="Calibri" w:cs="Calibri"/>
                <w:lang w:eastAsia="it-IT"/>
              </w:rPr>
              <w:t>,plastic</w:t>
            </w:r>
            <w:proofErr w:type="spellEnd"/>
            <w:r w:rsidRPr="00F00EE8">
              <w:rPr>
                <w:rFonts w:ascii="Calibri" w:eastAsia="Times New Roman" w:hAnsi="Calibri" w:cs="Calibri"/>
                <w:lang w:eastAsia="it-IT"/>
              </w:rPr>
              <w:t xml:space="preserve"> prods</w:t>
            </w:r>
          </w:p>
        </w:tc>
        <w:tc>
          <w:tcPr>
            <w:tcW w:w="1700" w:type="dxa"/>
            <w:tcBorders>
              <w:top w:val="nil"/>
              <w:left w:val="nil"/>
              <w:bottom w:val="nil"/>
              <w:right w:val="nil"/>
            </w:tcBorders>
            <w:shd w:val="clear" w:color="auto" w:fill="auto"/>
            <w:noWrap/>
            <w:vAlign w:val="center"/>
            <w:hideMark/>
          </w:tcPr>
          <w:p w14:paraId="77461300" w14:textId="77777777" w:rsidR="00F00EE8" w:rsidRPr="00F00EE8" w:rsidRDefault="00F00EE8" w:rsidP="00F00EE8">
            <w:pPr>
              <w:spacing w:after="0" w:line="240" w:lineRule="auto"/>
              <w:rPr>
                <w:rFonts w:ascii="Calibri" w:eastAsia="Times New Roman" w:hAnsi="Calibri" w:cs="Calibri"/>
                <w:lang w:eastAsia="it-IT"/>
              </w:rPr>
            </w:pPr>
            <w:r w:rsidRPr="00F00EE8">
              <w:rPr>
                <w:rFonts w:ascii="Calibri" w:eastAsia="Times New Roman" w:hAnsi="Calibri" w:cs="Calibri"/>
                <w:lang w:eastAsia="it-IT"/>
              </w:rPr>
              <w:t xml:space="preserve">chm </w:t>
            </w:r>
            <w:proofErr w:type="spellStart"/>
            <w:r w:rsidRPr="00F00EE8">
              <w:rPr>
                <w:rFonts w:ascii="Calibri" w:eastAsia="Times New Roman" w:hAnsi="Calibri" w:cs="Calibri"/>
                <w:lang w:eastAsia="it-IT"/>
              </w:rPr>
              <w:t>bph</w:t>
            </w:r>
            <w:proofErr w:type="spellEnd"/>
            <w:r w:rsidRPr="00F00EE8">
              <w:rPr>
                <w:rFonts w:ascii="Calibri" w:eastAsia="Times New Roman" w:hAnsi="Calibri" w:cs="Calibri"/>
                <w:lang w:eastAsia="it-IT"/>
              </w:rPr>
              <w:t xml:space="preserve"> </w:t>
            </w:r>
            <w:proofErr w:type="spellStart"/>
            <w:r w:rsidRPr="00F00EE8">
              <w:rPr>
                <w:rFonts w:ascii="Calibri" w:eastAsia="Times New Roman" w:hAnsi="Calibri" w:cs="Calibri"/>
                <w:lang w:eastAsia="it-IT"/>
              </w:rPr>
              <w:t>rpp</w:t>
            </w:r>
            <w:proofErr w:type="spellEnd"/>
            <w:r w:rsidRPr="00F00EE8">
              <w:rPr>
                <w:rFonts w:ascii="Calibri" w:eastAsia="Times New Roman" w:hAnsi="Calibri" w:cs="Calibri"/>
                <w:lang w:eastAsia="it-IT"/>
              </w:rPr>
              <w:t xml:space="preserve"> </w:t>
            </w:r>
          </w:p>
        </w:tc>
        <w:tc>
          <w:tcPr>
            <w:tcW w:w="3360" w:type="dxa"/>
            <w:vMerge/>
            <w:tcBorders>
              <w:top w:val="nil"/>
              <w:left w:val="nil"/>
              <w:bottom w:val="single" w:sz="4" w:space="0" w:color="000000"/>
              <w:right w:val="single" w:sz="4" w:space="0" w:color="auto"/>
            </w:tcBorders>
            <w:vAlign w:val="center"/>
            <w:hideMark/>
          </w:tcPr>
          <w:p w14:paraId="5653EED8" w14:textId="77777777" w:rsidR="00F00EE8" w:rsidRPr="00F00EE8" w:rsidRDefault="00F00EE8" w:rsidP="00F00EE8">
            <w:pPr>
              <w:spacing w:after="0" w:line="240" w:lineRule="auto"/>
              <w:rPr>
                <w:rFonts w:ascii="Calibri" w:eastAsia="Times New Roman" w:hAnsi="Calibri" w:cs="Calibri"/>
                <w:lang w:eastAsia="it-IT"/>
              </w:rPr>
            </w:pPr>
          </w:p>
        </w:tc>
      </w:tr>
      <w:tr w:rsidR="00F00EE8" w:rsidRPr="00F00EE8" w14:paraId="3AAA8EFC" w14:textId="77777777" w:rsidTr="00F00EE8">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04FE3582" w14:textId="77777777" w:rsidR="00F00EE8" w:rsidRPr="00F00EE8" w:rsidRDefault="00F00EE8" w:rsidP="00F00EE8">
            <w:pPr>
              <w:spacing w:after="0" w:line="240" w:lineRule="auto"/>
              <w:jc w:val="center"/>
              <w:rPr>
                <w:rFonts w:ascii="Calibri" w:eastAsia="Times New Roman" w:hAnsi="Calibri" w:cs="Calibri"/>
                <w:lang w:eastAsia="it-IT"/>
              </w:rPr>
            </w:pPr>
            <w:r w:rsidRPr="00F00EE8">
              <w:rPr>
                <w:rFonts w:ascii="Calibri" w:eastAsia="Times New Roman" w:hAnsi="Calibri" w:cs="Calibri"/>
                <w:lang w:eastAsia="it-IT"/>
              </w:rPr>
              <w:t>33</w:t>
            </w:r>
          </w:p>
        </w:tc>
        <w:tc>
          <w:tcPr>
            <w:tcW w:w="3160" w:type="dxa"/>
            <w:tcBorders>
              <w:top w:val="nil"/>
              <w:left w:val="nil"/>
              <w:bottom w:val="single" w:sz="4" w:space="0" w:color="auto"/>
              <w:right w:val="nil"/>
            </w:tcBorders>
            <w:shd w:val="clear" w:color="auto" w:fill="auto"/>
            <w:noWrap/>
            <w:vAlign w:val="center"/>
            <w:hideMark/>
          </w:tcPr>
          <w:p w14:paraId="27577181" w14:textId="77777777" w:rsidR="00F00EE8" w:rsidRPr="00F00EE8" w:rsidRDefault="00F00EE8" w:rsidP="00F00EE8">
            <w:pPr>
              <w:spacing w:after="0" w:line="240" w:lineRule="auto"/>
              <w:rPr>
                <w:rFonts w:ascii="Calibri" w:eastAsia="Times New Roman" w:hAnsi="Calibri" w:cs="Calibri"/>
                <w:lang w:eastAsia="it-IT"/>
              </w:rPr>
            </w:pPr>
            <w:r w:rsidRPr="00F00EE8">
              <w:rPr>
                <w:rFonts w:ascii="Calibri" w:eastAsia="Times New Roman" w:hAnsi="Calibri" w:cs="Calibri"/>
                <w:lang w:eastAsia="it-IT"/>
              </w:rPr>
              <w:t xml:space="preserve">Mineral products </w:t>
            </w:r>
            <w:proofErr w:type="spellStart"/>
            <w:r w:rsidRPr="00F00EE8">
              <w:rPr>
                <w:rFonts w:ascii="Calibri" w:eastAsia="Times New Roman" w:hAnsi="Calibri" w:cs="Calibri"/>
                <w:lang w:eastAsia="it-IT"/>
              </w:rPr>
              <w:t>nec</w:t>
            </w:r>
            <w:proofErr w:type="spellEnd"/>
          </w:p>
        </w:tc>
        <w:tc>
          <w:tcPr>
            <w:tcW w:w="1700" w:type="dxa"/>
            <w:tcBorders>
              <w:top w:val="nil"/>
              <w:left w:val="nil"/>
              <w:bottom w:val="single" w:sz="4" w:space="0" w:color="auto"/>
              <w:right w:val="nil"/>
            </w:tcBorders>
            <w:shd w:val="clear" w:color="auto" w:fill="auto"/>
            <w:noWrap/>
            <w:vAlign w:val="center"/>
            <w:hideMark/>
          </w:tcPr>
          <w:p w14:paraId="60AA1AF5" w14:textId="77777777" w:rsidR="00F00EE8" w:rsidRPr="00F00EE8" w:rsidRDefault="00F00EE8" w:rsidP="00F00EE8">
            <w:pPr>
              <w:spacing w:after="0" w:line="240" w:lineRule="auto"/>
              <w:rPr>
                <w:rFonts w:ascii="Calibri" w:eastAsia="Times New Roman" w:hAnsi="Calibri" w:cs="Calibri"/>
                <w:lang w:eastAsia="it-IT"/>
              </w:rPr>
            </w:pPr>
            <w:proofErr w:type="spellStart"/>
            <w:r w:rsidRPr="00F00EE8">
              <w:rPr>
                <w:rFonts w:ascii="Calibri" w:eastAsia="Times New Roman" w:hAnsi="Calibri" w:cs="Calibri"/>
                <w:lang w:eastAsia="it-IT"/>
              </w:rPr>
              <w:t>nmm</w:t>
            </w:r>
            <w:proofErr w:type="spellEnd"/>
            <w:r w:rsidRPr="00F00EE8">
              <w:rPr>
                <w:rFonts w:ascii="Calibri" w:eastAsia="Times New Roman" w:hAnsi="Calibri" w:cs="Calibri"/>
                <w:lang w:eastAsia="it-IT"/>
              </w:rPr>
              <w:t xml:space="preserve"> </w:t>
            </w:r>
          </w:p>
        </w:tc>
        <w:tc>
          <w:tcPr>
            <w:tcW w:w="3360" w:type="dxa"/>
            <w:vMerge/>
            <w:tcBorders>
              <w:top w:val="nil"/>
              <w:left w:val="nil"/>
              <w:bottom w:val="single" w:sz="4" w:space="0" w:color="000000"/>
              <w:right w:val="single" w:sz="4" w:space="0" w:color="auto"/>
            </w:tcBorders>
            <w:vAlign w:val="center"/>
            <w:hideMark/>
          </w:tcPr>
          <w:p w14:paraId="78D91293" w14:textId="77777777" w:rsidR="00F00EE8" w:rsidRPr="00F00EE8" w:rsidRDefault="00F00EE8" w:rsidP="00F00EE8">
            <w:pPr>
              <w:spacing w:after="0" w:line="240" w:lineRule="auto"/>
              <w:rPr>
                <w:rFonts w:ascii="Calibri" w:eastAsia="Times New Roman" w:hAnsi="Calibri" w:cs="Calibri"/>
                <w:lang w:eastAsia="it-IT"/>
              </w:rPr>
            </w:pPr>
          </w:p>
        </w:tc>
      </w:tr>
      <w:tr w:rsidR="00F00EE8" w:rsidRPr="00F00EE8" w14:paraId="5C916FC6" w14:textId="77777777" w:rsidTr="00F00EE8">
        <w:trPr>
          <w:trHeight w:val="300"/>
        </w:trPr>
        <w:tc>
          <w:tcPr>
            <w:tcW w:w="960" w:type="dxa"/>
            <w:tcBorders>
              <w:top w:val="nil"/>
              <w:left w:val="single" w:sz="4" w:space="0" w:color="auto"/>
              <w:bottom w:val="nil"/>
              <w:right w:val="nil"/>
            </w:tcBorders>
            <w:shd w:val="clear" w:color="auto" w:fill="auto"/>
            <w:noWrap/>
            <w:vAlign w:val="center"/>
            <w:hideMark/>
          </w:tcPr>
          <w:p w14:paraId="3C3C1D82" w14:textId="77777777" w:rsidR="00F00EE8" w:rsidRPr="00F00EE8" w:rsidRDefault="00F00EE8" w:rsidP="00F00EE8">
            <w:pPr>
              <w:spacing w:after="0" w:line="240" w:lineRule="auto"/>
              <w:jc w:val="center"/>
              <w:rPr>
                <w:rFonts w:ascii="Calibri" w:eastAsia="Times New Roman" w:hAnsi="Calibri" w:cs="Calibri"/>
                <w:lang w:eastAsia="it-IT"/>
              </w:rPr>
            </w:pPr>
            <w:r w:rsidRPr="00F00EE8">
              <w:rPr>
                <w:rFonts w:ascii="Calibri" w:eastAsia="Times New Roman" w:hAnsi="Calibri" w:cs="Calibri"/>
                <w:lang w:eastAsia="it-IT"/>
              </w:rPr>
              <w:t>34</w:t>
            </w:r>
          </w:p>
        </w:tc>
        <w:tc>
          <w:tcPr>
            <w:tcW w:w="3160" w:type="dxa"/>
            <w:tcBorders>
              <w:top w:val="nil"/>
              <w:left w:val="nil"/>
              <w:bottom w:val="nil"/>
              <w:right w:val="nil"/>
            </w:tcBorders>
            <w:shd w:val="clear" w:color="auto" w:fill="auto"/>
            <w:noWrap/>
            <w:vAlign w:val="center"/>
            <w:hideMark/>
          </w:tcPr>
          <w:p w14:paraId="6944D466" w14:textId="77777777" w:rsidR="00F00EE8" w:rsidRPr="00F00EE8" w:rsidRDefault="00F00EE8" w:rsidP="00F00EE8">
            <w:pPr>
              <w:spacing w:after="0" w:line="240" w:lineRule="auto"/>
              <w:rPr>
                <w:rFonts w:ascii="Calibri" w:eastAsia="Times New Roman" w:hAnsi="Calibri" w:cs="Calibri"/>
                <w:lang w:eastAsia="it-IT"/>
              </w:rPr>
            </w:pPr>
            <w:r w:rsidRPr="00F00EE8">
              <w:rPr>
                <w:rFonts w:ascii="Calibri" w:eastAsia="Times New Roman" w:hAnsi="Calibri" w:cs="Calibri"/>
                <w:lang w:eastAsia="it-IT"/>
              </w:rPr>
              <w:t>Ferrous metals</w:t>
            </w:r>
          </w:p>
        </w:tc>
        <w:tc>
          <w:tcPr>
            <w:tcW w:w="1700" w:type="dxa"/>
            <w:tcBorders>
              <w:top w:val="nil"/>
              <w:left w:val="nil"/>
              <w:bottom w:val="nil"/>
              <w:right w:val="nil"/>
            </w:tcBorders>
            <w:shd w:val="clear" w:color="auto" w:fill="auto"/>
            <w:noWrap/>
            <w:vAlign w:val="center"/>
            <w:hideMark/>
          </w:tcPr>
          <w:p w14:paraId="10953489" w14:textId="77777777" w:rsidR="00F00EE8" w:rsidRPr="00F00EE8" w:rsidRDefault="00F00EE8" w:rsidP="00F00EE8">
            <w:pPr>
              <w:spacing w:after="0" w:line="240" w:lineRule="auto"/>
              <w:rPr>
                <w:rFonts w:ascii="Calibri" w:eastAsia="Times New Roman" w:hAnsi="Calibri" w:cs="Calibri"/>
                <w:lang w:eastAsia="it-IT"/>
              </w:rPr>
            </w:pPr>
            <w:proofErr w:type="spellStart"/>
            <w:r w:rsidRPr="00F00EE8">
              <w:rPr>
                <w:rFonts w:ascii="Calibri" w:eastAsia="Times New Roman" w:hAnsi="Calibri" w:cs="Calibri"/>
                <w:lang w:eastAsia="it-IT"/>
              </w:rPr>
              <w:t>i_s</w:t>
            </w:r>
            <w:proofErr w:type="spellEnd"/>
            <w:r w:rsidRPr="00F00EE8">
              <w:rPr>
                <w:rFonts w:ascii="Calibri" w:eastAsia="Times New Roman" w:hAnsi="Calibri" w:cs="Calibri"/>
                <w:lang w:eastAsia="it-IT"/>
              </w:rPr>
              <w:t xml:space="preserve"> </w:t>
            </w:r>
          </w:p>
        </w:tc>
        <w:tc>
          <w:tcPr>
            <w:tcW w:w="3360" w:type="dxa"/>
            <w:vMerge w:val="restart"/>
            <w:tcBorders>
              <w:top w:val="nil"/>
              <w:left w:val="nil"/>
              <w:bottom w:val="single" w:sz="4" w:space="0" w:color="000000"/>
              <w:right w:val="single" w:sz="4" w:space="0" w:color="auto"/>
            </w:tcBorders>
            <w:shd w:val="clear" w:color="auto" w:fill="auto"/>
            <w:noWrap/>
            <w:vAlign w:val="center"/>
            <w:hideMark/>
          </w:tcPr>
          <w:p w14:paraId="470D1953" w14:textId="77777777" w:rsidR="00F00EE8" w:rsidRPr="00F00EE8" w:rsidRDefault="00F00EE8" w:rsidP="00F00EE8">
            <w:pPr>
              <w:spacing w:after="0" w:line="240" w:lineRule="auto"/>
              <w:rPr>
                <w:rFonts w:ascii="Calibri" w:eastAsia="Times New Roman" w:hAnsi="Calibri" w:cs="Calibri"/>
                <w:lang w:eastAsia="it-IT"/>
              </w:rPr>
            </w:pPr>
            <w:r w:rsidRPr="00F00EE8">
              <w:rPr>
                <w:rFonts w:ascii="Calibri" w:eastAsia="Times New Roman" w:hAnsi="Calibri" w:cs="Calibri"/>
                <w:lang w:eastAsia="it-IT"/>
              </w:rPr>
              <w:t>Metal Products</w:t>
            </w:r>
          </w:p>
        </w:tc>
      </w:tr>
      <w:tr w:rsidR="00F00EE8" w:rsidRPr="00F00EE8" w14:paraId="39D1F932" w14:textId="77777777" w:rsidTr="00F00EE8">
        <w:trPr>
          <w:trHeight w:val="300"/>
        </w:trPr>
        <w:tc>
          <w:tcPr>
            <w:tcW w:w="960" w:type="dxa"/>
            <w:tcBorders>
              <w:top w:val="nil"/>
              <w:left w:val="single" w:sz="4" w:space="0" w:color="auto"/>
              <w:bottom w:val="nil"/>
              <w:right w:val="nil"/>
            </w:tcBorders>
            <w:shd w:val="clear" w:color="auto" w:fill="auto"/>
            <w:noWrap/>
            <w:vAlign w:val="center"/>
            <w:hideMark/>
          </w:tcPr>
          <w:p w14:paraId="5279EAFA" w14:textId="77777777" w:rsidR="00F00EE8" w:rsidRPr="00F00EE8" w:rsidRDefault="00F00EE8" w:rsidP="00F00EE8">
            <w:pPr>
              <w:spacing w:after="0" w:line="240" w:lineRule="auto"/>
              <w:jc w:val="center"/>
              <w:rPr>
                <w:rFonts w:ascii="Calibri" w:eastAsia="Times New Roman" w:hAnsi="Calibri" w:cs="Calibri"/>
                <w:lang w:eastAsia="it-IT"/>
              </w:rPr>
            </w:pPr>
            <w:r w:rsidRPr="00F00EE8">
              <w:rPr>
                <w:rFonts w:ascii="Calibri" w:eastAsia="Times New Roman" w:hAnsi="Calibri" w:cs="Calibri"/>
                <w:lang w:eastAsia="it-IT"/>
              </w:rPr>
              <w:t>35</w:t>
            </w:r>
          </w:p>
        </w:tc>
        <w:tc>
          <w:tcPr>
            <w:tcW w:w="3160" w:type="dxa"/>
            <w:tcBorders>
              <w:top w:val="nil"/>
              <w:left w:val="nil"/>
              <w:bottom w:val="nil"/>
              <w:right w:val="nil"/>
            </w:tcBorders>
            <w:shd w:val="clear" w:color="auto" w:fill="auto"/>
            <w:noWrap/>
            <w:vAlign w:val="center"/>
            <w:hideMark/>
          </w:tcPr>
          <w:p w14:paraId="2A384FD0" w14:textId="77777777" w:rsidR="00F00EE8" w:rsidRPr="00F00EE8" w:rsidRDefault="00F00EE8" w:rsidP="00F00EE8">
            <w:pPr>
              <w:spacing w:after="0" w:line="240" w:lineRule="auto"/>
              <w:rPr>
                <w:rFonts w:ascii="Calibri" w:eastAsia="Times New Roman" w:hAnsi="Calibri" w:cs="Calibri"/>
                <w:lang w:eastAsia="it-IT"/>
              </w:rPr>
            </w:pPr>
            <w:r w:rsidRPr="00F00EE8">
              <w:rPr>
                <w:rFonts w:ascii="Calibri" w:eastAsia="Times New Roman" w:hAnsi="Calibri" w:cs="Calibri"/>
                <w:lang w:eastAsia="it-IT"/>
              </w:rPr>
              <w:t xml:space="preserve">Metals </w:t>
            </w:r>
            <w:proofErr w:type="spellStart"/>
            <w:r w:rsidRPr="00F00EE8">
              <w:rPr>
                <w:rFonts w:ascii="Calibri" w:eastAsia="Times New Roman" w:hAnsi="Calibri" w:cs="Calibri"/>
                <w:lang w:eastAsia="it-IT"/>
              </w:rPr>
              <w:t>nec</w:t>
            </w:r>
            <w:proofErr w:type="spellEnd"/>
          </w:p>
        </w:tc>
        <w:tc>
          <w:tcPr>
            <w:tcW w:w="1700" w:type="dxa"/>
            <w:tcBorders>
              <w:top w:val="nil"/>
              <w:left w:val="nil"/>
              <w:bottom w:val="nil"/>
              <w:right w:val="nil"/>
            </w:tcBorders>
            <w:shd w:val="clear" w:color="auto" w:fill="auto"/>
            <w:noWrap/>
            <w:vAlign w:val="center"/>
            <w:hideMark/>
          </w:tcPr>
          <w:p w14:paraId="4D5AB3FB" w14:textId="77777777" w:rsidR="00F00EE8" w:rsidRPr="00F00EE8" w:rsidRDefault="00F00EE8" w:rsidP="00F00EE8">
            <w:pPr>
              <w:spacing w:after="0" w:line="240" w:lineRule="auto"/>
              <w:rPr>
                <w:rFonts w:ascii="Calibri" w:eastAsia="Times New Roman" w:hAnsi="Calibri" w:cs="Calibri"/>
                <w:lang w:eastAsia="it-IT"/>
              </w:rPr>
            </w:pPr>
            <w:proofErr w:type="spellStart"/>
            <w:r w:rsidRPr="00F00EE8">
              <w:rPr>
                <w:rFonts w:ascii="Calibri" w:eastAsia="Times New Roman" w:hAnsi="Calibri" w:cs="Calibri"/>
                <w:lang w:eastAsia="it-IT"/>
              </w:rPr>
              <w:t>nfm</w:t>
            </w:r>
            <w:proofErr w:type="spellEnd"/>
            <w:r w:rsidRPr="00F00EE8">
              <w:rPr>
                <w:rFonts w:ascii="Calibri" w:eastAsia="Times New Roman" w:hAnsi="Calibri" w:cs="Calibri"/>
                <w:lang w:eastAsia="it-IT"/>
              </w:rPr>
              <w:t xml:space="preserve"> </w:t>
            </w:r>
          </w:p>
        </w:tc>
        <w:tc>
          <w:tcPr>
            <w:tcW w:w="3360" w:type="dxa"/>
            <w:vMerge/>
            <w:tcBorders>
              <w:top w:val="nil"/>
              <w:left w:val="nil"/>
              <w:bottom w:val="single" w:sz="4" w:space="0" w:color="000000"/>
              <w:right w:val="single" w:sz="4" w:space="0" w:color="auto"/>
            </w:tcBorders>
            <w:vAlign w:val="center"/>
            <w:hideMark/>
          </w:tcPr>
          <w:p w14:paraId="2BB780B9" w14:textId="77777777" w:rsidR="00F00EE8" w:rsidRPr="00F00EE8" w:rsidRDefault="00F00EE8" w:rsidP="00F00EE8">
            <w:pPr>
              <w:spacing w:after="0" w:line="240" w:lineRule="auto"/>
              <w:rPr>
                <w:rFonts w:ascii="Calibri" w:eastAsia="Times New Roman" w:hAnsi="Calibri" w:cs="Calibri"/>
                <w:lang w:eastAsia="it-IT"/>
              </w:rPr>
            </w:pPr>
          </w:p>
        </w:tc>
      </w:tr>
      <w:tr w:rsidR="00F00EE8" w:rsidRPr="00F00EE8" w14:paraId="172C3C65" w14:textId="77777777" w:rsidTr="00F00EE8">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4751D1A6" w14:textId="77777777" w:rsidR="00F00EE8" w:rsidRPr="00F00EE8" w:rsidRDefault="00F00EE8" w:rsidP="00F00EE8">
            <w:pPr>
              <w:spacing w:after="0" w:line="240" w:lineRule="auto"/>
              <w:jc w:val="center"/>
              <w:rPr>
                <w:rFonts w:ascii="Calibri" w:eastAsia="Times New Roman" w:hAnsi="Calibri" w:cs="Calibri"/>
                <w:lang w:eastAsia="it-IT"/>
              </w:rPr>
            </w:pPr>
            <w:r w:rsidRPr="00F00EE8">
              <w:rPr>
                <w:rFonts w:ascii="Calibri" w:eastAsia="Times New Roman" w:hAnsi="Calibri" w:cs="Calibri"/>
                <w:lang w:eastAsia="it-IT"/>
              </w:rPr>
              <w:t>36</w:t>
            </w:r>
          </w:p>
        </w:tc>
        <w:tc>
          <w:tcPr>
            <w:tcW w:w="3160" w:type="dxa"/>
            <w:tcBorders>
              <w:top w:val="nil"/>
              <w:left w:val="nil"/>
              <w:bottom w:val="single" w:sz="4" w:space="0" w:color="auto"/>
              <w:right w:val="nil"/>
            </w:tcBorders>
            <w:shd w:val="clear" w:color="auto" w:fill="auto"/>
            <w:noWrap/>
            <w:vAlign w:val="center"/>
            <w:hideMark/>
          </w:tcPr>
          <w:p w14:paraId="28E4A905" w14:textId="77777777" w:rsidR="00F00EE8" w:rsidRPr="00F00EE8" w:rsidRDefault="00F00EE8" w:rsidP="00F00EE8">
            <w:pPr>
              <w:spacing w:after="0" w:line="240" w:lineRule="auto"/>
              <w:rPr>
                <w:rFonts w:ascii="Calibri" w:eastAsia="Times New Roman" w:hAnsi="Calibri" w:cs="Calibri"/>
                <w:lang w:eastAsia="it-IT"/>
              </w:rPr>
            </w:pPr>
            <w:r w:rsidRPr="00F00EE8">
              <w:rPr>
                <w:rFonts w:ascii="Calibri" w:eastAsia="Times New Roman" w:hAnsi="Calibri" w:cs="Calibri"/>
                <w:lang w:eastAsia="it-IT"/>
              </w:rPr>
              <w:t>Metal products</w:t>
            </w:r>
          </w:p>
        </w:tc>
        <w:tc>
          <w:tcPr>
            <w:tcW w:w="1700" w:type="dxa"/>
            <w:tcBorders>
              <w:top w:val="nil"/>
              <w:left w:val="nil"/>
              <w:bottom w:val="single" w:sz="4" w:space="0" w:color="auto"/>
              <w:right w:val="nil"/>
            </w:tcBorders>
            <w:shd w:val="clear" w:color="auto" w:fill="auto"/>
            <w:noWrap/>
            <w:vAlign w:val="center"/>
            <w:hideMark/>
          </w:tcPr>
          <w:p w14:paraId="6734E4E1" w14:textId="77777777" w:rsidR="00F00EE8" w:rsidRPr="00F00EE8" w:rsidRDefault="00F00EE8" w:rsidP="00F00EE8">
            <w:pPr>
              <w:spacing w:after="0" w:line="240" w:lineRule="auto"/>
              <w:rPr>
                <w:rFonts w:ascii="Calibri" w:eastAsia="Times New Roman" w:hAnsi="Calibri" w:cs="Calibri"/>
                <w:lang w:eastAsia="it-IT"/>
              </w:rPr>
            </w:pPr>
            <w:proofErr w:type="spellStart"/>
            <w:r w:rsidRPr="00F00EE8">
              <w:rPr>
                <w:rFonts w:ascii="Calibri" w:eastAsia="Times New Roman" w:hAnsi="Calibri" w:cs="Calibri"/>
                <w:lang w:eastAsia="it-IT"/>
              </w:rPr>
              <w:t>fmp</w:t>
            </w:r>
            <w:proofErr w:type="spellEnd"/>
            <w:r w:rsidRPr="00F00EE8">
              <w:rPr>
                <w:rFonts w:ascii="Calibri" w:eastAsia="Times New Roman" w:hAnsi="Calibri" w:cs="Calibri"/>
                <w:lang w:eastAsia="it-IT"/>
              </w:rPr>
              <w:t xml:space="preserve"> </w:t>
            </w:r>
          </w:p>
        </w:tc>
        <w:tc>
          <w:tcPr>
            <w:tcW w:w="3360" w:type="dxa"/>
            <w:vMerge/>
            <w:tcBorders>
              <w:top w:val="nil"/>
              <w:left w:val="nil"/>
              <w:bottom w:val="single" w:sz="4" w:space="0" w:color="000000"/>
              <w:right w:val="single" w:sz="4" w:space="0" w:color="auto"/>
            </w:tcBorders>
            <w:vAlign w:val="center"/>
            <w:hideMark/>
          </w:tcPr>
          <w:p w14:paraId="733D7130" w14:textId="77777777" w:rsidR="00F00EE8" w:rsidRPr="00F00EE8" w:rsidRDefault="00F00EE8" w:rsidP="00F00EE8">
            <w:pPr>
              <w:spacing w:after="0" w:line="240" w:lineRule="auto"/>
              <w:rPr>
                <w:rFonts w:ascii="Calibri" w:eastAsia="Times New Roman" w:hAnsi="Calibri" w:cs="Calibri"/>
                <w:lang w:eastAsia="it-IT"/>
              </w:rPr>
            </w:pPr>
          </w:p>
        </w:tc>
      </w:tr>
      <w:tr w:rsidR="00F00EE8" w:rsidRPr="00F00EE8" w14:paraId="116F6303" w14:textId="77777777" w:rsidTr="00F00EE8">
        <w:trPr>
          <w:trHeight w:val="300"/>
        </w:trPr>
        <w:tc>
          <w:tcPr>
            <w:tcW w:w="960" w:type="dxa"/>
            <w:tcBorders>
              <w:top w:val="nil"/>
              <w:left w:val="single" w:sz="4" w:space="0" w:color="auto"/>
              <w:bottom w:val="nil"/>
              <w:right w:val="nil"/>
            </w:tcBorders>
            <w:shd w:val="clear" w:color="auto" w:fill="auto"/>
            <w:noWrap/>
            <w:vAlign w:val="center"/>
            <w:hideMark/>
          </w:tcPr>
          <w:p w14:paraId="1715AF35" w14:textId="77777777" w:rsidR="00F00EE8" w:rsidRPr="00F00EE8" w:rsidRDefault="00F00EE8" w:rsidP="00F00EE8">
            <w:pPr>
              <w:spacing w:after="0" w:line="240" w:lineRule="auto"/>
              <w:jc w:val="center"/>
              <w:rPr>
                <w:rFonts w:ascii="Calibri" w:eastAsia="Times New Roman" w:hAnsi="Calibri" w:cs="Calibri"/>
                <w:lang w:eastAsia="it-IT"/>
              </w:rPr>
            </w:pPr>
            <w:r w:rsidRPr="00F00EE8">
              <w:rPr>
                <w:rFonts w:ascii="Calibri" w:eastAsia="Times New Roman" w:hAnsi="Calibri" w:cs="Calibri"/>
                <w:lang w:eastAsia="it-IT"/>
              </w:rPr>
              <w:t>37</w:t>
            </w:r>
          </w:p>
        </w:tc>
        <w:tc>
          <w:tcPr>
            <w:tcW w:w="3160" w:type="dxa"/>
            <w:tcBorders>
              <w:top w:val="nil"/>
              <w:left w:val="nil"/>
              <w:bottom w:val="nil"/>
              <w:right w:val="nil"/>
            </w:tcBorders>
            <w:shd w:val="clear" w:color="auto" w:fill="auto"/>
            <w:noWrap/>
            <w:vAlign w:val="center"/>
            <w:hideMark/>
          </w:tcPr>
          <w:p w14:paraId="35EF46CB" w14:textId="77777777" w:rsidR="00F00EE8" w:rsidRPr="00F00EE8" w:rsidRDefault="00F00EE8" w:rsidP="00F00EE8">
            <w:pPr>
              <w:spacing w:after="0" w:line="240" w:lineRule="auto"/>
              <w:rPr>
                <w:rFonts w:ascii="Calibri" w:eastAsia="Times New Roman" w:hAnsi="Calibri" w:cs="Calibri"/>
                <w:lang w:eastAsia="it-IT"/>
              </w:rPr>
            </w:pPr>
            <w:r w:rsidRPr="00F00EE8">
              <w:rPr>
                <w:rFonts w:ascii="Calibri" w:eastAsia="Times New Roman" w:hAnsi="Calibri" w:cs="Calibri"/>
                <w:lang w:eastAsia="it-IT"/>
              </w:rPr>
              <w:t>Motor vehicles and parts</w:t>
            </w:r>
          </w:p>
        </w:tc>
        <w:tc>
          <w:tcPr>
            <w:tcW w:w="1700" w:type="dxa"/>
            <w:tcBorders>
              <w:top w:val="nil"/>
              <w:left w:val="nil"/>
              <w:bottom w:val="nil"/>
              <w:right w:val="nil"/>
            </w:tcBorders>
            <w:shd w:val="clear" w:color="auto" w:fill="auto"/>
            <w:noWrap/>
            <w:vAlign w:val="center"/>
            <w:hideMark/>
          </w:tcPr>
          <w:p w14:paraId="377B989D" w14:textId="77777777" w:rsidR="00F00EE8" w:rsidRPr="00F00EE8" w:rsidRDefault="00F00EE8" w:rsidP="00F00EE8">
            <w:pPr>
              <w:spacing w:after="0" w:line="240" w:lineRule="auto"/>
              <w:rPr>
                <w:rFonts w:ascii="Calibri" w:eastAsia="Times New Roman" w:hAnsi="Calibri" w:cs="Calibri"/>
                <w:lang w:eastAsia="it-IT"/>
              </w:rPr>
            </w:pPr>
            <w:proofErr w:type="spellStart"/>
            <w:r w:rsidRPr="00F00EE8">
              <w:rPr>
                <w:rFonts w:ascii="Calibri" w:eastAsia="Times New Roman" w:hAnsi="Calibri" w:cs="Calibri"/>
                <w:lang w:eastAsia="it-IT"/>
              </w:rPr>
              <w:t>mvh</w:t>
            </w:r>
            <w:proofErr w:type="spellEnd"/>
            <w:r w:rsidRPr="00F00EE8">
              <w:rPr>
                <w:rFonts w:ascii="Calibri" w:eastAsia="Times New Roman" w:hAnsi="Calibri" w:cs="Calibri"/>
                <w:lang w:eastAsia="it-IT"/>
              </w:rPr>
              <w:t xml:space="preserve"> </w:t>
            </w:r>
          </w:p>
        </w:tc>
        <w:tc>
          <w:tcPr>
            <w:tcW w:w="3360" w:type="dxa"/>
            <w:vMerge w:val="restart"/>
            <w:tcBorders>
              <w:top w:val="nil"/>
              <w:left w:val="nil"/>
              <w:bottom w:val="single" w:sz="4" w:space="0" w:color="000000"/>
              <w:right w:val="single" w:sz="4" w:space="0" w:color="auto"/>
            </w:tcBorders>
            <w:shd w:val="clear" w:color="auto" w:fill="auto"/>
            <w:noWrap/>
            <w:vAlign w:val="center"/>
            <w:hideMark/>
          </w:tcPr>
          <w:p w14:paraId="1B9A81B9" w14:textId="77777777" w:rsidR="00F00EE8" w:rsidRPr="00F00EE8" w:rsidRDefault="00F00EE8" w:rsidP="00F00EE8">
            <w:pPr>
              <w:spacing w:after="0" w:line="240" w:lineRule="auto"/>
              <w:rPr>
                <w:rFonts w:ascii="Calibri" w:eastAsia="Times New Roman" w:hAnsi="Calibri" w:cs="Calibri"/>
                <w:lang w:eastAsia="it-IT"/>
              </w:rPr>
            </w:pPr>
            <w:r w:rsidRPr="00F00EE8">
              <w:rPr>
                <w:rFonts w:ascii="Calibri" w:eastAsia="Times New Roman" w:hAnsi="Calibri" w:cs="Calibri"/>
                <w:lang w:eastAsia="it-IT"/>
              </w:rPr>
              <w:t>Transport Equipment</w:t>
            </w:r>
          </w:p>
        </w:tc>
      </w:tr>
      <w:tr w:rsidR="00F00EE8" w:rsidRPr="00F00EE8" w14:paraId="44BC7049" w14:textId="77777777" w:rsidTr="00F00EE8">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79362488" w14:textId="77777777" w:rsidR="00F00EE8" w:rsidRPr="00F00EE8" w:rsidRDefault="00F00EE8" w:rsidP="00F00EE8">
            <w:pPr>
              <w:spacing w:after="0" w:line="240" w:lineRule="auto"/>
              <w:jc w:val="center"/>
              <w:rPr>
                <w:rFonts w:ascii="Calibri" w:eastAsia="Times New Roman" w:hAnsi="Calibri" w:cs="Calibri"/>
                <w:lang w:eastAsia="it-IT"/>
              </w:rPr>
            </w:pPr>
            <w:r w:rsidRPr="00F00EE8">
              <w:rPr>
                <w:rFonts w:ascii="Calibri" w:eastAsia="Times New Roman" w:hAnsi="Calibri" w:cs="Calibri"/>
                <w:lang w:eastAsia="it-IT"/>
              </w:rPr>
              <w:t>38</w:t>
            </w:r>
          </w:p>
        </w:tc>
        <w:tc>
          <w:tcPr>
            <w:tcW w:w="3160" w:type="dxa"/>
            <w:tcBorders>
              <w:top w:val="nil"/>
              <w:left w:val="nil"/>
              <w:bottom w:val="single" w:sz="4" w:space="0" w:color="auto"/>
              <w:right w:val="nil"/>
            </w:tcBorders>
            <w:shd w:val="clear" w:color="auto" w:fill="auto"/>
            <w:noWrap/>
            <w:vAlign w:val="center"/>
            <w:hideMark/>
          </w:tcPr>
          <w:p w14:paraId="2D246952" w14:textId="77777777" w:rsidR="00F00EE8" w:rsidRPr="00F00EE8" w:rsidRDefault="00F00EE8" w:rsidP="00F00EE8">
            <w:pPr>
              <w:spacing w:after="0" w:line="240" w:lineRule="auto"/>
              <w:rPr>
                <w:rFonts w:ascii="Calibri" w:eastAsia="Times New Roman" w:hAnsi="Calibri" w:cs="Calibri"/>
                <w:lang w:eastAsia="it-IT"/>
              </w:rPr>
            </w:pPr>
            <w:r w:rsidRPr="00F00EE8">
              <w:rPr>
                <w:rFonts w:ascii="Calibri" w:eastAsia="Times New Roman" w:hAnsi="Calibri" w:cs="Calibri"/>
                <w:lang w:eastAsia="it-IT"/>
              </w:rPr>
              <w:t xml:space="preserve">Transport equipment </w:t>
            </w:r>
            <w:proofErr w:type="spellStart"/>
            <w:r w:rsidRPr="00F00EE8">
              <w:rPr>
                <w:rFonts w:ascii="Calibri" w:eastAsia="Times New Roman" w:hAnsi="Calibri" w:cs="Calibri"/>
                <w:lang w:eastAsia="it-IT"/>
              </w:rPr>
              <w:t>nec</w:t>
            </w:r>
            <w:proofErr w:type="spellEnd"/>
          </w:p>
        </w:tc>
        <w:tc>
          <w:tcPr>
            <w:tcW w:w="1700" w:type="dxa"/>
            <w:tcBorders>
              <w:top w:val="nil"/>
              <w:left w:val="nil"/>
              <w:bottom w:val="single" w:sz="4" w:space="0" w:color="auto"/>
              <w:right w:val="nil"/>
            </w:tcBorders>
            <w:shd w:val="clear" w:color="auto" w:fill="auto"/>
            <w:noWrap/>
            <w:vAlign w:val="center"/>
            <w:hideMark/>
          </w:tcPr>
          <w:p w14:paraId="68E948A0" w14:textId="77777777" w:rsidR="00F00EE8" w:rsidRPr="00F00EE8" w:rsidRDefault="00F00EE8" w:rsidP="00F00EE8">
            <w:pPr>
              <w:spacing w:after="0" w:line="240" w:lineRule="auto"/>
              <w:rPr>
                <w:rFonts w:ascii="Calibri" w:eastAsia="Times New Roman" w:hAnsi="Calibri" w:cs="Calibri"/>
                <w:lang w:eastAsia="it-IT"/>
              </w:rPr>
            </w:pPr>
            <w:proofErr w:type="spellStart"/>
            <w:r w:rsidRPr="00F00EE8">
              <w:rPr>
                <w:rFonts w:ascii="Calibri" w:eastAsia="Times New Roman" w:hAnsi="Calibri" w:cs="Calibri"/>
                <w:lang w:eastAsia="it-IT"/>
              </w:rPr>
              <w:t>otn</w:t>
            </w:r>
            <w:proofErr w:type="spellEnd"/>
            <w:r w:rsidRPr="00F00EE8">
              <w:rPr>
                <w:rFonts w:ascii="Calibri" w:eastAsia="Times New Roman" w:hAnsi="Calibri" w:cs="Calibri"/>
                <w:lang w:eastAsia="it-IT"/>
              </w:rPr>
              <w:t xml:space="preserve"> </w:t>
            </w:r>
          </w:p>
        </w:tc>
        <w:tc>
          <w:tcPr>
            <w:tcW w:w="3360" w:type="dxa"/>
            <w:vMerge/>
            <w:tcBorders>
              <w:top w:val="nil"/>
              <w:left w:val="nil"/>
              <w:bottom w:val="single" w:sz="4" w:space="0" w:color="000000"/>
              <w:right w:val="single" w:sz="4" w:space="0" w:color="auto"/>
            </w:tcBorders>
            <w:vAlign w:val="center"/>
            <w:hideMark/>
          </w:tcPr>
          <w:p w14:paraId="58941A29" w14:textId="77777777" w:rsidR="00F00EE8" w:rsidRPr="00F00EE8" w:rsidRDefault="00F00EE8" w:rsidP="00F00EE8">
            <w:pPr>
              <w:spacing w:after="0" w:line="240" w:lineRule="auto"/>
              <w:rPr>
                <w:rFonts w:ascii="Calibri" w:eastAsia="Times New Roman" w:hAnsi="Calibri" w:cs="Calibri"/>
                <w:lang w:eastAsia="it-IT"/>
              </w:rPr>
            </w:pPr>
          </w:p>
        </w:tc>
      </w:tr>
      <w:tr w:rsidR="00F00EE8" w:rsidRPr="00F00EE8" w14:paraId="0BFCD19E" w14:textId="77777777" w:rsidTr="00F00EE8">
        <w:trPr>
          <w:trHeight w:val="300"/>
        </w:trPr>
        <w:tc>
          <w:tcPr>
            <w:tcW w:w="960" w:type="dxa"/>
            <w:tcBorders>
              <w:top w:val="nil"/>
              <w:left w:val="single" w:sz="4" w:space="0" w:color="auto"/>
              <w:bottom w:val="nil"/>
              <w:right w:val="nil"/>
            </w:tcBorders>
            <w:shd w:val="clear" w:color="auto" w:fill="auto"/>
            <w:noWrap/>
            <w:vAlign w:val="center"/>
            <w:hideMark/>
          </w:tcPr>
          <w:p w14:paraId="0C2C6EC0" w14:textId="77777777" w:rsidR="00F00EE8" w:rsidRPr="00F00EE8" w:rsidRDefault="00F00EE8" w:rsidP="00F00EE8">
            <w:pPr>
              <w:spacing w:after="0" w:line="240" w:lineRule="auto"/>
              <w:jc w:val="center"/>
              <w:rPr>
                <w:rFonts w:ascii="Calibri" w:eastAsia="Times New Roman" w:hAnsi="Calibri" w:cs="Calibri"/>
                <w:lang w:eastAsia="it-IT"/>
              </w:rPr>
            </w:pPr>
            <w:r w:rsidRPr="00F00EE8">
              <w:rPr>
                <w:rFonts w:ascii="Calibri" w:eastAsia="Times New Roman" w:hAnsi="Calibri" w:cs="Calibri"/>
                <w:lang w:eastAsia="it-IT"/>
              </w:rPr>
              <w:t>39</w:t>
            </w:r>
          </w:p>
        </w:tc>
        <w:tc>
          <w:tcPr>
            <w:tcW w:w="3160" w:type="dxa"/>
            <w:tcBorders>
              <w:top w:val="nil"/>
              <w:left w:val="nil"/>
              <w:bottom w:val="nil"/>
              <w:right w:val="nil"/>
            </w:tcBorders>
            <w:shd w:val="clear" w:color="auto" w:fill="auto"/>
            <w:noWrap/>
            <w:vAlign w:val="center"/>
            <w:hideMark/>
          </w:tcPr>
          <w:p w14:paraId="1FA16124" w14:textId="77777777" w:rsidR="00F00EE8" w:rsidRPr="00F00EE8" w:rsidRDefault="00F00EE8" w:rsidP="00F00EE8">
            <w:pPr>
              <w:spacing w:after="0" w:line="240" w:lineRule="auto"/>
              <w:rPr>
                <w:rFonts w:ascii="Calibri" w:eastAsia="Times New Roman" w:hAnsi="Calibri" w:cs="Calibri"/>
                <w:lang w:eastAsia="it-IT"/>
              </w:rPr>
            </w:pPr>
            <w:r w:rsidRPr="00F00EE8">
              <w:rPr>
                <w:rFonts w:ascii="Calibri" w:eastAsia="Times New Roman" w:hAnsi="Calibri" w:cs="Calibri"/>
                <w:lang w:eastAsia="it-IT"/>
              </w:rPr>
              <w:t>Electronic equipment</w:t>
            </w:r>
          </w:p>
        </w:tc>
        <w:tc>
          <w:tcPr>
            <w:tcW w:w="1700" w:type="dxa"/>
            <w:tcBorders>
              <w:top w:val="nil"/>
              <w:left w:val="nil"/>
              <w:bottom w:val="nil"/>
              <w:right w:val="nil"/>
            </w:tcBorders>
            <w:shd w:val="clear" w:color="auto" w:fill="auto"/>
            <w:noWrap/>
            <w:vAlign w:val="center"/>
            <w:hideMark/>
          </w:tcPr>
          <w:p w14:paraId="0D186E0F" w14:textId="77777777" w:rsidR="00F00EE8" w:rsidRPr="00F00EE8" w:rsidRDefault="00F00EE8" w:rsidP="00F00EE8">
            <w:pPr>
              <w:spacing w:after="0" w:line="240" w:lineRule="auto"/>
              <w:rPr>
                <w:rFonts w:ascii="Calibri" w:eastAsia="Times New Roman" w:hAnsi="Calibri" w:cs="Calibri"/>
                <w:lang w:eastAsia="it-IT"/>
              </w:rPr>
            </w:pPr>
            <w:proofErr w:type="spellStart"/>
            <w:r w:rsidRPr="00F00EE8">
              <w:rPr>
                <w:rFonts w:ascii="Calibri" w:eastAsia="Times New Roman" w:hAnsi="Calibri" w:cs="Calibri"/>
                <w:lang w:eastAsia="it-IT"/>
              </w:rPr>
              <w:t>ele</w:t>
            </w:r>
            <w:proofErr w:type="spellEnd"/>
            <w:r w:rsidRPr="00F00EE8">
              <w:rPr>
                <w:rFonts w:ascii="Calibri" w:eastAsia="Times New Roman" w:hAnsi="Calibri" w:cs="Calibri"/>
                <w:lang w:eastAsia="it-IT"/>
              </w:rPr>
              <w:t xml:space="preserve"> </w:t>
            </w:r>
          </w:p>
        </w:tc>
        <w:tc>
          <w:tcPr>
            <w:tcW w:w="3360" w:type="dxa"/>
            <w:vMerge w:val="restart"/>
            <w:tcBorders>
              <w:top w:val="nil"/>
              <w:left w:val="nil"/>
              <w:bottom w:val="single" w:sz="4" w:space="0" w:color="000000"/>
              <w:right w:val="single" w:sz="4" w:space="0" w:color="auto"/>
            </w:tcBorders>
            <w:shd w:val="clear" w:color="auto" w:fill="auto"/>
            <w:noWrap/>
            <w:vAlign w:val="center"/>
            <w:hideMark/>
          </w:tcPr>
          <w:p w14:paraId="7D42EFF7" w14:textId="77777777" w:rsidR="00F00EE8" w:rsidRPr="00F00EE8" w:rsidRDefault="00F00EE8" w:rsidP="00F00EE8">
            <w:pPr>
              <w:spacing w:after="0" w:line="240" w:lineRule="auto"/>
              <w:rPr>
                <w:rFonts w:ascii="Calibri" w:eastAsia="Times New Roman" w:hAnsi="Calibri" w:cs="Calibri"/>
                <w:lang w:eastAsia="it-IT"/>
              </w:rPr>
            </w:pPr>
            <w:r w:rsidRPr="00F00EE8">
              <w:rPr>
                <w:rFonts w:ascii="Calibri" w:eastAsia="Times New Roman" w:hAnsi="Calibri" w:cs="Calibri"/>
                <w:lang w:eastAsia="it-IT"/>
              </w:rPr>
              <w:t>Electrical and Machinery</w:t>
            </w:r>
          </w:p>
        </w:tc>
      </w:tr>
      <w:tr w:rsidR="00F00EE8" w:rsidRPr="00F00EE8" w14:paraId="31E8B9B1" w14:textId="77777777" w:rsidTr="00F00EE8">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7D0249AD" w14:textId="77777777" w:rsidR="00F00EE8" w:rsidRPr="00F00EE8" w:rsidRDefault="00F00EE8" w:rsidP="00F00EE8">
            <w:pPr>
              <w:spacing w:after="0" w:line="240" w:lineRule="auto"/>
              <w:jc w:val="center"/>
              <w:rPr>
                <w:rFonts w:ascii="Calibri" w:eastAsia="Times New Roman" w:hAnsi="Calibri" w:cs="Calibri"/>
                <w:lang w:eastAsia="it-IT"/>
              </w:rPr>
            </w:pPr>
            <w:r w:rsidRPr="00F00EE8">
              <w:rPr>
                <w:rFonts w:ascii="Calibri" w:eastAsia="Times New Roman" w:hAnsi="Calibri" w:cs="Calibri"/>
                <w:lang w:eastAsia="it-IT"/>
              </w:rPr>
              <w:t>40</w:t>
            </w:r>
          </w:p>
        </w:tc>
        <w:tc>
          <w:tcPr>
            <w:tcW w:w="3160" w:type="dxa"/>
            <w:tcBorders>
              <w:top w:val="nil"/>
              <w:left w:val="nil"/>
              <w:bottom w:val="single" w:sz="4" w:space="0" w:color="auto"/>
              <w:right w:val="nil"/>
            </w:tcBorders>
            <w:shd w:val="clear" w:color="auto" w:fill="auto"/>
            <w:noWrap/>
            <w:vAlign w:val="center"/>
            <w:hideMark/>
          </w:tcPr>
          <w:p w14:paraId="5BD1634A" w14:textId="77777777" w:rsidR="00F00EE8" w:rsidRPr="00F00EE8" w:rsidRDefault="00F00EE8" w:rsidP="00F00EE8">
            <w:pPr>
              <w:spacing w:after="0" w:line="240" w:lineRule="auto"/>
              <w:rPr>
                <w:rFonts w:ascii="Calibri" w:eastAsia="Times New Roman" w:hAnsi="Calibri" w:cs="Calibri"/>
                <w:lang w:eastAsia="it-IT"/>
              </w:rPr>
            </w:pPr>
            <w:r w:rsidRPr="00F00EE8">
              <w:rPr>
                <w:rFonts w:ascii="Calibri" w:eastAsia="Times New Roman" w:hAnsi="Calibri" w:cs="Calibri"/>
                <w:lang w:eastAsia="it-IT"/>
              </w:rPr>
              <w:t xml:space="preserve">Machinery and equipment </w:t>
            </w:r>
            <w:proofErr w:type="spellStart"/>
            <w:r w:rsidRPr="00F00EE8">
              <w:rPr>
                <w:rFonts w:ascii="Calibri" w:eastAsia="Times New Roman" w:hAnsi="Calibri" w:cs="Calibri"/>
                <w:lang w:eastAsia="it-IT"/>
              </w:rPr>
              <w:t>nec</w:t>
            </w:r>
            <w:proofErr w:type="spellEnd"/>
          </w:p>
        </w:tc>
        <w:tc>
          <w:tcPr>
            <w:tcW w:w="1700" w:type="dxa"/>
            <w:tcBorders>
              <w:top w:val="nil"/>
              <w:left w:val="nil"/>
              <w:bottom w:val="single" w:sz="4" w:space="0" w:color="auto"/>
              <w:right w:val="nil"/>
            </w:tcBorders>
            <w:shd w:val="clear" w:color="auto" w:fill="auto"/>
            <w:noWrap/>
            <w:vAlign w:val="center"/>
            <w:hideMark/>
          </w:tcPr>
          <w:p w14:paraId="0ADAE806" w14:textId="77777777" w:rsidR="00F00EE8" w:rsidRPr="00F00EE8" w:rsidRDefault="00F00EE8" w:rsidP="00F00EE8">
            <w:pPr>
              <w:spacing w:after="0" w:line="240" w:lineRule="auto"/>
              <w:rPr>
                <w:rFonts w:ascii="Calibri" w:eastAsia="Times New Roman" w:hAnsi="Calibri" w:cs="Calibri"/>
                <w:lang w:eastAsia="it-IT"/>
              </w:rPr>
            </w:pPr>
            <w:proofErr w:type="spellStart"/>
            <w:r w:rsidRPr="00F00EE8">
              <w:rPr>
                <w:rFonts w:ascii="Calibri" w:eastAsia="Times New Roman" w:hAnsi="Calibri" w:cs="Calibri"/>
                <w:lang w:eastAsia="it-IT"/>
              </w:rPr>
              <w:t>eeq</w:t>
            </w:r>
            <w:proofErr w:type="spellEnd"/>
            <w:r w:rsidRPr="00F00EE8">
              <w:rPr>
                <w:rFonts w:ascii="Calibri" w:eastAsia="Times New Roman" w:hAnsi="Calibri" w:cs="Calibri"/>
                <w:lang w:eastAsia="it-IT"/>
              </w:rPr>
              <w:t xml:space="preserve"> </w:t>
            </w:r>
            <w:proofErr w:type="spellStart"/>
            <w:r w:rsidRPr="00F00EE8">
              <w:rPr>
                <w:rFonts w:ascii="Calibri" w:eastAsia="Times New Roman" w:hAnsi="Calibri" w:cs="Calibri"/>
                <w:lang w:eastAsia="it-IT"/>
              </w:rPr>
              <w:t>ome</w:t>
            </w:r>
            <w:proofErr w:type="spellEnd"/>
            <w:r w:rsidRPr="00F00EE8">
              <w:rPr>
                <w:rFonts w:ascii="Calibri" w:eastAsia="Times New Roman" w:hAnsi="Calibri" w:cs="Calibri"/>
                <w:lang w:eastAsia="it-IT"/>
              </w:rPr>
              <w:t xml:space="preserve"> </w:t>
            </w:r>
          </w:p>
        </w:tc>
        <w:tc>
          <w:tcPr>
            <w:tcW w:w="3360" w:type="dxa"/>
            <w:vMerge/>
            <w:tcBorders>
              <w:top w:val="nil"/>
              <w:left w:val="nil"/>
              <w:bottom w:val="single" w:sz="4" w:space="0" w:color="000000"/>
              <w:right w:val="single" w:sz="4" w:space="0" w:color="auto"/>
            </w:tcBorders>
            <w:vAlign w:val="center"/>
            <w:hideMark/>
          </w:tcPr>
          <w:p w14:paraId="0B03F55D" w14:textId="77777777" w:rsidR="00F00EE8" w:rsidRPr="00F00EE8" w:rsidRDefault="00F00EE8" w:rsidP="00F00EE8">
            <w:pPr>
              <w:spacing w:after="0" w:line="240" w:lineRule="auto"/>
              <w:rPr>
                <w:rFonts w:ascii="Calibri" w:eastAsia="Times New Roman" w:hAnsi="Calibri" w:cs="Calibri"/>
                <w:lang w:eastAsia="it-IT"/>
              </w:rPr>
            </w:pPr>
          </w:p>
        </w:tc>
      </w:tr>
      <w:tr w:rsidR="00F00EE8" w:rsidRPr="00F00EE8" w14:paraId="7525FA45" w14:textId="77777777" w:rsidTr="00F00EE8">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48288B06" w14:textId="77777777" w:rsidR="00F00EE8" w:rsidRPr="00F00EE8" w:rsidRDefault="00F00EE8" w:rsidP="00F00EE8">
            <w:pPr>
              <w:spacing w:after="0" w:line="240" w:lineRule="auto"/>
              <w:jc w:val="center"/>
              <w:rPr>
                <w:rFonts w:ascii="Calibri" w:eastAsia="Times New Roman" w:hAnsi="Calibri" w:cs="Calibri"/>
                <w:lang w:eastAsia="it-IT"/>
              </w:rPr>
            </w:pPr>
            <w:r w:rsidRPr="00F00EE8">
              <w:rPr>
                <w:rFonts w:ascii="Calibri" w:eastAsia="Times New Roman" w:hAnsi="Calibri" w:cs="Calibri"/>
                <w:lang w:eastAsia="it-IT"/>
              </w:rPr>
              <w:t>41</w:t>
            </w:r>
          </w:p>
        </w:tc>
        <w:tc>
          <w:tcPr>
            <w:tcW w:w="3160" w:type="dxa"/>
            <w:tcBorders>
              <w:top w:val="nil"/>
              <w:left w:val="nil"/>
              <w:bottom w:val="single" w:sz="4" w:space="0" w:color="auto"/>
              <w:right w:val="nil"/>
            </w:tcBorders>
            <w:shd w:val="clear" w:color="auto" w:fill="auto"/>
            <w:noWrap/>
            <w:vAlign w:val="center"/>
            <w:hideMark/>
          </w:tcPr>
          <w:p w14:paraId="566A4935" w14:textId="77777777" w:rsidR="00F00EE8" w:rsidRPr="00F00EE8" w:rsidRDefault="00F00EE8" w:rsidP="00F00EE8">
            <w:pPr>
              <w:spacing w:after="0" w:line="240" w:lineRule="auto"/>
              <w:rPr>
                <w:rFonts w:ascii="Calibri" w:eastAsia="Times New Roman" w:hAnsi="Calibri" w:cs="Calibri"/>
                <w:lang w:eastAsia="it-IT"/>
              </w:rPr>
            </w:pPr>
            <w:r w:rsidRPr="00F00EE8">
              <w:rPr>
                <w:rFonts w:ascii="Calibri" w:eastAsia="Times New Roman" w:hAnsi="Calibri" w:cs="Calibri"/>
                <w:lang w:eastAsia="it-IT"/>
              </w:rPr>
              <w:t xml:space="preserve">Manufactures </w:t>
            </w:r>
            <w:proofErr w:type="spellStart"/>
            <w:r w:rsidRPr="00F00EE8">
              <w:rPr>
                <w:rFonts w:ascii="Calibri" w:eastAsia="Times New Roman" w:hAnsi="Calibri" w:cs="Calibri"/>
                <w:lang w:eastAsia="it-IT"/>
              </w:rPr>
              <w:t>nec</w:t>
            </w:r>
            <w:proofErr w:type="spellEnd"/>
          </w:p>
        </w:tc>
        <w:tc>
          <w:tcPr>
            <w:tcW w:w="1700" w:type="dxa"/>
            <w:tcBorders>
              <w:top w:val="nil"/>
              <w:left w:val="nil"/>
              <w:bottom w:val="single" w:sz="4" w:space="0" w:color="auto"/>
              <w:right w:val="nil"/>
            </w:tcBorders>
            <w:shd w:val="clear" w:color="auto" w:fill="auto"/>
            <w:noWrap/>
            <w:vAlign w:val="center"/>
            <w:hideMark/>
          </w:tcPr>
          <w:p w14:paraId="468762E6" w14:textId="77777777" w:rsidR="00F00EE8" w:rsidRPr="00F00EE8" w:rsidRDefault="00F00EE8" w:rsidP="00F00EE8">
            <w:pPr>
              <w:spacing w:after="0" w:line="240" w:lineRule="auto"/>
              <w:rPr>
                <w:rFonts w:ascii="Calibri" w:eastAsia="Times New Roman" w:hAnsi="Calibri" w:cs="Calibri"/>
                <w:lang w:eastAsia="it-IT"/>
              </w:rPr>
            </w:pPr>
            <w:proofErr w:type="spellStart"/>
            <w:r w:rsidRPr="00F00EE8">
              <w:rPr>
                <w:rFonts w:ascii="Calibri" w:eastAsia="Times New Roman" w:hAnsi="Calibri" w:cs="Calibri"/>
                <w:lang w:eastAsia="it-IT"/>
              </w:rPr>
              <w:t>omf</w:t>
            </w:r>
            <w:proofErr w:type="spellEnd"/>
            <w:r w:rsidRPr="00F00EE8">
              <w:rPr>
                <w:rFonts w:ascii="Calibri" w:eastAsia="Times New Roman" w:hAnsi="Calibri" w:cs="Calibri"/>
                <w:lang w:eastAsia="it-IT"/>
              </w:rPr>
              <w:t xml:space="preserve"> </w:t>
            </w:r>
          </w:p>
        </w:tc>
        <w:tc>
          <w:tcPr>
            <w:tcW w:w="3360" w:type="dxa"/>
            <w:tcBorders>
              <w:top w:val="nil"/>
              <w:left w:val="nil"/>
              <w:bottom w:val="single" w:sz="4" w:space="0" w:color="auto"/>
              <w:right w:val="single" w:sz="4" w:space="0" w:color="auto"/>
            </w:tcBorders>
            <w:shd w:val="clear" w:color="auto" w:fill="auto"/>
            <w:noWrap/>
            <w:vAlign w:val="center"/>
            <w:hideMark/>
          </w:tcPr>
          <w:p w14:paraId="52E9F9EE" w14:textId="77777777" w:rsidR="00F00EE8" w:rsidRPr="00F00EE8" w:rsidRDefault="00F00EE8" w:rsidP="00F00EE8">
            <w:pPr>
              <w:spacing w:after="0" w:line="240" w:lineRule="auto"/>
              <w:rPr>
                <w:rFonts w:ascii="Calibri" w:eastAsia="Times New Roman" w:hAnsi="Calibri" w:cs="Calibri"/>
                <w:lang w:eastAsia="it-IT"/>
              </w:rPr>
            </w:pPr>
            <w:r w:rsidRPr="00F00EE8">
              <w:rPr>
                <w:rFonts w:ascii="Calibri" w:eastAsia="Times New Roman" w:hAnsi="Calibri" w:cs="Calibri"/>
                <w:lang w:eastAsia="it-IT"/>
              </w:rPr>
              <w:t>Other Manufacturing</w:t>
            </w:r>
          </w:p>
        </w:tc>
      </w:tr>
      <w:tr w:rsidR="00F00EE8" w:rsidRPr="00F00EE8" w14:paraId="6471C304" w14:textId="77777777" w:rsidTr="00F00EE8">
        <w:trPr>
          <w:trHeight w:val="300"/>
        </w:trPr>
        <w:tc>
          <w:tcPr>
            <w:tcW w:w="960" w:type="dxa"/>
            <w:tcBorders>
              <w:top w:val="nil"/>
              <w:left w:val="single" w:sz="4" w:space="0" w:color="auto"/>
              <w:bottom w:val="nil"/>
              <w:right w:val="nil"/>
            </w:tcBorders>
            <w:shd w:val="clear" w:color="auto" w:fill="auto"/>
            <w:noWrap/>
            <w:vAlign w:val="center"/>
            <w:hideMark/>
          </w:tcPr>
          <w:p w14:paraId="4CFF2EF6" w14:textId="77777777" w:rsidR="00F00EE8" w:rsidRPr="00F00EE8" w:rsidRDefault="00F00EE8" w:rsidP="00F00EE8">
            <w:pPr>
              <w:spacing w:after="0" w:line="240" w:lineRule="auto"/>
              <w:jc w:val="center"/>
              <w:rPr>
                <w:rFonts w:ascii="Calibri" w:eastAsia="Times New Roman" w:hAnsi="Calibri" w:cs="Calibri"/>
                <w:lang w:eastAsia="it-IT"/>
              </w:rPr>
            </w:pPr>
            <w:r w:rsidRPr="00F00EE8">
              <w:rPr>
                <w:rFonts w:ascii="Calibri" w:eastAsia="Times New Roman" w:hAnsi="Calibri" w:cs="Calibri"/>
                <w:lang w:eastAsia="it-IT"/>
              </w:rPr>
              <w:t>42</w:t>
            </w:r>
          </w:p>
        </w:tc>
        <w:tc>
          <w:tcPr>
            <w:tcW w:w="3160" w:type="dxa"/>
            <w:tcBorders>
              <w:top w:val="nil"/>
              <w:left w:val="nil"/>
              <w:bottom w:val="nil"/>
              <w:right w:val="nil"/>
            </w:tcBorders>
            <w:shd w:val="clear" w:color="auto" w:fill="auto"/>
            <w:noWrap/>
            <w:vAlign w:val="center"/>
            <w:hideMark/>
          </w:tcPr>
          <w:p w14:paraId="74B983FB" w14:textId="77777777" w:rsidR="00F00EE8" w:rsidRPr="00F00EE8" w:rsidRDefault="00F00EE8" w:rsidP="00F00EE8">
            <w:pPr>
              <w:spacing w:after="0" w:line="240" w:lineRule="auto"/>
              <w:rPr>
                <w:rFonts w:ascii="Calibri" w:eastAsia="Times New Roman" w:hAnsi="Calibri" w:cs="Calibri"/>
                <w:lang w:eastAsia="it-IT"/>
              </w:rPr>
            </w:pPr>
            <w:r w:rsidRPr="00F00EE8">
              <w:rPr>
                <w:rFonts w:ascii="Calibri" w:eastAsia="Times New Roman" w:hAnsi="Calibri" w:cs="Calibri"/>
                <w:lang w:eastAsia="it-IT"/>
              </w:rPr>
              <w:t>Electricity &amp; Gas</w:t>
            </w:r>
          </w:p>
        </w:tc>
        <w:tc>
          <w:tcPr>
            <w:tcW w:w="1700" w:type="dxa"/>
            <w:tcBorders>
              <w:top w:val="nil"/>
              <w:left w:val="nil"/>
              <w:bottom w:val="nil"/>
              <w:right w:val="nil"/>
            </w:tcBorders>
            <w:shd w:val="clear" w:color="auto" w:fill="auto"/>
            <w:noWrap/>
            <w:vAlign w:val="center"/>
            <w:hideMark/>
          </w:tcPr>
          <w:p w14:paraId="0C09349D" w14:textId="77777777" w:rsidR="00F00EE8" w:rsidRPr="00F00EE8" w:rsidRDefault="00F00EE8" w:rsidP="00F00EE8">
            <w:pPr>
              <w:spacing w:after="0" w:line="240" w:lineRule="auto"/>
              <w:rPr>
                <w:rFonts w:ascii="Calibri" w:eastAsia="Times New Roman" w:hAnsi="Calibri" w:cs="Calibri"/>
                <w:lang w:eastAsia="it-IT"/>
              </w:rPr>
            </w:pPr>
            <w:proofErr w:type="spellStart"/>
            <w:r w:rsidRPr="00F00EE8">
              <w:rPr>
                <w:rFonts w:ascii="Calibri" w:eastAsia="Times New Roman" w:hAnsi="Calibri" w:cs="Calibri"/>
                <w:lang w:eastAsia="it-IT"/>
              </w:rPr>
              <w:t>ely</w:t>
            </w:r>
            <w:proofErr w:type="spellEnd"/>
            <w:r w:rsidRPr="00F00EE8">
              <w:rPr>
                <w:rFonts w:ascii="Calibri" w:eastAsia="Times New Roman" w:hAnsi="Calibri" w:cs="Calibri"/>
                <w:lang w:eastAsia="it-IT"/>
              </w:rPr>
              <w:t xml:space="preserve"> </w:t>
            </w:r>
            <w:proofErr w:type="spellStart"/>
            <w:r w:rsidRPr="00F00EE8">
              <w:rPr>
                <w:rFonts w:ascii="Calibri" w:eastAsia="Times New Roman" w:hAnsi="Calibri" w:cs="Calibri"/>
                <w:lang w:eastAsia="it-IT"/>
              </w:rPr>
              <w:t>gdt</w:t>
            </w:r>
            <w:proofErr w:type="spellEnd"/>
            <w:r w:rsidRPr="00F00EE8">
              <w:rPr>
                <w:rFonts w:ascii="Calibri" w:eastAsia="Times New Roman" w:hAnsi="Calibri" w:cs="Calibri"/>
                <w:lang w:eastAsia="it-IT"/>
              </w:rPr>
              <w:t xml:space="preserve"> </w:t>
            </w:r>
          </w:p>
        </w:tc>
        <w:tc>
          <w:tcPr>
            <w:tcW w:w="3360" w:type="dxa"/>
            <w:vMerge w:val="restart"/>
            <w:tcBorders>
              <w:top w:val="nil"/>
              <w:left w:val="nil"/>
              <w:bottom w:val="single" w:sz="4" w:space="0" w:color="000000"/>
              <w:right w:val="single" w:sz="4" w:space="0" w:color="auto"/>
            </w:tcBorders>
            <w:shd w:val="clear" w:color="auto" w:fill="auto"/>
            <w:noWrap/>
            <w:vAlign w:val="center"/>
            <w:hideMark/>
          </w:tcPr>
          <w:p w14:paraId="23885CEA" w14:textId="77777777" w:rsidR="00F00EE8" w:rsidRDefault="00F00EE8" w:rsidP="00F00EE8">
            <w:pPr>
              <w:spacing w:after="0" w:line="240" w:lineRule="auto"/>
              <w:rPr>
                <w:rFonts w:ascii="Calibri" w:eastAsia="Times New Roman" w:hAnsi="Calibri" w:cs="Calibri"/>
                <w:lang w:eastAsia="it-IT"/>
              </w:rPr>
            </w:pPr>
          </w:p>
          <w:p w14:paraId="4CA427A5" w14:textId="77777777" w:rsidR="00F00EE8" w:rsidRDefault="00F00EE8" w:rsidP="00F00EE8">
            <w:pPr>
              <w:spacing w:after="0" w:line="240" w:lineRule="auto"/>
              <w:rPr>
                <w:rFonts w:ascii="Calibri" w:eastAsia="Times New Roman" w:hAnsi="Calibri" w:cs="Calibri"/>
                <w:lang w:eastAsia="it-IT"/>
              </w:rPr>
            </w:pPr>
          </w:p>
          <w:p w14:paraId="01AA17D5" w14:textId="77777777" w:rsidR="00F00EE8" w:rsidRDefault="00F00EE8" w:rsidP="00F00EE8">
            <w:pPr>
              <w:spacing w:after="0" w:line="240" w:lineRule="auto"/>
              <w:rPr>
                <w:rFonts w:ascii="Calibri" w:eastAsia="Times New Roman" w:hAnsi="Calibri" w:cs="Calibri"/>
                <w:lang w:eastAsia="it-IT"/>
              </w:rPr>
            </w:pPr>
          </w:p>
          <w:p w14:paraId="25A009C0" w14:textId="77777777" w:rsidR="00F00EE8" w:rsidRDefault="00F00EE8" w:rsidP="00F00EE8">
            <w:pPr>
              <w:spacing w:after="0" w:line="240" w:lineRule="auto"/>
              <w:rPr>
                <w:rFonts w:ascii="Calibri" w:eastAsia="Times New Roman" w:hAnsi="Calibri" w:cs="Calibri"/>
                <w:lang w:eastAsia="it-IT"/>
              </w:rPr>
            </w:pPr>
          </w:p>
          <w:p w14:paraId="58342B66" w14:textId="7561023E" w:rsidR="00F00EE8" w:rsidRPr="00F00EE8" w:rsidRDefault="00F00EE8" w:rsidP="00F00EE8">
            <w:pPr>
              <w:spacing w:after="0" w:line="240" w:lineRule="auto"/>
              <w:rPr>
                <w:rFonts w:ascii="Calibri" w:eastAsia="Times New Roman" w:hAnsi="Calibri" w:cs="Calibri"/>
                <w:lang w:eastAsia="it-IT"/>
              </w:rPr>
            </w:pPr>
            <w:r w:rsidRPr="00F00EE8">
              <w:rPr>
                <w:rFonts w:ascii="Calibri" w:eastAsia="Times New Roman" w:hAnsi="Calibri" w:cs="Calibri"/>
                <w:lang w:eastAsia="it-IT"/>
              </w:rPr>
              <w:t>Services</w:t>
            </w:r>
          </w:p>
        </w:tc>
      </w:tr>
      <w:tr w:rsidR="00F00EE8" w:rsidRPr="00F00EE8" w14:paraId="11B48D9C" w14:textId="77777777" w:rsidTr="00F00EE8">
        <w:trPr>
          <w:trHeight w:val="300"/>
        </w:trPr>
        <w:tc>
          <w:tcPr>
            <w:tcW w:w="960" w:type="dxa"/>
            <w:tcBorders>
              <w:top w:val="nil"/>
              <w:left w:val="single" w:sz="4" w:space="0" w:color="auto"/>
              <w:bottom w:val="nil"/>
              <w:right w:val="nil"/>
            </w:tcBorders>
            <w:shd w:val="clear" w:color="auto" w:fill="auto"/>
            <w:noWrap/>
            <w:vAlign w:val="center"/>
            <w:hideMark/>
          </w:tcPr>
          <w:p w14:paraId="7B535DEC" w14:textId="77777777" w:rsidR="00F00EE8" w:rsidRPr="00F00EE8" w:rsidRDefault="00F00EE8" w:rsidP="00F00EE8">
            <w:pPr>
              <w:spacing w:after="0" w:line="240" w:lineRule="auto"/>
              <w:jc w:val="center"/>
              <w:rPr>
                <w:rFonts w:ascii="Calibri" w:eastAsia="Times New Roman" w:hAnsi="Calibri" w:cs="Calibri"/>
                <w:lang w:eastAsia="it-IT"/>
              </w:rPr>
            </w:pPr>
            <w:r w:rsidRPr="00F00EE8">
              <w:rPr>
                <w:rFonts w:ascii="Calibri" w:eastAsia="Times New Roman" w:hAnsi="Calibri" w:cs="Calibri"/>
                <w:lang w:eastAsia="it-IT"/>
              </w:rPr>
              <w:t>43</w:t>
            </w:r>
          </w:p>
        </w:tc>
        <w:tc>
          <w:tcPr>
            <w:tcW w:w="3160" w:type="dxa"/>
            <w:tcBorders>
              <w:top w:val="nil"/>
              <w:left w:val="nil"/>
              <w:bottom w:val="nil"/>
              <w:right w:val="nil"/>
            </w:tcBorders>
            <w:shd w:val="clear" w:color="auto" w:fill="auto"/>
            <w:noWrap/>
            <w:vAlign w:val="center"/>
            <w:hideMark/>
          </w:tcPr>
          <w:p w14:paraId="48470F09" w14:textId="77777777" w:rsidR="00F00EE8" w:rsidRPr="00F00EE8" w:rsidRDefault="00F00EE8" w:rsidP="00F00EE8">
            <w:pPr>
              <w:spacing w:after="0" w:line="240" w:lineRule="auto"/>
              <w:rPr>
                <w:rFonts w:ascii="Calibri" w:eastAsia="Times New Roman" w:hAnsi="Calibri" w:cs="Calibri"/>
                <w:lang w:eastAsia="it-IT"/>
              </w:rPr>
            </w:pPr>
            <w:r w:rsidRPr="00F00EE8">
              <w:rPr>
                <w:rFonts w:ascii="Calibri" w:eastAsia="Times New Roman" w:hAnsi="Calibri" w:cs="Calibri"/>
                <w:lang w:eastAsia="it-IT"/>
              </w:rPr>
              <w:t>Water</w:t>
            </w:r>
          </w:p>
        </w:tc>
        <w:tc>
          <w:tcPr>
            <w:tcW w:w="1700" w:type="dxa"/>
            <w:tcBorders>
              <w:top w:val="nil"/>
              <w:left w:val="nil"/>
              <w:bottom w:val="nil"/>
              <w:right w:val="nil"/>
            </w:tcBorders>
            <w:shd w:val="clear" w:color="auto" w:fill="auto"/>
            <w:noWrap/>
            <w:vAlign w:val="center"/>
            <w:hideMark/>
          </w:tcPr>
          <w:p w14:paraId="6918A01D" w14:textId="77777777" w:rsidR="00F00EE8" w:rsidRPr="00F00EE8" w:rsidRDefault="00F00EE8" w:rsidP="00F00EE8">
            <w:pPr>
              <w:spacing w:after="0" w:line="240" w:lineRule="auto"/>
              <w:rPr>
                <w:rFonts w:ascii="Calibri" w:eastAsia="Times New Roman" w:hAnsi="Calibri" w:cs="Calibri"/>
                <w:lang w:eastAsia="it-IT"/>
              </w:rPr>
            </w:pPr>
            <w:proofErr w:type="spellStart"/>
            <w:r w:rsidRPr="00F00EE8">
              <w:rPr>
                <w:rFonts w:ascii="Calibri" w:eastAsia="Times New Roman" w:hAnsi="Calibri" w:cs="Calibri"/>
                <w:lang w:eastAsia="it-IT"/>
              </w:rPr>
              <w:t>wtr</w:t>
            </w:r>
            <w:proofErr w:type="spellEnd"/>
            <w:r w:rsidRPr="00F00EE8">
              <w:rPr>
                <w:rFonts w:ascii="Calibri" w:eastAsia="Times New Roman" w:hAnsi="Calibri" w:cs="Calibri"/>
                <w:lang w:eastAsia="it-IT"/>
              </w:rPr>
              <w:t xml:space="preserve"> </w:t>
            </w:r>
          </w:p>
        </w:tc>
        <w:tc>
          <w:tcPr>
            <w:tcW w:w="3360" w:type="dxa"/>
            <w:vMerge/>
            <w:tcBorders>
              <w:top w:val="nil"/>
              <w:left w:val="nil"/>
              <w:bottom w:val="single" w:sz="4" w:space="0" w:color="000000"/>
              <w:right w:val="single" w:sz="4" w:space="0" w:color="auto"/>
            </w:tcBorders>
            <w:vAlign w:val="center"/>
            <w:hideMark/>
          </w:tcPr>
          <w:p w14:paraId="70C35C30" w14:textId="77777777" w:rsidR="00F00EE8" w:rsidRPr="00F00EE8" w:rsidRDefault="00F00EE8" w:rsidP="00F00EE8">
            <w:pPr>
              <w:spacing w:after="0" w:line="240" w:lineRule="auto"/>
              <w:rPr>
                <w:rFonts w:ascii="Calibri" w:eastAsia="Times New Roman" w:hAnsi="Calibri" w:cs="Calibri"/>
                <w:lang w:eastAsia="it-IT"/>
              </w:rPr>
            </w:pPr>
          </w:p>
        </w:tc>
      </w:tr>
      <w:tr w:rsidR="00F00EE8" w:rsidRPr="00F00EE8" w14:paraId="2FF33F3A" w14:textId="77777777" w:rsidTr="00F00EE8">
        <w:trPr>
          <w:trHeight w:val="300"/>
        </w:trPr>
        <w:tc>
          <w:tcPr>
            <w:tcW w:w="960" w:type="dxa"/>
            <w:tcBorders>
              <w:top w:val="nil"/>
              <w:left w:val="single" w:sz="4" w:space="0" w:color="auto"/>
              <w:bottom w:val="nil"/>
              <w:right w:val="nil"/>
            </w:tcBorders>
            <w:shd w:val="clear" w:color="auto" w:fill="auto"/>
            <w:noWrap/>
            <w:vAlign w:val="center"/>
            <w:hideMark/>
          </w:tcPr>
          <w:p w14:paraId="56A94A00" w14:textId="77777777" w:rsidR="00F00EE8" w:rsidRPr="00F00EE8" w:rsidRDefault="00F00EE8" w:rsidP="00F00EE8">
            <w:pPr>
              <w:spacing w:after="0" w:line="240" w:lineRule="auto"/>
              <w:jc w:val="center"/>
              <w:rPr>
                <w:rFonts w:ascii="Calibri" w:eastAsia="Times New Roman" w:hAnsi="Calibri" w:cs="Calibri"/>
                <w:lang w:eastAsia="it-IT"/>
              </w:rPr>
            </w:pPr>
            <w:r w:rsidRPr="00F00EE8">
              <w:rPr>
                <w:rFonts w:ascii="Calibri" w:eastAsia="Times New Roman" w:hAnsi="Calibri" w:cs="Calibri"/>
                <w:lang w:eastAsia="it-IT"/>
              </w:rPr>
              <w:lastRenderedPageBreak/>
              <w:t>44</w:t>
            </w:r>
          </w:p>
        </w:tc>
        <w:tc>
          <w:tcPr>
            <w:tcW w:w="3160" w:type="dxa"/>
            <w:tcBorders>
              <w:top w:val="nil"/>
              <w:left w:val="nil"/>
              <w:bottom w:val="nil"/>
              <w:right w:val="nil"/>
            </w:tcBorders>
            <w:shd w:val="clear" w:color="auto" w:fill="auto"/>
            <w:noWrap/>
            <w:vAlign w:val="center"/>
            <w:hideMark/>
          </w:tcPr>
          <w:p w14:paraId="3788C1E9" w14:textId="77777777" w:rsidR="00F00EE8" w:rsidRPr="00F00EE8" w:rsidRDefault="00F00EE8" w:rsidP="00F00EE8">
            <w:pPr>
              <w:spacing w:after="0" w:line="240" w:lineRule="auto"/>
              <w:rPr>
                <w:rFonts w:ascii="Calibri" w:eastAsia="Times New Roman" w:hAnsi="Calibri" w:cs="Calibri"/>
                <w:lang w:eastAsia="it-IT"/>
              </w:rPr>
            </w:pPr>
            <w:r w:rsidRPr="00F00EE8">
              <w:rPr>
                <w:rFonts w:ascii="Calibri" w:eastAsia="Times New Roman" w:hAnsi="Calibri" w:cs="Calibri"/>
                <w:lang w:eastAsia="it-IT"/>
              </w:rPr>
              <w:t>Construction</w:t>
            </w:r>
          </w:p>
        </w:tc>
        <w:tc>
          <w:tcPr>
            <w:tcW w:w="1700" w:type="dxa"/>
            <w:tcBorders>
              <w:top w:val="nil"/>
              <w:left w:val="nil"/>
              <w:bottom w:val="nil"/>
              <w:right w:val="nil"/>
            </w:tcBorders>
            <w:shd w:val="clear" w:color="auto" w:fill="auto"/>
            <w:noWrap/>
            <w:vAlign w:val="center"/>
            <w:hideMark/>
          </w:tcPr>
          <w:p w14:paraId="1483CE4E" w14:textId="77777777" w:rsidR="00F00EE8" w:rsidRPr="00F00EE8" w:rsidRDefault="00F00EE8" w:rsidP="00F00EE8">
            <w:pPr>
              <w:spacing w:after="0" w:line="240" w:lineRule="auto"/>
              <w:rPr>
                <w:rFonts w:ascii="Calibri" w:eastAsia="Times New Roman" w:hAnsi="Calibri" w:cs="Calibri"/>
                <w:lang w:eastAsia="it-IT"/>
              </w:rPr>
            </w:pPr>
            <w:proofErr w:type="spellStart"/>
            <w:r w:rsidRPr="00F00EE8">
              <w:rPr>
                <w:rFonts w:ascii="Calibri" w:eastAsia="Times New Roman" w:hAnsi="Calibri" w:cs="Calibri"/>
                <w:lang w:eastAsia="it-IT"/>
              </w:rPr>
              <w:t>cns</w:t>
            </w:r>
            <w:proofErr w:type="spellEnd"/>
            <w:r w:rsidRPr="00F00EE8">
              <w:rPr>
                <w:rFonts w:ascii="Calibri" w:eastAsia="Times New Roman" w:hAnsi="Calibri" w:cs="Calibri"/>
                <w:lang w:eastAsia="it-IT"/>
              </w:rPr>
              <w:t xml:space="preserve"> </w:t>
            </w:r>
          </w:p>
        </w:tc>
        <w:tc>
          <w:tcPr>
            <w:tcW w:w="3360" w:type="dxa"/>
            <w:vMerge/>
            <w:tcBorders>
              <w:top w:val="nil"/>
              <w:left w:val="nil"/>
              <w:bottom w:val="single" w:sz="4" w:space="0" w:color="000000"/>
              <w:right w:val="single" w:sz="4" w:space="0" w:color="auto"/>
            </w:tcBorders>
            <w:vAlign w:val="center"/>
            <w:hideMark/>
          </w:tcPr>
          <w:p w14:paraId="1F8E44D4" w14:textId="77777777" w:rsidR="00F00EE8" w:rsidRPr="00F00EE8" w:rsidRDefault="00F00EE8" w:rsidP="00F00EE8">
            <w:pPr>
              <w:spacing w:after="0" w:line="240" w:lineRule="auto"/>
              <w:rPr>
                <w:rFonts w:ascii="Calibri" w:eastAsia="Times New Roman" w:hAnsi="Calibri" w:cs="Calibri"/>
                <w:lang w:eastAsia="it-IT"/>
              </w:rPr>
            </w:pPr>
          </w:p>
        </w:tc>
      </w:tr>
      <w:tr w:rsidR="00F00EE8" w:rsidRPr="00F00EE8" w14:paraId="45AA0443" w14:textId="77777777" w:rsidTr="00F00EE8">
        <w:trPr>
          <w:trHeight w:val="300"/>
        </w:trPr>
        <w:tc>
          <w:tcPr>
            <w:tcW w:w="960" w:type="dxa"/>
            <w:tcBorders>
              <w:top w:val="nil"/>
              <w:left w:val="single" w:sz="4" w:space="0" w:color="auto"/>
              <w:bottom w:val="nil"/>
              <w:right w:val="nil"/>
            </w:tcBorders>
            <w:shd w:val="clear" w:color="auto" w:fill="auto"/>
            <w:noWrap/>
            <w:vAlign w:val="center"/>
            <w:hideMark/>
          </w:tcPr>
          <w:p w14:paraId="21CD4F1E" w14:textId="77777777" w:rsidR="00F00EE8" w:rsidRPr="00F00EE8" w:rsidRDefault="00F00EE8" w:rsidP="00F00EE8">
            <w:pPr>
              <w:spacing w:after="0" w:line="240" w:lineRule="auto"/>
              <w:jc w:val="center"/>
              <w:rPr>
                <w:rFonts w:ascii="Calibri" w:eastAsia="Times New Roman" w:hAnsi="Calibri" w:cs="Calibri"/>
                <w:lang w:eastAsia="it-IT"/>
              </w:rPr>
            </w:pPr>
            <w:r w:rsidRPr="00F00EE8">
              <w:rPr>
                <w:rFonts w:ascii="Calibri" w:eastAsia="Times New Roman" w:hAnsi="Calibri" w:cs="Calibri"/>
                <w:lang w:eastAsia="it-IT"/>
              </w:rPr>
              <w:t>45</w:t>
            </w:r>
          </w:p>
        </w:tc>
        <w:tc>
          <w:tcPr>
            <w:tcW w:w="3160" w:type="dxa"/>
            <w:tcBorders>
              <w:top w:val="nil"/>
              <w:left w:val="nil"/>
              <w:bottom w:val="nil"/>
              <w:right w:val="nil"/>
            </w:tcBorders>
            <w:shd w:val="clear" w:color="auto" w:fill="auto"/>
            <w:noWrap/>
            <w:vAlign w:val="center"/>
            <w:hideMark/>
          </w:tcPr>
          <w:p w14:paraId="5C60EA78" w14:textId="77777777" w:rsidR="00F00EE8" w:rsidRPr="00F00EE8" w:rsidRDefault="00F00EE8" w:rsidP="00F00EE8">
            <w:pPr>
              <w:spacing w:after="0" w:line="240" w:lineRule="auto"/>
              <w:rPr>
                <w:rFonts w:ascii="Calibri" w:eastAsia="Times New Roman" w:hAnsi="Calibri" w:cs="Calibri"/>
                <w:lang w:eastAsia="it-IT"/>
              </w:rPr>
            </w:pPr>
            <w:r w:rsidRPr="00F00EE8">
              <w:rPr>
                <w:rFonts w:ascii="Calibri" w:eastAsia="Times New Roman" w:hAnsi="Calibri" w:cs="Calibri"/>
                <w:lang w:eastAsia="it-IT"/>
              </w:rPr>
              <w:t>Trade</w:t>
            </w:r>
          </w:p>
        </w:tc>
        <w:tc>
          <w:tcPr>
            <w:tcW w:w="1700" w:type="dxa"/>
            <w:tcBorders>
              <w:top w:val="nil"/>
              <w:left w:val="nil"/>
              <w:bottom w:val="nil"/>
              <w:right w:val="nil"/>
            </w:tcBorders>
            <w:shd w:val="clear" w:color="auto" w:fill="auto"/>
            <w:noWrap/>
            <w:vAlign w:val="center"/>
            <w:hideMark/>
          </w:tcPr>
          <w:p w14:paraId="0D0FDCC2" w14:textId="77777777" w:rsidR="00F00EE8" w:rsidRPr="00F00EE8" w:rsidRDefault="00F00EE8" w:rsidP="00F00EE8">
            <w:pPr>
              <w:spacing w:after="0" w:line="240" w:lineRule="auto"/>
              <w:rPr>
                <w:rFonts w:ascii="Calibri" w:eastAsia="Times New Roman" w:hAnsi="Calibri" w:cs="Calibri"/>
                <w:lang w:eastAsia="it-IT"/>
              </w:rPr>
            </w:pPr>
            <w:proofErr w:type="spellStart"/>
            <w:r w:rsidRPr="00F00EE8">
              <w:rPr>
                <w:rFonts w:ascii="Calibri" w:eastAsia="Times New Roman" w:hAnsi="Calibri" w:cs="Calibri"/>
                <w:lang w:eastAsia="it-IT"/>
              </w:rPr>
              <w:t>trd</w:t>
            </w:r>
            <w:proofErr w:type="spellEnd"/>
            <w:r w:rsidRPr="00F00EE8">
              <w:rPr>
                <w:rFonts w:ascii="Calibri" w:eastAsia="Times New Roman" w:hAnsi="Calibri" w:cs="Calibri"/>
                <w:lang w:eastAsia="it-IT"/>
              </w:rPr>
              <w:t xml:space="preserve"> </w:t>
            </w:r>
            <w:proofErr w:type="spellStart"/>
            <w:r w:rsidRPr="00F00EE8">
              <w:rPr>
                <w:rFonts w:ascii="Calibri" w:eastAsia="Times New Roman" w:hAnsi="Calibri" w:cs="Calibri"/>
                <w:lang w:eastAsia="it-IT"/>
              </w:rPr>
              <w:t>afs</w:t>
            </w:r>
            <w:proofErr w:type="spellEnd"/>
            <w:r w:rsidRPr="00F00EE8">
              <w:rPr>
                <w:rFonts w:ascii="Calibri" w:eastAsia="Times New Roman" w:hAnsi="Calibri" w:cs="Calibri"/>
                <w:lang w:eastAsia="it-IT"/>
              </w:rPr>
              <w:t xml:space="preserve"> </w:t>
            </w:r>
          </w:p>
        </w:tc>
        <w:tc>
          <w:tcPr>
            <w:tcW w:w="3360" w:type="dxa"/>
            <w:vMerge/>
            <w:tcBorders>
              <w:top w:val="nil"/>
              <w:left w:val="nil"/>
              <w:bottom w:val="single" w:sz="4" w:space="0" w:color="000000"/>
              <w:right w:val="single" w:sz="4" w:space="0" w:color="auto"/>
            </w:tcBorders>
            <w:vAlign w:val="center"/>
            <w:hideMark/>
          </w:tcPr>
          <w:p w14:paraId="3494A5D1" w14:textId="77777777" w:rsidR="00F00EE8" w:rsidRPr="00F00EE8" w:rsidRDefault="00F00EE8" w:rsidP="00F00EE8">
            <w:pPr>
              <w:spacing w:after="0" w:line="240" w:lineRule="auto"/>
              <w:rPr>
                <w:rFonts w:ascii="Calibri" w:eastAsia="Times New Roman" w:hAnsi="Calibri" w:cs="Calibri"/>
                <w:lang w:eastAsia="it-IT"/>
              </w:rPr>
            </w:pPr>
          </w:p>
        </w:tc>
      </w:tr>
      <w:tr w:rsidR="00F00EE8" w:rsidRPr="00F00EE8" w14:paraId="1F91100E" w14:textId="77777777" w:rsidTr="00F00EE8">
        <w:trPr>
          <w:trHeight w:val="300"/>
        </w:trPr>
        <w:tc>
          <w:tcPr>
            <w:tcW w:w="960" w:type="dxa"/>
            <w:tcBorders>
              <w:top w:val="nil"/>
              <w:left w:val="single" w:sz="4" w:space="0" w:color="auto"/>
              <w:bottom w:val="nil"/>
              <w:right w:val="nil"/>
            </w:tcBorders>
            <w:shd w:val="clear" w:color="auto" w:fill="auto"/>
            <w:noWrap/>
            <w:vAlign w:val="center"/>
            <w:hideMark/>
          </w:tcPr>
          <w:p w14:paraId="2672672B" w14:textId="77777777" w:rsidR="00F00EE8" w:rsidRPr="00F00EE8" w:rsidRDefault="00F00EE8" w:rsidP="00F00EE8">
            <w:pPr>
              <w:spacing w:after="0" w:line="240" w:lineRule="auto"/>
              <w:jc w:val="center"/>
              <w:rPr>
                <w:rFonts w:ascii="Calibri" w:eastAsia="Times New Roman" w:hAnsi="Calibri" w:cs="Calibri"/>
                <w:lang w:eastAsia="it-IT"/>
              </w:rPr>
            </w:pPr>
            <w:r w:rsidRPr="00F00EE8">
              <w:rPr>
                <w:rFonts w:ascii="Calibri" w:eastAsia="Times New Roman" w:hAnsi="Calibri" w:cs="Calibri"/>
                <w:lang w:eastAsia="it-IT"/>
              </w:rPr>
              <w:t>46</w:t>
            </w:r>
          </w:p>
        </w:tc>
        <w:tc>
          <w:tcPr>
            <w:tcW w:w="3160" w:type="dxa"/>
            <w:tcBorders>
              <w:top w:val="nil"/>
              <w:left w:val="nil"/>
              <w:bottom w:val="nil"/>
              <w:right w:val="nil"/>
            </w:tcBorders>
            <w:shd w:val="clear" w:color="auto" w:fill="auto"/>
            <w:noWrap/>
            <w:vAlign w:val="center"/>
            <w:hideMark/>
          </w:tcPr>
          <w:p w14:paraId="0DEC9485" w14:textId="77777777" w:rsidR="00F00EE8" w:rsidRPr="00F00EE8" w:rsidRDefault="00F00EE8" w:rsidP="00F00EE8">
            <w:pPr>
              <w:spacing w:after="0" w:line="240" w:lineRule="auto"/>
              <w:rPr>
                <w:rFonts w:ascii="Calibri" w:eastAsia="Times New Roman" w:hAnsi="Calibri" w:cs="Calibri"/>
                <w:lang w:eastAsia="it-IT"/>
              </w:rPr>
            </w:pPr>
            <w:r w:rsidRPr="00F00EE8">
              <w:rPr>
                <w:rFonts w:ascii="Calibri" w:eastAsia="Times New Roman" w:hAnsi="Calibri" w:cs="Calibri"/>
                <w:lang w:eastAsia="it-IT"/>
              </w:rPr>
              <w:t xml:space="preserve">Transport </w:t>
            </w:r>
            <w:proofErr w:type="spellStart"/>
            <w:r w:rsidRPr="00F00EE8">
              <w:rPr>
                <w:rFonts w:ascii="Calibri" w:eastAsia="Times New Roman" w:hAnsi="Calibri" w:cs="Calibri"/>
                <w:lang w:eastAsia="it-IT"/>
              </w:rPr>
              <w:t>nec</w:t>
            </w:r>
            <w:proofErr w:type="spellEnd"/>
          </w:p>
        </w:tc>
        <w:tc>
          <w:tcPr>
            <w:tcW w:w="1700" w:type="dxa"/>
            <w:tcBorders>
              <w:top w:val="nil"/>
              <w:left w:val="nil"/>
              <w:bottom w:val="nil"/>
              <w:right w:val="nil"/>
            </w:tcBorders>
            <w:shd w:val="clear" w:color="auto" w:fill="auto"/>
            <w:noWrap/>
            <w:vAlign w:val="center"/>
            <w:hideMark/>
          </w:tcPr>
          <w:p w14:paraId="480A7920" w14:textId="77777777" w:rsidR="00F00EE8" w:rsidRPr="00F00EE8" w:rsidRDefault="00F00EE8" w:rsidP="00F00EE8">
            <w:pPr>
              <w:spacing w:after="0" w:line="240" w:lineRule="auto"/>
              <w:rPr>
                <w:rFonts w:ascii="Calibri" w:eastAsia="Times New Roman" w:hAnsi="Calibri" w:cs="Calibri"/>
                <w:lang w:eastAsia="it-IT"/>
              </w:rPr>
            </w:pPr>
            <w:proofErr w:type="spellStart"/>
            <w:r w:rsidRPr="00F00EE8">
              <w:rPr>
                <w:rFonts w:ascii="Calibri" w:eastAsia="Times New Roman" w:hAnsi="Calibri" w:cs="Calibri"/>
                <w:lang w:eastAsia="it-IT"/>
              </w:rPr>
              <w:t>otp</w:t>
            </w:r>
            <w:proofErr w:type="spellEnd"/>
            <w:r w:rsidRPr="00F00EE8">
              <w:rPr>
                <w:rFonts w:ascii="Calibri" w:eastAsia="Times New Roman" w:hAnsi="Calibri" w:cs="Calibri"/>
                <w:lang w:eastAsia="it-IT"/>
              </w:rPr>
              <w:t xml:space="preserve"> </w:t>
            </w:r>
            <w:proofErr w:type="spellStart"/>
            <w:r w:rsidRPr="00F00EE8">
              <w:rPr>
                <w:rFonts w:ascii="Calibri" w:eastAsia="Times New Roman" w:hAnsi="Calibri" w:cs="Calibri"/>
                <w:lang w:eastAsia="it-IT"/>
              </w:rPr>
              <w:t>whs</w:t>
            </w:r>
            <w:proofErr w:type="spellEnd"/>
            <w:r w:rsidRPr="00F00EE8">
              <w:rPr>
                <w:rFonts w:ascii="Calibri" w:eastAsia="Times New Roman" w:hAnsi="Calibri" w:cs="Calibri"/>
                <w:lang w:eastAsia="it-IT"/>
              </w:rPr>
              <w:t xml:space="preserve"> </w:t>
            </w:r>
          </w:p>
        </w:tc>
        <w:tc>
          <w:tcPr>
            <w:tcW w:w="3360" w:type="dxa"/>
            <w:vMerge/>
            <w:tcBorders>
              <w:top w:val="nil"/>
              <w:left w:val="nil"/>
              <w:bottom w:val="single" w:sz="4" w:space="0" w:color="000000"/>
              <w:right w:val="single" w:sz="4" w:space="0" w:color="auto"/>
            </w:tcBorders>
            <w:vAlign w:val="center"/>
            <w:hideMark/>
          </w:tcPr>
          <w:p w14:paraId="54D58D0D" w14:textId="77777777" w:rsidR="00F00EE8" w:rsidRPr="00F00EE8" w:rsidRDefault="00F00EE8" w:rsidP="00F00EE8">
            <w:pPr>
              <w:spacing w:after="0" w:line="240" w:lineRule="auto"/>
              <w:rPr>
                <w:rFonts w:ascii="Calibri" w:eastAsia="Times New Roman" w:hAnsi="Calibri" w:cs="Calibri"/>
                <w:lang w:eastAsia="it-IT"/>
              </w:rPr>
            </w:pPr>
          </w:p>
        </w:tc>
      </w:tr>
      <w:tr w:rsidR="00F00EE8" w:rsidRPr="00F00EE8" w14:paraId="06807239" w14:textId="77777777" w:rsidTr="00F00EE8">
        <w:trPr>
          <w:trHeight w:val="300"/>
        </w:trPr>
        <w:tc>
          <w:tcPr>
            <w:tcW w:w="960" w:type="dxa"/>
            <w:tcBorders>
              <w:top w:val="nil"/>
              <w:left w:val="single" w:sz="4" w:space="0" w:color="auto"/>
              <w:bottom w:val="nil"/>
              <w:right w:val="nil"/>
            </w:tcBorders>
            <w:shd w:val="clear" w:color="auto" w:fill="auto"/>
            <w:noWrap/>
            <w:vAlign w:val="center"/>
            <w:hideMark/>
          </w:tcPr>
          <w:p w14:paraId="1B21A4E2" w14:textId="77777777" w:rsidR="00F00EE8" w:rsidRPr="00F00EE8" w:rsidRDefault="00F00EE8" w:rsidP="00F00EE8">
            <w:pPr>
              <w:spacing w:after="0" w:line="240" w:lineRule="auto"/>
              <w:jc w:val="center"/>
              <w:rPr>
                <w:rFonts w:ascii="Calibri" w:eastAsia="Times New Roman" w:hAnsi="Calibri" w:cs="Calibri"/>
                <w:lang w:eastAsia="it-IT"/>
              </w:rPr>
            </w:pPr>
            <w:r w:rsidRPr="00F00EE8">
              <w:rPr>
                <w:rFonts w:ascii="Calibri" w:eastAsia="Times New Roman" w:hAnsi="Calibri" w:cs="Calibri"/>
                <w:lang w:eastAsia="it-IT"/>
              </w:rPr>
              <w:t>47</w:t>
            </w:r>
          </w:p>
        </w:tc>
        <w:tc>
          <w:tcPr>
            <w:tcW w:w="3160" w:type="dxa"/>
            <w:tcBorders>
              <w:top w:val="nil"/>
              <w:left w:val="nil"/>
              <w:bottom w:val="nil"/>
              <w:right w:val="nil"/>
            </w:tcBorders>
            <w:shd w:val="clear" w:color="auto" w:fill="auto"/>
            <w:noWrap/>
            <w:vAlign w:val="center"/>
            <w:hideMark/>
          </w:tcPr>
          <w:p w14:paraId="74BF23A0" w14:textId="77777777" w:rsidR="00F00EE8" w:rsidRPr="00F00EE8" w:rsidRDefault="00F00EE8" w:rsidP="00F00EE8">
            <w:pPr>
              <w:spacing w:after="0" w:line="240" w:lineRule="auto"/>
              <w:rPr>
                <w:rFonts w:ascii="Calibri" w:eastAsia="Times New Roman" w:hAnsi="Calibri" w:cs="Calibri"/>
                <w:lang w:eastAsia="it-IT"/>
              </w:rPr>
            </w:pPr>
            <w:r w:rsidRPr="00F00EE8">
              <w:rPr>
                <w:rFonts w:ascii="Calibri" w:eastAsia="Times New Roman" w:hAnsi="Calibri" w:cs="Calibri"/>
                <w:lang w:eastAsia="it-IT"/>
              </w:rPr>
              <w:t>Sea transport</w:t>
            </w:r>
          </w:p>
        </w:tc>
        <w:tc>
          <w:tcPr>
            <w:tcW w:w="1700" w:type="dxa"/>
            <w:tcBorders>
              <w:top w:val="nil"/>
              <w:left w:val="nil"/>
              <w:bottom w:val="nil"/>
              <w:right w:val="nil"/>
            </w:tcBorders>
            <w:shd w:val="clear" w:color="auto" w:fill="auto"/>
            <w:noWrap/>
            <w:vAlign w:val="center"/>
            <w:hideMark/>
          </w:tcPr>
          <w:p w14:paraId="63C6B3CC" w14:textId="77777777" w:rsidR="00F00EE8" w:rsidRPr="00F00EE8" w:rsidRDefault="00F00EE8" w:rsidP="00F00EE8">
            <w:pPr>
              <w:spacing w:after="0" w:line="240" w:lineRule="auto"/>
              <w:rPr>
                <w:rFonts w:ascii="Calibri" w:eastAsia="Times New Roman" w:hAnsi="Calibri" w:cs="Calibri"/>
                <w:lang w:eastAsia="it-IT"/>
              </w:rPr>
            </w:pPr>
            <w:proofErr w:type="spellStart"/>
            <w:r w:rsidRPr="00F00EE8">
              <w:rPr>
                <w:rFonts w:ascii="Calibri" w:eastAsia="Times New Roman" w:hAnsi="Calibri" w:cs="Calibri"/>
                <w:lang w:eastAsia="it-IT"/>
              </w:rPr>
              <w:t>wtp</w:t>
            </w:r>
            <w:proofErr w:type="spellEnd"/>
            <w:r w:rsidRPr="00F00EE8">
              <w:rPr>
                <w:rFonts w:ascii="Calibri" w:eastAsia="Times New Roman" w:hAnsi="Calibri" w:cs="Calibri"/>
                <w:lang w:eastAsia="it-IT"/>
              </w:rPr>
              <w:t xml:space="preserve"> </w:t>
            </w:r>
          </w:p>
        </w:tc>
        <w:tc>
          <w:tcPr>
            <w:tcW w:w="3360" w:type="dxa"/>
            <w:vMerge/>
            <w:tcBorders>
              <w:top w:val="nil"/>
              <w:left w:val="nil"/>
              <w:bottom w:val="single" w:sz="4" w:space="0" w:color="000000"/>
              <w:right w:val="single" w:sz="4" w:space="0" w:color="auto"/>
            </w:tcBorders>
            <w:vAlign w:val="center"/>
            <w:hideMark/>
          </w:tcPr>
          <w:p w14:paraId="58EC90EB" w14:textId="77777777" w:rsidR="00F00EE8" w:rsidRPr="00F00EE8" w:rsidRDefault="00F00EE8" w:rsidP="00F00EE8">
            <w:pPr>
              <w:spacing w:after="0" w:line="240" w:lineRule="auto"/>
              <w:rPr>
                <w:rFonts w:ascii="Calibri" w:eastAsia="Times New Roman" w:hAnsi="Calibri" w:cs="Calibri"/>
                <w:lang w:eastAsia="it-IT"/>
              </w:rPr>
            </w:pPr>
          </w:p>
        </w:tc>
      </w:tr>
      <w:tr w:rsidR="00F00EE8" w:rsidRPr="00F00EE8" w14:paraId="24FAEFC3" w14:textId="77777777" w:rsidTr="00F00EE8">
        <w:trPr>
          <w:trHeight w:val="300"/>
        </w:trPr>
        <w:tc>
          <w:tcPr>
            <w:tcW w:w="960" w:type="dxa"/>
            <w:tcBorders>
              <w:top w:val="nil"/>
              <w:left w:val="single" w:sz="4" w:space="0" w:color="auto"/>
              <w:bottom w:val="nil"/>
              <w:right w:val="nil"/>
            </w:tcBorders>
            <w:shd w:val="clear" w:color="auto" w:fill="auto"/>
            <w:noWrap/>
            <w:vAlign w:val="center"/>
            <w:hideMark/>
          </w:tcPr>
          <w:p w14:paraId="08AAA8F0" w14:textId="77777777" w:rsidR="00F00EE8" w:rsidRPr="00F00EE8" w:rsidRDefault="00F00EE8" w:rsidP="00F00EE8">
            <w:pPr>
              <w:spacing w:after="0" w:line="240" w:lineRule="auto"/>
              <w:jc w:val="center"/>
              <w:rPr>
                <w:rFonts w:ascii="Calibri" w:eastAsia="Times New Roman" w:hAnsi="Calibri" w:cs="Calibri"/>
                <w:lang w:eastAsia="it-IT"/>
              </w:rPr>
            </w:pPr>
            <w:r w:rsidRPr="00F00EE8">
              <w:rPr>
                <w:rFonts w:ascii="Calibri" w:eastAsia="Times New Roman" w:hAnsi="Calibri" w:cs="Calibri"/>
                <w:lang w:eastAsia="it-IT"/>
              </w:rPr>
              <w:t>48</w:t>
            </w:r>
          </w:p>
        </w:tc>
        <w:tc>
          <w:tcPr>
            <w:tcW w:w="3160" w:type="dxa"/>
            <w:tcBorders>
              <w:top w:val="nil"/>
              <w:left w:val="nil"/>
              <w:bottom w:val="nil"/>
              <w:right w:val="nil"/>
            </w:tcBorders>
            <w:shd w:val="clear" w:color="auto" w:fill="auto"/>
            <w:noWrap/>
            <w:vAlign w:val="center"/>
            <w:hideMark/>
          </w:tcPr>
          <w:p w14:paraId="161FA375" w14:textId="77777777" w:rsidR="00F00EE8" w:rsidRPr="00F00EE8" w:rsidRDefault="00F00EE8" w:rsidP="00F00EE8">
            <w:pPr>
              <w:spacing w:after="0" w:line="240" w:lineRule="auto"/>
              <w:rPr>
                <w:rFonts w:ascii="Calibri" w:eastAsia="Times New Roman" w:hAnsi="Calibri" w:cs="Calibri"/>
                <w:lang w:eastAsia="it-IT"/>
              </w:rPr>
            </w:pPr>
            <w:r w:rsidRPr="00F00EE8">
              <w:rPr>
                <w:rFonts w:ascii="Calibri" w:eastAsia="Times New Roman" w:hAnsi="Calibri" w:cs="Calibri"/>
                <w:lang w:eastAsia="it-IT"/>
              </w:rPr>
              <w:t>Air transport</w:t>
            </w:r>
          </w:p>
        </w:tc>
        <w:tc>
          <w:tcPr>
            <w:tcW w:w="1700" w:type="dxa"/>
            <w:tcBorders>
              <w:top w:val="nil"/>
              <w:left w:val="nil"/>
              <w:bottom w:val="nil"/>
              <w:right w:val="nil"/>
            </w:tcBorders>
            <w:shd w:val="clear" w:color="auto" w:fill="auto"/>
            <w:noWrap/>
            <w:vAlign w:val="center"/>
            <w:hideMark/>
          </w:tcPr>
          <w:p w14:paraId="56CE6FAF" w14:textId="77777777" w:rsidR="00F00EE8" w:rsidRPr="00F00EE8" w:rsidRDefault="00F00EE8" w:rsidP="00F00EE8">
            <w:pPr>
              <w:spacing w:after="0" w:line="240" w:lineRule="auto"/>
              <w:rPr>
                <w:rFonts w:ascii="Calibri" w:eastAsia="Times New Roman" w:hAnsi="Calibri" w:cs="Calibri"/>
                <w:lang w:eastAsia="it-IT"/>
              </w:rPr>
            </w:pPr>
            <w:proofErr w:type="spellStart"/>
            <w:r w:rsidRPr="00F00EE8">
              <w:rPr>
                <w:rFonts w:ascii="Calibri" w:eastAsia="Times New Roman" w:hAnsi="Calibri" w:cs="Calibri"/>
                <w:lang w:eastAsia="it-IT"/>
              </w:rPr>
              <w:t>atp</w:t>
            </w:r>
            <w:proofErr w:type="spellEnd"/>
            <w:r w:rsidRPr="00F00EE8">
              <w:rPr>
                <w:rFonts w:ascii="Calibri" w:eastAsia="Times New Roman" w:hAnsi="Calibri" w:cs="Calibri"/>
                <w:lang w:eastAsia="it-IT"/>
              </w:rPr>
              <w:t xml:space="preserve"> </w:t>
            </w:r>
          </w:p>
        </w:tc>
        <w:tc>
          <w:tcPr>
            <w:tcW w:w="3360" w:type="dxa"/>
            <w:vMerge/>
            <w:tcBorders>
              <w:top w:val="nil"/>
              <w:left w:val="nil"/>
              <w:bottom w:val="single" w:sz="4" w:space="0" w:color="000000"/>
              <w:right w:val="single" w:sz="4" w:space="0" w:color="auto"/>
            </w:tcBorders>
            <w:vAlign w:val="center"/>
            <w:hideMark/>
          </w:tcPr>
          <w:p w14:paraId="489F5E8C" w14:textId="77777777" w:rsidR="00F00EE8" w:rsidRPr="00F00EE8" w:rsidRDefault="00F00EE8" w:rsidP="00F00EE8">
            <w:pPr>
              <w:spacing w:after="0" w:line="240" w:lineRule="auto"/>
              <w:rPr>
                <w:rFonts w:ascii="Calibri" w:eastAsia="Times New Roman" w:hAnsi="Calibri" w:cs="Calibri"/>
                <w:lang w:eastAsia="it-IT"/>
              </w:rPr>
            </w:pPr>
          </w:p>
        </w:tc>
      </w:tr>
      <w:tr w:rsidR="00F00EE8" w:rsidRPr="00F00EE8" w14:paraId="78295860" w14:textId="77777777" w:rsidTr="00F00EE8">
        <w:trPr>
          <w:trHeight w:val="300"/>
        </w:trPr>
        <w:tc>
          <w:tcPr>
            <w:tcW w:w="960" w:type="dxa"/>
            <w:tcBorders>
              <w:top w:val="nil"/>
              <w:left w:val="single" w:sz="4" w:space="0" w:color="auto"/>
              <w:bottom w:val="nil"/>
              <w:right w:val="nil"/>
            </w:tcBorders>
            <w:shd w:val="clear" w:color="auto" w:fill="auto"/>
            <w:noWrap/>
            <w:vAlign w:val="center"/>
            <w:hideMark/>
          </w:tcPr>
          <w:p w14:paraId="49CCC995" w14:textId="77777777" w:rsidR="00F00EE8" w:rsidRPr="00F00EE8" w:rsidRDefault="00F00EE8" w:rsidP="00F00EE8">
            <w:pPr>
              <w:spacing w:after="0" w:line="240" w:lineRule="auto"/>
              <w:jc w:val="center"/>
              <w:rPr>
                <w:rFonts w:ascii="Calibri" w:eastAsia="Times New Roman" w:hAnsi="Calibri" w:cs="Calibri"/>
                <w:lang w:eastAsia="it-IT"/>
              </w:rPr>
            </w:pPr>
            <w:r w:rsidRPr="00F00EE8">
              <w:rPr>
                <w:rFonts w:ascii="Calibri" w:eastAsia="Times New Roman" w:hAnsi="Calibri" w:cs="Calibri"/>
                <w:lang w:eastAsia="it-IT"/>
              </w:rPr>
              <w:t>49</w:t>
            </w:r>
          </w:p>
        </w:tc>
        <w:tc>
          <w:tcPr>
            <w:tcW w:w="3160" w:type="dxa"/>
            <w:tcBorders>
              <w:top w:val="nil"/>
              <w:left w:val="nil"/>
              <w:bottom w:val="nil"/>
              <w:right w:val="nil"/>
            </w:tcBorders>
            <w:shd w:val="clear" w:color="auto" w:fill="auto"/>
            <w:noWrap/>
            <w:vAlign w:val="center"/>
            <w:hideMark/>
          </w:tcPr>
          <w:p w14:paraId="505E2661" w14:textId="77777777" w:rsidR="00F00EE8" w:rsidRPr="00F00EE8" w:rsidRDefault="00F00EE8" w:rsidP="00F00EE8">
            <w:pPr>
              <w:spacing w:after="0" w:line="240" w:lineRule="auto"/>
              <w:rPr>
                <w:rFonts w:ascii="Calibri" w:eastAsia="Times New Roman" w:hAnsi="Calibri" w:cs="Calibri"/>
                <w:lang w:eastAsia="it-IT"/>
              </w:rPr>
            </w:pPr>
            <w:r w:rsidRPr="00F00EE8">
              <w:rPr>
                <w:rFonts w:ascii="Calibri" w:eastAsia="Times New Roman" w:hAnsi="Calibri" w:cs="Calibri"/>
                <w:lang w:eastAsia="it-IT"/>
              </w:rPr>
              <w:t>Communication</w:t>
            </w:r>
          </w:p>
        </w:tc>
        <w:tc>
          <w:tcPr>
            <w:tcW w:w="1700" w:type="dxa"/>
            <w:tcBorders>
              <w:top w:val="nil"/>
              <w:left w:val="nil"/>
              <w:bottom w:val="nil"/>
              <w:right w:val="nil"/>
            </w:tcBorders>
            <w:shd w:val="clear" w:color="auto" w:fill="auto"/>
            <w:noWrap/>
            <w:vAlign w:val="center"/>
            <w:hideMark/>
          </w:tcPr>
          <w:p w14:paraId="46F33B7E" w14:textId="77777777" w:rsidR="00F00EE8" w:rsidRPr="00F00EE8" w:rsidRDefault="00F00EE8" w:rsidP="00F00EE8">
            <w:pPr>
              <w:spacing w:after="0" w:line="240" w:lineRule="auto"/>
              <w:rPr>
                <w:rFonts w:ascii="Calibri" w:eastAsia="Times New Roman" w:hAnsi="Calibri" w:cs="Calibri"/>
                <w:lang w:eastAsia="it-IT"/>
              </w:rPr>
            </w:pPr>
            <w:proofErr w:type="spellStart"/>
            <w:r w:rsidRPr="00F00EE8">
              <w:rPr>
                <w:rFonts w:ascii="Calibri" w:eastAsia="Times New Roman" w:hAnsi="Calibri" w:cs="Calibri"/>
                <w:lang w:eastAsia="it-IT"/>
              </w:rPr>
              <w:t>cmn</w:t>
            </w:r>
            <w:proofErr w:type="spellEnd"/>
            <w:r w:rsidRPr="00F00EE8">
              <w:rPr>
                <w:rFonts w:ascii="Calibri" w:eastAsia="Times New Roman" w:hAnsi="Calibri" w:cs="Calibri"/>
                <w:lang w:eastAsia="it-IT"/>
              </w:rPr>
              <w:t xml:space="preserve"> </w:t>
            </w:r>
          </w:p>
        </w:tc>
        <w:tc>
          <w:tcPr>
            <w:tcW w:w="3360" w:type="dxa"/>
            <w:vMerge/>
            <w:tcBorders>
              <w:top w:val="nil"/>
              <w:left w:val="nil"/>
              <w:bottom w:val="single" w:sz="4" w:space="0" w:color="000000"/>
              <w:right w:val="single" w:sz="4" w:space="0" w:color="auto"/>
            </w:tcBorders>
            <w:vAlign w:val="center"/>
            <w:hideMark/>
          </w:tcPr>
          <w:p w14:paraId="7C3E2BF5" w14:textId="77777777" w:rsidR="00F00EE8" w:rsidRPr="00F00EE8" w:rsidRDefault="00F00EE8" w:rsidP="00F00EE8">
            <w:pPr>
              <w:spacing w:after="0" w:line="240" w:lineRule="auto"/>
              <w:rPr>
                <w:rFonts w:ascii="Calibri" w:eastAsia="Times New Roman" w:hAnsi="Calibri" w:cs="Calibri"/>
                <w:lang w:eastAsia="it-IT"/>
              </w:rPr>
            </w:pPr>
          </w:p>
        </w:tc>
      </w:tr>
      <w:tr w:rsidR="00F00EE8" w:rsidRPr="00F00EE8" w14:paraId="3AD79490" w14:textId="77777777" w:rsidTr="00F00EE8">
        <w:trPr>
          <w:trHeight w:val="300"/>
        </w:trPr>
        <w:tc>
          <w:tcPr>
            <w:tcW w:w="960" w:type="dxa"/>
            <w:tcBorders>
              <w:top w:val="nil"/>
              <w:left w:val="single" w:sz="4" w:space="0" w:color="auto"/>
              <w:bottom w:val="nil"/>
              <w:right w:val="nil"/>
            </w:tcBorders>
            <w:shd w:val="clear" w:color="auto" w:fill="auto"/>
            <w:noWrap/>
            <w:vAlign w:val="center"/>
            <w:hideMark/>
          </w:tcPr>
          <w:p w14:paraId="65305D2C" w14:textId="77777777" w:rsidR="00F00EE8" w:rsidRPr="00F00EE8" w:rsidRDefault="00F00EE8" w:rsidP="00F00EE8">
            <w:pPr>
              <w:spacing w:after="0" w:line="240" w:lineRule="auto"/>
              <w:jc w:val="center"/>
              <w:rPr>
                <w:rFonts w:ascii="Calibri" w:eastAsia="Times New Roman" w:hAnsi="Calibri" w:cs="Calibri"/>
                <w:lang w:eastAsia="it-IT"/>
              </w:rPr>
            </w:pPr>
            <w:r w:rsidRPr="00F00EE8">
              <w:rPr>
                <w:rFonts w:ascii="Calibri" w:eastAsia="Times New Roman" w:hAnsi="Calibri" w:cs="Calibri"/>
                <w:lang w:eastAsia="it-IT"/>
              </w:rPr>
              <w:t>50</w:t>
            </w:r>
          </w:p>
        </w:tc>
        <w:tc>
          <w:tcPr>
            <w:tcW w:w="3160" w:type="dxa"/>
            <w:tcBorders>
              <w:top w:val="nil"/>
              <w:left w:val="nil"/>
              <w:bottom w:val="nil"/>
              <w:right w:val="nil"/>
            </w:tcBorders>
            <w:shd w:val="clear" w:color="auto" w:fill="auto"/>
            <w:noWrap/>
            <w:vAlign w:val="center"/>
            <w:hideMark/>
          </w:tcPr>
          <w:p w14:paraId="0B735C65" w14:textId="77777777" w:rsidR="00F00EE8" w:rsidRPr="00F00EE8" w:rsidRDefault="00F00EE8" w:rsidP="00F00EE8">
            <w:pPr>
              <w:spacing w:after="0" w:line="240" w:lineRule="auto"/>
              <w:rPr>
                <w:rFonts w:ascii="Calibri" w:eastAsia="Times New Roman" w:hAnsi="Calibri" w:cs="Calibri"/>
                <w:lang w:eastAsia="it-IT"/>
              </w:rPr>
            </w:pPr>
            <w:r w:rsidRPr="00F00EE8">
              <w:rPr>
                <w:rFonts w:ascii="Calibri" w:eastAsia="Times New Roman" w:hAnsi="Calibri" w:cs="Calibri"/>
                <w:lang w:eastAsia="it-IT"/>
              </w:rPr>
              <w:t xml:space="preserve">Financial services </w:t>
            </w:r>
            <w:proofErr w:type="spellStart"/>
            <w:r w:rsidRPr="00F00EE8">
              <w:rPr>
                <w:rFonts w:ascii="Calibri" w:eastAsia="Times New Roman" w:hAnsi="Calibri" w:cs="Calibri"/>
                <w:lang w:eastAsia="it-IT"/>
              </w:rPr>
              <w:t>nec</w:t>
            </w:r>
            <w:proofErr w:type="spellEnd"/>
          </w:p>
        </w:tc>
        <w:tc>
          <w:tcPr>
            <w:tcW w:w="1700" w:type="dxa"/>
            <w:tcBorders>
              <w:top w:val="nil"/>
              <w:left w:val="nil"/>
              <w:bottom w:val="nil"/>
              <w:right w:val="nil"/>
            </w:tcBorders>
            <w:shd w:val="clear" w:color="auto" w:fill="auto"/>
            <w:noWrap/>
            <w:vAlign w:val="center"/>
            <w:hideMark/>
          </w:tcPr>
          <w:p w14:paraId="63AC4862" w14:textId="77777777" w:rsidR="00F00EE8" w:rsidRPr="00F00EE8" w:rsidRDefault="00F00EE8" w:rsidP="00F00EE8">
            <w:pPr>
              <w:spacing w:after="0" w:line="240" w:lineRule="auto"/>
              <w:rPr>
                <w:rFonts w:ascii="Calibri" w:eastAsia="Times New Roman" w:hAnsi="Calibri" w:cs="Calibri"/>
                <w:lang w:eastAsia="it-IT"/>
              </w:rPr>
            </w:pPr>
            <w:proofErr w:type="spellStart"/>
            <w:r w:rsidRPr="00F00EE8">
              <w:rPr>
                <w:rFonts w:ascii="Calibri" w:eastAsia="Times New Roman" w:hAnsi="Calibri" w:cs="Calibri"/>
                <w:lang w:eastAsia="it-IT"/>
              </w:rPr>
              <w:t>ofi</w:t>
            </w:r>
            <w:proofErr w:type="spellEnd"/>
            <w:r w:rsidRPr="00F00EE8">
              <w:rPr>
                <w:rFonts w:ascii="Calibri" w:eastAsia="Times New Roman" w:hAnsi="Calibri" w:cs="Calibri"/>
                <w:lang w:eastAsia="it-IT"/>
              </w:rPr>
              <w:t xml:space="preserve"> </w:t>
            </w:r>
          </w:p>
        </w:tc>
        <w:tc>
          <w:tcPr>
            <w:tcW w:w="3360" w:type="dxa"/>
            <w:vMerge/>
            <w:tcBorders>
              <w:top w:val="nil"/>
              <w:left w:val="nil"/>
              <w:bottom w:val="single" w:sz="4" w:space="0" w:color="000000"/>
              <w:right w:val="single" w:sz="4" w:space="0" w:color="auto"/>
            </w:tcBorders>
            <w:vAlign w:val="center"/>
            <w:hideMark/>
          </w:tcPr>
          <w:p w14:paraId="6361D28F" w14:textId="77777777" w:rsidR="00F00EE8" w:rsidRPr="00F00EE8" w:rsidRDefault="00F00EE8" w:rsidP="00F00EE8">
            <w:pPr>
              <w:spacing w:after="0" w:line="240" w:lineRule="auto"/>
              <w:rPr>
                <w:rFonts w:ascii="Calibri" w:eastAsia="Times New Roman" w:hAnsi="Calibri" w:cs="Calibri"/>
                <w:lang w:eastAsia="it-IT"/>
              </w:rPr>
            </w:pPr>
          </w:p>
        </w:tc>
      </w:tr>
      <w:tr w:rsidR="00F00EE8" w:rsidRPr="00F00EE8" w14:paraId="5A9EC455" w14:textId="77777777" w:rsidTr="00F00EE8">
        <w:trPr>
          <w:trHeight w:val="300"/>
        </w:trPr>
        <w:tc>
          <w:tcPr>
            <w:tcW w:w="960" w:type="dxa"/>
            <w:tcBorders>
              <w:top w:val="nil"/>
              <w:left w:val="single" w:sz="4" w:space="0" w:color="auto"/>
              <w:bottom w:val="nil"/>
              <w:right w:val="nil"/>
            </w:tcBorders>
            <w:shd w:val="clear" w:color="auto" w:fill="auto"/>
            <w:noWrap/>
            <w:vAlign w:val="center"/>
            <w:hideMark/>
          </w:tcPr>
          <w:p w14:paraId="7B6B1F44" w14:textId="77777777" w:rsidR="00F00EE8" w:rsidRPr="00F00EE8" w:rsidRDefault="00F00EE8" w:rsidP="00F00EE8">
            <w:pPr>
              <w:spacing w:after="0" w:line="240" w:lineRule="auto"/>
              <w:jc w:val="center"/>
              <w:rPr>
                <w:rFonts w:ascii="Calibri" w:eastAsia="Times New Roman" w:hAnsi="Calibri" w:cs="Calibri"/>
                <w:lang w:eastAsia="it-IT"/>
              </w:rPr>
            </w:pPr>
            <w:r w:rsidRPr="00F00EE8">
              <w:rPr>
                <w:rFonts w:ascii="Calibri" w:eastAsia="Times New Roman" w:hAnsi="Calibri" w:cs="Calibri"/>
                <w:lang w:eastAsia="it-IT"/>
              </w:rPr>
              <w:t>51</w:t>
            </w:r>
          </w:p>
        </w:tc>
        <w:tc>
          <w:tcPr>
            <w:tcW w:w="3160" w:type="dxa"/>
            <w:tcBorders>
              <w:top w:val="nil"/>
              <w:left w:val="nil"/>
              <w:bottom w:val="nil"/>
              <w:right w:val="nil"/>
            </w:tcBorders>
            <w:shd w:val="clear" w:color="auto" w:fill="auto"/>
            <w:noWrap/>
            <w:vAlign w:val="center"/>
            <w:hideMark/>
          </w:tcPr>
          <w:p w14:paraId="579B746E" w14:textId="77777777" w:rsidR="00F00EE8" w:rsidRPr="00F00EE8" w:rsidRDefault="00F00EE8" w:rsidP="00F00EE8">
            <w:pPr>
              <w:spacing w:after="0" w:line="240" w:lineRule="auto"/>
              <w:rPr>
                <w:rFonts w:ascii="Calibri" w:eastAsia="Times New Roman" w:hAnsi="Calibri" w:cs="Calibri"/>
                <w:lang w:eastAsia="it-IT"/>
              </w:rPr>
            </w:pPr>
            <w:r w:rsidRPr="00F00EE8">
              <w:rPr>
                <w:rFonts w:ascii="Calibri" w:eastAsia="Times New Roman" w:hAnsi="Calibri" w:cs="Calibri"/>
                <w:lang w:eastAsia="it-IT"/>
              </w:rPr>
              <w:t>Insurance</w:t>
            </w:r>
          </w:p>
        </w:tc>
        <w:tc>
          <w:tcPr>
            <w:tcW w:w="1700" w:type="dxa"/>
            <w:tcBorders>
              <w:top w:val="nil"/>
              <w:left w:val="nil"/>
              <w:bottom w:val="nil"/>
              <w:right w:val="nil"/>
            </w:tcBorders>
            <w:shd w:val="clear" w:color="auto" w:fill="auto"/>
            <w:noWrap/>
            <w:vAlign w:val="center"/>
            <w:hideMark/>
          </w:tcPr>
          <w:p w14:paraId="01CE7C34" w14:textId="77777777" w:rsidR="00F00EE8" w:rsidRPr="00F00EE8" w:rsidRDefault="00F00EE8" w:rsidP="00F00EE8">
            <w:pPr>
              <w:spacing w:after="0" w:line="240" w:lineRule="auto"/>
              <w:rPr>
                <w:rFonts w:ascii="Calibri" w:eastAsia="Times New Roman" w:hAnsi="Calibri" w:cs="Calibri"/>
                <w:lang w:eastAsia="it-IT"/>
              </w:rPr>
            </w:pPr>
            <w:r w:rsidRPr="00F00EE8">
              <w:rPr>
                <w:rFonts w:ascii="Calibri" w:eastAsia="Times New Roman" w:hAnsi="Calibri" w:cs="Calibri"/>
                <w:lang w:eastAsia="it-IT"/>
              </w:rPr>
              <w:t xml:space="preserve">ins </w:t>
            </w:r>
          </w:p>
        </w:tc>
        <w:tc>
          <w:tcPr>
            <w:tcW w:w="3360" w:type="dxa"/>
            <w:vMerge/>
            <w:tcBorders>
              <w:top w:val="nil"/>
              <w:left w:val="nil"/>
              <w:bottom w:val="single" w:sz="4" w:space="0" w:color="000000"/>
              <w:right w:val="single" w:sz="4" w:space="0" w:color="auto"/>
            </w:tcBorders>
            <w:vAlign w:val="center"/>
            <w:hideMark/>
          </w:tcPr>
          <w:p w14:paraId="697F7B01" w14:textId="77777777" w:rsidR="00F00EE8" w:rsidRPr="00F00EE8" w:rsidRDefault="00F00EE8" w:rsidP="00F00EE8">
            <w:pPr>
              <w:spacing w:after="0" w:line="240" w:lineRule="auto"/>
              <w:rPr>
                <w:rFonts w:ascii="Calibri" w:eastAsia="Times New Roman" w:hAnsi="Calibri" w:cs="Calibri"/>
                <w:lang w:eastAsia="it-IT"/>
              </w:rPr>
            </w:pPr>
          </w:p>
        </w:tc>
      </w:tr>
      <w:tr w:rsidR="00F00EE8" w:rsidRPr="00F00EE8" w14:paraId="47CE520B" w14:textId="77777777" w:rsidTr="00F00EE8">
        <w:trPr>
          <w:trHeight w:val="300"/>
        </w:trPr>
        <w:tc>
          <w:tcPr>
            <w:tcW w:w="960" w:type="dxa"/>
            <w:tcBorders>
              <w:top w:val="nil"/>
              <w:left w:val="single" w:sz="4" w:space="0" w:color="auto"/>
              <w:bottom w:val="nil"/>
              <w:right w:val="nil"/>
            </w:tcBorders>
            <w:shd w:val="clear" w:color="auto" w:fill="auto"/>
            <w:noWrap/>
            <w:vAlign w:val="center"/>
            <w:hideMark/>
          </w:tcPr>
          <w:p w14:paraId="17DEE219" w14:textId="77777777" w:rsidR="00F00EE8" w:rsidRPr="00F00EE8" w:rsidRDefault="00F00EE8" w:rsidP="00F00EE8">
            <w:pPr>
              <w:spacing w:after="0" w:line="240" w:lineRule="auto"/>
              <w:jc w:val="center"/>
              <w:rPr>
                <w:rFonts w:ascii="Calibri" w:eastAsia="Times New Roman" w:hAnsi="Calibri" w:cs="Calibri"/>
                <w:lang w:eastAsia="it-IT"/>
              </w:rPr>
            </w:pPr>
            <w:r w:rsidRPr="00F00EE8">
              <w:rPr>
                <w:rFonts w:ascii="Calibri" w:eastAsia="Times New Roman" w:hAnsi="Calibri" w:cs="Calibri"/>
                <w:lang w:eastAsia="it-IT"/>
              </w:rPr>
              <w:t>52</w:t>
            </w:r>
          </w:p>
        </w:tc>
        <w:tc>
          <w:tcPr>
            <w:tcW w:w="3160" w:type="dxa"/>
            <w:tcBorders>
              <w:top w:val="nil"/>
              <w:left w:val="nil"/>
              <w:bottom w:val="nil"/>
              <w:right w:val="nil"/>
            </w:tcBorders>
            <w:shd w:val="clear" w:color="auto" w:fill="auto"/>
            <w:noWrap/>
            <w:vAlign w:val="center"/>
            <w:hideMark/>
          </w:tcPr>
          <w:p w14:paraId="5C949E2A" w14:textId="77777777" w:rsidR="00F00EE8" w:rsidRPr="00F00EE8" w:rsidRDefault="00F00EE8" w:rsidP="00F00EE8">
            <w:pPr>
              <w:spacing w:after="0" w:line="240" w:lineRule="auto"/>
              <w:rPr>
                <w:rFonts w:ascii="Calibri" w:eastAsia="Times New Roman" w:hAnsi="Calibri" w:cs="Calibri"/>
                <w:lang w:eastAsia="it-IT"/>
              </w:rPr>
            </w:pPr>
            <w:r w:rsidRPr="00F00EE8">
              <w:rPr>
                <w:rFonts w:ascii="Calibri" w:eastAsia="Times New Roman" w:hAnsi="Calibri" w:cs="Calibri"/>
                <w:lang w:eastAsia="it-IT"/>
              </w:rPr>
              <w:t xml:space="preserve">Business services </w:t>
            </w:r>
            <w:proofErr w:type="spellStart"/>
            <w:r w:rsidRPr="00F00EE8">
              <w:rPr>
                <w:rFonts w:ascii="Calibri" w:eastAsia="Times New Roman" w:hAnsi="Calibri" w:cs="Calibri"/>
                <w:lang w:eastAsia="it-IT"/>
              </w:rPr>
              <w:t>nec</w:t>
            </w:r>
            <w:proofErr w:type="spellEnd"/>
          </w:p>
        </w:tc>
        <w:tc>
          <w:tcPr>
            <w:tcW w:w="1700" w:type="dxa"/>
            <w:tcBorders>
              <w:top w:val="nil"/>
              <w:left w:val="nil"/>
              <w:bottom w:val="nil"/>
              <w:right w:val="nil"/>
            </w:tcBorders>
            <w:shd w:val="clear" w:color="auto" w:fill="auto"/>
            <w:noWrap/>
            <w:vAlign w:val="center"/>
            <w:hideMark/>
          </w:tcPr>
          <w:p w14:paraId="4C849D3B" w14:textId="77777777" w:rsidR="00F00EE8" w:rsidRPr="00F00EE8" w:rsidRDefault="00F00EE8" w:rsidP="00F00EE8">
            <w:pPr>
              <w:spacing w:after="0" w:line="240" w:lineRule="auto"/>
              <w:rPr>
                <w:rFonts w:ascii="Calibri" w:eastAsia="Times New Roman" w:hAnsi="Calibri" w:cs="Calibri"/>
                <w:lang w:eastAsia="it-IT"/>
              </w:rPr>
            </w:pPr>
            <w:proofErr w:type="spellStart"/>
            <w:r w:rsidRPr="00F00EE8">
              <w:rPr>
                <w:rFonts w:ascii="Calibri" w:eastAsia="Times New Roman" w:hAnsi="Calibri" w:cs="Calibri"/>
                <w:lang w:eastAsia="it-IT"/>
              </w:rPr>
              <w:t>rsa</w:t>
            </w:r>
            <w:proofErr w:type="spellEnd"/>
            <w:r w:rsidRPr="00F00EE8">
              <w:rPr>
                <w:rFonts w:ascii="Calibri" w:eastAsia="Times New Roman" w:hAnsi="Calibri" w:cs="Calibri"/>
                <w:lang w:eastAsia="it-IT"/>
              </w:rPr>
              <w:t xml:space="preserve"> </w:t>
            </w:r>
            <w:proofErr w:type="spellStart"/>
            <w:r w:rsidRPr="00F00EE8">
              <w:rPr>
                <w:rFonts w:ascii="Calibri" w:eastAsia="Times New Roman" w:hAnsi="Calibri" w:cs="Calibri"/>
                <w:lang w:eastAsia="it-IT"/>
              </w:rPr>
              <w:t>obs</w:t>
            </w:r>
            <w:proofErr w:type="spellEnd"/>
            <w:r w:rsidRPr="00F00EE8">
              <w:rPr>
                <w:rFonts w:ascii="Calibri" w:eastAsia="Times New Roman" w:hAnsi="Calibri" w:cs="Calibri"/>
                <w:lang w:eastAsia="it-IT"/>
              </w:rPr>
              <w:t xml:space="preserve"> </w:t>
            </w:r>
          </w:p>
        </w:tc>
        <w:tc>
          <w:tcPr>
            <w:tcW w:w="3360" w:type="dxa"/>
            <w:vMerge/>
            <w:tcBorders>
              <w:top w:val="nil"/>
              <w:left w:val="nil"/>
              <w:bottom w:val="single" w:sz="4" w:space="0" w:color="000000"/>
              <w:right w:val="single" w:sz="4" w:space="0" w:color="auto"/>
            </w:tcBorders>
            <w:vAlign w:val="center"/>
            <w:hideMark/>
          </w:tcPr>
          <w:p w14:paraId="1690B076" w14:textId="77777777" w:rsidR="00F00EE8" w:rsidRPr="00F00EE8" w:rsidRDefault="00F00EE8" w:rsidP="00F00EE8">
            <w:pPr>
              <w:spacing w:after="0" w:line="240" w:lineRule="auto"/>
              <w:rPr>
                <w:rFonts w:ascii="Calibri" w:eastAsia="Times New Roman" w:hAnsi="Calibri" w:cs="Calibri"/>
                <w:lang w:eastAsia="it-IT"/>
              </w:rPr>
            </w:pPr>
          </w:p>
        </w:tc>
      </w:tr>
      <w:tr w:rsidR="00F00EE8" w:rsidRPr="00F00EE8" w14:paraId="0A0DC4DA" w14:textId="77777777" w:rsidTr="00F00EE8">
        <w:trPr>
          <w:trHeight w:val="300"/>
        </w:trPr>
        <w:tc>
          <w:tcPr>
            <w:tcW w:w="960" w:type="dxa"/>
            <w:tcBorders>
              <w:top w:val="nil"/>
              <w:left w:val="single" w:sz="4" w:space="0" w:color="auto"/>
              <w:bottom w:val="nil"/>
              <w:right w:val="nil"/>
            </w:tcBorders>
            <w:shd w:val="clear" w:color="auto" w:fill="auto"/>
            <w:noWrap/>
            <w:vAlign w:val="center"/>
            <w:hideMark/>
          </w:tcPr>
          <w:p w14:paraId="512E4C28" w14:textId="77777777" w:rsidR="00F00EE8" w:rsidRPr="00F00EE8" w:rsidRDefault="00F00EE8" w:rsidP="00F00EE8">
            <w:pPr>
              <w:spacing w:after="0" w:line="240" w:lineRule="auto"/>
              <w:jc w:val="center"/>
              <w:rPr>
                <w:rFonts w:ascii="Calibri" w:eastAsia="Times New Roman" w:hAnsi="Calibri" w:cs="Calibri"/>
                <w:lang w:eastAsia="it-IT"/>
              </w:rPr>
            </w:pPr>
            <w:r w:rsidRPr="00F00EE8">
              <w:rPr>
                <w:rFonts w:ascii="Calibri" w:eastAsia="Times New Roman" w:hAnsi="Calibri" w:cs="Calibri"/>
                <w:lang w:eastAsia="it-IT"/>
              </w:rPr>
              <w:t>53</w:t>
            </w:r>
          </w:p>
        </w:tc>
        <w:tc>
          <w:tcPr>
            <w:tcW w:w="3160" w:type="dxa"/>
            <w:tcBorders>
              <w:top w:val="nil"/>
              <w:left w:val="nil"/>
              <w:bottom w:val="nil"/>
              <w:right w:val="nil"/>
            </w:tcBorders>
            <w:shd w:val="clear" w:color="auto" w:fill="auto"/>
            <w:noWrap/>
            <w:vAlign w:val="center"/>
            <w:hideMark/>
          </w:tcPr>
          <w:p w14:paraId="782C8467" w14:textId="77777777" w:rsidR="00F00EE8" w:rsidRPr="00F00EE8" w:rsidRDefault="00F00EE8" w:rsidP="00F00EE8">
            <w:pPr>
              <w:spacing w:after="0" w:line="240" w:lineRule="auto"/>
              <w:rPr>
                <w:rFonts w:ascii="Calibri" w:eastAsia="Times New Roman" w:hAnsi="Calibri" w:cs="Calibri"/>
                <w:lang w:eastAsia="it-IT"/>
              </w:rPr>
            </w:pPr>
            <w:r w:rsidRPr="00F00EE8">
              <w:rPr>
                <w:rFonts w:ascii="Calibri" w:eastAsia="Times New Roman" w:hAnsi="Calibri" w:cs="Calibri"/>
                <w:lang w:eastAsia="it-IT"/>
              </w:rPr>
              <w:t>Recreation and other services</w:t>
            </w:r>
          </w:p>
        </w:tc>
        <w:tc>
          <w:tcPr>
            <w:tcW w:w="1700" w:type="dxa"/>
            <w:tcBorders>
              <w:top w:val="nil"/>
              <w:left w:val="nil"/>
              <w:bottom w:val="nil"/>
              <w:right w:val="nil"/>
            </w:tcBorders>
            <w:shd w:val="clear" w:color="auto" w:fill="auto"/>
            <w:noWrap/>
            <w:vAlign w:val="center"/>
            <w:hideMark/>
          </w:tcPr>
          <w:p w14:paraId="5EE05682" w14:textId="77777777" w:rsidR="00F00EE8" w:rsidRPr="00F00EE8" w:rsidRDefault="00F00EE8" w:rsidP="00F00EE8">
            <w:pPr>
              <w:spacing w:after="0" w:line="240" w:lineRule="auto"/>
              <w:rPr>
                <w:rFonts w:ascii="Calibri" w:eastAsia="Times New Roman" w:hAnsi="Calibri" w:cs="Calibri"/>
                <w:lang w:eastAsia="it-IT"/>
              </w:rPr>
            </w:pPr>
            <w:proofErr w:type="spellStart"/>
            <w:r w:rsidRPr="00F00EE8">
              <w:rPr>
                <w:rFonts w:ascii="Calibri" w:eastAsia="Times New Roman" w:hAnsi="Calibri" w:cs="Calibri"/>
                <w:lang w:eastAsia="it-IT"/>
              </w:rPr>
              <w:t>ros</w:t>
            </w:r>
            <w:proofErr w:type="spellEnd"/>
            <w:r w:rsidRPr="00F00EE8">
              <w:rPr>
                <w:rFonts w:ascii="Calibri" w:eastAsia="Times New Roman" w:hAnsi="Calibri" w:cs="Calibri"/>
                <w:lang w:eastAsia="it-IT"/>
              </w:rPr>
              <w:t xml:space="preserve"> </w:t>
            </w:r>
          </w:p>
        </w:tc>
        <w:tc>
          <w:tcPr>
            <w:tcW w:w="3360" w:type="dxa"/>
            <w:vMerge/>
            <w:tcBorders>
              <w:top w:val="nil"/>
              <w:left w:val="nil"/>
              <w:bottom w:val="single" w:sz="4" w:space="0" w:color="000000"/>
              <w:right w:val="single" w:sz="4" w:space="0" w:color="auto"/>
            </w:tcBorders>
            <w:vAlign w:val="center"/>
            <w:hideMark/>
          </w:tcPr>
          <w:p w14:paraId="5F639310" w14:textId="77777777" w:rsidR="00F00EE8" w:rsidRPr="00F00EE8" w:rsidRDefault="00F00EE8" w:rsidP="00F00EE8">
            <w:pPr>
              <w:spacing w:after="0" w:line="240" w:lineRule="auto"/>
              <w:rPr>
                <w:rFonts w:ascii="Calibri" w:eastAsia="Times New Roman" w:hAnsi="Calibri" w:cs="Calibri"/>
                <w:lang w:eastAsia="it-IT"/>
              </w:rPr>
            </w:pPr>
          </w:p>
        </w:tc>
      </w:tr>
      <w:tr w:rsidR="00F00EE8" w:rsidRPr="00F00EE8" w14:paraId="57DF4068" w14:textId="77777777" w:rsidTr="00F00EE8">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4D459239" w14:textId="77777777" w:rsidR="00F00EE8" w:rsidRPr="00F00EE8" w:rsidRDefault="00F00EE8" w:rsidP="00F00EE8">
            <w:pPr>
              <w:spacing w:after="0" w:line="240" w:lineRule="auto"/>
              <w:jc w:val="center"/>
              <w:rPr>
                <w:rFonts w:ascii="Calibri" w:eastAsia="Times New Roman" w:hAnsi="Calibri" w:cs="Calibri"/>
                <w:lang w:eastAsia="it-IT"/>
              </w:rPr>
            </w:pPr>
            <w:r w:rsidRPr="00F00EE8">
              <w:rPr>
                <w:rFonts w:ascii="Calibri" w:eastAsia="Times New Roman" w:hAnsi="Calibri" w:cs="Calibri"/>
                <w:lang w:eastAsia="it-IT"/>
              </w:rPr>
              <w:t>54</w:t>
            </w:r>
          </w:p>
        </w:tc>
        <w:tc>
          <w:tcPr>
            <w:tcW w:w="3160" w:type="dxa"/>
            <w:tcBorders>
              <w:top w:val="nil"/>
              <w:left w:val="nil"/>
              <w:bottom w:val="single" w:sz="4" w:space="0" w:color="auto"/>
              <w:right w:val="nil"/>
            </w:tcBorders>
            <w:shd w:val="clear" w:color="auto" w:fill="auto"/>
            <w:noWrap/>
            <w:vAlign w:val="center"/>
            <w:hideMark/>
          </w:tcPr>
          <w:p w14:paraId="010762F0" w14:textId="77777777" w:rsidR="00F00EE8" w:rsidRPr="00F00EE8" w:rsidRDefault="00F00EE8" w:rsidP="00F00EE8">
            <w:pPr>
              <w:spacing w:after="0" w:line="240" w:lineRule="auto"/>
              <w:rPr>
                <w:rFonts w:ascii="Calibri" w:eastAsia="Times New Roman" w:hAnsi="Calibri" w:cs="Calibri"/>
                <w:lang w:eastAsia="it-IT"/>
              </w:rPr>
            </w:pPr>
            <w:r w:rsidRPr="00F00EE8">
              <w:rPr>
                <w:rFonts w:ascii="Calibri" w:eastAsia="Times New Roman" w:hAnsi="Calibri" w:cs="Calibri"/>
                <w:lang w:eastAsia="it-IT"/>
              </w:rPr>
              <w:t>Public services</w:t>
            </w:r>
          </w:p>
        </w:tc>
        <w:tc>
          <w:tcPr>
            <w:tcW w:w="1700" w:type="dxa"/>
            <w:tcBorders>
              <w:top w:val="nil"/>
              <w:left w:val="nil"/>
              <w:bottom w:val="single" w:sz="4" w:space="0" w:color="auto"/>
              <w:right w:val="nil"/>
            </w:tcBorders>
            <w:shd w:val="clear" w:color="auto" w:fill="auto"/>
            <w:noWrap/>
            <w:vAlign w:val="center"/>
            <w:hideMark/>
          </w:tcPr>
          <w:p w14:paraId="136B3694" w14:textId="77777777" w:rsidR="00F00EE8" w:rsidRPr="00F00EE8" w:rsidRDefault="00F00EE8" w:rsidP="00F00EE8">
            <w:pPr>
              <w:spacing w:after="0" w:line="240" w:lineRule="auto"/>
              <w:rPr>
                <w:rFonts w:ascii="Calibri" w:eastAsia="Times New Roman" w:hAnsi="Calibri" w:cs="Calibri"/>
                <w:lang w:eastAsia="it-IT"/>
              </w:rPr>
            </w:pPr>
            <w:proofErr w:type="spellStart"/>
            <w:r w:rsidRPr="00F00EE8">
              <w:rPr>
                <w:rFonts w:ascii="Calibri" w:eastAsia="Times New Roman" w:hAnsi="Calibri" w:cs="Calibri"/>
                <w:lang w:eastAsia="it-IT"/>
              </w:rPr>
              <w:t>osg</w:t>
            </w:r>
            <w:proofErr w:type="spellEnd"/>
            <w:r w:rsidRPr="00F00EE8">
              <w:rPr>
                <w:rFonts w:ascii="Calibri" w:eastAsia="Times New Roman" w:hAnsi="Calibri" w:cs="Calibri"/>
                <w:lang w:eastAsia="it-IT"/>
              </w:rPr>
              <w:t xml:space="preserve"> </w:t>
            </w:r>
            <w:proofErr w:type="spellStart"/>
            <w:r w:rsidRPr="00F00EE8">
              <w:rPr>
                <w:rFonts w:ascii="Calibri" w:eastAsia="Times New Roman" w:hAnsi="Calibri" w:cs="Calibri"/>
                <w:lang w:eastAsia="it-IT"/>
              </w:rPr>
              <w:t>edu</w:t>
            </w:r>
            <w:proofErr w:type="spellEnd"/>
            <w:r w:rsidRPr="00F00EE8">
              <w:rPr>
                <w:rFonts w:ascii="Calibri" w:eastAsia="Times New Roman" w:hAnsi="Calibri" w:cs="Calibri"/>
                <w:lang w:eastAsia="it-IT"/>
              </w:rPr>
              <w:t xml:space="preserve"> </w:t>
            </w:r>
            <w:proofErr w:type="spellStart"/>
            <w:r w:rsidRPr="00F00EE8">
              <w:rPr>
                <w:rFonts w:ascii="Calibri" w:eastAsia="Times New Roman" w:hAnsi="Calibri" w:cs="Calibri"/>
                <w:lang w:eastAsia="it-IT"/>
              </w:rPr>
              <w:t>hht</w:t>
            </w:r>
            <w:proofErr w:type="spellEnd"/>
            <w:r w:rsidRPr="00F00EE8">
              <w:rPr>
                <w:rFonts w:ascii="Calibri" w:eastAsia="Times New Roman" w:hAnsi="Calibri" w:cs="Calibri"/>
                <w:lang w:eastAsia="it-IT"/>
              </w:rPr>
              <w:t xml:space="preserve"> </w:t>
            </w:r>
            <w:proofErr w:type="spellStart"/>
            <w:r w:rsidRPr="00F00EE8">
              <w:rPr>
                <w:rFonts w:ascii="Calibri" w:eastAsia="Times New Roman" w:hAnsi="Calibri" w:cs="Calibri"/>
                <w:lang w:eastAsia="it-IT"/>
              </w:rPr>
              <w:t>dwe</w:t>
            </w:r>
            <w:proofErr w:type="spellEnd"/>
            <w:r w:rsidRPr="00F00EE8">
              <w:rPr>
                <w:rFonts w:ascii="Calibri" w:eastAsia="Times New Roman" w:hAnsi="Calibri" w:cs="Calibri"/>
                <w:lang w:eastAsia="it-IT"/>
              </w:rPr>
              <w:t xml:space="preserve"> </w:t>
            </w:r>
          </w:p>
        </w:tc>
        <w:tc>
          <w:tcPr>
            <w:tcW w:w="3360" w:type="dxa"/>
            <w:vMerge/>
            <w:tcBorders>
              <w:top w:val="nil"/>
              <w:left w:val="nil"/>
              <w:bottom w:val="single" w:sz="4" w:space="0" w:color="000000"/>
              <w:right w:val="single" w:sz="4" w:space="0" w:color="auto"/>
            </w:tcBorders>
            <w:vAlign w:val="center"/>
            <w:hideMark/>
          </w:tcPr>
          <w:p w14:paraId="131997BF" w14:textId="77777777" w:rsidR="00F00EE8" w:rsidRPr="00F00EE8" w:rsidRDefault="00F00EE8" w:rsidP="00F00EE8">
            <w:pPr>
              <w:spacing w:after="0" w:line="240" w:lineRule="auto"/>
              <w:rPr>
                <w:rFonts w:ascii="Calibri" w:eastAsia="Times New Roman" w:hAnsi="Calibri" w:cs="Calibri"/>
                <w:lang w:eastAsia="it-IT"/>
              </w:rPr>
            </w:pPr>
          </w:p>
        </w:tc>
      </w:tr>
    </w:tbl>
    <w:p w14:paraId="5FE15863" w14:textId="23380A4C" w:rsidR="003D4CCA" w:rsidRPr="005569F8" w:rsidRDefault="001B414C" w:rsidP="003D4CCA">
      <w:pPr>
        <w:autoSpaceDE w:val="0"/>
        <w:autoSpaceDN w:val="0"/>
        <w:adjustRightInd w:val="0"/>
        <w:spacing w:line="276" w:lineRule="auto"/>
        <w:ind w:left="284" w:hanging="284"/>
        <w:rPr>
          <w:rFonts w:ascii="Candara" w:hAnsi="Candara" w:cs="Arial"/>
          <w:sz w:val="20"/>
          <w:szCs w:val="20"/>
          <w:lang w:val="en-US"/>
        </w:rPr>
      </w:pPr>
      <w:r w:rsidRPr="005569F8">
        <w:rPr>
          <w:rFonts w:ascii="Candara" w:hAnsi="Candara" w:cs="Arial"/>
          <w:sz w:val="20"/>
          <w:szCs w:val="20"/>
          <w:lang w:val="en-US"/>
        </w:rPr>
        <w:t>Source:</w:t>
      </w:r>
      <w:r w:rsidR="0050075A" w:rsidRPr="005569F8">
        <w:rPr>
          <w:rFonts w:ascii="Candara" w:hAnsi="Candara" w:cs="Arial"/>
          <w:sz w:val="20"/>
          <w:szCs w:val="20"/>
          <w:lang w:val="en-US"/>
        </w:rPr>
        <w:t xml:space="preserve"> Authors’ elaboration </w:t>
      </w:r>
      <w:r w:rsidR="009D59B3" w:rsidRPr="005569F8">
        <w:rPr>
          <w:rFonts w:ascii="Candara" w:hAnsi="Candara" w:cs="Arial"/>
          <w:sz w:val="20"/>
          <w:szCs w:val="20"/>
          <w:lang w:val="en-US"/>
        </w:rPr>
        <w:t>on the GTAP Data Base.</w:t>
      </w:r>
    </w:p>
    <w:p w14:paraId="50226E7E" w14:textId="1D37315E" w:rsidR="00F00EE8" w:rsidRDefault="00F00EE8">
      <w:pPr>
        <w:rPr>
          <w:rFonts w:ascii="Candara" w:hAnsi="Candara" w:cstheme="minorHAnsi"/>
          <w:b/>
          <w:lang w:val="en-US"/>
        </w:rPr>
      </w:pPr>
      <w:r>
        <w:rPr>
          <w:rFonts w:ascii="Candara" w:hAnsi="Candara" w:cstheme="minorHAnsi"/>
          <w:b/>
          <w:lang w:val="en-US"/>
        </w:rPr>
        <w:br w:type="page"/>
      </w:r>
    </w:p>
    <w:p w14:paraId="5C04C2E3" w14:textId="062164FC" w:rsidR="009D59B3" w:rsidRPr="009D59B3" w:rsidRDefault="009D59B3" w:rsidP="003D4CCA">
      <w:pPr>
        <w:autoSpaceDE w:val="0"/>
        <w:autoSpaceDN w:val="0"/>
        <w:adjustRightInd w:val="0"/>
        <w:spacing w:line="276" w:lineRule="auto"/>
        <w:ind w:left="284" w:hanging="284"/>
        <w:rPr>
          <w:rFonts w:ascii="Candara" w:hAnsi="Candara" w:cstheme="minorHAnsi"/>
          <w:b/>
          <w:lang w:val="en-US"/>
        </w:rPr>
      </w:pPr>
      <w:r w:rsidRPr="001F1752">
        <w:rPr>
          <w:rFonts w:ascii="Candara" w:hAnsi="Candara" w:cstheme="minorHAnsi"/>
          <w:b/>
          <w:lang w:val="en-US"/>
        </w:rPr>
        <w:lastRenderedPageBreak/>
        <w:t>Table A</w:t>
      </w:r>
      <w:r w:rsidR="007A1EFC">
        <w:rPr>
          <w:rFonts w:ascii="Candara" w:hAnsi="Candara" w:cstheme="minorHAnsi"/>
          <w:b/>
          <w:lang w:val="en-US"/>
        </w:rPr>
        <w:t>5</w:t>
      </w:r>
      <w:r w:rsidRPr="001F1752">
        <w:rPr>
          <w:rFonts w:ascii="Candara" w:hAnsi="Candara" w:cstheme="minorHAnsi"/>
          <w:b/>
          <w:lang w:val="en-US"/>
        </w:rPr>
        <w:t xml:space="preserve"> –Changes in ACP domestic value added in exports towards the EU via the UK, by sector (share</w:t>
      </w:r>
      <w:r w:rsidRPr="009D59B3">
        <w:rPr>
          <w:rFonts w:ascii="Candara" w:hAnsi="Candara" w:cstheme="minorHAnsi"/>
          <w:b/>
          <w:lang w:val="en-US"/>
        </w:rPr>
        <w:t xml:space="preserve"> of sectoral value added)</w:t>
      </w:r>
      <w:r>
        <w:rPr>
          <w:rFonts w:ascii="Candara" w:hAnsi="Candara" w:cstheme="minorHAnsi"/>
          <w:b/>
          <w:lang w:val="en-US"/>
        </w:rPr>
        <w:t xml:space="preserve">, </w:t>
      </w:r>
      <w:r w:rsidR="00C57C9C">
        <w:rPr>
          <w:rFonts w:ascii="Candara" w:hAnsi="Candara" w:cstheme="minorHAnsi"/>
          <w:b/>
          <w:lang w:val="en-US"/>
        </w:rPr>
        <w:t xml:space="preserve">TCA </w:t>
      </w:r>
      <w:proofErr w:type="gramStart"/>
      <w:r w:rsidR="00C57C9C">
        <w:rPr>
          <w:rFonts w:ascii="Candara" w:hAnsi="Candara" w:cstheme="minorHAnsi"/>
          <w:b/>
          <w:lang w:val="en-US"/>
        </w:rPr>
        <w:t>scenario</w:t>
      </w:r>
      <w:proofErr w:type="gramEnd"/>
    </w:p>
    <w:tbl>
      <w:tblPr>
        <w:tblW w:w="9900" w:type="dxa"/>
        <w:tblLayout w:type="fixed"/>
        <w:tblCellMar>
          <w:left w:w="70" w:type="dxa"/>
          <w:right w:w="70" w:type="dxa"/>
        </w:tblCellMar>
        <w:tblLook w:val="04A0" w:firstRow="1" w:lastRow="0" w:firstColumn="1" w:lastColumn="0" w:noHBand="0" w:noVBand="1"/>
      </w:tblPr>
      <w:tblGrid>
        <w:gridCol w:w="2514"/>
        <w:gridCol w:w="1138"/>
        <w:gridCol w:w="1139"/>
        <w:gridCol w:w="1139"/>
        <w:gridCol w:w="1138"/>
        <w:gridCol w:w="1139"/>
        <w:gridCol w:w="973"/>
        <w:gridCol w:w="720"/>
      </w:tblGrid>
      <w:tr w:rsidR="00317E66" w:rsidRPr="00317E66" w14:paraId="1DC01445" w14:textId="77777777" w:rsidTr="00C047CD">
        <w:trPr>
          <w:trHeight w:val="230"/>
        </w:trPr>
        <w:tc>
          <w:tcPr>
            <w:tcW w:w="2514" w:type="dxa"/>
            <w:tcBorders>
              <w:top w:val="single" w:sz="4" w:space="0" w:color="auto"/>
              <w:left w:val="nil"/>
              <w:bottom w:val="single" w:sz="4" w:space="0" w:color="auto"/>
              <w:right w:val="nil"/>
            </w:tcBorders>
            <w:shd w:val="clear" w:color="auto" w:fill="auto"/>
            <w:noWrap/>
            <w:vAlign w:val="bottom"/>
            <w:hideMark/>
          </w:tcPr>
          <w:p w14:paraId="29C4580E" w14:textId="77777777" w:rsidR="001B414C" w:rsidRPr="001B414C" w:rsidRDefault="001B414C" w:rsidP="001B414C">
            <w:pPr>
              <w:spacing w:after="0" w:line="240" w:lineRule="auto"/>
              <w:rPr>
                <w:rFonts w:ascii="Calibri" w:eastAsia="Times New Roman" w:hAnsi="Calibri" w:cs="Calibri"/>
                <w:color w:val="000000"/>
                <w:sz w:val="20"/>
                <w:szCs w:val="20"/>
                <w:lang w:val="en-US" w:eastAsia="it-IT"/>
              </w:rPr>
            </w:pPr>
            <w:r w:rsidRPr="001B414C">
              <w:rPr>
                <w:rFonts w:ascii="Calibri" w:eastAsia="Times New Roman" w:hAnsi="Calibri" w:cs="Calibri"/>
                <w:color w:val="000000"/>
                <w:sz w:val="20"/>
                <w:szCs w:val="20"/>
                <w:lang w:val="en-US" w:eastAsia="it-IT"/>
              </w:rPr>
              <w:t> </w:t>
            </w:r>
          </w:p>
        </w:tc>
        <w:tc>
          <w:tcPr>
            <w:tcW w:w="1138" w:type="dxa"/>
            <w:tcBorders>
              <w:top w:val="single" w:sz="4" w:space="0" w:color="auto"/>
              <w:left w:val="nil"/>
              <w:bottom w:val="single" w:sz="4" w:space="0" w:color="auto"/>
              <w:right w:val="nil"/>
            </w:tcBorders>
            <w:shd w:val="clear" w:color="auto" w:fill="auto"/>
            <w:noWrap/>
            <w:vAlign w:val="bottom"/>
            <w:hideMark/>
          </w:tcPr>
          <w:p w14:paraId="6C72D6D7" w14:textId="77777777" w:rsidR="001B414C" w:rsidRPr="001B414C" w:rsidRDefault="001B414C" w:rsidP="00317E66">
            <w:pPr>
              <w:spacing w:after="0" w:line="240" w:lineRule="auto"/>
              <w:jc w:val="center"/>
              <w:rPr>
                <w:rFonts w:ascii="Calibri" w:eastAsia="Times New Roman" w:hAnsi="Calibri" w:cs="Calibri"/>
                <w:color w:val="000000"/>
                <w:sz w:val="20"/>
                <w:szCs w:val="20"/>
                <w:lang w:eastAsia="it-IT"/>
              </w:rPr>
            </w:pPr>
            <w:r w:rsidRPr="001B414C">
              <w:rPr>
                <w:rFonts w:ascii="Calibri" w:eastAsia="Times New Roman" w:hAnsi="Calibri" w:cs="Calibri"/>
                <w:color w:val="000000"/>
                <w:sz w:val="20"/>
                <w:szCs w:val="20"/>
                <w:lang w:eastAsia="it-IT"/>
              </w:rPr>
              <w:t>SADC</w:t>
            </w:r>
          </w:p>
        </w:tc>
        <w:tc>
          <w:tcPr>
            <w:tcW w:w="1139" w:type="dxa"/>
            <w:tcBorders>
              <w:top w:val="single" w:sz="4" w:space="0" w:color="auto"/>
              <w:left w:val="nil"/>
              <w:bottom w:val="single" w:sz="4" w:space="0" w:color="auto"/>
              <w:right w:val="nil"/>
            </w:tcBorders>
            <w:shd w:val="clear" w:color="auto" w:fill="auto"/>
            <w:noWrap/>
            <w:vAlign w:val="bottom"/>
            <w:hideMark/>
          </w:tcPr>
          <w:p w14:paraId="0CA8FA6F" w14:textId="77777777" w:rsidR="001B414C" w:rsidRPr="001B414C" w:rsidRDefault="001B414C" w:rsidP="00317E66">
            <w:pPr>
              <w:spacing w:after="0" w:line="240" w:lineRule="auto"/>
              <w:jc w:val="center"/>
              <w:rPr>
                <w:rFonts w:ascii="Calibri" w:eastAsia="Times New Roman" w:hAnsi="Calibri" w:cs="Calibri"/>
                <w:color w:val="000000"/>
                <w:sz w:val="20"/>
                <w:szCs w:val="20"/>
                <w:lang w:eastAsia="it-IT"/>
              </w:rPr>
            </w:pPr>
            <w:r w:rsidRPr="001B414C">
              <w:rPr>
                <w:rFonts w:ascii="Calibri" w:eastAsia="Times New Roman" w:hAnsi="Calibri" w:cs="Calibri"/>
                <w:color w:val="000000"/>
                <w:sz w:val="20"/>
                <w:szCs w:val="20"/>
                <w:lang w:eastAsia="it-IT"/>
              </w:rPr>
              <w:t>West Africa</w:t>
            </w:r>
          </w:p>
        </w:tc>
        <w:tc>
          <w:tcPr>
            <w:tcW w:w="1139" w:type="dxa"/>
            <w:tcBorders>
              <w:top w:val="single" w:sz="4" w:space="0" w:color="auto"/>
              <w:left w:val="nil"/>
              <w:bottom w:val="single" w:sz="4" w:space="0" w:color="auto"/>
              <w:right w:val="nil"/>
            </w:tcBorders>
            <w:shd w:val="clear" w:color="auto" w:fill="auto"/>
            <w:noWrap/>
            <w:vAlign w:val="bottom"/>
            <w:hideMark/>
          </w:tcPr>
          <w:p w14:paraId="499C1F68" w14:textId="77777777" w:rsidR="001B414C" w:rsidRPr="001B414C" w:rsidRDefault="001B414C" w:rsidP="00317E66">
            <w:pPr>
              <w:spacing w:after="0" w:line="240" w:lineRule="auto"/>
              <w:jc w:val="center"/>
              <w:rPr>
                <w:rFonts w:ascii="Calibri" w:eastAsia="Times New Roman" w:hAnsi="Calibri" w:cs="Calibri"/>
                <w:color w:val="000000"/>
                <w:sz w:val="20"/>
                <w:szCs w:val="20"/>
                <w:lang w:eastAsia="it-IT"/>
              </w:rPr>
            </w:pPr>
            <w:r w:rsidRPr="001B414C">
              <w:rPr>
                <w:rFonts w:ascii="Calibri" w:eastAsia="Times New Roman" w:hAnsi="Calibri" w:cs="Calibri"/>
                <w:color w:val="000000"/>
                <w:sz w:val="20"/>
                <w:szCs w:val="20"/>
                <w:lang w:eastAsia="it-IT"/>
              </w:rPr>
              <w:t>Central Africa</w:t>
            </w:r>
          </w:p>
        </w:tc>
        <w:tc>
          <w:tcPr>
            <w:tcW w:w="1138" w:type="dxa"/>
            <w:tcBorders>
              <w:top w:val="single" w:sz="4" w:space="0" w:color="auto"/>
              <w:left w:val="nil"/>
              <w:bottom w:val="single" w:sz="4" w:space="0" w:color="auto"/>
              <w:right w:val="nil"/>
            </w:tcBorders>
            <w:shd w:val="clear" w:color="auto" w:fill="auto"/>
            <w:noWrap/>
            <w:vAlign w:val="bottom"/>
            <w:hideMark/>
          </w:tcPr>
          <w:p w14:paraId="056DC3A2" w14:textId="77777777" w:rsidR="001B414C" w:rsidRPr="001B414C" w:rsidRDefault="001B414C" w:rsidP="00317E66">
            <w:pPr>
              <w:spacing w:after="0" w:line="240" w:lineRule="auto"/>
              <w:jc w:val="center"/>
              <w:rPr>
                <w:rFonts w:ascii="Calibri" w:eastAsia="Times New Roman" w:hAnsi="Calibri" w:cs="Calibri"/>
                <w:color w:val="000000"/>
                <w:sz w:val="20"/>
                <w:szCs w:val="20"/>
                <w:lang w:eastAsia="it-IT"/>
              </w:rPr>
            </w:pPr>
            <w:r w:rsidRPr="001B414C">
              <w:rPr>
                <w:rFonts w:ascii="Calibri" w:eastAsia="Times New Roman" w:hAnsi="Calibri" w:cs="Calibri"/>
                <w:color w:val="000000"/>
                <w:sz w:val="20"/>
                <w:szCs w:val="20"/>
                <w:lang w:eastAsia="it-IT"/>
              </w:rPr>
              <w:t>East and South Africa</w:t>
            </w:r>
          </w:p>
        </w:tc>
        <w:tc>
          <w:tcPr>
            <w:tcW w:w="1139" w:type="dxa"/>
            <w:tcBorders>
              <w:top w:val="single" w:sz="4" w:space="0" w:color="auto"/>
              <w:left w:val="nil"/>
              <w:bottom w:val="single" w:sz="4" w:space="0" w:color="auto"/>
              <w:right w:val="nil"/>
            </w:tcBorders>
            <w:shd w:val="clear" w:color="auto" w:fill="auto"/>
            <w:noWrap/>
            <w:vAlign w:val="bottom"/>
            <w:hideMark/>
          </w:tcPr>
          <w:p w14:paraId="5EF6D213" w14:textId="77777777" w:rsidR="001B414C" w:rsidRPr="001B414C" w:rsidRDefault="001B414C" w:rsidP="00317E66">
            <w:pPr>
              <w:spacing w:after="0" w:line="240" w:lineRule="auto"/>
              <w:jc w:val="center"/>
              <w:rPr>
                <w:rFonts w:ascii="Calibri" w:eastAsia="Times New Roman" w:hAnsi="Calibri" w:cs="Calibri"/>
                <w:color w:val="000000"/>
                <w:sz w:val="20"/>
                <w:szCs w:val="20"/>
                <w:lang w:eastAsia="it-IT"/>
              </w:rPr>
            </w:pPr>
            <w:r w:rsidRPr="001B414C">
              <w:rPr>
                <w:rFonts w:ascii="Calibri" w:eastAsia="Times New Roman" w:hAnsi="Calibri" w:cs="Calibri"/>
                <w:color w:val="000000"/>
                <w:sz w:val="20"/>
                <w:szCs w:val="20"/>
                <w:lang w:eastAsia="it-IT"/>
              </w:rPr>
              <w:t>East African Community</w:t>
            </w:r>
          </w:p>
        </w:tc>
        <w:tc>
          <w:tcPr>
            <w:tcW w:w="973" w:type="dxa"/>
            <w:tcBorders>
              <w:top w:val="single" w:sz="4" w:space="0" w:color="auto"/>
              <w:left w:val="nil"/>
              <w:bottom w:val="single" w:sz="4" w:space="0" w:color="auto"/>
              <w:right w:val="nil"/>
            </w:tcBorders>
            <w:shd w:val="clear" w:color="auto" w:fill="auto"/>
            <w:noWrap/>
            <w:vAlign w:val="bottom"/>
            <w:hideMark/>
          </w:tcPr>
          <w:p w14:paraId="3DE613E5" w14:textId="77777777" w:rsidR="001B414C" w:rsidRPr="001B414C" w:rsidRDefault="001B414C" w:rsidP="00317E66">
            <w:pPr>
              <w:spacing w:after="0" w:line="240" w:lineRule="auto"/>
              <w:jc w:val="center"/>
              <w:rPr>
                <w:rFonts w:ascii="Calibri" w:eastAsia="Times New Roman" w:hAnsi="Calibri" w:cs="Calibri"/>
                <w:color w:val="000000"/>
                <w:sz w:val="20"/>
                <w:szCs w:val="20"/>
                <w:lang w:eastAsia="it-IT"/>
              </w:rPr>
            </w:pPr>
            <w:r w:rsidRPr="001B414C">
              <w:rPr>
                <w:rFonts w:ascii="Calibri" w:eastAsia="Times New Roman" w:hAnsi="Calibri" w:cs="Calibri"/>
                <w:color w:val="000000"/>
                <w:sz w:val="20"/>
                <w:szCs w:val="20"/>
                <w:lang w:eastAsia="it-IT"/>
              </w:rPr>
              <w:t>Caribbean</w:t>
            </w:r>
          </w:p>
        </w:tc>
        <w:tc>
          <w:tcPr>
            <w:tcW w:w="720" w:type="dxa"/>
            <w:tcBorders>
              <w:top w:val="single" w:sz="4" w:space="0" w:color="auto"/>
              <w:left w:val="nil"/>
              <w:bottom w:val="single" w:sz="4" w:space="0" w:color="auto"/>
              <w:right w:val="nil"/>
            </w:tcBorders>
            <w:shd w:val="clear" w:color="auto" w:fill="auto"/>
            <w:noWrap/>
            <w:vAlign w:val="bottom"/>
            <w:hideMark/>
          </w:tcPr>
          <w:p w14:paraId="3E960EBC" w14:textId="77777777" w:rsidR="001B414C" w:rsidRPr="001B414C" w:rsidRDefault="001B414C" w:rsidP="00317E66">
            <w:pPr>
              <w:spacing w:after="0" w:line="240" w:lineRule="auto"/>
              <w:jc w:val="center"/>
              <w:rPr>
                <w:rFonts w:ascii="Calibri" w:eastAsia="Times New Roman" w:hAnsi="Calibri" w:cs="Calibri"/>
                <w:color w:val="000000"/>
                <w:sz w:val="20"/>
                <w:szCs w:val="20"/>
                <w:lang w:eastAsia="it-IT"/>
              </w:rPr>
            </w:pPr>
            <w:r w:rsidRPr="001B414C">
              <w:rPr>
                <w:rFonts w:ascii="Calibri" w:eastAsia="Times New Roman" w:hAnsi="Calibri" w:cs="Calibri"/>
                <w:color w:val="000000"/>
                <w:sz w:val="20"/>
                <w:szCs w:val="20"/>
                <w:lang w:eastAsia="it-IT"/>
              </w:rPr>
              <w:t>Pacific</w:t>
            </w:r>
          </w:p>
        </w:tc>
      </w:tr>
      <w:tr w:rsidR="002616A8" w:rsidRPr="00317E66" w14:paraId="7A42161F" w14:textId="77777777" w:rsidTr="00C047CD">
        <w:trPr>
          <w:trHeight w:val="230"/>
        </w:trPr>
        <w:tc>
          <w:tcPr>
            <w:tcW w:w="2514" w:type="dxa"/>
            <w:tcBorders>
              <w:top w:val="nil"/>
              <w:left w:val="nil"/>
              <w:bottom w:val="nil"/>
              <w:right w:val="nil"/>
            </w:tcBorders>
            <w:shd w:val="clear" w:color="auto" w:fill="auto"/>
            <w:noWrap/>
            <w:vAlign w:val="bottom"/>
            <w:hideMark/>
          </w:tcPr>
          <w:p w14:paraId="6CD669F7" w14:textId="77777777" w:rsidR="002616A8" w:rsidRPr="001B414C" w:rsidRDefault="002616A8" w:rsidP="002616A8">
            <w:pPr>
              <w:spacing w:after="0" w:line="240" w:lineRule="auto"/>
              <w:rPr>
                <w:rFonts w:ascii="Calibri" w:eastAsia="Times New Roman" w:hAnsi="Calibri" w:cs="Calibri"/>
                <w:color w:val="000000"/>
                <w:sz w:val="20"/>
                <w:szCs w:val="20"/>
                <w:lang w:eastAsia="it-IT"/>
              </w:rPr>
            </w:pPr>
            <w:r w:rsidRPr="001B414C">
              <w:rPr>
                <w:rFonts w:ascii="Calibri" w:eastAsia="Times New Roman" w:hAnsi="Calibri" w:cs="Calibri"/>
                <w:color w:val="000000"/>
                <w:sz w:val="20"/>
                <w:szCs w:val="20"/>
                <w:lang w:eastAsia="it-IT"/>
              </w:rPr>
              <w:t>Paddy rice</w:t>
            </w:r>
          </w:p>
        </w:tc>
        <w:tc>
          <w:tcPr>
            <w:tcW w:w="1138" w:type="dxa"/>
            <w:tcBorders>
              <w:top w:val="nil"/>
              <w:left w:val="nil"/>
              <w:bottom w:val="nil"/>
              <w:right w:val="nil"/>
            </w:tcBorders>
            <w:shd w:val="clear" w:color="auto" w:fill="auto"/>
            <w:noWrap/>
            <w:vAlign w:val="bottom"/>
            <w:hideMark/>
          </w:tcPr>
          <w:p w14:paraId="78AC0CD5" w14:textId="05FC1948"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9" w:type="dxa"/>
            <w:tcBorders>
              <w:top w:val="nil"/>
              <w:left w:val="nil"/>
              <w:bottom w:val="nil"/>
              <w:right w:val="nil"/>
            </w:tcBorders>
            <w:shd w:val="clear" w:color="auto" w:fill="auto"/>
            <w:noWrap/>
            <w:vAlign w:val="bottom"/>
            <w:hideMark/>
          </w:tcPr>
          <w:p w14:paraId="7B753AFD" w14:textId="7834FE92"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9" w:type="dxa"/>
            <w:tcBorders>
              <w:top w:val="nil"/>
              <w:left w:val="nil"/>
              <w:bottom w:val="nil"/>
              <w:right w:val="nil"/>
            </w:tcBorders>
            <w:shd w:val="clear" w:color="auto" w:fill="auto"/>
            <w:noWrap/>
            <w:vAlign w:val="bottom"/>
            <w:hideMark/>
          </w:tcPr>
          <w:p w14:paraId="5B65069A" w14:textId="2E7C8232"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8" w:type="dxa"/>
            <w:tcBorders>
              <w:top w:val="nil"/>
              <w:left w:val="nil"/>
              <w:bottom w:val="nil"/>
              <w:right w:val="nil"/>
            </w:tcBorders>
            <w:shd w:val="clear" w:color="auto" w:fill="auto"/>
            <w:noWrap/>
            <w:vAlign w:val="bottom"/>
            <w:hideMark/>
          </w:tcPr>
          <w:p w14:paraId="4DBB242D" w14:textId="1E760061"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9" w:type="dxa"/>
            <w:tcBorders>
              <w:top w:val="nil"/>
              <w:left w:val="nil"/>
              <w:bottom w:val="nil"/>
              <w:right w:val="nil"/>
            </w:tcBorders>
            <w:shd w:val="clear" w:color="auto" w:fill="auto"/>
            <w:noWrap/>
            <w:vAlign w:val="bottom"/>
            <w:hideMark/>
          </w:tcPr>
          <w:p w14:paraId="1F67B136" w14:textId="7C9EF3CC"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973" w:type="dxa"/>
            <w:tcBorders>
              <w:top w:val="nil"/>
              <w:left w:val="nil"/>
              <w:bottom w:val="nil"/>
              <w:right w:val="nil"/>
            </w:tcBorders>
            <w:shd w:val="clear" w:color="auto" w:fill="auto"/>
            <w:noWrap/>
            <w:vAlign w:val="bottom"/>
            <w:hideMark/>
          </w:tcPr>
          <w:p w14:paraId="68061671" w14:textId="27DA45AF"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720" w:type="dxa"/>
            <w:tcBorders>
              <w:top w:val="nil"/>
              <w:left w:val="nil"/>
              <w:bottom w:val="nil"/>
              <w:right w:val="nil"/>
            </w:tcBorders>
            <w:shd w:val="clear" w:color="auto" w:fill="auto"/>
            <w:noWrap/>
            <w:vAlign w:val="bottom"/>
            <w:hideMark/>
          </w:tcPr>
          <w:p w14:paraId="4C97E53C" w14:textId="7B2240A4"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r>
      <w:tr w:rsidR="002616A8" w:rsidRPr="00317E66" w14:paraId="066973B1" w14:textId="77777777" w:rsidTr="00C047CD">
        <w:trPr>
          <w:trHeight w:val="230"/>
        </w:trPr>
        <w:tc>
          <w:tcPr>
            <w:tcW w:w="2514" w:type="dxa"/>
            <w:tcBorders>
              <w:top w:val="nil"/>
              <w:left w:val="nil"/>
              <w:bottom w:val="nil"/>
              <w:right w:val="nil"/>
            </w:tcBorders>
            <w:shd w:val="clear" w:color="auto" w:fill="auto"/>
            <w:noWrap/>
            <w:vAlign w:val="bottom"/>
            <w:hideMark/>
          </w:tcPr>
          <w:p w14:paraId="54578F9B" w14:textId="77777777" w:rsidR="002616A8" w:rsidRPr="001B414C" w:rsidRDefault="002616A8" w:rsidP="002616A8">
            <w:pPr>
              <w:spacing w:after="0" w:line="240" w:lineRule="auto"/>
              <w:rPr>
                <w:rFonts w:ascii="Calibri" w:eastAsia="Times New Roman" w:hAnsi="Calibri" w:cs="Calibri"/>
                <w:color w:val="000000"/>
                <w:sz w:val="20"/>
                <w:szCs w:val="20"/>
                <w:lang w:eastAsia="it-IT"/>
              </w:rPr>
            </w:pPr>
            <w:r w:rsidRPr="001B414C">
              <w:rPr>
                <w:rFonts w:ascii="Calibri" w:eastAsia="Times New Roman" w:hAnsi="Calibri" w:cs="Calibri"/>
                <w:color w:val="000000"/>
                <w:sz w:val="20"/>
                <w:szCs w:val="20"/>
                <w:lang w:eastAsia="it-IT"/>
              </w:rPr>
              <w:t>Wheat</w:t>
            </w:r>
          </w:p>
        </w:tc>
        <w:tc>
          <w:tcPr>
            <w:tcW w:w="1138" w:type="dxa"/>
            <w:tcBorders>
              <w:top w:val="nil"/>
              <w:left w:val="nil"/>
              <w:bottom w:val="nil"/>
              <w:right w:val="nil"/>
            </w:tcBorders>
            <w:shd w:val="clear" w:color="auto" w:fill="auto"/>
            <w:noWrap/>
            <w:vAlign w:val="bottom"/>
            <w:hideMark/>
          </w:tcPr>
          <w:p w14:paraId="3E2D2053" w14:textId="33628080"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9" w:type="dxa"/>
            <w:tcBorders>
              <w:top w:val="nil"/>
              <w:left w:val="nil"/>
              <w:bottom w:val="nil"/>
              <w:right w:val="nil"/>
            </w:tcBorders>
            <w:shd w:val="clear" w:color="auto" w:fill="auto"/>
            <w:noWrap/>
            <w:vAlign w:val="bottom"/>
            <w:hideMark/>
          </w:tcPr>
          <w:p w14:paraId="643DE305" w14:textId="24172359"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9" w:type="dxa"/>
            <w:tcBorders>
              <w:top w:val="nil"/>
              <w:left w:val="nil"/>
              <w:bottom w:val="nil"/>
              <w:right w:val="nil"/>
            </w:tcBorders>
            <w:shd w:val="clear" w:color="auto" w:fill="auto"/>
            <w:noWrap/>
            <w:vAlign w:val="bottom"/>
            <w:hideMark/>
          </w:tcPr>
          <w:p w14:paraId="353B32F9" w14:textId="799B8809"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8" w:type="dxa"/>
            <w:tcBorders>
              <w:top w:val="nil"/>
              <w:left w:val="nil"/>
              <w:bottom w:val="nil"/>
              <w:right w:val="nil"/>
            </w:tcBorders>
            <w:shd w:val="clear" w:color="auto" w:fill="auto"/>
            <w:noWrap/>
            <w:vAlign w:val="bottom"/>
            <w:hideMark/>
          </w:tcPr>
          <w:p w14:paraId="3B1F5379" w14:textId="2FF94A94"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9" w:type="dxa"/>
            <w:tcBorders>
              <w:top w:val="nil"/>
              <w:left w:val="nil"/>
              <w:bottom w:val="nil"/>
              <w:right w:val="nil"/>
            </w:tcBorders>
            <w:shd w:val="clear" w:color="auto" w:fill="auto"/>
            <w:noWrap/>
            <w:vAlign w:val="bottom"/>
            <w:hideMark/>
          </w:tcPr>
          <w:p w14:paraId="3BD21AB4" w14:textId="78FBD6C3"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973" w:type="dxa"/>
            <w:tcBorders>
              <w:top w:val="nil"/>
              <w:left w:val="nil"/>
              <w:bottom w:val="nil"/>
              <w:right w:val="nil"/>
            </w:tcBorders>
            <w:shd w:val="clear" w:color="auto" w:fill="auto"/>
            <w:noWrap/>
            <w:vAlign w:val="bottom"/>
            <w:hideMark/>
          </w:tcPr>
          <w:p w14:paraId="06574BC1" w14:textId="7BB018A5"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720" w:type="dxa"/>
            <w:tcBorders>
              <w:top w:val="nil"/>
              <w:left w:val="nil"/>
              <w:bottom w:val="nil"/>
              <w:right w:val="nil"/>
            </w:tcBorders>
            <w:shd w:val="clear" w:color="auto" w:fill="auto"/>
            <w:noWrap/>
            <w:vAlign w:val="bottom"/>
            <w:hideMark/>
          </w:tcPr>
          <w:p w14:paraId="5E01CEDA" w14:textId="6C16C89D"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r>
      <w:tr w:rsidR="002616A8" w:rsidRPr="00317E66" w14:paraId="31B7BEEF" w14:textId="77777777" w:rsidTr="00C047CD">
        <w:trPr>
          <w:trHeight w:val="230"/>
        </w:trPr>
        <w:tc>
          <w:tcPr>
            <w:tcW w:w="2514" w:type="dxa"/>
            <w:tcBorders>
              <w:top w:val="nil"/>
              <w:left w:val="nil"/>
              <w:bottom w:val="nil"/>
              <w:right w:val="nil"/>
            </w:tcBorders>
            <w:shd w:val="clear" w:color="auto" w:fill="auto"/>
            <w:noWrap/>
            <w:vAlign w:val="bottom"/>
            <w:hideMark/>
          </w:tcPr>
          <w:p w14:paraId="1687EF65" w14:textId="77777777" w:rsidR="002616A8" w:rsidRPr="001B414C" w:rsidRDefault="002616A8" w:rsidP="002616A8">
            <w:pPr>
              <w:spacing w:after="0" w:line="240" w:lineRule="auto"/>
              <w:rPr>
                <w:rFonts w:ascii="Calibri" w:eastAsia="Times New Roman" w:hAnsi="Calibri" w:cs="Calibri"/>
                <w:color w:val="000000"/>
                <w:sz w:val="20"/>
                <w:szCs w:val="20"/>
                <w:lang w:eastAsia="it-IT"/>
              </w:rPr>
            </w:pPr>
            <w:r w:rsidRPr="001B414C">
              <w:rPr>
                <w:rFonts w:ascii="Calibri" w:eastAsia="Times New Roman" w:hAnsi="Calibri" w:cs="Calibri"/>
                <w:color w:val="000000"/>
                <w:sz w:val="20"/>
                <w:szCs w:val="20"/>
                <w:lang w:eastAsia="it-IT"/>
              </w:rPr>
              <w:t xml:space="preserve">Cereal grains </w:t>
            </w:r>
            <w:proofErr w:type="spellStart"/>
            <w:r w:rsidRPr="001B414C">
              <w:rPr>
                <w:rFonts w:ascii="Calibri" w:eastAsia="Times New Roman" w:hAnsi="Calibri" w:cs="Calibri"/>
                <w:color w:val="000000"/>
                <w:sz w:val="20"/>
                <w:szCs w:val="20"/>
                <w:lang w:eastAsia="it-IT"/>
              </w:rPr>
              <w:t>nec</w:t>
            </w:r>
            <w:proofErr w:type="spellEnd"/>
          </w:p>
        </w:tc>
        <w:tc>
          <w:tcPr>
            <w:tcW w:w="1138" w:type="dxa"/>
            <w:tcBorders>
              <w:top w:val="nil"/>
              <w:left w:val="nil"/>
              <w:bottom w:val="nil"/>
              <w:right w:val="nil"/>
            </w:tcBorders>
            <w:shd w:val="clear" w:color="auto" w:fill="auto"/>
            <w:noWrap/>
            <w:vAlign w:val="bottom"/>
            <w:hideMark/>
          </w:tcPr>
          <w:p w14:paraId="77F7C1F7" w14:textId="64E881D1"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9" w:type="dxa"/>
            <w:tcBorders>
              <w:top w:val="nil"/>
              <w:left w:val="nil"/>
              <w:bottom w:val="nil"/>
              <w:right w:val="nil"/>
            </w:tcBorders>
            <w:shd w:val="clear" w:color="auto" w:fill="auto"/>
            <w:noWrap/>
            <w:vAlign w:val="bottom"/>
            <w:hideMark/>
          </w:tcPr>
          <w:p w14:paraId="76D91D7C" w14:textId="26B3CDFF"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9" w:type="dxa"/>
            <w:tcBorders>
              <w:top w:val="nil"/>
              <w:left w:val="nil"/>
              <w:bottom w:val="nil"/>
              <w:right w:val="nil"/>
            </w:tcBorders>
            <w:shd w:val="clear" w:color="auto" w:fill="auto"/>
            <w:noWrap/>
            <w:vAlign w:val="bottom"/>
            <w:hideMark/>
          </w:tcPr>
          <w:p w14:paraId="024D0886" w14:textId="5EBEB33C"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8" w:type="dxa"/>
            <w:tcBorders>
              <w:top w:val="nil"/>
              <w:left w:val="nil"/>
              <w:bottom w:val="nil"/>
              <w:right w:val="nil"/>
            </w:tcBorders>
            <w:shd w:val="clear" w:color="auto" w:fill="auto"/>
            <w:noWrap/>
            <w:vAlign w:val="bottom"/>
            <w:hideMark/>
          </w:tcPr>
          <w:p w14:paraId="604CB480" w14:textId="09AED23B"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9" w:type="dxa"/>
            <w:tcBorders>
              <w:top w:val="nil"/>
              <w:left w:val="nil"/>
              <w:bottom w:val="nil"/>
              <w:right w:val="nil"/>
            </w:tcBorders>
            <w:shd w:val="clear" w:color="auto" w:fill="auto"/>
            <w:noWrap/>
            <w:vAlign w:val="bottom"/>
            <w:hideMark/>
          </w:tcPr>
          <w:p w14:paraId="79B578B4" w14:textId="706AE834"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973" w:type="dxa"/>
            <w:tcBorders>
              <w:top w:val="nil"/>
              <w:left w:val="nil"/>
              <w:bottom w:val="nil"/>
              <w:right w:val="nil"/>
            </w:tcBorders>
            <w:shd w:val="clear" w:color="auto" w:fill="auto"/>
            <w:noWrap/>
            <w:vAlign w:val="bottom"/>
            <w:hideMark/>
          </w:tcPr>
          <w:p w14:paraId="41E478F1" w14:textId="2DAE7C7C"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720" w:type="dxa"/>
            <w:tcBorders>
              <w:top w:val="nil"/>
              <w:left w:val="nil"/>
              <w:bottom w:val="nil"/>
              <w:right w:val="nil"/>
            </w:tcBorders>
            <w:shd w:val="clear" w:color="auto" w:fill="auto"/>
            <w:noWrap/>
            <w:vAlign w:val="bottom"/>
            <w:hideMark/>
          </w:tcPr>
          <w:p w14:paraId="75009096" w14:textId="411B24BF"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r>
      <w:tr w:rsidR="002616A8" w:rsidRPr="00317E66" w14:paraId="1EBF3323" w14:textId="77777777" w:rsidTr="00C047CD">
        <w:trPr>
          <w:trHeight w:val="230"/>
        </w:trPr>
        <w:tc>
          <w:tcPr>
            <w:tcW w:w="2514" w:type="dxa"/>
            <w:tcBorders>
              <w:top w:val="nil"/>
              <w:left w:val="nil"/>
              <w:bottom w:val="nil"/>
              <w:right w:val="nil"/>
            </w:tcBorders>
            <w:shd w:val="clear" w:color="auto" w:fill="auto"/>
            <w:noWrap/>
            <w:vAlign w:val="bottom"/>
            <w:hideMark/>
          </w:tcPr>
          <w:p w14:paraId="712494CA" w14:textId="77777777" w:rsidR="002616A8" w:rsidRPr="001B414C" w:rsidRDefault="002616A8" w:rsidP="002616A8">
            <w:pPr>
              <w:spacing w:after="0" w:line="240" w:lineRule="auto"/>
              <w:rPr>
                <w:rFonts w:ascii="Calibri" w:eastAsia="Times New Roman" w:hAnsi="Calibri" w:cs="Calibri"/>
                <w:color w:val="000000"/>
                <w:sz w:val="20"/>
                <w:szCs w:val="20"/>
                <w:lang w:eastAsia="it-IT"/>
              </w:rPr>
            </w:pPr>
            <w:r w:rsidRPr="001B414C">
              <w:rPr>
                <w:rFonts w:ascii="Calibri" w:eastAsia="Times New Roman" w:hAnsi="Calibri" w:cs="Calibri"/>
                <w:color w:val="000000"/>
                <w:sz w:val="20"/>
                <w:szCs w:val="20"/>
                <w:lang w:eastAsia="it-IT"/>
              </w:rPr>
              <w:t>Vegetables, fruit, nuts</w:t>
            </w:r>
          </w:p>
        </w:tc>
        <w:tc>
          <w:tcPr>
            <w:tcW w:w="1138" w:type="dxa"/>
            <w:tcBorders>
              <w:top w:val="nil"/>
              <w:left w:val="nil"/>
              <w:bottom w:val="nil"/>
              <w:right w:val="nil"/>
            </w:tcBorders>
            <w:shd w:val="clear" w:color="auto" w:fill="auto"/>
            <w:noWrap/>
            <w:vAlign w:val="bottom"/>
            <w:hideMark/>
          </w:tcPr>
          <w:p w14:paraId="236CEB8A" w14:textId="46C92E87"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9" w:type="dxa"/>
            <w:tcBorders>
              <w:top w:val="nil"/>
              <w:left w:val="nil"/>
              <w:bottom w:val="nil"/>
              <w:right w:val="nil"/>
            </w:tcBorders>
            <w:shd w:val="clear" w:color="auto" w:fill="auto"/>
            <w:noWrap/>
            <w:vAlign w:val="bottom"/>
            <w:hideMark/>
          </w:tcPr>
          <w:p w14:paraId="2494E52D" w14:textId="5AF2801C"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9" w:type="dxa"/>
            <w:tcBorders>
              <w:top w:val="nil"/>
              <w:left w:val="nil"/>
              <w:bottom w:val="nil"/>
              <w:right w:val="nil"/>
            </w:tcBorders>
            <w:shd w:val="clear" w:color="auto" w:fill="auto"/>
            <w:noWrap/>
            <w:vAlign w:val="bottom"/>
            <w:hideMark/>
          </w:tcPr>
          <w:p w14:paraId="7F28B33B" w14:textId="54EEE946"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8" w:type="dxa"/>
            <w:tcBorders>
              <w:top w:val="nil"/>
              <w:left w:val="nil"/>
              <w:bottom w:val="nil"/>
              <w:right w:val="nil"/>
            </w:tcBorders>
            <w:shd w:val="clear" w:color="auto" w:fill="auto"/>
            <w:noWrap/>
            <w:vAlign w:val="bottom"/>
            <w:hideMark/>
          </w:tcPr>
          <w:p w14:paraId="5770CE00" w14:textId="12C3D955"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9" w:type="dxa"/>
            <w:tcBorders>
              <w:top w:val="nil"/>
              <w:left w:val="nil"/>
              <w:bottom w:val="nil"/>
              <w:right w:val="nil"/>
            </w:tcBorders>
            <w:shd w:val="clear" w:color="auto" w:fill="auto"/>
            <w:noWrap/>
            <w:vAlign w:val="bottom"/>
            <w:hideMark/>
          </w:tcPr>
          <w:p w14:paraId="1D9BC1AD" w14:textId="505B0C59"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973" w:type="dxa"/>
            <w:tcBorders>
              <w:top w:val="nil"/>
              <w:left w:val="nil"/>
              <w:bottom w:val="nil"/>
              <w:right w:val="nil"/>
            </w:tcBorders>
            <w:shd w:val="clear" w:color="auto" w:fill="auto"/>
            <w:noWrap/>
            <w:vAlign w:val="bottom"/>
            <w:hideMark/>
          </w:tcPr>
          <w:p w14:paraId="7B61BDFF" w14:textId="19EA7558"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720" w:type="dxa"/>
            <w:tcBorders>
              <w:top w:val="nil"/>
              <w:left w:val="nil"/>
              <w:bottom w:val="nil"/>
              <w:right w:val="nil"/>
            </w:tcBorders>
            <w:shd w:val="clear" w:color="auto" w:fill="auto"/>
            <w:noWrap/>
            <w:vAlign w:val="bottom"/>
            <w:hideMark/>
          </w:tcPr>
          <w:p w14:paraId="6FC2C9A8" w14:textId="495D9B03"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r>
      <w:tr w:rsidR="002616A8" w:rsidRPr="00317E66" w14:paraId="77F23A61" w14:textId="77777777" w:rsidTr="00C047CD">
        <w:trPr>
          <w:trHeight w:val="230"/>
        </w:trPr>
        <w:tc>
          <w:tcPr>
            <w:tcW w:w="2514" w:type="dxa"/>
            <w:tcBorders>
              <w:top w:val="nil"/>
              <w:left w:val="nil"/>
              <w:bottom w:val="nil"/>
              <w:right w:val="nil"/>
            </w:tcBorders>
            <w:shd w:val="clear" w:color="auto" w:fill="auto"/>
            <w:noWrap/>
            <w:vAlign w:val="bottom"/>
            <w:hideMark/>
          </w:tcPr>
          <w:p w14:paraId="281977FE" w14:textId="77777777" w:rsidR="002616A8" w:rsidRPr="001B414C" w:rsidRDefault="002616A8" w:rsidP="002616A8">
            <w:pPr>
              <w:spacing w:after="0" w:line="240" w:lineRule="auto"/>
              <w:rPr>
                <w:rFonts w:ascii="Calibri" w:eastAsia="Times New Roman" w:hAnsi="Calibri" w:cs="Calibri"/>
                <w:color w:val="000000"/>
                <w:sz w:val="20"/>
                <w:szCs w:val="20"/>
                <w:lang w:eastAsia="it-IT"/>
              </w:rPr>
            </w:pPr>
            <w:r w:rsidRPr="001B414C">
              <w:rPr>
                <w:rFonts w:ascii="Calibri" w:eastAsia="Times New Roman" w:hAnsi="Calibri" w:cs="Calibri"/>
                <w:color w:val="000000"/>
                <w:sz w:val="20"/>
                <w:szCs w:val="20"/>
                <w:lang w:eastAsia="it-IT"/>
              </w:rPr>
              <w:t>Oil seeds</w:t>
            </w:r>
          </w:p>
        </w:tc>
        <w:tc>
          <w:tcPr>
            <w:tcW w:w="1138" w:type="dxa"/>
            <w:tcBorders>
              <w:top w:val="nil"/>
              <w:left w:val="nil"/>
              <w:bottom w:val="nil"/>
              <w:right w:val="nil"/>
            </w:tcBorders>
            <w:shd w:val="clear" w:color="auto" w:fill="auto"/>
            <w:noWrap/>
            <w:vAlign w:val="bottom"/>
            <w:hideMark/>
          </w:tcPr>
          <w:p w14:paraId="741D208A" w14:textId="2F0AD7B2"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9" w:type="dxa"/>
            <w:tcBorders>
              <w:top w:val="nil"/>
              <w:left w:val="nil"/>
              <w:bottom w:val="nil"/>
              <w:right w:val="nil"/>
            </w:tcBorders>
            <w:shd w:val="clear" w:color="auto" w:fill="auto"/>
            <w:noWrap/>
            <w:vAlign w:val="bottom"/>
            <w:hideMark/>
          </w:tcPr>
          <w:p w14:paraId="1C764319" w14:textId="24298F29"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9" w:type="dxa"/>
            <w:tcBorders>
              <w:top w:val="nil"/>
              <w:left w:val="nil"/>
              <w:bottom w:val="nil"/>
              <w:right w:val="nil"/>
            </w:tcBorders>
            <w:shd w:val="clear" w:color="auto" w:fill="auto"/>
            <w:noWrap/>
            <w:vAlign w:val="bottom"/>
            <w:hideMark/>
          </w:tcPr>
          <w:p w14:paraId="7FF8DE62" w14:textId="6C781285"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8" w:type="dxa"/>
            <w:tcBorders>
              <w:top w:val="nil"/>
              <w:left w:val="nil"/>
              <w:bottom w:val="nil"/>
              <w:right w:val="nil"/>
            </w:tcBorders>
            <w:shd w:val="clear" w:color="auto" w:fill="auto"/>
            <w:noWrap/>
            <w:vAlign w:val="bottom"/>
            <w:hideMark/>
          </w:tcPr>
          <w:p w14:paraId="097860AC" w14:textId="7E7558AF"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9" w:type="dxa"/>
            <w:tcBorders>
              <w:top w:val="nil"/>
              <w:left w:val="nil"/>
              <w:bottom w:val="nil"/>
              <w:right w:val="nil"/>
            </w:tcBorders>
            <w:shd w:val="clear" w:color="auto" w:fill="auto"/>
            <w:noWrap/>
            <w:vAlign w:val="bottom"/>
            <w:hideMark/>
          </w:tcPr>
          <w:p w14:paraId="6A215EC1" w14:textId="4FF59D1B"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973" w:type="dxa"/>
            <w:tcBorders>
              <w:top w:val="nil"/>
              <w:left w:val="nil"/>
              <w:bottom w:val="nil"/>
              <w:right w:val="nil"/>
            </w:tcBorders>
            <w:shd w:val="clear" w:color="auto" w:fill="auto"/>
            <w:noWrap/>
            <w:vAlign w:val="bottom"/>
            <w:hideMark/>
          </w:tcPr>
          <w:p w14:paraId="1D3CFBC4" w14:textId="52A471B5"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720" w:type="dxa"/>
            <w:tcBorders>
              <w:top w:val="nil"/>
              <w:left w:val="nil"/>
              <w:bottom w:val="nil"/>
              <w:right w:val="nil"/>
            </w:tcBorders>
            <w:shd w:val="clear" w:color="auto" w:fill="auto"/>
            <w:noWrap/>
            <w:vAlign w:val="bottom"/>
            <w:hideMark/>
          </w:tcPr>
          <w:p w14:paraId="47934606" w14:textId="2710A3F3"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-0.002</w:t>
            </w:r>
          </w:p>
        </w:tc>
      </w:tr>
      <w:tr w:rsidR="002616A8" w:rsidRPr="00317E66" w14:paraId="7BA9A65F" w14:textId="77777777" w:rsidTr="00C047CD">
        <w:trPr>
          <w:trHeight w:val="230"/>
        </w:trPr>
        <w:tc>
          <w:tcPr>
            <w:tcW w:w="2514" w:type="dxa"/>
            <w:tcBorders>
              <w:top w:val="nil"/>
              <w:left w:val="nil"/>
              <w:bottom w:val="nil"/>
              <w:right w:val="nil"/>
            </w:tcBorders>
            <w:shd w:val="clear" w:color="auto" w:fill="auto"/>
            <w:noWrap/>
            <w:vAlign w:val="bottom"/>
            <w:hideMark/>
          </w:tcPr>
          <w:p w14:paraId="22B69227" w14:textId="77777777" w:rsidR="002616A8" w:rsidRPr="001B414C" w:rsidRDefault="002616A8" w:rsidP="002616A8">
            <w:pPr>
              <w:spacing w:after="0" w:line="240" w:lineRule="auto"/>
              <w:rPr>
                <w:rFonts w:ascii="Calibri" w:eastAsia="Times New Roman" w:hAnsi="Calibri" w:cs="Calibri"/>
                <w:color w:val="000000"/>
                <w:sz w:val="20"/>
                <w:szCs w:val="20"/>
                <w:lang w:eastAsia="it-IT"/>
              </w:rPr>
            </w:pPr>
            <w:r w:rsidRPr="001B414C">
              <w:rPr>
                <w:rFonts w:ascii="Calibri" w:eastAsia="Times New Roman" w:hAnsi="Calibri" w:cs="Calibri"/>
                <w:color w:val="000000"/>
                <w:sz w:val="20"/>
                <w:szCs w:val="20"/>
                <w:lang w:eastAsia="it-IT"/>
              </w:rPr>
              <w:t>Sugar cane, sugar beet</w:t>
            </w:r>
          </w:p>
        </w:tc>
        <w:tc>
          <w:tcPr>
            <w:tcW w:w="1138" w:type="dxa"/>
            <w:tcBorders>
              <w:top w:val="nil"/>
              <w:left w:val="nil"/>
              <w:bottom w:val="nil"/>
              <w:right w:val="nil"/>
            </w:tcBorders>
            <w:shd w:val="clear" w:color="auto" w:fill="auto"/>
            <w:noWrap/>
            <w:vAlign w:val="bottom"/>
            <w:hideMark/>
          </w:tcPr>
          <w:p w14:paraId="51119FD5" w14:textId="4E019BA8"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9" w:type="dxa"/>
            <w:tcBorders>
              <w:top w:val="nil"/>
              <w:left w:val="nil"/>
              <w:bottom w:val="nil"/>
              <w:right w:val="nil"/>
            </w:tcBorders>
            <w:shd w:val="clear" w:color="auto" w:fill="auto"/>
            <w:noWrap/>
            <w:vAlign w:val="bottom"/>
            <w:hideMark/>
          </w:tcPr>
          <w:p w14:paraId="2C2D9B07" w14:textId="6965DB54"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9" w:type="dxa"/>
            <w:tcBorders>
              <w:top w:val="nil"/>
              <w:left w:val="nil"/>
              <w:bottom w:val="nil"/>
              <w:right w:val="nil"/>
            </w:tcBorders>
            <w:shd w:val="clear" w:color="auto" w:fill="auto"/>
            <w:noWrap/>
            <w:vAlign w:val="bottom"/>
            <w:hideMark/>
          </w:tcPr>
          <w:p w14:paraId="6CA11D8D" w14:textId="556B6E54"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8" w:type="dxa"/>
            <w:tcBorders>
              <w:top w:val="nil"/>
              <w:left w:val="nil"/>
              <w:bottom w:val="nil"/>
              <w:right w:val="nil"/>
            </w:tcBorders>
            <w:shd w:val="clear" w:color="auto" w:fill="auto"/>
            <w:noWrap/>
            <w:vAlign w:val="bottom"/>
            <w:hideMark/>
          </w:tcPr>
          <w:p w14:paraId="7BF7AB65" w14:textId="76D8245D"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c>
          <w:tcPr>
            <w:tcW w:w="1139" w:type="dxa"/>
            <w:tcBorders>
              <w:top w:val="nil"/>
              <w:left w:val="nil"/>
              <w:bottom w:val="nil"/>
              <w:right w:val="nil"/>
            </w:tcBorders>
            <w:shd w:val="clear" w:color="auto" w:fill="auto"/>
            <w:noWrap/>
            <w:vAlign w:val="bottom"/>
            <w:hideMark/>
          </w:tcPr>
          <w:p w14:paraId="67774796" w14:textId="1C98E86E"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973" w:type="dxa"/>
            <w:tcBorders>
              <w:top w:val="nil"/>
              <w:left w:val="nil"/>
              <w:bottom w:val="nil"/>
              <w:right w:val="nil"/>
            </w:tcBorders>
            <w:shd w:val="clear" w:color="auto" w:fill="auto"/>
            <w:noWrap/>
            <w:vAlign w:val="bottom"/>
            <w:hideMark/>
          </w:tcPr>
          <w:p w14:paraId="6602361B" w14:textId="09AB0433"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-0.002</w:t>
            </w:r>
          </w:p>
        </w:tc>
        <w:tc>
          <w:tcPr>
            <w:tcW w:w="720" w:type="dxa"/>
            <w:tcBorders>
              <w:top w:val="nil"/>
              <w:left w:val="nil"/>
              <w:bottom w:val="nil"/>
              <w:right w:val="nil"/>
            </w:tcBorders>
            <w:shd w:val="clear" w:color="auto" w:fill="auto"/>
            <w:noWrap/>
            <w:vAlign w:val="bottom"/>
            <w:hideMark/>
          </w:tcPr>
          <w:p w14:paraId="7DE2AA3B" w14:textId="446E5D4C"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r>
      <w:tr w:rsidR="002616A8" w:rsidRPr="00317E66" w14:paraId="1C631D37" w14:textId="77777777" w:rsidTr="00C047CD">
        <w:trPr>
          <w:trHeight w:val="230"/>
        </w:trPr>
        <w:tc>
          <w:tcPr>
            <w:tcW w:w="2514" w:type="dxa"/>
            <w:tcBorders>
              <w:top w:val="nil"/>
              <w:left w:val="nil"/>
              <w:bottom w:val="nil"/>
              <w:right w:val="nil"/>
            </w:tcBorders>
            <w:shd w:val="clear" w:color="auto" w:fill="auto"/>
            <w:noWrap/>
            <w:vAlign w:val="bottom"/>
            <w:hideMark/>
          </w:tcPr>
          <w:p w14:paraId="36607DFA" w14:textId="77777777" w:rsidR="002616A8" w:rsidRPr="001B414C" w:rsidRDefault="002616A8" w:rsidP="002616A8">
            <w:pPr>
              <w:spacing w:after="0" w:line="240" w:lineRule="auto"/>
              <w:rPr>
                <w:rFonts w:ascii="Calibri" w:eastAsia="Times New Roman" w:hAnsi="Calibri" w:cs="Calibri"/>
                <w:color w:val="000000"/>
                <w:sz w:val="20"/>
                <w:szCs w:val="20"/>
                <w:lang w:eastAsia="it-IT"/>
              </w:rPr>
            </w:pPr>
            <w:r w:rsidRPr="001B414C">
              <w:rPr>
                <w:rFonts w:ascii="Calibri" w:eastAsia="Times New Roman" w:hAnsi="Calibri" w:cs="Calibri"/>
                <w:color w:val="000000"/>
                <w:sz w:val="20"/>
                <w:szCs w:val="20"/>
                <w:lang w:eastAsia="it-IT"/>
              </w:rPr>
              <w:t xml:space="preserve">Plant-based </w:t>
            </w:r>
            <w:proofErr w:type="spellStart"/>
            <w:r w:rsidRPr="001B414C">
              <w:rPr>
                <w:rFonts w:ascii="Calibri" w:eastAsia="Times New Roman" w:hAnsi="Calibri" w:cs="Calibri"/>
                <w:color w:val="000000"/>
                <w:sz w:val="20"/>
                <w:szCs w:val="20"/>
                <w:lang w:eastAsia="it-IT"/>
              </w:rPr>
              <w:t>fibers</w:t>
            </w:r>
            <w:proofErr w:type="spellEnd"/>
          </w:p>
        </w:tc>
        <w:tc>
          <w:tcPr>
            <w:tcW w:w="1138" w:type="dxa"/>
            <w:tcBorders>
              <w:top w:val="nil"/>
              <w:left w:val="nil"/>
              <w:bottom w:val="nil"/>
              <w:right w:val="nil"/>
            </w:tcBorders>
            <w:shd w:val="clear" w:color="auto" w:fill="auto"/>
            <w:noWrap/>
            <w:vAlign w:val="bottom"/>
            <w:hideMark/>
          </w:tcPr>
          <w:p w14:paraId="2ECDB637" w14:textId="2EBD6DA0"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9" w:type="dxa"/>
            <w:tcBorders>
              <w:top w:val="nil"/>
              <w:left w:val="nil"/>
              <w:bottom w:val="nil"/>
              <w:right w:val="nil"/>
            </w:tcBorders>
            <w:shd w:val="clear" w:color="auto" w:fill="auto"/>
            <w:noWrap/>
            <w:vAlign w:val="bottom"/>
            <w:hideMark/>
          </w:tcPr>
          <w:p w14:paraId="24D42004" w14:textId="039C11A4"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9" w:type="dxa"/>
            <w:tcBorders>
              <w:top w:val="nil"/>
              <w:left w:val="nil"/>
              <w:bottom w:val="nil"/>
              <w:right w:val="nil"/>
            </w:tcBorders>
            <w:shd w:val="clear" w:color="auto" w:fill="auto"/>
            <w:noWrap/>
            <w:vAlign w:val="bottom"/>
            <w:hideMark/>
          </w:tcPr>
          <w:p w14:paraId="78DD1097" w14:textId="157469A8"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8" w:type="dxa"/>
            <w:tcBorders>
              <w:top w:val="nil"/>
              <w:left w:val="nil"/>
              <w:bottom w:val="nil"/>
              <w:right w:val="nil"/>
            </w:tcBorders>
            <w:shd w:val="clear" w:color="auto" w:fill="auto"/>
            <w:noWrap/>
            <w:vAlign w:val="bottom"/>
            <w:hideMark/>
          </w:tcPr>
          <w:p w14:paraId="53D27A93" w14:textId="5CF7E81D"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9" w:type="dxa"/>
            <w:tcBorders>
              <w:top w:val="nil"/>
              <w:left w:val="nil"/>
              <w:bottom w:val="nil"/>
              <w:right w:val="nil"/>
            </w:tcBorders>
            <w:shd w:val="clear" w:color="auto" w:fill="auto"/>
            <w:noWrap/>
            <w:vAlign w:val="bottom"/>
            <w:hideMark/>
          </w:tcPr>
          <w:p w14:paraId="4CB52DD9" w14:textId="311992B6"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973" w:type="dxa"/>
            <w:tcBorders>
              <w:top w:val="nil"/>
              <w:left w:val="nil"/>
              <w:bottom w:val="nil"/>
              <w:right w:val="nil"/>
            </w:tcBorders>
            <w:shd w:val="clear" w:color="auto" w:fill="auto"/>
            <w:noWrap/>
            <w:vAlign w:val="bottom"/>
            <w:hideMark/>
          </w:tcPr>
          <w:p w14:paraId="5DACAC81" w14:textId="00CCCB08"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720" w:type="dxa"/>
            <w:tcBorders>
              <w:top w:val="nil"/>
              <w:left w:val="nil"/>
              <w:bottom w:val="nil"/>
              <w:right w:val="nil"/>
            </w:tcBorders>
            <w:shd w:val="clear" w:color="auto" w:fill="auto"/>
            <w:noWrap/>
            <w:vAlign w:val="bottom"/>
            <w:hideMark/>
          </w:tcPr>
          <w:p w14:paraId="4462C66D" w14:textId="58FDF30A"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r>
      <w:tr w:rsidR="002616A8" w:rsidRPr="00317E66" w14:paraId="6741C8B1" w14:textId="77777777" w:rsidTr="00C047CD">
        <w:trPr>
          <w:trHeight w:val="230"/>
        </w:trPr>
        <w:tc>
          <w:tcPr>
            <w:tcW w:w="2514" w:type="dxa"/>
            <w:tcBorders>
              <w:top w:val="nil"/>
              <w:left w:val="nil"/>
              <w:bottom w:val="nil"/>
              <w:right w:val="nil"/>
            </w:tcBorders>
            <w:shd w:val="clear" w:color="auto" w:fill="auto"/>
            <w:noWrap/>
            <w:vAlign w:val="bottom"/>
            <w:hideMark/>
          </w:tcPr>
          <w:p w14:paraId="216483C0" w14:textId="77777777" w:rsidR="002616A8" w:rsidRPr="001B414C" w:rsidRDefault="002616A8" w:rsidP="002616A8">
            <w:pPr>
              <w:spacing w:after="0" w:line="240" w:lineRule="auto"/>
              <w:rPr>
                <w:rFonts w:ascii="Calibri" w:eastAsia="Times New Roman" w:hAnsi="Calibri" w:cs="Calibri"/>
                <w:color w:val="000000"/>
                <w:sz w:val="20"/>
                <w:szCs w:val="20"/>
                <w:lang w:eastAsia="it-IT"/>
              </w:rPr>
            </w:pPr>
            <w:r w:rsidRPr="001B414C">
              <w:rPr>
                <w:rFonts w:ascii="Calibri" w:eastAsia="Times New Roman" w:hAnsi="Calibri" w:cs="Calibri"/>
                <w:color w:val="000000"/>
                <w:sz w:val="20"/>
                <w:szCs w:val="20"/>
                <w:lang w:eastAsia="it-IT"/>
              </w:rPr>
              <w:t xml:space="preserve">Crops </w:t>
            </w:r>
            <w:proofErr w:type="spellStart"/>
            <w:r w:rsidRPr="001B414C">
              <w:rPr>
                <w:rFonts w:ascii="Calibri" w:eastAsia="Times New Roman" w:hAnsi="Calibri" w:cs="Calibri"/>
                <w:color w:val="000000"/>
                <w:sz w:val="20"/>
                <w:szCs w:val="20"/>
                <w:lang w:eastAsia="it-IT"/>
              </w:rPr>
              <w:t>nec</w:t>
            </w:r>
            <w:proofErr w:type="spellEnd"/>
          </w:p>
        </w:tc>
        <w:tc>
          <w:tcPr>
            <w:tcW w:w="1138" w:type="dxa"/>
            <w:tcBorders>
              <w:top w:val="nil"/>
              <w:left w:val="nil"/>
              <w:bottom w:val="nil"/>
              <w:right w:val="nil"/>
            </w:tcBorders>
            <w:shd w:val="clear" w:color="auto" w:fill="auto"/>
            <w:noWrap/>
            <w:vAlign w:val="bottom"/>
            <w:hideMark/>
          </w:tcPr>
          <w:p w14:paraId="281F1C24" w14:textId="342354B0"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9" w:type="dxa"/>
            <w:tcBorders>
              <w:top w:val="nil"/>
              <w:left w:val="nil"/>
              <w:bottom w:val="nil"/>
              <w:right w:val="nil"/>
            </w:tcBorders>
            <w:shd w:val="clear" w:color="auto" w:fill="auto"/>
            <w:noWrap/>
            <w:vAlign w:val="bottom"/>
            <w:hideMark/>
          </w:tcPr>
          <w:p w14:paraId="4C875E2E" w14:textId="155D782E"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9" w:type="dxa"/>
            <w:tcBorders>
              <w:top w:val="nil"/>
              <w:left w:val="nil"/>
              <w:bottom w:val="nil"/>
              <w:right w:val="nil"/>
            </w:tcBorders>
            <w:shd w:val="clear" w:color="auto" w:fill="auto"/>
            <w:noWrap/>
            <w:vAlign w:val="bottom"/>
            <w:hideMark/>
          </w:tcPr>
          <w:p w14:paraId="0034E108" w14:textId="2E05FD0B"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8" w:type="dxa"/>
            <w:tcBorders>
              <w:top w:val="nil"/>
              <w:left w:val="nil"/>
              <w:bottom w:val="nil"/>
              <w:right w:val="nil"/>
            </w:tcBorders>
            <w:shd w:val="clear" w:color="auto" w:fill="auto"/>
            <w:noWrap/>
            <w:vAlign w:val="bottom"/>
            <w:hideMark/>
          </w:tcPr>
          <w:p w14:paraId="07A9ACFA" w14:textId="2D9082C5"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9" w:type="dxa"/>
            <w:tcBorders>
              <w:top w:val="nil"/>
              <w:left w:val="nil"/>
              <w:bottom w:val="nil"/>
              <w:right w:val="nil"/>
            </w:tcBorders>
            <w:shd w:val="clear" w:color="auto" w:fill="auto"/>
            <w:noWrap/>
            <w:vAlign w:val="bottom"/>
            <w:hideMark/>
          </w:tcPr>
          <w:p w14:paraId="135DA7B9" w14:textId="3D1E2649"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973" w:type="dxa"/>
            <w:tcBorders>
              <w:top w:val="nil"/>
              <w:left w:val="nil"/>
              <w:bottom w:val="nil"/>
              <w:right w:val="nil"/>
            </w:tcBorders>
            <w:shd w:val="clear" w:color="auto" w:fill="auto"/>
            <w:noWrap/>
            <w:vAlign w:val="bottom"/>
            <w:hideMark/>
          </w:tcPr>
          <w:p w14:paraId="0AF82F34" w14:textId="4B95B5B7"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720" w:type="dxa"/>
            <w:tcBorders>
              <w:top w:val="nil"/>
              <w:left w:val="nil"/>
              <w:bottom w:val="nil"/>
              <w:right w:val="nil"/>
            </w:tcBorders>
            <w:shd w:val="clear" w:color="auto" w:fill="auto"/>
            <w:noWrap/>
            <w:vAlign w:val="bottom"/>
            <w:hideMark/>
          </w:tcPr>
          <w:p w14:paraId="6E37A1A9" w14:textId="2161BCF2"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r>
      <w:tr w:rsidR="002616A8" w:rsidRPr="00317E66" w14:paraId="2C8B9613" w14:textId="77777777" w:rsidTr="00C047CD">
        <w:trPr>
          <w:trHeight w:val="230"/>
        </w:trPr>
        <w:tc>
          <w:tcPr>
            <w:tcW w:w="2514" w:type="dxa"/>
            <w:tcBorders>
              <w:top w:val="nil"/>
              <w:left w:val="nil"/>
              <w:bottom w:val="nil"/>
              <w:right w:val="nil"/>
            </w:tcBorders>
            <w:shd w:val="clear" w:color="auto" w:fill="auto"/>
            <w:noWrap/>
            <w:vAlign w:val="bottom"/>
            <w:hideMark/>
          </w:tcPr>
          <w:p w14:paraId="61BD0CEF" w14:textId="77777777" w:rsidR="002616A8" w:rsidRPr="001B414C" w:rsidRDefault="002616A8" w:rsidP="002616A8">
            <w:pPr>
              <w:spacing w:after="0" w:line="240" w:lineRule="auto"/>
              <w:rPr>
                <w:rFonts w:ascii="Calibri" w:eastAsia="Times New Roman" w:hAnsi="Calibri" w:cs="Calibri"/>
                <w:color w:val="000000"/>
                <w:sz w:val="20"/>
                <w:szCs w:val="20"/>
                <w:lang w:eastAsia="it-IT"/>
              </w:rPr>
            </w:pPr>
            <w:proofErr w:type="spellStart"/>
            <w:proofErr w:type="gramStart"/>
            <w:r w:rsidRPr="001B414C">
              <w:rPr>
                <w:rFonts w:ascii="Calibri" w:eastAsia="Times New Roman" w:hAnsi="Calibri" w:cs="Calibri"/>
                <w:color w:val="000000"/>
                <w:sz w:val="20"/>
                <w:szCs w:val="20"/>
                <w:lang w:eastAsia="it-IT"/>
              </w:rPr>
              <w:t>Cattle,sheep</w:t>
            </w:r>
            <w:proofErr w:type="gramEnd"/>
            <w:r w:rsidRPr="001B414C">
              <w:rPr>
                <w:rFonts w:ascii="Calibri" w:eastAsia="Times New Roman" w:hAnsi="Calibri" w:cs="Calibri"/>
                <w:color w:val="000000"/>
                <w:sz w:val="20"/>
                <w:szCs w:val="20"/>
                <w:lang w:eastAsia="it-IT"/>
              </w:rPr>
              <w:t>,goats,horses</w:t>
            </w:r>
            <w:proofErr w:type="spellEnd"/>
          </w:p>
        </w:tc>
        <w:tc>
          <w:tcPr>
            <w:tcW w:w="1138" w:type="dxa"/>
            <w:tcBorders>
              <w:top w:val="nil"/>
              <w:left w:val="nil"/>
              <w:bottom w:val="nil"/>
              <w:right w:val="nil"/>
            </w:tcBorders>
            <w:shd w:val="clear" w:color="auto" w:fill="auto"/>
            <w:noWrap/>
            <w:vAlign w:val="bottom"/>
            <w:hideMark/>
          </w:tcPr>
          <w:p w14:paraId="2CA6167A" w14:textId="4A74BB4E"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9" w:type="dxa"/>
            <w:tcBorders>
              <w:top w:val="nil"/>
              <w:left w:val="nil"/>
              <w:bottom w:val="nil"/>
              <w:right w:val="nil"/>
            </w:tcBorders>
            <w:shd w:val="clear" w:color="auto" w:fill="auto"/>
            <w:noWrap/>
            <w:vAlign w:val="bottom"/>
            <w:hideMark/>
          </w:tcPr>
          <w:p w14:paraId="7AB8FE23" w14:textId="3DD827A5"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9" w:type="dxa"/>
            <w:tcBorders>
              <w:top w:val="nil"/>
              <w:left w:val="nil"/>
              <w:bottom w:val="nil"/>
              <w:right w:val="nil"/>
            </w:tcBorders>
            <w:shd w:val="clear" w:color="auto" w:fill="auto"/>
            <w:noWrap/>
            <w:vAlign w:val="bottom"/>
            <w:hideMark/>
          </w:tcPr>
          <w:p w14:paraId="25FA9148" w14:textId="36C94C83"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8" w:type="dxa"/>
            <w:tcBorders>
              <w:top w:val="nil"/>
              <w:left w:val="nil"/>
              <w:bottom w:val="nil"/>
              <w:right w:val="nil"/>
            </w:tcBorders>
            <w:shd w:val="clear" w:color="auto" w:fill="auto"/>
            <w:noWrap/>
            <w:vAlign w:val="bottom"/>
            <w:hideMark/>
          </w:tcPr>
          <w:p w14:paraId="18A447B5" w14:textId="1BF57811"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9" w:type="dxa"/>
            <w:tcBorders>
              <w:top w:val="nil"/>
              <w:left w:val="nil"/>
              <w:bottom w:val="nil"/>
              <w:right w:val="nil"/>
            </w:tcBorders>
            <w:shd w:val="clear" w:color="auto" w:fill="auto"/>
            <w:noWrap/>
            <w:vAlign w:val="bottom"/>
            <w:hideMark/>
          </w:tcPr>
          <w:p w14:paraId="715FA858" w14:textId="48AF9403"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973" w:type="dxa"/>
            <w:tcBorders>
              <w:top w:val="nil"/>
              <w:left w:val="nil"/>
              <w:bottom w:val="nil"/>
              <w:right w:val="nil"/>
            </w:tcBorders>
            <w:shd w:val="clear" w:color="auto" w:fill="auto"/>
            <w:noWrap/>
            <w:vAlign w:val="bottom"/>
            <w:hideMark/>
          </w:tcPr>
          <w:p w14:paraId="7DCA1DA5" w14:textId="49691615"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720" w:type="dxa"/>
            <w:tcBorders>
              <w:top w:val="nil"/>
              <w:left w:val="nil"/>
              <w:bottom w:val="nil"/>
              <w:right w:val="nil"/>
            </w:tcBorders>
            <w:shd w:val="clear" w:color="auto" w:fill="auto"/>
            <w:noWrap/>
            <w:vAlign w:val="bottom"/>
            <w:hideMark/>
          </w:tcPr>
          <w:p w14:paraId="4DE02F83" w14:textId="3D9A627C"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r>
      <w:tr w:rsidR="002616A8" w:rsidRPr="00317E66" w14:paraId="5643E528" w14:textId="77777777" w:rsidTr="00C047CD">
        <w:trPr>
          <w:trHeight w:val="230"/>
        </w:trPr>
        <w:tc>
          <w:tcPr>
            <w:tcW w:w="2514" w:type="dxa"/>
            <w:tcBorders>
              <w:top w:val="nil"/>
              <w:left w:val="nil"/>
              <w:bottom w:val="nil"/>
              <w:right w:val="nil"/>
            </w:tcBorders>
            <w:shd w:val="clear" w:color="auto" w:fill="auto"/>
            <w:noWrap/>
            <w:vAlign w:val="bottom"/>
            <w:hideMark/>
          </w:tcPr>
          <w:p w14:paraId="02091672" w14:textId="77777777" w:rsidR="002616A8" w:rsidRPr="001B414C" w:rsidRDefault="002616A8" w:rsidP="002616A8">
            <w:pPr>
              <w:spacing w:after="0" w:line="240" w:lineRule="auto"/>
              <w:rPr>
                <w:rFonts w:ascii="Calibri" w:eastAsia="Times New Roman" w:hAnsi="Calibri" w:cs="Calibri"/>
                <w:color w:val="000000"/>
                <w:sz w:val="20"/>
                <w:szCs w:val="20"/>
                <w:lang w:eastAsia="it-IT"/>
              </w:rPr>
            </w:pPr>
            <w:r w:rsidRPr="001B414C">
              <w:rPr>
                <w:rFonts w:ascii="Calibri" w:eastAsia="Times New Roman" w:hAnsi="Calibri" w:cs="Calibri"/>
                <w:color w:val="000000"/>
                <w:sz w:val="20"/>
                <w:szCs w:val="20"/>
                <w:lang w:eastAsia="it-IT"/>
              </w:rPr>
              <w:t xml:space="preserve">Animal products </w:t>
            </w:r>
            <w:proofErr w:type="spellStart"/>
            <w:r w:rsidRPr="001B414C">
              <w:rPr>
                <w:rFonts w:ascii="Calibri" w:eastAsia="Times New Roman" w:hAnsi="Calibri" w:cs="Calibri"/>
                <w:color w:val="000000"/>
                <w:sz w:val="20"/>
                <w:szCs w:val="20"/>
                <w:lang w:eastAsia="it-IT"/>
              </w:rPr>
              <w:t>nec</w:t>
            </w:r>
            <w:proofErr w:type="spellEnd"/>
          </w:p>
        </w:tc>
        <w:tc>
          <w:tcPr>
            <w:tcW w:w="1138" w:type="dxa"/>
            <w:tcBorders>
              <w:top w:val="nil"/>
              <w:left w:val="nil"/>
              <w:bottom w:val="nil"/>
              <w:right w:val="nil"/>
            </w:tcBorders>
            <w:shd w:val="clear" w:color="auto" w:fill="auto"/>
            <w:noWrap/>
            <w:vAlign w:val="bottom"/>
            <w:hideMark/>
          </w:tcPr>
          <w:p w14:paraId="31AEC817" w14:textId="7B42713B"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9" w:type="dxa"/>
            <w:tcBorders>
              <w:top w:val="nil"/>
              <w:left w:val="nil"/>
              <w:bottom w:val="nil"/>
              <w:right w:val="nil"/>
            </w:tcBorders>
            <w:shd w:val="clear" w:color="auto" w:fill="auto"/>
            <w:noWrap/>
            <w:vAlign w:val="bottom"/>
            <w:hideMark/>
          </w:tcPr>
          <w:p w14:paraId="193EE870" w14:textId="2875C1DB"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9" w:type="dxa"/>
            <w:tcBorders>
              <w:top w:val="nil"/>
              <w:left w:val="nil"/>
              <w:bottom w:val="nil"/>
              <w:right w:val="nil"/>
            </w:tcBorders>
            <w:shd w:val="clear" w:color="auto" w:fill="auto"/>
            <w:noWrap/>
            <w:vAlign w:val="bottom"/>
            <w:hideMark/>
          </w:tcPr>
          <w:p w14:paraId="1D67BF25" w14:textId="63891C4C"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8" w:type="dxa"/>
            <w:tcBorders>
              <w:top w:val="nil"/>
              <w:left w:val="nil"/>
              <w:bottom w:val="nil"/>
              <w:right w:val="nil"/>
            </w:tcBorders>
            <w:shd w:val="clear" w:color="auto" w:fill="auto"/>
            <w:noWrap/>
            <w:vAlign w:val="bottom"/>
            <w:hideMark/>
          </w:tcPr>
          <w:p w14:paraId="301CB999" w14:textId="330BD601"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9" w:type="dxa"/>
            <w:tcBorders>
              <w:top w:val="nil"/>
              <w:left w:val="nil"/>
              <w:bottom w:val="nil"/>
              <w:right w:val="nil"/>
            </w:tcBorders>
            <w:shd w:val="clear" w:color="auto" w:fill="auto"/>
            <w:noWrap/>
            <w:vAlign w:val="bottom"/>
            <w:hideMark/>
          </w:tcPr>
          <w:p w14:paraId="5908DD2D" w14:textId="12CE1A99"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973" w:type="dxa"/>
            <w:tcBorders>
              <w:top w:val="nil"/>
              <w:left w:val="nil"/>
              <w:bottom w:val="nil"/>
              <w:right w:val="nil"/>
            </w:tcBorders>
            <w:shd w:val="clear" w:color="auto" w:fill="auto"/>
            <w:noWrap/>
            <w:vAlign w:val="bottom"/>
            <w:hideMark/>
          </w:tcPr>
          <w:p w14:paraId="4419E2D6" w14:textId="5F80F872"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720" w:type="dxa"/>
            <w:tcBorders>
              <w:top w:val="nil"/>
              <w:left w:val="nil"/>
              <w:bottom w:val="nil"/>
              <w:right w:val="nil"/>
            </w:tcBorders>
            <w:shd w:val="clear" w:color="auto" w:fill="auto"/>
            <w:noWrap/>
            <w:vAlign w:val="bottom"/>
            <w:hideMark/>
          </w:tcPr>
          <w:p w14:paraId="301FFD44" w14:textId="66C10F54"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r>
      <w:tr w:rsidR="002616A8" w:rsidRPr="00317E66" w14:paraId="53466C44" w14:textId="77777777" w:rsidTr="00C047CD">
        <w:trPr>
          <w:trHeight w:val="230"/>
        </w:trPr>
        <w:tc>
          <w:tcPr>
            <w:tcW w:w="2514" w:type="dxa"/>
            <w:tcBorders>
              <w:top w:val="nil"/>
              <w:left w:val="nil"/>
              <w:bottom w:val="nil"/>
              <w:right w:val="nil"/>
            </w:tcBorders>
            <w:shd w:val="clear" w:color="auto" w:fill="auto"/>
            <w:noWrap/>
            <w:vAlign w:val="bottom"/>
            <w:hideMark/>
          </w:tcPr>
          <w:p w14:paraId="05BB0601" w14:textId="77777777" w:rsidR="002616A8" w:rsidRPr="001B414C" w:rsidRDefault="002616A8" w:rsidP="002616A8">
            <w:pPr>
              <w:spacing w:after="0" w:line="240" w:lineRule="auto"/>
              <w:rPr>
                <w:rFonts w:ascii="Calibri" w:eastAsia="Times New Roman" w:hAnsi="Calibri" w:cs="Calibri"/>
                <w:color w:val="000000"/>
                <w:sz w:val="20"/>
                <w:szCs w:val="20"/>
                <w:lang w:eastAsia="it-IT"/>
              </w:rPr>
            </w:pPr>
            <w:r w:rsidRPr="001B414C">
              <w:rPr>
                <w:rFonts w:ascii="Calibri" w:eastAsia="Times New Roman" w:hAnsi="Calibri" w:cs="Calibri"/>
                <w:color w:val="000000"/>
                <w:sz w:val="20"/>
                <w:szCs w:val="20"/>
                <w:lang w:eastAsia="it-IT"/>
              </w:rPr>
              <w:t>Wool, silk-worm cocoons</w:t>
            </w:r>
          </w:p>
        </w:tc>
        <w:tc>
          <w:tcPr>
            <w:tcW w:w="1138" w:type="dxa"/>
            <w:tcBorders>
              <w:top w:val="nil"/>
              <w:left w:val="nil"/>
              <w:bottom w:val="nil"/>
              <w:right w:val="nil"/>
            </w:tcBorders>
            <w:shd w:val="clear" w:color="auto" w:fill="auto"/>
            <w:noWrap/>
            <w:vAlign w:val="bottom"/>
            <w:hideMark/>
          </w:tcPr>
          <w:p w14:paraId="72E1F900" w14:textId="3EFED2BA"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-0.002</w:t>
            </w:r>
          </w:p>
        </w:tc>
        <w:tc>
          <w:tcPr>
            <w:tcW w:w="1139" w:type="dxa"/>
            <w:tcBorders>
              <w:top w:val="nil"/>
              <w:left w:val="nil"/>
              <w:bottom w:val="nil"/>
              <w:right w:val="nil"/>
            </w:tcBorders>
            <w:shd w:val="clear" w:color="auto" w:fill="auto"/>
            <w:noWrap/>
            <w:vAlign w:val="bottom"/>
            <w:hideMark/>
          </w:tcPr>
          <w:p w14:paraId="621A6E62" w14:textId="489AAB07"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c>
          <w:tcPr>
            <w:tcW w:w="1139" w:type="dxa"/>
            <w:tcBorders>
              <w:top w:val="nil"/>
              <w:left w:val="nil"/>
              <w:bottom w:val="nil"/>
              <w:right w:val="nil"/>
            </w:tcBorders>
            <w:shd w:val="clear" w:color="auto" w:fill="auto"/>
            <w:noWrap/>
            <w:vAlign w:val="bottom"/>
            <w:hideMark/>
          </w:tcPr>
          <w:p w14:paraId="2B098955" w14:textId="1E0F803B"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8" w:type="dxa"/>
            <w:tcBorders>
              <w:top w:val="nil"/>
              <w:left w:val="nil"/>
              <w:bottom w:val="nil"/>
              <w:right w:val="nil"/>
            </w:tcBorders>
            <w:shd w:val="clear" w:color="auto" w:fill="auto"/>
            <w:noWrap/>
            <w:vAlign w:val="bottom"/>
            <w:hideMark/>
          </w:tcPr>
          <w:p w14:paraId="27E652A7" w14:textId="681DB62F"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c>
          <w:tcPr>
            <w:tcW w:w="1139" w:type="dxa"/>
            <w:tcBorders>
              <w:top w:val="nil"/>
              <w:left w:val="nil"/>
              <w:bottom w:val="nil"/>
              <w:right w:val="nil"/>
            </w:tcBorders>
            <w:shd w:val="clear" w:color="auto" w:fill="auto"/>
            <w:noWrap/>
            <w:vAlign w:val="bottom"/>
            <w:hideMark/>
          </w:tcPr>
          <w:p w14:paraId="49FDA32A" w14:textId="07DF1B74"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973" w:type="dxa"/>
            <w:tcBorders>
              <w:top w:val="nil"/>
              <w:left w:val="nil"/>
              <w:bottom w:val="nil"/>
              <w:right w:val="nil"/>
            </w:tcBorders>
            <w:shd w:val="clear" w:color="auto" w:fill="auto"/>
            <w:noWrap/>
            <w:vAlign w:val="bottom"/>
            <w:hideMark/>
          </w:tcPr>
          <w:p w14:paraId="22695B93" w14:textId="71C81EED"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720" w:type="dxa"/>
            <w:tcBorders>
              <w:top w:val="nil"/>
              <w:left w:val="nil"/>
              <w:bottom w:val="nil"/>
              <w:right w:val="nil"/>
            </w:tcBorders>
            <w:shd w:val="clear" w:color="auto" w:fill="auto"/>
            <w:noWrap/>
            <w:vAlign w:val="bottom"/>
            <w:hideMark/>
          </w:tcPr>
          <w:p w14:paraId="3EEADDA9" w14:textId="1775F304"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r>
      <w:tr w:rsidR="002616A8" w:rsidRPr="00317E66" w14:paraId="2A1C74BF" w14:textId="77777777" w:rsidTr="00C047CD">
        <w:trPr>
          <w:trHeight w:val="230"/>
        </w:trPr>
        <w:tc>
          <w:tcPr>
            <w:tcW w:w="2514" w:type="dxa"/>
            <w:tcBorders>
              <w:top w:val="nil"/>
              <w:left w:val="nil"/>
              <w:bottom w:val="nil"/>
              <w:right w:val="nil"/>
            </w:tcBorders>
            <w:shd w:val="clear" w:color="auto" w:fill="auto"/>
            <w:noWrap/>
            <w:vAlign w:val="bottom"/>
            <w:hideMark/>
          </w:tcPr>
          <w:p w14:paraId="4FB45EAB" w14:textId="77777777" w:rsidR="002616A8" w:rsidRPr="001B414C" w:rsidRDefault="002616A8" w:rsidP="002616A8">
            <w:pPr>
              <w:spacing w:after="0" w:line="240" w:lineRule="auto"/>
              <w:rPr>
                <w:rFonts w:ascii="Calibri" w:eastAsia="Times New Roman" w:hAnsi="Calibri" w:cs="Calibri"/>
                <w:color w:val="000000"/>
                <w:sz w:val="20"/>
                <w:szCs w:val="20"/>
                <w:lang w:eastAsia="it-IT"/>
              </w:rPr>
            </w:pPr>
            <w:r w:rsidRPr="001B414C">
              <w:rPr>
                <w:rFonts w:ascii="Calibri" w:eastAsia="Times New Roman" w:hAnsi="Calibri" w:cs="Calibri"/>
                <w:color w:val="000000"/>
                <w:sz w:val="20"/>
                <w:szCs w:val="20"/>
                <w:lang w:eastAsia="it-IT"/>
              </w:rPr>
              <w:t>Forestry</w:t>
            </w:r>
          </w:p>
        </w:tc>
        <w:tc>
          <w:tcPr>
            <w:tcW w:w="1138" w:type="dxa"/>
            <w:tcBorders>
              <w:top w:val="nil"/>
              <w:left w:val="nil"/>
              <w:bottom w:val="nil"/>
              <w:right w:val="nil"/>
            </w:tcBorders>
            <w:shd w:val="clear" w:color="auto" w:fill="auto"/>
            <w:noWrap/>
            <w:vAlign w:val="bottom"/>
            <w:hideMark/>
          </w:tcPr>
          <w:p w14:paraId="55A0AA86" w14:textId="50E711CB"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9" w:type="dxa"/>
            <w:tcBorders>
              <w:top w:val="nil"/>
              <w:left w:val="nil"/>
              <w:bottom w:val="nil"/>
              <w:right w:val="nil"/>
            </w:tcBorders>
            <w:shd w:val="clear" w:color="auto" w:fill="auto"/>
            <w:noWrap/>
            <w:vAlign w:val="bottom"/>
            <w:hideMark/>
          </w:tcPr>
          <w:p w14:paraId="0FBABFCF" w14:textId="709FF56B"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9" w:type="dxa"/>
            <w:tcBorders>
              <w:top w:val="nil"/>
              <w:left w:val="nil"/>
              <w:bottom w:val="nil"/>
              <w:right w:val="nil"/>
            </w:tcBorders>
            <w:shd w:val="clear" w:color="auto" w:fill="auto"/>
            <w:noWrap/>
            <w:vAlign w:val="bottom"/>
            <w:hideMark/>
          </w:tcPr>
          <w:p w14:paraId="0A5D159C" w14:textId="53B70B22"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8" w:type="dxa"/>
            <w:tcBorders>
              <w:top w:val="nil"/>
              <w:left w:val="nil"/>
              <w:bottom w:val="nil"/>
              <w:right w:val="nil"/>
            </w:tcBorders>
            <w:shd w:val="clear" w:color="auto" w:fill="auto"/>
            <w:noWrap/>
            <w:vAlign w:val="bottom"/>
            <w:hideMark/>
          </w:tcPr>
          <w:p w14:paraId="3012B7FF" w14:textId="56E31066"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9" w:type="dxa"/>
            <w:tcBorders>
              <w:top w:val="nil"/>
              <w:left w:val="nil"/>
              <w:bottom w:val="nil"/>
              <w:right w:val="nil"/>
            </w:tcBorders>
            <w:shd w:val="clear" w:color="auto" w:fill="auto"/>
            <w:noWrap/>
            <w:vAlign w:val="bottom"/>
            <w:hideMark/>
          </w:tcPr>
          <w:p w14:paraId="59297F90" w14:textId="152CE9A4"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973" w:type="dxa"/>
            <w:tcBorders>
              <w:top w:val="nil"/>
              <w:left w:val="nil"/>
              <w:bottom w:val="nil"/>
              <w:right w:val="nil"/>
            </w:tcBorders>
            <w:shd w:val="clear" w:color="auto" w:fill="auto"/>
            <w:noWrap/>
            <w:vAlign w:val="bottom"/>
            <w:hideMark/>
          </w:tcPr>
          <w:p w14:paraId="280F8D8F" w14:textId="2557716C"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720" w:type="dxa"/>
            <w:tcBorders>
              <w:top w:val="nil"/>
              <w:left w:val="nil"/>
              <w:bottom w:val="nil"/>
              <w:right w:val="nil"/>
            </w:tcBorders>
            <w:shd w:val="clear" w:color="auto" w:fill="auto"/>
            <w:noWrap/>
            <w:vAlign w:val="bottom"/>
            <w:hideMark/>
          </w:tcPr>
          <w:p w14:paraId="77B65D0B" w14:textId="22F8B0B4"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r>
      <w:tr w:rsidR="002616A8" w:rsidRPr="00317E66" w14:paraId="1E5DE98F" w14:textId="77777777" w:rsidTr="00C047CD">
        <w:trPr>
          <w:trHeight w:val="230"/>
        </w:trPr>
        <w:tc>
          <w:tcPr>
            <w:tcW w:w="2514" w:type="dxa"/>
            <w:tcBorders>
              <w:top w:val="nil"/>
              <w:left w:val="nil"/>
              <w:bottom w:val="nil"/>
              <w:right w:val="nil"/>
            </w:tcBorders>
            <w:shd w:val="clear" w:color="auto" w:fill="auto"/>
            <w:noWrap/>
            <w:vAlign w:val="bottom"/>
            <w:hideMark/>
          </w:tcPr>
          <w:p w14:paraId="20B77FB5" w14:textId="77777777" w:rsidR="002616A8" w:rsidRPr="001B414C" w:rsidRDefault="002616A8" w:rsidP="002616A8">
            <w:pPr>
              <w:spacing w:after="0" w:line="240" w:lineRule="auto"/>
              <w:rPr>
                <w:rFonts w:ascii="Calibri" w:eastAsia="Times New Roman" w:hAnsi="Calibri" w:cs="Calibri"/>
                <w:color w:val="000000"/>
                <w:sz w:val="20"/>
                <w:szCs w:val="20"/>
                <w:lang w:eastAsia="it-IT"/>
              </w:rPr>
            </w:pPr>
            <w:r w:rsidRPr="001B414C">
              <w:rPr>
                <w:rFonts w:ascii="Calibri" w:eastAsia="Times New Roman" w:hAnsi="Calibri" w:cs="Calibri"/>
                <w:color w:val="000000"/>
                <w:sz w:val="20"/>
                <w:szCs w:val="20"/>
                <w:lang w:eastAsia="it-IT"/>
              </w:rPr>
              <w:t>Fishing</w:t>
            </w:r>
          </w:p>
        </w:tc>
        <w:tc>
          <w:tcPr>
            <w:tcW w:w="1138" w:type="dxa"/>
            <w:tcBorders>
              <w:top w:val="nil"/>
              <w:left w:val="nil"/>
              <w:bottom w:val="nil"/>
              <w:right w:val="nil"/>
            </w:tcBorders>
            <w:shd w:val="clear" w:color="auto" w:fill="auto"/>
            <w:noWrap/>
            <w:vAlign w:val="bottom"/>
            <w:hideMark/>
          </w:tcPr>
          <w:p w14:paraId="3AAAFEB2" w14:textId="4BA28BFC"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9" w:type="dxa"/>
            <w:tcBorders>
              <w:top w:val="nil"/>
              <w:left w:val="nil"/>
              <w:bottom w:val="nil"/>
              <w:right w:val="nil"/>
            </w:tcBorders>
            <w:shd w:val="clear" w:color="auto" w:fill="auto"/>
            <w:noWrap/>
            <w:vAlign w:val="bottom"/>
            <w:hideMark/>
          </w:tcPr>
          <w:p w14:paraId="4CF9D87E" w14:textId="43970DD2"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9" w:type="dxa"/>
            <w:tcBorders>
              <w:top w:val="nil"/>
              <w:left w:val="nil"/>
              <w:bottom w:val="nil"/>
              <w:right w:val="nil"/>
            </w:tcBorders>
            <w:shd w:val="clear" w:color="auto" w:fill="auto"/>
            <w:noWrap/>
            <w:vAlign w:val="bottom"/>
            <w:hideMark/>
          </w:tcPr>
          <w:p w14:paraId="27F32DD8" w14:textId="3032FDEE"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8" w:type="dxa"/>
            <w:tcBorders>
              <w:top w:val="nil"/>
              <w:left w:val="nil"/>
              <w:bottom w:val="nil"/>
              <w:right w:val="nil"/>
            </w:tcBorders>
            <w:shd w:val="clear" w:color="auto" w:fill="auto"/>
            <w:noWrap/>
            <w:vAlign w:val="bottom"/>
            <w:hideMark/>
          </w:tcPr>
          <w:p w14:paraId="373289AA" w14:textId="5FF90566"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9" w:type="dxa"/>
            <w:tcBorders>
              <w:top w:val="nil"/>
              <w:left w:val="nil"/>
              <w:bottom w:val="nil"/>
              <w:right w:val="nil"/>
            </w:tcBorders>
            <w:shd w:val="clear" w:color="auto" w:fill="auto"/>
            <w:noWrap/>
            <w:vAlign w:val="bottom"/>
            <w:hideMark/>
          </w:tcPr>
          <w:p w14:paraId="28D82290" w14:textId="770BEA67"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973" w:type="dxa"/>
            <w:tcBorders>
              <w:top w:val="nil"/>
              <w:left w:val="nil"/>
              <w:bottom w:val="nil"/>
              <w:right w:val="nil"/>
            </w:tcBorders>
            <w:shd w:val="clear" w:color="auto" w:fill="auto"/>
            <w:noWrap/>
            <w:vAlign w:val="bottom"/>
            <w:hideMark/>
          </w:tcPr>
          <w:p w14:paraId="06B2C60F" w14:textId="26A6F183"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720" w:type="dxa"/>
            <w:tcBorders>
              <w:top w:val="nil"/>
              <w:left w:val="nil"/>
              <w:bottom w:val="nil"/>
              <w:right w:val="nil"/>
            </w:tcBorders>
            <w:shd w:val="clear" w:color="auto" w:fill="auto"/>
            <w:noWrap/>
            <w:vAlign w:val="bottom"/>
            <w:hideMark/>
          </w:tcPr>
          <w:p w14:paraId="1364D577" w14:textId="399FB179"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r>
      <w:tr w:rsidR="002616A8" w:rsidRPr="00317E66" w14:paraId="1C8C511B" w14:textId="77777777" w:rsidTr="00C047CD">
        <w:trPr>
          <w:trHeight w:val="230"/>
        </w:trPr>
        <w:tc>
          <w:tcPr>
            <w:tcW w:w="2514" w:type="dxa"/>
            <w:tcBorders>
              <w:top w:val="nil"/>
              <w:left w:val="nil"/>
              <w:bottom w:val="nil"/>
              <w:right w:val="nil"/>
            </w:tcBorders>
            <w:shd w:val="clear" w:color="auto" w:fill="auto"/>
            <w:noWrap/>
            <w:vAlign w:val="bottom"/>
            <w:hideMark/>
          </w:tcPr>
          <w:p w14:paraId="13D5D6B0" w14:textId="77777777" w:rsidR="002616A8" w:rsidRPr="001B414C" w:rsidRDefault="002616A8" w:rsidP="002616A8">
            <w:pPr>
              <w:spacing w:after="0" w:line="240" w:lineRule="auto"/>
              <w:rPr>
                <w:rFonts w:ascii="Calibri" w:eastAsia="Times New Roman" w:hAnsi="Calibri" w:cs="Calibri"/>
                <w:color w:val="000000"/>
                <w:sz w:val="20"/>
                <w:szCs w:val="20"/>
                <w:lang w:eastAsia="it-IT"/>
              </w:rPr>
            </w:pPr>
            <w:r w:rsidRPr="001B414C">
              <w:rPr>
                <w:rFonts w:ascii="Calibri" w:eastAsia="Times New Roman" w:hAnsi="Calibri" w:cs="Calibri"/>
                <w:color w:val="000000"/>
                <w:sz w:val="20"/>
                <w:szCs w:val="20"/>
                <w:lang w:eastAsia="it-IT"/>
              </w:rPr>
              <w:t>Coal</w:t>
            </w:r>
          </w:p>
        </w:tc>
        <w:tc>
          <w:tcPr>
            <w:tcW w:w="1138" w:type="dxa"/>
            <w:tcBorders>
              <w:top w:val="nil"/>
              <w:left w:val="nil"/>
              <w:bottom w:val="nil"/>
              <w:right w:val="nil"/>
            </w:tcBorders>
            <w:shd w:val="clear" w:color="auto" w:fill="auto"/>
            <w:noWrap/>
            <w:vAlign w:val="bottom"/>
            <w:hideMark/>
          </w:tcPr>
          <w:p w14:paraId="0D99D936" w14:textId="35E12A53"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c>
          <w:tcPr>
            <w:tcW w:w="1139" w:type="dxa"/>
            <w:tcBorders>
              <w:top w:val="nil"/>
              <w:left w:val="nil"/>
              <w:bottom w:val="nil"/>
              <w:right w:val="nil"/>
            </w:tcBorders>
            <w:shd w:val="clear" w:color="auto" w:fill="auto"/>
            <w:noWrap/>
            <w:vAlign w:val="bottom"/>
            <w:hideMark/>
          </w:tcPr>
          <w:p w14:paraId="622E93BA" w14:textId="14FA0630"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c>
          <w:tcPr>
            <w:tcW w:w="1139" w:type="dxa"/>
            <w:tcBorders>
              <w:top w:val="nil"/>
              <w:left w:val="nil"/>
              <w:bottom w:val="nil"/>
              <w:right w:val="nil"/>
            </w:tcBorders>
            <w:shd w:val="clear" w:color="auto" w:fill="auto"/>
            <w:noWrap/>
            <w:vAlign w:val="bottom"/>
            <w:hideMark/>
          </w:tcPr>
          <w:p w14:paraId="2FE63FBB" w14:textId="2F44607D"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c>
          <w:tcPr>
            <w:tcW w:w="1138" w:type="dxa"/>
            <w:tcBorders>
              <w:top w:val="nil"/>
              <w:left w:val="nil"/>
              <w:bottom w:val="nil"/>
              <w:right w:val="nil"/>
            </w:tcBorders>
            <w:shd w:val="clear" w:color="auto" w:fill="auto"/>
            <w:noWrap/>
            <w:vAlign w:val="bottom"/>
            <w:hideMark/>
          </w:tcPr>
          <w:p w14:paraId="2F27B7C2" w14:textId="6F510CEB"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9" w:type="dxa"/>
            <w:tcBorders>
              <w:top w:val="nil"/>
              <w:left w:val="nil"/>
              <w:bottom w:val="nil"/>
              <w:right w:val="nil"/>
            </w:tcBorders>
            <w:shd w:val="clear" w:color="auto" w:fill="auto"/>
            <w:noWrap/>
            <w:vAlign w:val="bottom"/>
            <w:hideMark/>
          </w:tcPr>
          <w:p w14:paraId="21C16A9D" w14:textId="1F2C699B"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973" w:type="dxa"/>
            <w:tcBorders>
              <w:top w:val="nil"/>
              <w:left w:val="nil"/>
              <w:bottom w:val="nil"/>
              <w:right w:val="nil"/>
            </w:tcBorders>
            <w:shd w:val="clear" w:color="auto" w:fill="auto"/>
            <w:noWrap/>
            <w:vAlign w:val="bottom"/>
            <w:hideMark/>
          </w:tcPr>
          <w:p w14:paraId="1423DA69" w14:textId="6D8BE7AF"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c>
          <w:tcPr>
            <w:tcW w:w="720" w:type="dxa"/>
            <w:tcBorders>
              <w:top w:val="nil"/>
              <w:left w:val="nil"/>
              <w:bottom w:val="nil"/>
              <w:right w:val="nil"/>
            </w:tcBorders>
            <w:shd w:val="clear" w:color="auto" w:fill="auto"/>
            <w:noWrap/>
            <w:vAlign w:val="bottom"/>
            <w:hideMark/>
          </w:tcPr>
          <w:p w14:paraId="3E7EABA9" w14:textId="3E683EC2"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r>
      <w:tr w:rsidR="002616A8" w:rsidRPr="00317E66" w14:paraId="564618E0" w14:textId="77777777" w:rsidTr="00C047CD">
        <w:trPr>
          <w:trHeight w:val="230"/>
        </w:trPr>
        <w:tc>
          <w:tcPr>
            <w:tcW w:w="2514" w:type="dxa"/>
            <w:tcBorders>
              <w:top w:val="nil"/>
              <w:left w:val="nil"/>
              <w:bottom w:val="nil"/>
              <w:right w:val="nil"/>
            </w:tcBorders>
            <w:shd w:val="clear" w:color="auto" w:fill="auto"/>
            <w:noWrap/>
            <w:vAlign w:val="bottom"/>
            <w:hideMark/>
          </w:tcPr>
          <w:p w14:paraId="4E104310" w14:textId="77777777" w:rsidR="002616A8" w:rsidRPr="001B414C" w:rsidRDefault="002616A8" w:rsidP="002616A8">
            <w:pPr>
              <w:spacing w:after="0" w:line="240" w:lineRule="auto"/>
              <w:rPr>
                <w:rFonts w:ascii="Calibri" w:eastAsia="Times New Roman" w:hAnsi="Calibri" w:cs="Calibri"/>
                <w:color w:val="000000"/>
                <w:sz w:val="20"/>
                <w:szCs w:val="20"/>
                <w:lang w:eastAsia="it-IT"/>
              </w:rPr>
            </w:pPr>
            <w:r w:rsidRPr="001B414C">
              <w:rPr>
                <w:rFonts w:ascii="Calibri" w:eastAsia="Times New Roman" w:hAnsi="Calibri" w:cs="Calibri"/>
                <w:color w:val="000000"/>
                <w:sz w:val="20"/>
                <w:szCs w:val="20"/>
                <w:lang w:eastAsia="it-IT"/>
              </w:rPr>
              <w:t>Oil</w:t>
            </w:r>
          </w:p>
        </w:tc>
        <w:tc>
          <w:tcPr>
            <w:tcW w:w="1138" w:type="dxa"/>
            <w:tcBorders>
              <w:top w:val="nil"/>
              <w:left w:val="nil"/>
              <w:bottom w:val="nil"/>
              <w:right w:val="nil"/>
            </w:tcBorders>
            <w:shd w:val="clear" w:color="auto" w:fill="auto"/>
            <w:noWrap/>
            <w:vAlign w:val="bottom"/>
            <w:hideMark/>
          </w:tcPr>
          <w:p w14:paraId="60E996E0" w14:textId="1A217B96"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-0.002</w:t>
            </w:r>
          </w:p>
        </w:tc>
        <w:tc>
          <w:tcPr>
            <w:tcW w:w="1139" w:type="dxa"/>
            <w:tcBorders>
              <w:top w:val="nil"/>
              <w:left w:val="nil"/>
              <w:bottom w:val="nil"/>
              <w:right w:val="nil"/>
            </w:tcBorders>
            <w:shd w:val="clear" w:color="auto" w:fill="auto"/>
            <w:noWrap/>
            <w:vAlign w:val="bottom"/>
            <w:hideMark/>
          </w:tcPr>
          <w:p w14:paraId="7C4DF5F3" w14:textId="56CC0B32"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-0.006</w:t>
            </w:r>
          </w:p>
        </w:tc>
        <w:tc>
          <w:tcPr>
            <w:tcW w:w="1139" w:type="dxa"/>
            <w:tcBorders>
              <w:top w:val="nil"/>
              <w:left w:val="nil"/>
              <w:bottom w:val="nil"/>
              <w:right w:val="nil"/>
            </w:tcBorders>
            <w:shd w:val="clear" w:color="auto" w:fill="auto"/>
            <w:noWrap/>
            <w:vAlign w:val="bottom"/>
            <w:hideMark/>
          </w:tcPr>
          <w:p w14:paraId="55E15EAA" w14:textId="6D366AC2"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-0.003</w:t>
            </w:r>
          </w:p>
        </w:tc>
        <w:tc>
          <w:tcPr>
            <w:tcW w:w="1138" w:type="dxa"/>
            <w:tcBorders>
              <w:top w:val="nil"/>
              <w:left w:val="nil"/>
              <w:bottom w:val="nil"/>
              <w:right w:val="nil"/>
            </w:tcBorders>
            <w:shd w:val="clear" w:color="auto" w:fill="auto"/>
            <w:noWrap/>
            <w:vAlign w:val="bottom"/>
            <w:hideMark/>
          </w:tcPr>
          <w:p w14:paraId="41F99578" w14:textId="13697EAC"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c>
          <w:tcPr>
            <w:tcW w:w="1139" w:type="dxa"/>
            <w:tcBorders>
              <w:top w:val="nil"/>
              <w:left w:val="nil"/>
              <w:bottom w:val="nil"/>
              <w:right w:val="nil"/>
            </w:tcBorders>
            <w:shd w:val="clear" w:color="auto" w:fill="auto"/>
            <w:noWrap/>
            <w:vAlign w:val="bottom"/>
            <w:hideMark/>
          </w:tcPr>
          <w:p w14:paraId="1EE80426" w14:textId="05DC2046"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-0.002</w:t>
            </w:r>
          </w:p>
        </w:tc>
        <w:tc>
          <w:tcPr>
            <w:tcW w:w="973" w:type="dxa"/>
            <w:tcBorders>
              <w:top w:val="nil"/>
              <w:left w:val="nil"/>
              <w:bottom w:val="nil"/>
              <w:right w:val="nil"/>
            </w:tcBorders>
            <w:shd w:val="clear" w:color="auto" w:fill="auto"/>
            <w:noWrap/>
            <w:vAlign w:val="bottom"/>
            <w:hideMark/>
          </w:tcPr>
          <w:p w14:paraId="45F3DA54" w14:textId="2B440E26"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c>
          <w:tcPr>
            <w:tcW w:w="720" w:type="dxa"/>
            <w:tcBorders>
              <w:top w:val="nil"/>
              <w:left w:val="nil"/>
              <w:bottom w:val="nil"/>
              <w:right w:val="nil"/>
            </w:tcBorders>
            <w:shd w:val="clear" w:color="auto" w:fill="auto"/>
            <w:noWrap/>
            <w:vAlign w:val="bottom"/>
            <w:hideMark/>
          </w:tcPr>
          <w:p w14:paraId="370BAF05" w14:textId="403C5D1C"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r>
      <w:tr w:rsidR="002616A8" w:rsidRPr="00317E66" w14:paraId="4F730533" w14:textId="77777777" w:rsidTr="00C047CD">
        <w:trPr>
          <w:trHeight w:val="230"/>
        </w:trPr>
        <w:tc>
          <w:tcPr>
            <w:tcW w:w="2514" w:type="dxa"/>
            <w:tcBorders>
              <w:top w:val="nil"/>
              <w:left w:val="nil"/>
              <w:bottom w:val="nil"/>
              <w:right w:val="nil"/>
            </w:tcBorders>
            <w:shd w:val="clear" w:color="auto" w:fill="auto"/>
            <w:noWrap/>
            <w:vAlign w:val="bottom"/>
            <w:hideMark/>
          </w:tcPr>
          <w:p w14:paraId="5A351CD8" w14:textId="77777777" w:rsidR="002616A8" w:rsidRPr="001B414C" w:rsidRDefault="002616A8" w:rsidP="002616A8">
            <w:pPr>
              <w:spacing w:after="0" w:line="240" w:lineRule="auto"/>
              <w:rPr>
                <w:rFonts w:ascii="Calibri" w:eastAsia="Times New Roman" w:hAnsi="Calibri" w:cs="Calibri"/>
                <w:color w:val="000000"/>
                <w:sz w:val="20"/>
                <w:szCs w:val="20"/>
                <w:lang w:eastAsia="it-IT"/>
              </w:rPr>
            </w:pPr>
            <w:r w:rsidRPr="001B414C">
              <w:rPr>
                <w:rFonts w:ascii="Calibri" w:eastAsia="Times New Roman" w:hAnsi="Calibri" w:cs="Calibri"/>
                <w:color w:val="000000"/>
                <w:sz w:val="20"/>
                <w:szCs w:val="20"/>
                <w:lang w:eastAsia="it-IT"/>
              </w:rPr>
              <w:t>Gas</w:t>
            </w:r>
          </w:p>
        </w:tc>
        <w:tc>
          <w:tcPr>
            <w:tcW w:w="1138" w:type="dxa"/>
            <w:tcBorders>
              <w:top w:val="nil"/>
              <w:left w:val="nil"/>
              <w:bottom w:val="nil"/>
              <w:right w:val="nil"/>
            </w:tcBorders>
            <w:shd w:val="clear" w:color="auto" w:fill="auto"/>
            <w:noWrap/>
            <w:vAlign w:val="bottom"/>
            <w:hideMark/>
          </w:tcPr>
          <w:p w14:paraId="42A071A5" w14:textId="118EDD45"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c>
          <w:tcPr>
            <w:tcW w:w="1139" w:type="dxa"/>
            <w:tcBorders>
              <w:top w:val="nil"/>
              <w:left w:val="nil"/>
              <w:bottom w:val="nil"/>
              <w:right w:val="nil"/>
            </w:tcBorders>
            <w:shd w:val="clear" w:color="auto" w:fill="auto"/>
            <w:noWrap/>
            <w:vAlign w:val="bottom"/>
            <w:hideMark/>
          </w:tcPr>
          <w:p w14:paraId="2034A55A" w14:textId="6CD659FF"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c>
          <w:tcPr>
            <w:tcW w:w="1139" w:type="dxa"/>
            <w:tcBorders>
              <w:top w:val="nil"/>
              <w:left w:val="nil"/>
              <w:bottom w:val="nil"/>
              <w:right w:val="nil"/>
            </w:tcBorders>
            <w:shd w:val="clear" w:color="auto" w:fill="auto"/>
            <w:noWrap/>
            <w:vAlign w:val="bottom"/>
            <w:hideMark/>
          </w:tcPr>
          <w:p w14:paraId="1EB84271" w14:textId="5BAA7C07"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c>
          <w:tcPr>
            <w:tcW w:w="1138" w:type="dxa"/>
            <w:tcBorders>
              <w:top w:val="nil"/>
              <w:left w:val="nil"/>
              <w:bottom w:val="nil"/>
              <w:right w:val="nil"/>
            </w:tcBorders>
            <w:shd w:val="clear" w:color="auto" w:fill="auto"/>
            <w:noWrap/>
            <w:vAlign w:val="bottom"/>
            <w:hideMark/>
          </w:tcPr>
          <w:p w14:paraId="1DD9AD3D" w14:textId="512D4428"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9" w:type="dxa"/>
            <w:tcBorders>
              <w:top w:val="nil"/>
              <w:left w:val="nil"/>
              <w:bottom w:val="nil"/>
              <w:right w:val="nil"/>
            </w:tcBorders>
            <w:shd w:val="clear" w:color="auto" w:fill="auto"/>
            <w:noWrap/>
            <w:vAlign w:val="bottom"/>
            <w:hideMark/>
          </w:tcPr>
          <w:p w14:paraId="42D7BBE0" w14:textId="68CEE369"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973" w:type="dxa"/>
            <w:tcBorders>
              <w:top w:val="nil"/>
              <w:left w:val="nil"/>
              <w:bottom w:val="nil"/>
              <w:right w:val="nil"/>
            </w:tcBorders>
            <w:shd w:val="clear" w:color="auto" w:fill="auto"/>
            <w:noWrap/>
            <w:vAlign w:val="bottom"/>
            <w:hideMark/>
          </w:tcPr>
          <w:p w14:paraId="694F5B7C" w14:textId="6CDF9F18"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-0.002</w:t>
            </w:r>
          </w:p>
        </w:tc>
        <w:tc>
          <w:tcPr>
            <w:tcW w:w="720" w:type="dxa"/>
            <w:tcBorders>
              <w:top w:val="nil"/>
              <w:left w:val="nil"/>
              <w:bottom w:val="nil"/>
              <w:right w:val="nil"/>
            </w:tcBorders>
            <w:shd w:val="clear" w:color="auto" w:fill="auto"/>
            <w:noWrap/>
            <w:vAlign w:val="bottom"/>
            <w:hideMark/>
          </w:tcPr>
          <w:p w14:paraId="24759F75" w14:textId="66CCE3B2"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r>
      <w:tr w:rsidR="002616A8" w:rsidRPr="00317E66" w14:paraId="67D86EF9" w14:textId="77777777" w:rsidTr="00C047CD">
        <w:trPr>
          <w:trHeight w:val="230"/>
        </w:trPr>
        <w:tc>
          <w:tcPr>
            <w:tcW w:w="2514" w:type="dxa"/>
            <w:tcBorders>
              <w:top w:val="nil"/>
              <w:left w:val="nil"/>
              <w:bottom w:val="nil"/>
              <w:right w:val="nil"/>
            </w:tcBorders>
            <w:shd w:val="clear" w:color="auto" w:fill="auto"/>
            <w:noWrap/>
            <w:vAlign w:val="bottom"/>
            <w:hideMark/>
          </w:tcPr>
          <w:p w14:paraId="0A9B4A20" w14:textId="77777777" w:rsidR="002616A8" w:rsidRPr="001B414C" w:rsidRDefault="002616A8" w:rsidP="002616A8">
            <w:pPr>
              <w:spacing w:after="0" w:line="240" w:lineRule="auto"/>
              <w:rPr>
                <w:rFonts w:ascii="Calibri" w:eastAsia="Times New Roman" w:hAnsi="Calibri" w:cs="Calibri"/>
                <w:color w:val="000000"/>
                <w:sz w:val="20"/>
                <w:szCs w:val="20"/>
                <w:lang w:eastAsia="it-IT"/>
              </w:rPr>
            </w:pPr>
            <w:r w:rsidRPr="001B414C">
              <w:rPr>
                <w:rFonts w:ascii="Calibri" w:eastAsia="Times New Roman" w:hAnsi="Calibri" w:cs="Calibri"/>
                <w:color w:val="000000"/>
                <w:sz w:val="20"/>
                <w:szCs w:val="20"/>
                <w:lang w:eastAsia="it-IT"/>
              </w:rPr>
              <w:t xml:space="preserve">Minerals </w:t>
            </w:r>
            <w:proofErr w:type="spellStart"/>
            <w:r w:rsidRPr="001B414C">
              <w:rPr>
                <w:rFonts w:ascii="Calibri" w:eastAsia="Times New Roman" w:hAnsi="Calibri" w:cs="Calibri"/>
                <w:color w:val="000000"/>
                <w:sz w:val="20"/>
                <w:szCs w:val="20"/>
                <w:lang w:eastAsia="it-IT"/>
              </w:rPr>
              <w:t>nec</w:t>
            </w:r>
            <w:proofErr w:type="spellEnd"/>
          </w:p>
        </w:tc>
        <w:tc>
          <w:tcPr>
            <w:tcW w:w="1138" w:type="dxa"/>
            <w:tcBorders>
              <w:top w:val="nil"/>
              <w:left w:val="nil"/>
              <w:bottom w:val="nil"/>
              <w:right w:val="nil"/>
            </w:tcBorders>
            <w:shd w:val="clear" w:color="auto" w:fill="auto"/>
            <w:noWrap/>
            <w:vAlign w:val="bottom"/>
            <w:hideMark/>
          </w:tcPr>
          <w:p w14:paraId="027763E1" w14:textId="30CB6740"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-0.002</w:t>
            </w:r>
          </w:p>
        </w:tc>
        <w:tc>
          <w:tcPr>
            <w:tcW w:w="1139" w:type="dxa"/>
            <w:tcBorders>
              <w:top w:val="nil"/>
              <w:left w:val="nil"/>
              <w:bottom w:val="nil"/>
              <w:right w:val="nil"/>
            </w:tcBorders>
            <w:shd w:val="clear" w:color="auto" w:fill="auto"/>
            <w:noWrap/>
            <w:vAlign w:val="bottom"/>
            <w:hideMark/>
          </w:tcPr>
          <w:p w14:paraId="393F4F55" w14:textId="76478DDC"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-0.002</w:t>
            </w:r>
          </w:p>
        </w:tc>
        <w:tc>
          <w:tcPr>
            <w:tcW w:w="1139" w:type="dxa"/>
            <w:tcBorders>
              <w:top w:val="nil"/>
              <w:left w:val="nil"/>
              <w:bottom w:val="nil"/>
              <w:right w:val="nil"/>
            </w:tcBorders>
            <w:shd w:val="clear" w:color="auto" w:fill="auto"/>
            <w:noWrap/>
            <w:vAlign w:val="bottom"/>
            <w:hideMark/>
          </w:tcPr>
          <w:p w14:paraId="4CD34A3F" w14:textId="3664F395"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-0.002</w:t>
            </w:r>
          </w:p>
        </w:tc>
        <w:tc>
          <w:tcPr>
            <w:tcW w:w="1138" w:type="dxa"/>
            <w:tcBorders>
              <w:top w:val="nil"/>
              <w:left w:val="nil"/>
              <w:bottom w:val="nil"/>
              <w:right w:val="nil"/>
            </w:tcBorders>
            <w:shd w:val="clear" w:color="auto" w:fill="auto"/>
            <w:noWrap/>
            <w:vAlign w:val="bottom"/>
            <w:hideMark/>
          </w:tcPr>
          <w:p w14:paraId="60D41F9D" w14:textId="509C8ACC"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-0.002</w:t>
            </w:r>
          </w:p>
        </w:tc>
        <w:tc>
          <w:tcPr>
            <w:tcW w:w="1139" w:type="dxa"/>
            <w:tcBorders>
              <w:top w:val="nil"/>
              <w:left w:val="nil"/>
              <w:bottom w:val="nil"/>
              <w:right w:val="nil"/>
            </w:tcBorders>
            <w:shd w:val="clear" w:color="auto" w:fill="auto"/>
            <w:noWrap/>
            <w:vAlign w:val="bottom"/>
            <w:hideMark/>
          </w:tcPr>
          <w:p w14:paraId="44CDA3E0" w14:textId="63F72602"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c>
          <w:tcPr>
            <w:tcW w:w="973" w:type="dxa"/>
            <w:tcBorders>
              <w:top w:val="nil"/>
              <w:left w:val="nil"/>
              <w:bottom w:val="nil"/>
              <w:right w:val="nil"/>
            </w:tcBorders>
            <w:shd w:val="clear" w:color="auto" w:fill="auto"/>
            <w:noWrap/>
            <w:vAlign w:val="bottom"/>
            <w:hideMark/>
          </w:tcPr>
          <w:p w14:paraId="20149A0D" w14:textId="59E74D02"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c>
          <w:tcPr>
            <w:tcW w:w="720" w:type="dxa"/>
            <w:tcBorders>
              <w:top w:val="nil"/>
              <w:left w:val="nil"/>
              <w:bottom w:val="nil"/>
              <w:right w:val="nil"/>
            </w:tcBorders>
            <w:shd w:val="clear" w:color="auto" w:fill="auto"/>
            <w:noWrap/>
            <w:vAlign w:val="bottom"/>
            <w:hideMark/>
          </w:tcPr>
          <w:p w14:paraId="516697C0" w14:textId="5D480C6A"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-0.002</w:t>
            </w:r>
          </w:p>
        </w:tc>
      </w:tr>
      <w:tr w:rsidR="002616A8" w:rsidRPr="00317E66" w14:paraId="006D8B08" w14:textId="77777777" w:rsidTr="00C047CD">
        <w:trPr>
          <w:trHeight w:val="230"/>
        </w:trPr>
        <w:tc>
          <w:tcPr>
            <w:tcW w:w="2514" w:type="dxa"/>
            <w:tcBorders>
              <w:top w:val="nil"/>
              <w:left w:val="nil"/>
              <w:bottom w:val="nil"/>
              <w:right w:val="nil"/>
            </w:tcBorders>
            <w:shd w:val="clear" w:color="auto" w:fill="auto"/>
            <w:noWrap/>
            <w:vAlign w:val="bottom"/>
            <w:hideMark/>
          </w:tcPr>
          <w:p w14:paraId="75263892" w14:textId="77777777" w:rsidR="002616A8" w:rsidRPr="001B414C" w:rsidRDefault="002616A8" w:rsidP="002616A8">
            <w:pPr>
              <w:spacing w:after="0" w:line="240" w:lineRule="auto"/>
              <w:rPr>
                <w:rFonts w:ascii="Calibri" w:eastAsia="Times New Roman" w:hAnsi="Calibri" w:cs="Calibri"/>
                <w:color w:val="000000"/>
                <w:sz w:val="20"/>
                <w:szCs w:val="20"/>
                <w:lang w:val="en-US" w:eastAsia="it-IT"/>
              </w:rPr>
            </w:pPr>
            <w:r w:rsidRPr="001B414C">
              <w:rPr>
                <w:rFonts w:ascii="Calibri" w:eastAsia="Times New Roman" w:hAnsi="Calibri" w:cs="Calibri"/>
                <w:color w:val="000000"/>
                <w:sz w:val="20"/>
                <w:szCs w:val="20"/>
                <w:lang w:val="en-US" w:eastAsia="it-IT"/>
              </w:rPr>
              <w:t xml:space="preserve">Meat: </w:t>
            </w:r>
            <w:proofErr w:type="spellStart"/>
            <w:proofErr w:type="gramStart"/>
            <w:r w:rsidRPr="001B414C">
              <w:rPr>
                <w:rFonts w:ascii="Calibri" w:eastAsia="Times New Roman" w:hAnsi="Calibri" w:cs="Calibri"/>
                <w:color w:val="000000"/>
                <w:sz w:val="20"/>
                <w:szCs w:val="20"/>
                <w:lang w:val="en-US" w:eastAsia="it-IT"/>
              </w:rPr>
              <w:t>cattle,sheep</w:t>
            </w:r>
            <w:proofErr w:type="gramEnd"/>
            <w:r w:rsidRPr="001B414C">
              <w:rPr>
                <w:rFonts w:ascii="Calibri" w:eastAsia="Times New Roman" w:hAnsi="Calibri" w:cs="Calibri"/>
                <w:color w:val="000000"/>
                <w:sz w:val="20"/>
                <w:szCs w:val="20"/>
                <w:lang w:val="en-US" w:eastAsia="it-IT"/>
              </w:rPr>
              <w:t>,goats,horse</w:t>
            </w:r>
            <w:proofErr w:type="spellEnd"/>
          </w:p>
        </w:tc>
        <w:tc>
          <w:tcPr>
            <w:tcW w:w="1138" w:type="dxa"/>
            <w:tcBorders>
              <w:top w:val="nil"/>
              <w:left w:val="nil"/>
              <w:bottom w:val="nil"/>
              <w:right w:val="nil"/>
            </w:tcBorders>
            <w:shd w:val="clear" w:color="auto" w:fill="auto"/>
            <w:noWrap/>
            <w:vAlign w:val="bottom"/>
            <w:hideMark/>
          </w:tcPr>
          <w:p w14:paraId="56552B61" w14:textId="0644CB29"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9" w:type="dxa"/>
            <w:tcBorders>
              <w:top w:val="nil"/>
              <w:left w:val="nil"/>
              <w:bottom w:val="nil"/>
              <w:right w:val="nil"/>
            </w:tcBorders>
            <w:shd w:val="clear" w:color="auto" w:fill="auto"/>
            <w:noWrap/>
            <w:vAlign w:val="bottom"/>
            <w:hideMark/>
          </w:tcPr>
          <w:p w14:paraId="1C6E0946" w14:textId="321A2570"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9" w:type="dxa"/>
            <w:tcBorders>
              <w:top w:val="nil"/>
              <w:left w:val="nil"/>
              <w:bottom w:val="nil"/>
              <w:right w:val="nil"/>
            </w:tcBorders>
            <w:shd w:val="clear" w:color="auto" w:fill="auto"/>
            <w:noWrap/>
            <w:vAlign w:val="bottom"/>
            <w:hideMark/>
          </w:tcPr>
          <w:p w14:paraId="44667E86" w14:textId="59E16934"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8" w:type="dxa"/>
            <w:tcBorders>
              <w:top w:val="nil"/>
              <w:left w:val="nil"/>
              <w:bottom w:val="nil"/>
              <w:right w:val="nil"/>
            </w:tcBorders>
            <w:shd w:val="clear" w:color="auto" w:fill="auto"/>
            <w:noWrap/>
            <w:vAlign w:val="bottom"/>
            <w:hideMark/>
          </w:tcPr>
          <w:p w14:paraId="2B10A815" w14:textId="20858CE7"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9" w:type="dxa"/>
            <w:tcBorders>
              <w:top w:val="nil"/>
              <w:left w:val="nil"/>
              <w:bottom w:val="nil"/>
              <w:right w:val="nil"/>
            </w:tcBorders>
            <w:shd w:val="clear" w:color="auto" w:fill="auto"/>
            <w:noWrap/>
            <w:vAlign w:val="bottom"/>
            <w:hideMark/>
          </w:tcPr>
          <w:p w14:paraId="390CF975" w14:textId="1B7A0607"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973" w:type="dxa"/>
            <w:tcBorders>
              <w:top w:val="nil"/>
              <w:left w:val="nil"/>
              <w:bottom w:val="nil"/>
              <w:right w:val="nil"/>
            </w:tcBorders>
            <w:shd w:val="clear" w:color="auto" w:fill="auto"/>
            <w:noWrap/>
            <w:vAlign w:val="bottom"/>
            <w:hideMark/>
          </w:tcPr>
          <w:p w14:paraId="41CAD073" w14:textId="19823825"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720" w:type="dxa"/>
            <w:tcBorders>
              <w:top w:val="nil"/>
              <w:left w:val="nil"/>
              <w:bottom w:val="nil"/>
              <w:right w:val="nil"/>
            </w:tcBorders>
            <w:shd w:val="clear" w:color="auto" w:fill="auto"/>
            <w:noWrap/>
            <w:vAlign w:val="bottom"/>
            <w:hideMark/>
          </w:tcPr>
          <w:p w14:paraId="1CABA88B" w14:textId="301115CD"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r>
      <w:tr w:rsidR="002616A8" w:rsidRPr="00317E66" w14:paraId="206279DC" w14:textId="77777777" w:rsidTr="00C047CD">
        <w:trPr>
          <w:trHeight w:val="230"/>
        </w:trPr>
        <w:tc>
          <w:tcPr>
            <w:tcW w:w="2514" w:type="dxa"/>
            <w:tcBorders>
              <w:top w:val="nil"/>
              <w:left w:val="nil"/>
              <w:bottom w:val="nil"/>
              <w:right w:val="nil"/>
            </w:tcBorders>
            <w:shd w:val="clear" w:color="auto" w:fill="auto"/>
            <w:noWrap/>
            <w:vAlign w:val="bottom"/>
            <w:hideMark/>
          </w:tcPr>
          <w:p w14:paraId="057B5DAB" w14:textId="77777777" w:rsidR="002616A8" w:rsidRPr="001B414C" w:rsidRDefault="002616A8" w:rsidP="002616A8">
            <w:pPr>
              <w:spacing w:after="0" w:line="240" w:lineRule="auto"/>
              <w:rPr>
                <w:rFonts w:ascii="Calibri" w:eastAsia="Times New Roman" w:hAnsi="Calibri" w:cs="Calibri"/>
                <w:color w:val="000000"/>
                <w:sz w:val="20"/>
                <w:szCs w:val="20"/>
                <w:lang w:eastAsia="it-IT"/>
              </w:rPr>
            </w:pPr>
            <w:r w:rsidRPr="001B414C">
              <w:rPr>
                <w:rFonts w:ascii="Calibri" w:eastAsia="Times New Roman" w:hAnsi="Calibri" w:cs="Calibri"/>
                <w:color w:val="000000"/>
                <w:sz w:val="20"/>
                <w:szCs w:val="20"/>
                <w:lang w:eastAsia="it-IT"/>
              </w:rPr>
              <w:t xml:space="preserve">Meat products </w:t>
            </w:r>
            <w:proofErr w:type="spellStart"/>
            <w:r w:rsidRPr="001B414C">
              <w:rPr>
                <w:rFonts w:ascii="Calibri" w:eastAsia="Times New Roman" w:hAnsi="Calibri" w:cs="Calibri"/>
                <w:color w:val="000000"/>
                <w:sz w:val="20"/>
                <w:szCs w:val="20"/>
                <w:lang w:eastAsia="it-IT"/>
              </w:rPr>
              <w:t>nec</w:t>
            </w:r>
            <w:proofErr w:type="spellEnd"/>
          </w:p>
        </w:tc>
        <w:tc>
          <w:tcPr>
            <w:tcW w:w="1138" w:type="dxa"/>
            <w:tcBorders>
              <w:top w:val="nil"/>
              <w:left w:val="nil"/>
              <w:bottom w:val="nil"/>
              <w:right w:val="nil"/>
            </w:tcBorders>
            <w:shd w:val="clear" w:color="auto" w:fill="auto"/>
            <w:noWrap/>
            <w:vAlign w:val="bottom"/>
            <w:hideMark/>
          </w:tcPr>
          <w:p w14:paraId="68C51F98" w14:textId="18328D42"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9" w:type="dxa"/>
            <w:tcBorders>
              <w:top w:val="nil"/>
              <w:left w:val="nil"/>
              <w:bottom w:val="nil"/>
              <w:right w:val="nil"/>
            </w:tcBorders>
            <w:shd w:val="clear" w:color="auto" w:fill="auto"/>
            <w:noWrap/>
            <w:vAlign w:val="bottom"/>
            <w:hideMark/>
          </w:tcPr>
          <w:p w14:paraId="6D59F193" w14:textId="301AFE8C"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9" w:type="dxa"/>
            <w:tcBorders>
              <w:top w:val="nil"/>
              <w:left w:val="nil"/>
              <w:bottom w:val="nil"/>
              <w:right w:val="nil"/>
            </w:tcBorders>
            <w:shd w:val="clear" w:color="auto" w:fill="auto"/>
            <w:noWrap/>
            <w:vAlign w:val="bottom"/>
            <w:hideMark/>
          </w:tcPr>
          <w:p w14:paraId="2E958FD0" w14:textId="378DD412"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8" w:type="dxa"/>
            <w:tcBorders>
              <w:top w:val="nil"/>
              <w:left w:val="nil"/>
              <w:bottom w:val="nil"/>
              <w:right w:val="nil"/>
            </w:tcBorders>
            <w:shd w:val="clear" w:color="auto" w:fill="auto"/>
            <w:noWrap/>
            <w:vAlign w:val="bottom"/>
            <w:hideMark/>
          </w:tcPr>
          <w:p w14:paraId="3ABAD855" w14:textId="3E7B36C3"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9" w:type="dxa"/>
            <w:tcBorders>
              <w:top w:val="nil"/>
              <w:left w:val="nil"/>
              <w:bottom w:val="nil"/>
              <w:right w:val="nil"/>
            </w:tcBorders>
            <w:shd w:val="clear" w:color="auto" w:fill="auto"/>
            <w:noWrap/>
            <w:vAlign w:val="bottom"/>
            <w:hideMark/>
          </w:tcPr>
          <w:p w14:paraId="2D0A1071" w14:textId="3345F237"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973" w:type="dxa"/>
            <w:tcBorders>
              <w:top w:val="nil"/>
              <w:left w:val="nil"/>
              <w:bottom w:val="nil"/>
              <w:right w:val="nil"/>
            </w:tcBorders>
            <w:shd w:val="clear" w:color="auto" w:fill="auto"/>
            <w:noWrap/>
            <w:vAlign w:val="bottom"/>
            <w:hideMark/>
          </w:tcPr>
          <w:p w14:paraId="7625978A" w14:textId="33B0A4EE"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720" w:type="dxa"/>
            <w:tcBorders>
              <w:top w:val="nil"/>
              <w:left w:val="nil"/>
              <w:bottom w:val="nil"/>
              <w:right w:val="nil"/>
            </w:tcBorders>
            <w:shd w:val="clear" w:color="auto" w:fill="auto"/>
            <w:noWrap/>
            <w:vAlign w:val="bottom"/>
            <w:hideMark/>
          </w:tcPr>
          <w:p w14:paraId="1B3376D5" w14:textId="1A7E2467"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r>
      <w:tr w:rsidR="002616A8" w:rsidRPr="00317E66" w14:paraId="1DBD20C0" w14:textId="77777777" w:rsidTr="00C047CD">
        <w:trPr>
          <w:trHeight w:val="230"/>
        </w:trPr>
        <w:tc>
          <w:tcPr>
            <w:tcW w:w="2514" w:type="dxa"/>
            <w:tcBorders>
              <w:top w:val="nil"/>
              <w:left w:val="nil"/>
              <w:bottom w:val="nil"/>
              <w:right w:val="nil"/>
            </w:tcBorders>
            <w:shd w:val="clear" w:color="auto" w:fill="auto"/>
            <w:noWrap/>
            <w:vAlign w:val="bottom"/>
            <w:hideMark/>
          </w:tcPr>
          <w:p w14:paraId="7CE9B466" w14:textId="77777777" w:rsidR="002616A8" w:rsidRPr="001B414C" w:rsidRDefault="002616A8" w:rsidP="002616A8">
            <w:pPr>
              <w:spacing w:after="0" w:line="240" w:lineRule="auto"/>
              <w:rPr>
                <w:rFonts w:ascii="Calibri" w:eastAsia="Times New Roman" w:hAnsi="Calibri" w:cs="Calibri"/>
                <w:color w:val="000000"/>
                <w:sz w:val="20"/>
                <w:szCs w:val="20"/>
                <w:lang w:eastAsia="it-IT"/>
              </w:rPr>
            </w:pPr>
            <w:r w:rsidRPr="001B414C">
              <w:rPr>
                <w:rFonts w:ascii="Calibri" w:eastAsia="Times New Roman" w:hAnsi="Calibri" w:cs="Calibri"/>
                <w:color w:val="000000"/>
                <w:sz w:val="20"/>
                <w:szCs w:val="20"/>
                <w:lang w:eastAsia="it-IT"/>
              </w:rPr>
              <w:t>Vegetable oils and fats</w:t>
            </w:r>
          </w:p>
        </w:tc>
        <w:tc>
          <w:tcPr>
            <w:tcW w:w="1138" w:type="dxa"/>
            <w:tcBorders>
              <w:top w:val="nil"/>
              <w:left w:val="nil"/>
              <w:bottom w:val="nil"/>
              <w:right w:val="nil"/>
            </w:tcBorders>
            <w:shd w:val="clear" w:color="auto" w:fill="auto"/>
            <w:noWrap/>
            <w:vAlign w:val="bottom"/>
            <w:hideMark/>
          </w:tcPr>
          <w:p w14:paraId="2CBAB833" w14:textId="6661DAA4"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9" w:type="dxa"/>
            <w:tcBorders>
              <w:top w:val="nil"/>
              <w:left w:val="nil"/>
              <w:bottom w:val="nil"/>
              <w:right w:val="nil"/>
            </w:tcBorders>
            <w:shd w:val="clear" w:color="auto" w:fill="auto"/>
            <w:noWrap/>
            <w:vAlign w:val="bottom"/>
            <w:hideMark/>
          </w:tcPr>
          <w:p w14:paraId="12393BD8" w14:textId="16A417EE"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9" w:type="dxa"/>
            <w:tcBorders>
              <w:top w:val="nil"/>
              <w:left w:val="nil"/>
              <w:bottom w:val="nil"/>
              <w:right w:val="nil"/>
            </w:tcBorders>
            <w:shd w:val="clear" w:color="auto" w:fill="auto"/>
            <w:noWrap/>
            <w:vAlign w:val="bottom"/>
            <w:hideMark/>
          </w:tcPr>
          <w:p w14:paraId="38B9939A" w14:textId="570D8AC2"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8" w:type="dxa"/>
            <w:tcBorders>
              <w:top w:val="nil"/>
              <w:left w:val="nil"/>
              <w:bottom w:val="nil"/>
              <w:right w:val="nil"/>
            </w:tcBorders>
            <w:shd w:val="clear" w:color="auto" w:fill="auto"/>
            <w:noWrap/>
            <w:vAlign w:val="bottom"/>
            <w:hideMark/>
          </w:tcPr>
          <w:p w14:paraId="42605562" w14:textId="17F09D33"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9" w:type="dxa"/>
            <w:tcBorders>
              <w:top w:val="nil"/>
              <w:left w:val="nil"/>
              <w:bottom w:val="nil"/>
              <w:right w:val="nil"/>
            </w:tcBorders>
            <w:shd w:val="clear" w:color="auto" w:fill="auto"/>
            <w:noWrap/>
            <w:vAlign w:val="bottom"/>
            <w:hideMark/>
          </w:tcPr>
          <w:p w14:paraId="04B873A9" w14:textId="1D6A0040"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973" w:type="dxa"/>
            <w:tcBorders>
              <w:top w:val="nil"/>
              <w:left w:val="nil"/>
              <w:bottom w:val="nil"/>
              <w:right w:val="nil"/>
            </w:tcBorders>
            <w:shd w:val="clear" w:color="auto" w:fill="auto"/>
            <w:noWrap/>
            <w:vAlign w:val="bottom"/>
            <w:hideMark/>
          </w:tcPr>
          <w:p w14:paraId="3339D2D1" w14:textId="1AB40EDD"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720" w:type="dxa"/>
            <w:tcBorders>
              <w:top w:val="nil"/>
              <w:left w:val="nil"/>
              <w:bottom w:val="nil"/>
              <w:right w:val="nil"/>
            </w:tcBorders>
            <w:shd w:val="clear" w:color="auto" w:fill="auto"/>
            <w:noWrap/>
            <w:vAlign w:val="bottom"/>
            <w:hideMark/>
          </w:tcPr>
          <w:p w14:paraId="4C596D26" w14:textId="74474F78"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0.015</w:t>
            </w:r>
          </w:p>
        </w:tc>
      </w:tr>
      <w:tr w:rsidR="002616A8" w:rsidRPr="00317E66" w14:paraId="4E8882F3" w14:textId="77777777" w:rsidTr="00C047CD">
        <w:trPr>
          <w:trHeight w:val="230"/>
        </w:trPr>
        <w:tc>
          <w:tcPr>
            <w:tcW w:w="2514" w:type="dxa"/>
            <w:tcBorders>
              <w:top w:val="nil"/>
              <w:left w:val="nil"/>
              <w:bottom w:val="nil"/>
              <w:right w:val="nil"/>
            </w:tcBorders>
            <w:shd w:val="clear" w:color="auto" w:fill="auto"/>
            <w:noWrap/>
            <w:vAlign w:val="bottom"/>
            <w:hideMark/>
          </w:tcPr>
          <w:p w14:paraId="7B9E2656" w14:textId="77777777" w:rsidR="002616A8" w:rsidRPr="001B414C" w:rsidRDefault="002616A8" w:rsidP="002616A8">
            <w:pPr>
              <w:spacing w:after="0" w:line="240" w:lineRule="auto"/>
              <w:rPr>
                <w:rFonts w:ascii="Calibri" w:eastAsia="Times New Roman" w:hAnsi="Calibri" w:cs="Calibri"/>
                <w:color w:val="000000"/>
                <w:sz w:val="20"/>
                <w:szCs w:val="20"/>
                <w:lang w:eastAsia="it-IT"/>
              </w:rPr>
            </w:pPr>
            <w:r w:rsidRPr="001B414C">
              <w:rPr>
                <w:rFonts w:ascii="Calibri" w:eastAsia="Times New Roman" w:hAnsi="Calibri" w:cs="Calibri"/>
                <w:color w:val="000000"/>
                <w:sz w:val="20"/>
                <w:szCs w:val="20"/>
                <w:lang w:eastAsia="it-IT"/>
              </w:rPr>
              <w:t>Dairy products</w:t>
            </w:r>
          </w:p>
        </w:tc>
        <w:tc>
          <w:tcPr>
            <w:tcW w:w="1138" w:type="dxa"/>
            <w:tcBorders>
              <w:top w:val="nil"/>
              <w:left w:val="nil"/>
              <w:bottom w:val="nil"/>
              <w:right w:val="nil"/>
            </w:tcBorders>
            <w:shd w:val="clear" w:color="auto" w:fill="auto"/>
            <w:noWrap/>
            <w:vAlign w:val="bottom"/>
            <w:hideMark/>
          </w:tcPr>
          <w:p w14:paraId="7D31A11B" w14:textId="530DB239"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9" w:type="dxa"/>
            <w:tcBorders>
              <w:top w:val="nil"/>
              <w:left w:val="nil"/>
              <w:bottom w:val="nil"/>
              <w:right w:val="nil"/>
            </w:tcBorders>
            <w:shd w:val="clear" w:color="auto" w:fill="auto"/>
            <w:noWrap/>
            <w:vAlign w:val="bottom"/>
            <w:hideMark/>
          </w:tcPr>
          <w:p w14:paraId="73FE905A" w14:textId="3036BB7C"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9" w:type="dxa"/>
            <w:tcBorders>
              <w:top w:val="nil"/>
              <w:left w:val="nil"/>
              <w:bottom w:val="nil"/>
              <w:right w:val="nil"/>
            </w:tcBorders>
            <w:shd w:val="clear" w:color="auto" w:fill="auto"/>
            <w:noWrap/>
            <w:vAlign w:val="bottom"/>
            <w:hideMark/>
          </w:tcPr>
          <w:p w14:paraId="07F4BD2B" w14:textId="3D91149C"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8" w:type="dxa"/>
            <w:tcBorders>
              <w:top w:val="nil"/>
              <w:left w:val="nil"/>
              <w:bottom w:val="nil"/>
              <w:right w:val="nil"/>
            </w:tcBorders>
            <w:shd w:val="clear" w:color="auto" w:fill="auto"/>
            <w:noWrap/>
            <w:vAlign w:val="bottom"/>
            <w:hideMark/>
          </w:tcPr>
          <w:p w14:paraId="5309C076" w14:textId="04CB7683"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9" w:type="dxa"/>
            <w:tcBorders>
              <w:top w:val="nil"/>
              <w:left w:val="nil"/>
              <w:bottom w:val="nil"/>
              <w:right w:val="nil"/>
            </w:tcBorders>
            <w:shd w:val="clear" w:color="auto" w:fill="auto"/>
            <w:noWrap/>
            <w:vAlign w:val="bottom"/>
            <w:hideMark/>
          </w:tcPr>
          <w:p w14:paraId="38293E4B" w14:textId="069849AE"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973" w:type="dxa"/>
            <w:tcBorders>
              <w:top w:val="nil"/>
              <w:left w:val="nil"/>
              <w:bottom w:val="nil"/>
              <w:right w:val="nil"/>
            </w:tcBorders>
            <w:shd w:val="clear" w:color="auto" w:fill="auto"/>
            <w:noWrap/>
            <w:vAlign w:val="bottom"/>
            <w:hideMark/>
          </w:tcPr>
          <w:p w14:paraId="21478B67" w14:textId="08AAE3F1"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720" w:type="dxa"/>
            <w:tcBorders>
              <w:top w:val="nil"/>
              <w:left w:val="nil"/>
              <w:bottom w:val="nil"/>
              <w:right w:val="nil"/>
            </w:tcBorders>
            <w:shd w:val="clear" w:color="auto" w:fill="auto"/>
            <w:noWrap/>
            <w:vAlign w:val="bottom"/>
            <w:hideMark/>
          </w:tcPr>
          <w:p w14:paraId="50BBC52F" w14:textId="6EC09671"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r>
      <w:tr w:rsidR="002616A8" w:rsidRPr="00317E66" w14:paraId="06B5D2A9" w14:textId="77777777" w:rsidTr="00C047CD">
        <w:trPr>
          <w:trHeight w:val="230"/>
        </w:trPr>
        <w:tc>
          <w:tcPr>
            <w:tcW w:w="2514" w:type="dxa"/>
            <w:tcBorders>
              <w:top w:val="nil"/>
              <w:left w:val="nil"/>
              <w:bottom w:val="nil"/>
              <w:right w:val="nil"/>
            </w:tcBorders>
            <w:shd w:val="clear" w:color="auto" w:fill="auto"/>
            <w:noWrap/>
            <w:vAlign w:val="bottom"/>
            <w:hideMark/>
          </w:tcPr>
          <w:p w14:paraId="66148D2D" w14:textId="77777777" w:rsidR="002616A8" w:rsidRPr="001B414C" w:rsidRDefault="002616A8" w:rsidP="002616A8">
            <w:pPr>
              <w:spacing w:after="0" w:line="240" w:lineRule="auto"/>
              <w:rPr>
                <w:rFonts w:ascii="Calibri" w:eastAsia="Times New Roman" w:hAnsi="Calibri" w:cs="Calibri"/>
                <w:color w:val="000000"/>
                <w:sz w:val="20"/>
                <w:szCs w:val="20"/>
                <w:lang w:eastAsia="it-IT"/>
              </w:rPr>
            </w:pPr>
            <w:r w:rsidRPr="001B414C">
              <w:rPr>
                <w:rFonts w:ascii="Calibri" w:eastAsia="Times New Roman" w:hAnsi="Calibri" w:cs="Calibri"/>
                <w:color w:val="000000"/>
                <w:sz w:val="20"/>
                <w:szCs w:val="20"/>
                <w:lang w:eastAsia="it-IT"/>
              </w:rPr>
              <w:t>Processed rice</w:t>
            </w:r>
          </w:p>
        </w:tc>
        <w:tc>
          <w:tcPr>
            <w:tcW w:w="1138" w:type="dxa"/>
            <w:tcBorders>
              <w:top w:val="nil"/>
              <w:left w:val="nil"/>
              <w:bottom w:val="nil"/>
              <w:right w:val="nil"/>
            </w:tcBorders>
            <w:shd w:val="clear" w:color="auto" w:fill="auto"/>
            <w:noWrap/>
            <w:vAlign w:val="bottom"/>
            <w:hideMark/>
          </w:tcPr>
          <w:p w14:paraId="3D78DC94" w14:textId="4F7B1D15"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9" w:type="dxa"/>
            <w:tcBorders>
              <w:top w:val="nil"/>
              <w:left w:val="nil"/>
              <w:bottom w:val="nil"/>
              <w:right w:val="nil"/>
            </w:tcBorders>
            <w:shd w:val="clear" w:color="auto" w:fill="auto"/>
            <w:noWrap/>
            <w:vAlign w:val="bottom"/>
            <w:hideMark/>
          </w:tcPr>
          <w:p w14:paraId="60B2DC73" w14:textId="3EC35C76"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9" w:type="dxa"/>
            <w:tcBorders>
              <w:top w:val="nil"/>
              <w:left w:val="nil"/>
              <w:bottom w:val="nil"/>
              <w:right w:val="nil"/>
            </w:tcBorders>
            <w:shd w:val="clear" w:color="auto" w:fill="auto"/>
            <w:noWrap/>
            <w:vAlign w:val="bottom"/>
            <w:hideMark/>
          </w:tcPr>
          <w:p w14:paraId="48C01AF1" w14:textId="01D0803D"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8" w:type="dxa"/>
            <w:tcBorders>
              <w:top w:val="nil"/>
              <w:left w:val="nil"/>
              <w:bottom w:val="nil"/>
              <w:right w:val="nil"/>
            </w:tcBorders>
            <w:shd w:val="clear" w:color="auto" w:fill="auto"/>
            <w:noWrap/>
            <w:vAlign w:val="bottom"/>
            <w:hideMark/>
          </w:tcPr>
          <w:p w14:paraId="0CD6705D" w14:textId="0C8E2FEC"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9" w:type="dxa"/>
            <w:tcBorders>
              <w:top w:val="nil"/>
              <w:left w:val="nil"/>
              <w:bottom w:val="nil"/>
              <w:right w:val="nil"/>
            </w:tcBorders>
            <w:shd w:val="clear" w:color="auto" w:fill="auto"/>
            <w:noWrap/>
            <w:vAlign w:val="bottom"/>
            <w:hideMark/>
          </w:tcPr>
          <w:p w14:paraId="19A146FA" w14:textId="1B4F550E"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973" w:type="dxa"/>
            <w:tcBorders>
              <w:top w:val="nil"/>
              <w:left w:val="nil"/>
              <w:bottom w:val="nil"/>
              <w:right w:val="nil"/>
            </w:tcBorders>
            <w:shd w:val="clear" w:color="auto" w:fill="auto"/>
            <w:noWrap/>
            <w:vAlign w:val="bottom"/>
            <w:hideMark/>
          </w:tcPr>
          <w:p w14:paraId="5B2C9838" w14:textId="1EF75C1C"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720" w:type="dxa"/>
            <w:tcBorders>
              <w:top w:val="nil"/>
              <w:left w:val="nil"/>
              <w:bottom w:val="nil"/>
              <w:right w:val="nil"/>
            </w:tcBorders>
            <w:shd w:val="clear" w:color="auto" w:fill="auto"/>
            <w:noWrap/>
            <w:vAlign w:val="bottom"/>
            <w:hideMark/>
          </w:tcPr>
          <w:p w14:paraId="58D88D69" w14:textId="6D5863F6"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r>
      <w:tr w:rsidR="002616A8" w:rsidRPr="00317E66" w14:paraId="41212574" w14:textId="77777777" w:rsidTr="00C047CD">
        <w:trPr>
          <w:trHeight w:val="230"/>
        </w:trPr>
        <w:tc>
          <w:tcPr>
            <w:tcW w:w="2514" w:type="dxa"/>
            <w:tcBorders>
              <w:top w:val="nil"/>
              <w:left w:val="nil"/>
              <w:bottom w:val="nil"/>
              <w:right w:val="nil"/>
            </w:tcBorders>
            <w:shd w:val="clear" w:color="auto" w:fill="auto"/>
            <w:noWrap/>
            <w:vAlign w:val="bottom"/>
            <w:hideMark/>
          </w:tcPr>
          <w:p w14:paraId="085F44E3" w14:textId="77777777" w:rsidR="002616A8" w:rsidRPr="001B414C" w:rsidRDefault="002616A8" w:rsidP="002616A8">
            <w:pPr>
              <w:spacing w:after="0" w:line="240" w:lineRule="auto"/>
              <w:rPr>
                <w:rFonts w:ascii="Calibri" w:eastAsia="Times New Roman" w:hAnsi="Calibri" w:cs="Calibri"/>
                <w:color w:val="000000"/>
                <w:sz w:val="20"/>
                <w:szCs w:val="20"/>
                <w:lang w:eastAsia="it-IT"/>
              </w:rPr>
            </w:pPr>
            <w:r w:rsidRPr="001B414C">
              <w:rPr>
                <w:rFonts w:ascii="Calibri" w:eastAsia="Times New Roman" w:hAnsi="Calibri" w:cs="Calibri"/>
                <w:color w:val="000000"/>
                <w:sz w:val="20"/>
                <w:szCs w:val="20"/>
                <w:lang w:eastAsia="it-IT"/>
              </w:rPr>
              <w:t>Sugar</w:t>
            </w:r>
          </w:p>
        </w:tc>
        <w:tc>
          <w:tcPr>
            <w:tcW w:w="1138" w:type="dxa"/>
            <w:tcBorders>
              <w:top w:val="nil"/>
              <w:left w:val="nil"/>
              <w:bottom w:val="nil"/>
              <w:right w:val="nil"/>
            </w:tcBorders>
            <w:shd w:val="clear" w:color="auto" w:fill="auto"/>
            <w:noWrap/>
            <w:vAlign w:val="bottom"/>
            <w:hideMark/>
          </w:tcPr>
          <w:p w14:paraId="49E26160" w14:textId="41178971"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c>
          <w:tcPr>
            <w:tcW w:w="1139" w:type="dxa"/>
            <w:tcBorders>
              <w:top w:val="nil"/>
              <w:left w:val="nil"/>
              <w:bottom w:val="nil"/>
              <w:right w:val="nil"/>
            </w:tcBorders>
            <w:shd w:val="clear" w:color="auto" w:fill="auto"/>
            <w:noWrap/>
            <w:vAlign w:val="bottom"/>
            <w:hideMark/>
          </w:tcPr>
          <w:p w14:paraId="0CBE8076" w14:textId="67BF0197"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9" w:type="dxa"/>
            <w:tcBorders>
              <w:top w:val="nil"/>
              <w:left w:val="nil"/>
              <w:bottom w:val="nil"/>
              <w:right w:val="nil"/>
            </w:tcBorders>
            <w:shd w:val="clear" w:color="auto" w:fill="auto"/>
            <w:noWrap/>
            <w:vAlign w:val="bottom"/>
            <w:hideMark/>
          </w:tcPr>
          <w:p w14:paraId="0352E784" w14:textId="36D4564A"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8" w:type="dxa"/>
            <w:tcBorders>
              <w:top w:val="nil"/>
              <w:left w:val="nil"/>
              <w:bottom w:val="nil"/>
              <w:right w:val="nil"/>
            </w:tcBorders>
            <w:shd w:val="clear" w:color="auto" w:fill="auto"/>
            <w:noWrap/>
            <w:vAlign w:val="bottom"/>
            <w:hideMark/>
          </w:tcPr>
          <w:p w14:paraId="1E8872B8" w14:textId="45D12A47"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c>
          <w:tcPr>
            <w:tcW w:w="1139" w:type="dxa"/>
            <w:tcBorders>
              <w:top w:val="nil"/>
              <w:left w:val="nil"/>
              <w:bottom w:val="nil"/>
              <w:right w:val="nil"/>
            </w:tcBorders>
            <w:shd w:val="clear" w:color="auto" w:fill="auto"/>
            <w:noWrap/>
            <w:vAlign w:val="bottom"/>
            <w:hideMark/>
          </w:tcPr>
          <w:p w14:paraId="73A5C66C" w14:textId="4D7EC071"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973" w:type="dxa"/>
            <w:tcBorders>
              <w:top w:val="nil"/>
              <w:left w:val="nil"/>
              <w:bottom w:val="nil"/>
              <w:right w:val="nil"/>
            </w:tcBorders>
            <w:shd w:val="clear" w:color="auto" w:fill="auto"/>
            <w:noWrap/>
            <w:vAlign w:val="bottom"/>
            <w:hideMark/>
          </w:tcPr>
          <w:p w14:paraId="39BA1C50" w14:textId="1295638F"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-0.002</w:t>
            </w:r>
          </w:p>
        </w:tc>
        <w:tc>
          <w:tcPr>
            <w:tcW w:w="720" w:type="dxa"/>
            <w:tcBorders>
              <w:top w:val="nil"/>
              <w:left w:val="nil"/>
              <w:bottom w:val="nil"/>
              <w:right w:val="nil"/>
            </w:tcBorders>
            <w:shd w:val="clear" w:color="auto" w:fill="auto"/>
            <w:noWrap/>
            <w:vAlign w:val="bottom"/>
            <w:hideMark/>
          </w:tcPr>
          <w:p w14:paraId="33DD054D" w14:textId="72FFB865"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-0.041</w:t>
            </w:r>
          </w:p>
        </w:tc>
      </w:tr>
      <w:tr w:rsidR="002616A8" w:rsidRPr="00317E66" w14:paraId="2C9DE0C8" w14:textId="77777777" w:rsidTr="00C047CD">
        <w:trPr>
          <w:trHeight w:val="230"/>
        </w:trPr>
        <w:tc>
          <w:tcPr>
            <w:tcW w:w="2514" w:type="dxa"/>
            <w:tcBorders>
              <w:top w:val="nil"/>
              <w:left w:val="nil"/>
              <w:bottom w:val="nil"/>
              <w:right w:val="nil"/>
            </w:tcBorders>
            <w:shd w:val="clear" w:color="auto" w:fill="auto"/>
            <w:noWrap/>
            <w:vAlign w:val="bottom"/>
            <w:hideMark/>
          </w:tcPr>
          <w:p w14:paraId="2FA69BBF" w14:textId="77777777" w:rsidR="002616A8" w:rsidRPr="001B414C" w:rsidRDefault="002616A8" w:rsidP="002616A8">
            <w:pPr>
              <w:spacing w:after="0" w:line="240" w:lineRule="auto"/>
              <w:rPr>
                <w:rFonts w:ascii="Calibri" w:eastAsia="Times New Roman" w:hAnsi="Calibri" w:cs="Calibri"/>
                <w:color w:val="000000"/>
                <w:sz w:val="20"/>
                <w:szCs w:val="20"/>
                <w:lang w:eastAsia="it-IT"/>
              </w:rPr>
            </w:pPr>
            <w:r w:rsidRPr="001B414C">
              <w:rPr>
                <w:rFonts w:ascii="Calibri" w:eastAsia="Times New Roman" w:hAnsi="Calibri" w:cs="Calibri"/>
                <w:color w:val="000000"/>
                <w:sz w:val="20"/>
                <w:szCs w:val="20"/>
                <w:lang w:eastAsia="it-IT"/>
              </w:rPr>
              <w:t xml:space="preserve">Food products </w:t>
            </w:r>
            <w:proofErr w:type="spellStart"/>
            <w:r w:rsidRPr="001B414C">
              <w:rPr>
                <w:rFonts w:ascii="Calibri" w:eastAsia="Times New Roman" w:hAnsi="Calibri" w:cs="Calibri"/>
                <w:color w:val="000000"/>
                <w:sz w:val="20"/>
                <w:szCs w:val="20"/>
                <w:lang w:eastAsia="it-IT"/>
              </w:rPr>
              <w:t>nec</w:t>
            </w:r>
            <w:proofErr w:type="spellEnd"/>
          </w:p>
        </w:tc>
        <w:tc>
          <w:tcPr>
            <w:tcW w:w="1138" w:type="dxa"/>
            <w:tcBorders>
              <w:top w:val="nil"/>
              <w:left w:val="nil"/>
              <w:bottom w:val="nil"/>
              <w:right w:val="nil"/>
            </w:tcBorders>
            <w:shd w:val="clear" w:color="auto" w:fill="auto"/>
            <w:noWrap/>
            <w:vAlign w:val="bottom"/>
            <w:hideMark/>
          </w:tcPr>
          <w:p w14:paraId="25B1C89A" w14:textId="3F009396"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9" w:type="dxa"/>
            <w:tcBorders>
              <w:top w:val="nil"/>
              <w:left w:val="nil"/>
              <w:bottom w:val="nil"/>
              <w:right w:val="nil"/>
            </w:tcBorders>
            <w:shd w:val="clear" w:color="auto" w:fill="auto"/>
            <w:noWrap/>
            <w:vAlign w:val="bottom"/>
            <w:hideMark/>
          </w:tcPr>
          <w:p w14:paraId="30698A19" w14:textId="25ACFF2F"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9" w:type="dxa"/>
            <w:tcBorders>
              <w:top w:val="nil"/>
              <w:left w:val="nil"/>
              <w:bottom w:val="nil"/>
              <w:right w:val="nil"/>
            </w:tcBorders>
            <w:shd w:val="clear" w:color="auto" w:fill="auto"/>
            <w:noWrap/>
            <w:vAlign w:val="bottom"/>
            <w:hideMark/>
          </w:tcPr>
          <w:p w14:paraId="5BE3A5DD" w14:textId="0AFF1C38"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8" w:type="dxa"/>
            <w:tcBorders>
              <w:top w:val="nil"/>
              <w:left w:val="nil"/>
              <w:bottom w:val="nil"/>
              <w:right w:val="nil"/>
            </w:tcBorders>
            <w:shd w:val="clear" w:color="auto" w:fill="auto"/>
            <w:noWrap/>
            <w:vAlign w:val="bottom"/>
            <w:hideMark/>
          </w:tcPr>
          <w:p w14:paraId="475F05BF" w14:textId="044FD2D1"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9" w:type="dxa"/>
            <w:tcBorders>
              <w:top w:val="nil"/>
              <w:left w:val="nil"/>
              <w:bottom w:val="nil"/>
              <w:right w:val="nil"/>
            </w:tcBorders>
            <w:shd w:val="clear" w:color="auto" w:fill="auto"/>
            <w:noWrap/>
            <w:vAlign w:val="bottom"/>
            <w:hideMark/>
          </w:tcPr>
          <w:p w14:paraId="236C50E5" w14:textId="12A99E66"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973" w:type="dxa"/>
            <w:tcBorders>
              <w:top w:val="nil"/>
              <w:left w:val="nil"/>
              <w:bottom w:val="nil"/>
              <w:right w:val="nil"/>
            </w:tcBorders>
            <w:shd w:val="clear" w:color="auto" w:fill="auto"/>
            <w:noWrap/>
            <w:vAlign w:val="bottom"/>
            <w:hideMark/>
          </w:tcPr>
          <w:p w14:paraId="0D68393C" w14:textId="08192012"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720" w:type="dxa"/>
            <w:tcBorders>
              <w:top w:val="nil"/>
              <w:left w:val="nil"/>
              <w:bottom w:val="nil"/>
              <w:right w:val="nil"/>
            </w:tcBorders>
            <w:shd w:val="clear" w:color="auto" w:fill="auto"/>
            <w:noWrap/>
            <w:vAlign w:val="bottom"/>
            <w:hideMark/>
          </w:tcPr>
          <w:p w14:paraId="726876AE" w14:textId="5751E769"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r>
      <w:tr w:rsidR="002616A8" w:rsidRPr="00317E66" w14:paraId="4763B9B1" w14:textId="77777777" w:rsidTr="00C047CD">
        <w:trPr>
          <w:trHeight w:val="230"/>
        </w:trPr>
        <w:tc>
          <w:tcPr>
            <w:tcW w:w="2514" w:type="dxa"/>
            <w:tcBorders>
              <w:top w:val="nil"/>
              <w:left w:val="nil"/>
              <w:bottom w:val="nil"/>
              <w:right w:val="nil"/>
            </w:tcBorders>
            <w:shd w:val="clear" w:color="auto" w:fill="auto"/>
            <w:noWrap/>
            <w:vAlign w:val="bottom"/>
            <w:hideMark/>
          </w:tcPr>
          <w:p w14:paraId="3FC51DF7" w14:textId="77777777" w:rsidR="002616A8" w:rsidRPr="001B414C" w:rsidRDefault="002616A8" w:rsidP="002616A8">
            <w:pPr>
              <w:spacing w:after="0" w:line="240" w:lineRule="auto"/>
              <w:rPr>
                <w:rFonts w:ascii="Calibri" w:eastAsia="Times New Roman" w:hAnsi="Calibri" w:cs="Calibri"/>
                <w:color w:val="000000"/>
                <w:sz w:val="20"/>
                <w:szCs w:val="20"/>
                <w:lang w:eastAsia="it-IT"/>
              </w:rPr>
            </w:pPr>
            <w:r w:rsidRPr="001B414C">
              <w:rPr>
                <w:rFonts w:ascii="Calibri" w:eastAsia="Times New Roman" w:hAnsi="Calibri" w:cs="Calibri"/>
                <w:color w:val="000000"/>
                <w:sz w:val="20"/>
                <w:szCs w:val="20"/>
                <w:lang w:eastAsia="it-IT"/>
              </w:rPr>
              <w:t>Beverages and tobacco products</w:t>
            </w:r>
          </w:p>
        </w:tc>
        <w:tc>
          <w:tcPr>
            <w:tcW w:w="1138" w:type="dxa"/>
            <w:tcBorders>
              <w:top w:val="nil"/>
              <w:left w:val="nil"/>
              <w:bottom w:val="nil"/>
              <w:right w:val="nil"/>
            </w:tcBorders>
            <w:shd w:val="clear" w:color="auto" w:fill="auto"/>
            <w:noWrap/>
            <w:vAlign w:val="bottom"/>
            <w:hideMark/>
          </w:tcPr>
          <w:p w14:paraId="081B673F" w14:textId="1CD37C59"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9" w:type="dxa"/>
            <w:tcBorders>
              <w:top w:val="nil"/>
              <w:left w:val="nil"/>
              <w:bottom w:val="nil"/>
              <w:right w:val="nil"/>
            </w:tcBorders>
            <w:shd w:val="clear" w:color="auto" w:fill="auto"/>
            <w:noWrap/>
            <w:vAlign w:val="bottom"/>
            <w:hideMark/>
          </w:tcPr>
          <w:p w14:paraId="1E549F8D" w14:textId="78C6752E"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9" w:type="dxa"/>
            <w:tcBorders>
              <w:top w:val="nil"/>
              <w:left w:val="nil"/>
              <w:bottom w:val="nil"/>
              <w:right w:val="nil"/>
            </w:tcBorders>
            <w:shd w:val="clear" w:color="auto" w:fill="auto"/>
            <w:noWrap/>
            <w:vAlign w:val="bottom"/>
            <w:hideMark/>
          </w:tcPr>
          <w:p w14:paraId="2F799886" w14:textId="77EA57D2"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8" w:type="dxa"/>
            <w:tcBorders>
              <w:top w:val="nil"/>
              <w:left w:val="nil"/>
              <w:bottom w:val="nil"/>
              <w:right w:val="nil"/>
            </w:tcBorders>
            <w:shd w:val="clear" w:color="auto" w:fill="auto"/>
            <w:noWrap/>
            <w:vAlign w:val="bottom"/>
            <w:hideMark/>
          </w:tcPr>
          <w:p w14:paraId="66DD1E46" w14:textId="05575A6B"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9" w:type="dxa"/>
            <w:tcBorders>
              <w:top w:val="nil"/>
              <w:left w:val="nil"/>
              <w:bottom w:val="nil"/>
              <w:right w:val="nil"/>
            </w:tcBorders>
            <w:shd w:val="clear" w:color="auto" w:fill="auto"/>
            <w:noWrap/>
            <w:vAlign w:val="bottom"/>
            <w:hideMark/>
          </w:tcPr>
          <w:p w14:paraId="4BDF5C37" w14:textId="102E5F63"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973" w:type="dxa"/>
            <w:tcBorders>
              <w:top w:val="nil"/>
              <w:left w:val="nil"/>
              <w:bottom w:val="nil"/>
              <w:right w:val="nil"/>
            </w:tcBorders>
            <w:shd w:val="clear" w:color="auto" w:fill="auto"/>
            <w:noWrap/>
            <w:vAlign w:val="bottom"/>
            <w:hideMark/>
          </w:tcPr>
          <w:p w14:paraId="52E17C53" w14:textId="46F01214"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720" w:type="dxa"/>
            <w:tcBorders>
              <w:top w:val="nil"/>
              <w:left w:val="nil"/>
              <w:bottom w:val="nil"/>
              <w:right w:val="nil"/>
            </w:tcBorders>
            <w:shd w:val="clear" w:color="auto" w:fill="auto"/>
            <w:noWrap/>
            <w:vAlign w:val="bottom"/>
            <w:hideMark/>
          </w:tcPr>
          <w:p w14:paraId="2F6B6DE5" w14:textId="7C27968F"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r>
      <w:tr w:rsidR="002616A8" w:rsidRPr="00317E66" w14:paraId="7B84AD09" w14:textId="77777777" w:rsidTr="00C047CD">
        <w:trPr>
          <w:trHeight w:val="230"/>
        </w:trPr>
        <w:tc>
          <w:tcPr>
            <w:tcW w:w="2514" w:type="dxa"/>
            <w:tcBorders>
              <w:top w:val="nil"/>
              <w:left w:val="nil"/>
              <w:bottom w:val="nil"/>
              <w:right w:val="nil"/>
            </w:tcBorders>
            <w:shd w:val="clear" w:color="auto" w:fill="auto"/>
            <w:noWrap/>
            <w:vAlign w:val="bottom"/>
            <w:hideMark/>
          </w:tcPr>
          <w:p w14:paraId="57D78A6D" w14:textId="77777777" w:rsidR="002616A8" w:rsidRPr="001B414C" w:rsidRDefault="002616A8" w:rsidP="002616A8">
            <w:pPr>
              <w:spacing w:after="0" w:line="240" w:lineRule="auto"/>
              <w:rPr>
                <w:rFonts w:ascii="Calibri" w:eastAsia="Times New Roman" w:hAnsi="Calibri" w:cs="Calibri"/>
                <w:color w:val="000000"/>
                <w:sz w:val="20"/>
                <w:szCs w:val="20"/>
                <w:lang w:eastAsia="it-IT"/>
              </w:rPr>
            </w:pPr>
            <w:r w:rsidRPr="001B414C">
              <w:rPr>
                <w:rFonts w:ascii="Calibri" w:eastAsia="Times New Roman" w:hAnsi="Calibri" w:cs="Calibri"/>
                <w:color w:val="000000"/>
                <w:sz w:val="20"/>
                <w:szCs w:val="20"/>
                <w:lang w:eastAsia="it-IT"/>
              </w:rPr>
              <w:t>Textiles</w:t>
            </w:r>
          </w:p>
        </w:tc>
        <w:tc>
          <w:tcPr>
            <w:tcW w:w="1138" w:type="dxa"/>
            <w:tcBorders>
              <w:top w:val="nil"/>
              <w:left w:val="nil"/>
              <w:bottom w:val="nil"/>
              <w:right w:val="nil"/>
            </w:tcBorders>
            <w:shd w:val="clear" w:color="auto" w:fill="auto"/>
            <w:noWrap/>
            <w:vAlign w:val="bottom"/>
            <w:hideMark/>
          </w:tcPr>
          <w:p w14:paraId="02E64A3F" w14:textId="78562C0F"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9" w:type="dxa"/>
            <w:tcBorders>
              <w:top w:val="nil"/>
              <w:left w:val="nil"/>
              <w:bottom w:val="nil"/>
              <w:right w:val="nil"/>
            </w:tcBorders>
            <w:shd w:val="clear" w:color="auto" w:fill="auto"/>
            <w:noWrap/>
            <w:vAlign w:val="bottom"/>
            <w:hideMark/>
          </w:tcPr>
          <w:p w14:paraId="57BB13C6" w14:textId="708A4E02"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9" w:type="dxa"/>
            <w:tcBorders>
              <w:top w:val="nil"/>
              <w:left w:val="nil"/>
              <w:bottom w:val="nil"/>
              <w:right w:val="nil"/>
            </w:tcBorders>
            <w:shd w:val="clear" w:color="auto" w:fill="auto"/>
            <w:noWrap/>
            <w:vAlign w:val="bottom"/>
            <w:hideMark/>
          </w:tcPr>
          <w:p w14:paraId="3EF2784F" w14:textId="74381E6E"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8" w:type="dxa"/>
            <w:tcBorders>
              <w:top w:val="nil"/>
              <w:left w:val="nil"/>
              <w:bottom w:val="nil"/>
              <w:right w:val="nil"/>
            </w:tcBorders>
            <w:shd w:val="clear" w:color="auto" w:fill="auto"/>
            <w:noWrap/>
            <w:vAlign w:val="bottom"/>
            <w:hideMark/>
          </w:tcPr>
          <w:p w14:paraId="76FE5652" w14:textId="03348115"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9" w:type="dxa"/>
            <w:tcBorders>
              <w:top w:val="nil"/>
              <w:left w:val="nil"/>
              <w:bottom w:val="nil"/>
              <w:right w:val="nil"/>
            </w:tcBorders>
            <w:shd w:val="clear" w:color="auto" w:fill="auto"/>
            <w:noWrap/>
            <w:vAlign w:val="bottom"/>
            <w:hideMark/>
          </w:tcPr>
          <w:p w14:paraId="16429003" w14:textId="5E0E1282"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973" w:type="dxa"/>
            <w:tcBorders>
              <w:top w:val="nil"/>
              <w:left w:val="nil"/>
              <w:bottom w:val="nil"/>
              <w:right w:val="nil"/>
            </w:tcBorders>
            <w:shd w:val="clear" w:color="auto" w:fill="auto"/>
            <w:noWrap/>
            <w:vAlign w:val="bottom"/>
            <w:hideMark/>
          </w:tcPr>
          <w:p w14:paraId="129B7F43" w14:textId="02F2644F"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720" w:type="dxa"/>
            <w:tcBorders>
              <w:top w:val="nil"/>
              <w:left w:val="nil"/>
              <w:bottom w:val="nil"/>
              <w:right w:val="nil"/>
            </w:tcBorders>
            <w:shd w:val="clear" w:color="auto" w:fill="auto"/>
            <w:noWrap/>
            <w:vAlign w:val="bottom"/>
            <w:hideMark/>
          </w:tcPr>
          <w:p w14:paraId="726DDB58" w14:textId="15C7EFFA"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r>
      <w:tr w:rsidR="002616A8" w:rsidRPr="00317E66" w14:paraId="30FB14D5" w14:textId="77777777" w:rsidTr="00C047CD">
        <w:trPr>
          <w:trHeight w:val="230"/>
        </w:trPr>
        <w:tc>
          <w:tcPr>
            <w:tcW w:w="2514" w:type="dxa"/>
            <w:tcBorders>
              <w:top w:val="nil"/>
              <w:left w:val="nil"/>
              <w:bottom w:val="nil"/>
              <w:right w:val="nil"/>
            </w:tcBorders>
            <w:shd w:val="clear" w:color="auto" w:fill="auto"/>
            <w:noWrap/>
            <w:vAlign w:val="bottom"/>
            <w:hideMark/>
          </w:tcPr>
          <w:p w14:paraId="2BEF2C08" w14:textId="77777777" w:rsidR="002616A8" w:rsidRPr="001B414C" w:rsidRDefault="002616A8" w:rsidP="002616A8">
            <w:pPr>
              <w:spacing w:after="0" w:line="240" w:lineRule="auto"/>
              <w:rPr>
                <w:rFonts w:ascii="Calibri" w:eastAsia="Times New Roman" w:hAnsi="Calibri" w:cs="Calibri"/>
                <w:color w:val="000000"/>
                <w:sz w:val="20"/>
                <w:szCs w:val="20"/>
                <w:lang w:eastAsia="it-IT"/>
              </w:rPr>
            </w:pPr>
            <w:r w:rsidRPr="001B414C">
              <w:rPr>
                <w:rFonts w:ascii="Calibri" w:eastAsia="Times New Roman" w:hAnsi="Calibri" w:cs="Calibri"/>
                <w:color w:val="000000"/>
                <w:sz w:val="20"/>
                <w:szCs w:val="20"/>
                <w:lang w:eastAsia="it-IT"/>
              </w:rPr>
              <w:t>Wearing apparel</w:t>
            </w:r>
          </w:p>
        </w:tc>
        <w:tc>
          <w:tcPr>
            <w:tcW w:w="1138" w:type="dxa"/>
            <w:tcBorders>
              <w:top w:val="nil"/>
              <w:left w:val="nil"/>
              <w:bottom w:val="nil"/>
              <w:right w:val="nil"/>
            </w:tcBorders>
            <w:shd w:val="clear" w:color="auto" w:fill="auto"/>
            <w:noWrap/>
            <w:vAlign w:val="bottom"/>
            <w:hideMark/>
          </w:tcPr>
          <w:p w14:paraId="1178E8D4" w14:textId="1CE53177"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9" w:type="dxa"/>
            <w:tcBorders>
              <w:top w:val="nil"/>
              <w:left w:val="nil"/>
              <w:bottom w:val="nil"/>
              <w:right w:val="nil"/>
            </w:tcBorders>
            <w:shd w:val="clear" w:color="auto" w:fill="auto"/>
            <w:noWrap/>
            <w:vAlign w:val="bottom"/>
            <w:hideMark/>
          </w:tcPr>
          <w:p w14:paraId="6688D026" w14:textId="04DF9CF0"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9" w:type="dxa"/>
            <w:tcBorders>
              <w:top w:val="nil"/>
              <w:left w:val="nil"/>
              <w:bottom w:val="nil"/>
              <w:right w:val="nil"/>
            </w:tcBorders>
            <w:shd w:val="clear" w:color="auto" w:fill="auto"/>
            <w:noWrap/>
            <w:vAlign w:val="bottom"/>
            <w:hideMark/>
          </w:tcPr>
          <w:p w14:paraId="29A6386B" w14:textId="27F447A4"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8" w:type="dxa"/>
            <w:tcBorders>
              <w:top w:val="nil"/>
              <w:left w:val="nil"/>
              <w:bottom w:val="nil"/>
              <w:right w:val="nil"/>
            </w:tcBorders>
            <w:shd w:val="clear" w:color="auto" w:fill="auto"/>
            <w:noWrap/>
            <w:vAlign w:val="bottom"/>
            <w:hideMark/>
          </w:tcPr>
          <w:p w14:paraId="68CF28F3" w14:textId="1048BDAD"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9" w:type="dxa"/>
            <w:tcBorders>
              <w:top w:val="nil"/>
              <w:left w:val="nil"/>
              <w:bottom w:val="nil"/>
              <w:right w:val="nil"/>
            </w:tcBorders>
            <w:shd w:val="clear" w:color="auto" w:fill="auto"/>
            <w:noWrap/>
            <w:vAlign w:val="bottom"/>
            <w:hideMark/>
          </w:tcPr>
          <w:p w14:paraId="6E62E870" w14:textId="5CE8F23F"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973" w:type="dxa"/>
            <w:tcBorders>
              <w:top w:val="nil"/>
              <w:left w:val="nil"/>
              <w:bottom w:val="nil"/>
              <w:right w:val="nil"/>
            </w:tcBorders>
            <w:shd w:val="clear" w:color="auto" w:fill="auto"/>
            <w:noWrap/>
            <w:vAlign w:val="bottom"/>
            <w:hideMark/>
          </w:tcPr>
          <w:p w14:paraId="637BFBAF" w14:textId="27FED26A"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720" w:type="dxa"/>
            <w:tcBorders>
              <w:top w:val="nil"/>
              <w:left w:val="nil"/>
              <w:bottom w:val="nil"/>
              <w:right w:val="nil"/>
            </w:tcBorders>
            <w:shd w:val="clear" w:color="auto" w:fill="auto"/>
            <w:noWrap/>
            <w:vAlign w:val="bottom"/>
            <w:hideMark/>
          </w:tcPr>
          <w:p w14:paraId="2673511A" w14:textId="324DFF65"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r>
      <w:tr w:rsidR="002616A8" w:rsidRPr="00317E66" w14:paraId="42344BAB" w14:textId="77777777" w:rsidTr="00C047CD">
        <w:trPr>
          <w:trHeight w:val="230"/>
        </w:trPr>
        <w:tc>
          <w:tcPr>
            <w:tcW w:w="2514" w:type="dxa"/>
            <w:tcBorders>
              <w:top w:val="nil"/>
              <w:left w:val="nil"/>
              <w:bottom w:val="nil"/>
              <w:right w:val="nil"/>
            </w:tcBorders>
            <w:shd w:val="clear" w:color="auto" w:fill="auto"/>
            <w:noWrap/>
            <w:vAlign w:val="bottom"/>
            <w:hideMark/>
          </w:tcPr>
          <w:p w14:paraId="2B5B06AC" w14:textId="77777777" w:rsidR="002616A8" w:rsidRPr="001B414C" w:rsidRDefault="002616A8" w:rsidP="002616A8">
            <w:pPr>
              <w:spacing w:after="0" w:line="240" w:lineRule="auto"/>
              <w:rPr>
                <w:rFonts w:ascii="Calibri" w:eastAsia="Times New Roman" w:hAnsi="Calibri" w:cs="Calibri"/>
                <w:color w:val="000000"/>
                <w:sz w:val="20"/>
                <w:szCs w:val="20"/>
                <w:lang w:eastAsia="it-IT"/>
              </w:rPr>
            </w:pPr>
            <w:r w:rsidRPr="001B414C">
              <w:rPr>
                <w:rFonts w:ascii="Calibri" w:eastAsia="Times New Roman" w:hAnsi="Calibri" w:cs="Calibri"/>
                <w:color w:val="000000"/>
                <w:sz w:val="20"/>
                <w:szCs w:val="20"/>
                <w:lang w:eastAsia="it-IT"/>
              </w:rPr>
              <w:t>Leather products</w:t>
            </w:r>
          </w:p>
        </w:tc>
        <w:tc>
          <w:tcPr>
            <w:tcW w:w="1138" w:type="dxa"/>
            <w:tcBorders>
              <w:top w:val="nil"/>
              <w:left w:val="nil"/>
              <w:bottom w:val="nil"/>
              <w:right w:val="nil"/>
            </w:tcBorders>
            <w:shd w:val="clear" w:color="auto" w:fill="auto"/>
            <w:noWrap/>
            <w:vAlign w:val="bottom"/>
            <w:hideMark/>
          </w:tcPr>
          <w:p w14:paraId="5E1BBF69" w14:textId="1FA75901"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9" w:type="dxa"/>
            <w:tcBorders>
              <w:top w:val="nil"/>
              <w:left w:val="nil"/>
              <w:bottom w:val="nil"/>
              <w:right w:val="nil"/>
            </w:tcBorders>
            <w:shd w:val="clear" w:color="auto" w:fill="auto"/>
            <w:noWrap/>
            <w:vAlign w:val="bottom"/>
            <w:hideMark/>
          </w:tcPr>
          <w:p w14:paraId="698B118F" w14:textId="1194608F"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9" w:type="dxa"/>
            <w:tcBorders>
              <w:top w:val="nil"/>
              <w:left w:val="nil"/>
              <w:bottom w:val="nil"/>
              <w:right w:val="nil"/>
            </w:tcBorders>
            <w:shd w:val="clear" w:color="auto" w:fill="auto"/>
            <w:noWrap/>
            <w:vAlign w:val="bottom"/>
            <w:hideMark/>
          </w:tcPr>
          <w:p w14:paraId="172D82CD" w14:textId="616D24C9"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c>
          <w:tcPr>
            <w:tcW w:w="1138" w:type="dxa"/>
            <w:tcBorders>
              <w:top w:val="nil"/>
              <w:left w:val="nil"/>
              <w:bottom w:val="nil"/>
              <w:right w:val="nil"/>
            </w:tcBorders>
            <w:shd w:val="clear" w:color="auto" w:fill="auto"/>
            <w:noWrap/>
            <w:vAlign w:val="bottom"/>
            <w:hideMark/>
          </w:tcPr>
          <w:p w14:paraId="47FFC2DF" w14:textId="51A14E6C"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9" w:type="dxa"/>
            <w:tcBorders>
              <w:top w:val="nil"/>
              <w:left w:val="nil"/>
              <w:bottom w:val="nil"/>
              <w:right w:val="nil"/>
            </w:tcBorders>
            <w:shd w:val="clear" w:color="auto" w:fill="auto"/>
            <w:noWrap/>
            <w:vAlign w:val="bottom"/>
            <w:hideMark/>
          </w:tcPr>
          <w:p w14:paraId="39E3BB08" w14:textId="6FA23FBD"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973" w:type="dxa"/>
            <w:tcBorders>
              <w:top w:val="nil"/>
              <w:left w:val="nil"/>
              <w:bottom w:val="nil"/>
              <w:right w:val="nil"/>
            </w:tcBorders>
            <w:shd w:val="clear" w:color="auto" w:fill="auto"/>
            <w:noWrap/>
            <w:vAlign w:val="bottom"/>
            <w:hideMark/>
          </w:tcPr>
          <w:p w14:paraId="708AE976" w14:textId="75DAEA53"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720" w:type="dxa"/>
            <w:tcBorders>
              <w:top w:val="nil"/>
              <w:left w:val="nil"/>
              <w:bottom w:val="nil"/>
              <w:right w:val="nil"/>
            </w:tcBorders>
            <w:shd w:val="clear" w:color="auto" w:fill="auto"/>
            <w:noWrap/>
            <w:vAlign w:val="bottom"/>
            <w:hideMark/>
          </w:tcPr>
          <w:p w14:paraId="1C2B3F9E" w14:textId="754B9AA8"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r>
      <w:tr w:rsidR="002616A8" w:rsidRPr="00317E66" w14:paraId="48F04AA6" w14:textId="77777777" w:rsidTr="00C047CD">
        <w:trPr>
          <w:trHeight w:val="230"/>
        </w:trPr>
        <w:tc>
          <w:tcPr>
            <w:tcW w:w="2514" w:type="dxa"/>
            <w:tcBorders>
              <w:top w:val="nil"/>
              <w:left w:val="nil"/>
              <w:bottom w:val="nil"/>
              <w:right w:val="nil"/>
            </w:tcBorders>
            <w:shd w:val="clear" w:color="auto" w:fill="auto"/>
            <w:noWrap/>
            <w:vAlign w:val="bottom"/>
            <w:hideMark/>
          </w:tcPr>
          <w:p w14:paraId="6B47AC98" w14:textId="77777777" w:rsidR="002616A8" w:rsidRPr="001B414C" w:rsidRDefault="002616A8" w:rsidP="002616A8">
            <w:pPr>
              <w:spacing w:after="0" w:line="240" w:lineRule="auto"/>
              <w:rPr>
                <w:rFonts w:ascii="Calibri" w:eastAsia="Times New Roman" w:hAnsi="Calibri" w:cs="Calibri"/>
                <w:color w:val="000000"/>
                <w:sz w:val="20"/>
                <w:szCs w:val="20"/>
                <w:lang w:eastAsia="it-IT"/>
              </w:rPr>
            </w:pPr>
            <w:r w:rsidRPr="001B414C">
              <w:rPr>
                <w:rFonts w:ascii="Calibri" w:eastAsia="Times New Roman" w:hAnsi="Calibri" w:cs="Calibri"/>
                <w:color w:val="000000"/>
                <w:sz w:val="20"/>
                <w:szCs w:val="20"/>
                <w:lang w:eastAsia="it-IT"/>
              </w:rPr>
              <w:t>Wood products</w:t>
            </w:r>
          </w:p>
        </w:tc>
        <w:tc>
          <w:tcPr>
            <w:tcW w:w="1138" w:type="dxa"/>
            <w:tcBorders>
              <w:top w:val="nil"/>
              <w:left w:val="nil"/>
              <w:bottom w:val="nil"/>
              <w:right w:val="nil"/>
            </w:tcBorders>
            <w:shd w:val="clear" w:color="auto" w:fill="auto"/>
            <w:noWrap/>
            <w:vAlign w:val="bottom"/>
            <w:hideMark/>
          </w:tcPr>
          <w:p w14:paraId="37B53C61" w14:textId="720E4CBC"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9" w:type="dxa"/>
            <w:tcBorders>
              <w:top w:val="nil"/>
              <w:left w:val="nil"/>
              <w:bottom w:val="nil"/>
              <w:right w:val="nil"/>
            </w:tcBorders>
            <w:shd w:val="clear" w:color="auto" w:fill="auto"/>
            <w:noWrap/>
            <w:vAlign w:val="bottom"/>
            <w:hideMark/>
          </w:tcPr>
          <w:p w14:paraId="3EDA2423" w14:textId="0448F85D"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9" w:type="dxa"/>
            <w:tcBorders>
              <w:top w:val="nil"/>
              <w:left w:val="nil"/>
              <w:bottom w:val="nil"/>
              <w:right w:val="nil"/>
            </w:tcBorders>
            <w:shd w:val="clear" w:color="auto" w:fill="auto"/>
            <w:noWrap/>
            <w:vAlign w:val="bottom"/>
            <w:hideMark/>
          </w:tcPr>
          <w:p w14:paraId="51A936D1" w14:textId="3329146D"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c>
          <w:tcPr>
            <w:tcW w:w="1138" w:type="dxa"/>
            <w:tcBorders>
              <w:top w:val="nil"/>
              <w:left w:val="nil"/>
              <w:bottom w:val="nil"/>
              <w:right w:val="nil"/>
            </w:tcBorders>
            <w:shd w:val="clear" w:color="auto" w:fill="auto"/>
            <w:noWrap/>
            <w:vAlign w:val="bottom"/>
            <w:hideMark/>
          </w:tcPr>
          <w:p w14:paraId="63A8E38A" w14:textId="344A5509"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9" w:type="dxa"/>
            <w:tcBorders>
              <w:top w:val="nil"/>
              <w:left w:val="nil"/>
              <w:bottom w:val="nil"/>
              <w:right w:val="nil"/>
            </w:tcBorders>
            <w:shd w:val="clear" w:color="auto" w:fill="auto"/>
            <w:noWrap/>
            <w:vAlign w:val="bottom"/>
            <w:hideMark/>
          </w:tcPr>
          <w:p w14:paraId="612E0963" w14:textId="3E74223B"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973" w:type="dxa"/>
            <w:tcBorders>
              <w:top w:val="nil"/>
              <w:left w:val="nil"/>
              <w:bottom w:val="nil"/>
              <w:right w:val="nil"/>
            </w:tcBorders>
            <w:shd w:val="clear" w:color="auto" w:fill="auto"/>
            <w:noWrap/>
            <w:vAlign w:val="bottom"/>
            <w:hideMark/>
          </w:tcPr>
          <w:p w14:paraId="3E2AF627" w14:textId="6A5C5D5F"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720" w:type="dxa"/>
            <w:tcBorders>
              <w:top w:val="nil"/>
              <w:left w:val="nil"/>
              <w:bottom w:val="nil"/>
              <w:right w:val="nil"/>
            </w:tcBorders>
            <w:shd w:val="clear" w:color="auto" w:fill="auto"/>
            <w:noWrap/>
            <w:vAlign w:val="bottom"/>
            <w:hideMark/>
          </w:tcPr>
          <w:p w14:paraId="1132122F" w14:textId="70791E7B"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r>
      <w:tr w:rsidR="002616A8" w:rsidRPr="00317E66" w14:paraId="4F5ED6D6" w14:textId="77777777" w:rsidTr="00C047CD">
        <w:trPr>
          <w:trHeight w:val="230"/>
        </w:trPr>
        <w:tc>
          <w:tcPr>
            <w:tcW w:w="2514" w:type="dxa"/>
            <w:tcBorders>
              <w:top w:val="nil"/>
              <w:left w:val="nil"/>
              <w:bottom w:val="nil"/>
              <w:right w:val="nil"/>
            </w:tcBorders>
            <w:shd w:val="clear" w:color="auto" w:fill="auto"/>
            <w:noWrap/>
            <w:vAlign w:val="bottom"/>
            <w:hideMark/>
          </w:tcPr>
          <w:p w14:paraId="456C9746" w14:textId="77777777" w:rsidR="002616A8" w:rsidRPr="001B414C" w:rsidRDefault="002616A8" w:rsidP="002616A8">
            <w:pPr>
              <w:spacing w:after="0" w:line="240" w:lineRule="auto"/>
              <w:rPr>
                <w:rFonts w:ascii="Calibri" w:eastAsia="Times New Roman" w:hAnsi="Calibri" w:cs="Calibri"/>
                <w:color w:val="000000"/>
                <w:sz w:val="20"/>
                <w:szCs w:val="20"/>
                <w:lang w:eastAsia="it-IT"/>
              </w:rPr>
            </w:pPr>
            <w:r w:rsidRPr="001B414C">
              <w:rPr>
                <w:rFonts w:ascii="Calibri" w:eastAsia="Times New Roman" w:hAnsi="Calibri" w:cs="Calibri"/>
                <w:color w:val="000000"/>
                <w:sz w:val="20"/>
                <w:szCs w:val="20"/>
                <w:lang w:eastAsia="it-IT"/>
              </w:rPr>
              <w:t>Paper products, publishing</w:t>
            </w:r>
          </w:p>
        </w:tc>
        <w:tc>
          <w:tcPr>
            <w:tcW w:w="1138" w:type="dxa"/>
            <w:tcBorders>
              <w:top w:val="nil"/>
              <w:left w:val="nil"/>
              <w:bottom w:val="nil"/>
              <w:right w:val="nil"/>
            </w:tcBorders>
            <w:shd w:val="clear" w:color="auto" w:fill="auto"/>
            <w:noWrap/>
            <w:vAlign w:val="bottom"/>
            <w:hideMark/>
          </w:tcPr>
          <w:p w14:paraId="71F43184" w14:textId="29A2AC2E"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c>
          <w:tcPr>
            <w:tcW w:w="1139" w:type="dxa"/>
            <w:tcBorders>
              <w:top w:val="nil"/>
              <w:left w:val="nil"/>
              <w:bottom w:val="nil"/>
              <w:right w:val="nil"/>
            </w:tcBorders>
            <w:shd w:val="clear" w:color="auto" w:fill="auto"/>
            <w:noWrap/>
            <w:vAlign w:val="bottom"/>
            <w:hideMark/>
          </w:tcPr>
          <w:p w14:paraId="401C9408" w14:textId="7E6CB3EA"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9" w:type="dxa"/>
            <w:tcBorders>
              <w:top w:val="nil"/>
              <w:left w:val="nil"/>
              <w:bottom w:val="nil"/>
              <w:right w:val="nil"/>
            </w:tcBorders>
            <w:shd w:val="clear" w:color="auto" w:fill="auto"/>
            <w:noWrap/>
            <w:vAlign w:val="bottom"/>
            <w:hideMark/>
          </w:tcPr>
          <w:p w14:paraId="2367D325" w14:textId="4A017888"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c>
          <w:tcPr>
            <w:tcW w:w="1138" w:type="dxa"/>
            <w:tcBorders>
              <w:top w:val="nil"/>
              <w:left w:val="nil"/>
              <w:bottom w:val="nil"/>
              <w:right w:val="nil"/>
            </w:tcBorders>
            <w:shd w:val="clear" w:color="auto" w:fill="auto"/>
            <w:noWrap/>
            <w:vAlign w:val="bottom"/>
            <w:hideMark/>
          </w:tcPr>
          <w:p w14:paraId="611BFCEB" w14:textId="22ACFEE8"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9" w:type="dxa"/>
            <w:tcBorders>
              <w:top w:val="nil"/>
              <w:left w:val="nil"/>
              <w:bottom w:val="nil"/>
              <w:right w:val="nil"/>
            </w:tcBorders>
            <w:shd w:val="clear" w:color="auto" w:fill="auto"/>
            <w:noWrap/>
            <w:vAlign w:val="bottom"/>
            <w:hideMark/>
          </w:tcPr>
          <w:p w14:paraId="09C2B258" w14:textId="085212EB"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973" w:type="dxa"/>
            <w:tcBorders>
              <w:top w:val="nil"/>
              <w:left w:val="nil"/>
              <w:bottom w:val="nil"/>
              <w:right w:val="nil"/>
            </w:tcBorders>
            <w:shd w:val="clear" w:color="auto" w:fill="auto"/>
            <w:noWrap/>
            <w:vAlign w:val="bottom"/>
            <w:hideMark/>
          </w:tcPr>
          <w:p w14:paraId="0D408DD3" w14:textId="74770304"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720" w:type="dxa"/>
            <w:tcBorders>
              <w:top w:val="nil"/>
              <w:left w:val="nil"/>
              <w:bottom w:val="nil"/>
              <w:right w:val="nil"/>
            </w:tcBorders>
            <w:shd w:val="clear" w:color="auto" w:fill="auto"/>
            <w:noWrap/>
            <w:vAlign w:val="bottom"/>
            <w:hideMark/>
          </w:tcPr>
          <w:p w14:paraId="008D7F72" w14:textId="719353D6"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r>
      <w:tr w:rsidR="002616A8" w:rsidRPr="00317E66" w14:paraId="1D6DCABA" w14:textId="77777777" w:rsidTr="00C047CD">
        <w:trPr>
          <w:trHeight w:val="230"/>
        </w:trPr>
        <w:tc>
          <w:tcPr>
            <w:tcW w:w="2514" w:type="dxa"/>
            <w:tcBorders>
              <w:top w:val="nil"/>
              <w:left w:val="nil"/>
              <w:bottom w:val="nil"/>
              <w:right w:val="nil"/>
            </w:tcBorders>
            <w:shd w:val="clear" w:color="auto" w:fill="auto"/>
            <w:noWrap/>
            <w:vAlign w:val="bottom"/>
            <w:hideMark/>
          </w:tcPr>
          <w:p w14:paraId="04649FD8" w14:textId="77777777" w:rsidR="002616A8" w:rsidRPr="001B414C" w:rsidRDefault="002616A8" w:rsidP="002616A8">
            <w:pPr>
              <w:spacing w:after="0" w:line="240" w:lineRule="auto"/>
              <w:rPr>
                <w:rFonts w:ascii="Calibri" w:eastAsia="Times New Roman" w:hAnsi="Calibri" w:cs="Calibri"/>
                <w:color w:val="000000"/>
                <w:sz w:val="20"/>
                <w:szCs w:val="20"/>
                <w:lang w:eastAsia="it-IT"/>
              </w:rPr>
            </w:pPr>
            <w:r w:rsidRPr="001B414C">
              <w:rPr>
                <w:rFonts w:ascii="Calibri" w:eastAsia="Times New Roman" w:hAnsi="Calibri" w:cs="Calibri"/>
                <w:color w:val="000000"/>
                <w:sz w:val="20"/>
                <w:szCs w:val="20"/>
                <w:lang w:eastAsia="it-IT"/>
              </w:rPr>
              <w:t>Petroleum, coal products</w:t>
            </w:r>
          </w:p>
        </w:tc>
        <w:tc>
          <w:tcPr>
            <w:tcW w:w="1138" w:type="dxa"/>
            <w:tcBorders>
              <w:top w:val="nil"/>
              <w:left w:val="nil"/>
              <w:bottom w:val="nil"/>
              <w:right w:val="nil"/>
            </w:tcBorders>
            <w:shd w:val="clear" w:color="auto" w:fill="auto"/>
            <w:noWrap/>
            <w:vAlign w:val="bottom"/>
            <w:hideMark/>
          </w:tcPr>
          <w:p w14:paraId="2354E714" w14:textId="60B41921"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0.004</w:t>
            </w:r>
          </w:p>
        </w:tc>
        <w:tc>
          <w:tcPr>
            <w:tcW w:w="1139" w:type="dxa"/>
            <w:tcBorders>
              <w:top w:val="nil"/>
              <w:left w:val="nil"/>
              <w:bottom w:val="nil"/>
              <w:right w:val="nil"/>
            </w:tcBorders>
            <w:shd w:val="clear" w:color="auto" w:fill="auto"/>
            <w:noWrap/>
            <w:vAlign w:val="bottom"/>
            <w:hideMark/>
          </w:tcPr>
          <w:p w14:paraId="0B31BA4B" w14:textId="2B3F17B0"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9" w:type="dxa"/>
            <w:tcBorders>
              <w:top w:val="nil"/>
              <w:left w:val="nil"/>
              <w:bottom w:val="nil"/>
              <w:right w:val="nil"/>
            </w:tcBorders>
            <w:shd w:val="clear" w:color="auto" w:fill="auto"/>
            <w:noWrap/>
            <w:vAlign w:val="bottom"/>
            <w:hideMark/>
          </w:tcPr>
          <w:p w14:paraId="0DC4826D" w14:textId="3579D891"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8" w:type="dxa"/>
            <w:tcBorders>
              <w:top w:val="nil"/>
              <w:left w:val="nil"/>
              <w:bottom w:val="nil"/>
              <w:right w:val="nil"/>
            </w:tcBorders>
            <w:shd w:val="clear" w:color="auto" w:fill="auto"/>
            <w:noWrap/>
            <w:vAlign w:val="bottom"/>
            <w:hideMark/>
          </w:tcPr>
          <w:p w14:paraId="46CC4565" w14:textId="61BBCC71"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9" w:type="dxa"/>
            <w:tcBorders>
              <w:top w:val="nil"/>
              <w:left w:val="nil"/>
              <w:bottom w:val="nil"/>
              <w:right w:val="nil"/>
            </w:tcBorders>
            <w:shd w:val="clear" w:color="auto" w:fill="auto"/>
            <w:noWrap/>
            <w:vAlign w:val="bottom"/>
            <w:hideMark/>
          </w:tcPr>
          <w:p w14:paraId="258F1D91" w14:textId="4FAC80E9"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0.005</w:t>
            </w:r>
          </w:p>
        </w:tc>
        <w:tc>
          <w:tcPr>
            <w:tcW w:w="973" w:type="dxa"/>
            <w:tcBorders>
              <w:top w:val="nil"/>
              <w:left w:val="nil"/>
              <w:bottom w:val="nil"/>
              <w:right w:val="nil"/>
            </w:tcBorders>
            <w:shd w:val="clear" w:color="auto" w:fill="auto"/>
            <w:noWrap/>
            <w:vAlign w:val="bottom"/>
            <w:hideMark/>
          </w:tcPr>
          <w:p w14:paraId="7E6E1066" w14:textId="14BB93D0"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0.002</w:t>
            </w:r>
          </w:p>
        </w:tc>
        <w:tc>
          <w:tcPr>
            <w:tcW w:w="720" w:type="dxa"/>
            <w:tcBorders>
              <w:top w:val="nil"/>
              <w:left w:val="nil"/>
              <w:bottom w:val="nil"/>
              <w:right w:val="nil"/>
            </w:tcBorders>
            <w:shd w:val="clear" w:color="auto" w:fill="auto"/>
            <w:noWrap/>
            <w:vAlign w:val="bottom"/>
            <w:hideMark/>
          </w:tcPr>
          <w:p w14:paraId="5F781941" w14:textId="3C041C06"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r>
      <w:tr w:rsidR="002616A8" w:rsidRPr="00317E66" w14:paraId="55EB1962" w14:textId="77777777" w:rsidTr="00C047CD">
        <w:trPr>
          <w:trHeight w:val="230"/>
        </w:trPr>
        <w:tc>
          <w:tcPr>
            <w:tcW w:w="2514" w:type="dxa"/>
            <w:tcBorders>
              <w:top w:val="nil"/>
              <w:left w:val="nil"/>
              <w:bottom w:val="nil"/>
              <w:right w:val="nil"/>
            </w:tcBorders>
            <w:shd w:val="clear" w:color="auto" w:fill="auto"/>
            <w:noWrap/>
            <w:vAlign w:val="bottom"/>
            <w:hideMark/>
          </w:tcPr>
          <w:p w14:paraId="1806FB91" w14:textId="77777777" w:rsidR="002616A8" w:rsidRPr="001B414C" w:rsidRDefault="002616A8" w:rsidP="002616A8">
            <w:pPr>
              <w:spacing w:after="0" w:line="240" w:lineRule="auto"/>
              <w:rPr>
                <w:rFonts w:ascii="Calibri" w:eastAsia="Times New Roman" w:hAnsi="Calibri" w:cs="Calibri"/>
                <w:color w:val="000000"/>
                <w:sz w:val="20"/>
                <w:szCs w:val="20"/>
                <w:lang w:eastAsia="it-IT"/>
              </w:rPr>
            </w:pPr>
            <w:proofErr w:type="spellStart"/>
            <w:proofErr w:type="gramStart"/>
            <w:r w:rsidRPr="001B414C">
              <w:rPr>
                <w:rFonts w:ascii="Calibri" w:eastAsia="Times New Roman" w:hAnsi="Calibri" w:cs="Calibri"/>
                <w:color w:val="000000"/>
                <w:sz w:val="20"/>
                <w:szCs w:val="20"/>
                <w:lang w:eastAsia="it-IT"/>
              </w:rPr>
              <w:t>Chemical,rubber</w:t>
            </w:r>
            <w:proofErr w:type="gramEnd"/>
            <w:r w:rsidRPr="001B414C">
              <w:rPr>
                <w:rFonts w:ascii="Calibri" w:eastAsia="Times New Roman" w:hAnsi="Calibri" w:cs="Calibri"/>
                <w:color w:val="000000"/>
                <w:sz w:val="20"/>
                <w:szCs w:val="20"/>
                <w:lang w:eastAsia="it-IT"/>
              </w:rPr>
              <w:t>,plastic</w:t>
            </w:r>
            <w:proofErr w:type="spellEnd"/>
            <w:r w:rsidRPr="001B414C">
              <w:rPr>
                <w:rFonts w:ascii="Calibri" w:eastAsia="Times New Roman" w:hAnsi="Calibri" w:cs="Calibri"/>
                <w:color w:val="000000"/>
                <w:sz w:val="20"/>
                <w:szCs w:val="20"/>
                <w:lang w:eastAsia="it-IT"/>
              </w:rPr>
              <w:t xml:space="preserve"> prods</w:t>
            </w:r>
          </w:p>
        </w:tc>
        <w:tc>
          <w:tcPr>
            <w:tcW w:w="1138" w:type="dxa"/>
            <w:tcBorders>
              <w:top w:val="nil"/>
              <w:left w:val="nil"/>
              <w:bottom w:val="nil"/>
              <w:right w:val="nil"/>
            </w:tcBorders>
            <w:shd w:val="clear" w:color="auto" w:fill="auto"/>
            <w:noWrap/>
            <w:vAlign w:val="bottom"/>
            <w:hideMark/>
          </w:tcPr>
          <w:p w14:paraId="5EEDB3C7" w14:textId="5E2420DE"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c>
          <w:tcPr>
            <w:tcW w:w="1139" w:type="dxa"/>
            <w:tcBorders>
              <w:top w:val="nil"/>
              <w:left w:val="nil"/>
              <w:bottom w:val="nil"/>
              <w:right w:val="nil"/>
            </w:tcBorders>
            <w:shd w:val="clear" w:color="auto" w:fill="auto"/>
            <w:noWrap/>
            <w:vAlign w:val="bottom"/>
            <w:hideMark/>
          </w:tcPr>
          <w:p w14:paraId="6016CBC8" w14:textId="4FE1A945"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9" w:type="dxa"/>
            <w:tcBorders>
              <w:top w:val="nil"/>
              <w:left w:val="nil"/>
              <w:bottom w:val="nil"/>
              <w:right w:val="nil"/>
            </w:tcBorders>
            <w:shd w:val="clear" w:color="auto" w:fill="auto"/>
            <w:noWrap/>
            <w:vAlign w:val="bottom"/>
            <w:hideMark/>
          </w:tcPr>
          <w:p w14:paraId="6594A679" w14:textId="69A277A5"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c>
          <w:tcPr>
            <w:tcW w:w="1138" w:type="dxa"/>
            <w:tcBorders>
              <w:top w:val="nil"/>
              <w:left w:val="nil"/>
              <w:bottom w:val="nil"/>
              <w:right w:val="nil"/>
            </w:tcBorders>
            <w:shd w:val="clear" w:color="auto" w:fill="auto"/>
            <w:noWrap/>
            <w:vAlign w:val="bottom"/>
            <w:hideMark/>
          </w:tcPr>
          <w:p w14:paraId="12C3629A" w14:textId="0F25BE49"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9" w:type="dxa"/>
            <w:tcBorders>
              <w:top w:val="nil"/>
              <w:left w:val="nil"/>
              <w:bottom w:val="nil"/>
              <w:right w:val="nil"/>
            </w:tcBorders>
            <w:shd w:val="clear" w:color="auto" w:fill="auto"/>
            <w:noWrap/>
            <w:vAlign w:val="bottom"/>
            <w:hideMark/>
          </w:tcPr>
          <w:p w14:paraId="6CAA5DF9" w14:textId="39E1C1B0"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973" w:type="dxa"/>
            <w:tcBorders>
              <w:top w:val="nil"/>
              <w:left w:val="nil"/>
              <w:bottom w:val="nil"/>
              <w:right w:val="nil"/>
            </w:tcBorders>
            <w:shd w:val="clear" w:color="auto" w:fill="auto"/>
            <w:noWrap/>
            <w:vAlign w:val="bottom"/>
            <w:hideMark/>
          </w:tcPr>
          <w:p w14:paraId="5EE403DB" w14:textId="7C5F7533"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c>
          <w:tcPr>
            <w:tcW w:w="720" w:type="dxa"/>
            <w:tcBorders>
              <w:top w:val="nil"/>
              <w:left w:val="nil"/>
              <w:bottom w:val="nil"/>
              <w:right w:val="nil"/>
            </w:tcBorders>
            <w:shd w:val="clear" w:color="auto" w:fill="auto"/>
            <w:noWrap/>
            <w:vAlign w:val="bottom"/>
            <w:hideMark/>
          </w:tcPr>
          <w:p w14:paraId="6C74BFB3" w14:textId="04B3DF96"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r>
      <w:tr w:rsidR="002616A8" w:rsidRPr="00317E66" w14:paraId="311F200C" w14:textId="77777777" w:rsidTr="00C047CD">
        <w:trPr>
          <w:trHeight w:val="230"/>
        </w:trPr>
        <w:tc>
          <w:tcPr>
            <w:tcW w:w="2514" w:type="dxa"/>
            <w:tcBorders>
              <w:top w:val="nil"/>
              <w:left w:val="nil"/>
              <w:bottom w:val="nil"/>
              <w:right w:val="nil"/>
            </w:tcBorders>
            <w:shd w:val="clear" w:color="auto" w:fill="auto"/>
            <w:noWrap/>
            <w:vAlign w:val="bottom"/>
            <w:hideMark/>
          </w:tcPr>
          <w:p w14:paraId="3739990C" w14:textId="77777777" w:rsidR="002616A8" w:rsidRPr="001B414C" w:rsidRDefault="002616A8" w:rsidP="002616A8">
            <w:pPr>
              <w:spacing w:after="0" w:line="240" w:lineRule="auto"/>
              <w:rPr>
                <w:rFonts w:ascii="Calibri" w:eastAsia="Times New Roman" w:hAnsi="Calibri" w:cs="Calibri"/>
                <w:color w:val="000000"/>
                <w:sz w:val="20"/>
                <w:szCs w:val="20"/>
                <w:lang w:eastAsia="it-IT"/>
              </w:rPr>
            </w:pPr>
            <w:r w:rsidRPr="001B414C">
              <w:rPr>
                <w:rFonts w:ascii="Calibri" w:eastAsia="Times New Roman" w:hAnsi="Calibri" w:cs="Calibri"/>
                <w:color w:val="000000"/>
                <w:sz w:val="20"/>
                <w:szCs w:val="20"/>
                <w:lang w:eastAsia="it-IT"/>
              </w:rPr>
              <w:t xml:space="preserve">Mineral products </w:t>
            </w:r>
            <w:proofErr w:type="spellStart"/>
            <w:r w:rsidRPr="001B414C">
              <w:rPr>
                <w:rFonts w:ascii="Calibri" w:eastAsia="Times New Roman" w:hAnsi="Calibri" w:cs="Calibri"/>
                <w:color w:val="000000"/>
                <w:sz w:val="20"/>
                <w:szCs w:val="20"/>
                <w:lang w:eastAsia="it-IT"/>
              </w:rPr>
              <w:t>nec</w:t>
            </w:r>
            <w:proofErr w:type="spellEnd"/>
          </w:p>
        </w:tc>
        <w:tc>
          <w:tcPr>
            <w:tcW w:w="1138" w:type="dxa"/>
            <w:tcBorders>
              <w:top w:val="nil"/>
              <w:left w:val="nil"/>
              <w:bottom w:val="nil"/>
              <w:right w:val="nil"/>
            </w:tcBorders>
            <w:shd w:val="clear" w:color="auto" w:fill="auto"/>
            <w:noWrap/>
            <w:vAlign w:val="bottom"/>
            <w:hideMark/>
          </w:tcPr>
          <w:p w14:paraId="37B13009" w14:textId="2B0DC469"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9" w:type="dxa"/>
            <w:tcBorders>
              <w:top w:val="nil"/>
              <w:left w:val="nil"/>
              <w:bottom w:val="nil"/>
              <w:right w:val="nil"/>
            </w:tcBorders>
            <w:shd w:val="clear" w:color="auto" w:fill="auto"/>
            <w:noWrap/>
            <w:vAlign w:val="bottom"/>
            <w:hideMark/>
          </w:tcPr>
          <w:p w14:paraId="238C9879" w14:textId="1F278AAB"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9" w:type="dxa"/>
            <w:tcBorders>
              <w:top w:val="nil"/>
              <w:left w:val="nil"/>
              <w:bottom w:val="nil"/>
              <w:right w:val="nil"/>
            </w:tcBorders>
            <w:shd w:val="clear" w:color="auto" w:fill="auto"/>
            <w:noWrap/>
            <w:vAlign w:val="bottom"/>
            <w:hideMark/>
          </w:tcPr>
          <w:p w14:paraId="63C20D35" w14:textId="18D4D813"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8" w:type="dxa"/>
            <w:tcBorders>
              <w:top w:val="nil"/>
              <w:left w:val="nil"/>
              <w:bottom w:val="nil"/>
              <w:right w:val="nil"/>
            </w:tcBorders>
            <w:shd w:val="clear" w:color="auto" w:fill="auto"/>
            <w:noWrap/>
            <w:vAlign w:val="bottom"/>
            <w:hideMark/>
          </w:tcPr>
          <w:p w14:paraId="26818D63" w14:textId="3601B217"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9" w:type="dxa"/>
            <w:tcBorders>
              <w:top w:val="nil"/>
              <w:left w:val="nil"/>
              <w:bottom w:val="nil"/>
              <w:right w:val="nil"/>
            </w:tcBorders>
            <w:shd w:val="clear" w:color="auto" w:fill="auto"/>
            <w:noWrap/>
            <w:vAlign w:val="bottom"/>
            <w:hideMark/>
          </w:tcPr>
          <w:p w14:paraId="5319CE5A" w14:textId="24D04B04"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973" w:type="dxa"/>
            <w:tcBorders>
              <w:top w:val="nil"/>
              <w:left w:val="nil"/>
              <w:bottom w:val="nil"/>
              <w:right w:val="nil"/>
            </w:tcBorders>
            <w:shd w:val="clear" w:color="auto" w:fill="auto"/>
            <w:noWrap/>
            <w:vAlign w:val="bottom"/>
            <w:hideMark/>
          </w:tcPr>
          <w:p w14:paraId="200E4629" w14:textId="7520317E"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720" w:type="dxa"/>
            <w:tcBorders>
              <w:top w:val="nil"/>
              <w:left w:val="nil"/>
              <w:bottom w:val="nil"/>
              <w:right w:val="nil"/>
            </w:tcBorders>
            <w:shd w:val="clear" w:color="auto" w:fill="auto"/>
            <w:noWrap/>
            <w:vAlign w:val="bottom"/>
            <w:hideMark/>
          </w:tcPr>
          <w:p w14:paraId="5EA66936" w14:textId="039522F6"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r>
      <w:tr w:rsidR="002616A8" w:rsidRPr="00317E66" w14:paraId="694F00BB" w14:textId="77777777" w:rsidTr="00C047CD">
        <w:trPr>
          <w:trHeight w:val="230"/>
        </w:trPr>
        <w:tc>
          <w:tcPr>
            <w:tcW w:w="2514" w:type="dxa"/>
            <w:tcBorders>
              <w:top w:val="nil"/>
              <w:left w:val="nil"/>
              <w:bottom w:val="nil"/>
              <w:right w:val="nil"/>
            </w:tcBorders>
            <w:shd w:val="clear" w:color="auto" w:fill="auto"/>
            <w:noWrap/>
            <w:vAlign w:val="bottom"/>
            <w:hideMark/>
          </w:tcPr>
          <w:p w14:paraId="121D47A0" w14:textId="77777777" w:rsidR="002616A8" w:rsidRPr="001B414C" w:rsidRDefault="002616A8" w:rsidP="002616A8">
            <w:pPr>
              <w:spacing w:after="0" w:line="240" w:lineRule="auto"/>
              <w:rPr>
                <w:rFonts w:ascii="Calibri" w:eastAsia="Times New Roman" w:hAnsi="Calibri" w:cs="Calibri"/>
                <w:color w:val="000000"/>
                <w:sz w:val="20"/>
                <w:szCs w:val="20"/>
                <w:lang w:eastAsia="it-IT"/>
              </w:rPr>
            </w:pPr>
            <w:r w:rsidRPr="001B414C">
              <w:rPr>
                <w:rFonts w:ascii="Calibri" w:eastAsia="Times New Roman" w:hAnsi="Calibri" w:cs="Calibri"/>
                <w:color w:val="000000"/>
                <w:sz w:val="20"/>
                <w:szCs w:val="20"/>
                <w:lang w:eastAsia="it-IT"/>
              </w:rPr>
              <w:t>Ferrous metals</w:t>
            </w:r>
          </w:p>
        </w:tc>
        <w:tc>
          <w:tcPr>
            <w:tcW w:w="1138" w:type="dxa"/>
            <w:tcBorders>
              <w:top w:val="nil"/>
              <w:left w:val="nil"/>
              <w:bottom w:val="nil"/>
              <w:right w:val="nil"/>
            </w:tcBorders>
            <w:shd w:val="clear" w:color="auto" w:fill="auto"/>
            <w:noWrap/>
            <w:vAlign w:val="bottom"/>
            <w:hideMark/>
          </w:tcPr>
          <w:p w14:paraId="085181BF" w14:textId="4A34A8DD"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c>
          <w:tcPr>
            <w:tcW w:w="1139" w:type="dxa"/>
            <w:tcBorders>
              <w:top w:val="nil"/>
              <w:left w:val="nil"/>
              <w:bottom w:val="nil"/>
              <w:right w:val="nil"/>
            </w:tcBorders>
            <w:shd w:val="clear" w:color="auto" w:fill="auto"/>
            <w:noWrap/>
            <w:vAlign w:val="bottom"/>
            <w:hideMark/>
          </w:tcPr>
          <w:p w14:paraId="39EB2DD7" w14:textId="4AFF8A5A"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c>
          <w:tcPr>
            <w:tcW w:w="1139" w:type="dxa"/>
            <w:tcBorders>
              <w:top w:val="nil"/>
              <w:left w:val="nil"/>
              <w:bottom w:val="nil"/>
              <w:right w:val="nil"/>
            </w:tcBorders>
            <w:shd w:val="clear" w:color="auto" w:fill="auto"/>
            <w:noWrap/>
            <w:vAlign w:val="bottom"/>
            <w:hideMark/>
          </w:tcPr>
          <w:p w14:paraId="0E4A6674" w14:textId="3872104B"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8" w:type="dxa"/>
            <w:tcBorders>
              <w:top w:val="nil"/>
              <w:left w:val="nil"/>
              <w:bottom w:val="nil"/>
              <w:right w:val="nil"/>
            </w:tcBorders>
            <w:shd w:val="clear" w:color="auto" w:fill="auto"/>
            <w:noWrap/>
            <w:vAlign w:val="bottom"/>
            <w:hideMark/>
          </w:tcPr>
          <w:p w14:paraId="57491F58" w14:textId="7A19DF57"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9" w:type="dxa"/>
            <w:tcBorders>
              <w:top w:val="nil"/>
              <w:left w:val="nil"/>
              <w:bottom w:val="nil"/>
              <w:right w:val="nil"/>
            </w:tcBorders>
            <w:shd w:val="clear" w:color="auto" w:fill="auto"/>
            <w:noWrap/>
            <w:vAlign w:val="bottom"/>
            <w:hideMark/>
          </w:tcPr>
          <w:p w14:paraId="2B445D72" w14:textId="65DA9644"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973" w:type="dxa"/>
            <w:tcBorders>
              <w:top w:val="nil"/>
              <w:left w:val="nil"/>
              <w:bottom w:val="nil"/>
              <w:right w:val="nil"/>
            </w:tcBorders>
            <w:shd w:val="clear" w:color="auto" w:fill="auto"/>
            <w:noWrap/>
            <w:vAlign w:val="bottom"/>
            <w:hideMark/>
          </w:tcPr>
          <w:p w14:paraId="78C19628" w14:textId="6F17944C"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c>
          <w:tcPr>
            <w:tcW w:w="720" w:type="dxa"/>
            <w:tcBorders>
              <w:top w:val="nil"/>
              <w:left w:val="nil"/>
              <w:bottom w:val="nil"/>
              <w:right w:val="nil"/>
            </w:tcBorders>
            <w:shd w:val="clear" w:color="auto" w:fill="auto"/>
            <w:noWrap/>
            <w:vAlign w:val="bottom"/>
            <w:hideMark/>
          </w:tcPr>
          <w:p w14:paraId="35AA8221" w14:textId="0B6AE3F4"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r>
      <w:tr w:rsidR="002616A8" w:rsidRPr="00317E66" w14:paraId="351447E3" w14:textId="77777777" w:rsidTr="00C047CD">
        <w:trPr>
          <w:trHeight w:val="230"/>
        </w:trPr>
        <w:tc>
          <w:tcPr>
            <w:tcW w:w="2514" w:type="dxa"/>
            <w:tcBorders>
              <w:top w:val="nil"/>
              <w:left w:val="nil"/>
              <w:bottom w:val="nil"/>
              <w:right w:val="nil"/>
            </w:tcBorders>
            <w:shd w:val="clear" w:color="auto" w:fill="auto"/>
            <w:noWrap/>
            <w:vAlign w:val="bottom"/>
            <w:hideMark/>
          </w:tcPr>
          <w:p w14:paraId="16DBF07C" w14:textId="77777777" w:rsidR="002616A8" w:rsidRPr="001B414C" w:rsidRDefault="002616A8" w:rsidP="002616A8">
            <w:pPr>
              <w:spacing w:after="0" w:line="240" w:lineRule="auto"/>
              <w:rPr>
                <w:rFonts w:ascii="Calibri" w:eastAsia="Times New Roman" w:hAnsi="Calibri" w:cs="Calibri"/>
                <w:color w:val="000000"/>
                <w:sz w:val="20"/>
                <w:szCs w:val="20"/>
                <w:lang w:eastAsia="it-IT"/>
              </w:rPr>
            </w:pPr>
            <w:r w:rsidRPr="001B414C">
              <w:rPr>
                <w:rFonts w:ascii="Calibri" w:eastAsia="Times New Roman" w:hAnsi="Calibri" w:cs="Calibri"/>
                <w:color w:val="000000"/>
                <w:sz w:val="20"/>
                <w:szCs w:val="20"/>
                <w:lang w:eastAsia="it-IT"/>
              </w:rPr>
              <w:t xml:space="preserve">Metals </w:t>
            </w:r>
            <w:proofErr w:type="spellStart"/>
            <w:r w:rsidRPr="001B414C">
              <w:rPr>
                <w:rFonts w:ascii="Calibri" w:eastAsia="Times New Roman" w:hAnsi="Calibri" w:cs="Calibri"/>
                <w:color w:val="000000"/>
                <w:sz w:val="20"/>
                <w:szCs w:val="20"/>
                <w:lang w:eastAsia="it-IT"/>
              </w:rPr>
              <w:t>nec</w:t>
            </w:r>
            <w:proofErr w:type="spellEnd"/>
          </w:p>
        </w:tc>
        <w:tc>
          <w:tcPr>
            <w:tcW w:w="1138" w:type="dxa"/>
            <w:tcBorders>
              <w:top w:val="nil"/>
              <w:left w:val="nil"/>
              <w:bottom w:val="nil"/>
              <w:right w:val="nil"/>
            </w:tcBorders>
            <w:shd w:val="clear" w:color="auto" w:fill="auto"/>
            <w:noWrap/>
            <w:vAlign w:val="bottom"/>
            <w:hideMark/>
          </w:tcPr>
          <w:p w14:paraId="0EA583C4" w14:textId="613F1361"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-0.009</w:t>
            </w:r>
          </w:p>
        </w:tc>
        <w:tc>
          <w:tcPr>
            <w:tcW w:w="1139" w:type="dxa"/>
            <w:tcBorders>
              <w:top w:val="nil"/>
              <w:left w:val="nil"/>
              <w:bottom w:val="nil"/>
              <w:right w:val="nil"/>
            </w:tcBorders>
            <w:shd w:val="clear" w:color="auto" w:fill="auto"/>
            <w:noWrap/>
            <w:vAlign w:val="bottom"/>
            <w:hideMark/>
          </w:tcPr>
          <w:p w14:paraId="7EBCAAF3" w14:textId="486B7C6E"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c>
          <w:tcPr>
            <w:tcW w:w="1139" w:type="dxa"/>
            <w:tcBorders>
              <w:top w:val="nil"/>
              <w:left w:val="nil"/>
              <w:bottom w:val="nil"/>
              <w:right w:val="nil"/>
            </w:tcBorders>
            <w:shd w:val="clear" w:color="auto" w:fill="auto"/>
            <w:noWrap/>
            <w:vAlign w:val="bottom"/>
            <w:hideMark/>
          </w:tcPr>
          <w:p w14:paraId="26F727B0" w14:textId="0AE7DA5A"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c>
          <w:tcPr>
            <w:tcW w:w="1138" w:type="dxa"/>
            <w:tcBorders>
              <w:top w:val="nil"/>
              <w:left w:val="nil"/>
              <w:bottom w:val="nil"/>
              <w:right w:val="nil"/>
            </w:tcBorders>
            <w:shd w:val="clear" w:color="auto" w:fill="auto"/>
            <w:noWrap/>
            <w:vAlign w:val="bottom"/>
            <w:hideMark/>
          </w:tcPr>
          <w:p w14:paraId="72BA44B4" w14:textId="4D99F548"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c>
          <w:tcPr>
            <w:tcW w:w="1139" w:type="dxa"/>
            <w:tcBorders>
              <w:top w:val="nil"/>
              <w:left w:val="nil"/>
              <w:bottom w:val="nil"/>
              <w:right w:val="nil"/>
            </w:tcBorders>
            <w:shd w:val="clear" w:color="auto" w:fill="auto"/>
            <w:noWrap/>
            <w:vAlign w:val="bottom"/>
            <w:hideMark/>
          </w:tcPr>
          <w:p w14:paraId="6EEAAF50" w14:textId="0DC3A94A"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-0.002</w:t>
            </w:r>
          </w:p>
        </w:tc>
        <w:tc>
          <w:tcPr>
            <w:tcW w:w="973" w:type="dxa"/>
            <w:tcBorders>
              <w:top w:val="nil"/>
              <w:left w:val="nil"/>
              <w:bottom w:val="nil"/>
              <w:right w:val="nil"/>
            </w:tcBorders>
            <w:shd w:val="clear" w:color="auto" w:fill="auto"/>
            <w:noWrap/>
            <w:vAlign w:val="bottom"/>
            <w:hideMark/>
          </w:tcPr>
          <w:p w14:paraId="3C548F11" w14:textId="76A12C9B"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-0.003</w:t>
            </w:r>
          </w:p>
        </w:tc>
        <w:tc>
          <w:tcPr>
            <w:tcW w:w="720" w:type="dxa"/>
            <w:tcBorders>
              <w:top w:val="nil"/>
              <w:left w:val="nil"/>
              <w:bottom w:val="nil"/>
              <w:right w:val="nil"/>
            </w:tcBorders>
            <w:shd w:val="clear" w:color="auto" w:fill="auto"/>
            <w:noWrap/>
            <w:vAlign w:val="bottom"/>
            <w:hideMark/>
          </w:tcPr>
          <w:p w14:paraId="13015486" w14:textId="1EB7BE0A"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-0.002</w:t>
            </w:r>
          </w:p>
        </w:tc>
      </w:tr>
      <w:tr w:rsidR="002616A8" w:rsidRPr="00317E66" w14:paraId="79530D4F" w14:textId="77777777" w:rsidTr="00C047CD">
        <w:trPr>
          <w:trHeight w:val="230"/>
        </w:trPr>
        <w:tc>
          <w:tcPr>
            <w:tcW w:w="2514" w:type="dxa"/>
            <w:tcBorders>
              <w:top w:val="nil"/>
              <w:left w:val="nil"/>
              <w:bottom w:val="nil"/>
              <w:right w:val="nil"/>
            </w:tcBorders>
            <w:shd w:val="clear" w:color="auto" w:fill="auto"/>
            <w:noWrap/>
            <w:vAlign w:val="bottom"/>
            <w:hideMark/>
          </w:tcPr>
          <w:p w14:paraId="66169393" w14:textId="77777777" w:rsidR="002616A8" w:rsidRPr="001B414C" w:rsidRDefault="002616A8" w:rsidP="002616A8">
            <w:pPr>
              <w:spacing w:after="0" w:line="240" w:lineRule="auto"/>
              <w:rPr>
                <w:rFonts w:ascii="Calibri" w:eastAsia="Times New Roman" w:hAnsi="Calibri" w:cs="Calibri"/>
                <w:color w:val="000000"/>
                <w:sz w:val="20"/>
                <w:szCs w:val="20"/>
                <w:lang w:eastAsia="it-IT"/>
              </w:rPr>
            </w:pPr>
            <w:r w:rsidRPr="001B414C">
              <w:rPr>
                <w:rFonts w:ascii="Calibri" w:eastAsia="Times New Roman" w:hAnsi="Calibri" w:cs="Calibri"/>
                <w:color w:val="000000"/>
                <w:sz w:val="20"/>
                <w:szCs w:val="20"/>
                <w:lang w:eastAsia="it-IT"/>
              </w:rPr>
              <w:t>Metal products</w:t>
            </w:r>
          </w:p>
        </w:tc>
        <w:tc>
          <w:tcPr>
            <w:tcW w:w="1138" w:type="dxa"/>
            <w:tcBorders>
              <w:top w:val="nil"/>
              <w:left w:val="nil"/>
              <w:bottom w:val="nil"/>
              <w:right w:val="nil"/>
            </w:tcBorders>
            <w:shd w:val="clear" w:color="auto" w:fill="auto"/>
            <w:noWrap/>
            <w:vAlign w:val="bottom"/>
            <w:hideMark/>
          </w:tcPr>
          <w:p w14:paraId="0B284C84" w14:textId="4BD75C0F"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c>
          <w:tcPr>
            <w:tcW w:w="1139" w:type="dxa"/>
            <w:tcBorders>
              <w:top w:val="nil"/>
              <w:left w:val="nil"/>
              <w:bottom w:val="nil"/>
              <w:right w:val="nil"/>
            </w:tcBorders>
            <w:shd w:val="clear" w:color="auto" w:fill="auto"/>
            <w:noWrap/>
            <w:vAlign w:val="bottom"/>
            <w:hideMark/>
          </w:tcPr>
          <w:p w14:paraId="240C1CD3" w14:textId="5E916AB7"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9" w:type="dxa"/>
            <w:tcBorders>
              <w:top w:val="nil"/>
              <w:left w:val="nil"/>
              <w:bottom w:val="nil"/>
              <w:right w:val="nil"/>
            </w:tcBorders>
            <w:shd w:val="clear" w:color="auto" w:fill="auto"/>
            <w:noWrap/>
            <w:vAlign w:val="bottom"/>
            <w:hideMark/>
          </w:tcPr>
          <w:p w14:paraId="7FBA9F51" w14:textId="7BB05EA5"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c>
          <w:tcPr>
            <w:tcW w:w="1138" w:type="dxa"/>
            <w:tcBorders>
              <w:top w:val="nil"/>
              <w:left w:val="nil"/>
              <w:bottom w:val="nil"/>
              <w:right w:val="nil"/>
            </w:tcBorders>
            <w:shd w:val="clear" w:color="auto" w:fill="auto"/>
            <w:noWrap/>
            <w:vAlign w:val="bottom"/>
            <w:hideMark/>
          </w:tcPr>
          <w:p w14:paraId="357EF05F" w14:textId="26639B8E"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9" w:type="dxa"/>
            <w:tcBorders>
              <w:top w:val="nil"/>
              <w:left w:val="nil"/>
              <w:bottom w:val="nil"/>
              <w:right w:val="nil"/>
            </w:tcBorders>
            <w:shd w:val="clear" w:color="auto" w:fill="auto"/>
            <w:noWrap/>
            <w:vAlign w:val="bottom"/>
            <w:hideMark/>
          </w:tcPr>
          <w:p w14:paraId="61D82F6C" w14:textId="264235A8"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973" w:type="dxa"/>
            <w:tcBorders>
              <w:top w:val="nil"/>
              <w:left w:val="nil"/>
              <w:bottom w:val="nil"/>
              <w:right w:val="nil"/>
            </w:tcBorders>
            <w:shd w:val="clear" w:color="auto" w:fill="auto"/>
            <w:noWrap/>
            <w:vAlign w:val="bottom"/>
            <w:hideMark/>
          </w:tcPr>
          <w:p w14:paraId="3DA023F1" w14:textId="20392009"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720" w:type="dxa"/>
            <w:tcBorders>
              <w:top w:val="nil"/>
              <w:left w:val="nil"/>
              <w:bottom w:val="nil"/>
              <w:right w:val="nil"/>
            </w:tcBorders>
            <w:shd w:val="clear" w:color="auto" w:fill="auto"/>
            <w:noWrap/>
            <w:vAlign w:val="bottom"/>
            <w:hideMark/>
          </w:tcPr>
          <w:p w14:paraId="438FA8FF" w14:textId="0A025A88"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r>
      <w:tr w:rsidR="002616A8" w:rsidRPr="00317E66" w14:paraId="1707EED1" w14:textId="77777777" w:rsidTr="00C047CD">
        <w:trPr>
          <w:trHeight w:val="230"/>
        </w:trPr>
        <w:tc>
          <w:tcPr>
            <w:tcW w:w="2514" w:type="dxa"/>
            <w:tcBorders>
              <w:top w:val="nil"/>
              <w:left w:val="nil"/>
              <w:bottom w:val="nil"/>
              <w:right w:val="nil"/>
            </w:tcBorders>
            <w:shd w:val="clear" w:color="auto" w:fill="auto"/>
            <w:noWrap/>
            <w:vAlign w:val="bottom"/>
            <w:hideMark/>
          </w:tcPr>
          <w:p w14:paraId="02328544" w14:textId="77777777" w:rsidR="002616A8" w:rsidRPr="001B414C" w:rsidRDefault="002616A8" w:rsidP="002616A8">
            <w:pPr>
              <w:spacing w:after="0" w:line="240" w:lineRule="auto"/>
              <w:rPr>
                <w:rFonts w:ascii="Calibri" w:eastAsia="Times New Roman" w:hAnsi="Calibri" w:cs="Calibri"/>
                <w:color w:val="000000"/>
                <w:sz w:val="20"/>
                <w:szCs w:val="20"/>
                <w:lang w:eastAsia="it-IT"/>
              </w:rPr>
            </w:pPr>
            <w:r w:rsidRPr="001B414C">
              <w:rPr>
                <w:rFonts w:ascii="Calibri" w:eastAsia="Times New Roman" w:hAnsi="Calibri" w:cs="Calibri"/>
                <w:color w:val="000000"/>
                <w:sz w:val="20"/>
                <w:szCs w:val="20"/>
                <w:lang w:eastAsia="it-IT"/>
              </w:rPr>
              <w:t>Motor vehicles and parts</w:t>
            </w:r>
          </w:p>
        </w:tc>
        <w:tc>
          <w:tcPr>
            <w:tcW w:w="1138" w:type="dxa"/>
            <w:tcBorders>
              <w:top w:val="nil"/>
              <w:left w:val="nil"/>
              <w:bottom w:val="nil"/>
              <w:right w:val="nil"/>
            </w:tcBorders>
            <w:shd w:val="clear" w:color="auto" w:fill="auto"/>
            <w:noWrap/>
            <w:vAlign w:val="bottom"/>
            <w:hideMark/>
          </w:tcPr>
          <w:p w14:paraId="672F3507" w14:textId="1FF393E7"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9" w:type="dxa"/>
            <w:tcBorders>
              <w:top w:val="nil"/>
              <w:left w:val="nil"/>
              <w:bottom w:val="nil"/>
              <w:right w:val="nil"/>
            </w:tcBorders>
            <w:shd w:val="clear" w:color="auto" w:fill="auto"/>
            <w:noWrap/>
            <w:vAlign w:val="bottom"/>
            <w:hideMark/>
          </w:tcPr>
          <w:p w14:paraId="191237A5" w14:textId="0BB7D7C2"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9" w:type="dxa"/>
            <w:tcBorders>
              <w:top w:val="nil"/>
              <w:left w:val="nil"/>
              <w:bottom w:val="nil"/>
              <w:right w:val="nil"/>
            </w:tcBorders>
            <w:shd w:val="clear" w:color="auto" w:fill="auto"/>
            <w:noWrap/>
            <w:vAlign w:val="bottom"/>
            <w:hideMark/>
          </w:tcPr>
          <w:p w14:paraId="6AED8736" w14:textId="382BE9BC"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8" w:type="dxa"/>
            <w:tcBorders>
              <w:top w:val="nil"/>
              <w:left w:val="nil"/>
              <w:bottom w:val="nil"/>
              <w:right w:val="nil"/>
            </w:tcBorders>
            <w:shd w:val="clear" w:color="auto" w:fill="auto"/>
            <w:noWrap/>
            <w:vAlign w:val="bottom"/>
            <w:hideMark/>
          </w:tcPr>
          <w:p w14:paraId="35690D64" w14:textId="56536C9A"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9" w:type="dxa"/>
            <w:tcBorders>
              <w:top w:val="nil"/>
              <w:left w:val="nil"/>
              <w:bottom w:val="nil"/>
              <w:right w:val="nil"/>
            </w:tcBorders>
            <w:shd w:val="clear" w:color="auto" w:fill="auto"/>
            <w:noWrap/>
            <w:vAlign w:val="bottom"/>
            <w:hideMark/>
          </w:tcPr>
          <w:p w14:paraId="1A338907" w14:textId="5511233B"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973" w:type="dxa"/>
            <w:tcBorders>
              <w:top w:val="nil"/>
              <w:left w:val="nil"/>
              <w:bottom w:val="nil"/>
              <w:right w:val="nil"/>
            </w:tcBorders>
            <w:shd w:val="clear" w:color="auto" w:fill="auto"/>
            <w:noWrap/>
            <w:vAlign w:val="bottom"/>
            <w:hideMark/>
          </w:tcPr>
          <w:p w14:paraId="461C80E6" w14:textId="4A8EB822"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720" w:type="dxa"/>
            <w:tcBorders>
              <w:top w:val="nil"/>
              <w:left w:val="nil"/>
              <w:bottom w:val="nil"/>
              <w:right w:val="nil"/>
            </w:tcBorders>
            <w:shd w:val="clear" w:color="auto" w:fill="auto"/>
            <w:noWrap/>
            <w:vAlign w:val="bottom"/>
            <w:hideMark/>
          </w:tcPr>
          <w:p w14:paraId="4E89C99A" w14:textId="1757BF2B"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r>
      <w:tr w:rsidR="002616A8" w:rsidRPr="00317E66" w14:paraId="7F08E39F" w14:textId="77777777" w:rsidTr="00C047CD">
        <w:trPr>
          <w:trHeight w:val="230"/>
        </w:trPr>
        <w:tc>
          <w:tcPr>
            <w:tcW w:w="2514" w:type="dxa"/>
            <w:tcBorders>
              <w:top w:val="nil"/>
              <w:left w:val="nil"/>
              <w:bottom w:val="nil"/>
              <w:right w:val="nil"/>
            </w:tcBorders>
            <w:shd w:val="clear" w:color="auto" w:fill="auto"/>
            <w:noWrap/>
            <w:vAlign w:val="bottom"/>
            <w:hideMark/>
          </w:tcPr>
          <w:p w14:paraId="2661818C" w14:textId="77777777" w:rsidR="002616A8" w:rsidRPr="001B414C" w:rsidRDefault="002616A8" w:rsidP="002616A8">
            <w:pPr>
              <w:spacing w:after="0" w:line="240" w:lineRule="auto"/>
              <w:rPr>
                <w:rFonts w:ascii="Calibri" w:eastAsia="Times New Roman" w:hAnsi="Calibri" w:cs="Calibri"/>
                <w:color w:val="000000"/>
                <w:sz w:val="20"/>
                <w:szCs w:val="20"/>
                <w:lang w:eastAsia="it-IT"/>
              </w:rPr>
            </w:pPr>
            <w:r w:rsidRPr="001B414C">
              <w:rPr>
                <w:rFonts w:ascii="Calibri" w:eastAsia="Times New Roman" w:hAnsi="Calibri" w:cs="Calibri"/>
                <w:color w:val="000000"/>
                <w:sz w:val="20"/>
                <w:szCs w:val="20"/>
                <w:lang w:eastAsia="it-IT"/>
              </w:rPr>
              <w:t xml:space="preserve">Transport equipment </w:t>
            </w:r>
            <w:proofErr w:type="spellStart"/>
            <w:r w:rsidRPr="001B414C">
              <w:rPr>
                <w:rFonts w:ascii="Calibri" w:eastAsia="Times New Roman" w:hAnsi="Calibri" w:cs="Calibri"/>
                <w:color w:val="000000"/>
                <w:sz w:val="20"/>
                <w:szCs w:val="20"/>
                <w:lang w:eastAsia="it-IT"/>
              </w:rPr>
              <w:t>nec</w:t>
            </w:r>
            <w:proofErr w:type="spellEnd"/>
          </w:p>
        </w:tc>
        <w:tc>
          <w:tcPr>
            <w:tcW w:w="1138" w:type="dxa"/>
            <w:tcBorders>
              <w:top w:val="nil"/>
              <w:left w:val="nil"/>
              <w:bottom w:val="nil"/>
              <w:right w:val="nil"/>
            </w:tcBorders>
            <w:shd w:val="clear" w:color="auto" w:fill="auto"/>
            <w:noWrap/>
            <w:vAlign w:val="bottom"/>
            <w:hideMark/>
          </w:tcPr>
          <w:p w14:paraId="05B3A57D" w14:textId="5E7DC056"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-0.002</w:t>
            </w:r>
          </w:p>
        </w:tc>
        <w:tc>
          <w:tcPr>
            <w:tcW w:w="1139" w:type="dxa"/>
            <w:tcBorders>
              <w:top w:val="nil"/>
              <w:left w:val="nil"/>
              <w:bottom w:val="nil"/>
              <w:right w:val="nil"/>
            </w:tcBorders>
            <w:shd w:val="clear" w:color="auto" w:fill="auto"/>
            <w:noWrap/>
            <w:vAlign w:val="bottom"/>
            <w:hideMark/>
          </w:tcPr>
          <w:p w14:paraId="57E066C7" w14:textId="26DCE8D2"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9" w:type="dxa"/>
            <w:tcBorders>
              <w:top w:val="nil"/>
              <w:left w:val="nil"/>
              <w:bottom w:val="nil"/>
              <w:right w:val="nil"/>
            </w:tcBorders>
            <w:shd w:val="clear" w:color="auto" w:fill="auto"/>
            <w:noWrap/>
            <w:vAlign w:val="bottom"/>
            <w:hideMark/>
          </w:tcPr>
          <w:p w14:paraId="56D3CD3D" w14:textId="07B2ACA3"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8" w:type="dxa"/>
            <w:tcBorders>
              <w:top w:val="nil"/>
              <w:left w:val="nil"/>
              <w:bottom w:val="nil"/>
              <w:right w:val="nil"/>
            </w:tcBorders>
            <w:shd w:val="clear" w:color="auto" w:fill="auto"/>
            <w:noWrap/>
            <w:vAlign w:val="bottom"/>
            <w:hideMark/>
          </w:tcPr>
          <w:p w14:paraId="16757B0C" w14:textId="597A3DDD"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9" w:type="dxa"/>
            <w:tcBorders>
              <w:top w:val="nil"/>
              <w:left w:val="nil"/>
              <w:bottom w:val="nil"/>
              <w:right w:val="nil"/>
            </w:tcBorders>
            <w:shd w:val="clear" w:color="auto" w:fill="auto"/>
            <w:noWrap/>
            <w:vAlign w:val="bottom"/>
            <w:hideMark/>
          </w:tcPr>
          <w:p w14:paraId="33FE45B0" w14:textId="0D8166ED"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973" w:type="dxa"/>
            <w:tcBorders>
              <w:top w:val="nil"/>
              <w:left w:val="nil"/>
              <w:bottom w:val="nil"/>
              <w:right w:val="nil"/>
            </w:tcBorders>
            <w:shd w:val="clear" w:color="auto" w:fill="auto"/>
            <w:noWrap/>
            <w:vAlign w:val="bottom"/>
            <w:hideMark/>
          </w:tcPr>
          <w:p w14:paraId="3CC451F8" w14:textId="603AD966"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720" w:type="dxa"/>
            <w:tcBorders>
              <w:top w:val="nil"/>
              <w:left w:val="nil"/>
              <w:bottom w:val="nil"/>
              <w:right w:val="nil"/>
            </w:tcBorders>
            <w:shd w:val="clear" w:color="auto" w:fill="auto"/>
            <w:noWrap/>
            <w:vAlign w:val="bottom"/>
            <w:hideMark/>
          </w:tcPr>
          <w:p w14:paraId="5289798C" w14:textId="1C4D8B19"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r>
      <w:tr w:rsidR="002616A8" w:rsidRPr="00317E66" w14:paraId="30343563" w14:textId="77777777" w:rsidTr="00C047CD">
        <w:trPr>
          <w:trHeight w:val="230"/>
        </w:trPr>
        <w:tc>
          <w:tcPr>
            <w:tcW w:w="2514" w:type="dxa"/>
            <w:tcBorders>
              <w:top w:val="nil"/>
              <w:left w:val="nil"/>
              <w:bottom w:val="nil"/>
              <w:right w:val="nil"/>
            </w:tcBorders>
            <w:shd w:val="clear" w:color="auto" w:fill="auto"/>
            <w:noWrap/>
            <w:vAlign w:val="bottom"/>
            <w:hideMark/>
          </w:tcPr>
          <w:p w14:paraId="13113CF5" w14:textId="77777777" w:rsidR="002616A8" w:rsidRPr="001B414C" w:rsidRDefault="002616A8" w:rsidP="002616A8">
            <w:pPr>
              <w:spacing w:after="0" w:line="240" w:lineRule="auto"/>
              <w:rPr>
                <w:rFonts w:ascii="Calibri" w:eastAsia="Times New Roman" w:hAnsi="Calibri" w:cs="Calibri"/>
                <w:color w:val="000000"/>
                <w:sz w:val="20"/>
                <w:szCs w:val="20"/>
                <w:lang w:eastAsia="it-IT"/>
              </w:rPr>
            </w:pPr>
            <w:r w:rsidRPr="001B414C">
              <w:rPr>
                <w:rFonts w:ascii="Calibri" w:eastAsia="Times New Roman" w:hAnsi="Calibri" w:cs="Calibri"/>
                <w:color w:val="000000"/>
                <w:sz w:val="20"/>
                <w:szCs w:val="20"/>
                <w:lang w:eastAsia="it-IT"/>
              </w:rPr>
              <w:t>Electronic equipment</w:t>
            </w:r>
          </w:p>
        </w:tc>
        <w:tc>
          <w:tcPr>
            <w:tcW w:w="1138" w:type="dxa"/>
            <w:tcBorders>
              <w:top w:val="nil"/>
              <w:left w:val="nil"/>
              <w:bottom w:val="nil"/>
              <w:right w:val="nil"/>
            </w:tcBorders>
            <w:shd w:val="clear" w:color="auto" w:fill="auto"/>
            <w:noWrap/>
            <w:vAlign w:val="bottom"/>
            <w:hideMark/>
          </w:tcPr>
          <w:p w14:paraId="175C2F97" w14:textId="19487EA8"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9" w:type="dxa"/>
            <w:tcBorders>
              <w:top w:val="nil"/>
              <w:left w:val="nil"/>
              <w:bottom w:val="nil"/>
              <w:right w:val="nil"/>
            </w:tcBorders>
            <w:shd w:val="clear" w:color="auto" w:fill="auto"/>
            <w:noWrap/>
            <w:vAlign w:val="bottom"/>
            <w:hideMark/>
          </w:tcPr>
          <w:p w14:paraId="469A6A41" w14:textId="03DC94BD"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9" w:type="dxa"/>
            <w:tcBorders>
              <w:top w:val="nil"/>
              <w:left w:val="nil"/>
              <w:bottom w:val="nil"/>
              <w:right w:val="nil"/>
            </w:tcBorders>
            <w:shd w:val="clear" w:color="auto" w:fill="auto"/>
            <w:noWrap/>
            <w:vAlign w:val="bottom"/>
            <w:hideMark/>
          </w:tcPr>
          <w:p w14:paraId="2CEB1482" w14:textId="6C95ACCC"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8" w:type="dxa"/>
            <w:tcBorders>
              <w:top w:val="nil"/>
              <w:left w:val="nil"/>
              <w:bottom w:val="nil"/>
              <w:right w:val="nil"/>
            </w:tcBorders>
            <w:shd w:val="clear" w:color="auto" w:fill="auto"/>
            <w:noWrap/>
            <w:vAlign w:val="bottom"/>
            <w:hideMark/>
          </w:tcPr>
          <w:p w14:paraId="517E9159" w14:textId="41A43308"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c>
          <w:tcPr>
            <w:tcW w:w="1139" w:type="dxa"/>
            <w:tcBorders>
              <w:top w:val="nil"/>
              <w:left w:val="nil"/>
              <w:bottom w:val="nil"/>
              <w:right w:val="nil"/>
            </w:tcBorders>
            <w:shd w:val="clear" w:color="auto" w:fill="auto"/>
            <w:noWrap/>
            <w:vAlign w:val="bottom"/>
            <w:hideMark/>
          </w:tcPr>
          <w:p w14:paraId="7F9AE02A" w14:textId="3856596E"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973" w:type="dxa"/>
            <w:tcBorders>
              <w:top w:val="nil"/>
              <w:left w:val="nil"/>
              <w:bottom w:val="nil"/>
              <w:right w:val="nil"/>
            </w:tcBorders>
            <w:shd w:val="clear" w:color="auto" w:fill="auto"/>
            <w:noWrap/>
            <w:vAlign w:val="bottom"/>
            <w:hideMark/>
          </w:tcPr>
          <w:p w14:paraId="7396AD7B" w14:textId="4CB31138"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720" w:type="dxa"/>
            <w:tcBorders>
              <w:top w:val="nil"/>
              <w:left w:val="nil"/>
              <w:bottom w:val="nil"/>
              <w:right w:val="nil"/>
            </w:tcBorders>
            <w:shd w:val="clear" w:color="auto" w:fill="auto"/>
            <w:noWrap/>
            <w:vAlign w:val="bottom"/>
            <w:hideMark/>
          </w:tcPr>
          <w:p w14:paraId="768A3C32" w14:textId="65DDF394"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r>
      <w:tr w:rsidR="002616A8" w:rsidRPr="00317E66" w14:paraId="52B40688" w14:textId="77777777" w:rsidTr="00C047CD">
        <w:trPr>
          <w:trHeight w:val="230"/>
        </w:trPr>
        <w:tc>
          <w:tcPr>
            <w:tcW w:w="2514" w:type="dxa"/>
            <w:tcBorders>
              <w:top w:val="nil"/>
              <w:left w:val="nil"/>
              <w:bottom w:val="nil"/>
              <w:right w:val="nil"/>
            </w:tcBorders>
            <w:shd w:val="clear" w:color="auto" w:fill="auto"/>
            <w:noWrap/>
            <w:vAlign w:val="bottom"/>
            <w:hideMark/>
          </w:tcPr>
          <w:p w14:paraId="5DF0EE1B" w14:textId="77777777" w:rsidR="002616A8" w:rsidRPr="001B414C" w:rsidRDefault="002616A8" w:rsidP="002616A8">
            <w:pPr>
              <w:spacing w:after="0" w:line="240" w:lineRule="auto"/>
              <w:rPr>
                <w:rFonts w:ascii="Calibri" w:eastAsia="Times New Roman" w:hAnsi="Calibri" w:cs="Calibri"/>
                <w:color w:val="000000"/>
                <w:sz w:val="20"/>
                <w:szCs w:val="20"/>
                <w:lang w:eastAsia="it-IT"/>
              </w:rPr>
            </w:pPr>
            <w:r w:rsidRPr="001B414C">
              <w:rPr>
                <w:rFonts w:ascii="Calibri" w:eastAsia="Times New Roman" w:hAnsi="Calibri" w:cs="Calibri"/>
                <w:color w:val="000000"/>
                <w:sz w:val="20"/>
                <w:szCs w:val="20"/>
                <w:lang w:eastAsia="it-IT"/>
              </w:rPr>
              <w:t xml:space="preserve">Machinery and equipment </w:t>
            </w:r>
            <w:proofErr w:type="spellStart"/>
            <w:r w:rsidRPr="001B414C">
              <w:rPr>
                <w:rFonts w:ascii="Calibri" w:eastAsia="Times New Roman" w:hAnsi="Calibri" w:cs="Calibri"/>
                <w:color w:val="000000"/>
                <w:sz w:val="20"/>
                <w:szCs w:val="20"/>
                <w:lang w:eastAsia="it-IT"/>
              </w:rPr>
              <w:t>nec</w:t>
            </w:r>
            <w:proofErr w:type="spellEnd"/>
          </w:p>
        </w:tc>
        <w:tc>
          <w:tcPr>
            <w:tcW w:w="1138" w:type="dxa"/>
            <w:tcBorders>
              <w:top w:val="nil"/>
              <w:left w:val="nil"/>
              <w:bottom w:val="nil"/>
              <w:right w:val="nil"/>
            </w:tcBorders>
            <w:shd w:val="clear" w:color="auto" w:fill="auto"/>
            <w:noWrap/>
            <w:vAlign w:val="bottom"/>
            <w:hideMark/>
          </w:tcPr>
          <w:p w14:paraId="7EEB6529" w14:textId="0D2FBD97"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9" w:type="dxa"/>
            <w:tcBorders>
              <w:top w:val="nil"/>
              <w:left w:val="nil"/>
              <w:bottom w:val="nil"/>
              <w:right w:val="nil"/>
            </w:tcBorders>
            <w:shd w:val="clear" w:color="auto" w:fill="auto"/>
            <w:noWrap/>
            <w:vAlign w:val="bottom"/>
            <w:hideMark/>
          </w:tcPr>
          <w:p w14:paraId="2794D08E" w14:textId="4042BEF9"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9" w:type="dxa"/>
            <w:tcBorders>
              <w:top w:val="nil"/>
              <w:left w:val="nil"/>
              <w:bottom w:val="nil"/>
              <w:right w:val="nil"/>
            </w:tcBorders>
            <w:shd w:val="clear" w:color="auto" w:fill="auto"/>
            <w:noWrap/>
            <w:vAlign w:val="bottom"/>
            <w:hideMark/>
          </w:tcPr>
          <w:p w14:paraId="13119867" w14:textId="4513082B"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8" w:type="dxa"/>
            <w:tcBorders>
              <w:top w:val="nil"/>
              <w:left w:val="nil"/>
              <w:bottom w:val="nil"/>
              <w:right w:val="nil"/>
            </w:tcBorders>
            <w:shd w:val="clear" w:color="auto" w:fill="auto"/>
            <w:noWrap/>
            <w:vAlign w:val="bottom"/>
            <w:hideMark/>
          </w:tcPr>
          <w:p w14:paraId="25105F77" w14:textId="53469B63"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9" w:type="dxa"/>
            <w:tcBorders>
              <w:top w:val="nil"/>
              <w:left w:val="nil"/>
              <w:bottom w:val="nil"/>
              <w:right w:val="nil"/>
            </w:tcBorders>
            <w:shd w:val="clear" w:color="auto" w:fill="auto"/>
            <w:noWrap/>
            <w:vAlign w:val="bottom"/>
            <w:hideMark/>
          </w:tcPr>
          <w:p w14:paraId="002B2CFB" w14:textId="63B1A7CD"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973" w:type="dxa"/>
            <w:tcBorders>
              <w:top w:val="nil"/>
              <w:left w:val="nil"/>
              <w:bottom w:val="nil"/>
              <w:right w:val="nil"/>
            </w:tcBorders>
            <w:shd w:val="clear" w:color="auto" w:fill="auto"/>
            <w:noWrap/>
            <w:vAlign w:val="bottom"/>
            <w:hideMark/>
          </w:tcPr>
          <w:p w14:paraId="13693702" w14:textId="0CA87228"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720" w:type="dxa"/>
            <w:tcBorders>
              <w:top w:val="nil"/>
              <w:left w:val="nil"/>
              <w:bottom w:val="nil"/>
              <w:right w:val="nil"/>
            </w:tcBorders>
            <w:shd w:val="clear" w:color="auto" w:fill="auto"/>
            <w:noWrap/>
            <w:vAlign w:val="bottom"/>
            <w:hideMark/>
          </w:tcPr>
          <w:p w14:paraId="46700671" w14:textId="0ED66922"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r>
      <w:tr w:rsidR="002616A8" w:rsidRPr="00317E66" w14:paraId="18F377B3" w14:textId="77777777" w:rsidTr="00C047CD">
        <w:trPr>
          <w:trHeight w:val="230"/>
        </w:trPr>
        <w:tc>
          <w:tcPr>
            <w:tcW w:w="2514" w:type="dxa"/>
            <w:tcBorders>
              <w:top w:val="nil"/>
              <w:left w:val="nil"/>
              <w:bottom w:val="nil"/>
              <w:right w:val="nil"/>
            </w:tcBorders>
            <w:shd w:val="clear" w:color="auto" w:fill="auto"/>
            <w:noWrap/>
            <w:vAlign w:val="bottom"/>
            <w:hideMark/>
          </w:tcPr>
          <w:p w14:paraId="5F6B6785" w14:textId="77777777" w:rsidR="002616A8" w:rsidRPr="001B414C" w:rsidRDefault="002616A8" w:rsidP="002616A8">
            <w:pPr>
              <w:spacing w:after="0" w:line="240" w:lineRule="auto"/>
              <w:rPr>
                <w:rFonts w:ascii="Calibri" w:eastAsia="Times New Roman" w:hAnsi="Calibri" w:cs="Calibri"/>
                <w:color w:val="000000"/>
                <w:sz w:val="20"/>
                <w:szCs w:val="20"/>
                <w:lang w:eastAsia="it-IT"/>
              </w:rPr>
            </w:pPr>
            <w:r w:rsidRPr="001B414C">
              <w:rPr>
                <w:rFonts w:ascii="Calibri" w:eastAsia="Times New Roman" w:hAnsi="Calibri" w:cs="Calibri"/>
                <w:color w:val="000000"/>
                <w:sz w:val="20"/>
                <w:szCs w:val="20"/>
                <w:lang w:eastAsia="it-IT"/>
              </w:rPr>
              <w:t xml:space="preserve">Manufactures </w:t>
            </w:r>
            <w:proofErr w:type="spellStart"/>
            <w:r w:rsidRPr="001B414C">
              <w:rPr>
                <w:rFonts w:ascii="Calibri" w:eastAsia="Times New Roman" w:hAnsi="Calibri" w:cs="Calibri"/>
                <w:color w:val="000000"/>
                <w:sz w:val="20"/>
                <w:szCs w:val="20"/>
                <w:lang w:eastAsia="it-IT"/>
              </w:rPr>
              <w:t>nec</w:t>
            </w:r>
            <w:proofErr w:type="spellEnd"/>
          </w:p>
        </w:tc>
        <w:tc>
          <w:tcPr>
            <w:tcW w:w="1138" w:type="dxa"/>
            <w:tcBorders>
              <w:top w:val="nil"/>
              <w:left w:val="nil"/>
              <w:bottom w:val="nil"/>
              <w:right w:val="nil"/>
            </w:tcBorders>
            <w:shd w:val="clear" w:color="auto" w:fill="auto"/>
            <w:noWrap/>
            <w:vAlign w:val="bottom"/>
            <w:hideMark/>
          </w:tcPr>
          <w:p w14:paraId="366F4A89" w14:textId="7B88F310"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9" w:type="dxa"/>
            <w:tcBorders>
              <w:top w:val="nil"/>
              <w:left w:val="nil"/>
              <w:bottom w:val="nil"/>
              <w:right w:val="nil"/>
            </w:tcBorders>
            <w:shd w:val="clear" w:color="auto" w:fill="auto"/>
            <w:noWrap/>
            <w:vAlign w:val="bottom"/>
            <w:hideMark/>
          </w:tcPr>
          <w:p w14:paraId="668B2EDA" w14:textId="5BA525A8"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9" w:type="dxa"/>
            <w:tcBorders>
              <w:top w:val="nil"/>
              <w:left w:val="nil"/>
              <w:bottom w:val="nil"/>
              <w:right w:val="nil"/>
            </w:tcBorders>
            <w:shd w:val="clear" w:color="auto" w:fill="auto"/>
            <w:noWrap/>
            <w:vAlign w:val="bottom"/>
            <w:hideMark/>
          </w:tcPr>
          <w:p w14:paraId="04914D2C" w14:textId="062D2F6B"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c>
          <w:tcPr>
            <w:tcW w:w="1138" w:type="dxa"/>
            <w:tcBorders>
              <w:top w:val="nil"/>
              <w:left w:val="nil"/>
              <w:bottom w:val="nil"/>
              <w:right w:val="nil"/>
            </w:tcBorders>
            <w:shd w:val="clear" w:color="auto" w:fill="auto"/>
            <w:noWrap/>
            <w:vAlign w:val="bottom"/>
            <w:hideMark/>
          </w:tcPr>
          <w:p w14:paraId="554A3AA5" w14:textId="56C40ADE"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9" w:type="dxa"/>
            <w:tcBorders>
              <w:top w:val="nil"/>
              <w:left w:val="nil"/>
              <w:bottom w:val="nil"/>
              <w:right w:val="nil"/>
            </w:tcBorders>
            <w:shd w:val="clear" w:color="auto" w:fill="auto"/>
            <w:noWrap/>
            <w:vAlign w:val="bottom"/>
            <w:hideMark/>
          </w:tcPr>
          <w:p w14:paraId="1BB8A57C" w14:textId="317F5152"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973" w:type="dxa"/>
            <w:tcBorders>
              <w:top w:val="nil"/>
              <w:left w:val="nil"/>
              <w:bottom w:val="nil"/>
              <w:right w:val="nil"/>
            </w:tcBorders>
            <w:shd w:val="clear" w:color="auto" w:fill="auto"/>
            <w:noWrap/>
            <w:vAlign w:val="bottom"/>
            <w:hideMark/>
          </w:tcPr>
          <w:p w14:paraId="15B13BD9" w14:textId="35300FB8"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720" w:type="dxa"/>
            <w:tcBorders>
              <w:top w:val="nil"/>
              <w:left w:val="nil"/>
              <w:bottom w:val="nil"/>
              <w:right w:val="nil"/>
            </w:tcBorders>
            <w:shd w:val="clear" w:color="auto" w:fill="auto"/>
            <w:noWrap/>
            <w:vAlign w:val="bottom"/>
            <w:hideMark/>
          </w:tcPr>
          <w:p w14:paraId="4B51B758" w14:textId="528BF433" w:rsidR="002616A8" w:rsidRPr="001B414C" w:rsidRDefault="002616A8" w:rsidP="002616A8">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r>
    </w:tbl>
    <w:p w14:paraId="435C57E7" w14:textId="2D1C6A9F" w:rsidR="00317E66" w:rsidRPr="00E308B5" w:rsidRDefault="00317E66" w:rsidP="00BE0F43">
      <w:pPr>
        <w:pBdr>
          <w:top w:val="single" w:sz="4" w:space="1" w:color="auto"/>
        </w:pBdr>
        <w:autoSpaceDE w:val="0"/>
        <w:autoSpaceDN w:val="0"/>
        <w:adjustRightInd w:val="0"/>
        <w:spacing w:line="276" w:lineRule="auto"/>
        <w:ind w:left="284" w:hanging="284"/>
        <w:rPr>
          <w:rFonts w:ascii="Candara" w:hAnsi="Candara" w:cs="Arial"/>
          <w:sz w:val="20"/>
          <w:szCs w:val="20"/>
          <w:lang w:val="en-US"/>
        </w:rPr>
      </w:pPr>
      <w:r w:rsidRPr="00E308B5">
        <w:rPr>
          <w:rFonts w:ascii="Candara" w:hAnsi="Candara" w:cs="Arial"/>
          <w:sz w:val="20"/>
          <w:szCs w:val="20"/>
          <w:lang w:val="en-US"/>
        </w:rPr>
        <w:t>Source: Authors’ simulations using the GTAP-VA model.</w:t>
      </w:r>
    </w:p>
    <w:p w14:paraId="6147462B" w14:textId="77777777" w:rsidR="001C6599" w:rsidRDefault="001C6599">
      <w:pPr>
        <w:rPr>
          <w:rFonts w:ascii="Candara" w:hAnsi="Candara" w:cstheme="minorHAnsi"/>
          <w:b/>
          <w:lang w:val="en-US"/>
        </w:rPr>
      </w:pPr>
      <w:r>
        <w:rPr>
          <w:rFonts w:ascii="Candara" w:hAnsi="Candara" w:cstheme="minorHAnsi"/>
          <w:b/>
          <w:lang w:val="en-US"/>
        </w:rPr>
        <w:br w:type="page"/>
      </w:r>
    </w:p>
    <w:p w14:paraId="1ABB07E7" w14:textId="091A5212" w:rsidR="00317E66" w:rsidRPr="00AB74A1" w:rsidRDefault="00AB74A1" w:rsidP="00AB74A1">
      <w:pPr>
        <w:autoSpaceDE w:val="0"/>
        <w:autoSpaceDN w:val="0"/>
        <w:adjustRightInd w:val="0"/>
        <w:spacing w:line="276" w:lineRule="auto"/>
        <w:ind w:left="284" w:hanging="284"/>
        <w:rPr>
          <w:rFonts w:ascii="Candara" w:hAnsi="Candara" w:cstheme="minorHAnsi"/>
          <w:b/>
          <w:lang w:val="en-US"/>
        </w:rPr>
      </w:pPr>
      <w:r w:rsidRPr="001F1752">
        <w:rPr>
          <w:rFonts w:ascii="Candara" w:hAnsi="Candara" w:cstheme="minorHAnsi"/>
          <w:b/>
          <w:lang w:val="en-US"/>
        </w:rPr>
        <w:lastRenderedPageBreak/>
        <w:t xml:space="preserve">Table </w:t>
      </w:r>
      <w:r w:rsidR="0081270F" w:rsidRPr="001F1752">
        <w:rPr>
          <w:rFonts w:ascii="Candara" w:hAnsi="Candara" w:cstheme="minorHAnsi"/>
          <w:b/>
          <w:lang w:val="en-US"/>
        </w:rPr>
        <w:t>A</w:t>
      </w:r>
      <w:r w:rsidR="0081270F">
        <w:rPr>
          <w:rFonts w:ascii="Candara" w:hAnsi="Candara" w:cstheme="minorHAnsi"/>
          <w:b/>
          <w:lang w:val="en-US"/>
        </w:rPr>
        <w:t>6</w:t>
      </w:r>
      <w:r w:rsidR="0081270F" w:rsidRPr="001F1752">
        <w:rPr>
          <w:rFonts w:ascii="Candara" w:hAnsi="Candara" w:cstheme="minorHAnsi"/>
          <w:b/>
          <w:lang w:val="en-US"/>
        </w:rPr>
        <w:t xml:space="preserve"> </w:t>
      </w:r>
      <w:r w:rsidRPr="001F1752">
        <w:rPr>
          <w:rFonts w:ascii="Candara" w:hAnsi="Candara" w:cstheme="minorHAnsi"/>
          <w:b/>
          <w:lang w:val="en-US"/>
        </w:rPr>
        <w:t>–Changes</w:t>
      </w:r>
      <w:r w:rsidRPr="009D59B3">
        <w:rPr>
          <w:rFonts w:ascii="Candara" w:hAnsi="Candara" w:cstheme="minorHAnsi"/>
          <w:b/>
          <w:lang w:val="en-US"/>
        </w:rPr>
        <w:t xml:space="preserve"> in ACP domestic value added in exports towards the </w:t>
      </w:r>
      <w:r>
        <w:rPr>
          <w:rFonts w:ascii="Candara" w:hAnsi="Candara" w:cstheme="minorHAnsi"/>
          <w:b/>
          <w:lang w:val="en-US"/>
        </w:rPr>
        <w:t>UK</w:t>
      </w:r>
      <w:r w:rsidRPr="009D59B3">
        <w:rPr>
          <w:rFonts w:ascii="Candara" w:hAnsi="Candara" w:cstheme="minorHAnsi"/>
          <w:b/>
          <w:lang w:val="en-US"/>
        </w:rPr>
        <w:t xml:space="preserve"> via the </w:t>
      </w:r>
      <w:r>
        <w:rPr>
          <w:rFonts w:ascii="Candara" w:hAnsi="Candara" w:cstheme="minorHAnsi"/>
          <w:b/>
          <w:lang w:val="en-US"/>
        </w:rPr>
        <w:t>E</w:t>
      </w:r>
      <w:r w:rsidRPr="009D59B3">
        <w:rPr>
          <w:rFonts w:ascii="Candara" w:hAnsi="Candara" w:cstheme="minorHAnsi"/>
          <w:b/>
          <w:lang w:val="en-US"/>
        </w:rPr>
        <w:t>U, by sector (share of sectoral value added)</w:t>
      </w:r>
      <w:r>
        <w:rPr>
          <w:rFonts w:ascii="Candara" w:hAnsi="Candara" w:cstheme="minorHAnsi"/>
          <w:b/>
          <w:lang w:val="en-US"/>
        </w:rPr>
        <w:t xml:space="preserve">, TCA </w:t>
      </w:r>
      <w:proofErr w:type="gramStart"/>
      <w:r>
        <w:rPr>
          <w:rFonts w:ascii="Candara" w:hAnsi="Candara" w:cstheme="minorHAnsi"/>
          <w:b/>
          <w:lang w:val="en-US"/>
        </w:rPr>
        <w:t>scenario</w:t>
      </w:r>
      <w:proofErr w:type="gramEnd"/>
    </w:p>
    <w:tbl>
      <w:tblPr>
        <w:tblW w:w="10118" w:type="dxa"/>
        <w:tblInd w:w="142" w:type="dxa"/>
        <w:tblLayout w:type="fixed"/>
        <w:tblCellMar>
          <w:left w:w="70" w:type="dxa"/>
          <w:right w:w="70" w:type="dxa"/>
        </w:tblCellMar>
        <w:tblLook w:val="04A0" w:firstRow="1" w:lastRow="0" w:firstColumn="1" w:lastColumn="0" w:noHBand="0" w:noVBand="1"/>
      </w:tblPr>
      <w:tblGrid>
        <w:gridCol w:w="2372"/>
        <w:gridCol w:w="1137"/>
        <w:gridCol w:w="1138"/>
        <w:gridCol w:w="1138"/>
        <w:gridCol w:w="1137"/>
        <w:gridCol w:w="1138"/>
        <w:gridCol w:w="978"/>
        <w:gridCol w:w="1080"/>
      </w:tblGrid>
      <w:tr w:rsidR="00317E66" w:rsidRPr="001B414C" w14:paraId="30468B1A" w14:textId="77777777" w:rsidTr="00C07A2C">
        <w:trPr>
          <w:trHeight w:val="230"/>
        </w:trPr>
        <w:tc>
          <w:tcPr>
            <w:tcW w:w="2372" w:type="dxa"/>
            <w:tcBorders>
              <w:top w:val="single" w:sz="4" w:space="0" w:color="auto"/>
              <w:left w:val="nil"/>
              <w:bottom w:val="single" w:sz="4" w:space="0" w:color="auto"/>
              <w:right w:val="nil"/>
            </w:tcBorders>
            <w:shd w:val="clear" w:color="auto" w:fill="auto"/>
            <w:noWrap/>
            <w:vAlign w:val="bottom"/>
            <w:hideMark/>
          </w:tcPr>
          <w:p w14:paraId="3D2C2604" w14:textId="17124FCA" w:rsidR="00317E66" w:rsidRPr="001B414C" w:rsidRDefault="00317E66" w:rsidP="00992451">
            <w:pPr>
              <w:spacing w:after="0" w:line="240" w:lineRule="auto"/>
              <w:rPr>
                <w:rFonts w:ascii="Calibri" w:eastAsia="Times New Roman" w:hAnsi="Calibri" w:cs="Calibri"/>
                <w:color w:val="000000"/>
                <w:sz w:val="20"/>
                <w:szCs w:val="20"/>
                <w:lang w:val="en-US" w:eastAsia="it-IT"/>
              </w:rPr>
            </w:pPr>
            <w:r w:rsidRPr="001B414C">
              <w:rPr>
                <w:rFonts w:ascii="Calibri" w:eastAsia="Times New Roman" w:hAnsi="Calibri" w:cs="Calibri"/>
                <w:color w:val="000000"/>
                <w:sz w:val="20"/>
                <w:szCs w:val="20"/>
                <w:lang w:val="en-US" w:eastAsia="it-IT"/>
              </w:rPr>
              <w:t> </w:t>
            </w:r>
          </w:p>
        </w:tc>
        <w:tc>
          <w:tcPr>
            <w:tcW w:w="1137" w:type="dxa"/>
            <w:tcBorders>
              <w:top w:val="single" w:sz="4" w:space="0" w:color="auto"/>
              <w:left w:val="nil"/>
              <w:bottom w:val="single" w:sz="4" w:space="0" w:color="auto"/>
              <w:right w:val="nil"/>
            </w:tcBorders>
            <w:shd w:val="clear" w:color="auto" w:fill="auto"/>
            <w:noWrap/>
            <w:vAlign w:val="bottom"/>
            <w:hideMark/>
          </w:tcPr>
          <w:p w14:paraId="61BB4B7B" w14:textId="77777777" w:rsidR="00317E66" w:rsidRPr="001B414C" w:rsidRDefault="00317E66" w:rsidP="0086555C">
            <w:pPr>
              <w:spacing w:after="0" w:line="240" w:lineRule="auto"/>
              <w:jc w:val="right"/>
              <w:rPr>
                <w:rFonts w:ascii="Calibri" w:eastAsia="Times New Roman" w:hAnsi="Calibri" w:cs="Calibri"/>
                <w:color w:val="000000"/>
                <w:sz w:val="20"/>
                <w:szCs w:val="20"/>
                <w:lang w:eastAsia="it-IT"/>
              </w:rPr>
            </w:pPr>
            <w:r w:rsidRPr="001B414C">
              <w:rPr>
                <w:rFonts w:ascii="Calibri" w:eastAsia="Times New Roman" w:hAnsi="Calibri" w:cs="Calibri"/>
                <w:color w:val="000000"/>
                <w:sz w:val="20"/>
                <w:szCs w:val="20"/>
                <w:lang w:eastAsia="it-IT"/>
              </w:rPr>
              <w:t>SADC</w:t>
            </w:r>
          </w:p>
        </w:tc>
        <w:tc>
          <w:tcPr>
            <w:tcW w:w="1138" w:type="dxa"/>
            <w:tcBorders>
              <w:top w:val="single" w:sz="4" w:space="0" w:color="auto"/>
              <w:left w:val="nil"/>
              <w:bottom w:val="single" w:sz="4" w:space="0" w:color="auto"/>
              <w:right w:val="nil"/>
            </w:tcBorders>
            <w:shd w:val="clear" w:color="auto" w:fill="auto"/>
            <w:noWrap/>
            <w:vAlign w:val="bottom"/>
            <w:hideMark/>
          </w:tcPr>
          <w:p w14:paraId="694B9A54" w14:textId="77777777" w:rsidR="00317E66" w:rsidRPr="001B414C" w:rsidRDefault="00317E66" w:rsidP="0086555C">
            <w:pPr>
              <w:spacing w:after="0" w:line="240" w:lineRule="auto"/>
              <w:jc w:val="right"/>
              <w:rPr>
                <w:rFonts w:ascii="Calibri" w:eastAsia="Times New Roman" w:hAnsi="Calibri" w:cs="Calibri"/>
                <w:color w:val="000000"/>
                <w:sz w:val="20"/>
                <w:szCs w:val="20"/>
                <w:lang w:eastAsia="it-IT"/>
              </w:rPr>
            </w:pPr>
            <w:r w:rsidRPr="001B414C">
              <w:rPr>
                <w:rFonts w:ascii="Calibri" w:eastAsia="Times New Roman" w:hAnsi="Calibri" w:cs="Calibri"/>
                <w:color w:val="000000"/>
                <w:sz w:val="20"/>
                <w:szCs w:val="20"/>
                <w:lang w:eastAsia="it-IT"/>
              </w:rPr>
              <w:t>West Africa</w:t>
            </w:r>
          </w:p>
        </w:tc>
        <w:tc>
          <w:tcPr>
            <w:tcW w:w="1138" w:type="dxa"/>
            <w:tcBorders>
              <w:top w:val="single" w:sz="4" w:space="0" w:color="auto"/>
              <w:left w:val="nil"/>
              <w:bottom w:val="single" w:sz="4" w:space="0" w:color="auto"/>
              <w:right w:val="nil"/>
            </w:tcBorders>
            <w:shd w:val="clear" w:color="auto" w:fill="auto"/>
            <w:noWrap/>
            <w:vAlign w:val="bottom"/>
            <w:hideMark/>
          </w:tcPr>
          <w:p w14:paraId="146C70E5" w14:textId="77777777" w:rsidR="00317E66" w:rsidRPr="001B414C" w:rsidRDefault="00317E66" w:rsidP="0086555C">
            <w:pPr>
              <w:spacing w:after="0" w:line="240" w:lineRule="auto"/>
              <w:jc w:val="right"/>
              <w:rPr>
                <w:rFonts w:ascii="Calibri" w:eastAsia="Times New Roman" w:hAnsi="Calibri" w:cs="Calibri"/>
                <w:color w:val="000000"/>
                <w:sz w:val="20"/>
                <w:szCs w:val="20"/>
                <w:lang w:eastAsia="it-IT"/>
              </w:rPr>
            </w:pPr>
            <w:r w:rsidRPr="001B414C">
              <w:rPr>
                <w:rFonts w:ascii="Calibri" w:eastAsia="Times New Roman" w:hAnsi="Calibri" w:cs="Calibri"/>
                <w:color w:val="000000"/>
                <w:sz w:val="20"/>
                <w:szCs w:val="20"/>
                <w:lang w:eastAsia="it-IT"/>
              </w:rPr>
              <w:t>Central Africa</w:t>
            </w:r>
          </w:p>
        </w:tc>
        <w:tc>
          <w:tcPr>
            <w:tcW w:w="1137" w:type="dxa"/>
            <w:tcBorders>
              <w:top w:val="single" w:sz="4" w:space="0" w:color="auto"/>
              <w:left w:val="nil"/>
              <w:bottom w:val="single" w:sz="4" w:space="0" w:color="auto"/>
              <w:right w:val="nil"/>
            </w:tcBorders>
            <w:shd w:val="clear" w:color="auto" w:fill="auto"/>
            <w:noWrap/>
            <w:vAlign w:val="bottom"/>
            <w:hideMark/>
          </w:tcPr>
          <w:p w14:paraId="1F33B5A5" w14:textId="77777777" w:rsidR="00317E66" w:rsidRPr="001B414C" w:rsidRDefault="00317E66" w:rsidP="0086555C">
            <w:pPr>
              <w:spacing w:after="0" w:line="240" w:lineRule="auto"/>
              <w:jc w:val="right"/>
              <w:rPr>
                <w:rFonts w:ascii="Calibri" w:eastAsia="Times New Roman" w:hAnsi="Calibri" w:cs="Calibri"/>
                <w:color w:val="000000"/>
                <w:sz w:val="20"/>
                <w:szCs w:val="20"/>
                <w:lang w:eastAsia="it-IT"/>
              </w:rPr>
            </w:pPr>
            <w:r w:rsidRPr="001B414C">
              <w:rPr>
                <w:rFonts w:ascii="Calibri" w:eastAsia="Times New Roman" w:hAnsi="Calibri" w:cs="Calibri"/>
                <w:color w:val="000000"/>
                <w:sz w:val="20"/>
                <w:szCs w:val="20"/>
                <w:lang w:eastAsia="it-IT"/>
              </w:rPr>
              <w:t>East and South Africa</w:t>
            </w:r>
          </w:p>
        </w:tc>
        <w:tc>
          <w:tcPr>
            <w:tcW w:w="1138" w:type="dxa"/>
            <w:tcBorders>
              <w:top w:val="single" w:sz="4" w:space="0" w:color="auto"/>
              <w:left w:val="nil"/>
              <w:bottom w:val="single" w:sz="4" w:space="0" w:color="auto"/>
              <w:right w:val="nil"/>
            </w:tcBorders>
            <w:shd w:val="clear" w:color="auto" w:fill="auto"/>
            <w:noWrap/>
            <w:vAlign w:val="bottom"/>
            <w:hideMark/>
          </w:tcPr>
          <w:p w14:paraId="1DCC341D" w14:textId="77777777" w:rsidR="00317E66" w:rsidRPr="001B414C" w:rsidRDefault="00317E66" w:rsidP="0086555C">
            <w:pPr>
              <w:spacing w:after="0" w:line="240" w:lineRule="auto"/>
              <w:jc w:val="right"/>
              <w:rPr>
                <w:rFonts w:ascii="Calibri" w:eastAsia="Times New Roman" w:hAnsi="Calibri" w:cs="Calibri"/>
                <w:color w:val="000000"/>
                <w:sz w:val="20"/>
                <w:szCs w:val="20"/>
                <w:lang w:eastAsia="it-IT"/>
              </w:rPr>
            </w:pPr>
            <w:r w:rsidRPr="001B414C">
              <w:rPr>
                <w:rFonts w:ascii="Calibri" w:eastAsia="Times New Roman" w:hAnsi="Calibri" w:cs="Calibri"/>
                <w:color w:val="000000"/>
                <w:sz w:val="20"/>
                <w:szCs w:val="20"/>
                <w:lang w:eastAsia="it-IT"/>
              </w:rPr>
              <w:t>East African Community</w:t>
            </w:r>
          </w:p>
        </w:tc>
        <w:tc>
          <w:tcPr>
            <w:tcW w:w="978" w:type="dxa"/>
            <w:tcBorders>
              <w:top w:val="single" w:sz="4" w:space="0" w:color="auto"/>
              <w:left w:val="nil"/>
              <w:bottom w:val="single" w:sz="4" w:space="0" w:color="auto"/>
              <w:right w:val="nil"/>
            </w:tcBorders>
            <w:shd w:val="clear" w:color="auto" w:fill="auto"/>
            <w:noWrap/>
            <w:vAlign w:val="bottom"/>
            <w:hideMark/>
          </w:tcPr>
          <w:p w14:paraId="3DF806B7" w14:textId="77777777" w:rsidR="00317E66" w:rsidRPr="001B414C" w:rsidRDefault="00317E66" w:rsidP="0086555C">
            <w:pPr>
              <w:spacing w:after="0" w:line="240" w:lineRule="auto"/>
              <w:jc w:val="right"/>
              <w:rPr>
                <w:rFonts w:ascii="Calibri" w:eastAsia="Times New Roman" w:hAnsi="Calibri" w:cs="Calibri"/>
                <w:color w:val="000000"/>
                <w:sz w:val="20"/>
                <w:szCs w:val="20"/>
                <w:lang w:eastAsia="it-IT"/>
              </w:rPr>
            </w:pPr>
            <w:r w:rsidRPr="001B414C">
              <w:rPr>
                <w:rFonts w:ascii="Calibri" w:eastAsia="Times New Roman" w:hAnsi="Calibri" w:cs="Calibri"/>
                <w:color w:val="000000"/>
                <w:sz w:val="20"/>
                <w:szCs w:val="20"/>
                <w:lang w:eastAsia="it-IT"/>
              </w:rPr>
              <w:t>Caribbean</w:t>
            </w:r>
          </w:p>
        </w:tc>
        <w:tc>
          <w:tcPr>
            <w:tcW w:w="1080" w:type="dxa"/>
            <w:tcBorders>
              <w:top w:val="single" w:sz="4" w:space="0" w:color="auto"/>
              <w:left w:val="nil"/>
              <w:bottom w:val="single" w:sz="4" w:space="0" w:color="auto"/>
              <w:right w:val="nil"/>
            </w:tcBorders>
            <w:shd w:val="clear" w:color="auto" w:fill="auto"/>
            <w:noWrap/>
            <w:vAlign w:val="bottom"/>
            <w:hideMark/>
          </w:tcPr>
          <w:p w14:paraId="6F266D93" w14:textId="77777777" w:rsidR="00317E66" w:rsidRPr="001B414C" w:rsidRDefault="00317E66" w:rsidP="0086555C">
            <w:pPr>
              <w:spacing w:after="0" w:line="240" w:lineRule="auto"/>
              <w:jc w:val="right"/>
              <w:rPr>
                <w:rFonts w:ascii="Calibri" w:eastAsia="Times New Roman" w:hAnsi="Calibri" w:cs="Calibri"/>
                <w:color w:val="000000"/>
                <w:sz w:val="20"/>
                <w:szCs w:val="20"/>
                <w:lang w:eastAsia="it-IT"/>
              </w:rPr>
            </w:pPr>
            <w:r w:rsidRPr="001B414C">
              <w:rPr>
                <w:rFonts w:ascii="Calibri" w:eastAsia="Times New Roman" w:hAnsi="Calibri" w:cs="Calibri"/>
                <w:color w:val="000000"/>
                <w:sz w:val="20"/>
                <w:szCs w:val="20"/>
                <w:lang w:eastAsia="it-IT"/>
              </w:rPr>
              <w:t>Pacific</w:t>
            </w:r>
          </w:p>
        </w:tc>
      </w:tr>
      <w:tr w:rsidR="002616A8" w:rsidRPr="001B414C" w14:paraId="5DC1DC1E" w14:textId="77777777" w:rsidTr="00C07A2C">
        <w:trPr>
          <w:trHeight w:val="230"/>
        </w:trPr>
        <w:tc>
          <w:tcPr>
            <w:tcW w:w="2372" w:type="dxa"/>
            <w:tcBorders>
              <w:top w:val="nil"/>
              <w:left w:val="nil"/>
              <w:bottom w:val="nil"/>
              <w:right w:val="nil"/>
            </w:tcBorders>
            <w:shd w:val="clear" w:color="auto" w:fill="auto"/>
            <w:noWrap/>
            <w:vAlign w:val="bottom"/>
            <w:hideMark/>
          </w:tcPr>
          <w:p w14:paraId="1D533119" w14:textId="77777777" w:rsidR="002616A8" w:rsidRPr="001B414C" w:rsidRDefault="002616A8" w:rsidP="002616A8">
            <w:pPr>
              <w:spacing w:after="0" w:line="240" w:lineRule="auto"/>
              <w:rPr>
                <w:rFonts w:ascii="Calibri" w:eastAsia="Times New Roman" w:hAnsi="Calibri" w:cs="Calibri"/>
                <w:color w:val="000000"/>
                <w:sz w:val="20"/>
                <w:szCs w:val="20"/>
                <w:lang w:eastAsia="it-IT"/>
              </w:rPr>
            </w:pPr>
            <w:r w:rsidRPr="001B414C">
              <w:rPr>
                <w:rFonts w:ascii="Calibri" w:eastAsia="Times New Roman" w:hAnsi="Calibri" w:cs="Calibri"/>
                <w:color w:val="000000"/>
                <w:sz w:val="20"/>
                <w:szCs w:val="20"/>
                <w:lang w:eastAsia="it-IT"/>
              </w:rPr>
              <w:t>Paddy rice</w:t>
            </w:r>
          </w:p>
        </w:tc>
        <w:tc>
          <w:tcPr>
            <w:tcW w:w="1137" w:type="dxa"/>
            <w:tcBorders>
              <w:top w:val="nil"/>
              <w:left w:val="nil"/>
              <w:bottom w:val="nil"/>
              <w:right w:val="nil"/>
            </w:tcBorders>
            <w:shd w:val="clear" w:color="auto" w:fill="auto"/>
            <w:noWrap/>
            <w:vAlign w:val="bottom"/>
            <w:hideMark/>
          </w:tcPr>
          <w:p w14:paraId="1B8F5EF5" w14:textId="5EC72416"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8" w:type="dxa"/>
            <w:tcBorders>
              <w:top w:val="nil"/>
              <w:left w:val="nil"/>
              <w:bottom w:val="nil"/>
              <w:right w:val="nil"/>
            </w:tcBorders>
            <w:shd w:val="clear" w:color="auto" w:fill="auto"/>
            <w:noWrap/>
            <w:vAlign w:val="bottom"/>
            <w:hideMark/>
          </w:tcPr>
          <w:p w14:paraId="663A8C6E" w14:textId="28334947"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8" w:type="dxa"/>
            <w:tcBorders>
              <w:top w:val="nil"/>
              <w:left w:val="nil"/>
              <w:bottom w:val="nil"/>
              <w:right w:val="nil"/>
            </w:tcBorders>
            <w:shd w:val="clear" w:color="auto" w:fill="auto"/>
            <w:noWrap/>
            <w:vAlign w:val="bottom"/>
            <w:hideMark/>
          </w:tcPr>
          <w:p w14:paraId="6F2A5756" w14:textId="52F12F26"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7" w:type="dxa"/>
            <w:tcBorders>
              <w:top w:val="nil"/>
              <w:left w:val="nil"/>
              <w:bottom w:val="nil"/>
              <w:right w:val="nil"/>
            </w:tcBorders>
            <w:shd w:val="clear" w:color="auto" w:fill="auto"/>
            <w:noWrap/>
            <w:vAlign w:val="bottom"/>
            <w:hideMark/>
          </w:tcPr>
          <w:p w14:paraId="4665765A" w14:textId="10AF63BE"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8" w:type="dxa"/>
            <w:tcBorders>
              <w:top w:val="nil"/>
              <w:left w:val="nil"/>
              <w:bottom w:val="nil"/>
              <w:right w:val="nil"/>
            </w:tcBorders>
            <w:shd w:val="clear" w:color="auto" w:fill="auto"/>
            <w:noWrap/>
            <w:vAlign w:val="bottom"/>
            <w:hideMark/>
          </w:tcPr>
          <w:p w14:paraId="3D7A3B21" w14:textId="44326D49"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978" w:type="dxa"/>
            <w:tcBorders>
              <w:top w:val="nil"/>
              <w:left w:val="nil"/>
              <w:bottom w:val="nil"/>
              <w:right w:val="nil"/>
            </w:tcBorders>
            <w:shd w:val="clear" w:color="auto" w:fill="auto"/>
            <w:noWrap/>
            <w:vAlign w:val="bottom"/>
            <w:hideMark/>
          </w:tcPr>
          <w:p w14:paraId="153B3210" w14:textId="744EC402"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080" w:type="dxa"/>
            <w:tcBorders>
              <w:top w:val="nil"/>
              <w:left w:val="nil"/>
              <w:bottom w:val="nil"/>
              <w:right w:val="nil"/>
            </w:tcBorders>
            <w:shd w:val="clear" w:color="auto" w:fill="auto"/>
            <w:noWrap/>
            <w:vAlign w:val="bottom"/>
            <w:hideMark/>
          </w:tcPr>
          <w:p w14:paraId="1AFC57D2" w14:textId="3D05AF6D"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r>
      <w:tr w:rsidR="002616A8" w:rsidRPr="001B414C" w14:paraId="2708E62F" w14:textId="77777777" w:rsidTr="00C07A2C">
        <w:trPr>
          <w:trHeight w:val="230"/>
        </w:trPr>
        <w:tc>
          <w:tcPr>
            <w:tcW w:w="2372" w:type="dxa"/>
            <w:tcBorders>
              <w:top w:val="nil"/>
              <w:left w:val="nil"/>
              <w:bottom w:val="nil"/>
              <w:right w:val="nil"/>
            </w:tcBorders>
            <w:shd w:val="clear" w:color="auto" w:fill="auto"/>
            <w:noWrap/>
            <w:vAlign w:val="bottom"/>
            <w:hideMark/>
          </w:tcPr>
          <w:p w14:paraId="71265A04" w14:textId="77777777" w:rsidR="002616A8" w:rsidRPr="001B414C" w:rsidRDefault="002616A8" w:rsidP="002616A8">
            <w:pPr>
              <w:spacing w:after="0" w:line="240" w:lineRule="auto"/>
              <w:rPr>
                <w:rFonts w:ascii="Calibri" w:eastAsia="Times New Roman" w:hAnsi="Calibri" w:cs="Calibri"/>
                <w:color w:val="000000"/>
                <w:sz w:val="20"/>
                <w:szCs w:val="20"/>
                <w:lang w:eastAsia="it-IT"/>
              </w:rPr>
            </w:pPr>
            <w:r w:rsidRPr="001B414C">
              <w:rPr>
                <w:rFonts w:ascii="Calibri" w:eastAsia="Times New Roman" w:hAnsi="Calibri" w:cs="Calibri"/>
                <w:color w:val="000000"/>
                <w:sz w:val="20"/>
                <w:szCs w:val="20"/>
                <w:lang w:eastAsia="it-IT"/>
              </w:rPr>
              <w:t>Wheat</w:t>
            </w:r>
          </w:p>
        </w:tc>
        <w:tc>
          <w:tcPr>
            <w:tcW w:w="1137" w:type="dxa"/>
            <w:tcBorders>
              <w:top w:val="nil"/>
              <w:left w:val="nil"/>
              <w:bottom w:val="nil"/>
              <w:right w:val="nil"/>
            </w:tcBorders>
            <w:shd w:val="clear" w:color="auto" w:fill="auto"/>
            <w:noWrap/>
            <w:vAlign w:val="bottom"/>
            <w:hideMark/>
          </w:tcPr>
          <w:p w14:paraId="6758339A" w14:textId="18C03EC7"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8" w:type="dxa"/>
            <w:tcBorders>
              <w:top w:val="nil"/>
              <w:left w:val="nil"/>
              <w:bottom w:val="nil"/>
              <w:right w:val="nil"/>
            </w:tcBorders>
            <w:shd w:val="clear" w:color="auto" w:fill="auto"/>
            <w:noWrap/>
            <w:vAlign w:val="bottom"/>
            <w:hideMark/>
          </w:tcPr>
          <w:p w14:paraId="3DC0875E" w14:textId="528EFBF6"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8" w:type="dxa"/>
            <w:tcBorders>
              <w:top w:val="nil"/>
              <w:left w:val="nil"/>
              <w:bottom w:val="nil"/>
              <w:right w:val="nil"/>
            </w:tcBorders>
            <w:shd w:val="clear" w:color="auto" w:fill="auto"/>
            <w:noWrap/>
            <w:vAlign w:val="bottom"/>
            <w:hideMark/>
          </w:tcPr>
          <w:p w14:paraId="1E15F49F" w14:textId="09AA9EDF"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7" w:type="dxa"/>
            <w:tcBorders>
              <w:top w:val="nil"/>
              <w:left w:val="nil"/>
              <w:bottom w:val="nil"/>
              <w:right w:val="nil"/>
            </w:tcBorders>
            <w:shd w:val="clear" w:color="auto" w:fill="auto"/>
            <w:noWrap/>
            <w:vAlign w:val="bottom"/>
            <w:hideMark/>
          </w:tcPr>
          <w:p w14:paraId="4B563893" w14:textId="339231F6"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8" w:type="dxa"/>
            <w:tcBorders>
              <w:top w:val="nil"/>
              <w:left w:val="nil"/>
              <w:bottom w:val="nil"/>
              <w:right w:val="nil"/>
            </w:tcBorders>
            <w:shd w:val="clear" w:color="auto" w:fill="auto"/>
            <w:noWrap/>
            <w:vAlign w:val="bottom"/>
            <w:hideMark/>
          </w:tcPr>
          <w:p w14:paraId="45C53DD0" w14:textId="5D976B26"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978" w:type="dxa"/>
            <w:tcBorders>
              <w:top w:val="nil"/>
              <w:left w:val="nil"/>
              <w:bottom w:val="nil"/>
              <w:right w:val="nil"/>
            </w:tcBorders>
            <w:shd w:val="clear" w:color="auto" w:fill="auto"/>
            <w:noWrap/>
            <w:vAlign w:val="bottom"/>
            <w:hideMark/>
          </w:tcPr>
          <w:p w14:paraId="3AE1294F" w14:textId="0CC270D3"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080" w:type="dxa"/>
            <w:tcBorders>
              <w:top w:val="nil"/>
              <w:left w:val="nil"/>
              <w:bottom w:val="nil"/>
              <w:right w:val="nil"/>
            </w:tcBorders>
            <w:shd w:val="clear" w:color="auto" w:fill="auto"/>
            <w:noWrap/>
            <w:vAlign w:val="bottom"/>
            <w:hideMark/>
          </w:tcPr>
          <w:p w14:paraId="6AFA7FE2" w14:textId="1E27ACDC"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r>
      <w:tr w:rsidR="002616A8" w:rsidRPr="001B414C" w14:paraId="60B20976" w14:textId="77777777" w:rsidTr="00C07A2C">
        <w:trPr>
          <w:trHeight w:val="230"/>
        </w:trPr>
        <w:tc>
          <w:tcPr>
            <w:tcW w:w="2372" w:type="dxa"/>
            <w:tcBorders>
              <w:top w:val="nil"/>
              <w:left w:val="nil"/>
              <w:bottom w:val="nil"/>
              <w:right w:val="nil"/>
            </w:tcBorders>
            <w:shd w:val="clear" w:color="auto" w:fill="auto"/>
            <w:noWrap/>
            <w:vAlign w:val="bottom"/>
            <w:hideMark/>
          </w:tcPr>
          <w:p w14:paraId="1B734DE7" w14:textId="77777777" w:rsidR="002616A8" w:rsidRPr="001B414C" w:rsidRDefault="002616A8" w:rsidP="002616A8">
            <w:pPr>
              <w:spacing w:after="0" w:line="240" w:lineRule="auto"/>
              <w:rPr>
                <w:rFonts w:ascii="Calibri" w:eastAsia="Times New Roman" w:hAnsi="Calibri" w:cs="Calibri"/>
                <w:color w:val="000000"/>
                <w:sz w:val="20"/>
                <w:szCs w:val="20"/>
                <w:lang w:eastAsia="it-IT"/>
              </w:rPr>
            </w:pPr>
            <w:r w:rsidRPr="001B414C">
              <w:rPr>
                <w:rFonts w:ascii="Calibri" w:eastAsia="Times New Roman" w:hAnsi="Calibri" w:cs="Calibri"/>
                <w:color w:val="000000"/>
                <w:sz w:val="20"/>
                <w:szCs w:val="20"/>
                <w:lang w:eastAsia="it-IT"/>
              </w:rPr>
              <w:t xml:space="preserve">Cereal grains </w:t>
            </w:r>
            <w:proofErr w:type="spellStart"/>
            <w:r w:rsidRPr="001B414C">
              <w:rPr>
                <w:rFonts w:ascii="Calibri" w:eastAsia="Times New Roman" w:hAnsi="Calibri" w:cs="Calibri"/>
                <w:color w:val="000000"/>
                <w:sz w:val="20"/>
                <w:szCs w:val="20"/>
                <w:lang w:eastAsia="it-IT"/>
              </w:rPr>
              <w:t>nec</w:t>
            </w:r>
            <w:proofErr w:type="spellEnd"/>
          </w:p>
        </w:tc>
        <w:tc>
          <w:tcPr>
            <w:tcW w:w="1137" w:type="dxa"/>
            <w:tcBorders>
              <w:top w:val="nil"/>
              <w:left w:val="nil"/>
              <w:bottom w:val="nil"/>
              <w:right w:val="nil"/>
            </w:tcBorders>
            <w:shd w:val="clear" w:color="auto" w:fill="auto"/>
            <w:noWrap/>
            <w:vAlign w:val="bottom"/>
            <w:hideMark/>
          </w:tcPr>
          <w:p w14:paraId="31804C91" w14:textId="22352984"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8" w:type="dxa"/>
            <w:tcBorders>
              <w:top w:val="nil"/>
              <w:left w:val="nil"/>
              <w:bottom w:val="nil"/>
              <w:right w:val="nil"/>
            </w:tcBorders>
            <w:shd w:val="clear" w:color="auto" w:fill="auto"/>
            <w:noWrap/>
            <w:vAlign w:val="bottom"/>
            <w:hideMark/>
          </w:tcPr>
          <w:p w14:paraId="2206329D" w14:textId="5264FE08"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8" w:type="dxa"/>
            <w:tcBorders>
              <w:top w:val="nil"/>
              <w:left w:val="nil"/>
              <w:bottom w:val="nil"/>
              <w:right w:val="nil"/>
            </w:tcBorders>
            <w:shd w:val="clear" w:color="auto" w:fill="auto"/>
            <w:noWrap/>
            <w:vAlign w:val="bottom"/>
            <w:hideMark/>
          </w:tcPr>
          <w:p w14:paraId="62D08601" w14:textId="719D9139"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7" w:type="dxa"/>
            <w:tcBorders>
              <w:top w:val="nil"/>
              <w:left w:val="nil"/>
              <w:bottom w:val="nil"/>
              <w:right w:val="nil"/>
            </w:tcBorders>
            <w:shd w:val="clear" w:color="auto" w:fill="auto"/>
            <w:noWrap/>
            <w:vAlign w:val="bottom"/>
            <w:hideMark/>
          </w:tcPr>
          <w:p w14:paraId="74B1AD73" w14:textId="0A937E37"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8" w:type="dxa"/>
            <w:tcBorders>
              <w:top w:val="nil"/>
              <w:left w:val="nil"/>
              <w:bottom w:val="nil"/>
              <w:right w:val="nil"/>
            </w:tcBorders>
            <w:shd w:val="clear" w:color="auto" w:fill="auto"/>
            <w:noWrap/>
            <w:vAlign w:val="bottom"/>
            <w:hideMark/>
          </w:tcPr>
          <w:p w14:paraId="5F5813DB" w14:textId="14F684A6"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978" w:type="dxa"/>
            <w:tcBorders>
              <w:top w:val="nil"/>
              <w:left w:val="nil"/>
              <w:bottom w:val="nil"/>
              <w:right w:val="nil"/>
            </w:tcBorders>
            <w:shd w:val="clear" w:color="auto" w:fill="auto"/>
            <w:noWrap/>
            <w:vAlign w:val="bottom"/>
            <w:hideMark/>
          </w:tcPr>
          <w:p w14:paraId="50FE94CB" w14:textId="1A6EF7F1"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080" w:type="dxa"/>
            <w:tcBorders>
              <w:top w:val="nil"/>
              <w:left w:val="nil"/>
              <w:bottom w:val="nil"/>
              <w:right w:val="nil"/>
            </w:tcBorders>
            <w:shd w:val="clear" w:color="auto" w:fill="auto"/>
            <w:noWrap/>
            <w:vAlign w:val="bottom"/>
            <w:hideMark/>
          </w:tcPr>
          <w:p w14:paraId="519F2096" w14:textId="731F399A"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r>
      <w:tr w:rsidR="002616A8" w:rsidRPr="001B414C" w14:paraId="28E4A202" w14:textId="77777777" w:rsidTr="00C07A2C">
        <w:trPr>
          <w:trHeight w:val="230"/>
        </w:trPr>
        <w:tc>
          <w:tcPr>
            <w:tcW w:w="2372" w:type="dxa"/>
            <w:tcBorders>
              <w:top w:val="nil"/>
              <w:left w:val="nil"/>
              <w:bottom w:val="nil"/>
              <w:right w:val="nil"/>
            </w:tcBorders>
            <w:shd w:val="clear" w:color="auto" w:fill="auto"/>
            <w:noWrap/>
            <w:vAlign w:val="bottom"/>
            <w:hideMark/>
          </w:tcPr>
          <w:p w14:paraId="2921CE15" w14:textId="77777777" w:rsidR="002616A8" w:rsidRPr="001B414C" w:rsidRDefault="002616A8" w:rsidP="002616A8">
            <w:pPr>
              <w:spacing w:after="0" w:line="240" w:lineRule="auto"/>
              <w:rPr>
                <w:rFonts w:ascii="Calibri" w:eastAsia="Times New Roman" w:hAnsi="Calibri" w:cs="Calibri"/>
                <w:color w:val="000000"/>
                <w:sz w:val="20"/>
                <w:szCs w:val="20"/>
                <w:lang w:eastAsia="it-IT"/>
              </w:rPr>
            </w:pPr>
            <w:r w:rsidRPr="001B414C">
              <w:rPr>
                <w:rFonts w:ascii="Calibri" w:eastAsia="Times New Roman" w:hAnsi="Calibri" w:cs="Calibri"/>
                <w:color w:val="000000"/>
                <w:sz w:val="20"/>
                <w:szCs w:val="20"/>
                <w:lang w:eastAsia="it-IT"/>
              </w:rPr>
              <w:t>Vegetables, fruit, nuts</w:t>
            </w:r>
          </w:p>
        </w:tc>
        <w:tc>
          <w:tcPr>
            <w:tcW w:w="1137" w:type="dxa"/>
            <w:tcBorders>
              <w:top w:val="nil"/>
              <w:left w:val="nil"/>
              <w:bottom w:val="nil"/>
              <w:right w:val="nil"/>
            </w:tcBorders>
            <w:shd w:val="clear" w:color="auto" w:fill="auto"/>
            <w:noWrap/>
            <w:vAlign w:val="bottom"/>
            <w:hideMark/>
          </w:tcPr>
          <w:p w14:paraId="10EBC9C8" w14:textId="2527FBF8"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-0.002</w:t>
            </w:r>
          </w:p>
        </w:tc>
        <w:tc>
          <w:tcPr>
            <w:tcW w:w="1138" w:type="dxa"/>
            <w:tcBorders>
              <w:top w:val="nil"/>
              <w:left w:val="nil"/>
              <w:bottom w:val="nil"/>
              <w:right w:val="nil"/>
            </w:tcBorders>
            <w:shd w:val="clear" w:color="auto" w:fill="auto"/>
            <w:noWrap/>
            <w:vAlign w:val="bottom"/>
            <w:hideMark/>
          </w:tcPr>
          <w:p w14:paraId="40A8C271" w14:textId="077267CE"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8" w:type="dxa"/>
            <w:tcBorders>
              <w:top w:val="nil"/>
              <w:left w:val="nil"/>
              <w:bottom w:val="nil"/>
              <w:right w:val="nil"/>
            </w:tcBorders>
            <w:shd w:val="clear" w:color="auto" w:fill="auto"/>
            <w:noWrap/>
            <w:vAlign w:val="bottom"/>
            <w:hideMark/>
          </w:tcPr>
          <w:p w14:paraId="25383927" w14:textId="44D92B19"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7" w:type="dxa"/>
            <w:tcBorders>
              <w:top w:val="nil"/>
              <w:left w:val="nil"/>
              <w:bottom w:val="nil"/>
              <w:right w:val="nil"/>
            </w:tcBorders>
            <w:shd w:val="clear" w:color="auto" w:fill="auto"/>
            <w:noWrap/>
            <w:vAlign w:val="bottom"/>
            <w:hideMark/>
          </w:tcPr>
          <w:p w14:paraId="78F5474F" w14:textId="575DC145"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8" w:type="dxa"/>
            <w:tcBorders>
              <w:top w:val="nil"/>
              <w:left w:val="nil"/>
              <w:bottom w:val="nil"/>
              <w:right w:val="nil"/>
            </w:tcBorders>
            <w:shd w:val="clear" w:color="auto" w:fill="auto"/>
            <w:noWrap/>
            <w:vAlign w:val="bottom"/>
            <w:hideMark/>
          </w:tcPr>
          <w:p w14:paraId="74BDA01A" w14:textId="504B80BD"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978" w:type="dxa"/>
            <w:tcBorders>
              <w:top w:val="nil"/>
              <w:left w:val="nil"/>
              <w:bottom w:val="nil"/>
              <w:right w:val="nil"/>
            </w:tcBorders>
            <w:shd w:val="clear" w:color="auto" w:fill="auto"/>
            <w:noWrap/>
            <w:vAlign w:val="bottom"/>
            <w:hideMark/>
          </w:tcPr>
          <w:p w14:paraId="29B3EFC5" w14:textId="2E2A8F40"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080" w:type="dxa"/>
            <w:tcBorders>
              <w:top w:val="nil"/>
              <w:left w:val="nil"/>
              <w:bottom w:val="nil"/>
              <w:right w:val="nil"/>
            </w:tcBorders>
            <w:shd w:val="clear" w:color="auto" w:fill="auto"/>
            <w:noWrap/>
            <w:vAlign w:val="bottom"/>
            <w:hideMark/>
          </w:tcPr>
          <w:p w14:paraId="770228D0" w14:textId="0FF1C64E"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r>
      <w:tr w:rsidR="002616A8" w:rsidRPr="001B414C" w14:paraId="1F2FFA4E" w14:textId="77777777" w:rsidTr="00C07A2C">
        <w:trPr>
          <w:trHeight w:val="230"/>
        </w:trPr>
        <w:tc>
          <w:tcPr>
            <w:tcW w:w="2372" w:type="dxa"/>
            <w:tcBorders>
              <w:top w:val="nil"/>
              <w:left w:val="nil"/>
              <w:bottom w:val="nil"/>
              <w:right w:val="nil"/>
            </w:tcBorders>
            <w:shd w:val="clear" w:color="auto" w:fill="auto"/>
            <w:noWrap/>
            <w:vAlign w:val="bottom"/>
            <w:hideMark/>
          </w:tcPr>
          <w:p w14:paraId="6627F6AC" w14:textId="77777777" w:rsidR="002616A8" w:rsidRPr="001B414C" w:rsidRDefault="002616A8" w:rsidP="002616A8">
            <w:pPr>
              <w:spacing w:after="0" w:line="240" w:lineRule="auto"/>
              <w:rPr>
                <w:rFonts w:ascii="Calibri" w:eastAsia="Times New Roman" w:hAnsi="Calibri" w:cs="Calibri"/>
                <w:color w:val="000000"/>
                <w:sz w:val="20"/>
                <w:szCs w:val="20"/>
                <w:lang w:eastAsia="it-IT"/>
              </w:rPr>
            </w:pPr>
            <w:r w:rsidRPr="001B414C">
              <w:rPr>
                <w:rFonts w:ascii="Calibri" w:eastAsia="Times New Roman" w:hAnsi="Calibri" w:cs="Calibri"/>
                <w:color w:val="000000"/>
                <w:sz w:val="20"/>
                <w:szCs w:val="20"/>
                <w:lang w:eastAsia="it-IT"/>
              </w:rPr>
              <w:t>Oil seeds</w:t>
            </w:r>
          </w:p>
        </w:tc>
        <w:tc>
          <w:tcPr>
            <w:tcW w:w="1137" w:type="dxa"/>
            <w:tcBorders>
              <w:top w:val="nil"/>
              <w:left w:val="nil"/>
              <w:bottom w:val="nil"/>
              <w:right w:val="nil"/>
            </w:tcBorders>
            <w:shd w:val="clear" w:color="auto" w:fill="auto"/>
            <w:noWrap/>
            <w:vAlign w:val="bottom"/>
            <w:hideMark/>
          </w:tcPr>
          <w:p w14:paraId="262F1D6C" w14:textId="09FA260C"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8" w:type="dxa"/>
            <w:tcBorders>
              <w:top w:val="nil"/>
              <w:left w:val="nil"/>
              <w:bottom w:val="nil"/>
              <w:right w:val="nil"/>
            </w:tcBorders>
            <w:shd w:val="clear" w:color="auto" w:fill="auto"/>
            <w:noWrap/>
            <w:vAlign w:val="bottom"/>
            <w:hideMark/>
          </w:tcPr>
          <w:p w14:paraId="78887227" w14:textId="4B04F6B8"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8" w:type="dxa"/>
            <w:tcBorders>
              <w:top w:val="nil"/>
              <w:left w:val="nil"/>
              <w:bottom w:val="nil"/>
              <w:right w:val="nil"/>
            </w:tcBorders>
            <w:shd w:val="clear" w:color="auto" w:fill="auto"/>
            <w:noWrap/>
            <w:vAlign w:val="bottom"/>
            <w:hideMark/>
          </w:tcPr>
          <w:p w14:paraId="25902BAB" w14:textId="5A572D6E"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7" w:type="dxa"/>
            <w:tcBorders>
              <w:top w:val="nil"/>
              <w:left w:val="nil"/>
              <w:bottom w:val="nil"/>
              <w:right w:val="nil"/>
            </w:tcBorders>
            <w:shd w:val="clear" w:color="auto" w:fill="auto"/>
            <w:noWrap/>
            <w:vAlign w:val="bottom"/>
            <w:hideMark/>
          </w:tcPr>
          <w:p w14:paraId="26E80F5F" w14:textId="42CC643C"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c>
          <w:tcPr>
            <w:tcW w:w="1138" w:type="dxa"/>
            <w:tcBorders>
              <w:top w:val="nil"/>
              <w:left w:val="nil"/>
              <w:bottom w:val="nil"/>
              <w:right w:val="nil"/>
            </w:tcBorders>
            <w:shd w:val="clear" w:color="auto" w:fill="auto"/>
            <w:noWrap/>
            <w:vAlign w:val="bottom"/>
            <w:hideMark/>
          </w:tcPr>
          <w:p w14:paraId="2FA27798" w14:textId="7B96A17B"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978" w:type="dxa"/>
            <w:tcBorders>
              <w:top w:val="nil"/>
              <w:left w:val="nil"/>
              <w:bottom w:val="nil"/>
              <w:right w:val="nil"/>
            </w:tcBorders>
            <w:shd w:val="clear" w:color="auto" w:fill="auto"/>
            <w:noWrap/>
            <w:vAlign w:val="bottom"/>
            <w:hideMark/>
          </w:tcPr>
          <w:p w14:paraId="06D2D205" w14:textId="31C654A8"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080" w:type="dxa"/>
            <w:tcBorders>
              <w:top w:val="nil"/>
              <w:left w:val="nil"/>
              <w:bottom w:val="nil"/>
              <w:right w:val="nil"/>
            </w:tcBorders>
            <w:shd w:val="clear" w:color="auto" w:fill="auto"/>
            <w:noWrap/>
            <w:vAlign w:val="bottom"/>
            <w:hideMark/>
          </w:tcPr>
          <w:p w14:paraId="60CFCE73" w14:textId="49514D77"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-0.003</w:t>
            </w:r>
          </w:p>
        </w:tc>
      </w:tr>
      <w:tr w:rsidR="002616A8" w:rsidRPr="001B414C" w14:paraId="74D3B6AC" w14:textId="77777777" w:rsidTr="00C07A2C">
        <w:trPr>
          <w:trHeight w:val="230"/>
        </w:trPr>
        <w:tc>
          <w:tcPr>
            <w:tcW w:w="2372" w:type="dxa"/>
            <w:tcBorders>
              <w:top w:val="nil"/>
              <w:left w:val="nil"/>
              <w:bottom w:val="nil"/>
              <w:right w:val="nil"/>
            </w:tcBorders>
            <w:shd w:val="clear" w:color="auto" w:fill="auto"/>
            <w:noWrap/>
            <w:vAlign w:val="bottom"/>
            <w:hideMark/>
          </w:tcPr>
          <w:p w14:paraId="0EA244BA" w14:textId="77777777" w:rsidR="002616A8" w:rsidRPr="001B414C" w:rsidRDefault="002616A8" w:rsidP="002616A8">
            <w:pPr>
              <w:spacing w:after="0" w:line="240" w:lineRule="auto"/>
              <w:rPr>
                <w:rFonts w:ascii="Calibri" w:eastAsia="Times New Roman" w:hAnsi="Calibri" w:cs="Calibri"/>
                <w:color w:val="000000"/>
                <w:sz w:val="20"/>
                <w:szCs w:val="20"/>
                <w:lang w:eastAsia="it-IT"/>
              </w:rPr>
            </w:pPr>
            <w:r w:rsidRPr="001B414C">
              <w:rPr>
                <w:rFonts w:ascii="Calibri" w:eastAsia="Times New Roman" w:hAnsi="Calibri" w:cs="Calibri"/>
                <w:color w:val="000000"/>
                <w:sz w:val="20"/>
                <w:szCs w:val="20"/>
                <w:lang w:eastAsia="it-IT"/>
              </w:rPr>
              <w:t>Sugar cane, sugar beet</w:t>
            </w:r>
          </w:p>
        </w:tc>
        <w:tc>
          <w:tcPr>
            <w:tcW w:w="1137" w:type="dxa"/>
            <w:tcBorders>
              <w:top w:val="nil"/>
              <w:left w:val="nil"/>
              <w:bottom w:val="nil"/>
              <w:right w:val="nil"/>
            </w:tcBorders>
            <w:shd w:val="clear" w:color="auto" w:fill="auto"/>
            <w:noWrap/>
            <w:vAlign w:val="bottom"/>
            <w:hideMark/>
          </w:tcPr>
          <w:p w14:paraId="02334481" w14:textId="5C9262BD"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c>
          <w:tcPr>
            <w:tcW w:w="1138" w:type="dxa"/>
            <w:tcBorders>
              <w:top w:val="nil"/>
              <w:left w:val="nil"/>
              <w:bottom w:val="nil"/>
              <w:right w:val="nil"/>
            </w:tcBorders>
            <w:shd w:val="clear" w:color="auto" w:fill="auto"/>
            <w:noWrap/>
            <w:vAlign w:val="bottom"/>
            <w:hideMark/>
          </w:tcPr>
          <w:p w14:paraId="03D7AD6F" w14:textId="1879C31E"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8" w:type="dxa"/>
            <w:tcBorders>
              <w:top w:val="nil"/>
              <w:left w:val="nil"/>
              <w:bottom w:val="nil"/>
              <w:right w:val="nil"/>
            </w:tcBorders>
            <w:shd w:val="clear" w:color="auto" w:fill="auto"/>
            <w:noWrap/>
            <w:vAlign w:val="bottom"/>
            <w:hideMark/>
          </w:tcPr>
          <w:p w14:paraId="04252105" w14:textId="5D76BC83"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7" w:type="dxa"/>
            <w:tcBorders>
              <w:top w:val="nil"/>
              <w:left w:val="nil"/>
              <w:bottom w:val="nil"/>
              <w:right w:val="nil"/>
            </w:tcBorders>
            <w:shd w:val="clear" w:color="auto" w:fill="auto"/>
            <w:noWrap/>
            <w:vAlign w:val="bottom"/>
            <w:hideMark/>
          </w:tcPr>
          <w:p w14:paraId="1F706EF0" w14:textId="362E286A"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-0.002</w:t>
            </w:r>
          </w:p>
        </w:tc>
        <w:tc>
          <w:tcPr>
            <w:tcW w:w="1138" w:type="dxa"/>
            <w:tcBorders>
              <w:top w:val="nil"/>
              <w:left w:val="nil"/>
              <w:bottom w:val="nil"/>
              <w:right w:val="nil"/>
            </w:tcBorders>
            <w:shd w:val="clear" w:color="auto" w:fill="auto"/>
            <w:noWrap/>
            <w:vAlign w:val="bottom"/>
            <w:hideMark/>
          </w:tcPr>
          <w:p w14:paraId="375CA543" w14:textId="5CBDEF2E"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978" w:type="dxa"/>
            <w:tcBorders>
              <w:top w:val="nil"/>
              <w:left w:val="nil"/>
              <w:bottom w:val="nil"/>
              <w:right w:val="nil"/>
            </w:tcBorders>
            <w:shd w:val="clear" w:color="auto" w:fill="auto"/>
            <w:noWrap/>
            <w:vAlign w:val="bottom"/>
            <w:hideMark/>
          </w:tcPr>
          <w:p w14:paraId="783CD780" w14:textId="20AA72AC"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c>
          <w:tcPr>
            <w:tcW w:w="1080" w:type="dxa"/>
            <w:tcBorders>
              <w:top w:val="nil"/>
              <w:left w:val="nil"/>
              <w:bottom w:val="nil"/>
              <w:right w:val="nil"/>
            </w:tcBorders>
            <w:shd w:val="clear" w:color="auto" w:fill="auto"/>
            <w:noWrap/>
            <w:vAlign w:val="bottom"/>
            <w:hideMark/>
          </w:tcPr>
          <w:p w14:paraId="5124335F" w14:textId="4F15B1BC"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r>
      <w:tr w:rsidR="002616A8" w:rsidRPr="001B414C" w14:paraId="02865E02" w14:textId="77777777" w:rsidTr="00C07A2C">
        <w:trPr>
          <w:trHeight w:val="230"/>
        </w:trPr>
        <w:tc>
          <w:tcPr>
            <w:tcW w:w="2372" w:type="dxa"/>
            <w:tcBorders>
              <w:top w:val="nil"/>
              <w:left w:val="nil"/>
              <w:bottom w:val="nil"/>
              <w:right w:val="nil"/>
            </w:tcBorders>
            <w:shd w:val="clear" w:color="auto" w:fill="auto"/>
            <w:noWrap/>
            <w:vAlign w:val="bottom"/>
            <w:hideMark/>
          </w:tcPr>
          <w:p w14:paraId="7913EBA7" w14:textId="77777777" w:rsidR="002616A8" w:rsidRPr="001B414C" w:rsidRDefault="002616A8" w:rsidP="002616A8">
            <w:pPr>
              <w:spacing w:after="0" w:line="240" w:lineRule="auto"/>
              <w:rPr>
                <w:rFonts w:ascii="Calibri" w:eastAsia="Times New Roman" w:hAnsi="Calibri" w:cs="Calibri"/>
                <w:color w:val="000000"/>
                <w:sz w:val="20"/>
                <w:szCs w:val="20"/>
                <w:lang w:eastAsia="it-IT"/>
              </w:rPr>
            </w:pPr>
            <w:r w:rsidRPr="001B414C">
              <w:rPr>
                <w:rFonts w:ascii="Calibri" w:eastAsia="Times New Roman" w:hAnsi="Calibri" w:cs="Calibri"/>
                <w:color w:val="000000"/>
                <w:sz w:val="20"/>
                <w:szCs w:val="20"/>
                <w:lang w:eastAsia="it-IT"/>
              </w:rPr>
              <w:t xml:space="preserve">Plant-based </w:t>
            </w:r>
            <w:proofErr w:type="spellStart"/>
            <w:r w:rsidRPr="001B414C">
              <w:rPr>
                <w:rFonts w:ascii="Calibri" w:eastAsia="Times New Roman" w:hAnsi="Calibri" w:cs="Calibri"/>
                <w:color w:val="000000"/>
                <w:sz w:val="20"/>
                <w:szCs w:val="20"/>
                <w:lang w:eastAsia="it-IT"/>
              </w:rPr>
              <w:t>fibers</w:t>
            </w:r>
            <w:proofErr w:type="spellEnd"/>
          </w:p>
        </w:tc>
        <w:tc>
          <w:tcPr>
            <w:tcW w:w="1137" w:type="dxa"/>
            <w:tcBorders>
              <w:top w:val="nil"/>
              <w:left w:val="nil"/>
              <w:bottom w:val="nil"/>
              <w:right w:val="nil"/>
            </w:tcBorders>
            <w:shd w:val="clear" w:color="auto" w:fill="auto"/>
            <w:noWrap/>
            <w:vAlign w:val="bottom"/>
            <w:hideMark/>
          </w:tcPr>
          <w:p w14:paraId="0C445996" w14:textId="76E2D854"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8" w:type="dxa"/>
            <w:tcBorders>
              <w:top w:val="nil"/>
              <w:left w:val="nil"/>
              <w:bottom w:val="nil"/>
              <w:right w:val="nil"/>
            </w:tcBorders>
            <w:shd w:val="clear" w:color="auto" w:fill="auto"/>
            <w:noWrap/>
            <w:vAlign w:val="bottom"/>
            <w:hideMark/>
          </w:tcPr>
          <w:p w14:paraId="352D82F8" w14:textId="6BB9780A"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c>
          <w:tcPr>
            <w:tcW w:w="1138" w:type="dxa"/>
            <w:tcBorders>
              <w:top w:val="nil"/>
              <w:left w:val="nil"/>
              <w:bottom w:val="nil"/>
              <w:right w:val="nil"/>
            </w:tcBorders>
            <w:shd w:val="clear" w:color="auto" w:fill="auto"/>
            <w:noWrap/>
            <w:vAlign w:val="bottom"/>
            <w:hideMark/>
          </w:tcPr>
          <w:p w14:paraId="2E0635C4" w14:textId="2F2AC87B"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7" w:type="dxa"/>
            <w:tcBorders>
              <w:top w:val="nil"/>
              <w:left w:val="nil"/>
              <w:bottom w:val="nil"/>
              <w:right w:val="nil"/>
            </w:tcBorders>
            <w:shd w:val="clear" w:color="auto" w:fill="auto"/>
            <w:noWrap/>
            <w:vAlign w:val="bottom"/>
            <w:hideMark/>
          </w:tcPr>
          <w:p w14:paraId="3F497998" w14:textId="23D14373"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8" w:type="dxa"/>
            <w:tcBorders>
              <w:top w:val="nil"/>
              <w:left w:val="nil"/>
              <w:bottom w:val="nil"/>
              <w:right w:val="nil"/>
            </w:tcBorders>
            <w:shd w:val="clear" w:color="auto" w:fill="auto"/>
            <w:noWrap/>
            <w:vAlign w:val="bottom"/>
            <w:hideMark/>
          </w:tcPr>
          <w:p w14:paraId="00CA8A73" w14:textId="7D8DAF85"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c>
          <w:tcPr>
            <w:tcW w:w="978" w:type="dxa"/>
            <w:tcBorders>
              <w:top w:val="nil"/>
              <w:left w:val="nil"/>
              <w:bottom w:val="nil"/>
              <w:right w:val="nil"/>
            </w:tcBorders>
            <w:shd w:val="clear" w:color="auto" w:fill="auto"/>
            <w:noWrap/>
            <w:vAlign w:val="bottom"/>
            <w:hideMark/>
          </w:tcPr>
          <w:p w14:paraId="752E032A" w14:textId="45FDE875"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080" w:type="dxa"/>
            <w:tcBorders>
              <w:top w:val="nil"/>
              <w:left w:val="nil"/>
              <w:bottom w:val="nil"/>
              <w:right w:val="nil"/>
            </w:tcBorders>
            <w:shd w:val="clear" w:color="auto" w:fill="auto"/>
            <w:noWrap/>
            <w:vAlign w:val="bottom"/>
            <w:hideMark/>
          </w:tcPr>
          <w:p w14:paraId="013C549B" w14:textId="0E505B88"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r>
      <w:tr w:rsidR="002616A8" w:rsidRPr="001B414C" w14:paraId="23997EAB" w14:textId="77777777" w:rsidTr="00C07A2C">
        <w:trPr>
          <w:trHeight w:val="230"/>
        </w:trPr>
        <w:tc>
          <w:tcPr>
            <w:tcW w:w="2372" w:type="dxa"/>
            <w:tcBorders>
              <w:top w:val="nil"/>
              <w:left w:val="nil"/>
              <w:bottom w:val="nil"/>
              <w:right w:val="nil"/>
            </w:tcBorders>
            <w:shd w:val="clear" w:color="auto" w:fill="auto"/>
            <w:noWrap/>
            <w:vAlign w:val="bottom"/>
            <w:hideMark/>
          </w:tcPr>
          <w:p w14:paraId="77D11FD5" w14:textId="77777777" w:rsidR="002616A8" w:rsidRPr="001B414C" w:rsidRDefault="002616A8" w:rsidP="002616A8">
            <w:pPr>
              <w:spacing w:after="0" w:line="240" w:lineRule="auto"/>
              <w:rPr>
                <w:rFonts w:ascii="Calibri" w:eastAsia="Times New Roman" w:hAnsi="Calibri" w:cs="Calibri"/>
                <w:color w:val="000000"/>
                <w:sz w:val="20"/>
                <w:szCs w:val="20"/>
                <w:lang w:eastAsia="it-IT"/>
              </w:rPr>
            </w:pPr>
            <w:r w:rsidRPr="001B414C">
              <w:rPr>
                <w:rFonts w:ascii="Calibri" w:eastAsia="Times New Roman" w:hAnsi="Calibri" w:cs="Calibri"/>
                <w:color w:val="000000"/>
                <w:sz w:val="20"/>
                <w:szCs w:val="20"/>
                <w:lang w:eastAsia="it-IT"/>
              </w:rPr>
              <w:t xml:space="preserve">Crops </w:t>
            </w:r>
            <w:proofErr w:type="spellStart"/>
            <w:r w:rsidRPr="001B414C">
              <w:rPr>
                <w:rFonts w:ascii="Calibri" w:eastAsia="Times New Roman" w:hAnsi="Calibri" w:cs="Calibri"/>
                <w:color w:val="000000"/>
                <w:sz w:val="20"/>
                <w:szCs w:val="20"/>
                <w:lang w:eastAsia="it-IT"/>
              </w:rPr>
              <w:t>nec</w:t>
            </w:r>
            <w:proofErr w:type="spellEnd"/>
          </w:p>
        </w:tc>
        <w:tc>
          <w:tcPr>
            <w:tcW w:w="1137" w:type="dxa"/>
            <w:tcBorders>
              <w:top w:val="nil"/>
              <w:left w:val="nil"/>
              <w:bottom w:val="nil"/>
              <w:right w:val="nil"/>
            </w:tcBorders>
            <w:shd w:val="clear" w:color="auto" w:fill="auto"/>
            <w:noWrap/>
            <w:vAlign w:val="bottom"/>
            <w:hideMark/>
          </w:tcPr>
          <w:p w14:paraId="2CBF210E" w14:textId="77920F64"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-0.002</w:t>
            </w:r>
          </w:p>
        </w:tc>
        <w:tc>
          <w:tcPr>
            <w:tcW w:w="1138" w:type="dxa"/>
            <w:tcBorders>
              <w:top w:val="nil"/>
              <w:left w:val="nil"/>
              <w:bottom w:val="nil"/>
              <w:right w:val="nil"/>
            </w:tcBorders>
            <w:shd w:val="clear" w:color="auto" w:fill="auto"/>
            <w:noWrap/>
            <w:vAlign w:val="bottom"/>
            <w:hideMark/>
          </w:tcPr>
          <w:p w14:paraId="3B63EC2E" w14:textId="453F1B82"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-0.002</w:t>
            </w:r>
          </w:p>
        </w:tc>
        <w:tc>
          <w:tcPr>
            <w:tcW w:w="1138" w:type="dxa"/>
            <w:tcBorders>
              <w:top w:val="nil"/>
              <w:left w:val="nil"/>
              <w:bottom w:val="nil"/>
              <w:right w:val="nil"/>
            </w:tcBorders>
            <w:shd w:val="clear" w:color="auto" w:fill="auto"/>
            <w:noWrap/>
            <w:vAlign w:val="bottom"/>
            <w:hideMark/>
          </w:tcPr>
          <w:p w14:paraId="03686F3D" w14:textId="1759D6D3"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-0.002</w:t>
            </w:r>
          </w:p>
        </w:tc>
        <w:tc>
          <w:tcPr>
            <w:tcW w:w="1137" w:type="dxa"/>
            <w:tcBorders>
              <w:top w:val="nil"/>
              <w:left w:val="nil"/>
              <w:bottom w:val="nil"/>
              <w:right w:val="nil"/>
            </w:tcBorders>
            <w:shd w:val="clear" w:color="auto" w:fill="auto"/>
            <w:noWrap/>
            <w:vAlign w:val="bottom"/>
            <w:hideMark/>
          </w:tcPr>
          <w:p w14:paraId="5880386C" w14:textId="2E155D8F"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c>
          <w:tcPr>
            <w:tcW w:w="1138" w:type="dxa"/>
            <w:tcBorders>
              <w:top w:val="nil"/>
              <w:left w:val="nil"/>
              <w:bottom w:val="nil"/>
              <w:right w:val="nil"/>
            </w:tcBorders>
            <w:shd w:val="clear" w:color="auto" w:fill="auto"/>
            <w:noWrap/>
            <w:vAlign w:val="bottom"/>
            <w:hideMark/>
          </w:tcPr>
          <w:p w14:paraId="4A016917" w14:textId="3F936C2A"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-0.002</w:t>
            </w:r>
          </w:p>
        </w:tc>
        <w:tc>
          <w:tcPr>
            <w:tcW w:w="978" w:type="dxa"/>
            <w:tcBorders>
              <w:top w:val="nil"/>
              <w:left w:val="nil"/>
              <w:bottom w:val="nil"/>
              <w:right w:val="nil"/>
            </w:tcBorders>
            <w:shd w:val="clear" w:color="auto" w:fill="auto"/>
            <w:noWrap/>
            <w:vAlign w:val="bottom"/>
            <w:hideMark/>
          </w:tcPr>
          <w:p w14:paraId="332979BD" w14:textId="38CB9E48"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-0.003</w:t>
            </w:r>
          </w:p>
        </w:tc>
        <w:tc>
          <w:tcPr>
            <w:tcW w:w="1080" w:type="dxa"/>
            <w:tcBorders>
              <w:top w:val="nil"/>
              <w:left w:val="nil"/>
              <w:bottom w:val="nil"/>
              <w:right w:val="nil"/>
            </w:tcBorders>
            <w:shd w:val="clear" w:color="auto" w:fill="auto"/>
            <w:noWrap/>
            <w:vAlign w:val="bottom"/>
            <w:hideMark/>
          </w:tcPr>
          <w:p w14:paraId="59300E17" w14:textId="3BD428E7"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-0.004</w:t>
            </w:r>
          </w:p>
        </w:tc>
      </w:tr>
      <w:tr w:rsidR="002616A8" w:rsidRPr="001B414C" w14:paraId="5C3A7BBF" w14:textId="77777777" w:rsidTr="00C07A2C">
        <w:trPr>
          <w:trHeight w:val="230"/>
        </w:trPr>
        <w:tc>
          <w:tcPr>
            <w:tcW w:w="2372" w:type="dxa"/>
            <w:tcBorders>
              <w:top w:val="nil"/>
              <w:left w:val="nil"/>
              <w:bottom w:val="nil"/>
              <w:right w:val="nil"/>
            </w:tcBorders>
            <w:shd w:val="clear" w:color="auto" w:fill="auto"/>
            <w:noWrap/>
            <w:vAlign w:val="bottom"/>
            <w:hideMark/>
          </w:tcPr>
          <w:p w14:paraId="529D38B1" w14:textId="77777777" w:rsidR="002616A8" w:rsidRPr="001B414C" w:rsidRDefault="002616A8" w:rsidP="002616A8">
            <w:pPr>
              <w:spacing w:after="0" w:line="240" w:lineRule="auto"/>
              <w:rPr>
                <w:rFonts w:ascii="Calibri" w:eastAsia="Times New Roman" w:hAnsi="Calibri" w:cs="Calibri"/>
                <w:color w:val="000000"/>
                <w:sz w:val="20"/>
                <w:szCs w:val="20"/>
                <w:lang w:eastAsia="it-IT"/>
              </w:rPr>
            </w:pPr>
            <w:proofErr w:type="spellStart"/>
            <w:proofErr w:type="gramStart"/>
            <w:r w:rsidRPr="001B414C">
              <w:rPr>
                <w:rFonts w:ascii="Calibri" w:eastAsia="Times New Roman" w:hAnsi="Calibri" w:cs="Calibri"/>
                <w:color w:val="000000"/>
                <w:sz w:val="20"/>
                <w:szCs w:val="20"/>
                <w:lang w:eastAsia="it-IT"/>
              </w:rPr>
              <w:t>Cattle,sheep</w:t>
            </w:r>
            <w:proofErr w:type="gramEnd"/>
            <w:r w:rsidRPr="001B414C">
              <w:rPr>
                <w:rFonts w:ascii="Calibri" w:eastAsia="Times New Roman" w:hAnsi="Calibri" w:cs="Calibri"/>
                <w:color w:val="000000"/>
                <w:sz w:val="20"/>
                <w:szCs w:val="20"/>
                <w:lang w:eastAsia="it-IT"/>
              </w:rPr>
              <w:t>,goats,horses</w:t>
            </w:r>
            <w:proofErr w:type="spellEnd"/>
          </w:p>
        </w:tc>
        <w:tc>
          <w:tcPr>
            <w:tcW w:w="1137" w:type="dxa"/>
            <w:tcBorders>
              <w:top w:val="nil"/>
              <w:left w:val="nil"/>
              <w:bottom w:val="nil"/>
              <w:right w:val="nil"/>
            </w:tcBorders>
            <w:shd w:val="clear" w:color="auto" w:fill="auto"/>
            <w:noWrap/>
            <w:vAlign w:val="bottom"/>
            <w:hideMark/>
          </w:tcPr>
          <w:p w14:paraId="7494BE95" w14:textId="3965595A"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8" w:type="dxa"/>
            <w:tcBorders>
              <w:top w:val="nil"/>
              <w:left w:val="nil"/>
              <w:bottom w:val="nil"/>
              <w:right w:val="nil"/>
            </w:tcBorders>
            <w:shd w:val="clear" w:color="auto" w:fill="auto"/>
            <w:noWrap/>
            <w:vAlign w:val="bottom"/>
            <w:hideMark/>
          </w:tcPr>
          <w:p w14:paraId="096043A2" w14:textId="210F1814"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8" w:type="dxa"/>
            <w:tcBorders>
              <w:top w:val="nil"/>
              <w:left w:val="nil"/>
              <w:bottom w:val="nil"/>
              <w:right w:val="nil"/>
            </w:tcBorders>
            <w:shd w:val="clear" w:color="auto" w:fill="auto"/>
            <w:noWrap/>
            <w:vAlign w:val="bottom"/>
            <w:hideMark/>
          </w:tcPr>
          <w:p w14:paraId="4D0F47BC" w14:textId="6C9322B5"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7" w:type="dxa"/>
            <w:tcBorders>
              <w:top w:val="nil"/>
              <w:left w:val="nil"/>
              <w:bottom w:val="nil"/>
              <w:right w:val="nil"/>
            </w:tcBorders>
            <w:shd w:val="clear" w:color="auto" w:fill="auto"/>
            <w:noWrap/>
            <w:vAlign w:val="bottom"/>
            <w:hideMark/>
          </w:tcPr>
          <w:p w14:paraId="5E3FE5BD" w14:textId="04B2F512"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8" w:type="dxa"/>
            <w:tcBorders>
              <w:top w:val="nil"/>
              <w:left w:val="nil"/>
              <w:bottom w:val="nil"/>
              <w:right w:val="nil"/>
            </w:tcBorders>
            <w:shd w:val="clear" w:color="auto" w:fill="auto"/>
            <w:noWrap/>
            <w:vAlign w:val="bottom"/>
            <w:hideMark/>
          </w:tcPr>
          <w:p w14:paraId="545D79D2" w14:textId="15A96200"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978" w:type="dxa"/>
            <w:tcBorders>
              <w:top w:val="nil"/>
              <w:left w:val="nil"/>
              <w:bottom w:val="nil"/>
              <w:right w:val="nil"/>
            </w:tcBorders>
            <w:shd w:val="clear" w:color="auto" w:fill="auto"/>
            <w:noWrap/>
            <w:vAlign w:val="bottom"/>
            <w:hideMark/>
          </w:tcPr>
          <w:p w14:paraId="2117584A" w14:textId="7683F876"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080" w:type="dxa"/>
            <w:tcBorders>
              <w:top w:val="nil"/>
              <w:left w:val="nil"/>
              <w:bottom w:val="nil"/>
              <w:right w:val="nil"/>
            </w:tcBorders>
            <w:shd w:val="clear" w:color="auto" w:fill="auto"/>
            <w:noWrap/>
            <w:vAlign w:val="bottom"/>
            <w:hideMark/>
          </w:tcPr>
          <w:p w14:paraId="17A2D10C" w14:textId="5531FE1C"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r>
      <w:tr w:rsidR="002616A8" w:rsidRPr="001B414C" w14:paraId="0338BEC3" w14:textId="77777777" w:rsidTr="00C07A2C">
        <w:trPr>
          <w:trHeight w:val="230"/>
        </w:trPr>
        <w:tc>
          <w:tcPr>
            <w:tcW w:w="2372" w:type="dxa"/>
            <w:tcBorders>
              <w:top w:val="nil"/>
              <w:left w:val="nil"/>
              <w:bottom w:val="nil"/>
              <w:right w:val="nil"/>
            </w:tcBorders>
            <w:shd w:val="clear" w:color="auto" w:fill="auto"/>
            <w:noWrap/>
            <w:vAlign w:val="bottom"/>
            <w:hideMark/>
          </w:tcPr>
          <w:p w14:paraId="4AAA25AE" w14:textId="77777777" w:rsidR="002616A8" w:rsidRPr="001B414C" w:rsidRDefault="002616A8" w:rsidP="002616A8">
            <w:pPr>
              <w:spacing w:after="0" w:line="240" w:lineRule="auto"/>
              <w:rPr>
                <w:rFonts w:ascii="Calibri" w:eastAsia="Times New Roman" w:hAnsi="Calibri" w:cs="Calibri"/>
                <w:color w:val="000000"/>
                <w:sz w:val="20"/>
                <w:szCs w:val="20"/>
                <w:lang w:eastAsia="it-IT"/>
              </w:rPr>
            </w:pPr>
            <w:r w:rsidRPr="001B414C">
              <w:rPr>
                <w:rFonts w:ascii="Calibri" w:eastAsia="Times New Roman" w:hAnsi="Calibri" w:cs="Calibri"/>
                <w:color w:val="000000"/>
                <w:sz w:val="20"/>
                <w:szCs w:val="20"/>
                <w:lang w:eastAsia="it-IT"/>
              </w:rPr>
              <w:t xml:space="preserve">Animal products </w:t>
            </w:r>
            <w:proofErr w:type="spellStart"/>
            <w:r w:rsidRPr="001B414C">
              <w:rPr>
                <w:rFonts w:ascii="Calibri" w:eastAsia="Times New Roman" w:hAnsi="Calibri" w:cs="Calibri"/>
                <w:color w:val="000000"/>
                <w:sz w:val="20"/>
                <w:szCs w:val="20"/>
                <w:lang w:eastAsia="it-IT"/>
              </w:rPr>
              <w:t>nec</w:t>
            </w:r>
            <w:proofErr w:type="spellEnd"/>
          </w:p>
        </w:tc>
        <w:tc>
          <w:tcPr>
            <w:tcW w:w="1137" w:type="dxa"/>
            <w:tcBorders>
              <w:top w:val="nil"/>
              <w:left w:val="nil"/>
              <w:bottom w:val="nil"/>
              <w:right w:val="nil"/>
            </w:tcBorders>
            <w:shd w:val="clear" w:color="auto" w:fill="auto"/>
            <w:noWrap/>
            <w:vAlign w:val="bottom"/>
            <w:hideMark/>
          </w:tcPr>
          <w:p w14:paraId="7C744F23" w14:textId="0021AC70"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8" w:type="dxa"/>
            <w:tcBorders>
              <w:top w:val="nil"/>
              <w:left w:val="nil"/>
              <w:bottom w:val="nil"/>
              <w:right w:val="nil"/>
            </w:tcBorders>
            <w:shd w:val="clear" w:color="auto" w:fill="auto"/>
            <w:noWrap/>
            <w:vAlign w:val="bottom"/>
            <w:hideMark/>
          </w:tcPr>
          <w:p w14:paraId="150CE422" w14:textId="5B1B868A"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8" w:type="dxa"/>
            <w:tcBorders>
              <w:top w:val="nil"/>
              <w:left w:val="nil"/>
              <w:bottom w:val="nil"/>
              <w:right w:val="nil"/>
            </w:tcBorders>
            <w:shd w:val="clear" w:color="auto" w:fill="auto"/>
            <w:noWrap/>
            <w:vAlign w:val="bottom"/>
            <w:hideMark/>
          </w:tcPr>
          <w:p w14:paraId="2A98ADEA" w14:textId="63A77396"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7" w:type="dxa"/>
            <w:tcBorders>
              <w:top w:val="nil"/>
              <w:left w:val="nil"/>
              <w:bottom w:val="nil"/>
              <w:right w:val="nil"/>
            </w:tcBorders>
            <w:shd w:val="clear" w:color="auto" w:fill="auto"/>
            <w:noWrap/>
            <w:vAlign w:val="bottom"/>
            <w:hideMark/>
          </w:tcPr>
          <w:p w14:paraId="3E54C160" w14:textId="607056E7"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8" w:type="dxa"/>
            <w:tcBorders>
              <w:top w:val="nil"/>
              <w:left w:val="nil"/>
              <w:bottom w:val="nil"/>
              <w:right w:val="nil"/>
            </w:tcBorders>
            <w:shd w:val="clear" w:color="auto" w:fill="auto"/>
            <w:noWrap/>
            <w:vAlign w:val="bottom"/>
            <w:hideMark/>
          </w:tcPr>
          <w:p w14:paraId="548B51C5" w14:textId="1E214C34"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978" w:type="dxa"/>
            <w:tcBorders>
              <w:top w:val="nil"/>
              <w:left w:val="nil"/>
              <w:bottom w:val="nil"/>
              <w:right w:val="nil"/>
            </w:tcBorders>
            <w:shd w:val="clear" w:color="auto" w:fill="auto"/>
            <w:noWrap/>
            <w:vAlign w:val="bottom"/>
            <w:hideMark/>
          </w:tcPr>
          <w:p w14:paraId="7FCCE0DB" w14:textId="3FDFAB92"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080" w:type="dxa"/>
            <w:tcBorders>
              <w:top w:val="nil"/>
              <w:left w:val="nil"/>
              <w:bottom w:val="nil"/>
              <w:right w:val="nil"/>
            </w:tcBorders>
            <w:shd w:val="clear" w:color="auto" w:fill="auto"/>
            <w:noWrap/>
            <w:vAlign w:val="bottom"/>
            <w:hideMark/>
          </w:tcPr>
          <w:p w14:paraId="71DB4025" w14:textId="79EE49FE"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r>
      <w:tr w:rsidR="002616A8" w:rsidRPr="001B414C" w14:paraId="420E99DB" w14:textId="77777777" w:rsidTr="00C07A2C">
        <w:trPr>
          <w:trHeight w:val="230"/>
        </w:trPr>
        <w:tc>
          <w:tcPr>
            <w:tcW w:w="2372" w:type="dxa"/>
            <w:tcBorders>
              <w:top w:val="nil"/>
              <w:left w:val="nil"/>
              <w:bottom w:val="nil"/>
              <w:right w:val="nil"/>
            </w:tcBorders>
            <w:shd w:val="clear" w:color="auto" w:fill="auto"/>
            <w:noWrap/>
            <w:vAlign w:val="bottom"/>
            <w:hideMark/>
          </w:tcPr>
          <w:p w14:paraId="32FAE0EF" w14:textId="77777777" w:rsidR="002616A8" w:rsidRPr="001B414C" w:rsidRDefault="002616A8" w:rsidP="002616A8">
            <w:pPr>
              <w:spacing w:after="0" w:line="240" w:lineRule="auto"/>
              <w:rPr>
                <w:rFonts w:ascii="Calibri" w:eastAsia="Times New Roman" w:hAnsi="Calibri" w:cs="Calibri"/>
                <w:color w:val="000000"/>
                <w:sz w:val="20"/>
                <w:szCs w:val="20"/>
                <w:lang w:eastAsia="it-IT"/>
              </w:rPr>
            </w:pPr>
            <w:r w:rsidRPr="001B414C">
              <w:rPr>
                <w:rFonts w:ascii="Calibri" w:eastAsia="Times New Roman" w:hAnsi="Calibri" w:cs="Calibri"/>
                <w:color w:val="000000"/>
                <w:sz w:val="20"/>
                <w:szCs w:val="20"/>
                <w:lang w:eastAsia="it-IT"/>
              </w:rPr>
              <w:t>Wool, silk-worm cocoons</w:t>
            </w:r>
          </w:p>
        </w:tc>
        <w:tc>
          <w:tcPr>
            <w:tcW w:w="1137" w:type="dxa"/>
            <w:tcBorders>
              <w:top w:val="nil"/>
              <w:left w:val="nil"/>
              <w:bottom w:val="nil"/>
              <w:right w:val="nil"/>
            </w:tcBorders>
            <w:shd w:val="clear" w:color="auto" w:fill="auto"/>
            <w:noWrap/>
            <w:vAlign w:val="bottom"/>
            <w:hideMark/>
          </w:tcPr>
          <w:p w14:paraId="5D93FD1A" w14:textId="26E0F6E4"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-0.006</w:t>
            </w:r>
          </w:p>
        </w:tc>
        <w:tc>
          <w:tcPr>
            <w:tcW w:w="1138" w:type="dxa"/>
            <w:tcBorders>
              <w:top w:val="nil"/>
              <w:left w:val="nil"/>
              <w:bottom w:val="nil"/>
              <w:right w:val="nil"/>
            </w:tcBorders>
            <w:shd w:val="clear" w:color="auto" w:fill="auto"/>
            <w:noWrap/>
            <w:vAlign w:val="bottom"/>
            <w:hideMark/>
          </w:tcPr>
          <w:p w14:paraId="1161BBD8" w14:textId="4A053CB7"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c>
          <w:tcPr>
            <w:tcW w:w="1138" w:type="dxa"/>
            <w:tcBorders>
              <w:top w:val="nil"/>
              <w:left w:val="nil"/>
              <w:bottom w:val="nil"/>
              <w:right w:val="nil"/>
            </w:tcBorders>
            <w:shd w:val="clear" w:color="auto" w:fill="auto"/>
            <w:noWrap/>
            <w:vAlign w:val="bottom"/>
            <w:hideMark/>
          </w:tcPr>
          <w:p w14:paraId="6D70086F" w14:textId="2A0A28D2"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7" w:type="dxa"/>
            <w:tcBorders>
              <w:top w:val="nil"/>
              <w:left w:val="nil"/>
              <w:bottom w:val="nil"/>
              <w:right w:val="nil"/>
            </w:tcBorders>
            <w:shd w:val="clear" w:color="auto" w:fill="auto"/>
            <w:noWrap/>
            <w:vAlign w:val="bottom"/>
            <w:hideMark/>
          </w:tcPr>
          <w:p w14:paraId="7E0088A6" w14:textId="50C2D1EE"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8" w:type="dxa"/>
            <w:tcBorders>
              <w:top w:val="nil"/>
              <w:left w:val="nil"/>
              <w:bottom w:val="nil"/>
              <w:right w:val="nil"/>
            </w:tcBorders>
            <w:shd w:val="clear" w:color="auto" w:fill="auto"/>
            <w:noWrap/>
            <w:vAlign w:val="bottom"/>
            <w:hideMark/>
          </w:tcPr>
          <w:p w14:paraId="75875218" w14:textId="7E753530"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978" w:type="dxa"/>
            <w:tcBorders>
              <w:top w:val="nil"/>
              <w:left w:val="nil"/>
              <w:bottom w:val="nil"/>
              <w:right w:val="nil"/>
            </w:tcBorders>
            <w:shd w:val="clear" w:color="auto" w:fill="auto"/>
            <w:noWrap/>
            <w:vAlign w:val="bottom"/>
            <w:hideMark/>
          </w:tcPr>
          <w:p w14:paraId="6365646B" w14:textId="02C5DEAD"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c>
          <w:tcPr>
            <w:tcW w:w="1080" w:type="dxa"/>
            <w:tcBorders>
              <w:top w:val="nil"/>
              <w:left w:val="nil"/>
              <w:bottom w:val="nil"/>
              <w:right w:val="nil"/>
            </w:tcBorders>
            <w:shd w:val="clear" w:color="auto" w:fill="auto"/>
            <w:noWrap/>
            <w:vAlign w:val="bottom"/>
            <w:hideMark/>
          </w:tcPr>
          <w:p w14:paraId="43CA46E5" w14:textId="45997C99"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r>
      <w:tr w:rsidR="002616A8" w:rsidRPr="001B414C" w14:paraId="45E596D0" w14:textId="77777777" w:rsidTr="00C07A2C">
        <w:trPr>
          <w:trHeight w:val="230"/>
        </w:trPr>
        <w:tc>
          <w:tcPr>
            <w:tcW w:w="2372" w:type="dxa"/>
            <w:tcBorders>
              <w:top w:val="nil"/>
              <w:left w:val="nil"/>
              <w:bottom w:val="nil"/>
              <w:right w:val="nil"/>
            </w:tcBorders>
            <w:shd w:val="clear" w:color="auto" w:fill="auto"/>
            <w:noWrap/>
            <w:vAlign w:val="bottom"/>
            <w:hideMark/>
          </w:tcPr>
          <w:p w14:paraId="45313828" w14:textId="77777777" w:rsidR="002616A8" w:rsidRPr="001B414C" w:rsidRDefault="002616A8" w:rsidP="002616A8">
            <w:pPr>
              <w:spacing w:after="0" w:line="240" w:lineRule="auto"/>
              <w:rPr>
                <w:rFonts w:ascii="Calibri" w:eastAsia="Times New Roman" w:hAnsi="Calibri" w:cs="Calibri"/>
                <w:color w:val="000000"/>
                <w:sz w:val="20"/>
                <w:szCs w:val="20"/>
                <w:lang w:eastAsia="it-IT"/>
              </w:rPr>
            </w:pPr>
            <w:r w:rsidRPr="001B414C">
              <w:rPr>
                <w:rFonts w:ascii="Calibri" w:eastAsia="Times New Roman" w:hAnsi="Calibri" w:cs="Calibri"/>
                <w:color w:val="000000"/>
                <w:sz w:val="20"/>
                <w:szCs w:val="20"/>
                <w:lang w:eastAsia="it-IT"/>
              </w:rPr>
              <w:t>Forestry</w:t>
            </w:r>
          </w:p>
        </w:tc>
        <w:tc>
          <w:tcPr>
            <w:tcW w:w="1137" w:type="dxa"/>
            <w:tcBorders>
              <w:top w:val="nil"/>
              <w:left w:val="nil"/>
              <w:bottom w:val="nil"/>
              <w:right w:val="nil"/>
            </w:tcBorders>
            <w:shd w:val="clear" w:color="auto" w:fill="auto"/>
            <w:noWrap/>
            <w:vAlign w:val="bottom"/>
            <w:hideMark/>
          </w:tcPr>
          <w:p w14:paraId="0C4428F5" w14:textId="1F6C5722"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c>
          <w:tcPr>
            <w:tcW w:w="1138" w:type="dxa"/>
            <w:tcBorders>
              <w:top w:val="nil"/>
              <w:left w:val="nil"/>
              <w:bottom w:val="nil"/>
              <w:right w:val="nil"/>
            </w:tcBorders>
            <w:shd w:val="clear" w:color="auto" w:fill="auto"/>
            <w:noWrap/>
            <w:vAlign w:val="bottom"/>
            <w:hideMark/>
          </w:tcPr>
          <w:p w14:paraId="2DE3EAFD" w14:textId="45F7177D"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8" w:type="dxa"/>
            <w:tcBorders>
              <w:top w:val="nil"/>
              <w:left w:val="nil"/>
              <w:bottom w:val="nil"/>
              <w:right w:val="nil"/>
            </w:tcBorders>
            <w:shd w:val="clear" w:color="auto" w:fill="auto"/>
            <w:noWrap/>
            <w:vAlign w:val="bottom"/>
            <w:hideMark/>
          </w:tcPr>
          <w:p w14:paraId="1BBAB74A" w14:textId="62CCC645"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c>
          <w:tcPr>
            <w:tcW w:w="1137" w:type="dxa"/>
            <w:tcBorders>
              <w:top w:val="nil"/>
              <w:left w:val="nil"/>
              <w:bottom w:val="nil"/>
              <w:right w:val="nil"/>
            </w:tcBorders>
            <w:shd w:val="clear" w:color="auto" w:fill="auto"/>
            <w:noWrap/>
            <w:vAlign w:val="bottom"/>
            <w:hideMark/>
          </w:tcPr>
          <w:p w14:paraId="65166161" w14:textId="5CFC7485"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8" w:type="dxa"/>
            <w:tcBorders>
              <w:top w:val="nil"/>
              <w:left w:val="nil"/>
              <w:bottom w:val="nil"/>
              <w:right w:val="nil"/>
            </w:tcBorders>
            <w:shd w:val="clear" w:color="auto" w:fill="auto"/>
            <w:noWrap/>
            <w:vAlign w:val="bottom"/>
            <w:hideMark/>
          </w:tcPr>
          <w:p w14:paraId="26A2BBBA" w14:textId="71866B85"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978" w:type="dxa"/>
            <w:tcBorders>
              <w:top w:val="nil"/>
              <w:left w:val="nil"/>
              <w:bottom w:val="nil"/>
              <w:right w:val="nil"/>
            </w:tcBorders>
            <w:shd w:val="clear" w:color="auto" w:fill="auto"/>
            <w:noWrap/>
            <w:vAlign w:val="bottom"/>
            <w:hideMark/>
          </w:tcPr>
          <w:p w14:paraId="4C08A137" w14:textId="7BFC5621"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080" w:type="dxa"/>
            <w:tcBorders>
              <w:top w:val="nil"/>
              <w:left w:val="nil"/>
              <w:bottom w:val="nil"/>
              <w:right w:val="nil"/>
            </w:tcBorders>
            <w:shd w:val="clear" w:color="auto" w:fill="auto"/>
            <w:noWrap/>
            <w:vAlign w:val="bottom"/>
            <w:hideMark/>
          </w:tcPr>
          <w:p w14:paraId="021DA23C" w14:textId="2C4DE601"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r>
      <w:tr w:rsidR="002616A8" w:rsidRPr="001B414C" w14:paraId="366C4676" w14:textId="77777777" w:rsidTr="00C07A2C">
        <w:trPr>
          <w:trHeight w:val="230"/>
        </w:trPr>
        <w:tc>
          <w:tcPr>
            <w:tcW w:w="2372" w:type="dxa"/>
            <w:tcBorders>
              <w:top w:val="nil"/>
              <w:left w:val="nil"/>
              <w:bottom w:val="nil"/>
              <w:right w:val="nil"/>
            </w:tcBorders>
            <w:shd w:val="clear" w:color="auto" w:fill="auto"/>
            <w:noWrap/>
            <w:vAlign w:val="bottom"/>
            <w:hideMark/>
          </w:tcPr>
          <w:p w14:paraId="13D77A31" w14:textId="77777777" w:rsidR="002616A8" w:rsidRPr="001B414C" w:rsidRDefault="002616A8" w:rsidP="002616A8">
            <w:pPr>
              <w:spacing w:after="0" w:line="240" w:lineRule="auto"/>
              <w:rPr>
                <w:rFonts w:ascii="Calibri" w:eastAsia="Times New Roman" w:hAnsi="Calibri" w:cs="Calibri"/>
                <w:color w:val="000000"/>
                <w:sz w:val="20"/>
                <w:szCs w:val="20"/>
                <w:lang w:eastAsia="it-IT"/>
              </w:rPr>
            </w:pPr>
            <w:r w:rsidRPr="001B414C">
              <w:rPr>
                <w:rFonts w:ascii="Calibri" w:eastAsia="Times New Roman" w:hAnsi="Calibri" w:cs="Calibri"/>
                <w:color w:val="000000"/>
                <w:sz w:val="20"/>
                <w:szCs w:val="20"/>
                <w:lang w:eastAsia="it-IT"/>
              </w:rPr>
              <w:t>Fishing</w:t>
            </w:r>
          </w:p>
        </w:tc>
        <w:tc>
          <w:tcPr>
            <w:tcW w:w="1137" w:type="dxa"/>
            <w:tcBorders>
              <w:top w:val="nil"/>
              <w:left w:val="nil"/>
              <w:bottom w:val="nil"/>
              <w:right w:val="nil"/>
            </w:tcBorders>
            <w:shd w:val="clear" w:color="auto" w:fill="auto"/>
            <w:noWrap/>
            <w:vAlign w:val="bottom"/>
            <w:hideMark/>
          </w:tcPr>
          <w:p w14:paraId="4C775F00" w14:textId="1A576E19"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8" w:type="dxa"/>
            <w:tcBorders>
              <w:top w:val="nil"/>
              <w:left w:val="nil"/>
              <w:bottom w:val="nil"/>
              <w:right w:val="nil"/>
            </w:tcBorders>
            <w:shd w:val="clear" w:color="auto" w:fill="auto"/>
            <w:noWrap/>
            <w:vAlign w:val="bottom"/>
            <w:hideMark/>
          </w:tcPr>
          <w:p w14:paraId="1A845B7E" w14:textId="334CFC8A"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8" w:type="dxa"/>
            <w:tcBorders>
              <w:top w:val="nil"/>
              <w:left w:val="nil"/>
              <w:bottom w:val="nil"/>
              <w:right w:val="nil"/>
            </w:tcBorders>
            <w:shd w:val="clear" w:color="auto" w:fill="auto"/>
            <w:noWrap/>
            <w:vAlign w:val="bottom"/>
            <w:hideMark/>
          </w:tcPr>
          <w:p w14:paraId="62B6B81A" w14:textId="64DF37EE"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7" w:type="dxa"/>
            <w:tcBorders>
              <w:top w:val="nil"/>
              <w:left w:val="nil"/>
              <w:bottom w:val="nil"/>
              <w:right w:val="nil"/>
            </w:tcBorders>
            <w:shd w:val="clear" w:color="auto" w:fill="auto"/>
            <w:noWrap/>
            <w:vAlign w:val="bottom"/>
            <w:hideMark/>
          </w:tcPr>
          <w:p w14:paraId="16C1BAA7" w14:textId="5C0F0315"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8" w:type="dxa"/>
            <w:tcBorders>
              <w:top w:val="nil"/>
              <w:left w:val="nil"/>
              <w:bottom w:val="nil"/>
              <w:right w:val="nil"/>
            </w:tcBorders>
            <w:shd w:val="clear" w:color="auto" w:fill="auto"/>
            <w:noWrap/>
            <w:vAlign w:val="bottom"/>
            <w:hideMark/>
          </w:tcPr>
          <w:p w14:paraId="21226027" w14:textId="4CD7BB89"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978" w:type="dxa"/>
            <w:tcBorders>
              <w:top w:val="nil"/>
              <w:left w:val="nil"/>
              <w:bottom w:val="nil"/>
              <w:right w:val="nil"/>
            </w:tcBorders>
            <w:shd w:val="clear" w:color="auto" w:fill="auto"/>
            <w:noWrap/>
            <w:vAlign w:val="bottom"/>
            <w:hideMark/>
          </w:tcPr>
          <w:p w14:paraId="3ECF7695" w14:textId="1A81348B"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080" w:type="dxa"/>
            <w:tcBorders>
              <w:top w:val="nil"/>
              <w:left w:val="nil"/>
              <w:bottom w:val="nil"/>
              <w:right w:val="nil"/>
            </w:tcBorders>
            <w:shd w:val="clear" w:color="auto" w:fill="auto"/>
            <w:noWrap/>
            <w:vAlign w:val="bottom"/>
            <w:hideMark/>
          </w:tcPr>
          <w:p w14:paraId="380517BC" w14:textId="437D87D5"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r>
      <w:tr w:rsidR="002616A8" w:rsidRPr="001B414C" w14:paraId="7B76ABC4" w14:textId="77777777" w:rsidTr="00C07A2C">
        <w:trPr>
          <w:trHeight w:val="230"/>
        </w:trPr>
        <w:tc>
          <w:tcPr>
            <w:tcW w:w="2372" w:type="dxa"/>
            <w:tcBorders>
              <w:top w:val="nil"/>
              <w:left w:val="nil"/>
              <w:bottom w:val="nil"/>
              <w:right w:val="nil"/>
            </w:tcBorders>
            <w:shd w:val="clear" w:color="auto" w:fill="auto"/>
            <w:noWrap/>
            <w:vAlign w:val="bottom"/>
            <w:hideMark/>
          </w:tcPr>
          <w:p w14:paraId="72D7FB6D" w14:textId="77777777" w:rsidR="002616A8" w:rsidRPr="001B414C" w:rsidRDefault="002616A8" w:rsidP="002616A8">
            <w:pPr>
              <w:spacing w:after="0" w:line="240" w:lineRule="auto"/>
              <w:rPr>
                <w:rFonts w:ascii="Calibri" w:eastAsia="Times New Roman" w:hAnsi="Calibri" w:cs="Calibri"/>
                <w:color w:val="000000"/>
                <w:sz w:val="20"/>
                <w:szCs w:val="20"/>
                <w:lang w:eastAsia="it-IT"/>
              </w:rPr>
            </w:pPr>
            <w:r w:rsidRPr="001B414C">
              <w:rPr>
                <w:rFonts w:ascii="Calibri" w:eastAsia="Times New Roman" w:hAnsi="Calibri" w:cs="Calibri"/>
                <w:color w:val="000000"/>
                <w:sz w:val="20"/>
                <w:szCs w:val="20"/>
                <w:lang w:eastAsia="it-IT"/>
              </w:rPr>
              <w:t>Coal</w:t>
            </w:r>
          </w:p>
        </w:tc>
        <w:tc>
          <w:tcPr>
            <w:tcW w:w="1137" w:type="dxa"/>
            <w:tcBorders>
              <w:top w:val="nil"/>
              <w:left w:val="nil"/>
              <w:bottom w:val="nil"/>
              <w:right w:val="nil"/>
            </w:tcBorders>
            <w:shd w:val="clear" w:color="auto" w:fill="auto"/>
            <w:noWrap/>
            <w:vAlign w:val="bottom"/>
            <w:hideMark/>
          </w:tcPr>
          <w:p w14:paraId="62D56747" w14:textId="27277825"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-0.003</w:t>
            </w:r>
          </w:p>
        </w:tc>
        <w:tc>
          <w:tcPr>
            <w:tcW w:w="1138" w:type="dxa"/>
            <w:tcBorders>
              <w:top w:val="nil"/>
              <w:left w:val="nil"/>
              <w:bottom w:val="nil"/>
              <w:right w:val="nil"/>
            </w:tcBorders>
            <w:shd w:val="clear" w:color="auto" w:fill="auto"/>
            <w:noWrap/>
            <w:vAlign w:val="bottom"/>
            <w:hideMark/>
          </w:tcPr>
          <w:p w14:paraId="2FE7F12D" w14:textId="2B8103B7"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-0.002</w:t>
            </w:r>
          </w:p>
        </w:tc>
        <w:tc>
          <w:tcPr>
            <w:tcW w:w="1138" w:type="dxa"/>
            <w:tcBorders>
              <w:top w:val="nil"/>
              <w:left w:val="nil"/>
              <w:bottom w:val="nil"/>
              <w:right w:val="nil"/>
            </w:tcBorders>
            <w:shd w:val="clear" w:color="auto" w:fill="auto"/>
            <w:noWrap/>
            <w:vAlign w:val="bottom"/>
            <w:hideMark/>
          </w:tcPr>
          <w:p w14:paraId="701C11C7" w14:textId="627190C2"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c>
          <w:tcPr>
            <w:tcW w:w="1137" w:type="dxa"/>
            <w:tcBorders>
              <w:top w:val="nil"/>
              <w:left w:val="nil"/>
              <w:bottom w:val="nil"/>
              <w:right w:val="nil"/>
            </w:tcBorders>
            <w:shd w:val="clear" w:color="auto" w:fill="auto"/>
            <w:noWrap/>
            <w:vAlign w:val="bottom"/>
            <w:hideMark/>
          </w:tcPr>
          <w:p w14:paraId="7FE2F59A" w14:textId="46F624A1"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c>
          <w:tcPr>
            <w:tcW w:w="1138" w:type="dxa"/>
            <w:tcBorders>
              <w:top w:val="nil"/>
              <w:left w:val="nil"/>
              <w:bottom w:val="nil"/>
              <w:right w:val="nil"/>
            </w:tcBorders>
            <w:shd w:val="clear" w:color="auto" w:fill="auto"/>
            <w:noWrap/>
            <w:vAlign w:val="bottom"/>
            <w:hideMark/>
          </w:tcPr>
          <w:p w14:paraId="40F50DF4" w14:textId="0B42581B"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c>
          <w:tcPr>
            <w:tcW w:w="978" w:type="dxa"/>
            <w:tcBorders>
              <w:top w:val="nil"/>
              <w:left w:val="nil"/>
              <w:bottom w:val="nil"/>
              <w:right w:val="nil"/>
            </w:tcBorders>
            <w:shd w:val="clear" w:color="auto" w:fill="auto"/>
            <w:noWrap/>
            <w:vAlign w:val="bottom"/>
            <w:hideMark/>
          </w:tcPr>
          <w:p w14:paraId="142530F8" w14:textId="69C968F9"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-0.002</w:t>
            </w:r>
          </w:p>
        </w:tc>
        <w:tc>
          <w:tcPr>
            <w:tcW w:w="1080" w:type="dxa"/>
            <w:tcBorders>
              <w:top w:val="nil"/>
              <w:left w:val="nil"/>
              <w:bottom w:val="nil"/>
              <w:right w:val="nil"/>
            </w:tcBorders>
            <w:shd w:val="clear" w:color="auto" w:fill="auto"/>
            <w:noWrap/>
            <w:vAlign w:val="bottom"/>
            <w:hideMark/>
          </w:tcPr>
          <w:p w14:paraId="71D46013" w14:textId="41D0DD8E"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-0.002</w:t>
            </w:r>
          </w:p>
        </w:tc>
      </w:tr>
      <w:tr w:rsidR="002616A8" w:rsidRPr="001B414C" w14:paraId="3BA0FC54" w14:textId="77777777" w:rsidTr="00C07A2C">
        <w:trPr>
          <w:trHeight w:val="230"/>
        </w:trPr>
        <w:tc>
          <w:tcPr>
            <w:tcW w:w="2372" w:type="dxa"/>
            <w:tcBorders>
              <w:top w:val="nil"/>
              <w:left w:val="nil"/>
              <w:bottom w:val="nil"/>
              <w:right w:val="nil"/>
            </w:tcBorders>
            <w:shd w:val="clear" w:color="auto" w:fill="auto"/>
            <w:noWrap/>
            <w:vAlign w:val="bottom"/>
            <w:hideMark/>
          </w:tcPr>
          <w:p w14:paraId="12A86994" w14:textId="77777777" w:rsidR="002616A8" w:rsidRPr="001B414C" w:rsidRDefault="002616A8" w:rsidP="002616A8">
            <w:pPr>
              <w:spacing w:after="0" w:line="240" w:lineRule="auto"/>
              <w:rPr>
                <w:rFonts w:ascii="Calibri" w:eastAsia="Times New Roman" w:hAnsi="Calibri" w:cs="Calibri"/>
                <w:color w:val="000000"/>
                <w:sz w:val="20"/>
                <w:szCs w:val="20"/>
                <w:lang w:eastAsia="it-IT"/>
              </w:rPr>
            </w:pPr>
            <w:r w:rsidRPr="001B414C">
              <w:rPr>
                <w:rFonts w:ascii="Calibri" w:eastAsia="Times New Roman" w:hAnsi="Calibri" w:cs="Calibri"/>
                <w:color w:val="000000"/>
                <w:sz w:val="20"/>
                <w:szCs w:val="20"/>
                <w:lang w:eastAsia="it-IT"/>
              </w:rPr>
              <w:t>Oil</w:t>
            </w:r>
          </w:p>
        </w:tc>
        <w:tc>
          <w:tcPr>
            <w:tcW w:w="1137" w:type="dxa"/>
            <w:tcBorders>
              <w:top w:val="nil"/>
              <w:left w:val="nil"/>
              <w:bottom w:val="nil"/>
              <w:right w:val="nil"/>
            </w:tcBorders>
            <w:shd w:val="clear" w:color="auto" w:fill="auto"/>
            <w:noWrap/>
            <w:vAlign w:val="bottom"/>
            <w:hideMark/>
          </w:tcPr>
          <w:p w14:paraId="61E7117B" w14:textId="3038ECB9"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-0.007</w:t>
            </w:r>
          </w:p>
        </w:tc>
        <w:tc>
          <w:tcPr>
            <w:tcW w:w="1138" w:type="dxa"/>
            <w:tcBorders>
              <w:top w:val="nil"/>
              <w:left w:val="nil"/>
              <w:bottom w:val="nil"/>
              <w:right w:val="nil"/>
            </w:tcBorders>
            <w:shd w:val="clear" w:color="auto" w:fill="auto"/>
            <w:noWrap/>
            <w:vAlign w:val="bottom"/>
            <w:hideMark/>
          </w:tcPr>
          <w:p w14:paraId="789676CB" w14:textId="0F784532"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-0.010</w:t>
            </w:r>
          </w:p>
        </w:tc>
        <w:tc>
          <w:tcPr>
            <w:tcW w:w="1138" w:type="dxa"/>
            <w:tcBorders>
              <w:top w:val="nil"/>
              <w:left w:val="nil"/>
              <w:bottom w:val="nil"/>
              <w:right w:val="nil"/>
            </w:tcBorders>
            <w:shd w:val="clear" w:color="auto" w:fill="auto"/>
            <w:noWrap/>
            <w:vAlign w:val="bottom"/>
            <w:hideMark/>
          </w:tcPr>
          <w:p w14:paraId="3F584527" w14:textId="39CB4083"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-0.004</w:t>
            </w:r>
          </w:p>
        </w:tc>
        <w:tc>
          <w:tcPr>
            <w:tcW w:w="1137" w:type="dxa"/>
            <w:tcBorders>
              <w:top w:val="nil"/>
              <w:left w:val="nil"/>
              <w:bottom w:val="nil"/>
              <w:right w:val="nil"/>
            </w:tcBorders>
            <w:shd w:val="clear" w:color="auto" w:fill="auto"/>
            <w:noWrap/>
            <w:vAlign w:val="bottom"/>
            <w:hideMark/>
          </w:tcPr>
          <w:p w14:paraId="3861C94D" w14:textId="6BE812D2"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-0.002</w:t>
            </w:r>
          </w:p>
        </w:tc>
        <w:tc>
          <w:tcPr>
            <w:tcW w:w="1138" w:type="dxa"/>
            <w:tcBorders>
              <w:top w:val="nil"/>
              <w:left w:val="nil"/>
              <w:bottom w:val="nil"/>
              <w:right w:val="nil"/>
            </w:tcBorders>
            <w:shd w:val="clear" w:color="auto" w:fill="auto"/>
            <w:noWrap/>
            <w:vAlign w:val="bottom"/>
            <w:hideMark/>
          </w:tcPr>
          <w:p w14:paraId="1A746A8A" w14:textId="0B3AB56A"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-0.008</w:t>
            </w:r>
          </w:p>
        </w:tc>
        <w:tc>
          <w:tcPr>
            <w:tcW w:w="978" w:type="dxa"/>
            <w:tcBorders>
              <w:top w:val="nil"/>
              <w:left w:val="nil"/>
              <w:bottom w:val="nil"/>
              <w:right w:val="nil"/>
            </w:tcBorders>
            <w:shd w:val="clear" w:color="auto" w:fill="auto"/>
            <w:noWrap/>
            <w:vAlign w:val="bottom"/>
            <w:hideMark/>
          </w:tcPr>
          <w:p w14:paraId="7F27E242" w14:textId="6ECD064D"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-0.003</w:t>
            </w:r>
          </w:p>
        </w:tc>
        <w:tc>
          <w:tcPr>
            <w:tcW w:w="1080" w:type="dxa"/>
            <w:tcBorders>
              <w:top w:val="nil"/>
              <w:left w:val="nil"/>
              <w:bottom w:val="nil"/>
              <w:right w:val="nil"/>
            </w:tcBorders>
            <w:shd w:val="clear" w:color="auto" w:fill="auto"/>
            <w:noWrap/>
            <w:vAlign w:val="bottom"/>
            <w:hideMark/>
          </w:tcPr>
          <w:p w14:paraId="381FEBAC" w14:textId="04D06F00"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-0.002</w:t>
            </w:r>
          </w:p>
        </w:tc>
      </w:tr>
      <w:tr w:rsidR="002616A8" w:rsidRPr="001B414C" w14:paraId="3ACD5530" w14:textId="77777777" w:rsidTr="00C07A2C">
        <w:trPr>
          <w:trHeight w:val="230"/>
        </w:trPr>
        <w:tc>
          <w:tcPr>
            <w:tcW w:w="2372" w:type="dxa"/>
            <w:tcBorders>
              <w:top w:val="nil"/>
              <w:left w:val="nil"/>
              <w:bottom w:val="nil"/>
              <w:right w:val="nil"/>
            </w:tcBorders>
            <w:shd w:val="clear" w:color="auto" w:fill="auto"/>
            <w:noWrap/>
            <w:vAlign w:val="bottom"/>
            <w:hideMark/>
          </w:tcPr>
          <w:p w14:paraId="29FCEA00" w14:textId="77777777" w:rsidR="002616A8" w:rsidRPr="001B414C" w:rsidRDefault="002616A8" w:rsidP="002616A8">
            <w:pPr>
              <w:spacing w:after="0" w:line="240" w:lineRule="auto"/>
              <w:rPr>
                <w:rFonts w:ascii="Calibri" w:eastAsia="Times New Roman" w:hAnsi="Calibri" w:cs="Calibri"/>
                <w:color w:val="000000"/>
                <w:sz w:val="20"/>
                <w:szCs w:val="20"/>
                <w:lang w:eastAsia="it-IT"/>
              </w:rPr>
            </w:pPr>
            <w:r w:rsidRPr="001B414C">
              <w:rPr>
                <w:rFonts w:ascii="Calibri" w:eastAsia="Times New Roman" w:hAnsi="Calibri" w:cs="Calibri"/>
                <w:color w:val="000000"/>
                <w:sz w:val="20"/>
                <w:szCs w:val="20"/>
                <w:lang w:eastAsia="it-IT"/>
              </w:rPr>
              <w:t>Gas</w:t>
            </w:r>
          </w:p>
        </w:tc>
        <w:tc>
          <w:tcPr>
            <w:tcW w:w="1137" w:type="dxa"/>
            <w:tcBorders>
              <w:top w:val="nil"/>
              <w:left w:val="nil"/>
              <w:bottom w:val="nil"/>
              <w:right w:val="nil"/>
            </w:tcBorders>
            <w:shd w:val="clear" w:color="auto" w:fill="auto"/>
            <w:noWrap/>
            <w:vAlign w:val="bottom"/>
            <w:hideMark/>
          </w:tcPr>
          <w:p w14:paraId="66A9C06A" w14:textId="12DE416A"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-0.002</w:t>
            </w:r>
          </w:p>
        </w:tc>
        <w:tc>
          <w:tcPr>
            <w:tcW w:w="1138" w:type="dxa"/>
            <w:tcBorders>
              <w:top w:val="nil"/>
              <w:left w:val="nil"/>
              <w:bottom w:val="nil"/>
              <w:right w:val="nil"/>
            </w:tcBorders>
            <w:shd w:val="clear" w:color="auto" w:fill="auto"/>
            <w:noWrap/>
            <w:vAlign w:val="bottom"/>
            <w:hideMark/>
          </w:tcPr>
          <w:p w14:paraId="1947881D" w14:textId="14034E1B"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-0.004</w:t>
            </w:r>
          </w:p>
        </w:tc>
        <w:tc>
          <w:tcPr>
            <w:tcW w:w="1138" w:type="dxa"/>
            <w:tcBorders>
              <w:top w:val="nil"/>
              <w:left w:val="nil"/>
              <w:bottom w:val="nil"/>
              <w:right w:val="nil"/>
            </w:tcBorders>
            <w:shd w:val="clear" w:color="auto" w:fill="auto"/>
            <w:noWrap/>
            <w:vAlign w:val="bottom"/>
            <w:hideMark/>
          </w:tcPr>
          <w:p w14:paraId="683D7FB3" w14:textId="4576B9DB"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c>
          <w:tcPr>
            <w:tcW w:w="1137" w:type="dxa"/>
            <w:tcBorders>
              <w:top w:val="nil"/>
              <w:left w:val="nil"/>
              <w:bottom w:val="nil"/>
              <w:right w:val="nil"/>
            </w:tcBorders>
            <w:shd w:val="clear" w:color="auto" w:fill="auto"/>
            <w:noWrap/>
            <w:vAlign w:val="bottom"/>
            <w:hideMark/>
          </w:tcPr>
          <w:p w14:paraId="1A58D497" w14:textId="4126F66E"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c>
          <w:tcPr>
            <w:tcW w:w="1138" w:type="dxa"/>
            <w:tcBorders>
              <w:top w:val="nil"/>
              <w:left w:val="nil"/>
              <w:bottom w:val="nil"/>
              <w:right w:val="nil"/>
            </w:tcBorders>
            <w:shd w:val="clear" w:color="auto" w:fill="auto"/>
            <w:noWrap/>
            <w:vAlign w:val="bottom"/>
            <w:hideMark/>
          </w:tcPr>
          <w:p w14:paraId="5CE0612C" w14:textId="664E606C"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978" w:type="dxa"/>
            <w:tcBorders>
              <w:top w:val="nil"/>
              <w:left w:val="nil"/>
              <w:bottom w:val="nil"/>
              <w:right w:val="nil"/>
            </w:tcBorders>
            <w:shd w:val="clear" w:color="auto" w:fill="auto"/>
            <w:noWrap/>
            <w:vAlign w:val="bottom"/>
            <w:hideMark/>
          </w:tcPr>
          <w:p w14:paraId="26FCB74B" w14:textId="4A779CC0"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-0.003</w:t>
            </w:r>
          </w:p>
        </w:tc>
        <w:tc>
          <w:tcPr>
            <w:tcW w:w="1080" w:type="dxa"/>
            <w:tcBorders>
              <w:top w:val="nil"/>
              <w:left w:val="nil"/>
              <w:bottom w:val="nil"/>
              <w:right w:val="nil"/>
            </w:tcBorders>
            <w:shd w:val="clear" w:color="auto" w:fill="auto"/>
            <w:noWrap/>
            <w:vAlign w:val="bottom"/>
            <w:hideMark/>
          </w:tcPr>
          <w:p w14:paraId="481077B6" w14:textId="4B3F0161"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r>
      <w:tr w:rsidR="002616A8" w:rsidRPr="001B414C" w14:paraId="368FB5B3" w14:textId="77777777" w:rsidTr="00C07A2C">
        <w:trPr>
          <w:trHeight w:val="230"/>
        </w:trPr>
        <w:tc>
          <w:tcPr>
            <w:tcW w:w="2372" w:type="dxa"/>
            <w:tcBorders>
              <w:top w:val="nil"/>
              <w:left w:val="nil"/>
              <w:bottom w:val="nil"/>
              <w:right w:val="nil"/>
            </w:tcBorders>
            <w:shd w:val="clear" w:color="auto" w:fill="auto"/>
            <w:noWrap/>
            <w:vAlign w:val="bottom"/>
            <w:hideMark/>
          </w:tcPr>
          <w:p w14:paraId="7249E4A2" w14:textId="77777777" w:rsidR="002616A8" w:rsidRPr="001B414C" w:rsidRDefault="002616A8" w:rsidP="002616A8">
            <w:pPr>
              <w:spacing w:after="0" w:line="240" w:lineRule="auto"/>
              <w:rPr>
                <w:rFonts w:ascii="Calibri" w:eastAsia="Times New Roman" w:hAnsi="Calibri" w:cs="Calibri"/>
                <w:color w:val="000000"/>
                <w:sz w:val="20"/>
                <w:szCs w:val="20"/>
                <w:lang w:eastAsia="it-IT"/>
              </w:rPr>
            </w:pPr>
            <w:r w:rsidRPr="001B414C">
              <w:rPr>
                <w:rFonts w:ascii="Calibri" w:eastAsia="Times New Roman" w:hAnsi="Calibri" w:cs="Calibri"/>
                <w:color w:val="000000"/>
                <w:sz w:val="20"/>
                <w:szCs w:val="20"/>
                <w:lang w:eastAsia="it-IT"/>
              </w:rPr>
              <w:t xml:space="preserve">Minerals </w:t>
            </w:r>
            <w:proofErr w:type="spellStart"/>
            <w:r w:rsidRPr="001B414C">
              <w:rPr>
                <w:rFonts w:ascii="Calibri" w:eastAsia="Times New Roman" w:hAnsi="Calibri" w:cs="Calibri"/>
                <w:color w:val="000000"/>
                <w:sz w:val="20"/>
                <w:szCs w:val="20"/>
                <w:lang w:eastAsia="it-IT"/>
              </w:rPr>
              <w:t>nec</w:t>
            </w:r>
            <w:proofErr w:type="spellEnd"/>
          </w:p>
        </w:tc>
        <w:tc>
          <w:tcPr>
            <w:tcW w:w="1137" w:type="dxa"/>
            <w:tcBorders>
              <w:top w:val="nil"/>
              <w:left w:val="nil"/>
              <w:bottom w:val="nil"/>
              <w:right w:val="nil"/>
            </w:tcBorders>
            <w:shd w:val="clear" w:color="auto" w:fill="auto"/>
            <w:noWrap/>
            <w:vAlign w:val="bottom"/>
            <w:hideMark/>
          </w:tcPr>
          <w:p w14:paraId="17D4FEA9" w14:textId="73802891"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-0.006</w:t>
            </w:r>
          </w:p>
        </w:tc>
        <w:tc>
          <w:tcPr>
            <w:tcW w:w="1138" w:type="dxa"/>
            <w:tcBorders>
              <w:top w:val="nil"/>
              <w:left w:val="nil"/>
              <w:bottom w:val="nil"/>
              <w:right w:val="nil"/>
            </w:tcBorders>
            <w:shd w:val="clear" w:color="auto" w:fill="auto"/>
            <w:noWrap/>
            <w:vAlign w:val="bottom"/>
            <w:hideMark/>
          </w:tcPr>
          <w:p w14:paraId="613A4AC5" w14:textId="5DD82B76"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-0.006</w:t>
            </w:r>
          </w:p>
        </w:tc>
        <w:tc>
          <w:tcPr>
            <w:tcW w:w="1138" w:type="dxa"/>
            <w:tcBorders>
              <w:top w:val="nil"/>
              <w:left w:val="nil"/>
              <w:bottom w:val="nil"/>
              <w:right w:val="nil"/>
            </w:tcBorders>
            <w:shd w:val="clear" w:color="auto" w:fill="auto"/>
            <w:noWrap/>
            <w:vAlign w:val="bottom"/>
            <w:hideMark/>
          </w:tcPr>
          <w:p w14:paraId="14535C4F" w14:textId="76C4DF58"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-0.005</w:t>
            </w:r>
          </w:p>
        </w:tc>
        <w:tc>
          <w:tcPr>
            <w:tcW w:w="1137" w:type="dxa"/>
            <w:tcBorders>
              <w:top w:val="nil"/>
              <w:left w:val="nil"/>
              <w:bottom w:val="nil"/>
              <w:right w:val="nil"/>
            </w:tcBorders>
            <w:shd w:val="clear" w:color="auto" w:fill="auto"/>
            <w:noWrap/>
            <w:vAlign w:val="bottom"/>
            <w:hideMark/>
          </w:tcPr>
          <w:p w14:paraId="5D08F606" w14:textId="0EC8A26C"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-0.002</w:t>
            </w:r>
          </w:p>
        </w:tc>
        <w:tc>
          <w:tcPr>
            <w:tcW w:w="1138" w:type="dxa"/>
            <w:tcBorders>
              <w:top w:val="nil"/>
              <w:left w:val="nil"/>
              <w:bottom w:val="nil"/>
              <w:right w:val="nil"/>
            </w:tcBorders>
            <w:shd w:val="clear" w:color="auto" w:fill="auto"/>
            <w:noWrap/>
            <w:vAlign w:val="bottom"/>
            <w:hideMark/>
          </w:tcPr>
          <w:p w14:paraId="3BD32E47" w14:textId="67D602EC"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-0.006</w:t>
            </w:r>
          </w:p>
        </w:tc>
        <w:tc>
          <w:tcPr>
            <w:tcW w:w="978" w:type="dxa"/>
            <w:tcBorders>
              <w:top w:val="nil"/>
              <w:left w:val="nil"/>
              <w:bottom w:val="nil"/>
              <w:right w:val="nil"/>
            </w:tcBorders>
            <w:shd w:val="clear" w:color="auto" w:fill="auto"/>
            <w:noWrap/>
            <w:vAlign w:val="bottom"/>
            <w:hideMark/>
          </w:tcPr>
          <w:p w14:paraId="2FA33B6D" w14:textId="69C5576D"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-0.003</w:t>
            </w:r>
          </w:p>
        </w:tc>
        <w:tc>
          <w:tcPr>
            <w:tcW w:w="1080" w:type="dxa"/>
            <w:tcBorders>
              <w:top w:val="nil"/>
              <w:left w:val="nil"/>
              <w:bottom w:val="nil"/>
              <w:right w:val="nil"/>
            </w:tcBorders>
            <w:shd w:val="clear" w:color="auto" w:fill="auto"/>
            <w:noWrap/>
            <w:vAlign w:val="bottom"/>
            <w:hideMark/>
          </w:tcPr>
          <w:p w14:paraId="242B9213" w14:textId="4B24D0C9"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-0.005</w:t>
            </w:r>
          </w:p>
        </w:tc>
      </w:tr>
      <w:tr w:rsidR="002616A8" w:rsidRPr="001B414C" w14:paraId="7EF41020" w14:textId="77777777" w:rsidTr="00C07A2C">
        <w:trPr>
          <w:trHeight w:val="230"/>
        </w:trPr>
        <w:tc>
          <w:tcPr>
            <w:tcW w:w="2372" w:type="dxa"/>
            <w:tcBorders>
              <w:top w:val="nil"/>
              <w:left w:val="nil"/>
              <w:bottom w:val="nil"/>
              <w:right w:val="nil"/>
            </w:tcBorders>
            <w:shd w:val="clear" w:color="auto" w:fill="auto"/>
            <w:noWrap/>
            <w:vAlign w:val="bottom"/>
            <w:hideMark/>
          </w:tcPr>
          <w:p w14:paraId="423A62DA" w14:textId="77777777" w:rsidR="002616A8" w:rsidRPr="001B414C" w:rsidRDefault="002616A8" w:rsidP="002616A8">
            <w:pPr>
              <w:spacing w:after="0" w:line="240" w:lineRule="auto"/>
              <w:rPr>
                <w:rFonts w:ascii="Calibri" w:eastAsia="Times New Roman" w:hAnsi="Calibri" w:cs="Calibri"/>
                <w:color w:val="000000"/>
                <w:sz w:val="20"/>
                <w:szCs w:val="20"/>
                <w:lang w:val="en-US" w:eastAsia="it-IT"/>
              </w:rPr>
            </w:pPr>
            <w:r w:rsidRPr="001B414C">
              <w:rPr>
                <w:rFonts w:ascii="Calibri" w:eastAsia="Times New Roman" w:hAnsi="Calibri" w:cs="Calibri"/>
                <w:color w:val="000000"/>
                <w:sz w:val="20"/>
                <w:szCs w:val="20"/>
                <w:lang w:val="en-US" w:eastAsia="it-IT"/>
              </w:rPr>
              <w:t xml:space="preserve">Meat: </w:t>
            </w:r>
            <w:proofErr w:type="spellStart"/>
            <w:proofErr w:type="gramStart"/>
            <w:r w:rsidRPr="001B414C">
              <w:rPr>
                <w:rFonts w:ascii="Calibri" w:eastAsia="Times New Roman" w:hAnsi="Calibri" w:cs="Calibri"/>
                <w:color w:val="000000"/>
                <w:sz w:val="20"/>
                <w:szCs w:val="20"/>
                <w:lang w:val="en-US" w:eastAsia="it-IT"/>
              </w:rPr>
              <w:t>cattle,sheep</w:t>
            </w:r>
            <w:proofErr w:type="gramEnd"/>
            <w:r w:rsidRPr="001B414C">
              <w:rPr>
                <w:rFonts w:ascii="Calibri" w:eastAsia="Times New Roman" w:hAnsi="Calibri" w:cs="Calibri"/>
                <w:color w:val="000000"/>
                <w:sz w:val="20"/>
                <w:szCs w:val="20"/>
                <w:lang w:val="en-US" w:eastAsia="it-IT"/>
              </w:rPr>
              <w:t>,goats,horse</w:t>
            </w:r>
            <w:proofErr w:type="spellEnd"/>
          </w:p>
        </w:tc>
        <w:tc>
          <w:tcPr>
            <w:tcW w:w="1137" w:type="dxa"/>
            <w:tcBorders>
              <w:top w:val="nil"/>
              <w:left w:val="nil"/>
              <w:bottom w:val="nil"/>
              <w:right w:val="nil"/>
            </w:tcBorders>
            <w:shd w:val="clear" w:color="auto" w:fill="auto"/>
            <w:noWrap/>
            <w:vAlign w:val="bottom"/>
            <w:hideMark/>
          </w:tcPr>
          <w:p w14:paraId="54EF2255" w14:textId="16A13133"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8" w:type="dxa"/>
            <w:tcBorders>
              <w:top w:val="nil"/>
              <w:left w:val="nil"/>
              <w:bottom w:val="nil"/>
              <w:right w:val="nil"/>
            </w:tcBorders>
            <w:shd w:val="clear" w:color="auto" w:fill="auto"/>
            <w:noWrap/>
            <w:vAlign w:val="bottom"/>
            <w:hideMark/>
          </w:tcPr>
          <w:p w14:paraId="7504E840" w14:textId="49083CE9"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8" w:type="dxa"/>
            <w:tcBorders>
              <w:top w:val="nil"/>
              <w:left w:val="nil"/>
              <w:bottom w:val="nil"/>
              <w:right w:val="nil"/>
            </w:tcBorders>
            <w:shd w:val="clear" w:color="auto" w:fill="auto"/>
            <w:noWrap/>
            <w:vAlign w:val="bottom"/>
            <w:hideMark/>
          </w:tcPr>
          <w:p w14:paraId="584EC321" w14:textId="79B93C89"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7" w:type="dxa"/>
            <w:tcBorders>
              <w:top w:val="nil"/>
              <w:left w:val="nil"/>
              <w:bottom w:val="nil"/>
              <w:right w:val="nil"/>
            </w:tcBorders>
            <w:shd w:val="clear" w:color="auto" w:fill="auto"/>
            <w:noWrap/>
            <w:vAlign w:val="bottom"/>
            <w:hideMark/>
          </w:tcPr>
          <w:p w14:paraId="60A0A7C5" w14:textId="420BAF26"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8" w:type="dxa"/>
            <w:tcBorders>
              <w:top w:val="nil"/>
              <w:left w:val="nil"/>
              <w:bottom w:val="nil"/>
              <w:right w:val="nil"/>
            </w:tcBorders>
            <w:shd w:val="clear" w:color="auto" w:fill="auto"/>
            <w:noWrap/>
            <w:vAlign w:val="bottom"/>
            <w:hideMark/>
          </w:tcPr>
          <w:p w14:paraId="0E512828" w14:textId="183B02F6"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978" w:type="dxa"/>
            <w:tcBorders>
              <w:top w:val="nil"/>
              <w:left w:val="nil"/>
              <w:bottom w:val="nil"/>
              <w:right w:val="nil"/>
            </w:tcBorders>
            <w:shd w:val="clear" w:color="auto" w:fill="auto"/>
            <w:noWrap/>
            <w:vAlign w:val="bottom"/>
            <w:hideMark/>
          </w:tcPr>
          <w:p w14:paraId="5A7E361C" w14:textId="52B7DD18"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080" w:type="dxa"/>
            <w:tcBorders>
              <w:top w:val="nil"/>
              <w:left w:val="nil"/>
              <w:bottom w:val="nil"/>
              <w:right w:val="nil"/>
            </w:tcBorders>
            <w:shd w:val="clear" w:color="auto" w:fill="auto"/>
            <w:noWrap/>
            <w:vAlign w:val="bottom"/>
            <w:hideMark/>
          </w:tcPr>
          <w:p w14:paraId="36EEB720" w14:textId="5E6A9419"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r>
      <w:tr w:rsidR="002616A8" w:rsidRPr="001B414C" w14:paraId="4DDE7772" w14:textId="77777777" w:rsidTr="00C07A2C">
        <w:trPr>
          <w:trHeight w:val="230"/>
        </w:trPr>
        <w:tc>
          <w:tcPr>
            <w:tcW w:w="2372" w:type="dxa"/>
            <w:tcBorders>
              <w:top w:val="nil"/>
              <w:left w:val="nil"/>
              <w:bottom w:val="nil"/>
              <w:right w:val="nil"/>
            </w:tcBorders>
            <w:shd w:val="clear" w:color="auto" w:fill="auto"/>
            <w:noWrap/>
            <w:vAlign w:val="bottom"/>
            <w:hideMark/>
          </w:tcPr>
          <w:p w14:paraId="741BA318" w14:textId="77777777" w:rsidR="002616A8" w:rsidRPr="001B414C" w:rsidRDefault="002616A8" w:rsidP="002616A8">
            <w:pPr>
              <w:spacing w:after="0" w:line="240" w:lineRule="auto"/>
              <w:rPr>
                <w:rFonts w:ascii="Calibri" w:eastAsia="Times New Roman" w:hAnsi="Calibri" w:cs="Calibri"/>
                <w:color w:val="000000"/>
                <w:sz w:val="20"/>
                <w:szCs w:val="20"/>
                <w:lang w:eastAsia="it-IT"/>
              </w:rPr>
            </w:pPr>
            <w:r w:rsidRPr="001B414C">
              <w:rPr>
                <w:rFonts w:ascii="Calibri" w:eastAsia="Times New Roman" w:hAnsi="Calibri" w:cs="Calibri"/>
                <w:color w:val="000000"/>
                <w:sz w:val="20"/>
                <w:szCs w:val="20"/>
                <w:lang w:eastAsia="it-IT"/>
              </w:rPr>
              <w:t xml:space="preserve">Meat products </w:t>
            </w:r>
            <w:proofErr w:type="spellStart"/>
            <w:r w:rsidRPr="001B414C">
              <w:rPr>
                <w:rFonts w:ascii="Calibri" w:eastAsia="Times New Roman" w:hAnsi="Calibri" w:cs="Calibri"/>
                <w:color w:val="000000"/>
                <w:sz w:val="20"/>
                <w:szCs w:val="20"/>
                <w:lang w:eastAsia="it-IT"/>
              </w:rPr>
              <w:t>nec</w:t>
            </w:r>
            <w:proofErr w:type="spellEnd"/>
          </w:p>
        </w:tc>
        <w:tc>
          <w:tcPr>
            <w:tcW w:w="1137" w:type="dxa"/>
            <w:tcBorders>
              <w:top w:val="nil"/>
              <w:left w:val="nil"/>
              <w:bottom w:val="nil"/>
              <w:right w:val="nil"/>
            </w:tcBorders>
            <w:shd w:val="clear" w:color="auto" w:fill="auto"/>
            <w:noWrap/>
            <w:vAlign w:val="bottom"/>
            <w:hideMark/>
          </w:tcPr>
          <w:p w14:paraId="634CB924" w14:textId="40E92202"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8" w:type="dxa"/>
            <w:tcBorders>
              <w:top w:val="nil"/>
              <w:left w:val="nil"/>
              <w:bottom w:val="nil"/>
              <w:right w:val="nil"/>
            </w:tcBorders>
            <w:shd w:val="clear" w:color="auto" w:fill="auto"/>
            <w:noWrap/>
            <w:vAlign w:val="bottom"/>
            <w:hideMark/>
          </w:tcPr>
          <w:p w14:paraId="116789CD" w14:textId="5C1597D3"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8" w:type="dxa"/>
            <w:tcBorders>
              <w:top w:val="nil"/>
              <w:left w:val="nil"/>
              <w:bottom w:val="nil"/>
              <w:right w:val="nil"/>
            </w:tcBorders>
            <w:shd w:val="clear" w:color="auto" w:fill="auto"/>
            <w:noWrap/>
            <w:vAlign w:val="bottom"/>
            <w:hideMark/>
          </w:tcPr>
          <w:p w14:paraId="4C1E2A48" w14:textId="5254407D"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7" w:type="dxa"/>
            <w:tcBorders>
              <w:top w:val="nil"/>
              <w:left w:val="nil"/>
              <w:bottom w:val="nil"/>
              <w:right w:val="nil"/>
            </w:tcBorders>
            <w:shd w:val="clear" w:color="auto" w:fill="auto"/>
            <w:noWrap/>
            <w:vAlign w:val="bottom"/>
            <w:hideMark/>
          </w:tcPr>
          <w:p w14:paraId="3C48D776" w14:textId="554B1B32"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8" w:type="dxa"/>
            <w:tcBorders>
              <w:top w:val="nil"/>
              <w:left w:val="nil"/>
              <w:bottom w:val="nil"/>
              <w:right w:val="nil"/>
            </w:tcBorders>
            <w:shd w:val="clear" w:color="auto" w:fill="auto"/>
            <w:noWrap/>
            <w:vAlign w:val="bottom"/>
            <w:hideMark/>
          </w:tcPr>
          <w:p w14:paraId="517E9266" w14:textId="2AED4812"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978" w:type="dxa"/>
            <w:tcBorders>
              <w:top w:val="nil"/>
              <w:left w:val="nil"/>
              <w:bottom w:val="nil"/>
              <w:right w:val="nil"/>
            </w:tcBorders>
            <w:shd w:val="clear" w:color="auto" w:fill="auto"/>
            <w:noWrap/>
            <w:vAlign w:val="bottom"/>
            <w:hideMark/>
          </w:tcPr>
          <w:p w14:paraId="7FC3264C" w14:textId="72A9BC28"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080" w:type="dxa"/>
            <w:tcBorders>
              <w:top w:val="nil"/>
              <w:left w:val="nil"/>
              <w:bottom w:val="nil"/>
              <w:right w:val="nil"/>
            </w:tcBorders>
            <w:shd w:val="clear" w:color="auto" w:fill="auto"/>
            <w:noWrap/>
            <w:vAlign w:val="bottom"/>
            <w:hideMark/>
          </w:tcPr>
          <w:p w14:paraId="7CA12A3E" w14:textId="39C05E32"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r>
      <w:tr w:rsidR="002616A8" w:rsidRPr="001B414C" w14:paraId="05E85E10" w14:textId="77777777" w:rsidTr="00C07A2C">
        <w:trPr>
          <w:trHeight w:val="230"/>
        </w:trPr>
        <w:tc>
          <w:tcPr>
            <w:tcW w:w="2372" w:type="dxa"/>
            <w:tcBorders>
              <w:top w:val="nil"/>
              <w:left w:val="nil"/>
              <w:bottom w:val="nil"/>
              <w:right w:val="nil"/>
            </w:tcBorders>
            <w:shd w:val="clear" w:color="auto" w:fill="auto"/>
            <w:noWrap/>
            <w:vAlign w:val="bottom"/>
            <w:hideMark/>
          </w:tcPr>
          <w:p w14:paraId="6A99320B" w14:textId="77777777" w:rsidR="002616A8" w:rsidRPr="001B414C" w:rsidRDefault="002616A8" w:rsidP="002616A8">
            <w:pPr>
              <w:spacing w:after="0" w:line="240" w:lineRule="auto"/>
              <w:rPr>
                <w:rFonts w:ascii="Calibri" w:eastAsia="Times New Roman" w:hAnsi="Calibri" w:cs="Calibri"/>
                <w:color w:val="000000"/>
                <w:sz w:val="20"/>
                <w:szCs w:val="20"/>
                <w:lang w:eastAsia="it-IT"/>
              </w:rPr>
            </w:pPr>
            <w:r w:rsidRPr="001B414C">
              <w:rPr>
                <w:rFonts w:ascii="Calibri" w:eastAsia="Times New Roman" w:hAnsi="Calibri" w:cs="Calibri"/>
                <w:color w:val="000000"/>
                <w:sz w:val="20"/>
                <w:szCs w:val="20"/>
                <w:lang w:eastAsia="it-IT"/>
              </w:rPr>
              <w:t>Vegetable oils and fats</w:t>
            </w:r>
          </w:p>
        </w:tc>
        <w:tc>
          <w:tcPr>
            <w:tcW w:w="1137" w:type="dxa"/>
            <w:tcBorders>
              <w:top w:val="nil"/>
              <w:left w:val="nil"/>
              <w:bottom w:val="nil"/>
              <w:right w:val="nil"/>
            </w:tcBorders>
            <w:shd w:val="clear" w:color="auto" w:fill="auto"/>
            <w:noWrap/>
            <w:vAlign w:val="bottom"/>
            <w:hideMark/>
          </w:tcPr>
          <w:p w14:paraId="1221C3D7" w14:textId="4ACA6E35"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8" w:type="dxa"/>
            <w:tcBorders>
              <w:top w:val="nil"/>
              <w:left w:val="nil"/>
              <w:bottom w:val="nil"/>
              <w:right w:val="nil"/>
            </w:tcBorders>
            <w:shd w:val="clear" w:color="auto" w:fill="auto"/>
            <w:noWrap/>
            <w:vAlign w:val="bottom"/>
            <w:hideMark/>
          </w:tcPr>
          <w:p w14:paraId="3462BB8A" w14:textId="436E6A0B"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c>
          <w:tcPr>
            <w:tcW w:w="1138" w:type="dxa"/>
            <w:tcBorders>
              <w:top w:val="nil"/>
              <w:left w:val="nil"/>
              <w:bottom w:val="nil"/>
              <w:right w:val="nil"/>
            </w:tcBorders>
            <w:shd w:val="clear" w:color="auto" w:fill="auto"/>
            <w:noWrap/>
            <w:vAlign w:val="bottom"/>
            <w:hideMark/>
          </w:tcPr>
          <w:p w14:paraId="4AC16BF5" w14:textId="053AEAD5"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7" w:type="dxa"/>
            <w:tcBorders>
              <w:top w:val="nil"/>
              <w:left w:val="nil"/>
              <w:bottom w:val="nil"/>
              <w:right w:val="nil"/>
            </w:tcBorders>
            <w:shd w:val="clear" w:color="auto" w:fill="auto"/>
            <w:noWrap/>
            <w:vAlign w:val="bottom"/>
            <w:hideMark/>
          </w:tcPr>
          <w:p w14:paraId="79577323" w14:textId="3D5F3790"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8" w:type="dxa"/>
            <w:tcBorders>
              <w:top w:val="nil"/>
              <w:left w:val="nil"/>
              <w:bottom w:val="nil"/>
              <w:right w:val="nil"/>
            </w:tcBorders>
            <w:shd w:val="clear" w:color="auto" w:fill="auto"/>
            <w:noWrap/>
            <w:vAlign w:val="bottom"/>
            <w:hideMark/>
          </w:tcPr>
          <w:p w14:paraId="2AE8FD74" w14:textId="6BF2B6EC"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978" w:type="dxa"/>
            <w:tcBorders>
              <w:top w:val="nil"/>
              <w:left w:val="nil"/>
              <w:bottom w:val="nil"/>
              <w:right w:val="nil"/>
            </w:tcBorders>
            <w:shd w:val="clear" w:color="auto" w:fill="auto"/>
            <w:noWrap/>
            <w:vAlign w:val="bottom"/>
            <w:hideMark/>
          </w:tcPr>
          <w:p w14:paraId="475008CE" w14:textId="74A42D95"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080" w:type="dxa"/>
            <w:tcBorders>
              <w:top w:val="nil"/>
              <w:left w:val="nil"/>
              <w:bottom w:val="nil"/>
              <w:right w:val="nil"/>
            </w:tcBorders>
            <w:shd w:val="clear" w:color="auto" w:fill="auto"/>
            <w:noWrap/>
            <w:vAlign w:val="bottom"/>
            <w:hideMark/>
          </w:tcPr>
          <w:p w14:paraId="646EB37B" w14:textId="23EA7936"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-0.006</w:t>
            </w:r>
          </w:p>
        </w:tc>
      </w:tr>
      <w:tr w:rsidR="002616A8" w:rsidRPr="001B414C" w14:paraId="0A393430" w14:textId="77777777" w:rsidTr="00C07A2C">
        <w:trPr>
          <w:trHeight w:val="230"/>
        </w:trPr>
        <w:tc>
          <w:tcPr>
            <w:tcW w:w="2372" w:type="dxa"/>
            <w:tcBorders>
              <w:top w:val="nil"/>
              <w:left w:val="nil"/>
              <w:bottom w:val="nil"/>
              <w:right w:val="nil"/>
            </w:tcBorders>
            <w:shd w:val="clear" w:color="auto" w:fill="auto"/>
            <w:noWrap/>
            <w:vAlign w:val="bottom"/>
            <w:hideMark/>
          </w:tcPr>
          <w:p w14:paraId="3E6D4043" w14:textId="77777777" w:rsidR="002616A8" w:rsidRPr="001B414C" w:rsidRDefault="002616A8" w:rsidP="002616A8">
            <w:pPr>
              <w:spacing w:after="0" w:line="240" w:lineRule="auto"/>
              <w:rPr>
                <w:rFonts w:ascii="Calibri" w:eastAsia="Times New Roman" w:hAnsi="Calibri" w:cs="Calibri"/>
                <w:color w:val="000000"/>
                <w:sz w:val="20"/>
                <w:szCs w:val="20"/>
                <w:lang w:eastAsia="it-IT"/>
              </w:rPr>
            </w:pPr>
            <w:r w:rsidRPr="001B414C">
              <w:rPr>
                <w:rFonts w:ascii="Calibri" w:eastAsia="Times New Roman" w:hAnsi="Calibri" w:cs="Calibri"/>
                <w:color w:val="000000"/>
                <w:sz w:val="20"/>
                <w:szCs w:val="20"/>
                <w:lang w:eastAsia="it-IT"/>
              </w:rPr>
              <w:t>Dairy products</w:t>
            </w:r>
          </w:p>
        </w:tc>
        <w:tc>
          <w:tcPr>
            <w:tcW w:w="1137" w:type="dxa"/>
            <w:tcBorders>
              <w:top w:val="nil"/>
              <w:left w:val="nil"/>
              <w:bottom w:val="nil"/>
              <w:right w:val="nil"/>
            </w:tcBorders>
            <w:shd w:val="clear" w:color="auto" w:fill="auto"/>
            <w:noWrap/>
            <w:vAlign w:val="bottom"/>
            <w:hideMark/>
          </w:tcPr>
          <w:p w14:paraId="004729E1" w14:textId="52F2CC08"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8" w:type="dxa"/>
            <w:tcBorders>
              <w:top w:val="nil"/>
              <w:left w:val="nil"/>
              <w:bottom w:val="nil"/>
              <w:right w:val="nil"/>
            </w:tcBorders>
            <w:shd w:val="clear" w:color="auto" w:fill="auto"/>
            <w:noWrap/>
            <w:vAlign w:val="bottom"/>
            <w:hideMark/>
          </w:tcPr>
          <w:p w14:paraId="451E408E" w14:textId="7DE71384"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8" w:type="dxa"/>
            <w:tcBorders>
              <w:top w:val="nil"/>
              <w:left w:val="nil"/>
              <w:bottom w:val="nil"/>
              <w:right w:val="nil"/>
            </w:tcBorders>
            <w:shd w:val="clear" w:color="auto" w:fill="auto"/>
            <w:noWrap/>
            <w:vAlign w:val="bottom"/>
            <w:hideMark/>
          </w:tcPr>
          <w:p w14:paraId="349F5AAF" w14:textId="404FA4AD"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7" w:type="dxa"/>
            <w:tcBorders>
              <w:top w:val="nil"/>
              <w:left w:val="nil"/>
              <w:bottom w:val="nil"/>
              <w:right w:val="nil"/>
            </w:tcBorders>
            <w:shd w:val="clear" w:color="auto" w:fill="auto"/>
            <w:noWrap/>
            <w:vAlign w:val="bottom"/>
            <w:hideMark/>
          </w:tcPr>
          <w:p w14:paraId="6066BE4B" w14:textId="08E36675"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8" w:type="dxa"/>
            <w:tcBorders>
              <w:top w:val="nil"/>
              <w:left w:val="nil"/>
              <w:bottom w:val="nil"/>
              <w:right w:val="nil"/>
            </w:tcBorders>
            <w:shd w:val="clear" w:color="auto" w:fill="auto"/>
            <w:noWrap/>
            <w:vAlign w:val="bottom"/>
            <w:hideMark/>
          </w:tcPr>
          <w:p w14:paraId="609F3177" w14:textId="59607A83"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978" w:type="dxa"/>
            <w:tcBorders>
              <w:top w:val="nil"/>
              <w:left w:val="nil"/>
              <w:bottom w:val="nil"/>
              <w:right w:val="nil"/>
            </w:tcBorders>
            <w:shd w:val="clear" w:color="auto" w:fill="auto"/>
            <w:noWrap/>
            <w:vAlign w:val="bottom"/>
            <w:hideMark/>
          </w:tcPr>
          <w:p w14:paraId="5639837D" w14:textId="5975B26D"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080" w:type="dxa"/>
            <w:tcBorders>
              <w:top w:val="nil"/>
              <w:left w:val="nil"/>
              <w:bottom w:val="nil"/>
              <w:right w:val="nil"/>
            </w:tcBorders>
            <w:shd w:val="clear" w:color="auto" w:fill="auto"/>
            <w:noWrap/>
            <w:vAlign w:val="bottom"/>
            <w:hideMark/>
          </w:tcPr>
          <w:p w14:paraId="77762368" w14:textId="7538C64F"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r>
      <w:tr w:rsidR="002616A8" w:rsidRPr="001B414C" w14:paraId="44D76D45" w14:textId="77777777" w:rsidTr="00C07A2C">
        <w:trPr>
          <w:trHeight w:val="230"/>
        </w:trPr>
        <w:tc>
          <w:tcPr>
            <w:tcW w:w="2372" w:type="dxa"/>
            <w:tcBorders>
              <w:top w:val="nil"/>
              <w:left w:val="nil"/>
              <w:bottom w:val="nil"/>
              <w:right w:val="nil"/>
            </w:tcBorders>
            <w:shd w:val="clear" w:color="auto" w:fill="auto"/>
            <w:noWrap/>
            <w:vAlign w:val="bottom"/>
            <w:hideMark/>
          </w:tcPr>
          <w:p w14:paraId="4F93BC06" w14:textId="77777777" w:rsidR="002616A8" w:rsidRPr="001B414C" w:rsidRDefault="002616A8" w:rsidP="002616A8">
            <w:pPr>
              <w:spacing w:after="0" w:line="240" w:lineRule="auto"/>
              <w:rPr>
                <w:rFonts w:ascii="Calibri" w:eastAsia="Times New Roman" w:hAnsi="Calibri" w:cs="Calibri"/>
                <w:color w:val="000000"/>
                <w:sz w:val="20"/>
                <w:szCs w:val="20"/>
                <w:lang w:eastAsia="it-IT"/>
              </w:rPr>
            </w:pPr>
            <w:r w:rsidRPr="001B414C">
              <w:rPr>
                <w:rFonts w:ascii="Calibri" w:eastAsia="Times New Roman" w:hAnsi="Calibri" w:cs="Calibri"/>
                <w:color w:val="000000"/>
                <w:sz w:val="20"/>
                <w:szCs w:val="20"/>
                <w:lang w:eastAsia="it-IT"/>
              </w:rPr>
              <w:t>Processed rice</w:t>
            </w:r>
          </w:p>
        </w:tc>
        <w:tc>
          <w:tcPr>
            <w:tcW w:w="1137" w:type="dxa"/>
            <w:tcBorders>
              <w:top w:val="nil"/>
              <w:left w:val="nil"/>
              <w:bottom w:val="nil"/>
              <w:right w:val="nil"/>
            </w:tcBorders>
            <w:shd w:val="clear" w:color="auto" w:fill="auto"/>
            <w:noWrap/>
            <w:vAlign w:val="bottom"/>
            <w:hideMark/>
          </w:tcPr>
          <w:p w14:paraId="71A120EC" w14:textId="478A3482"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8" w:type="dxa"/>
            <w:tcBorders>
              <w:top w:val="nil"/>
              <w:left w:val="nil"/>
              <w:bottom w:val="nil"/>
              <w:right w:val="nil"/>
            </w:tcBorders>
            <w:shd w:val="clear" w:color="auto" w:fill="auto"/>
            <w:noWrap/>
            <w:vAlign w:val="bottom"/>
            <w:hideMark/>
          </w:tcPr>
          <w:p w14:paraId="4D78E968" w14:textId="24E4A1E5"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8" w:type="dxa"/>
            <w:tcBorders>
              <w:top w:val="nil"/>
              <w:left w:val="nil"/>
              <w:bottom w:val="nil"/>
              <w:right w:val="nil"/>
            </w:tcBorders>
            <w:shd w:val="clear" w:color="auto" w:fill="auto"/>
            <w:noWrap/>
            <w:vAlign w:val="bottom"/>
            <w:hideMark/>
          </w:tcPr>
          <w:p w14:paraId="329F155F" w14:textId="4A6D5CA2"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7" w:type="dxa"/>
            <w:tcBorders>
              <w:top w:val="nil"/>
              <w:left w:val="nil"/>
              <w:bottom w:val="nil"/>
              <w:right w:val="nil"/>
            </w:tcBorders>
            <w:shd w:val="clear" w:color="auto" w:fill="auto"/>
            <w:noWrap/>
            <w:vAlign w:val="bottom"/>
            <w:hideMark/>
          </w:tcPr>
          <w:p w14:paraId="1C03A825" w14:textId="16DE5380"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8" w:type="dxa"/>
            <w:tcBorders>
              <w:top w:val="nil"/>
              <w:left w:val="nil"/>
              <w:bottom w:val="nil"/>
              <w:right w:val="nil"/>
            </w:tcBorders>
            <w:shd w:val="clear" w:color="auto" w:fill="auto"/>
            <w:noWrap/>
            <w:vAlign w:val="bottom"/>
            <w:hideMark/>
          </w:tcPr>
          <w:p w14:paraId="5356439F" w14:textId="6548DA51"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978" w:type="dxa"/>
            <w:tcBorders>
              <w:top w:val="nil"/>
              <w:left w:val="nil"/>
              <w:bottom w:val="nil"/>
              <w:right w:val="nil"/>
            </w:tcBorders>
            <w:shd w:val="clear" w:color="auto" w:fill="auto"/>
            <w:noWrap/>
            <w:vAlign w:val="bottom"/>
            <w:hideMark/>
          </w:tcPr>
          <w:p w14:paraId="2F6CFCBC" w14:textId="134ADED6"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080" w:type="dxa"/>
            <w:tcBorders>
              <w:top w:val="nil"/>
              <w:left w:val="nil"/>
              <w:bottom w:val="nil"/>
              <w:right w:val="nil"/>
            </w:tcBorders>
            <w:shd w:val="clear" w:color="auto" w:fill="auto"/>
            <w:noWrap/>
            <w:vAlign w:val="bottom"/>
            <w:hideMark/>
          </w:tcPr>
          <w:p w14:paraId="03288733" w14:textId="1E1CBFA9"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r>
      <w:tr w:rsidR="002616A8" w:rsidRPr="001B414C" w14:paraId="1D4A10B1" w14:textId="77777777" w:rsidTr="00C07A2C">
        <w:trPr>
          <w:trHeight w:val="230"/>
        </w:trPr>
        <w:tc>
          <w:tcPr>
            <w:tcW w:w="2372" w:type="dxa"/>
            <w:tcBorders>
              <w:top w:val="nil"/>
              <w:left w:val="nil"/>
              <w:bottom w:val="nil"/>
              <w:right w:val="nil"/>
            </w:tcBorders>
            <w:shd w:val="clear" w:color="auto" w:fill="auto"/>
            <w:noWrap/>
            <w:vAlign w:val="bottom"/>
            <w:hideMark/>
          </w:tcPr>
          <w:p w14:paraId="1787BD53" w14:textId="77777777" w:rsidR="002616A8" w:rsidRPr="001B414C" w:rsidRDefault="002616A8" w:rsidP="002616A8">
            <w:pPr>
              <w:spacing w:after="0" w:line="240" w:lineRule="auto"/>
              <w:rPr>
                <w:rFonts w:ascii="Calibri" w:eastAsia="Times New Roman" w:hAnsi="Calibri" w:cs="Calibri"/>
                <w:color w:val="000000"/>
                <w:sz w:val="20"/>
                <w:szCs w:val="20"/>
                <w:lang w:eastAsia="it-IT"/>
              </w:rPr>
            </w:pPr>
            <w:r w:rsidRPr="001B414C">
              <w:rPr>
                <w:rFonts w:ascii="Calibri" w:eastAsia="Times New Roman" w:hAnsi="Calibri" w:cs="Calibri"/>
                <w:color w:val="000000"/>
                <w:sz w:val="20"/>
                <w:szCs w:val="20"/>
                <w:lang w:eastAsia="it-IT"/>
              </w:rPr>
              <w:t>Sugar</w:t>
            </w:r>
          </w:p>
        </w:tc>
        <w:tc>
          <w:tcPr>
            <w:tcW w:w="1137" w:type="dxa"/>
            <w:tcBorders>
              <w:top w:val="nil"/>
              <w:left w:val="nil"/>
              <w:bottom w:val="nil"/>
              <w:right w:val="nil"/>
            </w:tcBorders>
            <w:shd w:val="clear" w:color="auto" w:fill="auto"/>
            <w:noWrap/>
            <w:vAlign w:val="bottom"/>
            <w:hideMark/>
          </w:tcPr>
          <w:p w14:paraId="4D76C7AF" w14:textId="3830B44A"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-0.002</w:t>
            </w:r>
          </w:p>
        </w:tc>
        <w:tc>
          <w:tcPr>
            <w:tcW w:w="1138" w:type="dxa"/>
            <w:tcBorders>
              <w:top w:val="nil"/>
              <w:left w:val="nil"/>
              <w:bottom w:val="nil"/>
              <w:right w:val="nil"/>
            </w:tcBorders>
            <w:shd w:val="clear" w:color="auto" w:fill="auto"/>
            <w:noWrap/>
            <w:vAlign w:val="bottom"/>
            <w:hideMark/>
          </w:tcPr>
          <w:p w14:paraId="60D756B2" w14:textId="72239A3E"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c>
          <w:tcPr>
            <w:tcW w:w="1138" w:type="dxa"/>
            <w:tcBorders>
              <w:top w:val="nil"/>
              <w:left w:val="nil"/>
              <w:bottom w:val="nil"/>
              <w:right w:val="nil"/>
            </w:tcBorders>
            <w:shd w:val="clear" w:color="auto" w:fill="auto"/>
            <w:noWrap/>
            <w:vAlign w:val="bottom"/>
            <w:hideMark/>
          </w:tcPr>
          <w:p w14:paraId="4025C780" w14:textId="6087A03F"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7" w:type="dxa"/>
            <w:tcBorders>
              <w:top w:val="nil"/>
              <w:left w:val="nil"/>
              <w:bottom w:val="nil"/>
              <w:right w:val="nil"/>
            </w:tcBorders>
            <w:shd w:val="clear" w:color="auto" w:fill="auto"/>
            <w:noWrap/>
            <w:vAlign w:val="bottom"/>
            <w:hideMark/>
          </w:tcPr>
          <w:p w14:paraId="0463555E" w14:textId="6A36036E"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-0.002</w:t>
            </w:r>
          </w:p>
        </w:tc>
        <w:tc>
          <w:tcPr>
            <w:tcW w:w="1138" w:type="dxa"/>
            <w:tcBorders>
              <w:top w:val="nil"/>
              <w:left w:val="nil"/>
              <w:bottom w:val="nil"/>
              <w:right w:val="nil"/>
            </w:tcBorders>
            <w:shd w:val="clear" w:color="auto" w:fill="auto"/>
            <w:noWrap/>
            <w:vAlign w:val="bottom"/>
            <w:hideMark/>
          </w:tcPr>
          <w:p w14:paraId="71CE9EC8" w14:textId="36EC3064"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978" w:type="dxa"/>
            <w:tcBorders>
              <w:top w:val="nil"/>
              <w:left w:val="nil"/>
              <w:bottom w:val="nil"/>
              <w:right w:val="nil"/>
            </w:tcBorders>
            <w:shd w:val="clear" w:color="auto" w:fill="auto"/>
            <w:noWrap/>
            <w:vAlign w:val="bottom"/>
            <w:hideMark/>
          </w:tcPr>
          <w:p w14:paraId="1EAE623C" w14:textId="3A53660C"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c>
          <w:tcPr>
            <w:tcW w:w="1080" w:type="dxa"/>
            <w:tcBorders>
              <w:top w:val="nil"/>
              <w:left w:val="nil"/>
              <w:bottom w:val="nil"/>
              <w:right w:val="nil"/>
            </w:tcBorders>
            <w:shd w:val="clear" w:color="auto" w:fill="auto"/>
            <w:noWrap/>
            <w:vAlign w:val="bottom"/>
            <w:hideMark/>
          </w:tcPr>
          <w:p w14:paraId="22FB49C7" w14:textId="4FF16CB8"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-0.002</w:t>
            </w:r>
          </w:p>
        </w:tc>
      </w:tr>
      <w:tr w:rsidR="002616A8" w:rsidRPr="001B414C" w14:paraId="69B5A86C" w14:textId="77777777" w:rsidTr="00C07A2C">
        <w:trPr>
          <w:trHeight w:val="230"/>
        </w:trPr>
        <w:tc>
          <w:tcPr>
            <w:tcW w:w="2372" w:type="dxa"/>
            <w:tcBorders>
              <w:top w:val="nil"/>
              <w:left w:val="nil"/>
              <w:bottom w:val="nil"/>
              <w:right w:val="nil"/>
            </w:tcBorders>
            <w:shd w:val="clear" w:color="auto" w:fill="auto"/>
            <w:noWrap/>
            <w:vAlign w:val="bottom"/>
            <w:hideMark/>
          </w:tcPr>
          <w:p w14:paraId="3D6F0F06" w14:textId="77777777" w:rsidR="002616A8" w:rsidRPr="001B414C" w:rsidRDefault="002616A8" w:rsidP="002616A8">
            <w:pPr>
              <w:spacing w:after="0" w:line="240" w:lineRule="auto"/>
              <w:rPr>
                <w:rFonts w:ascii="Calibri" w:eastAsia="Times New Roman" w:hAnsi="Calibri" w:cs="Calibri"/>
                <w:color w:val="000000"/>
                <w:sz w:val="20"/>
                <w:szCs w:val="20"/>
                <w:lang w:eastAsia="it-IT"/>
              </w:rPr>
            </w:pPr>
            <w:r w:rsidRPr="001B414C">
              <w:rPr>
                <w:rFonts w:ascii="Calibri" w:eastAsia="Times New Roman" w:hAnsi="Calibri" w:cs="Calibri"/>
                <w:color w:val="000000"/>
                <w:sz w:val="20"/>
                <w:szCs w:val="20"/>
                <w:lang w:eastAsia="it-IT"/>
              </w:rPr>
              <w:t xml:space="preserve">Food products </w:t>
            </w:r>
            <w:proofErr w:type="spellStart"/>
            <w:r w:rsidRPr="001B414C">
              <w:rPr>
                <w:rFonts w:ascii="Calibri" w:eastAsia="Times New Roman" w:hAnsi="Calibri" w:cs="Calibri"/>
                <w:color w:val="000000"/>
                <w:sz w:val="20"/>
                <w:szCs w:val="20"/>
                <w:lang w:eastAsia="it-IT"/>
              </w:rPr>
              <w:t>nec</w:t>
            </w:r>
            <w:proofErr w:type="spellEnd"/>
          </w:p>
        </w:tc>
        <w:tc>
          <w:tcPr>
            <w:tcW w:w="1137" w:type="dxa"/>
            <w:tcBorders>
              <w:top w:val="nil"/>
              <w:left w:val="nil"/>
              <w:bottom w:val="nil"/>
              <w:right w:val="nil"/>
            </w:tcBorders>
            <w:shd w:val="clear" w:color="auto" w:fill="auto"/>
            <w:noWrap/>
            <w:vAlign w:val="bottom"/>
            <w:hideMark/>
          </w:tcPr>
          <w:p w14:paraId="68A01FE9" w14:textId="3F815B8A"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8" w:type="dxa"/>
            <w:tcBorders>
              <w:top w:val="nil"/>
              <w:left w:val="nil"/>
              <w:bottom w:val="nil"/>
              <w:right w:val="nil"/>
            </w:tcBorders>
            <w:shd w:val="clear" w:color="auto" w:fill="auto"/>
            <w:noWrap/>
            <w:vAlign w:val="bottom"/>
            <w:hideMark/>
          </w:tcPr>
          <w:p w14:paraId="61F51977" w14:textId="5AE1245F"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c>
          <w:tcPr>
            <w:tcW w:w="1138" w:type="dxa"/>
            <w:tcBorders>
              <w:top w:val="nil"/>
              <w:left w:val="nil"/>
              <w:bottom w:val="nil"/>
              <w:right w:val="nil"/>
            </w:tcBorders>
            <w:shd w:val="clear" w:color="auto" w:fill="auto"/>
            <w:noWrap/>
            <w:vAlign w:val="bottom"/>
            <w:hideMark/>
          </w:tcPr>
          <w:p w14:paraId="12DED2AF" w14:textId="4E1B7238"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7" w:type="dxa"/>
            <w:tcBorders>
              <w:top w:val="nil"/>
              <w:left w:val="nil"/>
              <w:bottom w:val="nil"/>
              <w:right w:val="nil"/>
            </w:tcBorders>
            <w:shd w:val="clear" w:color="auto" w:fill="auto"/>
            <w:noWrap/>
            <w:vAlign w:val="bottom"/>
            <w:hideMark/>
          </w:tcPr>
          <w:p w14:paraId="09453EFF" w14:textId="352E7A10"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8" w:type="dxa"/>
            <w:tcBorders>
              <w:top w:val="nil"/>
              <w:left w:val="nil"/>
              <w:bottom w:val="nil"/>
              <w:right w:val="nil"/>
            </w:tcBorders>
            <w:shd w:val="clear" w:color="auto" w:fill="auto"/>
            <w:noWrap/>
            <w:vAlign w:val="bottom"/>
            <w:hideMark/>
          </w:tcPr>
          <w:p w14:paraId="408E71B0" w14:textId="1E093370"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978" w:type="dxa"/>
            <w:tcBorders>
              <w:top w:val="nil"/>
              <w:left w:val="nil"/>
              <w:bottom w:val="nil"/>
              <w:right w:val="nil"/>
            </w:tcBorders>
            <w:shd w:val="clear" w:color="auto" w:fill="auto"/>
            <w:noWrap/>
            <w:vAlign w:val="bottom"/>
            <w:hideMark/>
          </w:tcPr>
          <w:p w14:paraId="33AC377E" w14:textId="2C7EBDF1"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080" w:type="dxa"/>
            <w:tcBorders>
              <w:top w:val="nil"/>
              <w:left w:val="nil"/>
              <w:bottom w:val="nil"/>
              <w:right w:val="nil"/>
            </w:tcBorders>
            <w:shd w:val="clear" w:color="auto" w:fill="auto"/>
            <w:noWrap/>
            <w:vAlign w:val="bottom"/>
            <w:hideMark/>
          </w:tcPr>
          <w:p w14:paraId="70D9AC58" w14:textId="7BE49CC4"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-0.002</w:t>
            </w:r>
          </w:p>
        </w:tc>
      </w:tr>
      <w:tr w:rsidR="002616A8" w:rsidRPr="001B414C" w14:paraId="17ACCC65" w14:textId="77777777" w:rsidTr="00C07A2C">
        <w:trPr>
          <w:trHeight w:val="230"/>
        </w:trPr>
        <w:tc>
          <w:tcPr>
            <w:tcW w:w="2372" w:type="dxa"/>
            <w:tcBorders>
              <w:top w:val="nil"/>
              <w:left w:val="nil"/>
              <w:bottom w:val="nil"/>
              <w:right w:val="nil"/>
            </w:tcBorders>
            <w:shd w:val="clear" w:color="auto" w:fill="auto"/>
            <w:noWrap/>
            <w:vAlign w:val="bottom"/>
            <w:hideMark/>
          </w:tcPr>
          <w:p w14:paraId="790B2C32" w14:textId="77777777" w:rsidR="002616A8" w:rsidRPr="001B414C" w:rsidRDefault="002616A8" w:rsidP="002616A8">
            <w:pPr>
              <w:spacing w:after="0" w:line="240" w:lineRule="auto"/>
              <w:rPr>
                <w:rFonts w:ascii="Calibri" w:eastAsia="Times New Roman" w:hAnsi="Calibri" w:cs="Calibri"/>
                <w:color w:val="000000"/>
                <w:sz w:val="20"/>
                <w:szCs w:val="20"/>
                <w:lang w:eastAsia="it-IT"/>
              </w:rPr>
            </w:pPr>
            <w:r w:rsidRPr="001B414C">
              <w:rPr>
                <w:rFonts w:ascii="Calibri" w:eastAsia="Times New Roman" w:hAnsi="Calibri" w:cs="Calibri"/>
                <w:color w:val="000000"/>
                <w:sz w:val="20"/>
                <w:szCs w:val="20"/>
                <w:lang w:eastAsia="it-IT"/>
              </w:rPr>
              <w:t>Beverages and tobacco products</w:t>
            </w:r>
          </w:p>
        </w:tc>
        <w:tc>
          <w:tcPr>
            <w:tcW w:w="1137" w:type="dxa"/>
            <w:tcBorders>
              <w:top w:val="nil"/>
              <w:left w:val="nil"/>
              <w:bottom w:val="nil"/>
              <w:right w:val="nil"/>
            </w:tcBorders>
            <w:shd w:val="clear" w:color="auto" w:fill="auto"/>
            <w:noWrap/>
            <w:vAlign w:val="bottom"/>
            <w:hideMark/>
          </w:tcPr>
          <w:p w14:paraId="3CAB68C2" w14:textId="60A1A31C"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8" w:type="dxa"/>
            <w:tcBorders>
              <w:top w:val="nil"/>
              <w:left w:val="nil"/>
              <w:bottom w:val="nil"/>
              <w:right w:val="nil"/>
            </w:tcBorders>
            <w:shd w:val="clear" w:color="auto" w:fill="auto"/>
            <w:noWrap/>
            <w:vAlign w:val="bottom"/>
            <w:hideMark/>
          </w:tcPr>
          <w:p w14:paraId="16DEB837" w14:textId="0A3D476D"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8" w:type="dxa"/>
            <w:tcBorders>
              <w:top w:val="nil"/>
              <w:left w:val="nil"/>
              <w:bottom w:val="nil"/>
              <w:right w:val="nil"/>
            </w:tcBorders>
            <w:shd w:val="clear" w:color="auto" w:fill="auto"/>
            <w:noWrap/>
            <w:vAlign w:val="bottom"/>
            <w:hideMark/>
          </w:tcPr>
          <w:p w14:paraId="794DD25F" w14:textId="0DF9A650"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7" w:type="dxa"/>
            <w:tcBorders>
              <w:top w:val="nil"/>
              <w:left w:val="nil"/>
              <w:bottom w:val="nil"/>
              <w:right w:val="nil"/>
            </w:tcBorders>
            <w:shd w:val="clear" w:color="auto" w:fill="auto"/>
            <w:noWrap/>
            <w:vAlign w:val="bottom"/>
            <w:hideMark/>
          </w:tcPr>
          <w:p w14:paraId="398C6FC9" w14:textId="530D8F41"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c>
          <w:tcPr>
            <w:tcW w:w="1138" w:type="dxa"/>
            <w:tcBorders>
              <w:top w:val="nil"/>
              <w:left w:val="nil"/>
              <w:bottom w:val="nil"/>
              <w:right w:val="nil"/>
            </w:tcBorders>
            <w:shd w:val="clear" w:color="auto" w:fill="auto"/>
            <w:noWrap/>
            <w:vAlign w:val="bottom"/>
            <w:hideMark/>
          </w:tcPr>
          <w:p w14:paraId="5BA953CD" w14:textId="6207119F"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978" w:type="dxa"/>
            <w:tcBorders>
              <w:top w:val="nil"/>
              <w:left w:val="nil"/>
              <w:bottom w:val="nil"/>
              <w:right w:val="nil"/>
            </w:tcBorders>
            <w:shd w:val="clear" w:color="auto" w:fill="auto"/>
            <w:noWrap/>
            <w:vAlign w:val="bottom"/>
            <w:hideMark/>
          </w:tcPr>
          <w:p w14:paraId="0A00BAE4" w14:textId="15498964"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080" w:type="dxa"/>
            <w:tcBorders>
              <w:top w:val="nil"/>
              <w:left w:val="nil"/>
              <w:bottom w:val="nil"/>
              <w:right w:val="nil"/>
            </w:tcBorders>
            <w:shd w:val="clear" w:color="auto" w:fill="auto"/>
            <w:noWrap/>
            <w:vAlign w:val="bottom"/>
            <w:hideMark/>
          </w:tcPr>
          <w:p w14:paraId="590E6104" w14:textId="0C5F07D0"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r>
      <w:tr w:rsidR="002616A8" w:rsidRPr="001B414C" w14:paraId="13F4BA7C" w14:textId="77777777" w:rsidTr="00C07A2C">
        <w:trPr>
          <w:trHeight w:val="230"/>
        </w:trPr>
        <w:tc>
          <w:tcPr>
            <w:tcW w:w="2372" w:type="dxa"/>
            <w:tcBorders>
              <w:top w:val="nil"/>
              <w:left w:val="nil"/>
              <w:bottom w:val="nil"/>
              <w:right w:val="nil"/>
            </w:tcBorders>
            <w:shd w:val="clear" w:color="auto" w:fill="auto"/>
            <w:noWrap/>
            <w:vAlign w:val="bottom"/>
            <w:hideMark/>
          </w:tcPr>
          <w:p w14:paraId="5B29EE6B" w14:textId="77777777" w:rsidR="002616A8" w:rsidRPr="001B414C" w:rsidRDefault="002616A8" w:rsidP="002616A8">
            <w:pPr>
              <w:spacing w:after="0" w:line="240" w:lineRule="auto"/>
              <w:rPr>
                <w:rFonts w:ascii="Calibri" w:eastAsia="Times New Roman" w:hAnsi="Calibri" w:cs="Calibri"/>
                <w:color w:val="000000"/>
                <w:sz w:val="20"/>
                <w:szCs w:val="20"/>
                <w:lang w:eastAsia="it-IT"/>
              </w:rPr>
            </w:pPr>
            <w:r w:rsidRPr="001B414C">
              <w:rPr>
                <w:rFonts w:ascii="Calibri" w:eastAsia="Times New Roman" w:hAnsi="Calibri" w:cs="Calibri"/>
                <w:color w:val="000000"/>
                <w:sz w:val="20"/>
                <w:szCs w:val="20"/>
                <w:lang w:eastAsia="it-IT"/>
              </w:rPr>
              <w:t>Textiles</w:t>
            </w:r>
          </w:p>
        </w:tc>
        <w:tc>
          <w:tcPr>
            <w:tcW w:w="1137" w:type="dxa"/>
            <w:tcBorders>
              <w:top w:val="nil"/>
              <w:left w:val="nil"/>
              <w:bottom w:val="nil"/>
              <w:right w:val="nil"/>
            </w:tcBorders>
            <w:shd w:val="clear" w:color="auto" w:fill="auto"/>
            <w:noWrap/>
            <w:vAlign w:val="bottom"/>
            <w:hideMark/>
          </w:tcPr>
          <w:p w14:paraId="72AC73C2" w14:textId="33FB4B2E"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c>
          <w:tcPr>
            <w:tcW w:w="1138" w:type="dxa"/>
            <w:tcBorders>
              <w:top w:val="nil"/>
              <w:left w:val="nil"/>
              <w:bottom w:val="nil"/>
              <w:right w:val="nil"/>
            </w:tcBorders>
            <w:shd w:val="clear" w:color="auto" w:fill="auto"/>
            <w:noWrap/>
            <w:vAlign w:val="bottom"/>
            <w:hideMark/>
          </w:tcPr>
          <w:p w14:paraId="5CE1C11A" w14:textId="6BE9DE30"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8" w:type="dxa"/>
            <w:tcBorders>
              <w:top w:val="nil"/>
              <w:left w:val="nil"/>
              <w:bottom w:val="nil"/>
              <w:right w:val="nil"/>
            </w:tcBorders>
            <w:shd w:val="clear" w:color="auto" w:fill="auto"/>
            <w:noWrap/>
            <w:vAlign w:val="bottom"/>
            <w:hideMark/>
          </w:tcPr>
          <w:p w14:paraId="5BB9E460" w14:textId="3D6E07FB"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7" w:type="dxa"/>
            <w:tcBorders>
              <w:top w:val="nil"/>
              <w:left w:val="nil"/>
              <w:bottom w:val="nil"/>
              <w:right w:val="nil"/>
            </w:tcBorders>
            <w:shd w:val="clear" w:color="auto" w:fill="auto"/>
            <w:noWrap/>
            <w:vAlign w:val="bottom"/>
            <w:hideMark/>
          </w:tcPr>
          <w:p w14:paraId="057B203A" w14:textId="4A3D897A"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8" w:type="dxa"/>
            <w:tcBorders>
              <w:top w:val="nil"/>
              <w:left w:val="nil"/>
              <w:bottom w:val="nil"/>
              <w:right w:val="nil"/>
            </w:tcBorders>
            <w:shd w:val="clear" w:color="auto" w:fill="auto"/>
            <w:noWrap/>
            <w:vAlign w:val="bottom"/>
            <w:hideMark/>
          </w:tcPr>
          <w:p w14:paraId="5F901361" w14:textId="443BFAF8"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978" w:type="dxa"/>
            <w:tcBorders>
              <w:top w:val="nil"/>
              <w:left w:val="nil"/>
              <w:bottom w:val="nil"/>
              <w:right w:val="nil"/>
            </w:tcBorders>
            <w:shd w:val="clear" w:color="auto" w:fill="auto"/>
            <w:noWrap/>
            <w:vAlign w:val="bottom"/>
            <w:hideMark/>
          </w:tcPr>
          <w:p w14:paraId="354466ED" w14:textId="412875B4"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080" w:type="dxa"/>
            <w:tcBorders>
              <w:top w:val="nil"/>
              <w:left w:val="nil"/>
              <w:bottom w:val="nil"/>
              <w:right w:val="nil"/>
            </w:tcBorders>
            <w:shd w:val="clear" w:color="auto" w:fill="auto"/>
            <w:noWrap/>
            <w:vAlign w:val="bottom"/>
            <w:hideMark/>
          </w:tcPr>
          <w:p w14:paraId="1C2D6126" w14:textId="34BB6CBD"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r>
      <w:tr w:rsidR="002616A8" w:rsidRPr="001B414C" w14:paraId="22574F64" w14:textId="77777777" w:rsidTr="00C07A2C">
        <w:trPr>
          <w:trHeight w:val="230"/>
        </w:trPr>
        <w:tc>
          <w:tcPr>
            <w:tcW w:w="2372" w:type="dxa"/>
            <w:tcBorders>
              <w:top w:val="nil"/>
              <w:left w:val="nil"/>
              <w:bottom w:val="nil"/>
              <w:right w:val="nil"/>
            </w:tcBorders>
            <w:shd w:val="clear" w:color="auto" w:fill="auto"/>
            <w:noWrap/>
            <w:vAlign w:val="bottom"/>
            <w:hideMark/>
          </w:tcPr>
          <w:p w14:paraId="2EA2EC0F" w14:textId="77777777" w:rsidR="002616A8" w:rsidRPr="001B414C" w:rsidRDefault="002616A8" w:rsidP="002616A8">
            <w:pPr>
              <w:spacing w:after="0" w:line="240" w:lineRule="auto"/>
              <w:rPr>
                <w:rFonts w:ascii="Calibri" w:eastAsia="Times New Roman" w:hAnsi="Calibri" w:cs="Calibri"/>
                <w:color w:val="000000"/>
                <w:sz w:val="20"/>
                <w:szCs w:val="20"/>
                <w:lang w:eastAsia="it-IT"/>
              </w:rPr>
            </w:pPr>
            <w:r w:rsidRPr="001B414C">
              <w:rPr>
                <w:rFonts w:ascii="Calibri" w:eastAsia="Times New Roman" w:hAnsi="Calibri" w:cs="Calibri"/>
                <w:color w:val="000000"/>
                <w:sz w:val="20"/>
                <w:szCs w:val="20"/>
                <w:lang w:eastAsia="it-IT"/>
              </w:rPr>
              <w:t>Wearing apparel</w:t>
            </w:r>
          </w:p>
        </w:tc>
        <w:tc>
          <w:tcPr>
            <w:tcW w:w="1137" w:type="dxa"/>
            <w:tcBorders>
              <w:top w:val="nil"/>
              <w:left w:val="nil"/>
              <w:bottom w:val="nil"/>
              <w:right w:val="nil"/>
            </w:tcBorders>
            <w:shd w:val="clear" w:color="auto" w:fill="auto"/>
            <w:noWrap/>
            <w:vAlign w:val="bottom"/>
            <w:hideMark/>
          </w:tcPr>
          <w:p w14:paraId="3B46BA17" w14:textId="4A7FEDAA"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8" w:type="dxa"/>
            <w:tcBorders>
              <w:top w:val="nil"/>
              <w:left w:val="nil"/>
              <w:bottom w:val="nil"/>
              <w:right w:val="nil"/>
            </w:tcBorders>
            <w:shd w:val="clear" w:color="auto" w:fill="auto"/>
            <w:noWrap/>
            <w:vAlign w:val="bottom"/>
            <w:hideMark/>
          </w:tcPr>
          <w:p w14:paraId="235DD881" w14:textId="05FDBD1E"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8" w:type="dxa"/>
            <w:tcBorders>
              <w:top w:val="nil"/>
              <w:left w:val="nil"/>
              <w:bottom w:val="nil"/>
              <w:right w:val="nil"/>
            </w:tcBorders>
            <w:shd w:val="clear" w:color="auto" w:fill="auto"/>
            <w:noWrap/>
            <w:vAlign w:val="bottom"/>
            <w:hideMark/>
          </w:tcPr>
          <w:p w14:paraId="62477FAA" w14:textId="4134F583"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7" w:type="dxa"/>
            <w:tcBorders>
              <w:top w:val="nil"/>
              <w:left w:val="nil"/>
              <w:bottom w:val="nil"/>
              <w:right w:val="nil"/>
            </w:tcBorders>
            <w:shd w:val="clear" w:color="auto" w:fill="auto"/>
            <w:noWrap/>
            <w:vAlign w:val="bottom"/>
            <w:hideMark/>
          </w:tcPr>
          <w:p w14:paraId="6BF97C70" w14:textId="35CFF77F"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8" w:type="dxa"/>
            <w:tcBorders>
              <w:top w:val="nil"/>
              <w:left w:val="nil"/>
              <w:bottom w:val="nil"/>
              <w:right w:val="nil"/>
            </w:tcBorders>
            <w:shd w:val="clear" w:color="auto" w:fill="auto"/>
            <w:noWrap/>
            <w:vAlign w:val="bottom"/>
            <w:hideMark/>
          </w:tcPr>
          <w:p w14:paraId="5D27D32A" w14:textId="4C17DFBF"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978" w:type="dxa"/>
            <w:tcBorders>
              <w:top w:val="nil"/>
              <w:left w:val="nil"/>
              <w:bottom w:val="nil"/>
              <w:right w:val="nil"/>
            </w:tcBorders>
            <w:shd w:val="clear" w:color="auto" w:fill="auto"/>
            <w:noWrap/>
            <w:vAlign w:val="bottom"/>
            <w:hideMark/>
          </w:tcPr>
          <w:p w14:paraId="5BDCE379" w14:textId="483852F5"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080" w:type="dxa"/>
            <w:tcBorders>
              <w:top w:val="nil"/>
              <w:left w:val="nil"/>
              <w:bottom w:val="nil"/>
              <w:right w:val="nil"/>
            </w:tcBorders>
            <w:shd w:val="clear" w:color="auto" w:fill="auto"/>
            <w:noWrap/>
            <w:vAlign w:val="bottom"/>
            <w:hideMark/>
          </w:tcPr>
          <w:p w14:paraId="440F8467" w14:textId="15474EA7"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r>
      <w:tr w:rsidR="002616A8" w:rsidRPr="001B414C" w14:paraId="1A38BD05" w14:textId="77777777" w:rsidTr="00C07A2C">
        <w:trPr>
          <w:trHeight w:val="230"/>
        </w:trPr>
        <w:tc>
          <w:tcPr>
            <w:tcW w:w="2372" w:type="dxa"/>
            <w:tcBorders>
              <w:top w:val="nil"/>
              <w:left w:val="nil"/>
              <w:bottom w:val="nil"/>
              <w:right w:val="nil"/>
            </w:tcBorders>
            <w:shd w:val="clear" w:color="auto" w:fill="auto"/>
            <w:noWrap/>
            <w:vAlign w:val="bottom"/>
            <w:hideMark/>
          </w:tcPr>
          <w:p w14:paraId="0A8D7F5B" w14:textId="77777777" w:rsidR="002616A8" w:rsidRPr="001B414C" w:rsidRDefault="002616A8" w:rsidP="002616A8">
            <w:pPr>
              <w:spacing w:after="0" w:line="240" w:lineRule="auto"/>
              <w:rPr>
                <w:rFonts w:ascii="Calibri" w:eastAsia="Times New Roman" w:hAnsi="Calibri" w:cs="Calibri"/>
                <w:color w:val="000000"/>
                <w:sz w:val="20"/>
                <w:szCs w:val="20"/>
                <w:lang w:eastAsia="it-IT"/>
              </w:rPr>
            </w:pPr>
            <w:r w:rsidRPr="001B414C">
              <w:rPr>
                <w:rFonts w:ascii="Calibri" w:eastAsia="Times New Roman" w:hAnsi="Calibri" w:cs="Calibri"/>
                <w:color w:val="000000"/>
                <w:sz w:val="20"/>
                <w:szCs w:val="20"/>
                <w:lang w:eastAsia="it-IT"/>
              </w:rPr>
              <w:t>Leather products</w:t>
            </w:r>
          </w:p>
        </w:tc>
        <w:tc>
          <w:tcPr>
            <w:tcW w:w="1137" w:type="dxa"/>
            <w:tcBorders>
              <w:top w:val="nil"/>
              <w:left w:val="nil"/>
              <w:bottom w:val="nil"/>
              <w:right w:val="nil"/>
            </w:tcBorders>
            <w:shd w:val="clear" w:color="auto" w:fill="auto"/>
            <w:noWrap/>
            <w:vAlign w:val="bottom"/>
            <w:hideMark/>
          </w:tcPr>
          <w:p w14:paraId="715B793B" w14:textId="28CD7750"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c>
          <w:tcPr>
            <w:tcW w:w="1138" w:type="dxa"/>
            <w:tcBorders>
              <w:top w:val="nil"/>
              <w:left w:val="nil"/>
              <w:bottom w:val="nil"/>
              <w:right w:val="nil"/>
            </w:tcBorders>
            <w:shd w:val="clear" w:color="auto" w:fill="auto"/>
            <w:noWrap/>
            <w:vAlign w:val="bottom"/>
            <w:hideMark/>
          </w:tcPr>
          <w:p w14:paraId="5D46CEF5" w14:textId="724CEE1A"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-0.002</w:t>
            </w:r>
          </w:p>
        </w:tc>
        <w:tc>
          <w:tcPr>
            <w:tcW w:w="1138" w:type="dxa"/>
            <w:tcBorders>
              <w:top w:val="nil"/>
              <w:left w:val="nil"/>
              <w:bottom w:val="nil"/>
              <w:right w:val="nil"/>
            </w:tcBorders>
            <w:shd w:val="clear" w:color="auto" w:fill="auto"/>
            <w:noWrap/>
            <w:vAlign w:val="bottom"/>
            <w:hideMark/>
          </w:tcPr>
          <w:p w14:paraId="007E7708" w14:textId="27BB6773"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-0.002</w:t>
            </w:r>
          </w:p>
        </w:tc>
        <w:tc>
          <w:tcPr>
            <w:tcW w:w="1137" w:type="dxa"/>
            <w:tcBorders>
              <w:top w:val="nil"/>
              <w:left w:val="nil"/>
              <w:bottom w:val="nil"/>
              <w:right w:val="nil"/>
            </w:tcBorders>
            <w:shd w:val="clear" w:color="auto" w:fill="auto"/>
            <w:noWrap/>
            <w:vAlign w:val="bottom"/>
            <w:hideMark/>
          </w:tcPr>
          <w:p w14:paraId="0EA92236" w14:textId="06568561"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c>
          <w:tcPr>
            <w:tcW w:w="1138" w:type="dxa"/>
            <w:tcBorders>
              <w:top w:val="nil"/>
              <w:left w:val="nil"/>
              <w:bottom w:val="nil"/>
              <w:right w:val="nil"/>
            </w:tcBorders>
            <w:shd w:val="clear" w:color="auto" w:fill="auto"/>
            <w:noWrap/>
            <w:vAlign w:val="bottom"/>
            <w:hideMark/>
          </w:tcPr>
          <w:p w14:paraId="09921CDB" w14:textId="4AEF928E"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-0.004</w:t>
            </w:r>
          </w:p>
        </w:tc>
        <w:tc>
          <w:tcPr>
            <w:tcW w:w="978" w:type="dxa"/>
            <w:tcBorders>
              <w:top w:val="nil"/>
              <w:left w:val="nil"/>
              <w:bottom w:val="nil"/>
              <w:right w:val="nil"/>
            </w:tcBorders>
            <w:shd w:val="clear" w:color="auto" w:fill="auto"/>
            <w:noWrap/>
            <w:vAlign w:val="bottom"/>
            <w:hideMark/>
          </w:tcPr>
          <w:p w14:paraId="4569B51E" w14:textId="33D34F4E"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080" w:type="dxa"/>
            <w:tcBorders>
              <w:top w:val="nil"/>
              <w:left w:val="nil"/>
              <w:bottom w:val="nil"/>
              <w:right w:val="nil"/>
            </w:tcBorders>
            <w:shd w:val="clear" w:color="auto" w:fill="auto"/>
            <w:noWrap/>
            <w:vAlign w:val="bottom"/>
            <w:hideMark/>
          </w:tcPr>
          <w:p w14:paraId="035620E6" w14:textId="6BA114C9"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-0.002</w:t>
            </w:r>
          </w:p>
        </w:tc>
      </w:tr>
      <w:tr w:rsidR="002616A8" w:rsidRPr="001B414C" w14:paraId="00DC877C" w14:textId="77777777" w:rsidTr="00C07A2C">
        <w:trPr>
          <w:trHeight w:val="230"/>
        </w:trPr>
        <w:tc>
          <w:tcPr>
            <w:tcW w:w="2372" w:type="dxa"/>
            <w:tcBorders>
              <w:top w:val="nil"/>
              <w:left w:val="nil"/>
              <w:bottom w:val="nil"/>
              <w:right w:val="nil"/>
            </w:tcBorders>
            <w:shd w:val="clear" w:color="auto" w:fill="auto"/>
            <w:noWrap/>
            <w:vAlign w:val="bottom"/>
            <w:hideMark/>
          </w:tcPr>
          <w:p w14:paraId="0DB83BC4" w14:textId="77777777" w:rsidR="002616A8" w:rsidRPr="001B414C" w:rsidRDefault="002616A8" w:rsidP="002616A8">
            <w:pPr>
              <w:spacing w:after="0" w:line="240" w:lineRule="auto"/>
              <w:rPr>
                <w:rFonts w:ascii="Calibri" w:eastAsia="Times New Roman" w:hAnsi="Calibri" w:cs="Calibri"/>
                <w:color w:val="000000"/>
                <w:sz w:val="20"/>
                <w:szCs w:val="20"/>
                <w:lang w:eastAsia="it-IT"/>
              </w:rPr>
            </w:pPr>
            <w:r w:rsidRPr="001B414C">
              <w:rPr>
                <w:rFonts w:ascii="Calibri" w:eastAsia="Times New Roman" w:hAnsi="Calibri" w:cs="Calibri"/>
                <w:color w:val="000000"/>
                <w:sz w:val="20"/>
                <w:szCs w:val="20"/>
                <w:lang w:eastAsia="it-IT"/>
              </w:rPr>
              <w:t>Wood products</w:t>
            </w:r>
          </w:p>
        </w:tc>
        <w:tc>
          <w:tcPr>
            <w:tcW w:w="1137" w:type="dxa"/>
            <w:tcBorders>
              <w:top w:val="nil"/>
              <w:left w:val="nil"/>
              <w:bottom w:val="nil"/>
              <w:right w:val="nil"/>
            </w:tcBorders>
            <w:shd w:val="clear" w:color="auto" w:fill="auto"/>
            <w:noWrap/>
            <w:vAlign w:val="bottom"/>
            <w:hideMark/>
          </w:tcPr>
          <w:p w14:paraId="6FD98499" w14:textId="6D6708C2"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c>
          <w:tcPr>
            <w:tcW w:w="1138" w:type="dxa"/>
            <w:tcBorders>
              <w:top w:val="nil"/>
              <w:left w:val="nil"/>
              <w:bottom w:val="nil"/>
              <w:right w:val="nil"/>
            </w:tcBorders>
            <w:shd w:val="clear" w:color="auto" w:fill="auto"/>
            <w:noWrap/>
            <w:vAlign w:val="bottom"/>
            <w:hideMark/>
          </w:tcPr>
          <w:p w14:paraId="06C0DCD8" w14:textId="0C576338"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8" w:type="dxa"/>
            <w:tcBorders>
              <w:top w:val="nil"/>
              <w:left w:val="nil"/>
              <w:bottom w:val="nil"/>
              <w:right w:val="nil"/>
            </w:tcBorders>
            <w:shd w:val="clear" w:color="auto" w:fill="auto"/>
            <w:noWrap/>
            <w:vAlign w:val="bottom"/>
            <w:hideMark/>
          </w:tcPr>
          <w:p w14:paraId="2FE4F64E" w14:textId="5B7C7DD8"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-0.002</w:t>
            </w:r>
          </w:p>
        </w:tc>
        <w:tc>
          <w:tcPr>
            <w:tcW w:w="1137" w:type="dxa"/>
            <w:tcBorders>
              <w:top w:val="nil"/>
              <w:left w:val="nil"/>
              <w:bottom w:val="nil"/>
              <w:right w:val="nil"/>
            </w:tcBorders>
            <w:shd w:val="clear" w:color="auto" w:fill="auto"/>
            <w:noWrap/>
            <w:vAlign w:val="bottom"/>
            <w:hideMark/>
          </w:tcPr>
          <w:p w14:paraId="7DC9CBC6" w14:textId="40477D3B"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8" w:type="dxa"/>
            <w:tcBorders>
              <w:top w:val="nil"/>
              <w:left w:val="nil"/>
              <w:bottom w:val="nil"/>
              <w:right w:val="nil"/>
            </w:tcBorders>
            <w:shd w:val="clear" w:color="auto" w:fill="auto"/>
            <w:noWrap/>
            <w:vAlign w:val="bottom"/>
            <w:hideMark/>
          </w:tcPr>
          <w:p w14:paraId="419B6909" w14:textId="63D62834"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978" w:type="dxa"/>
            <w:tcBorders>
              <w:top w:val="nil"/>
              <w:left w:val="nil"/>
              <w:bottom w:val="nil"/>
              <w:right w:val="nil"/>
            </w:tcBorders>
            <w:shd w:val="clear" w:color="auto" w:fill="auto"/>
            <w:noWrap/>
            <w:vAlign w:val="bottom"/>
            <w:hideMark/>
          </w:tcPr>
          <w:p w14:paraId="02194CB9" w14:textId="4C96360E"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c>
          <w:tcPr>
            <w:tcW w:w="1080" w:type="dxa"/>
            <w:tcBorders>
              <w:top w:val="nil"/>
              <w:left w:val="nil"/>
              <w:bottom w:val="nil"/>
              <w:right w:val="nil"/>
            </w:tcBorders>
            <w:shd w:val="clear" w:color="auto" w:fill="auto"/>
            <w:noWrap/>
            <w:vAlign w:val="bottom"/>
            <w:hideMark/>
          </w:tcPr>
          <w:p w14:paraId="1FA10F81" w14:textId="1DA76519"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r>
      <w:tr w:rsidR="002616A8" w:rsidRPr="001B414C" w14:paraId="0CF49837" w14:textId="77777777" w:rsidTr="00C07A2C">
        <w:trPr>
          <w:trHeight w:val="230"/>
        </w:trPr>
        <w:tc>
          <w:tcPr>
            <w:tcW w:w="2372" w:type="dxa"/>
            <w:tcBorders>
              <w:top w:val="nil"/>
              <w:left w:val="nil"/>
              <w:bottom w:val="nil"/>
              <w:right w:val="nil"/>
            </w:tcBorders>
            <w:shd w:val="clear" w:color="auto" w:fill="auto"/>
            <w:noWrap/>
            <w:vAlign w:val="bottom"/>
            <w:hideMark/>
          </w:tcPr>
          <w:p w14:paraId="27464C55" w14:textId="77777777" w:rsidR="002616A8" w:rsidRPr="001B414C" w:rsidRDefault="002616A8" w:rsidP="002616A8">
            <w:pPr>
              <w:spacing w:after="0" w:line="240" w:lineRule="auto"/>
              <w:rPr>
                <w:rFonts w:ascii="Calibri" w:eastAsia="Times New Roman" w:hAnsi="Calibri" w:cs="Calibri"/>
                <w:color w:val="000000"/>
                <w:sz w:val="20"/>
                <w:szCs w:val="20"/>
                <w:lang w:eastAsia="it-IT"/>
              </w:rPr>
            </w:pPr>
            <w:r w:rsidRPr="001B414C">
              <w:rPr>
                <w:rFonts w:ascii="Calibri" w:eastAsia="Times New Roman" w:hAnsi="Calibri" w:cs="Calibri"/>
                <w:color w:val="000000"/>
                <w:sz w:val="20"/>
                <w:szCs w:val="20"/>
                <w:lang w:eastAsia="it-IT"/>
              </w:rPr>
              <w:t>Paper products, publishing</w:t>
            </w:r>
          </w:p>
        </w:tc>
        <w:tc>
          <w:tcPr>
            <w:tcW w:w="1137" w:type="dxa"/>
            <w:tcBorders>
              <w:top w:val="nil"/>
              <w:left w:val="nil"/>
              <w:bottom w:val="nil"/>
              <w:right w:val="nil"/>
            </w:tcBorders>
            <w:shd w:val="clear" w:color="auto" w:fill="auto"/>
            <w:noWrap/>
            <w:vAlign w:val="bottom"/>
            <w:hideMark/>
          </w:tcPr>
          <w:p w14:paraId="4EEB19C4" w14:textId="24C7EC5F"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c>
          <w:tcPr>
            <w:tcW w:w="1138" w:type="dxa"/>
            <w:tcBorders>
              <w:top w:val="nil"/>
              <w:left w:val="nil"/>
              <w:bottom w:val="nil"/>
              <w:right w:val="nil"/>
            </w:tcBorders>
            <w:shd w:val="clear" w:color="auto" w:fill="auto"/>
            <w:noWrap/>
            <w:vAlign w:val="bottom"/>
            <w:hideMark/>
          </w:tcPr>
          <w:p w14:paraId="2C486516" w14:textId="0F8613EB"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8" w:type="dxa"/>
            <w:tcBorders>
              <w:top w:val="nil"/>
              <w:left w:val="nil"/>
              <w:bottom w:val="nil"/>
              <w:right w:val="nil"/>
            </w:tcBorders>
            <w:shd w:val="clear" w:color="auto" w:fill="auto"/>
            <w:noWrap/>
            <w:vAlign w:val="bottom"/>
            <w:hideMark/>
          </w:tcPr>
          <w:p w14:paraId="705AB5EF" w14:textId="51F4A3DB"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-0.002</w:t>
            </w:r>
          </w:p>
        </w:tc>
        <w:tc>
          <w:tcPr>
            <w:tcW w:w="1137" w:type="dxa"/>
            <w:tcBorders>
              <w:top w:val="nil"/>
              <w:left w:val="nil"/>
              <w:bottom w:val="nil"/>
              <w:right w:val="nil"/>
            </w:tcBorders>
            <w:shd w:val="clear" w:color="auto" w:fill="auto"/>
            <w:noWrap/>
            <w:vAlign w:val="bottom"/>
            <w:hideMark/>
          </w:tcPr>
          <w:p w14:paraId="630293D3" w14:textId="119C139B"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8" w:type="dxa"/>
            <w:tcBorders>
              <w:top w:val="nil"/>
              <w:left w:val="nil"/>
              <w:bottom w:val="nil"/>
              <w:right w:val="nil"/>
            </w:tcBorders>
            <w:shd w:val="clear" w:color="auto" w:fill="auto"/>
            <w:noWrap/>
            <w:vAlign w:val="bottom"/>
            <w:hideMark/>
          </w:tcPr>
          <w:p w14:paraId="74EDE52F" w14:textId="29D12BD5"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978" w:type="dxa"/>
            <w:tcBorders>
              <w:top w:val="nil"/>
              <w:left w:val="nil"/>
              <w:bottom w:val="nil"/>
              <w:right w:val="nil"/>
            </w:tcBorders>
            <w:shd w:val="clear" w:color="auto" w:fill="auto"/>
            <w:noWrap/>
            <w:vAlign w:val="bottom"/>
            <w:hideMark/>
          </w:tcPr>
          <w:p w14:paraId="657E2C9D" w14:textId="39A4A54E"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c>
          <w:tcPr>
            <w:tcW w:w="1080" w:type="dxa"/>
            <w:tcBorders>
              <w:top w:val="nil"/>
              <w:left w:val="nil"/>
              <w:bottom w:val="nil"/>
              <w:right w:val="nil"/>
            </w:tcBorders>
            <w:shd w:val="clear" w:color="auto" w:fill="auto"/>
            <w:noWrap/>
            <w:vAlign w:val="bottom"/>
            <w:hideMark/>
          </w:tcPr>
          <w:p w14:paraId="34827CA5" w14:textId="39DE3025"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r>
      <w:tr w:rsidR="002616A8" w:rsidRPr="001B414C" w14:paraId="63911C0D" w14:textId="77777777" w:rsidTr="00C07A2C">
        <w:trPr>
          <w:trHeight w:val="230"/>
        </w:trPr>
        <w:tc>
          <w:tcPr>
            <w:tcW w:w="2372" w:type="dxa"/>
            <w:tcBorders>
              <w:top w:val="nil"/>
              <w:left w:val="nil"/>
              <w:bottom w:val="nil"/>
              <w:right w:val="nil"/>
            </w:tcBorders>
            <w:shd w:val="clear" w:color="auto" w:fill="auto"/>
            <w:noWrap/>
            <w:vAlign w:val="bottom"/>
            <w:hideMark/>
          </w:tcPr>
          <w:p w14:paraId="1E803A64" w14:textId="77777777" w:rsidR="002616A8" w:rsidRPr="001B414C" w:rsidRDefault="002616A8" w:rsidP="002616A8">
            <w:pPr>
              <w:spacing w:after="0" w:line="240" w:lineRule="auto"/>
              <w:rPr>
                <w:rFonts w:ascii="Calibri" w:eastAsia="Times New Roman" w:hAnsi="Calibri" w:cs="Calibri"/>
                <w:color w:val="000000"/>
                <w:sz w:val="20"/>
                <w:szCs w:val="20"/>
                <w:lang w:eastAsia="it-IT"/>
              </w:rPr>
            </w:pPr>
            <w:r w:rsidRPr="001B414C">
              <w:rPr>
                <w:rFonts w:ascii="Calibri" w:eastAsia="Times New Roman" w:hAnsi="Calibri" w:cs="Calibri"/>
                <w:color w:val="000000"/>
                <w:sz w:val="20"/>
                <w:szCs w:val="20"/>
                <w:lang w:eastAsia="it-IT"/>
              </w:rPr>
              <w:t>Petroleum, coal products</w:t>
            </w:r>
          </w:p>
        </w:tc>
        <w:tc>
          <w:tcPr>
            <w:tcW w:w="1137" w:type="dxa"/>
            <w:tcBorders>
              <w:top w:val="nil"/>
              <w:left w:val="nil"/>
              <w:bottom w:val="nil"/>
              <w:right w:val="nil"/>
            </w:tcBorders>
            <w:shd w:val="clear" w:color="auto" w:fill="auto"/>
            <w:noWrap/>
            <w:vAlign w:val="bottom"/>
            <w:hideMark/>
          </w:tcPr>
          <w:p w14:paraId="384CE1F3" w14:textId="24C3AF96"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0.005</w:t>
            </w:r>
          </w:p>
        </w:tc>
        <w:tc>
          <w:tcPr>
            <w:tcW w:w="1138" w:type="dxa"/>
            <w:tcBorders>
              <w:top w:val="nil"/>
              <w:left w:val="nil"/>
              <w:bottom w:val="nil"/>
              <w:right w:val="nil"/>
            </w:tcBorders>
            <w:shd w:val="clear" w:color="auto" w:fill="auto"/>
            <w:noWrap/>
            <w:vAlign w:val="bottom"/>
            <w:hideMark/>
          </w:tcPr>
          <w:p w14:paraId="7884F606" w14:textId="25B6D72B"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c>
          <w:tcPr>
            <w:tcW w:w="1138" w:type="dxa"/>
            <w:tcBorders>
              <w:top w:val="nil"/>
              <w:left w:val="nil"/>
              <w:bottom w:val="nil"/>
              <w:right w:val="nil"/>
            </w:tcBorders>
            <w:shd w:val="clear" w:color="auto" w:fill="auto"/>
            <w:noWrap/>
            <w:vAlign w:val="bottom"/>
            <w:hideMark/>
          </w:tcPr>
          <w:p w14:paraId="1FDF40B6" w14:textId="313EE0FA"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c>
          <w:tcPr>
            <w:tcW w:w="1137" w:type="dxa"/>
            <w:tcBorders>
              <w:top w:val="nil"/>
              <w:left w:val="nil"/>
              <w:bottom w:val="nil"/>
              <w:right w:val="nil"/>
            </w:tcBorders>
            <w:shd w:val="clear" w:color="auto" w:fill="auto"/>
            <w:noWrap/>
            <w:vAlign w:val="bottom"/>
            <w:hideMark/>
          </w:tcPr>
          <w:p w14:paraId="52C25BC2" w14:textId="2BA8EC9D"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c>
          <w:tcPr>
            <w:tcW w:w="1138" w:type="dxa"/>
            <w:tcBorders>
              <w:top w:val="nil"/>
              <w:left w:val="nil"/>
              <w:bottom w:val="nil"/>
              <w:right w:val="nil"/>
            </w:tcBorders>
            <w:shd w:val="clear" w:color="auto" w:fill="auto"/>
            <w:noWrap/>
            <w:vAlign w:val="bottom"/>
            <w:hideMark/>
          </w:tcPr>
          <w:p w14:paraId="054712EC" w14:textId="588B5528"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0.011</w:t>
            </w:r>
          </w:p>
        </w:tc>
        <w:tc>
          <w:tcPr>
            <w:tcW w:w="978" w:type="dxa"/>
            <w:tcBorders>
              <w:top w:val="nil"/>
              <w:left w:val="nil"/>
              <w:bottom w:val="nil"/>
              <w:right w:val="nil"/>
            </w:tcBorders>
            <w:shd w:val="clear" w:color="auto" w:fill="auto"/>
            <w:noWrap/>
            <w:vAlign w:val="bottom"/>
            <w:hideMark/>
          </w:tcPr>
          <w:p w14:paraId="12AD9B5D" w14:textId="7C668297"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0.002</w:t>
            </w:r>
          </w:p>
        </w:tc>
        <w:tc>
          <w:tcPr>
            <w:tcW w:w="1080" w:type="dxa"/>
            <w:tcBorders>
              <w:top w:val="nil"/>
              <w:left w:val="nil"/>
              <w:bottom w:val="nil"/>
              <w:right w:val="nil"/>
            </w:tcBorders>
            <w:shd w:val="clear" w:color="auto" w:fill="auto"/>
            <w:noWrap/>
            <w:vAlign w:val="bottom"/>
            <w:hideMark/>
          </w:tcPr>
          <w:p w14:paraId="292DF808" w14:textId="1BE9E0E6"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r>
      <w:tr w:rsidR="002616A8" w:rsidRPr="001B414C" w14:paraId="6B4BDE28" w14:textId="77777777" w:rsidTr="00C07A2C">
        <w:trPr>
          <w:trHeight w:val="230"/>
        </w:trPr>
        <w:tc>
          <w:tcPr>
            <w:tcW w:w="2372" w:type="dxa"/>
            <w:tcBorders>
              <w:top w:val="nil"/>
              <w:left w:val="nil"/>
              <w:bottom w:val="nil"/>
              <w:right w:val="nil"/>
            </w:tcBorders>
            <w:shd w:val="clear" w:color="auto" w:fill="auto"/>
            <w:noWrap/>
            <w:vAlign w:val="bottom"/>
            <w:hideMark/>
          </w:tcPr>
          <w:p w14:paraId="50EE140F" w14:textId="77777777" w:rsidR="002616A8" w:rsidRPr="001B414C" w:rsidRDefault="002616A8" w:rsidP="002616A8">
            <w:pPr>
              <w:spacing w:after="0" w:line="240" w:lineRule="auto"/>
              <w:rPr>
                <w:rFonts w:ascii="Calibri" w:eastAsia="Times New Roman" w:hAnsi="Calibri" w:cs="Calibri"/>
                <w:color w:val="000000"/>
                <w:sz w:val="20"/>
                <w:szCs w:val="20"/>
                <w:lang w:eastAsia="it-IT"/>
              </w:rPr>
            </w:pPr>
            <w:proofErr w:type="spellStart"/>
            <w:proofErr w:type="gramStart"/>
            <w:r w:rsidRPr="001B414C">
              <w:rPr>
                <w:rFonts w:ascii="Calibri" w:eastAsia="Times New Roman" w:hAnsi="Calibri" w:cs="Calibri"/>
                <w:color w:val="000000"/>
                <w:sz w:val="20"/>
                <w:szCs w:val="20"/>
                <w:lang w:eastAsia="it-IT"/>
              </w:rPr>
              <w:t>Chemical,rubber</w:t>
            </w:r>
            <w:proofErr w:type="gramEnd"/>
            <w:r w:rsidRPr="001B414C">
              <w:rPr>
                <w:rFonts w:ascii="Calibri" w:eastAsia="Times New Roman" w:hAnsi="Calibri" w:cs="Calibri"/>
                <w:color w:val="000000"/>
                <w:sz w:val="20"/>
                <w:szCs w:val="20"/>
                <w:lang w:eastAsia="it-IT"/>
              </w:rPr>
              <w:t>,plastic</w:t>
            </w:r>
            <w:proofErr w:type="spellEnd"/>
            <w:r w:rsidRPr="001B414C">
              <w:rPr>
                <w:rFonts w:ascii="Calibri" w:eastAsia="Times New Roman" w:hAnsi="Calibri" w:cs="Calibri"/>
                <w:color w:val="000000"/>
                <w:sz w:val="20"/>
                <w:szCs w:val="20"/>
                <w:lang w:eastAsia="it-IT"/>
              </w:rPr>
              <w:t xml:space="preserve"> prods</w:t>
            </w:r>
          </w:p>
        </w:tc>
        <w:tc>
          <w:tcPr>
            <w:tcW w:w="1137" w:type="dxa"/>
            <w:tcBorders>
              <w:top w:val="nil"/>
              <w:left w:val="nil"/>
              <w:bottom w:val="nil"/>
              <w:right w:val="nil"/>
            </w:tcBorders>
            <w:shd w:val="clear" w:color="auto" w:fill="auto"/>
            <w:noWrap/>
            <w:vAlign w:val="bottom"/>
            <w:hideMark/>
          </w:tcPr>
          <w:p w14:paraId="58846E85" w14:textId="0233D461"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c>
          <w:tcPr>
            <w:tcW w:w="1138" w:type="dxa"/>
            <w:tcBorders>
              <w:top w:val="nil"/>
              <w:left w:val="nil"/>
              <w:bottom w:val="nil"/>
              <w:right w:val="nil"/>
            </w:tcBorders>
            <w:shd w:val="clear" w:color="auto" w:fill="auto"/>
            <w:noWrap/>
            <w:vAlign w:val="bottom"/>
            <w:hideMark/>
          </w:tcPr>
          <w:p w14:paraId="6B90D3CF" w14:textId="72695A52"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-0.002</w:t>
            </w:r>
          </w:p>
        </w:tc>
        <w:tc>
          <w:tcPr>
            <w:tcW w:w="1138" w:type="dxa"/>
            <w:tcBorders>
              <w:top w:val="nil"/>
              <w:left w:val="nil"/>
              <w:bottom w:val="nil"/>
              <w:right w:val="nil"/>
            </w:tcBorders>
            <w:shd w:val="clear" w:color="auto" w:fill="auto"/>
            <w:noWrap/>
            <w:vAlign w:val="bottom"/>
            <w:hideMark/>
          </w:tcPr>
          <w:p w14:paraId="2E1A90D4" w14:textId="5449972F"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-0.002</w:t>
            </w:r>
          </w:p>
        </w:tc>
        <w:tc>
          <w:tcPr>
            <w:tcW w:w="1137" w:type="dxa"/>
            <w:tcBorders>
              <w:top w:val="nil"/>
              <w:left w:val="nil"/>
              <w:bottom w:val="nil"/>
              <w:right w:val="nil"/>
            </w:tcBorders>
            <w:shd w:val="clear" w:color="auto" w:fill="auto"/>
            <w:noWrap/>
            <w:vAlign w:val="bottom"/>
            <w:hideMark/>
          </w:tcPr>
          <w:p w14:paraId="4C32ECC2" w14:textId="0A8A0B92"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c>
          <w:tcPr>
            <w:tcW w:w="1138" w:type="dxa"/>
            <w:tcBorders>
              <w:top w:val="nil"/>
              <w:left w:val="nil"/>
              <w:bottom w:val="nil"/>
              <w:right w:val="nil"/>
            </w:tcBorders>
            <w:shd w:val="clear" w:color="auto" w:fill="auto"/>
            <w:noWrap/>
            <w:vAlign w:val="bottom"/>
            <w:hideMark/>
          </w:tcPr>
          <w:p w14:paraId="58B19CDA" w14:textId="4D4DE673"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978" w:type="dxa"/>
            <w:tcBorders>
              <w:top w:val="nil"/>
              <w:left w:val="nil"/>
              <w:bottom w:val="nil"/>
              <w:right w:val="nil"/>
            </w:tcBorders>
            <w:shd w:val="clear" w:color="auto" w:fill="auto"/>
            <w:noWrap/>
            <w:vAlign w:val="bottom"/>
            <w:hideMark/>
          </w:tcPr>
          <w:p w14:paraId="30DB30E3" w14:textId="18096F76"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-0.002</w:t>
            </w:r>
          </w:p>
        </w:tc>
        <w:tc>
          <w:tcPr>
            <w:tcW w:w="1080" w:type="dxa"/>
            <w:tcBorders>
              <w:top w:val="nil"/>
              <w:left w:val="nil"/>
              <w:bottom w:val="nil"/>
              <w:right w:val="nil"/>
            </w:tcBorders>
            <w:shd w:val="clear" w:color="auto" w:fill="auto"/>
            <w:noWrap/>
            <w:vAlign w:val="bottom"/>
            <w:hideMark/>
          </w:tcPr>
          <w:p w14:paraId="63EF3833" w14:textId="766588C8"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r>
      <w:tr w:rsidR="002616A8" w:rsidRPr="001B414C" w14:paraId="2B623BDD" w14:textId="77777777" w:rsidTr="00C07A2C">
        <w:trPr>
          <w:trHeight w:val="230"/>
        </w:trPr>
        <w:tc>
          <w:tcPr>
            <w:tcW w:w="2372" w:type="dxa"/>
            <w:tcBorders>
              <w:top w:val="nil"/>
              <w:left w:val="nil"/>
              <w:bottom w:val="nil"/>
              <w:right w:val="nil"/>
            </w:tcBorders>
            <w:shd w:val="clear" w:color="auto" w:fill="auto"/>
            <w:noWrap/>
            <w:vAlign w:val="bottom"/>
            <w:hideMark/>
          </w:tcPr>
          <w:p w14:paraId="5896985F" w14:textId="77777777" w:rsidR="002616A8" w:rsidRPr="001B414C" w:rsidRDefault="002616A8" w:rsidP="002616A8">
            <w:pPr>
              <w:spacing w:after="0" w:line="240" w:lineRule="auto"/>
              <w:rPr>
                <w:rFonts w:ascii="Calibri" w:eastAsia="Times New Roman" w:hAnsi="Calibri" w:cs="Calibri"/>
                <w:color w:val="000000"/>
                <w:sz w:val="20"/>
                <w:szCs w:val="20"/>
                <w:lang w:eastAsia="it-IT"/>
              </w:rPr>
            </w:pPr>
            <w:r w:rsidRPr="001B414C">
              <w:rPr>
                <w:rFonts w:ascii="Calibri" w:eastAsia="Times New Roman" w:hAnsi="Calibri" w:cs="Calibri"/>
                <w:color w:val="000000"/>
                <w:sz w:val="20"/>
                <w:szCs w:val="20"/>
                <w:lang w:eastAsia="it-IT"/>
              </w:rPr>
              <w:t xml:space="preserve">Mineral products </w:t>
            </w:r>
            <w:proofErr w:type="spellStart"/>
            <w:r w:rsidRPr="001B414C">
              <w:rPr>
                <w:rFonts w:ascii="Calibri" w:eastAsia="Times New Roman" w:hAnsi="Calibri" w:cs="Calibri"/>
                <w:color w:val="000000"/>
                <w:sz w:val="20"/>
                <w:szCs w:val="20"/>
                <w:lang w:eastAsia="it-IT"/>
              </w:rPr>
              <w:t>nec</w:t>
            </w:r>
            <w:proofErr w:type="spellEnd"/>
          </w:p>
        </w:tc>
        <w:tc>
          <w:tcPr>
            <w:tcW w:w="1137" w:type="dxa"/>
            <w:tcBorders>
              <w:top w:val="nil"/>
              <w:left w:val="nil"/>
              <w:bottom w:val="nil"/>
              <w:right w:val="nil"/>
            </w:tcBorders>
            <w:shd w:val="clear" w:color="auto" w:fill="auto"/>
            <w:noWrap/>
            <w:vAlign w:val="bottom"/>
            <w:hideMark/>
          </w:tcPr>
          <w:p w14:paraId="24604776" w14:textId="19673A46"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c>
          <w:tcPr>
            <w:tcW w:w="1138" w:type="dxa"/>
            <w:tcBorders>
              <w:top w:val="nil"/>
              <w:left w:val="nil"/>
              <w:bottom w:val="nil"/>
              <w:right w:val="nil"/>
            </w:tcBorders>
            <w:shd w:val="clear" w:color="auto" w:fill="auto"/>
            <w:noWrap/>
            <w:vAlign w:val="bottom"/>
            <w:hideMark/>
          </w:tcPr>
          <w:p w14:paraId="1CA23045" w14:textId="4EBAE37D"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c>
          <w:tcPr>
            <w:tcW w:w="1138" w:type="dxa"/>
            <w:tcBorders>
              <w:top w:val="nil"/>
              <w:left w:val="nil"/>
              <w:bottom w:val="nil"/>
              <w:right w:val="nil"/>
            </w:tcBorders>
            <w:shd w:val="clear" w:color="auto" w:fill="auto"/>
            <w:noWrap/>
            <w:vAlign w:val="bottom"/>
            <w:hideMark/>
          </w:tcPr>
          <w:p w14:paraId="1522759A" w14:textId="2639C10A"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7" w:type="dxa"/>
            <w:tcBorders>
              <w:top w:val="nil"/>
              <w:left w:val="nil"/>
              <w:bottom w:val="nil"/>
              <w:right w:val="nil"/>
            </w:tcBorders>
            <w:shd w:val="clear" w:color="auto" w:fill="auto"/>
            <w:noWrap/>
            <w:vAlign w:val="bottom"/>
            <w:hideMark/>
          </w:tcPr>
          <w:p w14:paraId="660640B4" w14:textId="6CEA8CEB"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8" w:type="dxa"/>
            <w:tcBorders>
              <w:top w:val="nil"/>
              <w:left w:val="nil"/>
              <w:bottom w:val="nil"/>
              <w:right w:val="nil"/>
            </w:tcBorders>
            <w:shd w:val="clear" w:color="auto" w:fill="auto"/>
            <w:noWrap/>
            <w:vAlign w:val="bottom"/>
            <w:hideMark/>
          </w:tcPr>
          <w:p w14:paraId="18ED163B" w14:textId="408EB287"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978" w:type="dxa"/>
            <w:tcBorders>
              <w:top w:val="nil"/>
              <w:left w:val="nil"/>
              <w:bottom w:val="nil"/>
              <w:right w:val="nil"/>
            </w:tcBorders>
            <w:shd w:val="clear" w:color="auto" w:fill="auto"/>
            <w:noWrap/>
            <w:vAlign w:val="bottom"/>
            <w:hideMark/>
          </w:tcPr>
          <w:p w14:paraId="5A7A8AEE" w14:textId="03ACD238"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080" w:type="dxa"/>
            <w:tcBorders>
              <w:top w:val="nil"/>
              <w:left w:val="nil"/>
              <w:bottom w:val="nil"/>
              <w:right w:val="nil"/>
            </w:tcBorders>
            <w:shd w:val="clear" w:color="auto" w:fill="auto"/>
            <w:noWrap/>
            <w:vAlign w:val="bottom"/>
            <w:hideMark/>
          </w:tcPr>
          <w:p w14:paraId="2A30C0D4" w14:textId="303D4776"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r>
      <w:tr w:rsidR="002616A8" w:rsidRPr="001B414C" w14:paraId="5996DAA3" w14:textId="77777777" w:rsidTr="00C07A2C">
        <w:trPr>
          <w:trHeight w:val="230"/>
        </w:trPr>
        <w:tc>
          <w:tcPr>
            <w:tcW w:w="2372" w:type="dxa"/>
            <w:tcBorders>
              <w:top w:val="nil"/>
              <w:left w:val="nil"/>
              <w:bottom w:val="nil"/>
              <w:right w:val="nil"/>
            </w:tcBorders>
            <w:shd w:val="clear" w:color="auto" w:fill="auto"/>
            <w:noWrap/>
            <w:vAlign w:val="bottom"/>
            <w:hideMark/>
          </w:tcPr>
          <w:p w14:paraId="729F659F" w14:textId="77777777" w:rsidR="002616A8" w:rsidRPr="001B414C" w:rsidRDefault="002616A8" w:rsidP="002616A8">
            <w:pPr>
              <w:spacing w:after="0" w:line="240" w:lineRule="auto"/>
              <w:rPr>
                <w:rFonts w:ascii="Calibri" w:eastAsia="Times New Roman" w:hAnsi="Calibri" w:cs="Calibri"/>
                <w:color w:val="000000"/>
                <w:sz w:val="20"/>
                <w:szCs w:val="20"/>
                <w:lang w:eastAsia="it-IT"/>
              </w:rPr>
            </w:pPr>
            <w:r w:rsidRPr="001B414C">
              <w:rPr>
                <w:rFonts w:ascii="Calibri" w:eastAsia="Times New Roman" w:hAnsi="Calibri" w:cs="Calibri"/>
                <w:color w:val="000000"/>
                <w:sz w:val="20"/>
                <w:szCs w:val="20"/>
                <w:lang w:eastAsia="it-IT"/>
              </w:rPr>
              <w:t>Ferrous metals</w:t>
            </w:r>
          </w:p>
        </w:tc>
        <w:tc>
          <w:tcPr>
            <w:tcW w:w="1137" w:type="dxa"/>
            <w:tcBorders>
              <w:top w:val="nil"/>
              <w:left w:val="nil"/>
              <w:bottom w:val="nil"/>
              <w:right w:val="nil"/>
            </w:tcBorders>
            <w:shd w:val="clear" w:color="auto" w:fill="auto"/>
            <w:noWrap/>
            <w:vAlign w:val="bottom"/>
            <w:hideMark/>
          </w:tcPr>
          <w:p w14:paraId="680A8AE2" w14:textId="3127D0C1"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-0.002</w:t>
            </w:r>
          </w:p>
        </w:tc>
        <w:tc>
          <w:tcPr>
            <w:tcW w:w="1138" w:type="dxa"/>
            <w:tcBorders>
              <w:top w:val="nil"/>
              <w:left w:val="nil"/>
              <w:bottom w:val="nil"/>
              <w:right w:val="nil"/>
            </w:tcBorders>
            <w:shd w:val="clear" w:color="auto" w:fill="auto"/>
            <w:noWrap/>
            <w:vAlign w:val="bottom"/>
            <w:hideMark/>
          </w:tcPr>
          <w:p w14:paraId="777EDF55" w14:textId="72B61B3B"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c>
          <w:tcPr>
            <w:tcW w:w="1138" w:type="dxa"/>
            <w:tcBorders>
              <w:top w:val="nil"/>
              <w:left w:val="nil"/>
              <w:bottom w:val="nil"/>
              <w:right w:val="nil"/>
            </w:tcBorders>
            <w:shd w:val="clear" w:color="auto" w:fill="auto"/>
            <w:noWrap/>
            <w:vAlign w:val="bottom"/>
            <w:hideMark/>
          </w:tcPr>
          <w:p w14:paraId="594ABAE9" w14:textId="57257469"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c>
          <w:tcPr>
            <w:tcW w:w="1137" w:type="dxa"/>
            <w:tcBorders>
              <w:top w:val="nil"/>
              <w:left w:val="nil"/>
              <w:bottom w:val="nil"/>
              <w:right w:val="nil"/>
            </w:tcBorders>
            <w:shd w:val="clear" w:color="auto" w:fill="auto"/>
            <w:noWrap/>
            <w:vAlign w:val="bottom"/>
            <w:hideMark/>
          </w:tcPr>
          <w:p w14:paraId="22F16060" w14:textId="7D2D0C01"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c>
          <w:tcPr>
            <w:tcW w:w="1138" w:type="dxa"/>
            <w:tcBorders>
              <w:top w:val="nil"/>
              <w:left w:val="nil"/>
              <w:bottom w:val="nil"/>
              <w:right w:val="nil"/>
            </w:tcBorders>
            <w:shd w:val="clear" w:color="auto" w:fill="auto"/>
            <w:noWrap/>
            <w:vAlign w:val="bottom"/>
            <w:hideMark/>
          </w:tcPr>
          <w:p w14:paraId="210B13A6" w14:textId="3D63BC56"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c>
          <w:tcPr>
            <w:tcW w:w="978" w:type="dxa"/>
            <w:tcBorders>
              <w:top w:val="nil"/>
              <w:left w:val="nil"/>
              <w:bottom w:val="nil"/>
              <w:right w:val="nil"/>
            </w:tcBorders>
            <w:shd w:val="clear" w:color="auto" w:fill="auto"/>
            <w:noWrap/>
            <w:vAlign w:val="bottom"/>
            <w:hideMark/>
          </w:tcPr>
          <w:p w14:paraId="40FD99CD" w14:textId="5EC81312"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-0.002</w:t>
            </w:r>
          </w:p>
        </w:tc>
        <w:tc>
          <w:tcPr>
            <w:tcW w:w="1080" w:type="dxa"/>
            <w:tcBorders>
              <w:top w:val="nil"/>
              <w:left w:val="nil"/>
              <w:bottom w:val="nil"/>
              <w:right w:val="nil"/>
            </w:tcBorders>
            <w:shd w:val="clear" w:color="auto" w:fill="auto"/>
            <w:noWrap/>
            <w:vAlign w:val="bottom"/>
            <w:hideMark/>
          </w:tcPr>
          <w:p w14:paraId="5C0226C9" w14:textId="39EB3570"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-0.005</w:t>
            </w:r>
          </w:p>
        </w:tc>
      </w:tr>
      <w:tr w:rsidR="002616A8" w:rsidRPr="001B414C" w14:paraId="2092A2D9" w14:textId="77777777" w:rsidTr="00C07A2C">
        <w:trPr>
          <w:trHeight w:val="230"/>
        </w:trPr>
        <w:tc>
          <w:tcPr>
            <w:tcW w:w="2372" w:type="dxa"/>
            <w:tcBorders>
              <w:top w:val="nil"/>
              <w:left w:val="nil"/>
              <w:bottom w:val="nil"/>
              <w:right w:val="nil"/>
            </w:tcBorders>
            <w:shd w:val="clear" w:color="auto" w:fill="auto"/>
            <w:noWrap/>
            <w:vAlign w:val="bottom"/>
            <w:hideMark/>
          </w:tcPr>
          <w:p w14:paraId="0B4E9575" w14:textId="77777777" w:rsidR="002616A8" w:rsidRPr="001B414C" w:rsidRDefault="002616A8" w:rsidP="002616A8">
            <w:pPr>
              <w:spacing w:after="0" w:line="240" w:lineRule="auto"/>
              <w:rPr>
                <w:rFonts w:ascii="Calibri" w:eastAsia="Times New Roman" w:hAnsi="Calibri" w:cs="Calibri"/>
                <w:color w:val="000000"/>
                <w:sz w:val="20"/>
                <w:szCs w:val="20"/>
                <w:lang w:eastAsia="it-IT"/>
              </w:rPr>
            </w:pPr>
            <w:r w:rsidRPr="001B414C">
              <w:rPr>
                <w:rFonts w:ascii="Calibri" w:eastAsia="Times New Roman" w:hAnsi="Calibri" w:cs="Calibri"/>
                <w:color w:val="000000"/>
                <w:sz w:val="20"/>
                <w:szCs w:val="20"/>
                <w:lang w:eastAsia="it-IT"/>
              </w:rPr>
              <w:t xml:space="preserve">Metals </w:t>
            </w:r>
            <w:proofErr w:type="spellStart"/>
            <w:r w:rsidRPr="001B414C">
              <w:rPr>
                <w:rFonts w:ascii="Calibri" w:eastAsia="Times New Roman" w:hAnsi="Calibri" w:cs="Calibri"/>
                <w:color w:val="000000"/>
                <w:sz w:val="20"/>
                <w:szCs w:val="20"/>
                <w:lang w:eastAsia="it-IT"/>
              </w:rPr>
              <w:t>nec</w:t>
            </w:r>
            <w:proofErr w:type="spellEnd"/>
          </w:p>
        </w:tc>
        <w:tc>
          <w:tcPr>
            <w:tcW w:w="1137" w:type="dxa"/>
            <w:tcBorders>
              <w:top w:val="nil"/>
              <w:left w:val="nil"/>
              <w:bottom w:val="nil"/>
              <w:right w:val="nil"/>
            </w:tcBorders>
            <w:shd w:val="clear" w:color="auto" w:fill="auto"/>
            <w:noWrap/>
            <w:vAlign w:val="bottom"/>
            <w:hideMark/>
          </w:tcPr>
          <w:p w14:paraId="60C84EBE" w14:textId="5F80405F"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-0.006</w:t>
            </w:r>
          </w:p>
        </w:tc>
        <w:tc>
          <w:tcPr>
            <w:tcW w:w="1138" w:type="dxa"/>
            <w:tcBorders>
              <w:top w:val="nil"/>
              <w:left w:val="nil"/>
              <w:bottom w:val="nil"/>
              <w:right w:val="nil"/>
            </w:tcBorders>
            <w:shd w:val="clear" w:color="auto" w:fill="auto"/>
            <w:noWrap/>
            <w:vAlign w:val="bottom"/>
            <w:hideMark/>
          </w:tcPr>
          <w:p w14:paraId="7F81B36C" w14:textId="4F3FAB0E"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-0.002</w:t>
            </w:r>
          </w:p>
        </w:tc>
        <w:tc>
          <w:tcPr>
            <w:tcW w:w="1138" w:type="dxa"/>
            <w:tcBorders>
              <w:top w:val="nil"/>
              <w:left w:val="nil"/>
              <w:bottom w:val="nil"/>
              <w:right w:val="nil"/>
            </w:tcBorders>
            <w:shd w:val="clear" w:color="auto" w:fill="auto"/>
            <w:noWrap/>
            <w:vAlign w:val="bottom"/>
            <w:hideMark/>
          </w:tcPr>
          <w:p w14:paraId="2DCD45B9" w14:textId="52EFCCA4"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-0.002</w:t>
            </w:r>
          </w:p>
        </w:tc>
        <w:tc>
          <w:tcPr>
            <w:tcW w:w="1137" w:type="dxa"/>
            <w:tcBorders>
              <w:top w:val="nil"/>
              <w:left w:val="nil"/>
              <w:bottom w:val="nil"/>
              <w:right w:val="nil"/>
            </w:tcBorders>
            <w:shd w:val="clear" w:color="auto" w:fill="auto"/>
            <w:noWrap/>
            <w:vAlign w:val="bottom"/>
            <w:hideMark/>
          </w:tcPr>
          <w:p w14:paraId="36F89E0D" w14:textId="22A59566"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-0.002</w:t>
            </w:r>
          </w:p>
        </w:tc>
        <w:tc>
          <w:tcPr>
            <w:tcW w:w="1138" w:type="dxa"/>
            <w:tcBorders>
              <w:top w:val="nil"/>
              <w:left w:val="nil"/>
              <w:bottom w:val="nil"/>
              <w:right w:val="nil"/>
            </w:tcBorders>
            <w:shd w:val="clear" w:color="auto" w:fill="auto"/>
            <w:noWrap/>
            <w:vAlign w:val="bottom"/>
            <w:hideMark/>
          </w:tcPr>
          <w:p w14:paraId="7AD43C60" w14:textId="363CFA2C"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-0.003</w:t>
            </w:r>
          </w:p>
        </w:tc>
        <w:tc>
          <w:tcPr>
            <w:tcW w:w="978" w:type="dxa"/>
            <w:tcBorders>
              <w:top w:val="nil"/>
              <w:left w:val="nil"/>
              <w:bottom w:val="nil"/>
              <w:right w:val="nil"/>
            </w:tcBorders>
            <w:shd w:val="clear" w:color="auto" w:fill="auto"/>
            <w:noWrap/>
            <w:vAlign w:val="bottom"/>
            <w:hideMark/>
          </w:tcPr>
          <w:p w14:paraId="3B1D1F0B" w14:textId="3C909279"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-0.006</w:t>
            </w:r>
          </w:p>
        </w:tc>
        <w:tc>
          <w:tcPr>
            <w:tcW w:w="1080" w:type="dxa"/>
            <w:tcBorders>
              <w:top w:val="nil"/>
              <w:left w:val="nil"/>
              <w:bottom w:val="nil"/>
              <w:right w:val="nil"/>
            </w:tcBorders>
            <w:shd w:val="clear" w:color="auto" w:fill="auto"/>
            <w:noWrap/>
            <w:vAlign w:val="bottom"/>
            <w:hideMark/>
          </w:tcPr>
          <w:p w14:paraId="673CBFB0" w14:textId="0F6DCCAD"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-0.004</w:t>
            </w:r>
          </w:p>
        </w:tc>
      </w:tr>
      <w:tr w:rsidR="002616A8" w:rsidRPr="001B414C" w14:paraId="1F75CC4C" w14:textId="77777777" w:rsidTr="00C07A2C">
        <w:trPr>
          <w:trHeight w:val="230"/>
        </w:trPr>
        <w:tc>
          <w:tcPr>
            <w:tcW w:w="2372" w:type="dxa"/>
            <w:tcBorders>
              <w:top w:val="nil"/>
              <w:left w:val="nil"/>
              <w:bottom w:val="nil"/>
              <w:right w:val="nil"/>
            </w:tcBorders>
            <w:shd w:val="clear" w:color="auto" w:fill="auto"/>
            <w:noWrap/>
            <w:vAlign w:val="bottom"/>
            <w:hideMark/>
          </w:tcPr>
          <w:p w14:paraId="347E257E" w14:textId="77777777" w:rsidR="002616A8" w:rsidRPr="001B414C" w:rsidRDefault="002616A8" w:rsidP="002616A8">
            <w:pPr>
              <w:spacing w:after="0" w:line="240" w:lineRule="auto"/>
              <w:rPr>
                <w:rFonts w:ascii="Calibri" w:eastAsia="Times New Roman" w:hAnsi="Calibri" w:cs="Calibri"/>
                <w:color w:val="000000"/>
                <w:sz w:val="20"/>
                <w:szCs w:val="20"/>
                <w:lang w:eastAsia="it-IT"/>
              </w:rPr>
            </w:pPr>
            <w:r w:rsidRPr="001B414C">
              <w:rPr>
                <w:rFonts w:ascii="Calibri" w:eastAsia="Times New Roman" w:hAnsi="Calibri" w:cs="Calibri"/>
                <w:color w:val="000000"/>
                <w:sz w:val="20"/>
                <w:szCs w:val="20"/>
                <w:lang w:eastAsia="it-IT"/>
              </w:rPr>
              <w:t>Metal products</w:t>
            </w:r>
          </w:p>
        </w:tc>
        <w:tc>
          <w:tcPr>
            <w:tcW w:w="1137" w:type="dxa"/>
            <w:tcBorders>
              <w:top w:val="nil"/>
              <w:left w:val="nil"/>
              <w:bottom w:val="nil"/>
              <w:right w:val="nil"/>
            </w:tcBorders>
            <w:shd w:val="clear" w:color="auto" w:fill="auto"/>
            <w:noWrap/>
            <w:vAlign w:val="bottom"/>
            <w:hideMark/>
          </w:tcPr>
          <w:p w14:paraId="66711143" w14:textId="5632688F"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c>
          <w:tcPr>
            <w:tcW w:w="1138" w:type="dxa"/>
            <w:tcBorders>
              <w:top w:val="nil"/>
              <w:left w:val="nil"/>
              <w:bottom w:val="nil"/>
              <w:right w:val="nil"/>
            </w:tcBorders>
            <w:shd w:val="clear" w:color="auto" w:fill="auto"/>
            <w:noWrap/>
            <w:vAlign w:val="bottom"/>
            <w:hideMark/>
          </w:tcPr>
          <w:p w14:paraId="1AB023EA" w14:textId="58922568"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c>
          <w:tcPr>
            <w:tcW w:w="1138" w:type="dxa"/>
            <w:tcBorders>
              <w:top w:val="nil"/>
              <w:left w:val="nil"/>
              <w:bottom w:val="nil"/>
              <w:right w:val="nil"/>
            </w:tcBorders>
            <w:shd w:val="clear" w:color="auto" w:fill="auto"/>
            <w:noWrap/>
            <w:vAlign w:val="bottom"/>
            <w:hideMark/>
          </w:tcPr>
          <w:p w14:paraId="725E830C" w14:textId="548A8A04"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c>
          <w:tcPr>
            <w:tcW w:w="1137" w:type="dxa"/>
            <w:tcBorders>
              <w:top w:val="nil"/>
              <w:left w:val="nil"/>
              <w:bottom w:val="nil"/>
              <w:right w:val="nil"/>
            </w:tcBorders>
            <w:shd w:val="clear" w:color="auto" w:fill="auto"/>
            <w:noWrap/>
            <w:vAlign w:val="bottom"/>
            <w:hideMark/>
          </w:tcPr>
          <w:p w14:paraId="2ED668A8" w14:textId="45612253"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8" w:type="dxa"/>
            <w:tcBorders>
              <w:top w:val="nil"/>
              <w:left w:val="nil"/>
              <w:bottom w:val="nil"/>
              <w:right w:val="nil"/>
            </w:tcBorders>
            <w:shd w:val="clear" w:color="auto" w:fill="auto"/>
            <w:noWrap/>
            <w:vAlign w:val="bottom"/>
            <w:hideMark/>
          </w:tcPr>
          <w:p w14:paraId="7279D443" w14:textId="5C563609"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c>
          <w:tcPr>
            <w:tcW w:w="978" w:type="dxa"/>
            <w:tcBorders>
              <w:top w:val="nil"/>
              <w:left w:val="nil"/>
              <w:bottom w:val="nil"/>
              <w:right w:val="nil"/>
            </w:tcBorders>
            <w:shd w:val="clear" w:color="auto" w:fill="auto"/>
            <w:noWrap/>
            <w:vAlign w:val="bottom"/>
            <w:hideMark/>
          </w:tcPr>
          <w:p w14:paraId="46D1095F" w14:textId="11500C3E"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c>
          <w:tcPr>
            <w:tcW w:w="1080" w:type="dxa"/>
            <w:tcBorders>
              <w:top w:val="nil"/>
              <w:left w:val="nil"/>
              <w:bottom w:val="nil"/>
              <w:right w:val="nil"/>
            </w:tcBorders>
            <w:shd w:val="clear" w:color="auto" w:fill="auto"/>
            <w:noWrap/>
            <w:vAlign w:val="bottom"/>
            <w:hideMark/>
          </w:tcPr>
          <w:p w14:paraId="5C61653D" w14:textId="0251CB2A"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r>
      <w:tr w:rsidR="002616A8" w:rsidRPr="001B414C" w14:paraId="7432158F" w14:textId="77777777" w:rsidTr="00C07A2C">
        <w:trPr>
          <w:trHeight w:val="230"/>
        </w:trPr>
        <w:tc>
          <w:tcPr>
            <w:tcW w:w="2372" w:type="dxa"/>
            <w:tcBorders>
              <w:top w:val="nil"/>
              <w:left w:val="nil"/>
              <w:bottom w:val="nil"/>
              <w:right w:val="nil"/>
            </w:tcBorders>
            <w:shd w:val="clear" w:color="auto" w:fill="auto"/>
            <w:noWrap/>
            <w:vAlign w:val="bottom"/>
            <w:hideMark/>
          </w:tcPr>
          <w:p w14:paraId="052B521C" w14:textId="77777777" w:rsidR="002616A8" w:rsidRPr="001B414C" w:rsidRDefault="002616A8" w:rsidP="002616A8">
            <w:pPr>
              <w:spacing w:after="0" w:line="240" w:lineRule="auto"/>
              <w:rPr>
                <w:rFonts w:ascii="Calibri" w:eastAsia="Times New Roman" w:hAnsi="Calibri" w:cs="Calibri"/>
                <w:color w:val="000000"/>
                <w:sz w:val="20"/>
                <w:szCs w:val="20"/>
                <w:lang w:eastAsia="it-IT"/>
              </w:rPr>
            </w:pPr>
            <w:r w:rsidRPr="001B414C">
              <w:rPr>
                <w:rFonts w:ascii="Calibri" w:eastAsia="Times New Roman" w:hAnsi="Calibri" w:cs="Calibri"/>
                <w:color w:val="000000"/>
                <w:sz w:val="20"/>
                <w:szCs w:val="20"/>
                <w:lang w:eastAsia="it-IT"/>
              </w:rPr>
              <w:t>Motor vehicles and parts</w:t>
            </w:r>
          </w:p>
        </w:tc>
        <w:tc>
          <w:tcPr>
            <w:tcW w:w="1137" w:type="dxa"/>
            <w:tcBorders>
              <w:top w:val="nil"/>
              <w:left w:val="nil"/>
              <w:bottom w:val="nil"/>
              <w:right w:val="nil"/>
            </w:tcBorders>
            <w:shd w:val="clear" w:color="auto" w:fill="auto"/>
            <w:noWrap/>
            <w:vAlign w:val="bottom"/>
            <w:hideMark/>
          </w:tcPr>
          <w:p w14:paraId="69F9AF1F" w14:textId="66E20CF0"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c>
          <w:tcPr>
            <w:tcW w:w="1138" w:type="dxa"/>
            <w:tcBorders>
              <w:top w:val="nil"/>
              <w:left w:val="nil"/>
              <w:bottom w:val="nil"/>
              <w:right w:val="nil"/>
            </w:tcBorders>
            <w:shd w:val="clear" w:color="auto" w:fill="auto"/>
            <w:noWrap/>
            <w:vAlign w:val="bottom"/>
            <w:hideMark/>
          </w:tcPr>
          <w:p w14:paraId="2AC025E2" w14:textId="79B1E124"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8" w:type="dxa"/>
            <w:tcBorders>
              <w:top w:val="nil"/>
              <w:left w:val="nil"/>
              <w:bottom w:val="nil"/>
              <w:right w:val="nil"/>
            </w:tcBorders>
            <w:shd w:val="clear" w:color="auto" w:fill="auto"/>
            <w:noWrap/>
            <w:vAlign w:val="bottom"/>
            <w:hideMark/>
          </w:tcPr>
          <w:p w14:paraId="287A1EFA" w14:textId="61DD9E82"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7" w:type="dxa"/>
            <w:tcBorders>
              <w:top w:val="nil"/>
              <w:left w:val="nil"/>
              <w:bottom w:val="nil"/>
              <w:right w:val="nil"/>
            </w:tcBorders>
            <w:shd w:val="clear" w:color="auto" w:fill="auto"/>
            <w:noWrap/>
            <w:vAlign w:val="bottom"/>
            <w:hideMark/>
          </w:tcPr>
          <w:p w14:paraId="7003286C" w14:textId="3A6EB3CD"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8" w:type="dxa"/>
            <w:tcBorders>
              <w:top w:val="nil"/>
              <w:left w:val="nil"/>
              <w:bottom w:val="nil"/>
              <w:right w:val="nil"/>
            </w:tcBorders>
            <w:shd w:val="clear" w:color="auto" w:fill="auto"/>
            <w:noWrap/>
            <w:vAlign w:val="bottom"/>
            <w:hideMark/>
          </w:tcPr>
          <w:p w14:paraId="44329BA3" w14:textId="7263DF1E"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978" w:type="dxa"/>
            <w:tcBorders>
              <w:top w:val="nil"/>
              <w:left w:val="nil"/>
              <w:bottom w:val="nil"/>
              <w:right w:val="nil"/>
            </w:tcBorders>
            <w:shd w:val="clear" w:color="auto" w:fill="auto"/>
            <w:noWrap/>
            <w:vAlign w:val="bottom"/>
            <w:hideMark/>
          </w:tcPr>
          <w:p w14:paraId="6489A556" w14:textId="46F269A9"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c>
          <w:tcPr>
            <w:tcW w:w="1080" w:type="dxa"/>
            <w:tcBorders>
              <w:top w:val="nil"/>
              <w:left w:val="nil"/>
              <w:bottom w:val="nil"/>
              <w:right w:val="nil"/>
            </w:tcBorders>
            <w:shd w:val="clear" w:color="auto" w:fill="auto"/>
            <w:noWrap/>
            <w:vAlign w:val="bottom"/>
            <w:hideMark/>
          </w:tcPr>
          <w:p w14:paraId="0F98CE61" w14:textId="16EBB438"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r>
      <w:tr w:rsidR="002616A8" w:rsidRPr="001B414C" w14:paraId="25D0A051" w14:textId="77777777" w:rsidTr="00C07A2C">
        <w:trPr>
          <w:trHeight w:val="230"/>
        </w:trPr>
        <w:tc>
          <w:tcPr>
            <w:tcW w:w="2372" w:type="dxa"/>
            <w:tcBorders>
              <w:top w:val="nil"/>
              <w:left w:val="nil"/>
              <w:bottom w:val="nil"/>
              <w:right w:val="nil"/>
            </w:tcBorders>
            <w:shd w:val="clear" w:color="auto" w:fill="auto"/>
            <w:noWrap/>
            <w:vAlign w:val="bottom"/>
            <w:hideMark/>
          </w:tcPr>
          <w:p w14:paraId="4072033D" w14:textId="77777777" w:rsidR="002616A8" w:rsidRPr="001B414C" w:rsidRDefault="002616A8" w:rsidP="002616A8">
            <w:pPr>
              <w:spacing w:after="0" w:line="240" w:lineRule="auto"/>
              <w:rPr>
                <w:rFonts w:ascii="Calibri" w:eastAsia="Times New Roman" w:hAnsi="Calibri" w:cs="Calibri"/>
                <w:color w:val="000000"/>
                <w:sz w:val="20"/>
                <w:szCs w:val="20"/>
                <w:lang w:eastAsia="it-IT"/>
              </w:rPr>
            </w:pPr>
            <w:r w:rsidRPr="001B414C">
              <w:rPr>
                <w:rFonts w:ascii="Calibri" w:eastAsia="Times New Roman" w:hAnsi="Calibri" w:cs="Calibri"/>
                <w:color w:val="000000"/>
                <w:sz w:val="20"/>
                <w:szCs w:val="20"/>
                <w:lang w:eastAsia="it-IT"/>
              </w:rPr>
              <w:t xml:space="preserve">Transport equipment </w:t>
            </w:r>
            <w:proofErr w:type="spellStart"/>
            <w:r w:rsidRPr="001B414C">
              <w:rPr>
                <w:rFonts w:ascii="Calibri" w:eastAsia="Times New Roman" w:hAnsi="Calibri" w:cs="Calibri"/>
                <w:color w:val="000000"/>
                <w:sz w:val="20"/>
                <w:szCs w:val="20"/>
                <w:lang w:eastAsia="it-IT"/>
              </w:rPr>
              <w:t>nec</w:t>
            </w:r>
            <w:proofErr w:type="spellEnd"/>
          </w:p>
        </w:tc>
        <w:tc>
          <w:tcPr>
            <w:tcW w:w="1137" w:type="dxa"/>
            <w:tcBorders>
              <w:top w:val="nil"/>
              <w:left w:val="nil"/>
              <w:bottom w:val="nil"/>
              <w:right w:val="nil"/>
            </w:tcBorders>
            <w:shd w:val="clear" w:color="auto" w:fill="auto"/>
            <w:noWrap/>
            <w:vAlign w:val="bottom"/>
            <w:hideMark/>
          </w:tcPr>
          <w:p w14:paraId="70F31166" w14:textId="09174EF9"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-0.002</w:t>
            </w:r>
          </w:p>
        </w:tc>
        <w:tc>
          <w:tcPr>
            <w:tcW w:w="1138" w:type="dxa"/>
            <w:tcBorders>
              <w:top w:val="nil"/>
              <w:left w:val="nil"/>
              <w:bottom w:val="nil"/>
              <w:right w:val="nil"/>
            </w:tcBorders>
            <w:shd w:val="clear" w:color="auto" w:fill="auto"/>
            <w:noWrap/>
            <w:vAlign w:val="bottom"/>
            <w:hideMark/>
          </w:tcPr>
          <w:p w14:paraId="37EF78E1" w14:textId="38172487"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8" w:type="dxa"/>
            <w:tcBorders>
              <w:top w:val="nil"/>
              <w:left w:val="nil"/>
              <w:bottom w:val="nil"/>
              <w:right w:val="nil"/>
            </w:tcBorders>
            <w:shd w:val="clear" w:color="auto" w:fill="auto"/>
            <w:noWrap/>
            <w:vAlign w:val="bottom"/>
            <w:hideMark/>
          </w:tcPr>
          <w:p w14:paraId="78FD2F45" w14:textId="0E16C004"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7" w:type="dxa"/>
            <w:tcBorders>
              <w:top w:val="nil"/>
              <w:left w:val="nil"/>
              <w:bottom w:val="nil"/>
              <w:right w:val="nil"/>
            </w:tcBorders>
            <w:shd w:val="clear" w:color="auto" w:fill="auto"/>
            <w:noWrap/>
            <w:vAlign w:val="bottom"/>
            <w:hideMark/>
          </w:tcPr>
          <w:p w14:paraId="240B5A9C" w14:textId="43F49DA8"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c>
          <w:tcPr>
            <w:tcW w:w="1138" w:type="dxa"/>
            <w:tcBorders>
              <w:top w:val="nil"/>
              <w:left w:val="nil"/>
              <w:bottom w:val="nil"/>
              <w:right w:val="nil"/>
            </w:tcBorders>
            <w:shd w:val="clear" w:color="auto" w:fill="auto"/>
            <w:noWrap/>
            <w:vAlign w:val="bottom"/>
            <w:hideMark/>
          </w:tcPr>
          <w:p w14:paraId="629FE5EA" w14:textId="7C7378A8"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c>
          <w:tcPr>
            <w:tcW w:w="978" w:type="dxa"/>
            <w:tcBorders>
              <w:top w:val="nil"/>
              <w:left w:val="nil"/>
              <w:bottom w:val="nil"/>
              <w:right w:val="nil"/>
            </w:tcBorders>
            <w:shd w:val="clear" w:color="auto" w:fill="auto"/>
            <w:noWrap/>
            <w:vAlign w:val="bottom"/>
            <w:hideMark/>
          </w:tcPr>
          <w:p w14:paraId="2B443AA5" w14:textId="5CCC48A4"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-0.002</w:t>
            </w:r>
          </w:p>
        </w:tc>
        <w:tc>
          <w:tcPr>
            <w:tcW w:w="1080" w:type="dxa"/>
            <w:tcBorders>
              <w:top w:val="nil"/>
              <w:left w:val="nil"/>
              <w:bottom w:val="nil"/>
              <w:right w:val="nil"/>
            </w:tcBorders>
            <w:shd w:val="clear" w:color="auto" w:fill="auto"/>
            <w:noWrap/>
            <w:vAlign w:val="bottom"/>
            <w:hideMark/>
          </w:tcPr>
          <w:p w14:paraId="738A9059" w14:textId="6B6D9765"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r>
      <w:tr w:rsidR="002616A8" w:rsidRPr="001B414C" w14:paraId="7740B21C" w14:textId="77777777" w:rsidTr="00C07A2C">
        <w:trPr>
          <w:trHeight w:val="230"/>
        </w:trPr>
        <w:tc>
          <w:tcPr>
            <w:tcW w:w="2372" w:type="dxa"/>
            <w:tcBorders>
              <w:top w:val="nil"/>
              <w:left w:val="nil"/>
              <w:bottom w:val="nil"/>
              <w:right w:val="nil"/>
            </w:tcBorders>
            <w:shd w:val="clear" w:color="auto" w:fill="auto"/>
            <w:noWrap/>
            <w:vAlign w:val="bottom"/>
            <w:hideMark/>
          </w:tcPr>
          <w:p w14:paraId="4FA3122D" w14:textId="77777777" w:rsidR="002616A8" w:rsidRPr="001B414C" w:rsidRDefault="002616A8" w:rsidP="002616A8">
            <w:pPr>
              <w:spacing w:after="0" w:line="240" w:lineRule="auto"/>
              <w:rPr>
                <w:rFonts w:ascii="Calibri" w:eastAsia="Times New Roman" w:hAnsi="Calibri" w:cs="Calibri"/>
                <w:color w:val="000000"/>
                <w:sz w:val="20"/>
                <w:szCs w:val="20"/>
                <w:lang w:eastAsia="it-IT"/>
              </w:rPr>
            </w:pPr>
            <w:r w:rsidRPr="001B414C">
              <w:rPr>
                <w:rFonts w:ascii="Calibri" w:eastAsia="Times New Roman" w:hAnsi="Calibri" w:cs="Calibri"/>
                <w:color w:val="000000"/>
                <w:sz w:val="20"/>
                <w:szCs w:val="20"/>
                <w:lang w:eastAsia="it-IT"/>
              </w:rPr>
              <w:t>Electronic equipment</w:t>
            </w:r>
          </w:p>
        </w:tc>
        <w:tc>
          <w:tcPr>
            <w:tcW w:w="1137" w:type="dxa"/>
            <w:tcBorders>
              <w:top w:val="nil"/>
              <w:left w:val="nil"/>
              <w:bottom w:val="nil"/>
              <w:right w:val="nil"/>
            </w:tcBorders>
            <w:shd w:val="clear" w:color="auto" w:fill="auto"/>
            <w:noWrap/>
            <w:vAlign w:val="bottom"/>
            <w:hideMark/>
          </w:tcPr>
          <w:p w14:paraId="3DFD1E84" w14:textId="5E3D5CA1"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c>
          <w:tcPr>
            <w:tcW w:w="1138" w:type="dxa"/>
            <w:tcBorders>
              <w:top w:val="nil"/>
              <w:left w:val="nil"/>
              <w:bottom w:val="nil"/>
              <w:right w:val="nil"/>
            </w:tcBorders>
            <w:shd w:val="clear" w:color="auto" w:fill="auto"/>
            <w:noWrap/>
            <w:vAlign w:val="bottom"/>
            <w:hideMark/>
          </w:tcPr>
          <w:p w14:paraId="32888373" w14:textId="6AE13205"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8" w:type="dxa"/>
            <w:tcBorders>
              <w:top w:val="nil"/>
              <w:left w:val="nil"/>
              <w:bottom w:val="nil"/>
              <w:right w:val="nil"/>
            </w:tcBorders>
            <w:shd w:val="clear" w:color="auto" w:fill="auto"/>
            <w:noWrap/>
            <w:vAlign w:val="bottom"/>
            <w:hideMark/>
          </w:tcPr>
          <w:p w14:paraId="3A278FEB" w14:textId="19D10451"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7" w:type="dxa"/>
            <w:tcBorders>
              <w:top w:val="nil"/>
              <w:left w:val="nil"/>
              <w:bottom w:val="nil"/>
              <w:right w:val="nil"/>
            </w:tcBorders>
            <w:shd w:val="clear" w:color="auto" w:fill="auto"/>
            <w:noWrap/>
            <w:vAlign w:val="bottom"/>
            <w:hideMark/>
          </w:tcPr>
          <w:p w14:paraId="1AC90C9B" w14:textId="1A511C3C"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c>
          <w:tcPr>
            <w:tcW w:w="1138" w:type="dxa"/>
            <w:tcBorders>
              <w:top w:val="nil"/>
              <w:left w:val="nil"/>
              <w:bottom w:val="nil"/>
              <w:right w:val="nil"/>
            </w:tcBorders>
            <w:shd w:val="clear" w:color="auto" w:fill="auto"/>
            <w:noWrap/>
            <w:vAlign w:val="bottom"/>
            <w:hideMark/>
          </w:tcPr>
          <w:p w14:paraId="2DF54ECE" w14:textId="74E8C17C"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978" w:type="dxa"/>
            <w:tcBorders>
              <w:top w:val="nil"/>
              <w:left w:val="nil"/>
              <w:bottom w:val="nil"/>
              <w:right w:val="nil"/>
            </w:tcBorders>
            <w:shd w:val="clear" w:color="auto" w:fill="auto"/>
            <w:noWrap/>
            <w:vAlign w:val="bottom"/>
            <w:hideMark/>
          </w:tcPr>
          <w:p w14:paraId="36DD0D07" w14:textId="240BAA06"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c>
          <w:tcPr>
            <w:tcW w:w="1080" w:type="dxa"/>
            <w:tcBorders>
              <w:top w:val="nil"/>
              <w:left w:val="nil"/>
              <w:bottom w:val="nil"/>
              <w:right w:val="nil"/>
            </w:tcBorders>
            <w:shd w:val="clear" w:color="auto" w:fill="auto"/>
            <w:noWrap/>
            <w:vAlign w:val="bottom"/>
            <w:hideMark/>
          </w:tcPr>
          <w:p w14:paraId="5949975D" w14:textId="6655E05F"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r>
      <w:tr w:rsidR="002616A8" w:rsidRPr="001B414C" w14:paraId="41FE95F6" w14:textId="77777777" w:rsidTr="00C07A2C">
        <w:trPr>
          <w:trHeight w:val="230"/>
        </w:trPr>
        <w:tc>
          <w:tcPr>
            <w:tcW w:w="2372" w:type="dxa"/>
            <w:tcBorders>
              <w:top w:val="nil"/>
              <w:left w:val="nil"/>
              <w:bottom w:val="nil"/>
              <w:right w:val="nil"/>
            </w:tcBorders>
            <w:shd w:val="clear" w:color="auto" w:fill="auto"/>
            <w:noWrap/>
            <w:vAlign w:val="bottom"/>
            <w:hideMark/>
          </w:tcPr>
          <w:p w14:paraId="07FDC886" w14:textId="77777777" w:rsidR="002616A8" w:rsidRPr="001B414C" w:rsidRDefault="002616A8" w:rsidP="002616A8">
            <w:pPr>
              <w:spacing w:after="0" w:line="240" w:lineRule="auto"/>
              <w:rPr>
                <w:rFonts w:ascii="Calibri" w:eastAsia="Times New Roman" w:hAnsi="Calibri" w:cs="Calibri"/>
                <w:color w:val="000000"/>
                <w:sz w:val="20"/>
                <w:szCs w:val="20"/>
                <w:lang w:eastAsia="it-IT"/>
              </w:rPr>
            </w:pPr>
            <w:r w:rsidRPr="001B414C">
              <w:rPr>
                <w:rFonts w:ascii="Calibri" w:eastAsia="Times New Roman" w:hAnsi="Calibri" w:cs="Calibri"/>
                <w:color w:val="000000"/>
                <w:sz w:val="20"/>
                <w:szCs w:val="20"/>
                <w:lang w:eastAsia="it-IT"/>
              </w:rPr>
              <w:t xml:space="preserve">Machinery and equipment </w:t>
            </w:r>
            <w:proofErr w:type="spellStart"/>
            <w:r w:rsidRPr="001B414C">
              <w:rPr>
                <w:rFonts w:ascii="Calibri" w:eastAsia="Times New Roman" w:hAnsi="Calibri" w:cs="Calibri"/>
                <w:color w:val="000000"/>
                <w:sz w:val="20"/>
                <w:szCs w:val="20"/>
                <w:lang w:eastAsia="it-IT"/>
              </w:rPr>
              <w:t>nec</w:t>
            </w:r>
            <w:proofErr w:type="spellEnd"/>
          </w:p>
        </w:tc>
        <w:tc>
          <w:tcPr>
            <w:tcW w:w="1137" w:type="dxa"/>
            <w:tcBorders>
              <w:top w:val="nil"/>
              <w:left w:val="nil"/>
              <w:bottom w:val="nil"/>
              <w:right w:val="nil"/>
            </w:tcBorders>
            <w:shd w:val="clear" w:color="auto" w:fill="auto"/>
            <w:noWrap/>
            <w:vAlign w:val="bottom"/>
            <w:hideMark/>
          </w:tcPr>
          <w:p w14:paraId="2E0262F8" w14:textId="731772D6"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c>
          <w:tcPr>
            <w:tcW w:w="1138" w:type="dxa"/>
            <w:tcBorders>
              <w:top w:val="nil"/>
              <w:left w:val="nil"/>
              <w:bottom w:val="nil"/>
              <w:right w:val="nil"/>
            </w:tcBorders>
            <w:shd w:val="clear" w:color="auto" w:fill="auto"/>
            <w:noWrap/>
            <w:vAlign w:val="bottom"/>
            <w:hideMark/>
          </w:tcPr>
          <w:p w14:paraId="2C9B96F7" w14:textId="5C48E7FF"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8" w:type="dxa"/>
            <w:tcBorders>
              <w:top w:val="nil"/>
              <w:left w:val="nil"/>
              <w:bottom w:val="nil"/>
              <w:right w:val="nil"/>
            </w:tcBorders>
            <w:shd w:val="clear" w:color="auto" w:fill="auto"/>
            <w:noWrap/>
            <w:vAlign w:val="bottom"/>
            <w:hideMark/>
          </w:tcPr>
          <w:p w14:paraId="67FB5785" w14:textId="029F4702"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7" w:type="dxa"/>
            <w:tcBorders>
              <w:top w:val="nil"/>
              <w:left w:val="nil"/>
              <w:bottom w:val="nil"/>
              <w:right w:val="nil"/>
            </w:tcBorders>
            <w:shd w:val="clear" w:color="auto" w:fill="auto"/>
            <w:noWrap/>
            <w:vAlign w:val="bottom"/>
            <w:hideMark/>
          </w:tcPr>
          <w:p w14:paraId="305988B2" w14:textId="34B4FA59"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8" w:type="dxa"/>
            <w:tcBorders>
              <w:top w:val="nil"/>
              <w:left w:val="nil"/>
              <w:bottom w:val="nil"/>
              <w:right w:val="nil"/>
            </w:tcBorders>
            <w:shd w:val="clear" w:color="auto" w:fill="auto"/>
            <w:noWrap/>
            <w:vAlign w:val="bottom"/>
            <w:hideMark/>
          </w:tcPr>
          <w:p w14:paraId="75DDE668" w14:textId="2053A703"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978" w:type="dxa"/>
            <w:tcBorders>
              <w:top w:val="nil"/>
              <w:left w:val="nil"/>
              <w:bottom w:val="nil"/>
              <w:right w:val="nil"/>
            </w:tcBorders>
            <w:shd w:val="clear" w:color="auto" w:fill="auto"/>
            <w:noWrap/>
            <w:vAlign w:val="bottom"/>
            <w:hideMark/>
          </w:tcPr>
          <w:p w14:paraId="5CDD2A80" w14:textId="6E8677FA"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c>
          <w:tcPr>
            <w:tcW w:w="1080" w:type="dxa"/>
            <w:tcBorders>
              <w:top w:val="nil"/>
              <w:left w:val="nil"/>
              <w:bottom w:val="nil"/>
              <w:right w:val="nil"/>
            </w:tcBorders>
            <w:shd w:val="clear" w:color="auto" w:fill="auto"/>
            <w:noWrap/>
            <w:vAlign w:val="bottom"/>
            <w:hideMark/>
          </w:tcPr>
          <w:p w14:paraId="2BB4611E" w14:textId="078D7EE5"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r>
      <w:tr w:rsidR="002616A8" w:rsidRPr="001B414C" w14:paraId="4DC80F63" w14:textId="77777777" w:rsidTr="00C07A2C">
        <w:trPr>
          <w:trHeight w:val="230"/>
        </w:trPr>
        <w:tc>
          <w:tcPr>
            <w:tcW w:w="2372" w:type="dxa"/>
            <w:tcBorders>
              <w:top w:val="nil"/>
              <w:left w:val="nil"/>
              <w:bottom w:val="nil"/>
              <w:right w:val="nil"/>
            </w:tcBorders>
            <w:shd w:val="clear" w:color="auto" w:fill="auto"/>
            <w:noWrap/>
            <w:vAlign w:val="bottom"/>
            <w:hideMark/>
          </w:tcPr>
          <w:p w14:paraId="5ECBE4F1" w14:textId="77777777" w:rsidR="002616A8" w:rsidRPr="001B414C" w:rsidRDefault="002616A8" w:rsidP="002616A8">
            <w:pPr>
              <w:spacing w:after="0" w:line="240" w:lineRule="auto"/>
              <w:rPr>
                <w:rFonts w:ascii="Calibri" w:eastAsia="Times New Roman" w:hAnsi="Calibri" w:cs="Calibri"/>
                <w:color w:val="000000"/>
                <w:sz w:val="20"/>
                <w:szCs w:val="20"/>
                <w:lang w:eastAsia="it-IT"/>
              </w:rPr>
            </w:pPr>
            <w:r w:rsidRPr="001B414C">
              <w:rPr>
                <w:rFonts w:ascii="Calibri" w:eastAsia="Times New Roman" w:hAnsi="Calibri" w:cs="Calibri"/>
                <w:color w:val="000000"/>
                <w:sz w:val="20"/>
                <w:szCs w:val="20"/>
                <w:lang w:eastAsia="it-IT"/>
              </w:rPr>
              <w:t xml:space="preserve">Manufactures </w:t>
            </w:r>
            <w:proofErr w:type="spellStart"/>
            <w:r w:rsidRPr="001B414C">
              <w:rPr>
                <w:rFonts w:ascii="Calibri" w:eastAsia="Times New Roman" w:hAnsi="Calibri" w:cs="Calibri"/>
                <w:color w:val="000000"/>
                <w:sz w:val="20"/>
                <w:szCs w:val="20"/>
                <w:lang w:eastAsia="it-IT"/>
              </w:rPr>
              <w:t>nec</w:t>
            </w:r>
            <w:proofErr w:type="spellEnd"/>
          </w:p>
        </w:tc>
        <w:tc>
          <w:tcPr>
            <w:tcW w:w="1137" w:type="dxa"/>
            <w:tcBorders>
              <w:top w:val="nil"/>
              <w:left w:val="nil"/>
              <w:bottom w:val="nil"/>
              <w:right w:val="nil"/>
            </w:tcBorders>
            <w:shd w:val="clear" w:color="auto" w:fill="auto"/>
            <w:noWrap/>
            <w:vAlign w:val="bottom"/>
            <w:hideMark/>
          </w:tcPr>
          <w:p w14:paraId="4F1AE4F1" w14:textId="659D8097"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c>
          <w:tcPr>
            <w:tcW w:w="1138" w:type="dxa"/>
            <w:tcBorders>
              <w:top w:val="nil"/>
              <w:left w:val="nil"/>
              <w:bottom w:val="nil"/>
              <w:right w:val="nil"/>
            </w:tcBorders>
            <w:shd w:val="clear" w:color="auto" w:fill="auto"/>
            <w:noWrap/>
            <w:vAlign w:val="bottom"/>
            <w:hideMark/>
          </w:tcPr>
          <w:p w14:paraId="55CDC0E6" w14:textId="73F8F6FA"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8" w:type="dxa"/>
            <w:tcBorders>
              <w:top w:val="nil"/>
              <w:left w:val="nil"/>
              <w:bottom w:val="nil"/>
              <w:right w:val="nil"/>
            </w:tcBorders>
            <w:shd w:val="clear" w:color="auto" w:fill="auto"/>
            <w:noWrap/>
            <w:vAlign w:val="bottom"/>
            <w:hideMark/>
          </w:tcPr>
          <w:p w14:paraId="516E1F1B" w14:textId="3373D851"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-0.001</w:t>
            </w:r>
          </w:p>
        </w:tc>
        <w:tc>
          <w:tcPr>
            <w:tcW w:w="1137" w:type="dxa"/>
            <w:tcBorders>
              <w:top w:val="nil"/>
              <w:left w:val="nil"/>
              <w:bottom w:val="nil"/>
              <w:right w:val="nil"/>
            </w:tcBorders>
            <w:shd w:val="clear" w:color="auto" w:fill="auto"/>
            <w:noWrap/>
            <w:vAlign w:val="bottom"/>
            <w:hideMark/>
          </w:tcPr>
          <w:p w14:paraId="08AC29B3" w14:textId="1DF4E5ED"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138" w:type="dxa"/>
            <w:tcBorders>
              <w:top w:val="nil"/>
              <w:left w:val="nil"/>
              <w:bottom w:val="nil"/>
              <w:right w:val="nil"/>
            </w:tcBorders>
            <w:shd w:val="clear" w:color="auto" w:fill="auto"/>
            <w:noWrap/>
            <w:vAlign w:val="bottom"/>
            <w:hideMark/>
          </w:tcPr>
          <w:p w14:paraId="4FC8782A" w14:textId="443AE665"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978" w:type="dxa"/>
            <w:tcBorders>
              <w:top w:val="nil"/>
              <w:left w:val="nil"/>
              <w:bottom w:val="nil"/>
              <w:right w:val="nil"/>
            </w:tcBorders>
            <w:shd w:val="clear" w:color="auto" w:fill="auto"/>
            <w:noWrap/>
            <w:vAlign w:val="bottom"/>
            <w:hideMark/>
          </w:tcPr>
          <w:p w14:paraId="58B6CFAE" w14:textId="37B59CD2"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c>
          <w:tcPr>
            <w:tcW w:w="1080" w:type="dxa"/>
            <w:tcBorders>
              <w:top w:val="nil"/>
              <w:left w:val="nil"/>
              <w:bottom w:val="nil"/>
              <w:right w:val="nil"/>
            </w:tcBorders>
            <w:shd w:val="clear" w:color="auto" w:fill="auto"/>
            <w:noWrap/>
            <w:vAlign w:val="bottom"/>
            <w:hideMark/>
          </w:tcPr>
          <w:p w14:paraId="784A19AE" w14:textId="5A49DD9F" w:rsidR="002616A8" w:rsidRPr="001B414C" w:rsidRDefault="002616A8" w:rsidP="0086555C">
            <w:pPr>
              <w:spacing w:after="0" w:line="240" w:lineRule="auto"/>
              <w:jc w:val="right"/>
              <w:rPr>
                <w:rFonts w:ascii="Calibri" w:eastAsia="Times New Roman" w:hAnsi="Calibri" w:cs="Calibri"/>
                <w:color w:val="000000"/>
                <w:sz w:val="20"/>
                <w:szCs w:val="20"/>
                <w:lang w:eastAsia="it-IT"/>
              </w:rPr>
            </w:pPr>
            <w:r>
              <w:rPr>
                <w:rFonts w:ascii="Cambria" w:hAnsi="Cambria"/>
                <w:color w:val="000000"/>
                <w:sz w:val="18"/>
                <w:szCs w:val="18"/>
              </w:rPr>
              <w:t>0.000</w:t>
            </w:r>
          </w:p>
        </w:tc>
      </w:tr>
    </w:tbl>
    <w:p w14:paraId="00D8F613" w14:textId="3FD95DBD" w:rsidR="00317E66" w:rsidRPr="00E308B5" w:rsidRDefault="00317E66" w:rsidP="00BE0F43">
      <w:pPr>
        <w:pBdr>
          <w:top w:val="single" w:sz="4" w:space="1" w:color="auto"/>
        </w:pBdr>
        <w:autoSpaceDE w:val="0"/>
        <w:autoSpaceDN w:val="0"/>
        <w:adjustRightInd w:val="0"/>
        <w:spacing w:line="276" w:lineRule="auto"/>
        <w:ind w:left="284" w:hanging="284"/>
        <w:rPr>
          <w:rFonts w:ascii="Candara" w:hAnsi="Candara" w:cs="Arial"/>
          <w:sz w:val="20"/>
          <w:szCs w:val="20"/>
          <w:lang w:val="en-US"/>
        </w:rPr>
      </w:pPr>
      <w:r w:rsidRPr="00E308B5">
        <w:rPr>
          <w:rFonts w:ascii="Candara" w:hAnsi="Candara" w:cs="Arial"/>
          <w:sz w:val="20"/>
          <w:szCs w:val="20"/>
          <w:lang w:val="en-US"/>
        </w:rPr>
        <w:t>Source: Authors’ simulations using the GTAP-VA model.</w:t>
      </w:r>
    </w:p>
    <w:p w14:paraId="6D65D65D" w14:textId="77777777" w:rsidR="00317E66" w:rsidRDefault="00317E66" w:rsidP="003D4CCA">
      <w:pPr>
        <w:autoSpaceDE w:val="0"/>
        <w:autoSpaceDN w:val="0"/>
        <w:adjustRightInd w:val="0"/>
        <w:spacing w:line="276" w:lineRule="auto"/>
        <w:ind w:left="284" w:hanging="284"/>
        <w:rPr>
          <w:rFonts w:ascii="Candara" w:hAnsi="Candara" w:cs="Arial"/>
          <w:lang w:val="en-US"/>
        </w:rPr>
      </w:pPr>
    </w:p>
    <w:sectPr w:rsidR="00317E66" w:rsidSect="00DF4D56">
      <w:footerReference w:type="default" r:id="rId9"/>
      <w:footnotePr>
        <w:numRestart w:val="eachSect"/>
      </w:footnotePr>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4EBE0" w14:textId="77777777" w:rsidR="006B152D" w:rsidRDefault="006B152D" w:rsidP="00263ED1">
      <w:pPr>
        <w:spacing w:after="0" w:line="240" w:lineRule="auto"/>
      </w:pPr>
      <w:r>
        <w:separator/>
      </w:r>
    </w:p>
  </w:endnote>
  <w:endnote w:type="continuationSeparator" w:id="0">
    <w:p w14:paraId="6A585194" w14:textId="77777777" w:rsidR="006B152D" w:rsidRDefault="006B152D" w:rsidP="00263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Effra">
    <w:altName w:val="Effra"/>
    <w:panose1 w:val="00000000000000000000"/>
    <w:charset w:val="00"/>
    <w:family w:val="swiss"/>
    <w:notTrueType/>
    <w:pitch w:val="default"/>
    <w:sig w:usb0="00000003" w:usb1="00000000" w:usb2="00000000" w:usb3="00000000" w:csb0="00000001" w:csb1="00000000"/>
  </w:font>
  <w:font w:name="HelveticaRounded LT Std BdCn">
    <w:altName w:val="HelveticaRounded LT Std BdCn"/>
    <w:panose1 w:val="00000000000000000000"/>
    <w:charset w:val="00"/>
    <w:family w:val="swiss"/>
    <w:notTrueType/>
    <w:pitch w:val="default"/>
    <w:sig w:usb0="00000003" w:usb1="00000000" w:usb2="00000000" w:usb3="00000000" w:csb0="00000001" w:csb1="00000000"/>
  </w:font>
  <w:font w:name="Sabon LT Std">
    <w:altName w:val="Cambria"/>
    <w:panose1 w:val="00000000000000000000"/>
    <w:charset w:val="00"/>
    <w:family w:val="roman"/>
    <w:notTrueType/>
    <w:pitch w:val="default"/>
    <w:sig w:usb0="00000003" w:usb1="00000000" w:usb2="00000000" w:usb3="00000000" w:csb0="00000001" w:csb1="00000000"/>
  </w:font>
  <w:font w:name="HelveticaNeueLT Std Med Cn">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Effra Light">
    <w:altName w:val="Calibri"/>
    <w:panose1 w:val="00000000000000000000"/>
    <w:charset w:val="00"/>
    <w:family w:val="swiss"/>
    <w:notTrueType/>
    <w:pitch w:val="default"/>
    <w:sig w:usb0="00000003" w:usb1="00000000" w:usb2="00000000" w:usb3="00000000" w:csb0="00000001" w:csb1="00000000"/>
  </w:font>
  <w:font w:name="BQOUZ E+ The Sans Bold">
    <w:altName w:val="Calibri"/>
    <w:panose1 w:val="00000000000000000000"/>
    <w:charset w:val="00"/>
    <w:family w:val="swiss"/>
    <w:notTrueType/>
    <w:pitch w:val="default"/>
    <w:sig w:usb0="00000003" w:usb1="00000000" w:usb2="00000000" w:usb3="00000000" w:csb0="00000001" w:csb1="00000000"/>
  </w:font>
  <w:font w:name="BQOUZ E+ The Sans Extra 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696135"/>
      <w:docPartObj>
        <w:docPartGallery w:val="Page Numbers (Bottom of Page)"/>
        <w:docPartUnique/>
      </w:docPartObj>
    </w:sdtPr>
    <w:sdtContent>
      <w:p w14:paraId="363E4949" w14:textId="77777777" w:rsidR="003D4CCA" w:rsidRDefault="003D4CCA">
        <w:pPr>
          <w:pStyle w:val="Pidipagina"/>
          <w:jc w:val="right"/>
        </w:pPr>
        <w:r>
          <w:fldChar w:fldCharType="begin"/>
        </w:r>
        <w:r>
          <w:instrText>PAGE   \* MERGEFORMAT</w:instrText>
        </w:r>
        <w:r>
          <w:fldChar w:fldCharType="separate"/>
        </w:r>
        <w:r>
          <w:rPr>
            <w:noProof/>
          </w:rPr>
          <w:t>12</w:t>
        </w:r>
        <w:r>
          <w:fldChar w:fldCharType="end"/>
        </w:r>
      </w:p>
    </w:sdtContent>
  </w:sdt>
  <w:p w14:paraId="0E8E4EC3" w14:textId="77777777" w:rsidR="003D4CCA" w:rsidRDefault="003D4CC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610096"/>
      <w:docPartObj>
        <w:docPartGallery w:val="Page Numbers (Bottom of Page)"/>
        <w:docPartUnique/>
      </w:docPartObj>
    </w:sdtPr>
    <w:sdtContent>
      <w:p w14:paraId="717B5DD4" w14:textId="00E57719" w:rsidR="006F2E41" w:rsidRDefault="006F2E41">
        <w:pPr>
          <w:pStyle w:val="Pidipagina"/>
          <w:jc w:val="right"/>
        </w:pPr>
        <w:r>
          <w:fldChar w:fldCharType="begin"/>
        </w:r>
        <w:r>
          <w:instrText>PAGE   \* MERGEFORMAT</w:instrText>
        </w:r>
        <w:r>
          <w:fldChar w:fldCharType="separate"/>
        </w:r>
        <w:r>
          <w:t>2</w:t>
        </w:r>
        <w:r>
          <w:fldChar w:fldCharType="end"/>
        </w:r>
      </w:p>
    </w:sdtContent>
  </w:sdt>
  <w:p w14:paraId="5196AA07" w14:textId="77777777" w:rsidR="006F2E41" w:rsidRDefault="006F2E4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BA0C8" w14:textId="77777777" w:rsidR="006B152D" w:rsidRDefault="006B152D" w:rsidP="00263ED1">
      <w:pPr>
        <w:spacing w:after="0" w:line="240" w:lineRule="auto"/>
      </w:pPr>
      <w:r>
        <w:separator/>
      </w:r>
    </w:p>
  </w:footnote>
  <w:footnote w:type="continuationSeparator" w:id="0">
    <w:p w14:paraId="33889821" w14:textId="77777777" w:rsidR="006B152D" w:rsidRDefault="006B152D" w:rsidP="00263E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01E99"/>
    <w:multiLevelType w:val="hybridMultilevel"/>
    <w:tmpl w:val="896A4B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763098"/>
    <w:multiLevelType w:val="hybridMultilevel"/>
    <w:tmpl w:val="E384C6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346471"/>
    <w:multiLevelType w:val="hybridMultilevel"/>
    <w:tmpl w:val="1BDC0992"/>
    <w:lvl w:ilvl="0" w:tplc="9ECC7464">
      <w:start w:val="1"/>
      <w:numFmt w:val="bullet"/>
      <w:lvlText w:val=""/>
      <w:lvlJc w:val="left"/>
      <w:pPr>
        <w:tabs>
          <w:tab w:val="num" w:pos="720"/>
        </w:tabs>
        <w:ind w:left="720" w:hanging="360"/>
      </w:pPr>
      <w:rPr>
        <w:rFonts w:ascii="Wingdings" w:hAnsi="Wingdings" w:hint="default"/>
      </w:rPr>
    </w:lvl>
    <w:lvl w:ilvl="1" w:tplc="B3CAEDA0">
      <w:start w:val="1"/>
      <w:numFmt w:val="bullet"/>
      <w:lvlText w:val=""/>
      <w:lvlJc w:val="left"/>
      <w:pPr>
        <w:tabs>
          <w:tab w:val="num" w:pos="1440"/>
        </w:tabs>
        <w:ind w:left="1440" w:hanging="360"/>
      </w:pPr>
      <w:rPr>
        <w:rFonts w:ascii="Wingdings" w:hAnsi="Wingdings" w:hint="default"/>
      </w:rPr>
    </w:lvl>
    <w:lvl w:ilvl="2" w:tplc="CA607A26" w:tentative="1">
      <w:start w:val="1"/>
      <w:numFmt w:val="bullet"/>
      <w:lvlText w:val=""/>
      <w:lvlJc w:val="left"/>
      <w:pPr>
        <w:tabs>
          <w:tab w:val="num" w:pos="2160"/>
        </w:tabs>
        <w:ind w:left="2160" w:hanging="360"/>
      </w:pPr>
      <w:rPr>
        <w:rFonts w:ascii="Wingdings" w:hAnsi="Wingdings" w:hint="default"/>
      </w:rPr>
    </w:lvl>
    <w:lvl w:ilvl="3" w:tplc="95D8F264" w:tentative="1">
      <w:start w:val="1"/>
      <w:numFmt w:val="bullet"/>
      <w:lvlText w:val=""/>
      <w:lvlJc w:val="left"/>
      <w:pPr>
        <w:tabs>
          <w:tab w:val="num" w:pos="2880"/>
        </w:tabs>
        <w:ind w:left="2880" w:hanging="360"/>
      </w:pPr>
      <w:rPr>
        <w:rFonts w:ascii="Wingdings" w:hAnsi="Wingdings" w:hint="default"/>
      </w:rPr>
    </w:lvl>
    <w:lvl w:ilvl="4" w:tplc="8482FD64" w:tentative="1">
      <w:start w:val="1"/>
      <w:numFmt w:val="bullet"/>
      <w:lvlText w:val=""/>
      <w:lvlJc w:val="left"/>
      <w:pPr>
        <w:tabs>
          <w:tab w:val="num" w:pos="3600"/>
        </w:tabs>
        <w:ind w:left="3600" w:hanging="360"/>
      </w:pPr>
      <w:rPr>
        <w:rFonts w:ascii="Wingdings" w:hAnsi="Wingdings" w:hint="default"/>
      </w:rPr>
    </w:lvl>
    <w:lvl w:ilvl="5" w:tplc="7EF062EA" w:tentative="1">
      <w:start w:val="1"/>
      <w:numFmt w:val="bullet"/>
      <w:lvlText w:val=""/>
      <w:lvlJc w:val="left"/>
      <w:pPr>
        <w:tabs>
          <w:tab w:val="num" w:pos="4320"/>
        </w:tabs>
        <w:ind w:left="4320" w:hanging="360"/>
      </w:pPr>
      <w:rPr>
        <w:rFonts w:ascii="Wingdings" w:hAnsi="Wingdings" w:hint="default"/>
      </w:rPr>
    </w:lvl>
    <w:lvl w:ilvl="6" w:tplc="3F1689BC" w:tentative="1">
      <w:start w:val="1"/>
      <w:numFmt w:val="bullet"/>
      <w:lvlText w:val=""/>
      <w:lvlJc w:val="left"/>
      <w:pPr>
        <w:tabs>
          <w:tab w:val="num" w:pos="5040"/>
        </w:tabs>
        <w:ind w:left="5040" w:hanging="360"/>
      </w:pPr>
      <w:rPr>
        <w:rFonts w:ascii="Wingdings" w:hAnsi="Wingdings" w:hint="default"/>
      </w:rPr>
    </w:lvl>
    <w:lvl w:ilvl="7" w:tplc="9404E05E" w:tentative="1">
      <w:start w:val="1"/>
      <w:numFmt w:val="bullet"/>
      <w:lvlText w:val=""/>
      <w:lvlJc w:val="left"/>
      <w:pPr>
        <w:tabs>
          <w:tab w:val="num" w:pos="5760"/>
        </w:tabs>
        <w:ind w:left="5760" w:hanging="360"/>
      </w:pPr>
      <w:rPr>
        <w:rFonts w:ascii="Wingdings" w:hAnsi="Wingdings" w:hint="default"/>
      </w:rPr>
    </w:lvl>
    <w:lvl w:ilvl="8" w:tplc="3244E61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102DE9"/>
    <w:multiLevelType w:val="hybridMultilevel"/>
    <w:tmpl w:val="FD125554"/>
    <w:lvl w:ilvl="0" w:tplc="30F20C1C">
      <w:start w:val="1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BC2133"/>
    <w:multiLevelType w:val="hybridMultilevel"/>
    <w:tmpl w:val="EF808AA6"/>
    <w:lvl w:ilvl="0" w:tplc="E0E8D932">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9EB2DC2"/>
    <w:multiLevelType w:val="hybridMultilevel"/>
    <w:tmpl w:val="BE9CF49E"/>
    <w:lvl w:ilvl="0" w:tplc="8EACD742">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D105B47"/>
    <w:multiLevelType w:val="hybridMultilevel"/>
    <w:tmpl w:val="2418011E"/>
    <w:lvl w:ilvl="0" w:tplc="8E0246CE">
      <w:start w:val="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DE12759"/>
    <w:multiLevelType w:val="hybridMultilevel"/>
    <w:tmpl w:val="544C4AF0"/>
    <w:lvl w:ilvl="0" w:tplc="0410000F">
      <w:start w:val="1"/>
      <w:numFmt w:val="decimal"/>
      <w:lvlText w:val="%1."/>
      <w:lvlJc w:val="left"/>
      <w:pPr>
        <w:ind w:left="720" w:hanging="72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4054106A"/>
    <w:multiLevelType w:val="hybridMultilevel"/>
    <w:tmpl w:val="C9C4040C"/>
    <w:lvl w:ilvl="0" w:tplc="BEA68736">
      <w:start w:val="1"/>
      <w:numFmt w:val="bullet"/>
      <w:lvlText w:val="•"/>
      <w:lvlJc w:val="left"/>
      <w:pPr>
        <w:tabs>
          <w:tab w:val="num" w:pos="720"/>
        </w:tabs>
        <w:ind w:left="720" w:hanging="360"/>
      </w:pPr>
      <w:rPr>
        <w:rFonts w:ascii="Arial" w:hAnsi="Arial" w:hint="default"/>
      </w:rPr>
    </w:lvl>
    <w:lvl w:ilvl="1" w:tplc="C33A427C" w:tentative="1">
      <w:start w:val="1"/>
      <w:numFmt w:val="bullet"/>
      <w:lvlText w:val="•"/>
      <w:lvlJc w:val="left"/>
      <w:pPr>
        <w:tabs>
          <w:tab w:val="num" w:pos="1440"/>
        </w:tabs>
        <w:ind w:left="1440" w:hanging="360"/>
      </w:pPr>
      <w:rPr>
        <w:rFonts w:ascii="Arial" w:hAnsi="Arial" w:hint="default"/>
      </w:rPr>
    </w:lvl>
    <w:lvl w:ilvl="2" w:tplc="09988E60" w:tentative="1">
      <w:start w:val="1"/>
      <w:numFmt w:val="bullet"/>
      <w:lvlText w:val="•"/>
      <w:lvlJc w:val="left"/>
      <w:pPr>
        <w:tabs>
          <w:tab w:val="num" w:pos="2160"/>
        </w:tabs>
        <w:ind w:left="2160" w:hanging="360"/>
      </w:pPr>
      <w:rPr>
        <w:rFonts w:ascii="Arial" w:hAnsi="Arial" w:hint="default"/>
      </w:rPr>
    </w:lvl>
    <w:lvl w:ilvl="3" w:tplc="7864F276" w:tentative="1">
      <w:start w:val="1"/>
      <w:numFmt w:val="bullet"/>
      <w:lvlText w:val="•"/>
      <w:lvlJc w:val="left"/>
      <w:pPr>
        <w:tabs>
          <w:tab w:val="num" w:pos="2880"/>
        </w:tabs>
        <w:ind w:left="2880" w:hanging="360"/>
      </w:pPr>
      <w:rPr>
        <w:rFonts w:ascii="Arial" w:hAnsi="Arial" w:hint="default"/>
      </w:rPr>
    </w:lvl>
    <w:lvl w:ilvl="4" w:tplc="57DA9BA4" w:tentative="1">
      <w:start w:val="1"/>
      <w:numFmt w:val="bullet"/>
      <w:lvlText w:val="•"/>
      <w:lvlJc w:val="left"/>
      <w:pPr>
        <w:tabs>
          <w:tab w:val="num" w:pos="3600"/>
        </w:tabs>
        <w:ind w:left="3600" w:hanging="360"/>
      </w:pPr>
      <w:rPr>
        <w:rFonts w:ascii="Arial" w:hAnsi="Arial" w:hint="default"/>
      </w:rPr>
    </w:lvl>
    <w:lvl w:ilvl="5" w:tplc="51C20CB2" w:tentative="1">
      <w:start w:val="1"/>
      <w:numFmt w:val="bullet"/>
      <w:lvlText w:val="•"/>
      <w:lvlJc w:val="left"/>
      <w:pPr>
        <w:tabs>
          <w:tab w:val="num" w:pos="4320"/>
        </w:tabs>
        <w:ind w:left="4320" w:hanging="360"/>
      </w:pPr>
      <w:rPr>
        <w:rFonts w:ascii="Arial" w:hAnsi="Arial" w:hint="default"/>
      </w:rPr>
    </w:lvl>
    <w:lvl w:ilvl="6" w:tplc="711CCDFE" w:tentative="1">
      <w:start w:val="1"/>
      <w:numFmt w:val="bullet"/>
      <w:lvlText w:val="•"/>
      <w:lvlJc w:val="left"/>
      <w:pPr>
        <w:tabs>
          <w:tab w:val="num" w:pos="5040"/>
        </w:tabs>
        <w:ind w:left="5040" w:hanging="360"/>
      </w:pPr>
      <w:rPr>
        <w:rFonts w:ascii="Arial" w:hAnsi="Arial" w:hint="default"/>
      </w:rPr>
    </w:lvl>
    <w:lvl w:ilvl="7" w:tplc="19C4B7DA" w:tentative="1">
      <w:start w:val="1"/>
      <w:numFmt w:val="bullet"/>
      <w:lvlText w:val="•"/>
      <w:lvlJc w:val="left"/>
      <w:pPr>
        <w:tabs>
          <w:tab w:val="num" w:pos="5760"/>
        </w:tabs>
        <w:ind w:left="5760" w:hanging="360"/>
      </w:pPr>
      <w:rPr>
        <w:rFonts w:ascii="Arial" w:hAnsi="Arial" w:hint="default"/>
      </w:rPr>
    </w:lvl>
    <w:lvl w:ilvl="8" w:tplc="B5D679D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AEE40A1"/>
    <w:multiLevelType w:val="hybridMultilevel"/>
    <w:tmpl w:val="4FF836BC"/>
    <w:lvl w:ilvl="0" w:tplc="51FEFE24">
      <w:start w:val="1"/>
      <w:numFmt w:val="bullet"/>
      <w:lvlText w:val=""/>
      <w:lvlJc w:val="left"/>
      <w:pPr>
        <w:tabs>
          <w:tab w:val="num" w:pos="720"/>
        </w:tabs>
        <w:ind w:left="720" w:hanging="360"/>
      </w:pPr>
      <w:rPr>
        <w:rFonts w:ascii="Wingdings" w:hAnsi="Wingdings" w:hint="default"/>
      </w:rPr>
    </w:lvl>
    <w:lvl w:ilvl="1" w:tplc="2EBAF92C">
      <w:start w:val="1"/>
      <w:numFmt w:val="bullet"/>
      <w:lvlText w:val=""/>
      <w:lvlJc w:val="left"/>
      <w:pPr>
        <w:tabs>
          <w:tab w:val="num" w:pos="1440"/>
        </w:tabs>
        <w:ind w:left="1440" w:hanging="360"/>
      </w:pPr>
      <w:rPr>
        <w:rFonts w:ascii="Wingdings" w:hAnsi="Wingdings" w:hint="default"/>
      </w:rPr>
    </w:lvl>
    <w:lvl w:ilvl="2" w:tplc="B5086B6E" w:tentative="1">
      <w:start w:val="1"/>
      <w:numFmt w:val="bullet"/>
      <w:lvlText w:val=""/>
      <w:lvlJc w:val="left"/>
      <w:pPr>
        <w:tabs>
          <w:tab w:val="num" w:pos="2160"/>
        </w:tabs>
        <w:ind w:left="2160" w:hanging="360"/>
      </w:pPr>
      <w:rPr>
        <w:rFonts w:ascii="Wingdings" w:hAnsi="Wingdings" w:hint="default"/>
      </w:rPr>
    </w:lvl>
    <w:lvl w:ilvl="3" w:tplc="E75C6BEC" w:tentative="1">
      <w:start w:val="1"/>
      <w:numFmt w:val="bullet"/>
      <w:lvlText w:val=""/>
      <w:lvlJc w:val="left"/>
      <w:pPr>
        <w:tabs>
          <w:tab w:val="num" w:pos="2880"/>
        </w:tabs>
        <w:ind w:left="2880" w:hanging="360"/>
      </w:pPr>
      <w:rPr>
        <w:rFonts w:ascii="Wingdings" w:hAnsi="Wingdings" w:hint="default"/>
      </w:rPr>
    </w:lvl>
    <w:lvl w:ilvl="4" w:tplc="97DC721C" w:tentative="1">
      <w:start w:val="1"/>
      <w:numFmt w:val="bullet"/>
      <w:lvlText w:val=""/>
      <w:lvlJc w:val="left"/>
      <w:pPr>
        <w:tabs>
          <w:tab w:val="num" w:pos="3600"/>
        </w:tabs>
        <w:ind w:left="3600" w:hanging="360"/>
      </w:pPr>
      <w:rPr>
        <w:rFonts w:ascii="Wingdings" w:hAnsi="Wingdings" w:hint="default"/>
      </w:rPr>
    </w:lvl>
    <w:lvl w:ilvl="5" w:tplc="F92A7C9A" w:tentative="1">
      <w:start w:val="1"/>
      <w:numFmt w:val="bullet"/>
      <w:lvlText w:val=""/>
      <w:lvlJc w:val="left"/>
      <w:pPr>
        <w:tabs>
          <w:tab w:val="num" w:pos="4320"/>
        </w:tabs>
        <w:ind w:left="4320" w:hanging="360"/>
      </w:pPr>
      <w:rPr>
        <w:rFonts w:ascii="Wingdings" w:hAnsi="Wingdings" w:hint="default"/>
      </w:rPr>
    </w:lvl>
    <w:lvl w:ilvl="6" w:tplc="A9884F94" w:tentative="1">
      <w:start w:val="1"/>
      <w:numFmt w:val="bullet"/>
      <w:lvlText w:val=""/>
      <w:lvlJc w:val="left"/>
      <w:pPr>
        <w:tabs>
          <w:tab w:val="num" w:pos="5040"/>
        </w:tabs>
        <w:ind w:left="5040" w:hanging="360"/>
      </w:pPr>
      <w:rPr>
        <w:rFonts w:ascii="Wingdings" w:hAnsi="Wingdings" w:hint="default"/>
      </w:rPr>
    </w:lvl>
    <w:lvl w:ilvl="7" w:tplc="5108F650" w:tentative="1">
      <w:start w:val="1"/>
      <w:numFmt w:val="bullet"/>
      <w:lvlText w:val=""/>
      <w:lvlJc w:val="left"/>
      <w:pPr>
        <w:tabs>
          <w:tab w:val="num" w:pos="5760"/>
        </w:tabs>
        <w:ind w:left="5760" w:hanging="360"/>
      </w:pPr>
      <w:rPr>
        <w:rFonts w:ascii="Wingdings" w:hAnsi="Wingdings" w:hint="default"/>
      </w:rPr>
    </w:lvl>
    <w:lvl w:ilvl="8" w:tplc="0BFC0AA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DD4E7D"/>
    <w:multiLevelType w:val="hybridMultilevel"/>
    <w:tmpl w:val="AA2A7FBC"/>
    <w:lvl w:ilvl="0" w:tplc="8EACD742">
      <w:start w:val="1"/>
      <w:numFmt w:val="upperRoman"/>
      <w:lvlText w:val="%1."/>
      <w:lvlJc w:val="left"/>
      <w:pPr>
        <w:ind w:left="720" w:hanging="72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51A443E3"/>
    <w:multiLevelType w:val="hybridMultilevel"/>
    <w:tmpl w:val="4BD469E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2CF1380"/>
    <w:multiLevelType w:val="hybridMultilevel"/>
    <w:tmpl w:val="ADAC22AC"/>
    <w:lvl w:ilvl="0" w:tplc="61FC9D1A">
      <w:start w:val="1"/>
      <w:numFmt w:val="bullet"/>
      <w:lvlText w:val=""/>
      <w:lvlJc w:val="left"/>
      <w:pPr>
        <w:tabs>
          <w:tab w:val="num" w:pos="720"/>
        </w:tabs>
        <w:ind w:left="720" w:hanging="360"/>
      </w:pPr>
      <w:rPr>
        <w:rFonts w:ascii="Wingdings" w:hAnsi="Wingdings" w:hint="default"/>
      </w:rPr>
    </w:lvl>
    <w:lvl w:ilvl="1" w:tplc="9DD21BAA" w:tentative="1">
      <w:start w:val="1"/>
      <w:numFmt w:val="bullet"/>
      <w:lvlText w:val=""/>
      <w:lvlJc w:val="left"/>
      <w:pPr>
        <w:tabs>
          <w:tab w:val="num" w:pos="1440"/>
        </w:tabs>
        <w:ind w:left="1440" w:hanging="360"/>
      </w:pPr>
      <w:rPr>
        <w:rFonts w:ascii="Wingdings" w:hAnsi="Wingdings" w:hint="default"/>
      </w:rPr>
    </w:lvl>
    <w:lvl w:ilvl="2" w:tplc="CA2CAE2E" w:tentative="1">
      <w:start w:val="1"/>
      <w:numFmt w:val="bullet"/>
      <w:lvlText w:val=""/>
      <w:lvlJc w:val="left"/>
      <w:pPr>
        <w:tabs>
          <w:tab w:val="num" w:pos="2160"/>
        </w:tabs>
        <w:ind w:left="2160" w:hanging="360"/>
      </w:pPr>
      <w:rPr>
        <w:rFonts w:ascii="Wingdings" w:hAnsi="Wingdings" w:hint="default"/>
      </w:rPr>
    </w:lvl>
    <w:lvl w:ilvl="3" w:tplc="AB709B32" w:tentative="1">
      <w:start w:val="1"/>
      <w:numFmt w:val="bullet"/>
      <w:lvlText w:val=""/>
      <w:lvlJc w:val="left"/>
      <w:pPr>
        <w:tabs>
          <w:tab w:val="num" w:pos="2880"/>
        </w:tabs>
        <w:ind w:left="2880" w:hanging="360"/>
      </w:pPr>
      <w:rPr>
        <w:rFonts w:ascii="Wingdings" w:hAnsi="Wingdings" w:hint="default"/>
      </w:rPr>
    </w:lvl>
    <w:lvl w:ilvl="4" w:tplc="4FAE29BA" w:tentative="1">
      <w:start w:val="1"/>
      <w:numFmt w:val="bullet"/>
      <w:lvlText w:val=""/>
      <w:lvlJc w:val="left"/>
      <w:pPr>
        <w:tabs>
          <w:tab w:val="num" w:pos="3600"/>
        </w:tabs>
        <w:ind w:left="3600" w:hanging="360"/>
      </w:pPr>
      <w:rPr>
        <w:rFonts w:ascii="Wingdings" w:hAnsi="Wingdings" w:hint="default"/>
      </w:rPr>
    </w:lvl>
    <w:lvl w:ilvl="5" w:tplc="517097EA" w:tentative="1">
      <w:start w:val="1"/>
      <w:numFmt w:val="bullet"/>
      <w:lvlText w:val=""/>
      <w:lvlJc w:val="left"/>
      <w:pPr>
        <w:tabs>
          <w:tab w:val="num" w:pos="4320"/>
        </w:tabs>
        <w:ind w:left="4320" w:hanging="360"/>
      </w:pPr>
      <w:rPr>
        <w:rFonts w:ascii="Wingdings" w:hAnsi="Wingdings" w:hint="default"/>
      </w:rPr>
    </w:lvl>
    <w:lvl w:ilvl="6" w:tplc="6C3A8E7E" w:tentative="1">
      <w:start w:val="1"/>
      <w:numFmt w:val="bullet"/>
      <w:lvlText w:val=""/>
      <w:lvlJc w:val="left"/>
      <w:pPr>
        <w:tabs>
          <w:tab w:val="num" w:pos="5040"/>
        </w:tabs>
        <w:ind w:left="5040" w:hanging="360"/>
      </w:pPr>
      <w:rPr>
        <w:rFonts w:ascii="Wingdings" w:hAnsi="Wingdings" w:hint="default"/>
      </w:rPr>
    </w:lvl>
    <w:lvl w:ilvl="7" w:tplc="E21E20B2" w:tentative="1">
      <w:start w:val="1"/>
      <w:numFmt w:val="bullet"/>
      <w:lvlText w:val=""/>
      <w:lvlJc w:val="left"/>
      <w:pPr>
        <w:tabs>
          <w:tab w:val="num" w:pos="5760"/>
        </w:tabs>
        <w:ind w:left="5760" w:hanging="360"/>
      </w:pPr>
      <w:rPr>
        <w:rFonts w:ascii="Wingdings" w:hAnsi="Wingdings" w:hint="default"/>
      </w:rPr>
    </w:lvl>
    <w:lvl w:ilvl="8" w:tplc="BFB4D64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530A03"/>
    <w:multiLevelType w:val="hybridMultilevel"/>
    <w:tmpl w:val="13AAC1E0"/>
    <w:lvl w:ilvl="0" w:tplc="E0023218">
      <w:start w:val="1"/>
      <w:numFmt w:val="decimal"/>
      <w:lvlText w:val="%1."/>
      <w:lvlJc w:val="left"/>
      <w:pPr>
        <w:ind w:left="720" w:hanging="360"/>
      </w:pPr>
      <w:rPr>
        <w:rFonts w:hint="default"/>
        <w:b/>
        <w:color w:val="1F497D"/>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ED26CE0"/>
    <w:multiLevelType w:val="hybridMultilevel"/>
    <w:tmpl w:val="FC086BD4"/>
    <w:lvl w:ilvl="0" w:tplc="3FDC42A4">
      <w:start w:val="1"/>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F3E1D82"/>
    <w:multiLevelType w:val="hybridMultilevel"/>
    <w:tmpl w:val="70304A1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66407968"/>
    <w:multiLevelType w:val="hybridMultilevel"/>
    <w:tmpl w:val="E9F03D5E"/>
    <w:lvl w:ilvl="0" w:tplc="2DB00B32">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68543C7"/>
    <w:multiLevelType w:val="hybridMultilevel"/>
    <w:tmpl w:val="813E8522"/>
    <w:lvl w:ilvl="0" w:tplc="6DACDC2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04095C"/>
    <w:multiLevelType w:val="hybridMultilevel"/>
    <w:tmpl w:val="86C6CD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104291"/>
    <w:multiLevelType w:val="multilevel"/>
    <w:tmpl w:val="DD90A2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B510FA"/>
    <w:multiLevelType w:val="hybridMultilevel"/>
    <w:tmpl w:val="F1F4DD40"/>
    <w:lvl w:ilvl="0" w:tplc="0128ABDE">
      <w:start w:val="1"/>
      <w:numFmt w:val="bullet"/>
      <w:lvlText w:val="4"/>
      <w:lvlJc w:val="left"/>
      <w:pPr>
        <w:ind w:left="1145" w:hanging="360"/>
      </w:pPr>
      <w:rPr>
        <w:rFonts w:ascii="Webdings" w:hAnsi="Webdings"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num w:numId="1" w16cid:durableId="207692721">
    <w:abstractNumId w:val="2"/>
  </w:num>
  <w:num w:numId="2" w16cid:durableId="265817294">
    <w:abstractNumId w:val="9"/>
  </w:num>
  <w:num w:numId="3" w16cid:durableId="296642241">
    <w:abstractNumId w:val="12"/>
  </w:num>
  <w:num w:numId="4" w16cid:durableId="1079059297">
    <w:abstractNumId w:val="6"/>
  </w:num>
  <w:num w:numId="5" w16cid:durableId="455879485">
    <w:abstractNumId w:val="13"/>
  </w:num>
  <w:num w:numId="6" w16cid:durableId="387529774">
    <w:abstractNumId w:val="1"/>
  </w:num>
  <w:num w:numId="7" w16cid:durableId="534390774">
    <w:abstractNumId w:val="15"/>
  </w:num>
  <w:num w:numId="8" w16cid:durableId="928974360">
    <w:abstractNumId w:val="17"/>
  </w:num>
  <w:num w:numId="9" w16cid:durableId="510412392">
    <w:abstractNumId w:val="3"/>
  </w:num>
  <w:num w:numId="10" w16cid:durableId="692347214">
    <w:abstractNumId w:val="0"/>
  </w:num>
  <w:num w:numId="11" w16cid:durableId="465121856">
    <w:abstractNumId w:val="11"/>
  </w:num>
  <w:num w:numId="12" w16cid:durableId="872888442">
    <w:abstractNumId w:val="20"/>
  </w:num>
  <w:num w:numId="13" w16cid:durableId="846597736">
    <w:abstractNumId w:val="16"/>
  </w:num>
  <w:num w:numId="14" w16cid:durableId="88553091">
    <w:abstractNumId w:val="4"/>
  </w:num>
  <w:num w:numId="15" w16cid:durableId="620914746">
    <w:abstractNumId w:val="5"/>
  </w:num>
  <w:num w:numId="16" w16cid:durableId="2029520188">
    <w:abstractNumId w:val="14"/>
  </w:num>
  <w:num w:numId="17" w16cid:durableId="1906228">
    <w:abstractNumId w:val="10"/>
  </w:num>
  <w:num w:numId="18" w16cid:durableId="1163929542">
    <w:abstractNumId w:val="7"/>
  </w:num>
  <w:num w:numId="19" w16cid:durableId="1358967269">
    <w:abstractNumId w:val="8"/>
  </w:num>
  <w:num w:numId="20" w16cid:durableId="163206405">
    <w:abstractNumId w:val="18"/>
  </w:num>
  <w:num w:numId="21" w16cid:durableId="1835367429">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xNDCwtDAyMTE3N7FQ0lEKTi0uzszPAykwNawFABTDpyUtAAAA"/>
  </w:docVars>
  <w:rsids>
    <w:rsidRoot w:val="00753D2A"/>
    <w:rsid w:val="00000CEA"/>
    <w:rsid w:val="00000FEE"/>
    <w:rsid w:val="00001923"/>
    <w:rsid w:val="000049BC"/>
    <w:rsid w:val="00005571"/>
    <w:rsid w:val="00005D69"/>
    <w:rsid w:val="0000620E"/>
    <w:rsid w:val="00006251"/>
    <w:rsid w:val="00006C00"/>
    <w:rsid w:val="000070CD"/>
    <w:rsid w:val="00012DFF"/>
    <w:rsid w:val="00014385"/>
    <w:rsid w:val="00014D6A"/>
    <w:rsid w:val="00015642"/>
    <w:rsid w:val="00015906"/>
    <w:rsid w:val="00015EE0"/>
    <w:rsid w:val="0002008E"/>
    <w:rsid w:val="00021CBF"/>
    <w:rsid w:val="000223B2"/>
    <w:rsid w:val="00022BD2"/>
    <w:rsid w:val="00023949"/>
    <w:rsid w:val="00026D86"/>
    <w:rsid w:val="00027A60"/>
    <w:rsid w:val="00027B4B"/>
    <w:rsid w:val="00027E20"/>
    <w:rsid w:val="00031BC9"/>
    <w:rsid w:val="000333A1"/>
    <w:rsid w:val="00037396"/>
    <w:rsid w:val="0004059A"/>
    <w:rsid w:val="00041871"/>
    <w:rsid w:val="000423A8"/>
    <w:rsid w:val="00042565"/>
    <w:rsid w:val="00043714"/>
    <w:rsid w:val="0004392B"/>
    <w:rsid w:val="000501AC"/>
    <w:rsid w:val="000508D1"/>
    <w:rsid w:val="000517BF"/>
    <w:rsid w:val="00052A89"/>
    <w:rsid w:val="0005360E"/>
    <w:rsid w:val="00054ACC"/>
    <w:rsid w:val="00056137"/>
    <w:rsid w:val="00057182"/>
    <w:rsid w:val="0006119E"/>
    <w:rsid w:val="00063071"/>
    <w:rsid w:val="00067568"/>
    <w:rsid w:val="00067F54"/>
    <w:rsid w:val="000714DE"/>
    <w:rsid w:val="000715B7"/>
    <w:rsid w:val="000724BE"/>
    <w:rsid w:val="000724BF"/>
    <w:rsid w:val="00072CD8"/>
    <w:rsid w:val="0007334C"/>
    <w:rsid w:val="00073F6D"/>
    <w:rsid w:val="000751DB"/>
    <w:rsid w:val="00077010"/>
    <w:rsid w:val="0007721E"/>
    <w:rsid w:val="000775EB"/>
    <w:rsid w:val="000821CC"/>
    <w:rsid w:val="000828A3"/>
    <w:rsid w:val="00082EF1"/>
    <w:rsid w:val="00083192"/>
    <w:rsid w:val="000846A1"/>
    <w:rsid w:val="00084C8C"/>
    <w:rsid w:val="00085C93"/>
    <w:rsid w:val="00086BCB"/>
    <w:rsid w:val="00087006"/>
    <w:rsid w:val="000905F4"/>
    <w:rsid w:val="000906B7"/>
    <w:rsid w:val="00091746"/>
    <w:rsid w:val="00091EB5"/>
    <w:rsid w:val="00093948"/>
    <w:rsid w:val="00093AF8"/>
    <w:rsid w:val="00094D5A"/>
    <w:rsid w:val="000953C3"/>
    <w:rsid w:val="000968A9"/>
    <w:rsid w:val="00097CAA"/>
    <w:rsid w:val="000A1BFD"/>
    <w:rsid w:val="000A269F"/>
    <w:rsid w:val="000A28BF"/>
    <w:rsid w:val="000A42B6"/>
    <w:rsid w:val="000A5003"/>
    <w:rsid w:val="000A5A30"/>
    <w:rsid w:val="000A5F48"/>
    <w:rsid w:val="000A779A"/>
    <w:rsid w:val="000B028F"/>
    <w:rsid w:val="000B0443"/>
    <w:rsid w:val="000B0732"/>
    <w:rsid w:val="000B1C2E"/>
    <w:rsid w:val="000B2353"/>
    <w:rsid w:val="000B2DC4"/>
    <w:rsid w:val="000B42B3"/>
    <w:rsid w:val="000C051B"/>
    <w:rsid w:val="000C2114"/>
    <w:rsid w:val="000C44F6"/>
    <w:rsid w:val="000C52A7"/>
    <w:rsid w:val="000C5C9A"/>
    <w:rsid w:val="000D0866"/>
    <w:rsid w:val="000D0F66"/>
    <w:rsid w:val="000D4BC4"/>
    <w:rsid w:val="000D5421"/>
    <w:rsid w:val="000D5851"/>
    <w:rsid w:val="000D650D"/>
    <w:rsid w:val="000D6649"/>
    <w:rsid w:val="000E0A51"/>
    <w:rsid w:val="000E215C"/>
    <w:rsid w:val="000E22FD"/>
    <w:rsid w:val="000E3090"/>
    <w:rsid w:val="000E405B"/>
    <w:rsid w:val="000E4F41"/>
    <w:rsid w:val="000E55F7"/>
    <w:rsid w:val="000E6323"/>
    <w:rsid w:val="000F00E5"/>
    <w:rsid w:val="000F20C7"/>
    <w:rsid w:val="000F32D2"/>
    <w:rsid w:val="000F584D"/>
    <w:rsid w:val="000F7937"/>
    <w:rsid w:val="00100477"/>
    <w:rsid w:val="00105D9D"/>
    <w:rsid w:val="001065A5"/>
    <w:rsid w:val="001067D7"/>
    <w:rsid w:val="00110257"/>
    <w:rsid w:val="0011150C"/>
    <w:rsid w:val="00112704"/>
    <w:rsid w:val="0011344E"/>
    <w:rsid w:val="00113BFC"/>
    <w:rsid w:val="001145FC"/>
    <w:rsid w:val="00114E94"/>
    <w:rsid w:val="001158FC"/>
    <w:rsid w:val="00116BEB"/>
    <w:rsid w:val="001207DE"/>
    <w:rsid w:val="00123DA6"/>
    <w:rsid w:val="00124A58"/>
    <w:rsid w:val="001272FB"/>
    <w:rsid w:val="00131EEC"/>
    <w:rsid w:val="00133637"/>
    <w:rsid w:val="00135BDE"/>
    <w:rsid w:val="00140BAF"/>
    <w:rsid w:val="0014105B"/>
    <w:rsid w:val="00141932"/>
    <w:rsid w:val="00142DAD"/>
    <w:rsid w:val="0014411F"/>
    <w:rsid w:val="001442C2"/>
    <w:rsid w:val="0014553C"/>
    <w:rsid w:val="00146CCD"/>
    <w:rsid w:val="001471C9"/>
    <w:rsid w:val="0014767B"/>
    <w:rsid w:val="00147E3B"/>
    <w:rsid w:val="00147EBC"/>
    <w:rsid w:val="001505A8"/>
    <w:rsid w:val="00150DC1"/>
    <w:rsid w:val="00152043"/>
    <w:rsid w:val="00152567"/>
    <w:rsid w:val="00153DEC"/>
    <w:rsid w:val="00155D46"/>
    <w:rsid w:val="00161277"/>
    <w:rsid w:val="00161495"/>
    <w:rsid w:val="00161874"/>
    <w:rsid w:val="00161C5C"/>
    <w:rsid w:val="00163F6E"/>
    <w:rsid w:val="0016644A"/>
    <w:rsid w:val="001665CE"/>
    <w:rsid w:val="001677F4"/>
    <w:rsid w:val="001711C1"/>
    <w:rsid w:val="001723F5"/>
    <w:rsid w:val="0017399C"/>
    <w:rsid w:val="00175BB7"/>
    <w:rsid w:val="00175CB2"/>
    <w:rsid w:val="001760D5"/>
    <w:rsid w:val="001764AC"/>
    <w:rsid w:val="00176D41"/>
    <w:rsid w:val="001802F4"/>
    <w:rsid w:val="00181B39"/>
    <w:rsid w:val="00183C86"/>
    <w:rsid w:val="00185946"/>
    <w:rsid w:val="00185A08"/>
    <w:rsid w:val="001909E0"/>
    <w:rsid w:val="00190F62"/>
    <w:rsid w:val="00192238"/>
    <w:rsid w:val="001952B7"/>
    <w:rsid w:val="00195DDC"/>
    <w:rsid w:val="00195E12"/>
    <w:rsid w:val="001A0933"/>
    <w:rsid w:val="001A0A72"/>
    <w:rsid w:val="001A17AD"/>
    <w:rsid w:val="001A235D"/>
    <w:rsid w:val="001A2823"/>
    <w:rsid w:val="001A322D"/>
    <w:rsid w:val="001A5BE2"/>
    <w:rsid w:val="001A5FBF"/>
    <w:rsid w:val="001A7918"/>
    <w:rsid w:val="001B0CF1"/>
    <w:rsid w:val="001B0E22"/>
    <w:rsid w:val="001B1749"/>
    <w:rsid w:val="001B219C"/>
    <w:rsid w:val="001B3AC7"/>
    <w:rsid w:val="001B414C"/>
    <w:rsid w:val="001B4471"/>
    <w:rsid w:val="001B44D4"/>
    <w:rsid w:val="001B688A"/>
    <w:rsid w:val="001B76F2"/>
    <w:rsid w:val="001C0E7F"/>
    <w:rsid w:val="001C47C3"/>
    <w:rsid w:val="001C4C27"/>
    <w:rsid w:val="001C4D9D"/>
    <w:rsid w:val="001C6599"/>
    <w:rsid w:val="001C728D"/>
    <w:rsid w:val="001D03D8"/>
    <w:rsid w:val="001D0923"/>
    <w:rsid w:val="001D12D2"/>
    <w:rsid w:val="001D2430"/>
    <w:rsid w:val="001D2E46"/>
    <w:rsid w:val="001D3D14"/>
    <w:rsid w:val="001D6317"/>
    <w:rsid w:val="001E014A"/>
    <w:rsid w:val="001E2190"/>
    <w:rsid w:val="001E2E00"/>
    <w:rsid w:val="001E3E73"/>
    <w:rsid w:val="001E7146"/>
    <w:rsid w:val="001F1752"/>
    <w:rsid w:val="001F23ED"/>
    <w:rsid w:val="001F2864"/>
    <w:rsid w:val="001F33B4"/>
    <w:rsid w:val="001F4D35"/>
    <w:rsid w:val="001F532C"/>
    <w:rsid w:val="001F7628"/>
    <w:rsid w:val="00201351"/>
    <w:rsid w:val="00202236"/>
    <w:rsid w:val="00202CE0"/>
    <w:rsid w:val="00205D68"/>
    <w:rsid w:val="00210764"/>
    <w:rsid w:val="00210F95"/>
    <w:rsid w:val="002115EC"/>
    <w:rsid w:val="00211D85"/>
    <w:rsid w:val="0021254B"/>
    <w:rsid w:val="002126E3"/>
    <w:rsid w:val="00212AFD"/>
    <w:rsid w:val="00212CC7"/>
    <w:rsid w:val="00213381"/>
    <w:rsid w:val="00213706"/>
    <w:rsid w:val="00214657"/>
    <w:rsid w:val="0021498D"/>
    <w:rsid w:val="002154B2"/>
    <w:rsid w:val="0021732F"/>
    <w:rsid w:val="00217984"/>
    <w:rsid w:val="00221865"/>
    <w:rsid w:val="00222E8D"/>
    <w:rsid w:val="00223046"/>
    <w:rsid w:val="002232F7"/>
    <w:rsid w:val="00224837"/>
    <w:rsid w:val="00226164"/>
    <w:rsid w:val="00226815"/>
    <w:rsid w:val="00227088"/>
    <w:rsid w:val="0022727C"/>
    <w:rsid w:val="00227461"/>
    <w:rsid w:val="0022746D"/>
    <w:rsid w:val="0022786B"/>
    <w:rsid w:val="00230887"/>
    <w:rsid w:val="0023458E"/>
    <w:rsid w:val="002351D3"/>
    <w:rsid w:val="00243436"/>
    <w:rsid w:val="00243635"/>
    <w:rsid w:val="00244B53"/>
    <w:rsid w:val="00245193"/>
    <w:rsid w:val="00245B72"/>
    <w:rsid w:val="00245E26"/>
    <w:rsid w:val="0025228C"/>
    <w:rsid w:val="0025470B"/>
    <w:rsid w:val="0025560E"/>
    <w:rsid w:val="00255D28"/>
    <w:rsid w:val="00255D8D"/>
    <w:rsid w:val="0025649C"/>
    <w:rsid w:val="00256E72"/>
    <w:rsid w:val="00260053"/>
    <w:rsid w:val="0026103D"/>
    <w:rsid w:val="002616A8"/>
    <w:rsid w:val="00261A4C"/>
    <w:rsid w:val="00262FC8"/>
    <w:rsid w:val="00263ED1"/>
    <w:rsid w:val="0026411D"/>
    <w:rsid w:val="00264B24"/>
    <w:rsid w:val="00264E6A"/>
    <w:rsid w:val="00265005"/>
    <w:rsid w:val="002660C5"/>
    <w:rsid w:val="00266BAB"/>
    <w:rsid w:val="0027029B"/>
    <w:rsid w:val="00271753"/>
    <w:rsid w:val="0027247E"/>
    <w:rsid w:val="00273E9D"/>
    <w:rsid w:val="0027510C"/>
    <w:rsid w:val="00275839"/>
    <w:rsid w:val="00276A07"/>
    <w:rsid w:val="00277777"/>
    <w:rsid w:val="00277C0C"/>
    <w:rsid w:val="00280DFF"/>
    <w:rsid w:val="00281368"/>
    <w:rsid w:val="002828A4"/>
    <w:rsid w:val="00285277"/>
    <w:rsid w:val="00287104"/>
    <w:rsid w:val="002900A0"/>
    <w:rsid w:val="002911FE"/>
    <w:rsid w:val="00293862"/>
    <w:rsid w:val="00293FEF"/>
    <w:rsid w:val="00294DF5"/>
    <w:rsid w:val="002951A2"/>
    <w:rsid w:val="0029564C"/>
    <w:rsid w:val="00295DA7"/>
    <w:rsid w:val="00295F99"/>
    <w:rsid w:val="00296DBC"/>
    <w:rsid w:val="002A080D"/>
    <w:rsid w:val="002A0959"/>
    <w:rsid w:val="002A1427"/>
    <w:rsid w:val="002A2C16"/>
    <w:rsid w:val="002A3618"/>
    <w:rsid w:val="002A400A"/>
    <w:rsid w:val="002A4C2B"/>
    <w:rsid w:val="002A69D5"/>
    <w:rsid w:val="002A6BDE"/>
    <w:rsid w:val="002A6C7B"/>
    <w:rsid w:val="002A7BE7"/>
    <w:rsid w:val="002B0029"/>
    <w:rsid w:val="002B20DA"/>
    <w:rsid w:val="002B328E"/>
    <w:rsid w:val="002B4CC1"/>
    <w:rsid w:val="002B711F"/>
    <w:rsid w:val="002B71E3"/>
    <w:rsid w:val="002B7EEF"/>
    <w:rsid w:val="002C0531"/>
    <w:rsid w:val="002C50D3"/>
    <w:rsid w:val="002C66AD"/>
    <w:rsid w:val="002C70BD"/>
    <w:rsid w:val="002C75F9"/>
    <w:rsid w:val="002C7B14"/>
    <w:rsid w:val="002D0383"/>
    <w:rsid w:val="002D0AB6"/>
    <w:rsid w:val="002D0BD9"/>
    <w:rsid w:val="002D1459"/>
    <w:rsid w:val="002D163A"/>
    <w:rsid w:val="002D1700"/>
    <w:rsid w:val="002D3B2D"/>
    <w:rsid w:val="002D5119"/>
    <w:rsid w:val="002D546B"/>
    <w:rsid w:val="002D5F90"/>
    <w:rsid w:val="002D6A44"/>
    <w:rsid w:val="002D7FEC"/>
    <w:rsid w:val="002E0F34"/>
    <w:rsid w:val="002E29E7"/>
    <w:rsid w:val="002E2BD4"/>
    <w:rsid w:val="002E68A0"/>
    <w:rsid w:val="002E7065"/>
    <w:rsid w:val="002E75A7"/>
    <w:rsid w:val="002F0B46"/>
    <w:rsid w:val="002F0E16"/>
    <w:rsid w:val="002F1883"/>
    <w:rsid w:val="002F188F"/>
    <w:rsid w:val="002F2059"/>
    <w:rsid w:val="002F3564"/>
    <w:rsid w:val="002F3EDA"/>
    <w:rsid w:val="002F61BB"/>
    <w:rsid w:val="002F6ACC"/>
    <w:rsid w:val="002F7D5D"/>
    <w:rsid w:val="00300805"/>
    <w:rsid w:val="00301487"/>
    <w:rsid w:val="003014CC"/>
    <w:rsid w:val="00301967"/>
    <w:rsid w:val="003031BE"/>
    <w:rsid w:val="003038E3"/>
    <w:rsid w:val="00306C62"/>
    <w:rsid w:val="00307607"/>
    <w:rsid w:val="00307D99"/>
    <w:rsid w:val="00310104"/>
    <w:rsid w:val="003108CC"/>
    <w:rsid w:val="00310B1B"/>
    <w:rsid w:val="00313115"/>
    <w:rsid w:val="0031676B"/>
    <w:rsid w:val="00317E66"/>
    <w:rsid w:val="003231C7"/>
    <w:rsid w:val="003239FC"/>
    <w:rsid w:val="00325C47"/>
    <w:rsid w:val="003336AF"/>
    <w:rsid w:val="003344EE"/>
    <w:rsid w:val="00334F26"/>
    <w:rsid w:val="0033610C"/>
    <w:rsid w:val="00336714"/>
    <w:rsid w:val="00336EC8"/>
    <w:rsid w:val="00337B6B"/>
    <w:rsid w:val="0034095A"/>
    <w:rsid w:val="00341BE9"/>
    <w:rsid w:val="003426D1"/>
    <w:rsid w:val="00342ACD"/>
    <w:rsid w:val="00345D5F"/>
    <w:rsid w:val="00346F6B"/>
    <w:rsid w:val="00350666"/>
    <w:rsid w:val="00351D6F"/>
    <w:rsid w:val="00351FAA"/>
    <w:rsid w:val="003520C4"/>
    <w:rsid w:val="003529B1"/>
    <w:rsid w:val="00353D6B"/>
    <w:rsid w:val="003559D7"/>
    <w:rsid w:val="0035688A"/>
    <w:rsid w:val="00361402"/>
    <w:rsid w:val="00363FE3"/>
    <w:rsid w:val="003671BD"/>
    <w:rsid w:val="00367303"/>
    <w:rsid w:val="00370BC1"/>
    <w:rsid w:val="00371847"/>
    <w:rsid w:val="00372B74"/>
    <w:rsid w:val="00373051"/>
    <w:rsid w:val="00373D60"/>
    <w:rsid w:val="00374226"/>
    <w:rsid w:val="00380FA3"/>
    <w:rsid w:val="00381759"/>
    <w:rsid w:val="00383AA7"/>
    <w:rsid w:val="00383B65"/>
    <w:rsid w:val="00383FF9"/>
    <w:rsid w:val="00384A98"/>
    <w:rsid w:val="00392D17"/>
    <w:rsid w:val="003936DA"/>
    <w:rsid w:val="00395187"/>
    <w:rsid w:val="00397079"/>
    <w:rsid w:val="003976A2"/>
    <w:rsid w:val="00397B06"/>
    <w:rsid w:val="003A2530"/>
    <w:rsid w:val="003A2A74"/>
    <w:rsid w:val="003A3751"/>
    <w:rsid w:val="003A3C90"/>
    <w:rsid w:val="003A659E"/>
    <w:rsid w:val="003A6BF6"/>
    <w:rsid w:val="003B43FE"/>
    <w:rsid w:val="003B58A5"/>
    <w:rsid w:val="003B5F32"/>
    <w:rsid w:val="003B731B"/>
    <w:rsid w:val="003C075F"/>
    <w:rsid w:val="003C21E9"/>
    <w:rsid w:val="003C237C"/>
    <w:rsid w:val="003C23F9"/>
    <w:rsid w:val="003C4289"/>
    <w:rsid w:val="003C5C1A"/>
    <w:rsid w:val="003C69C0"/>
    <w:rsid w:val="003C7BAA"/>
    <w:rsid w:val="003D2DBB"/>
    <w:rsid w:val="003D3413"/>
    <w:rsid w:val="003D37B2"/>
    <w:rsid w:val="003D3986"/>
    <w:rsid w:val="003D4671"/>
    <w:rsid w:val="003D4CCA"/>
    <w:rsid w:val="003D57D0"/>
    <w:rsid w:val="003E01ED"/>
    <w:rsid w:val="003E0752"/>
    <w:rsid w:val="003E0AD1"/>
    <w:rsid w:val="003E36ED"/>
    <w:rsid w:val="003E3F69"/>
    <w:rsid w:val="003E40E1"/>
    <w:rsid w:val="003E4D87"/>
    <w:rsid w:val="003E5086"/>
    <w:rsid w:val="003E5FE9"/>
    <w:rsid w:val="003E6A1D"/>
    <w:rsid w:val="003E753C"/>
    <w:rsid w:val="003F2F58"/>
    <w:rsid w:val="003F3BC1"/>
    <w:rsid w:val="003F63A5"/>
    <w:rsid w:val="003F64C9"/>
    <w:rsid w:val="003F6BEF"/>
    <w:rsid w:val="0040118D"/>
    <w:rsid w:val="00401512"/>
    <w:rsid w:val="00401FAD"/>
    <w:rsid w:val="00402919"/>
    <w:rsid w:val="00402FEE"/>
    <w:rsid w:val="0040584A"/>
    <w:rsid w:val="0040725B"/>
    <w:rsid w:val="00407711"/>
    <w:rsid w:val="00410A03"/>
    <w:rsid w:val="00411A90"/>
    <w:rsid w:val="004123EF"/>
    <w:rsid w:val="00414554"/>
    <w:rsid w:val="00415BB2"/>
    <w:rsid w:val="004163E2"/>
    <w:rsid w:val="00422806"/>
    <w:rsid w:val="00422D33"/>
    <w:rsid w:val="0042447C"/>
    <w:rsid w:val="0042577A"/>
    <w:rsid w:val="0042599F"/>
    <w:rsid w:val="00425B81"/>
    <w:rsid w:val="00425CF0"/>
    <w:rsid w:val="00426963"/>
    <w:rsid w:val="00427E32"/>
    <w:rsid w:val="0043073C"/>
    <w:rsid w:val="0043224D"/>
    <w:rsid w:val="00432940"/>
    <w:rsid w:val="00433F74"/>
    <w:rsid w:val="0043403B"/>
    <w:rsid w:val="004356B0"/>
    <w:rsid w:val="00435D3E"/>
    <w:rsid w:val="0043653C"/>
    <w:rsid w:val="00436AEA"/>
    <w:rsid w:val="00436C33"/>
    <w:rsid w:val="00437E9A"/>
    <w:rsid w:val="00440A6A"/>
    <w:rsid w:val="00440CCB"/>
    <w:rsid w:val="004420E8"/>
    <w:rsid w:val="00442CAF"/>
    <w:rsid w:val="00444F60"/>
    <w:rsid w:val="00445116"/>
    <w:rsid w:val="00445D80"/>
    <w:rsid w:val="00446486"/>
    <w:rsid w:val="00446C58"/>
    <w:rsid w:val="004474C5"/>
    <w:rsid w:val="0044751E"/>
    <w:rsid w:val="004516F9"/>
    <w:rsid w:val="00451E2D"/>
    <w:rsid w:val="00453251"/>
    <w:rsid w:val="004537B3"/>
    <w:rsid w:val="004537C0"/>
    <w:rsid w:val="00456731"/>
    <w:rsid w:val="004572F5"/>
    <w:rsid w:val="00457539"/>
    <w:rsid w:val="004611B2"/>
    <w:rsid w:val="00461D59"/>
    <w:rsid w:val="00461F3C"/>
    <w:rsid w:val="004627C5"/>
    <w:rsid w:val="004633D9"/>
    <w:rsid w:val="00463801"/>
    <w:rsid w:val="004644CC"/>
    <w:rsid w:val="004644DF"/>
    <w:rsid w:val="00465DDB"/>
    <w:rsid w:val="004677DA"/>
    <w:rsid w:val="004712D8"/>
    <w:rsid w:val="00472695"/>
    <w:rsid w:val="00472B85"/>
    <w:rsid w:val="004742F3"/>
    <w:rsid w:val="00475609"/>
    <w:rsid w:val="00475813"/>
    <w:rsid w:val="00475B5A"/>
    <w:rsid w:val="0048027E"/>
    <w:rsid w:val="00482A6E"/>
    <w:rsid w:val="00483F85"/>
    <w:rsid w:val="00484B20"/>
    <w:rsid w:val="00484FE4"/>
    <w:rsid w:val="0048538C"/>
    <w:rsid w:val="0048621B"/>
    <w:rsid w:val="004862A4"/>
    <w:rsid w:val="004863AA"/>
    <w:rsid w:val="0049026C"/>
    <w:rsid w:val="00490523"/>
    <w:rsid w:val="0049145F"/>
    <w:rsid w:val="00493400"/>
    <w:rsid w:val="004934B7"/>
    <w:rsid w:val="0049591D"/>
    <w:rsid w:val="004978DD"/>
    <w:rsid w:val="00497D38"/>
    <w:rsid w:val="004A02A5"/>
    <w:rsid w:val="004A1B79"/>
    <w:rsid w:val="004A3816"/>
    <w:rsid w:val="004A4EAE"/>
    <w:rsid w:val="004B05A0"/>
    <w:rsid w:val="004B07B9"/>
    <w:rsid w:val="004B0ABD"/>
    <w:rsid w:val="004B2D6D"/>
    <w:rsid w:val="004B2FC4"/>
    <w:rsid w:val="004B3C4D"/>
    <w:rsid w:val="004B5BA4"/>
    <w:rsid w:val="004C0826"/>
    <w:rsid w:val="004C36EB"/>
    <w:rsid w:val="004C3D5D"/>
    <w:rsid w:val="004C4AC2"/>
    <w:rsid w:val="004C4D51"/>
    <w:rsid w:val="004C5401"/>
    <w:rsid w:val="004D1AF7"/>
    <w:rsid w:val="004D3BE8"/>
    <w:rsid w:val="004D5018"/>
    <w:rsid w:val="004D52B4"/>
    <w:rsid w:val="004D5FA7"/>
    <w:rsid w:val="004D661F"/>
    <w:rsid w:val="004D68C8"/>
    <w:rsid w:val="004D7900"/>
    <w:rsid w:val="004E169F"/>
    <w:rsid w:val="004E189B"/>
    <w:rsid w:val="004E21FF"/>
    <w:rsid w:val="004E29F2"/>
    <w:rsid w:val="004E36D0"/>
    <w:rsid w:val="004E48B7"/>
    <w:rsid w:val="004E58BA"/>
    <w:rsid w:val="004E5902"/>
    <w:rsid w:val="004F001E"/>
    <w:rsid w:val="004F14AE"/>
    <w:rsid w:val="004F25C8"/>
    <w:rsid w:val="004F5185"/>
    <w:rsid w:val="004F64F4"/>
    <w:rsid w:val="004F6621"/>
    <w:rsid w:val="004F7059"/>
    <w:rsid w:val="0050075A"/>
    <w:rsid w:val="0050088B"/>
    <w:rsid w:val="00501908"/>
    <w:rsid w:val="00501A93"/>
    <w:rsid w:val="005021A1"/>
    <w:rsid w:val="005040F1"/>
    <w:rsid w:val="00506D27"/>
    <w:rsid w:val="0051076D"/>
    <w:rsid w:val="005117BC"/>
    <w:rsid w:val="00512862"/>
    <w:rsid w:val="005130D0"/>
    <w:rsid w:val="00513920"/>
    <w:rsid w:val="0051441C"/>
    <w:rsid w:val="0051523D"/>
    <w:rsid w:val="00515668"/>
    <w:rsid w:val="00515D31"/>
    <w:rsid w:val="00517192"/>
    <w:rsid w:val="005179C8"/>
    <w:rsid w:val="00517B29"/>
    <w:rsid w:val="00517EBD"/>
    <w:rsid w:val="0052080D"/>
    <w:rsid w:val="0052390D"/>
    <w:rsid w:val="00524224"/>
    <w:rsid w:val="0052461F"/>
    <w:rsid w:val="00524BE7"/>
    <w:rsid w:val="005261BB"/>
    <w:rsid w:val="00527BE3"/>
    <w:rsid w:val="00530DC5"/>
    <w:rsid w:val="005310A0"/>
    <w:rsid w:val="00531545"/>
    <w:rsid w:val="00531948"/>
    <w:rsid w:val="00531F72"/>
    <w:rsid w:val="005330EB"/>
    <w:rsid w:val="005332D7"/>
    <w:rsid w:val="00537793"/>
    <w:rsid w:val="005379CE"/>
    <w:rsid w:val="00537A98"/>
    <w:rsid w:val="00540906"/>
    <w:rsid w:val="00541623"/>
    <w:rsid w:val="005423DE"/>
    <w:rsid w:val="0054247B"/>
    <w:rsid w:val="005427F4"/>
    <w:rsid w:val="00542918"/>
    <w:rsid w:val="00546401"/>
    <w:rsid w:val="00546B3B"/>
    <w:rsid w:val="00546E97"/>
    <w:rsid w:val="00547204"/>
    <w:rsid w:val="005472C1"/>
    <w:rsid w:val="00547FF0"/>
    <w:rsid w:val="0055304C"/>
    <w:rsid w:val="00555978"/>
    <w:rsid w:val="00556520"/>
    <w:rsid w:val="005569F8"/>
    <w:rsid w:val="00556FBC"/>
    <w:rsid w:val="005578AC"/>
    <w:rsid w:val="00560C47"/>
    <w:rsid w:val="00562916"/>
    <w:rsid w:val="00563AF8"/>
    <w:rsid w:val="0056478F"/>
    <w:rsid w:val="00565FE7"/>
    <w:rsid w:val="0056661F"/>
    <w:rsid w:val="005666A3"/>
    <w:rsid w:val="005702A7"/>
    <w:rsid w:val="005703C4"/>
    <w:rsid w:val="005706CE"/>
    <w:rsid w:val="00572536"/>
    <w:rsid w:val="0057357E"/>
    <w:rsid w:val="0057414A"/>
    <w:rsid w:val="00574F94"/>
    <w:rsid w:val="00576048"/>
    <w:rsid w:val="005771F9"/>
    <w:rsid w:val="00577734"/>
    <w:rsid w:val="00577AC9"/>
    <w:rsid w:val="00580F24"/>
    <w:rsid w:val="0058111A"/>
    <w:rsid w:val="00581AE1"/>
    <w:rsid w:val="00584257"/>
    <w:rsid w:val="005855D6"/>
    <w:rsid w:val="005855F0"/>
    <w:rsid w:val="00591406"/>
    <w:rsid w:val="00592780"/>
    <w:rsid w:val="00594282"/>
    <w:rsid w:val="00594BD2"/>
    <w:rsid w:val="00595717"/>
    <w:rsid w:val="00595773"/>
    <w:rsid w:val="00597DF0"/>
    <w:rsid w:val="005A46DB"/>
    <w:rsid w:val="005A5A6D"/>
    <w:rsid w:val="005A7EC7"/>
    <w:rsid w:val="005B01E6"/>
    <w:rsid w:val="005B14A6"/>
    <w:rsid w:val="005B1E79"/>
    <w:rsid w:val="005B29C5"/>
    <w:rsid w:val="005B41BC"/>
    <w:rsid w:val="005B438D"/>
    <w:rsid w:val="005B54B2"/>
    <w:rsid w:val="005B79A3"/>
    <w:rsid w:val="005B7A72"/>
    <w:rsid w:val="005B7D57"/>
    <w:rsid w:val="005C1729"/>
    <w:rsid w:val="005C298B"/>
    <w:rsid w:val="005C2CD1"/>
    <w:rsid w:val="005C2EDD"/>
    <w:rsid w:val="005C3111"/>
    <w:rsid w:val="005C4B1B"/>
    <w:rsid w:val="005C5256"/>
    <w:rsid w:val="005C58EB"/>
    <w:rsid w:val="005C60F3"/>
    <w:rsid w:val="005D1189"/>
    <w:rsid w:val="005D1307"/>
    <w:rsid w:val="005D2D7A"/>
    <w:rsid w:val="005D3F74"/>
    <w:rsid w:val="005D7454"/>
    <w:rsid w:val="005D7DED"/>
    <w:rsid w:val="005E0D6C"/>
    <w:rsid w:val="005E2471"/>
    <w:rsid w:val="005E2A44"/>
    <w:rsid w:val="005E2DF7"/>
    <w:rsid w:val="005E3519"/>
    <w:rsid w:val="005E3B85"/>
    <w:rsid w:val="005E4172"/>
    <w:rsid w:val="005E48B9"/>
    <w:rsid w:val="005E5046"/>
    <w:rsid w:val="005E5A45"/>
    <w:rsid w:val="005E5CBB"/>
    <w:rsid w:val="005E6912"/>
    <w:rsid w:val="005E73A4"/>
    <w:rsid w:val="005E7BCC"/>
    <w:rsid w:val="005F0748"/>
    <w:rsid w:val="005F1C3A"/>
    <w:rsid w:val="005F252A"/>
    <w:rsid w:val="005F5044"/>
    <w:rsid w:val="005F64B5"/>
    <w:rsid w:val="005F6FA5"/>
    <w:rsid w:val="00601B8F"/>
    <w:rsid w:val="00601E60"/>
    <w:rsid w:val="00601EFE"/>
    <w:rsid w:val="00602088"/>
    <w:rsid w:val="00602168"/>
    <w:rsid w:val="0060552B"/>
    <w:rsid w:val="0060654E"/>
    <w:rsid w:val="00606C57"/>
    <w:rsid w:val="00607C76"/>
    <w:rsid w:val="00607E30"/>
    <w:rsid w:val="00610099"/>
    <w:rsid w:val="0061076F"/>
    <w:rsid w:val="00610EB0"/>
    <w:rsid w:val="006127FA"/>
    <w:rsid w:val="006133BF"/>
    <w:rsid w:val="006137A9"/>
    <w:rsid w:val="00613DE3"/>
    <w:rsid w:val="00613E28"/>
    <w:rsid w:val="00615439"/>
    <w:rsid w:val="006154CD"/>
    <w:rsid w:val="006157A5"/>
    <w:rsid w:val="00615A07"/>
    <w:rsid w:val="00617D65"/>
    <w:rsid w:val="006222DF"/>
    <w:rsid w:val="00624BC5"/>
    <w:rsid w:val="00625332"/>
    <w:rsid w:val="00625DB0"/>
    <w:rsid w:val="00627651"/>
    <w:rsid w:val="00630454"/>
    <w:rsid w:val="00630589"/>
    <w:rsid w:val="00630610"/>
    <w:rsid w:val="00631A05"/>
    <w:rsid w:val="00631D3D"/>
    <w:rsid w:val="0063348C"/>
    <w:rsid w:val="00634B1D"/>
    <w:rsid w:val="006352C7"/>
    <w:rsid w:val="00635A8B"/>
    <w:rsid w:val="00635C1E"/>
    <w:rsid w:val="0063634D"/>
    <w:rsid w:val="006374D2"/>
    <w:rsid w:val="00642675"/>
    <w:rsid w:val="00643DE1"/>
    <w:rsid w:val="00644DE1"/>
    <w:rsid w:val="00646625"/>
    <w:rsid w:val="0064725F"/>
    <w:rsid w:val="0064741E"/>
    <w:rsid w:val="00650236"/>
    <w:rsid w:val="00655A5E"/>
    <w:rsid w:val="00657E36"/>
    <w:rsid w:val="00660A57"/>
    <w:rsid w:val="00661ABD"/>
    <w:rsid w:val="006627AC"/>
    <w:rsid w:val="0066508D"/>
    <w:rsid w:val="00666A75"/>
    <w:rsid w:val="00666C09"/>
    <w:rsid w:val="006673AB"/>
    <w:rsid w:val="00670525"/>
    <w:rsid w:val="0067194F"/>
    <w:rsid w:val="00673257"/>
    <w:rsid w:val="0067383E"/>
    <w:rsid w:val="00673CCD"/>
    <w:rsid w:val="006744E1"/>
    <w:rsid w:val="00676FF8"/>
    <w:rsid w:val="00683017"/>
    <w:rsid w:val="00683726"/>
    <w:rsid w:val="00685A8B"/>
    <w:rsid w:val="0069035F"/>
    <w:rsid w:val="006903C7"/>
    <w:rsid w:val="00690BAA"/>
    <w:rsid w:val="00690FEC"/>
    <w:rsid w:val="00696EC5"/>
    <w:rsid w:val="00697056"/>
    <w:rsid w:val="006A1E0D"/>
    <w:rsid w:val="006A2269"/>
    <w:rsid w:val="006A3053"/>
    <w:rsid w:val="006A398A"/>
    <w:rsid w:val="006A4919"/>
    <w:rsid w:val="006A4E3F"/>
    <w:rsid w:val="006A5B11"/>
    <w:rsid w:val="006A5C63"/>
    <w:rsid w:val="006A7BCA"/>
    <w:rsid w:val="006A7E77"/>
    <w:rsid w:val="006B065C"/>
    <w:rsid w:val="006B152D"/>
    <w:rsid w:val="006B2A33"/>
    <w:rsid w:val="006B2F70"/>
    <w:rsid w:val="006B3BF0"/>
    <w:rsid w:val="006B3C50"/>
    <w:rsid w:val="006B6380"/>
    <w:rsid w:val="006C0E56"/>
    <w:rsid w:val="006C205E"/>
    <w:rsid w:val="006C35EE"/>
    <w:rsid w:val="006C3F4C"/>
    <w:rsid w:val="006C5818"/>
    <w:rsid w:val="006C6068"/>
    <w:rsid w:val="006C60B0"/>
    <w:rsid w:val="006C6DBD"/>
    <w:rsid w:val="006C70F6"/>
    <w:rsid w:val="006D15E7"/>
    <w:rsid w:val="006D24AD"/>
    <w:rsid w:val="006D2F06"/>
    <w:rsid w:val="006D3C01"/>
    <w:rsid w:val="006E1E19"/>
    <w:rsid w:val="006E20D8"/>
    <w:rsid w:val="006E39D5"/>
    <w:rsid w:val="006E4BDA"/>
    <w:rsid w:val="006E606F"/>
    <w:rsid w:val="006F2E41"/>
    <w:rsid w:val="006F4B97"/>
    <w:rsid w:val="006F5E49"/>
    <w:rsid w:val="006F6273"/>
    <w:rsid w:val="006F68C4"/>
    <w:rsid w:val="006F733E"/>
    <w:rsid w:val="006F78A2"/>
    <w:rsid w:val="007003BF"/>
    <w:rsid w:val="00702A99"/>
    <w:rsid w:val="00702F19"/>
    <w:rsid w:val="00704226"/>
    <w:rsid w:val="0070456E"/>
    <w:rsid w:val="00704E68"/>
    <w:rsid w:val="00706173"/>
    <w:rsid w:val="00706262"/>
    <w:rsid w:val="00706574"/>
    <w:rsid w:val="00706DF8"/>
    <w:rsid w:val="00710943"/>
    <w:rsid w:val="00711A0D"/>
    <w:rsid w:val="00711AA1"/>
    <w:rsid w:val="00711F9C"/>
    <w:rsid w:val="00714DF0"/>
    <w:rsid w:val="0071513B"/>
    <w:rsid w:val="0071565B"/>
    <w:rsid w:val="007210A5"/>
    <w:rsid w:val="007211CA"/>
    <w:rsid w:val="00722190"/>
    <w:rsid w:val="00724B8C"/>
    <w:rsid w:val="007250F5"/>
    <w:rsid w:val="00725CF1"/>
    <w:rsid w:val="00725E49"/>
    <w:rsid w:val="0072655A"/>
    <w:rsid w:val="007274D6"/>
    <w:rsid w:val="0073486F"/>
    <w:rsid w:val="0073495A"/>
    <w:rsid w:val="00734B7C"/>
    <w:rsid w:val="00736524"/>
    <w:rsid w:val="00737059"/>
    <w:rsid w:val="00737B35"/>
    <w:rsid w:val="00737CB7"/>
    <w:rsid w:val="00742364"/>
    <w:rsid w:val="00743B89"/>
    <w:rsid w:val="007477BC"/>
    <w:rsid w:val="00750245"/>
    <w:rsid w:val="00750C46"/>
    <w:rsid w:val="00751640"/>
    <w:rsid w:val="00751F44"/>
    <w:rsid w:val="007523CA"/>
    <w:rsid w:val="007530FD"/>
    <w:rsid w:val="00753D2A"/>
    <w:rsid w:val="00753F49"/>
    <w:rsid w:val="00754145"/>
    <w:rsid w:val="007563FB"/>
    <w:rsid w:val="00756915"/>
    <w:rsid w:val="00756973"/>
    <w:rsid w:val="00757A06"/>
    <w:rsid w:val="0076052B"/>
    <w:rsid w:val="00762125"/>
    <w:rsid w:val="007634AF"/>
    <w:rsid w:val="00764C1A"/>
    <w:rsid w:val="007651A8"/>
    <w:rsid w:val="007662F6"/>
    <w:rsid w:val="007664E7"/>
    <w:rsid w:val="00766AA6"/>
    <w:rsid w:val="00766C62"/>
    <w:rsid w:val="00766CEB"/>
    <w:rsid w:val="00766F68"/>
    <w:rsid w:val="00773632"/>
    <w:rsid w:val="007767B3"/>
    <w:rsid w:val="00781149"/>
    <w:rsid w:val="00782ED9"/>
    <w:rsid w:val="007848F6"/>
    <w:rsid w:val="00784CBB"/>
    <w:rsid w:val="00785D4A"/>
    <w:rsid w:val="0078659C"/>
    <w:rsid w:val="00787A99"/>
    <w:rsid w:val="007916CE"/>
    <w:rsid w:val="00791B9B"/>
    <w:rsid w:val="00792A8B"/>
    <w:rsid w:val="00792ADF"/>
    <w:rsid w:val="007935CA"/>
    <w:rsid w:val="00793912"/>
    <w:rsid w:val="00793E78"/>
    <w:rsid w:val="007944BB"/>
    <w:rsid w:val="0079454F"/>
    <w:rsid w:val="007949DF"/>
    <w:rsid w:val="00797DB1"/>
    <w:rsid w:val="007A0B48"/>
    <w:rsid w:val="007A0FC4"/>
    <w:rsid w:val="007A1EFC"/>
    <w:rsid w:val="007A2320"/>
    <w:rsid w:val="007A2CCC"/>
    <w:rsid w:val="007A5845"/>
    <w:rsid w:val="007A5FD7"/>
    <w:rsid w:val="007A66A6"/>
    <w:rsid w:val="007A7C78"/>
    <w:rsid w:val="007B15E6"/>
    <w:rsid w:val="007B1DDD"/>
    <w:rsid w:val="007B2110"/>
    <w:rsid w:val="007B3493"/>
    <w:rsid w:val="007B3A50"/>
    <w:rsid w:val="007B3B83"/>
    <w:rsid w:val="007B5817"/>
    <w:rsid w:val="007B5B6B"/>
    <w:rsid w:val="007B5FB3"/>
    <w:rsid w:val="007B7B95"/>
    <w:rsid w:val="007C02FC"/>
    <w:rsid w:val="007C150A"/>
    <w:rsid w:val="007C1D84"/>
    <w:rsid w:val="007C31EE"/>
    <w:rsid w:val="007C3F9A"/>
    <w:rsid w:val="007C4861"/>
    <w:rsid w:val="007C7923"/>
    <w:rsid w:val="007D1897"/>
    <w:rsid w:val="007D2433"/>
    <w:rsid w:val="007D6871"/>
    <w:rsid w:val="007E135C"/>
    <w:rsid w:val="007E287E"/>
    <w:rsid w:val="007E2ACF"/>
    <w:rsid w:val="007E40B2"/>
    <w:rsid w:val="007E5AF7"/>
    <w:rsid w:val="007E7D28"/>
    <w:rsid w:val="007F0E6B"/>
    <w:rsid w:val="007F1BD4"/>
    <w:rsid w:val="007F2162"/>
    <w:rsid w:val="007F258A"/>
    <w:rsid w:val="007F65BC"/>
    <w:rsid w:val="00800218"/>
    <w:rsid w:val="00800FE8"/>
    <w:rsid w:val="008010DE"/>
    <w:rsid w:val="008012D2"/>
    <w:rsid w:val="00801E7A"/>
    <w:rsid w:val="008023D6"/>
    <w:rsid w:val="00802C90"/>
    <w:rsid w:val="00802E64"/>
    <w:rsid w:val="00803C43"/>
    <w:rsid w:val="008042AC"/>
    <w:rsid w:val="008043AF"/>
    <w:rsid w:val="00804CD3"/>
    <w:rsid w:val="00806E06"/>
    <w:rsid w:val="00811AEE"/>
    <w:rsid w:val="008126F2"/>
    <w:rsid w:val="0081270F"/>
    <w:rsid w:val="008164B8"/>
    <w:rsid w:val="00816603"/>
    <w:rsid w:val="00816CC6"/>
    <w:rsid w:val="008174B8"/>
    <w:rsid w:val="008215D4"/>
    <w:rsid w:val="008216A1"/>
    <w:rsid w:val="00822DDD"/>
    <w:rsid w:val="00823D6B"/>
    <w:rsid w:val="00824596"/>
    <w:rsid w:val="00824EFD"/>
    <w:rsid w:val="00827BD9"/>
    <w:rsid w:val="00830C19"/>
    <w:rsid w:val="008324A0"/>
    <w:rsid w:val="00832D31"/>
    <w:rsid w:val="008354A4"/>
    <w:rsid w:val="00840576"/>
    <w:rsid w:val="008405E8"/>
    <w:rsid w:val="00841C6E"/>
    <w:rsid w:val="00842EE8"/>
    <w:rsid w:val="00843A9C"/>
    <w:rsid w:val="00846A01"/>
    <w:rsid w:val="0085179E"/>
    <w:rsid w:val="00851E90"/>
    <w:rsid w:val="008540B2"/>
    <w:rsid w:val="00854216"/>
    <w:rsid w:val="0085606B"/>
    <w:rsid w:val="00856770"/>
    <w:rsid w:val="008605C3"/>
    <w:rsid w:val="00860720"/>
    <w:rsid w:val="0086108F"/>
    <w:rsid w:val="00861A76"/>
    <w:rsid w:val="008646CE"/>
    <w:rsid w:val="0086532A"/>
    <w:rsid w:val="0086555C"/>
    <w:rsid w:val="00865CBC"/>
    <w:rsid w:val="00866C88"/>
    <w:rsid w:val="00870177"/>
    <w:rsid w:val="00870C6A"/>
    <w:rsid w:val="00873C68"/>
    <w:rsid w:val="00877DC4"/>
    <w:rsid w:val="0088120D"/>
    <w:rsid w:val="00881BF8"/>
    <w:rsid w:val="00882190"/>
    <w:rsid w:val="00882E85"/>
    <w:rsid w:val="008834DA"/>
    <w:rsid w:val="00884B63"/>
    <w:rsid w:val="00884D38"/>
    <w:rsid w:val="00887D3B"/>
    <w:rsid w:val="00892095"/>
    <w:rsid w:val="00892BE8"/>
    <w:rsid w:val="00895443"/>
    <w:rsid w:val="008A0DD0"/>
    <w:rsid w:val="008A419D"/>
    <w:rsid w:val="008A6456"/>
    <w:rsid w:val="008B04EE"/>
    <w:rsid w:val="008B160A"/>
    <w:rsid w:val="008B1E74"/>
    <w:rsid w:val="008B21D7"/>
    <w:rsid w:val="008B273C"/>
    <w:rsid w:val="008B2B16"/>
    <w:rsid w:val="008B399D"/>
    <w:rsid w:val="008B522D"/>
    <w:rsid w:val="008B5651"/>
    <w:rsid w:val="008B6689"/>
    <w:rsid w:val="008B6E90"/>
    <w:rsid w:val="008B6F3D"/>
    <w:rsid w:val="008B7509"/>
    <w:rsid w:val="008C1C4D"/>
    <w:rsid w:val="008C32DC"/>
    <w:rsid w:val="008C343B"/>
    <w:rsid w:val="008C385D"/>
    <w:rsid w:val="008C3CAD"/>
    <w:rsid w:val="008C7607"/>
    <w:rsid w:val="008D0478"/>
    <w:rsid w:val="008D14BD"/>
    <w:rsid w:val="008D2027"/>
    <w:rsid w:val="008D20BD"/>
    <w:rsid w:val="008D25A0"/>
    <w:rsid w:val="008D29D4"/>
    <w:rsid w:val="008D4D8B"/>
    <w:rsid w:val="008D6302"/>
    <w:rsid w:val="008D6B78"/>
    <w:rsid w:val="008D7A06"/>
    <w:rsid w:val="008E2A28"/>
    <w:rsid w:val="008E2D8B"/>
    <w:rsid w:val="008E3A25"/>
    <w:rsid w:val="008E6FF8"/>
    <w:rsid w:val="008F366C"/>
    <w:rsid w:val="008F3A42"/>
    <w:rsid w:val="008F4A46"/>
    <w:rsid w:val="008F4EC7"/>
    <w:rsid w:val="008F55B7"/>
    <w:rsid w:val="009001CF"/>
    <w:rsid w:val="0090118D"/>
    <w:rsid w:val="00903CA1"/>
    <w:rsid w:val="00904218"/>
    <w:rsid w:val="009048C0"/>
    <w:rsid w:val="00905D7B"/>
    <w:rsid w:val="00906BC1"/>
    <w:rsid w:val="00907F0E"/>
    <w:rsid w:val="00911101"/>
    <w:rsid w:val="00911C28"/>
    <w:rsid w:val="009152BE"/>
    <w:rsid w:val="00916665"/>
    <w:rsid w:val="00916FAA"/>
    <w:rsid w:val="00922281"/>
    <w:rsid w:val="009223A2"/>
    <w:rsid w:val="00922742"/>
    <w:rsid w:val="009229EF"/>
    <w:rsid w:val="00924AB2"/>
    <w:rsid w:val="009250CF"/>
    <w:rsid w:val="00927EF4"/>
    <w:rsid w:val="00933968"/>
    <w:rsid w:val="00934E03"/>
    <w:rsid w:val="00942819"/>
    <w:rsid w:val="00942E57"/>
    <w:rsid w:val="0094358D"/>
    <w:rsid w:val="0094486A"/>
    <w:rsid w:val="00944999"/>
    <w:rsid w:val="0094763E"/>
    <w:rsid w:val="00947CEE"/>
    <w:rsid w:val="009510B0"/>
    <w:rsid w:val="009516D5"/>
    <w:rsid w:val="0095263A"/>
    <w:rsid w:val="0095272A"/>
    <w:rsid w:val="00952A00"/>
    <w:rsid w:val="00957566"/>
    <w:rsid w:val="00962AE3"/>
    <w:rsid w:val="00963390"/>
    <w:rsid w:val="00965B87"/>
    <w:rsid w:val="00966AC2"/>
    <w:rsid w:val="00974D18"/>
    <w:rsid w:val="00976D29"/>
    <w:rsid w:val="00980C15"/>
    <w:rsid w:val="00981EDC"/>
    <w:rsid w:val="00983166"/>
    <w:rsid w:val="009834B4"/>
    <w:rsid w:val="00984113"/>
    <w:rsid w:val="009844D7"/>
    <w:rsid w:val="00986384"/>
    <w:rsid w:val="0099007F"/>
    <w:rsid w:val="00990B89"/>
    <w:rsid w:val="00991601"/>
    <w:rsid w:val="00991C1E"/>
    <w:rsid w:val="00993423"/>
    <w:rsid w:val="00993E91"/>
    <w:rsid w:val="009969ED"/>
    <w:rsid w:val="00996ADE"/>
    <w:rsid w:val="00996B30"/>
    <w:rsid w:val="00996F7F"/>
    <w:rsid w:val="009A0D4D"/>
    <w:rsid w:val="009A10B5"/>
    <w:rsid w:val="009A4076"/>
    <w:rsid w:val="009A6DED"/>
    <w:rsid w:val="009A7630"/>
    <w:rsid w:val="009B0F94"/>
    <w:rsid w:val="009B2D64"/>
    <w:rsid w:val="009B34E2"/>
    <w:rsid w:val="009B543C"/>
    <w:rsid w:val="009B6538"/>
    <w:rsid w:val="009C0467"/>
    <w:rsid w:val="009C17BB"/>
    <w:rsid w:val="009C2796"/>
    <w:rsid w:val="009C3F51"/>
    <w:rsid w:val="009C4318"/>
    <w:rsid w:val="009C5251"/>
    <w:rsid w:val="009C5461"/>
    <w:rsid w:val="009C6806"/>
    <w:rsid w:val="009D128E"/>
    <w:rsid w:val="009D17CA"/>
    <w:rsid w:val="009D4464"/>
    <w:rsid w:val="009D481F"/>
    <w:rsid w:val="009D59B3"/>
    <w:rsid w:val="009D5B30"/>
    <w:rsid w:val="009D72A8"/>
    <w:rsid w:val="009E0362"/>
    <w:rsid w:val="009E2139"/>
    <w:rsid w:val="009E2E61"/>
    <w:rsid w:val="009E6C05"/>
    <w:rsid w:val="009E78F4"/>
    <w:rsid w:val="009F14D2"/>
    <w:rsid w:val="009F35F6"/>
    <w:rsid w:val="009F40CC"/>
    <w:rsid w:val="00A019A7"/>
    <w:rsid w:val="00A02D05"/>
    <w:rsid w:val="00A03DFF"/>
    <w:rsid w:val="00A0474B"/>
    <w:rsid w:val="00A04DBF"/>
    <w:rsid w:val="00A05FF9"/>
    <w:rsid w:val="00A06534"/>
    <w:rsid w:val="00A069E6"/>
    <w:rsid w:val="00A11949"/>
    <w:rsid w:val="00A11A56"/>
    <w:rsid w:val="00A12868"/>
    <w:rsid w:val="00A12CF4"/>
    <w:rsid w:val="00A12D08"/>
    <w:rsid w:val="00A155F3"/>
    <w:rsid w:val="00A1659F"/>
    <w:rsid w:val="00A169B4"/>
    <w:rsid w:val="00A16F2F"/>
    <w:rsid w:val="00A17041"/>
    <w:rsid w:val="00A174A6"/>
    <w:rsid w:val="00A23435"/>
    <w:rsid w:val="00A25426"/>
    <w:rsid w:val="00A2596A"/>
    <w:rsid w:val="00A259EC"/>
    <w:rsid w:val="00A2627B"/>
    <w:rsid w:val="00A26ECB"/>
    <w:rsid w:val="00A277A8"/>
    <w:rsid w:val="00A300FE"/>
    <w:rsid w:val="00A310A5"/>
    <w:rsid w:val="00A312A3"/>
    <w:rsid w:val="00A3162A"/>
    <w:rsid w:val="00A33EB4"/>
    <w:rsid w:val="00A34A21"/>
    <w:rsid w:val="00A3680F"/>
    <w:rsid w:val="00A42B59"/>
    <w:rsid w:val="00A43C27"/>
    <w:rsid w:val="00A44327"/>
    <w:rsid w:val="00A44B46"/>
    <w:rsid w:val="00A457FB"/>
    <w:rsid w:val="00A4678A"/>
    <w:rsid w:val="00A5005A"/>
    <w:rsid w:val="00A50B5E"/>
    <w:rsid w:val="00A50B69"/>
    <w:rsid w:val="00A54667"/>
    <w:rsid w:val="00A54D37"/>
    <w:rsid w:val="00A5539C"/>
    <w:rsid w:val="00A56BEF"/>
    <w:rsid w:val="00A606C7"/>
    <w:rsid w:val="00A64772"/>
    <w:rsid w:val="00A6613C"/>
    <w:rsid w:val="00A67E34"/>
    <w:rsid w:val="00A707F8"/>
    <w:rsid w:val="00A71E8E"/>
    <w:rsid w:val="00A72FC8"/>
    <w:rsid w:val="00A73DC2"/>
    <w:rsid w:val="00A73DC5"/>
    <w:rsid w:val="00A744B9"/>
    <w:rsid w:val="00A76124"/>
    <w:rsid w:val="00A764BC"/>
    <w:rsid w:val="00A77CDB"/>
    <w:rsid w:val="00A81673"/>
    <w:rsid w:val="00A83290"/>
    <w:rsid w:val="00A84FA0"/>
    <w:rsid w:val="00A85903"/>
    <w:rsid w:val="00A85F9F"/>
    <w:rsid w:val="00A861F3"/>
    <w:rsid w:val="00A87335"/>
    <w:rsid w:val="00A902AC"/>
    <w:rsid w:val="00A9282A"/>
    <w:rsid w:val="00A94104"/>
    <w:rsid w:val="00A94233"/>
    <w:rsid w:val="00A9516E"/>
    <w:rsid w:val="00A970F6"/>
    <w:rsid w:val="00A97175"/>
    <w:rsid w:val="00AA19AA"/>
    <w:rsid w:val="00AA1D36"/>
    <w:rsid w:val="00AA298E"/>
    <w:rsid w:val="00AA39B8"/>
    <w:rsid w:val="00AA416E"/>
    <w:rsid w:val="00AA51F1"/>
    <w:rsid w:val="00AA58CA"/>
    <w:rsid w:val="00AA6403"/>
    <w:rsid w:val="00AA7594"/>
    <w:rsid w:val="00AB34DC"/>
    <w:rsid w:val="00AB6603"/>
    <w:rsid w:val="00AB6B6F"/>
    <w:rsid w:val="00AB704B"/>
    <w:rsid w:val="00AB74A1"/>
    <w:rsid w:val="00AC10B7"/>
    <w:rsid w:val="00AC1FE7"/>
    <w:rsid w:val="00AC5547"/>
    <w:rsid w:val="00AC6492"/>
    <w:rsid w:val="00AD14C5"/>
    <w:rsid w:val="00AD14F3"/>
    <w:rsid w:val="00AD3A84"/>
    <w:rsid w:val="00AD59B1"/>
    <w:rsid w:val="00AE1A02"/>
    <w:rsid w:val="00AE2EDC"/>
    <w:rsid w:val="00AE5E11"/>
    <w:rsid w:val="00AE7D73"/>
    <w:rsid w:val="00AF003E"/>
    <w:rsid w:val="00AF057A"/>
    <w:rsid w:val="00AF15DB"/>
    <w:rsid w:val="00AF4D6B"/>
    <w:rsid w:val="00AF53DA"/>
    <w:rsid w:val="00AF575A"/>
    <w:rsid w:val="00AF6964"/>
    <w:rsid w:val="00AF774F"/>
    <w:rsid w:val="00AF7A2A"/>
    <w:rsid w:val="00B00226"/>
    <w:rsid w:val="00B006A2"/>
    <w:rsid w:val="00B0144F"/>
    <w:rsid w:val="00B01C35"/>
    <w:rsid w:val="00B021A5"/>
    <w:rsid w:val="00B02E2F"/>
    <w:rsid w:val="00B077A5"/>
    <w:rsid w:val="00B07AE9"/>
    <w:rsid w:val="00B1024B"/>
    <w:rsid w:val="00B103CE"/>
    <w:rsid w:val="00B10C63"/>
    <w:rsid w:val="00B11976"/>
    <w:rsid w:val="00B16269"/>
    <w:rsid w:val="00B204D3"/>
    <w:rsid w:val="00B22252"/>
    <w:rsid w:val="00B22885"/>
    <w:rsid w:val="00B2576E"/>
    <w:rsid w:val="00B26095"/>
    <w:rsid w:val="00B27776"/>
    <w:rsid w:val="00B3054C"/>
    <w:rsid w:val="00B309BF"/>
    <w:rsid w:val="00B31323"/>
    <w:rsid w:val="00B35EC7"/>
    <w:rsid w:val="00B37ED7"/>
    <w:rsid w:val="00B40FE3"/>
    <w:rsid w:val="00B47126"/>
    <w:rsid w:val="00B47BCD"/>
    <w:rsid w:val="00B510BC"/>
    <w:rsid w:val="00B520F0"/>
    <w:rsid w:val="00B52294"/>
    <w:rsid w:val="00B52C75"/>
    <w:rsid w:val="00B52F64"/>
    <w:rsid w:val="00B5499F"/>
    <w:rsid w:val="00B56022"/>
    <w:rsid w:val="00B56B63"/>
    <w:rsid w:val="00B57C98"/>
    <w:rsid w:val="00B601EB"/>
    <w:rsid w:val="00B6070A"/>
    <w:rsid w:val="00B62FAC"/>
    <w:rsid w:val="00B64ACE"/>
    <w:rsid w:val="00B662AB"/>
    <w:rsid w:val="00B70018"/>
    <w:rsid w:val="00B70193"/>
    <w:rsid w:val="00B70EA1"/>
    <w:rsid w:val="00B73E6F"/>
    <w:rsid w:val="00B75C6F"/>
    <w:rsid w:val="00B80D8C"/>
    <w:rsid w:val="00B81344"/>
    <w:rsid w:val="00B82AB1"/>
    <w:rsid w:val="00B83B51"/>
    <w:rsid w:val="00B85E2E"/>
    <w:rsid w:val="00B8786A"/>
    <w:rsid w:val="00B9018C"/>
    <w:rsid w:val="00B907E6"/>
    <w:rsid w:val="00B9125A"/>
    <w:rsid w:val="00B91A81"/>
    <w:rsid w:val="00B935F9"/>
    <w:rsid w:val="00B94619"/>
    <w:rsid w:val="00B956F5"/>
    <w:rsid w:val="00B961D5"/>
    <w:rsid w:val="00B96C0E"/>
    <w:rsid w:val="00BA03EF"/>
    <w:rsid w:val="00BA040F"/>
    <w:rsid w:val="00BA0BF8"/>
    <w:rsid w:val="00BA0CD7"/>
    <w:rsid w:val="00BA1C66"/>
    <w:rsid w:val="00BA3723"/>
    <w:rsid w:val="00BA68F5"/>
    <w:rsid w:val="00BA77CF"/>
    <w:rsid w:val="00BB137C"/>
    <w:rsid w:val="00BB2D27"/>
    <w:rsid w:val="00BB2D83"/>
    <w:rsid w:val="00BB3E0A"/>
    <w:rsid w:val="00BB4351"/>
    <w:rsid w:val="00BB5DD4"/>
    <w:rsid w:val="00BC0B78"/>
    <w:rsid w:val="00BC1223"/>
    <w:rsid w:val="00BC192C"/>
    <w:rsid w:val="00BC1CD8"/>
    <w:rsid w:val="00BC1D47"/>
    <w:rsid w:val="00BC3D60"/>
    <w:rsid w:val="00BC401A"/>
    <w:rsid w:val="00BC49EF"/>
    <w:rsid w:val="00BC54AF"/>
    <w:rsid w:val="00BC68EF"/>
    <w:rsid w:val="00BC7164"/>
    <w:rsid w:val="00BC7533"/>
    <w:rsid w:val="00BD00EB"/>
    <w:rsid w:val="00BD0201"/>
    <w:rsid w:val="00BD187C"/>
    <w:rsid w:val="00BD2935"/>
    <w:rsid w:val="00BD2936"/>
    <w:rsid w:val="00BD3910"/>
    <w:rsid w:val="00BD39D9"/>
    <w:rsid w:val="00BD4F24"/>
    <w:rsid w:val="00BD5E7D"/>
    <w:rsid w:val="00BD5E87"/>
    <w:rsid w:val="00BD64C7"/>
    <w:rsid w:val="00BD6D7C"/>
    <w:rsid w:val="00BE0F43"/>
    <w:rsid w:val="00BE10F3"/>
    <w:rsid w:val="00BE1620"/>
    <w:rsid w:val="00BE1DF7"/>
    <w:rsid w:val="00BE28F0"/>
    <w:rsid w:val="00BE31D3"/>
    <w:rsid w:val="00BE32FD"/>
    <w:rsid w:val="00BE5618"/>
    <w:rsid w:val="00BE63CD"/>
    <w:rsid w:val="00BE6DD2"/>
    <w:rsid w:val="00BF0BEB"/>
    <w:rsid w:val="00BF2A41"/>
    <w:rsid w:val="00BF35D1"/>
    <w:rsid w:val="00BF5258"/>
    <w:rsid w:val="00BF71F3"/>
    <w:rsid w:val="00BF7400"/>
    <w:rsid w:val="00C00094"/>
    <w:rsid w:val="00C0055C"/>
    <w:rsid w:val="00C0176A"/>
    <w:rsid w:val="00C02175"/>
    <w:rsid w:val="00C02D60"/>
    <w:rsid w:val="00C0425A"/>
    <w:rsid w:val="00C047CD"/>
    <w:rsid w:val="00C04EA4"/>
    <w:rsid w:val="00C05305"/>
    <w:rsid w:val="00C06664"/>
    <w:rsid w:val="00C07401"/>
    <w:rsid w:val="00C07A2C"/>
    <w:rsid w:val="00C11984"/>
    <w:rsid w:val="00C1214F"/>
    <w:rsid w:val="00C122B7"/>
    <w:rsid w:val="00C151E5"/>
    <w:rsid w:val="00C16E53"/>
    <w:rsid w:val="00C1723B"/>
    <w:rsid w:val="00C20817"/>
    <w:rsid w:val="00C22260"/>
    <w:rsid w:val="00C22B03"/>
    <w:rsid w:val="00C23833"/>
    <w:rsid w:val="00C2477A"/>
    <w:rsid w:val="00C26567"/>
    <w:rsid w:val="00C27075"/>
    <w:rsid w:val="00C27625"/>
    <w:rsid w:val="00C278F1"/>
    <w:rsid w:val="00C305AB"/>
    <w:rsid w:val="00C31BE4"/>
    <w:rsid w:val="00C3256E"/>
    <w:rsid w:val="00C32AB1"/>
    <w:rsid w:val="00C34A06"/>
    <w:rsid w:val="00C35DD9"/>
    <w:rsid w:val="00C35E49"/>
    <w:rsid w:val="00C4174E"/>
    <w:rsid w:val="00C419CE"/>
    <w:rsid w:val="00C44B78"/>
    <w:rsid w:val="00C45288"/>
    <w:rsid w:val="00C45959"/>
    <w:rsid w:val="00C45CDE"/>
    <w:rsid w:val="00C46B58"/>
    <w:rsid w:val="00C46E83"/>
    <w:rsid w:val="00C4703C"/>
    <w:rsid w:val="00C47862"/>
    <w:rsid w:val="00C47B00"/>
    <w:rsid w:val="00C50650"/>
    <w:rsid w:val="00C51FE6"/>
    <w:rsid w:val="00C5238B"/>
    <w:rsid w:val="00C52E33"/>
    <w:rsid w:val="00C53E78"/>
    <w:rsid w:val="00C54900"/>
    <w:rsid w:val="00C55549"/>
    <w:rsid w:val="00C568ED"/>
    <w:rsid w:val="00C579A7"/>
    <w:rsid w:val="00C57C9C"/>
    <w:rsid w:val="00C60428"/>
    <w:rsid w:val="00C63780"/>
    <w:rsid w:val="00C64F5D"/>
    <w:rsid w:val="00C651EB"/>
    <w:rsid w:val="00C65F50"/>
    <w:rsid w:val="00C66DF2"/>
    <w:rsid w:val="00C70C05"/>
    <w:rsid w:val="00C70CA3"/>
    <w:rsid w:val="00C715B0"/>
    <w:rsid w:val="00C72A23"/>
    <w:rsid w:val="00C757B6"/>
    <w:rsid w:val="00C8090B"/>
    <w:rsid w:val="00C80D06"/>
    <w:rsid w:val="00C81DBF"/>
    <w:rsid w:val="00C840FB"/>
    <w:rsid w:val="00C8439E"/>
    <w:rsid w:val="00C8441F"/>
    <w:rsid w:val="00C84FFD"/>
    <w:rsid w:val="00C87643"/>
    <w:rsid w:val="00C908FD"/>
    <w:rsid w:val="00C90FC2"/>
    <w:rsid w:val="00C91986"/>
    <w:rsid w:val="00C91EF5"/>
    <w:rsid w:val="00C92DA6"/>
    <w:rsid w:val="00C93054"/>
    <w:rsid w:val="00C9318D"/>
    <w:rsid w:val="00C93262"/>
    <w:rsid w:val="00C953CC"/>
    <w:rsid w:val="00C961C9"/>
    <w:rsid w:val="00C96C8D"/>
    <w:rsid w:val="00C97437"/>
    <w:rsid w:val="00CA0146"/>
    <w:rsid w:val="00CA1989"/>
    <w:rsid w:val="00CA24A7"/>
    <w:rsid w:val="00CA55A1"/>
    <w:rsid w:val="00CA6BDA"/>
    <w:rsid w:val="00CB027F"/>
    <w:rsid w:val="00CB1989"/>
    <w:rsid w:val="00CB3BC9"/>
    <w:rsid w:val="00CB60B2"/>
    <w:rsid w:val="00CB6A69"/>
    <w:rsid w:val="00CB6BE7"/>
    <w:rsid w:val="00CB7662"/>
    <w:rsid w:val="00CB7896"/>
    <w:rsid w:val="00CC0A8C"/>
    <w:rsid w:val="00CC1978"/>
    <w:rsid w:val="00CC1B51"/>
    <w:rsid w:val="00CC25C0"/>
    <w:rsid w:val="00CC37E8"/>
    <w:rsid w:val="00CC404C"/>
    <w:rsid w:val="00CC4281"/>
    <w:rsid w:val="00CC4BBA"/>
    <w:rsid w:val="00CC5E10"/>
    <w:rsid w:val="00CC6F3B"/>
    <w:rsid w:val="00CC724C"/>
    <w:rsid w:val="00CC7501"/>
    <w:rsid w:val="00CC750B"/>
    <w:rsid w:val="00CC761B"/>
    <w:rsid w:val="00CC762F"/>
    <w:rsid w:val="00CD280B"/>
    <w:rsid w:val="00CD4A7E"/>
    <w:rsid w:val="00CD6E58"/>
    <w:rsid w:val="00CD72AA"/>
    <w:rsid w:val="00CE0EC5"/>
    <w:rsid w:val="00CE0ED8"/>
    <w:rsid w:val="00CE12DA"/>
    <w:rsid w:val="00CE1630"/>
    <w:rsid w:val="00CE2029"/>
    <w:rsid w:val="00CE2344"/>
    <w:rsid w:val="00CE2C79"/>
    <w:rsid w:val="00CE4EEC"/>
    <w:rsid w:val="00CE649D"/>
    <w:rsid w:val="00CE68DD"/>
    <w:rsid w:val="00CF42DD"/>
    <w:rsid w:val="00CF4378"/>
    <w:rsid w:val="00CF4C11"/>
    <w:rsid w:val="00CF6155"/>
    <w:rsid w:val="00CF6800"/>
    <w:rsid w:val="00CF750E"/>
    <w:rsid w:val="00CF7F58"/>
    <w:rsid w:val="00CF7FB9"/>
    <w:rsid w:val="00D00F10"/>
    <w:rsid w:val="00D01767"/>
    <w:rsid w:val="00D05164"/>
    <w:rsid w:val="00D05B21"/>
    <w:rsid w:val="00D06684"/>
    <w:rsid w:val="00D06905"/>
    <w:rsid w:val="00D07170"/>
    <w:rsid w:val="00D10B23"/>
    <w:rsid w:val="00D1101A"/>
    <w:rsid w:val="00D1175E"/>
    <w:rsid w:val="00D1224A"/>
    <w:rsid w:val="00D13C16"/>
    <w:rsid w:val="00D14212"/>
    <w:rsid w:val="00D15EFD"/>
    <w:rsid w:val="00D160C9"/>
    <w:rsid w:val="00D17631"/>
    <w:rsid w:val="00D22683"/>
    <w:rsid w:val="00D22A79"/>
    <w:rsid w:val="00D23112"/>
    <w:rsid w:val="00D32A46"/>
    <w:rsid w:val="00D32DAC"/>
    <w:rsid w:val="00D35BA9"/>
    <w:rsid w:val="00D40FFC"/>
    <w:rsid w:val="00D41162"/>
    <w:rsid w:val="00D42A75"/>
    <w:rsid w:val="00D433E6"/>
    <w:rsid w:val="00D44C46"/>
    <w:rsid w:val="00D44FE3"/>
    <w:rsid w:val="00D46583"/>
    <w:rsid w:val="00D47CCD"/>
    <w:rsid w:val="00D47DFF"/>
    <w:rsid w:val="00D50CC6"/>
    <w:rsid w:val="00D5160A"/>
    <w:rsid w:val="00D51DFF"/>
    <w:rsid w:val="00D53848"/>
    <w:rsid w:val="00D54ACA"/>
    <w:rsid w:val="00D55F8A"/>
    <w:rsid w:val="00D561C2"/>
    <w:rsid w:val="00D62837"/>
    <w:rsid w:val="00D6394E"/>
    <w:rsid w:val="00D63B80"/>
    <w:rsid w:val="00D6582C"/>
    <w:rsid w:val="00D6751C"/>
    <w:rsid w:val="00D70582"/>
    <w:rsid w:val="00D70CC0"/>
    <w:rsid w:val="00D71B3F"/>
    <w:rsid w:val="00D73C13"/>
    <w:rsid w:val="00D7457C"/>
    <w:rsid w:val="00D74C0F"/>
    <w:rsid w:val="00D75F1F"/>
    <w:rsid w:val="00D77515"/>
    <w:rsid w:val="00D775B6"/>
    <w:rsid w:val="00D84805"/>
    <w:rsid w:val="00D85A3B"/>
    <w:rsid w:val="00D87BEA"/>
    <w:rsid w:val="00D90921"/>
    <w:rsid w:val="00D909D1"/>
    <w:rsid w:val="00D93BB9"/>
    <w:rsid w:val="00D94881"/>
    <w:rsid w:val="00D96B9F"/>
    <w:rsid w:val="00D96E71"/>
    <w:rsid w:val="00D977E0"/>
    <w:rsid w:val="00DA10F5"/>
    <w:rsid w:val="00DA239C"/>
    <w:rsid w:val="00DA27D1"/>
    <w:rsid w:val="00DA33A1"/>
    <w:rsid w:val="00DA3E37"/>
    <w:rsid w:val="00DA58DB"/>
    <w:rsid w:val="00DA641D"/>
    <w:rsid w:val="00DA69C8"/>
    <w:rsid w:val="00DB4B80"/>
    <w:rsid w:val="00DB52F8"/>
    <w:rsid w:val="00DB6C7C"/>
    <w:rsid w:val="00DC0D3C"/>
    <w:rsid w:val="00DC0E87"/>
    <w:rsid w:val="00DC37A6"/>
    <w:rsid w:val="00DC6811"/>
    <w:rsid w:val="00DC703C"/>
    <w:rsid w:val="00DC7AAF"/>
    <w:rsid w:val="00DC7E2E"/>
    <w:rsid w:val="00DD03C7"/>
    <w:rsid w:val="00DD0944"/>
    <w:rsid w:val="00DD0F41"/>
    <w:rsid w:val="00DD3787"/>
    <w:rsid w:val="00DD3793"/>
    <w:rsid w:val="00DD4115"/>
    <w:rsid w:val="00DD6041"/>
    <w:rsid w:val="00DD637F"/>
    <w:rsid w:val="00DE06E7"/>
    <w:rsid w:val="00DE1D66"/>
    <w:rsid w:val="00DE381A"/>
    <w:rsid w:val="00DE4B10"/>
    <w:rsid w:val="00DE4B57"/>
    <w:rsid w:val="00DE5184"/>
    <w:rsid w:val="00DE6719"/>
    <w:rsid w:val="00DE6B17"/>
    <w:rsid w:val="00DE714C"/>
    <w:rsid w:val="00DF1319"/>
    <w:rsid w:val="00DF15B8"/>
    <w:rsid w:val="00DF1CB4"/>
    <w:rsid w:val="00DF4D56"/>
    <w:rsid w:val="00DF612B"/>
    <w:rsid w:val="00E02227"/>
    <w:rsid w:val="00E03E56"/>
    <w:rsid w:val="00E05662"/>
    <w:rsid w:val="00E05E31"/>
    <w:rsid w:val="00E07CAB"/>
    <w:rsid w:val="00E10781"/>
    <w:rsid w:val="00E11939"/>
    <w:rsid w:val="00E13197"/>
    <w:rsid w:val="00E136E7"/>
    <w:rsid w:val="00E152C9"/>
    <w:rsid w:val="00E157C9"/>
    <w:rsid w:val="00E17DB0"/>
    <w:rsid w:val="00E20062"/>
    <w:rsid w:val="00E20509"/>
    <w:rsid w:val="00E2324D"/>
    <w:rsid w:val="00E24543"/>
    <w:rsid w:val="00E25298"/>
    <w:rsid w:val="00E25AF2"/>
    <w:rsid w:val="00E3015E"/>
    <w:rsid w:val="00E308B5"/>
    <w:rsid w:val="00E32832"/>
    <w:rsid w:val="00E3428B"/>
    <w:rsid w:val="00E34426"/>
    <w:rsid w:val="00E34A81"/>
    <w:rsid w:val="00E35A1B"/>
    <w:rsid w:val="00E363F1"/>
    <w:rsid w:val="00E407EE"/>
    <w:rsid w:val="00E42772"/>
    <w:rsid w:val="00E43039"/>
    <w:rsid w:val="00E433CA"/>
    <w:rsid w:val="00E44823"/>
    <w:rsid w:val="00E454B0"/>
    <w:rsid w:val="00E47DA5"/>
    <w:rsid w:val="00E505A4"/>
    <w:rsid w:val="00E50996"/>
    <w:rsid w:val="00E55ECB"/>
    <w:rsid w:val="00E60A2D"/>
    <w:rsid w:val="00E61230"/>
    <w:rsid w:val="00E63653"/>
    <w:rsid w:val="00E63952"/>
    <w:rsid w:val="00E65347"/>
    <w:rsid w:val="00E67A61"/>
    <w:rsid w:val="00E70FDA"/>
    <w:rsid w:val="00E71008"/>
    <w:rsid w:val="00E722BF"/>
    <w:rsid w:val="00E72716"/>
    <w:rsid w:val="00E735B1"/>
    <w:rsid w:val="00E75DD1"/>
    <w:rsid w:val="00E768A7"/>
    <w:rsid w:val="00E80AB4"/>
    <w:rsid w:val="00E816AA"/>
    <w:rsid w:val="00E83F3E"/>
    <w:rsid w:val="00E8584C"/>
    <w:rsid w:val="00E85B92"/>
    <w:rsid w:val="00E93E3E"/>
    <w:rsid w:val="00E94F43"/>
    <w:rsid w:val="00E97466"/>
    <w:rsid w:val="00EA0382"/>
    <w:rsid w:val="00EA4221"/>
    <w:rsid w:val="00EA468C"/>
    <w:rsid w:val="00EA4E8C"/>
    <w:rsid w:val="00EA56B7"/>
    <w:rsid w:val="00EA5B30"/>
    <w:rsid w:val="00EB02CE"/>
    <w:rsid w:val="00EB1449"/>
    <w:rsid w:val="00EB2A9C"/>
    <w:rsid w:val="00EB2D4A"/>
    <w:rsid w:val="00EB3884"/>
    <w:rsid w:val="00EB497E"/>
    <w:rsid w:val="00EB50C9"/>
    <w:rsid w:val="00EB54C0"/>
    <w:rsid w:val="00EB54F3"/>
    <w:rsid w:val="00EB6E06"/>
    <w:rsid w:val="00EB7417"/>
    <w:rsid w:val="00EB763B"/>
    <w:rsid w:val="00EB77DB"/>
    <w:rsid w:val="00EC0168"/>
    <w:rsid w:val="00EC1287"/>
    <w:rsid w:val="00EC16F0"/>
    <w:rsid w:val="00EC3F55"/>
    <w:rsid w:val="00EC4BE9"/>
    <w:rsid w:val="00EC4F01"/>
    <w:rsid w:val="00EC5600"/>
    <w:rsid w:val="00EC6335"/>
    <w:rsid w:val="00ED02B0"/>
    <w:rsid w:val="00ED2C9E"/>
    <w:rsid w:val="00ED3343"/>
    <w:rsid w:val="00ED4C09"/>
    <w:rsid w:val="00ED5F1D"/>
    <w:rsid w:val="00ED7BE8"/>
    <w:rsid w:val="00EE2396"/>
    <w:rsid w:val="00EE4DD7"/>
    <w:rsid w:val="00EE6E82"/>
    <w:rsid w:val="00EE76D0"/>
    <w:rsid w:val="00EF0730"/>
    <w:rsid w:val="00EF13E6"/>
    <w:rsid w:val="00EF2BDF"/>
    <w:rsid w:val="00EF41D4"/>
    <w:rsid w:val="00EF568B"/>
    <w:rsid w:val="00EF5BAD"/>
    <w:rsid w:val="00EF5CB4"/>
    <w:rsid w:val="00EF6ECF"/>
    <w:rsid w:val="00EF7661"/>
    <w:rsid w:val="00F00EE8"/>
    <w:rsid w:val="00F0161F"/>
    <w:rsid w:val="00F027EE"/>
    <w:rsid w:val="00F03F7E"/>
    <w:rsid w:val="00F04A3A"/>
    <w:rsid w:val="00F05D11"/>
    <w:rsid w:val="00F0603D"/>
    <w:rsid w:val="00F0632C"/>
    <w:rsid w:val="00F07ED2"/>
    <w:rsid w:val="00F13D3A"/>
    <w:rsid w:val="00F14E78"/>
    <w:rsid w:val="00F15E31"/>
    <w:rsid w:val="00F17D94"/>
    <w:rsid w:val="00F23237"/>
    <w:rsid w:val="00F23673"/>
    <w:rsid w:val="00F25A87"/>
    <w:rsid w:val="00F2704C"/>
    <w:rsid w:val="00F30D95"/>
    <w:rsid w:val="00F30FFA"/>
    <w:rsid w:val="00F34100"/>
    <w:rsid w:val="00F342C5"/>
    <w:rsid w:val="00F35538"/>
    <w:rsid w:val="00F373B0"/>
    <w:rsid w:val="00F37547"/>
    <w:rsid w:val="00F40683"/>
    <w:rsid w:val="00F40F3F"/>
    <w:rsid w:val="00F42BF4"/>
    <w:rsid w:val="00F443FF"/>
    <w:rsid w:val="00F457EA"/>
    <w:rsid w:val="00F460FB"/>
    <w:rsid w:val="00F47038"/>
    <w:rsid w:val="00F47771"/>
    <w:rsid w:val="00F47E16"/>
    <w:rsid w:val="00F50210"/>
    <w:rsid w:val="00F5152C"/>
    <w:rsid w:val="00F52115"/>
    <w:rsid w:val="00F5257B"/>
    <w:rsid w:val="00F526F8"/>
    <w:rsid w:val="00F52719"/>
    <w:rsid w:val="00F5315C"/>
    <w:rsid w:val="00F5457F"/>
    <w:rsid w:val="00F54E1A"/>
    <w:rsid w:val="00F568F2"/>
    <w:rsid w:val="00F56A87"/>
    <w:rsid w:val="00F60F03"/>
    <w:rsid w:val="00F610F6"/>
    <w:rsid w:val="00F619A7"/>
    <w:rsid w:val="00F61A4B"/>
    <w:rsid w:val="00F61BEB"/>
    <w:rsid w:val="00F61C20"/>
    <w:rsid w:val="00F61E07"/>
    <w:rsid w:val="00F6340D"/>
    <w:rsid w:val="00F63843"/>
    <w:rsid w:val="00F6499E"/>
    <w:rsid w:val="00F67463"/>
    <w:rsid w:val="00F67857"/>
    <w:rsid w:val="00F71721"/>
    <w:rsid w:val="00F72368"/>
    <w:rsid w:val="00F726DC"/>
    <w:rsid w:val="00F74D27"/>
    <w:rsid w:val="00F76B1A"/>
    <w:rsid w:val="00F77137"/>
    <w:rsid w:val="00F77144"/>
    <w:rsid w:val="00F771A9"/>
    <w:rsid w:val="00F7776D"/>
    <w:rsid w:val="00F803D2"/>
    <w:rsid w:val="00F81932"/>
    <w:rsid w:val="00F82397"/>
    <w:rsid w:val="00F83244"/>
    <w:rsid w:val="00F834CE"/>
    <w:rsid w:val="00F85260"/>
    <w:rsid w:val="00F87BCB"/>
    <w:rsid w:val="00F900CC"/>
    <w:rsid w:val="00F90D2A"/>
    <w:rsid w:val="00F91791"/>
    <w:rsid w:val="00F91EE0"/>
    <w:rsid w:val="00F95ED8"/>
    <w:rsid w:val="00F97533"/>
    <w:rsid w:val="00FA040C"/>
    <w:rsid w:val="00FA12B5"/>
    <w:rsid w:val="00FA13E5"/>
    <w:rsid w:val="00FA1A44"/>
    <w:rsid w:val="00FA489B"/>
    <w:rsid w:val="00FA7516"/>
    <w:rsid w:val="00FB0203"/>
    <w:rsid w:val="00FB04D6"/>
    <w:rsid w:val="00FB14C6"/>
    <w:rsid w:val="00FB1878"/>
    <w:rsid w:val="00FB3D6C"/>
    <w:rsid w:val="00FB4118"/>
    <w:rsid w:val="00FB56D3"/>
    <w:rsid w:val="00FB59F1"/>
    <w:rsid w:val="00FB5E1F"/>
    <w:rsid w:val="00FB5EDE"/>
    <w:rsid w:val="00FB6168"/>
    <w:rsid w:val="00FB67A7"/>
    <w:rsid w:val="00FC1B40"/>
    <w:rsid w:val="00FC3C88"/>
    <w:rsid w:val="00FC4804"/>
    <w:rsid w:val="00FC5975"/>
    <w:rsid w:val="00FC72FC"/>
    <w:rsid w:val="00FD070D"/>
    <w:rsid w:val="00FD07AF"/>
    <w:rsid w:val="00FD4348"/>
    <w:rsid w:val="00FD4444"/>
    <w:rsid w:val="00FD447B"/>
    <w:rsid w:val="00FD537E"/>
    <w:rsid w:val="00FD59BC"/>
    <w:rsid w:val="00FE01BF"/>
    <w:rsid w:val="00FE07F5"/>
    <w:rsid w:val="00FE1AC1"/>
    <w:rsid w:val="00FE3A40"/>
    <w:rsid w:val="00FE4062"/>
    <w:rsid w:val="00FE5AF7"/>
    <w:rsid w:val="00FE6F16"/>
    <w:rsid w:val="00FF1015"/>
    <w:rsid w:val="00FF1E02"/>
    <w:rsid w:val="00FF2383"/>
    <w:rsid w:val="00FF262A"/>
    <w:rsid w:val="00FF59F5"/>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2000B"/>
  <w15:chartTrackingRefBased/>
  <w15:docId w15:val="{C62BD5A5-A467-43B4-81C3-7D8C71877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en-GB"/>
    </w:rPr>
  </w:style>
  <w:style w:type="paragraph" w:styleId="Titolo2">
    <w:name w:val="heading 2"/>
    <w:basedOn w:val="Normale"/>
    <w:next w:val="Normale"/>
    <w:link w:val="Titolo2Carattere"/>
    <w:uiPriority w:val="9"/>
    <w:semiHidden/>
    <w:unhideWhenUsed/>
    <w:qFormat/>
    <w:rsid w:val="00DF1C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4">
    <w:name w:val="heading 4"/>
    <w:basedOn w:val="Normale"/>
    <w:next w:val="Normale"/>
    <w:link w:val="Titolo4Carattere"/>
    <w:uiPriority w:val="9"/>
    <w:unhideWhenUsed/>
    <w:qFormat/>
    <w:rsid w:val="00497D38"/>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53D2A"/>
    <w:pPr>
      <w:ind w:left="720"/>
      <w:contextualSpacing/>
    </w:pPr>
  </w:style>
  <w:style w:type="paragraph" w:customStyle="1" w:styleId="Default">
    <w:name w:val="Default"/>
    <w:rsid w:val="00A43C27"/>
    <w:pPr>
      <w:autoSpaceDE w:val="0"/>
      <w:autoSpaceDN w:val="0"/>
      <w:adjustRightInd w:val="0"/>
      <w:spacing w:after="0" w:line="240" w:lineRule="auto"/>
    </w:pPr>
    <w:rPr>
      <w:rFonts w:ascii="Garamond" w:hAnsi="Garamond" w:cs="Garamond"/>
      <w:color w:val="000000"/>
      <w:sz w:val="24"/>
      <w:szCs w:val="24"/>
    </w:rPr>
  </w:style>
  <w:style w:type="paragraph" w:styleId="Intestazione">
    <w:name w:val="header"/>
    <w:basedOn w:val="Normale"/>
    <w:link w:val="IntestazioneCarattere"/>
    <w:uiPriority w:val="99"/>
    <w:unhideWhenUsed/>
    <w:rsid w:val="00263ED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63ED1"/>
  </w:style>
  <w:style w:type="paragraph" w:styleId="Pidipagina">
    <w:name w:val="footer"/>
    <w:basedOn w:val="Normale"/>
    <w:link w:val="PidipaginaCarattere"/>
    <w:uiPriority w:val="99"/>
    <w:unhideWhenUsed/>
    <w:rsid w:val="00263ED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63ED1"/>
  </w:style>
  <w:style w:type="character" w:customStyle="1" w:styleId="A2">
    <w:name w:val="A2"/>
    <w:uiPriority w:val="99"/>
    <w:rsid w:val="006A1E0D"/>
    <w:rPr>
      <w:rFonts w:cs="Effra"/>
      <w:color w:val="221E1F"/>
      <w:sz w:val="14"/>
      <w:szCs w:val="14"/>
    </w:rPr>
  </w:style>
  <w:style w:type="paragraph" w:customStyle="1" w:styleId="Pa1">
    <w:name w:val="Pa1"/>
    <w:basedOn w:val="Default"/>
    <w:next w:val="Default"/>
    <w:uiPriority w:val="99"/>
    <w:rsid w:val="00F25A87"/>
    <w:pPr>
      <w:spacing w:line="201" w:lineRule="atLeast"/>
    </w:pPr>
    <w:rPr>
      <w:rFonts w:ascii="Effra" w:hAnsi="Effra" w:cstheme="minorBidi"/>
      <w:color w:val="auto"/>
    </w:rPr>
  </w:style>
  <w:style w:type="character" w:customStyle="1" w:styleId="Titolo4Carattere">
    <w:name w:val="Titolo 4 Carattere"/>
    <w:basedOn w:val="Carpredefinitoparagrafo"/>
    <w:link w:val="Titolo4"/>
    <w:uiPriority w:val="9"/>
    <w:rsid w:val="00497D38"/>
    <w:rPr>
      <w:rFonts w:asciiTheme="majorHAnsi" w:eastAsiaTheme="majorEastAsia" w:hAnsiTheme="majorHAnsi" w:cstheme="majorBidi"/>
      <w:i/>
      <w:iCs/>
      <w:color w:val="2E74B5" w:themeColor="accent1" w:themeShade="BF"/>
      <w:lang w:val="en-US"/>
    </w:rPr>
  </w:style>
  <w:style w:type="paragraph" w:styleId="Corpotesto">
    <w:name w:val="Body Text"/>
    <w:basedOn w:val="Normale"/>
    <w:link w:val="CorpotestoCarattere"/>
    <w:uiPriority w:val="99"/>
    <w:rsid w:val="00C53E78"/>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customStyle="1" w:styleId="CorpotestoCarattere">
    <w:name w:val="Corpo testo Carattere"/>
    <w:basedOn w:val="Carpredefinitoparagrafo"/>
    <w:link w:val="Corpotesto"/>
    <w:uiPriority w:val="99"/>
    <w:rsid w:val="00C53E78"/>
    <w:rPr>
      <w:rFonts w:ascii="Times New Roman" w:eastAsiaTheme="minorEastAsia" w:hAnsi="Times New Roman" w:cs="Times New Roman"/>
      <w:sz w:val="24"/>
      <w:szCs w:val="24"/>
      <w:lang w:eastAsia="it-IT"/>
    </w:rPr>
  </w:style>
  <w:style w:type="paragraph" w:customStyle="1" w:styleId="Pa14">
    <w:name w:val="Pa14"/>
    <w:basedOn w:val="Default"/>
    <w:next w:val="Default"/>
    <w:uiPriority w:val="99"/>
    <w:rsid w:val="00542918"/>
    <w:pPr>
      <w:spacing w:line="281" w:lineRule="atLeast"/>
    </w:pPr>
    <w:rPr>
      <w:rFonts w:ascii="HelveticaRounded LT Std BdCn" w:hAnsi="HelveticaRounded LT Std BdCn" w:cstheme="minorBidi"/>
      <w:color w:val="auto"/>
    </w:rPr>
  </w:style>
  <w:style w:type="paragraph" w:customStyle="1" w:styleId="Pa6">
    <w:name w:val="Pa6"/>
    <w:basedOn w:val="Default"/>
    <w:next w:val="Default"/>
    <w:uiPriority w:val="99"/>
    <w:rsid w:val="002C0531"/>
    <w:pPr>
      <w:spacing w:line="191" w:lineRule="atLeast"/>
    </w:pPr>
    <w:rPr>
      <w:rFonts w:ascii="Sabon LT Std" w:hAnsi="Sabon LT Std" w:cstheme="minorBidi"/>
      <w:color w:val="auto"/>
    </w:rPr>
  </w:style>
  <w:style w:type="paragraph" w:customStyle="1" w:styleId="Pa15">
    <w:name w:val="Pa15"/>
    <w:basedOn w:val="Default"/>
    <w:next w:val="Default"/>
    <w:uiPriority w:val="99"/>
    <w:rsid w:val="002C0531"/>
    <w:pPr>
      <w:spacing w:line="191" w:lineRule="atLeast"/>
    </w:pPr>
    <w:rPr>
      <w:rFonts w:ascii="Sabon LT Std" w:hAnsi="Sabon LT Std" w:cstheme="minorBidi"/>
      <w:color w:val="auto"/>
    </w:rPr>
  </w:style>
  <w:style w:type="character" w:customStyle="1" w:styleId="A14">
    <w:name w:val="A14"/>
    <w:uiPriority w:val="99"/>
    <w:rsid w:val="00AC1FE7"/>
    <w:rPr>
      <w:rFonts w:cs="Sabon LT Std"/>
      <w:color w:val="211D1E"/>
      <w:sz w:val="11"/>
      <w:szCs w:val="11"/>
    </w:rPr>
  </w:style>
  <w:style w:type="paragraph" w:customStyle="1" w:styleId="Pa4">
    <w:name w:val="Pa4"/>
    <w:basedOn w:val="Default"/>
    <w:next w:val="Default"/>
    <w:uiPriority w:val="99"/>
    <w:rsid w:val="001D2430"/>
    <w:pPr>
      <w:spacing w:line="171" w:lineRule="atLeast"/>
    </w:pPr>
    <w:rPr>
      <w:rFonts w:ascii="HelveticaNeueLT Std Med Cn" w:hAnsi="HelveticaNeueLT Std Med Cn" w:cstheme="minorBidi"/>
      <w:color w:val="auto"/>
    </w:rPr>
  </w:style>
  <w:style w:type="character" w:styleId="Rimandocommento">
    <w:name w:val="annotation reference"/>
    <w:basedOn w:val="Carpredefinitoparagrafo"/>
    <w:uiPriority w:val="99"/>
    <w:semiHidden/>
    <w:unhideWhenUsed/>
    <w:rsid w:val="00213706"/>
    <w:rPr>
      <w:sz w:val="16"/>
      <w:szCs w:val="16"/>
    </w:rPr>
  </w:style>
  <w:style w:type="paragraph" w:styleId="Testocommento">
    <w:name w:val="annotation text"/>
    <w:basedOn w:val="Normale"/>
    <w:link w:val="TestocommentoCarattere"/>
    <w:uiPriority w:val="99"/>
    <w:unhideWhenUsed/>
    <w:rsid w:val="00213706"/>
    <w:pPr>
      <w:spacing w:line="240" w:lineRule="auto"/>
    </w:pPr>
    <w:rPr>
      <w:sz w:val="20"/>
      <w:szCs w:val="20"/>
    </w:rPr>
  </w:style>
  <w:style w:type="character" w:customStyle="1" w:styleId="TestocommentoCarattere">
    <w:name w:val="Testo commento Carattere"/>
    <w:basedOn w:val="Carpredefinitoparagrafo"/>
    <w:link w:val="Testocommento"/>
    <w:uiPriority w:val="99"/>
    <w:rsid w:val="00213706"/>
    <w:rPr>
      <w:sz w:val="20"/>
      <w:szCs w:val="20"/>
    </w:rPr>
  </w:style>
  <w:style w:type="paragraph" w:styleId="Soggettocommento">
    <w:name w:val="annotation subject"/>
    <w:basedOn w:val="Testocommento"/>
    <w:next w:val="Testocommento"/>
    <w:link w:val="SoggettocommentoCarattere"/>
    <w:uiPriority w:val="99"/>
    <w:semiHidden/>
    <w:unhideWhenUsed/>
    <w:rsid w:val="00213706"/>
    <w:rPr>
      <w:b/>
      <w:bCs/>
    </w:rPr>
  </w:style>
  <w:style w:type="character" w:customStyle="1" w:styleId="SoggettocommentoCarattere">
    <w:name w:val="Soggetto commento Carattere"/>
    <w:basedOn w:val="TestocommentoCarattere"/>
    <w:link w:val="Soggettocommento"/>
    <w:uiPriority w:val="99"/>
    <w:semiHidden/>
    <w:rsid w:val="00213706"/>
    <w:rPr>
      <w:b/>
      <w:bCs/>
      <w:sz w:val="20"/>
      <w:szCs w:val="20"/>
    </w:rPr>
  </w:style>
  <w:style w:type="paragraph" w:styleId="Testofumetto">
    <w:name w:val="Balloon Text"/>
    <w:basedOn w:val="Normale"/>
    <w:link w:val="TestofumettoCarattere"/>
    <w:uiPriority w:val="99"/>
    <w:semiHidden/>
    <w:unhideWhenUsed/>
    <w:rsid w:val="0021370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13706"/>
    <w:rPr>
      <w:rFonts w:ascii="Segoe UI" w:hAnsi="Segoe UI" w:cs="Segoe UI"/>
      <w:sz w:val="18"/>
      <w:szCs w:val="18"/>
    </w:rPr>
  </w:style>
  <w:style w:type="paragraph" w:styleId="NormaleWeb">
    <w:name w:val="Normal (Web)"/>
    <w:basedOn w:val="Normale"/>
    <w:uiPriority w:val="99"/>
    <w:semiHidden/>
    <w:unhideWhenUsed/>
    <w:rsid w:val="006137A9"/>
    <w:pPr>
      <w:spacing w:before="100" w:beforeAutospacing="1" w:after="100" w:afterAutospacing="1" w:line="240" w:lineRule="auto"/>
    </w:pPr>
    <w:rPr>
      <w:rFonts w:ascii="Times New Roman" w:eastAsiaTheme="minorEastAsia" w:hAnsi="Times New Roman" w:cs="Times New Roman"/>
      <w:sz w:val="24"/>
      <w:szCs w:val="24"/>
      <w:lang w:eastAsia="it-IT"/>
    </w:rPr>
  </w:style>
  <w:style w:type="paragraph" w:styleId="Testonotaapidipagina">
    <w:name w:val="footnote text"/>
    <w:basedOn w:val="Normale"/>
    <w:link w:val="TestonotaapidipaginaCarattere"/>
    <w:uiPriority w:val="99"/>
    <w:unhideWhenUsed/>
    <w:rsid w:val="006F733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6F733E"/>
    <w:rPr>
      <w:sz w:val="20"/>
      <w:szCs w:val="20"/>
    </w:rPr>
  </w:style>
  <w:style w:type="character" w:styleId="Rimandonotaapidipagina">
    <w:name w:val="footnote reference"/>
    <w:basedOn w:val="Carpredefinitoparagrafo"/>
    <w:uiPriority w:val="99"/>
    <w:semiHidden/>
    <w:unhideWhenUsed/>
    <w:rsid w:val="006F733E"/>
    <w:rPr>
      <w:vertAlign w:val="superscript"/>
    </w:rPr>
  </w:style>
  <w:style w:type="paragraph" w:customStyle="1" w:styleId="Pa0">
    <w:name w:val="Pa0"/>
    <w:basedOn w:val="Default"/>
    <w:next w:val="Default"/>
    <w:uiPriority w:val="99"/>
    <w:rsid w:val="005C2CD1"/>
    <w:pPr>
      <w:spacing w:line="241" w:lineRule="atLeast"/>
    </w:pPr>
    <w:rPr>
      <w:rFonts w:ascii="ITC Franklin Gothic Std Med" w:hAnsi="ITC Franklin Gothic Std Med" w:cstheme="minorBidi"/>
      <w:color w:val="auto"/>
    </w:rPr>
  </w:style>
  <w:style w:type="paragraph" w:styleId="Revisione">
    <w:name w:val="Revision"/>
    <w:hidden/>
    <w:uiPriority w:val="99"/>
    <w:semiHidden/>
    <w:rsid w:val="00EB54C0"/>
    <w:pPr>
      <w:spacing w:after="0" w:line="240" w:lineRule="auto"/>
    </w:pPr>
  </w:style>
  <w:style w:type="character" w:customStyle="1" w:styleId="A8">
    <w:name w:val="A8"/>
    <w:uiPriority w:val="99"/>
    <w:rsid w:val="00FB4118"/>
    <w:rPr>
      <w:rFonts w:cs="Effra Light"/>
      <w:color w:val="000000"/>
    </w:rPr>
  </w:style>
  <w:style w:type="character" w:customStyle="1" w:styleId="A51">
    <w:name w:val="A5+1"/>
    <w:uiPriority w:val="99"/>
    <w:rsid w:val="002828A4"/>
    <w:rPr>
      <w:rFonts w:cs="BQOUZ E+ The Sans Bold"/>
      <w:b/>
      <w:bCs/>
      <w:color w:val="211D1E"/>
      <w:sz w:val="22"/>
      <w:szCs w:val="22"/>
    </w:rPr>
  </w:style>
  <w:style w:type="paragraph" w:customStyle="1" w:styleId="Pa01">
    <w:name w:val="Pa0+1"/>
    <w:basedOn w:val="Default"/>
    <w:next w:val="Default"/>
    <w:uiPriority w:val="99"/>
    <w:rsid w:val="002828A4"/>
    <w:pPr>
      <w:spacing w:line="241" w:lineRule="atLeast"/>
    </w:pPr>
    <w:rPr>
      <w:rFonts w:ascii="BQOUZ E+ The Sans Extra Bold" w:hAnsi="BQOUZ E+ The Sans Extra Bold" w:cstheme="minorBidi"/>
      <w:color w:val="auto"/>
    </w:rPr>
  </w:style>
  <w:style w:type="character" w:customStyle="1" w:styleId="A61">
    <w:name w:val="A6+1"/>
    <w:uiPriority w:val="99"/>
    <w:rsid w:val="002828A4"/>
    <w:rPr>
      <w:rFonts w:cs="BQOUZ E+ The Sans Extra Bold"/>
      <w:b/>
      <w:bCs/>
      <w:color w:val="FFFFFF"/>
      <w:sz w:val="48"/>
      <w:szCs w:val="48"/>
    </w:rPr>
  </w:style>
  <w:style w:type="character" w:customStyle="1" w:styleId="A3">
    <w:name w:val="A3"/>
    <w:uiPriority w:val="99"/>
    <w:rsid w:val="005A7EC7"/>
    <w:rPr>
      <w:rFonts w:cs="Effra Light"/>
      <w:color w:val="211D1E"/>
      <w:sz w:val="21"/>
      <w:szCs w:val="21"/>
    </w:rPr>
  </w:style>
  <w:style w:type="character" w:customStyle="1" w:styleId="A12">
    <w:name w:val="A12"/>
    <w:uiPriority w:val="99"/>
    <w:rsid w:val="005A7EC7"/>
    <w:rPr>
      <w:rFonts w:cs="Effra"/>
      <w:color w:val="211D1E"/>
      <w:sz w:val="18"/>
      <w:szCs w:val="18"/>
    </w:rPr>
  </w:style>
  <w:style w:type="character" w:styleId="Collegamentoipertestuale">
    <w:name w:val="Hyperlink"/>
    <w:basedOn w:val="Carpredefinitoparagrafo"/>
    <w:uiPriority w:val="99"/>
    <w:unhideWhenUsed/>
    <w:rsid w:val="00556FBC"/>
    <w:rPr>
      <w:color w:val="0000FF"/>
      <w:u w:val="single"/>
    </w:rPr>
  </w:style>
  <w:style w:type="character" w:customStyle="1" w:styleId="Titolo2Carattere">
    <w:name w:val="Titolo 2 Carattere"/>
    <w:basedOn w:val="Carpredefinitoparagrafo"/>
    <w:link w:val="Titolo2"/>
    <w:uiPriority w:val="9"/>
    <w:semiHidden/>
    <w:rsid w:val="00DF1CB4"/>
    <w:rPr>
      <w:rFonts w:asciiTheme="majorHAnsi" w:eastAsiaTheme="majorEastAsia" w:hAnsiTheme="majorHAnsi" w:cstheme="majorBidi"/>
      <w:color w:val="2E74B5" w:themeColor="accent1" w:themeShade="BF"/>
      <w:sz w:val="26"/>
      <w:szCs w:val="26"/>
    </w:rPr>
  </w:style>
  <w:style w:type="paragraph" w:styleId="Didascalia">
    <w:name w:val="caption"/>
    <w:basedOn w:val="Normale"/>
    <w:next w:val="Normale"/>
    <w:uiPriority w:val="35"/>
    <w:unhideWhenUsed/>
    <w:qFormat/>
    <w:rsid w:val="001B3AC7"/>
    <w:pPr>
      <w:spacing w:after="200" w:line="240" w:lineRule="auto"/>
    </w:pPr>
    <w:rPr>
      <w:i/>
      <w:iCs/>
      <w:color w:val="44546A" w:themeColor="text2"/>
      <w:sz w:val="18"/>
      <w:szCs w:val="18"/>
    </w:rPr>
  </w:style>
  <w:style w:type="table" w:styleId="Grigliatabella">
    <w:name w:val="Table Grid"/>
    <w:basedOn w:val="Tabellanormale"/>
    <w:uiPriority w:val="39"/>
    <w:rsid w:val="00116BEB"/>
    <w:pPr>
      <w:spacing w:after="0" w:line="240" w:lineRule="auto"/>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64725F"/>
    <w:rPr>
      <w:color w:val="605E5C"/>
      <w:shd w:val="clear" w:color="auto" w:fill="E1DFDD"/>
    </w:rPr>
  </w:style>
  <w:style w:type="character" w:styleId="Collegamentovisitato">
    <w:name w:val="FollowedHyperlink"/>
    <w:basedOn w:val="Carpredefinitoparagrafo"/>
    <w:uiPriority w:val="99"/>
    <w:semiHidden/>
    <w:unhideWhenUsed/>
    <w:rsid w:val="003231C7"/>
    <w:rPr>
      <w:color w:val="954F72" w:themeColor="followedHyperlink"/>
      <w:u w:val="single"/>
    </w:rPr>
  </w:style>
  <w:style w:type="paragraph" w:styleId="Nessunaspaziatura">
    <w:name w:val="No Spacing"/>
    <w:uiPriority w:val="1"/>
    <w:qFormat/>
    <w:rsid w:val="00A300FE"/>
    <w:pPr>
      <w:spacing w:after="0" w:line="240" w:lineRule="auto"/>
    </w:pPr>
    <w:rPr>
      <w:lang w:val="en-GB"/>
    </w:rPr>
  </w:style>
  <w:style w:type="paragraph" w:customStyle="1" w:styleId="msonormal0">
    <w:name w:val="msonormal"/>
    <w:basedOn w:val="Normale"/>
    <w:rsid w:val="001B414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66">
    <w:name w:val="xl66"/>
    <w:basedOn w:val="Normale"/>
    <w:rsid w:val="001B414C"/>
    <w:pPr>
      <w:spacing w:before="100" w:beforeAutospacing="1" w:after="100" w:afterAutospacing="1" w:line="240" w:lineRule="auto"/>
    </w:pPr>
    <w:rPr>
      <w:rFonts w:ascii="Cambria" w:eastAsia="Times New Roman" w:hAnsi="Cambria" w:cs="Times New Roman"/>
      <w:b/>
      <w:bCs/>
      <w:i/>
      <w:iCs/>
      <w:sz w:val="24"/>
      <w:szCs w:val="24"/>
      <w:lang w:eastAsia="it-IT"/>
    </w:rPr>
  </w:style>
  <w:style w:type="paragraph" w:customStyle="1" w:styleId="xl67">
    <w:name w:val="xl67"/>
    <w:basedOn w:val="Normale"/>
    <w:rsid w:val="001B414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69">
    <w:name w:val="xl69"/>
    <w:basedOn w:val="Normale"/>
    <w:rsid w:val="001B414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70">
    <w:name w:val="xl70"/>
    <w:basedOn w:val="Normale"/>
    <w:rsid w:val="001B414C"/>
    <w:pPr>
      <w:spacing w:before="100" w:beforeAutospacing="1" w:after="100" w:afterAutospacing="1" w:line="240" w:lineRule="auto"/>
    </w:pPr>
    <w:rPr>
      <w:rFonts w:ascii="Calibri" w:eastAsia="Times New Roman" w:hAnsi="Calibri" w:cs="Calibri"/>
      <w:b/>
      <w:bCs/>
      <w:i/>
      <w:iCs/>
      <w:sz w:val="24"/>
      <w:szCs w:val="24"/>
      <w:lang w:eastAsia="it-IT"/>
    </w:rPr>
  </w:style>
  <w:style w:type="paragraph" w:customStyle="1" w:styleId="xl71">
    <w:name w:val="xl71"/>
    <w:basedOn w:val="Normale"/>
    <w:rsid w:val="001B414C"/>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f01">
    <w:name w:val="cf01"/>
    <w:basedOn w:val="Carpredefinitoparagrafo"/>
    <w:rsid w:val="00683017"/>
    <w:rPr>
      <w:rFonts w:ascii="Segoe UI" w:hAnsi="Segoe UI" w:cs="Segoe UI" w:hint="default"/>
      <w:sz w:val="18"/>
      <w:szCs w:val="18"/>
    </w:rPr>
  </w:style>
  <w:style w:type="paragraph" w:customStyle="1" w:styleId="cdt4ke">
    <w:name w:val="cdt4ke"/>
    <w:basedOn w:val="Normale"/>
    <w:rsid w:val="000A28B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4323">
      <w:bodyDiv w:val="1"/>
      <w:marLeft w:val="0"/>
      <w:marRight w:val="0"/>
      <w:marTop w:val="0"/>
      <w:marBottom w:val="0"/>
      <w:divBdr>
        <w:top w:val="none" w:sz="0" w:space="0" w:color="auto"/>
        <w:left w:val="none" w:sz="0" w:space="0" w:color="auto"/>
        <w:bottom w:val="none" w:sz="0" w:space="0" w:color="auto"/>
        <w:right w:val="none" w:sz="0" w:space="0" w:color="auto"/>
      </w:divBdr>
    </w:div>
    <w:div w:id="66926715">
      <w:bodyDiv w:val="1"/>
      <w:marLeft w:val="0"/>
      <w:marRight w:val="0"/>
      <w:marTop w:val="0"/>
      <w:marBottom w:val="0"/>
      <w:divBdr>
        <w:top w:val="none" w:sz="0" w:space="0" w:color="auto"/>
        <w:left w:val="none" w:sz="0" w:space="0" w:color="auto"/>
        <w:bottom w:val="none" w:sz="0" w:space="0" w:color="auto"/>
        <w:right w:val="none" w:sz="0" w:space="0" w:color="auto"/>
      </w:divBdr>
    </w:div>
    <w:div w:id="69469919">
      <w:bodyDiv w:val="1"/>
      <w:marLeft w:val="0"/>
      <w:marRight w:val="0"/>
      <w:marTop w:val="0"/>
      <w:marBottom w:val="0"/>
      <w:divBdr>
        <w:top w:val="none" w:sz="0" w:space="0" w:color="auto"/>
        <w:left w:val="none" w:sz="0" w:space="0" w:color="auto"/>
        <w:bottom w:val="none" w:sz="0" w:space="0" w:color="auto"/>
        <w:right w:val="none" w:sz="0" w:space="0" w:color="auto"/>
      </w:divBdr>
    </w:div>
    <w:div w:id="107311136">
      <w:bodyDiv w:val="1"/>
      <w:marLeft w:val="0"/>
      <w:marRight w:val="0"/>
      <w:marTop w:val="0"/>
      <w:marBottom w:val="0"/>
      <w:divBdr>
        <w:top w:val="none" w:sz="0" w:space="0" w:color="auto"/>
        <w:left w:val="none" w:sz="0" w:space="0" w:color="auto"/>
        <w:bottom w:val="none" w:sz="0" w:space="0" w:color="auto"/>
        <w:right w:val="none" w:sz="0" w:space="0" w:color="auto"/>
      </w:divBdr>
      <w:divsChild>
        <w:div w:id="1949656585">
          <w:marLeft w:val="547"/>
          <w:marRight w:val="0"/>
          <w:marTop w:val="240"/>
          <w:marBottom w:val="0"/>
          <w:divBdr>
            <w:top w:val="none" w:sz="0" w:space="0" w:color="auto"/>
            <w:left w:val="none" w:sz="0" w:space="0" w:color="auto"/>
            <w:bottom w:val="none" w:sz="0" w:space="0" w:color="auto"/>
            <w:right w:val="none" w:sz="0" w:space="0" w:color="auto"/>
          </w:divBdr>
        </w:div>
      </w:divsChild>
    </w:div>
    <w:div w:id="157499969">
      <w:bodyDiv w:val="1"/>
      <w:marLeft w:val="0"/>
      <w:marRight w:val="0"/>
      <w:marTop w:val="0"/>
      <w:marBottom w:val="0"/>
      <w:divBdr>
        <w:top w:val="none" w:sz="0" w:space="0" w:color="auto"/>
        <w:left w:val="none" w:sz="0" w:space="0" w:color="auto"/>
        <w:bottom w:val="none" w:sz="0" w:space="0" w:color="auto"/>
        <w:right w:val="none" w:sz="0" w:space="0" w:color="auto"/>
      </w:divBdr>
    </w:div>
    <w:div w:id="171190030">
      <w:bodyDiv w:val="1"/>
      <w:marLeft w:val="0"/>
      <w:marRight w:val="0"/>
      <w:marTop w:val="0"/>
      <w:marBottom w:val="0"/>
      <w:divBdr>
        <w:top w:val="none" w:sz="0" w:space="0" w:color="auto"/>
        <w:left w:val="none" w:sz="0" w:space="0" w:color="auto"/>
        <w:bottom w:val="none" w:sz="0" w:space="0" w:color="auto"/>
        <w:right w:val="none" w:sz="0" w:space="0" w:color="auto"/>
      </w:divBdr>
    </w:div>
    <w:div w:id="196161810">
      <w:bodyDiv w:val="1"/>
      <w:marLeft w:val="0"/>
      <w:marRight w:val="0"/>
      <w:marTop w:val="0"/>
      <w:marBottom w:val="0"/>
      <w:divBdr>
        <w:top w:val="none" w:sz="0" w:space="0" w:color="auto"/>
        <w:left w:val="none" w:sz="0" w:space="0" w:color="auto"/>
        <w:bottom w:val="none" w:sz="0" w:space="0" w:color="auto"/>
        <w:right w:val="none" w:sz="0" w:space="0" w:color="auto"/>
      </w:divBdr>
    </w:div>
    <w:div w:id="220412345">
      <w:bodyDiv w:val="1"/>
      <w:marLeft w:val="0"/>
      <w:marRight w:val="0"/>
      <w:marTop w:val="0"/>
      <w:marBottom w:val="0"/>
      <w:divBdr>
        <w:top w:val="none" w:sz="0" w:space="0" w:color="auto"/>
        <w:left w:val="none" w:sz="0" w:space="0" w:color="auto"/>
        <w:bottom w:val="none" w:sz="0" w:space="0" w:color="auto"/>
        <w:right w:val="none" w:sz="0" w:space="0" w:color="auto"/>
      </w:divBdr>
      <w:divsChild>
        <w:div w:id="2097700534">
          <w:marLeft w:val="547"/>
          <w:marRight w:val="0"/>
          <w:marTop w:val="240"/>
          <w:marBottom w:val="0"/>
          <w:divBdr>
            <w:top w:val="none" w:sz="0" w:space="0" w:color="auto"/>
            <w:left w:val="none" w:sz="0" w:space="0" w:color="auto"/>
            <w:bottom w:val="none" w:sz="0" w:space="0" w:color="auto"/>
            <w:right w:val="none" w:sz="0" w:space="0" w:color="auto"/>
          </w:divBdr>
        </w:div>
      </w:divsChild>
    </w:div>
    <w:div w:id="402604603">
      <w:bodyDiv w:val="1"/>
      <w:marLeft w:val="0"/>
      <w:marRight w:val="0"/>
      <w:marTop w:val="0"/>
      <w:marBottom w:val="0"/>
      <w:divBdr>
        <w:top w:val="none" w:sz="0" w:space="0" w:color="auto"/>
        <w:left w:val="none" w:sz="0" w:space="0" w:color="auto"/>
        <w:bottom w:val="none" w:sz="0" w:space="0" w:color="auto"/>
        <w:right w:val="none" w:sz="0" w:space="0" w:color="auto"/>
      </w:divBdr>
    </w:div>
    <w:div w:id="424693908">
      <w:bodyDiv w:val="1"/>
      <w:marLeft w:val="0"/>
      <w:marRight w:val="0"/>
      <w:marTop w:val="0"/>
      <w:marBottom w:val="0"/>
      <w:divBdr>
        <w:top w:val="none" w:sz="0" w:space="0" w:color="auto"/>
        <w:left w:val="none" w:sz="0" w:space="0" w:color="auto"/>
        <w:bottom w:val="none" w:sz="0" w:space="0" w:color="auto"/>
        <w:right w:val="none" w:sz="0" w:space="0" w:color="auto"/>
      </w:divBdr>
    </w:div>
    <w:div w:id="425153250">
      <w:bodyDiv w:val="1"/>
      <w:marLeft w:val="0"/>
      <w:marRight w:val="0"/>
      <w:marTop w:val="0"/>
      <w:marBottom w:val="0"/>
      <w:divBdr>
        <w:top w:val="none" w:sz="0" w:space="0" w:color="auto"/>
        <w:left w:val="none" w:sz="0" w:space="0" w:color="auto"/>
        <w:bottom w:val="none" w:sz="0" w:space="0" w:color="auto"/>
        <w:right w:val="none" w:sz="0" w:space="0" w:color="auto"/>
      </w:divBdr>
    </w:div>
    <w:div w:id="434327107">
      <w:bodyDiv w:val="1"/>
      <w:marLeft w:val="0"/>
      <w:marRight w:val="0"/>
      <w:marTop w:val="0"/>
      <w:marBottom w:val="0"/>
      <w:divBdr>
        <w:top w:val="none" w:sz="0" w:space="0" w:color="auto"/>
        <w:left w:val="none" w:sz="0" w:space="0" w:color="auto"/>
        <w:bottom w:val="none" w:sz="0" w:space="0" w:color="auto"/>
        <w:right w:val="none" w:sz="0" w:space="0" w:color="auto"/>
      </w:divBdr>
    </w:div>
    <w:div w:id="451167630">
      <w:bodyDiv w:val="1"/>
      <w:marLeft w:val="0"/>
      <w:marRight w:val="0"/>
      <w:marTop w:val="0"/>
      <w:marBottom w:val="0"/>
      <w:divBdr>
        <w:top w:val="none" w:sz="0" w:space="0" w:color="auto"/>
        <w:left w:val="none" w:sz="0" w:space="0" w:color="auto"/>
        <w:bottom w:val="none" w:sz="0" w:space="0" w:color="auto"/>
        <w:right w:val="none" w:sz="0" w:space="0" w:color="auto"/>
      </w:divBdr>
    </w:div>
    <w:div w:id="491142920">
      <w:bodyDiv w:val="1"/>
      <w:marLeft w:val="0"/>
      <w:marRight w:val="0"/>
      <w:marTop w:val="0"/>
      <w:marBottom w:val="0"/>
      <w:divBdr>
        <w:top w:val="none" w:sz="0" w:space="0" w:color="auto"/>
        <w:left w:val="none" w:sz="0" w:space="0" w:color="auto"/>
        <w:bottom w:val="none" w:sz="0" w:space="0" w:color="auto"/>
        <w:right w:val="none" w:sz="0" w:space="0" w:color="auto"/>
      </w:divBdr>
    </w:div>
    <w:div w:id="525565360">
      <w:bodyDiv w:val="1"/>
      <w:marLeft w:val="0"/>
      <w:marRight w:val="0"/>
      <w:marTop w:val="0"/>
      <w:marBottom w:val="0"/>
      <w:divBdr>
        <w:top w:val="none" w:sz="0" w:space="0" w:color="auto"/>
        <w:left w:val="none" w:sz="0" w:space="0" w:color="auto"/>
        <w:bottom w:val="none" w:sz="0" w:space="0" w:color="auto"/>
        <w:right w:val="none" w:sz="0" w:space="0" w:color="auto"/>
      </w:divBdr>
    </w:div>
    <w:div w:id="534118524">
      <w:bodyDiv w:val="1"/>
      <w:marLeft w:val="0"/>
      <w:marRight w:val="0"/>
      <w:marTop w:val="0"/>
      <w:marBottom w:val="0"/>
      <w:divBdr>
        <w:top w:val="none" w:sz="0" w:space="0" w:color="auto"/>
        <w:left w:val="none" w:sz="0" w:space="0" w:color="auto"/>
        <w:bottom w:val="none" w:sz="0" w:space="0" w:color="auto"/>
        <w:right w:val="none" w:sz="0" w:space="0" w:color="auto"/>
      </w:divBdr>
    </w:div>
    <w:div w:id="543298665">
      <w:bodyDiv w:val="1"/>
      <w:marLeft w:val="0"/>
      <w:marRight w:val="0"/>
      <w:marTop w:val="0"/>
      <w:marBottom w:val="0"/>
      <w:divBdr>
        <w:top w:val="none" w:sz="0" w:space="0" w:color="auto"/>
        <w:left w:val="none" w:sz="0" w:space="0" w:color="auto"/>
        <w:bottom w:val="none" w:sz="0" w:space="0" w:color="auto"/>
        <w:right w:val="none" w:sz="0" w:space="0" w:color="auto"/>
      </w:divBdr>
    </w:div>
    <w:div w:id="573054515">
      <w:bodyDiv w:val="1"/>
      <w:marLeft w:val="0"/>
      <w:marRight w:val="0"/>
      <w:marTop w:val="0"/>
      <w:marBottom w:val="0"/>
      <w:divBdr>
        <w:top w:val="none" w:sz="0" w:space="0" w:color="auto"/>
        <w:left w:val="none" w:sz="0" w:space="0" w:color="auto"/>
        <w:bottom w:val="none" w:sz="0" w:space="0" w:color="auto"/>
        <w:right w:val="none" w:sz="0" w:space="0" w:color="auto"/>
      </w:divBdr>
    </w:div>
    <w:div w:id="628900695">
      <w:bodyDiv w:val="1"/>
      <w:marLeft w:val="0"/>
      <w:marRight w:val="0"/>
      <w:marTop w:val="0"/>
      <w:marBottom w:val="0"/>
      <w:divBdr>
        <w:top w:val="none" w:sz="0" w:space="0" w:color="auto"/>
        <w:left w:val="none" w:sz="0" w:space="0" w:color="auto"/>
        <w:bottom w:val="none" w:sz="0" w:space="0" w:color="auto"/>
        <w:right w:val="none" w:sz="0" w:space="0" w:color="auto"/>
      </w:divBdr>
      <w:divsChild>
        <w:div w:id="210196133">
          <w:marLeft w:val="547"/>
          <w:marRight w:val="0"/>
          <w:marTop w:val="240"/>
          <w:marBottom w:val="0"/>
          <w:divBdr>
            <w:top w:val="none" w:sz="0" w:space="0" w:color="auto"/>
            <w:left w:val="none" w:sz="0" w:space="0" w:color="auto"/>
            <w:bottom w:val="none" w:sz="0" w:space="0" w:color="auto"/>
            <w:right w:val="none" w:sz="0" w:space="0" w:color="auto"/>
          </w:divBdr>
        </w:div>
      </w:divsChild>
    </w:div>
    <w:div w:id="668869846">
      <w:bodyDiv w:val="1"/>
      <w:marLeft w:val="0"/>
      <w:marRight w:val="0"/>
      <w:marTop w:val="0"/>
      <w:marBottom w:val="0"/>
      <w:divBdr>
        <w:top w:val="none" w:sz="0" w:space="0" w:color="auto"/>
        <w:left w:val="none" w:sz="0" w:space="0" w:color="auto"/>
        <w:bottom w:val="none" w:sz="0" w:space="0" w:color="auto"/>
        <w:right w:val="none" w:sz="0" w:space="0" w:color="auto"/>
      </w:divBdr>
    </w:div>
    <w:div w:id="678777406">
      <w:bodyDiv w:val="1"/>
      <w:marLeft w:val="0"/>
      <w:marRight w:val="0"/>
      <w:marTop w:val="0"/>
      <w:marBottom w:val="0"/>
      <w:divBdr>
        <w:top w:val="none" w:sz="0" w:space="0" w:color="auto"/>
        <w:left w:val="none" w:sz="0" w:space="0" w:color="auto"/>
        <w:bottom w:val="none" w:sz="0" w:space="0" w:color="auto"/>
        <w:right w:val="none" w:sz="0" w:space="0" w:color="auto"/>
      </w:divBdr>
    </w:div>
    <w:div w:id="686754584">
      <w:bodyDiv w:val="1"/>
      <w:marLeft w:val="0"/>
      <w:marRight w:val="0"/>
      <w:marTop w:val="0"/>
      <w:marBottom w:val="0"/>
      <w:divBdr>
        <w:top w:val="none" w:sz="0" w:space="0" w:color="auto"/>
        <w:left w:val="none" w:sz="0" w:space="0" w:color="auto"/>
        <w:bottom w:val="none" w:sz="0" w:space="0" w:color="auto"/>
        <w:right w:val="none" w:sz="0" w:space="0" w:color="auto"/>
      </w:divBdr>
    </w:div>
    <w:div w:id="713038135">
      <w:bodyDiv w:val="1"/>
      <w:marLeft w:val="0"/>
      <w:marRight w:val="0"/>
      <w:marTop w:val="0"/>
      <w:marBottom w:val="0"/>
      <w:divBdr>
        <w:top w:val="none" w:sz="0" w:space="0" w:color="auto"/>
        <w:left w:val="none" w:sz="0" w:space="0" w:color="auto"/>
        <w:bottom w:val="none" w:sz="0" w:space="0" w:color="auto"/>
        <w:right w:val="none" w:sz="0" w:space="0" w:color="auto"/>
      </w:divBdr>
    </w:div>
    <w:div w:id="718475356">
      <w:bodyDiv w:val="1"/>
      <w:marLeft w:val="0"/>
      <w:marRight w:val="0"/>
      <w:marTop w:val="0"/>
      <w:marBottom w:val="0"/>
      <w:divBdr>
        <w:top w:val="none" w:sz="0" w:space="0" w:color="auto"/>
        <w:left w:val="none" w:sz="0" w:space="0" w:color="auto"/>
        <w:bottom w:val="none" w:sz="0" w:space="0" w:color="auto"/>
        <w:right w:val="none" w:sz="0" w:space="0" w:color="auto"/>
      </w:divBdr>
    </w:div>
    <w:div w:id="732897533">
      <w:bodyDiv w:val="1"/>
      <w:marLeft w:val="0"/>
      <w:marRight w:val="0"/>
      <w:marTop w:val="0"/>
      <w:marBottom w:val="0"/>
      <w:divBdr>
        <w:top w:val="none" w:sz="0" w:space="0" w:color="auto"/>
        <w:left w:val="none" w:sz="0" w:space="0" w:color="auto"/>
        <w:bottom w:val="none" w:sz="0" w:space="0" w:color="auto"/>
        <w:right w:val="none" w:sz="0" w:space="0" w:color="auto"/>
      </w:divBdr>
    </w:div>
    <w:div w:id="761875232">
      <w:bodyDiv w:val="1"/>
      <w:marLeft w:val="0"/>
      <w:marRight w:val="0"/>
      <w:marTop w:val="0"/>
      <w:marBottom w:val="0"/>
      <w:divBdr>
        <w:top w:val="none" w:sz="0" w:space="0" w:color="auto"/>
        <w:left w:val="none" w:sz="0" w:space="0" w:color="auto"/>
        <w:bottom w:val="none" w:sz="0" w:space="0" w:color="auto"/>
        <w:right w:val="none" w:sz="0" w:space="0" w:color="auto"/>
      </w:divBdr>
      <w:divsChild>
        <w:div w:id="1086801068">
          <w:marLeft w:val="547"/>
          <w:marRight w:val="0"/>
          <w:marTop w:val="360"/>
          <w:marBottom w:val="0"/>
          <w:divBdr>
            <w:top w:val="none" w:sz="0" w:space="0" w:color="auto"/>
            <w:left w:val="none" w:sz="0" w:space="0" w:color="auto"/>
            <w:bottom w:val="none" w:sz="0" w:space="0" w:color="auto"/>
            <w:right w:val="none" w:sz="0" w:space="0" w:color="auto"/>
          </w:divBdr>
        </w:div>
        <w:div w:id="1686706459">
          <w:marLeft w:val="547"/>
          <w:marRight w:val="0"/>
          <w:marTop w:val="360"/>
          <w:marBottom w:val="0"/>
          <w:divBdr>
            <w:top w:val="none" w:sz="0" w:space="0" w:color="auto"/>
            <w:left w:val="none" w:sz="0" w:space="0" w:color="auto"/>
            <w:bottom w:val="none" w:sz="0" w:space="0" w:color="auto"/>
            <w:right w:val="none" w:sz="0" w:space="0" w:color="auto"/>
          </w:divBdr>
        </w:div>
        <w:div w:id="1747680261">
          <w:marLeft w:val="547"/>
          <w:marRight w:val="0"/>
          <w:marTop w:val="360"/>
          <w:marBottom w:val="0"/>
          <w:divBdr>
            <w:top w:val="none" w:sz="0" w:space="0" w:color="auto"/>
            <w:left w:val="none" w:sz="0" w:space="0" w:color="auto"/>
            <w:bottom w:val="none" w:sz="0" w:space="0" w:color="auto"/>
            <w:right w:val="none" w:sz="0" w:space="0" w:color="auto"/>
          </w:divBdr>
        </w:div>
      </w:divsChild>
    </w:div>
    <w:div w:id="788670522">
      <w:bodyDiv w:val="1"/>
      <w:marLeft w:val="0"/>
      <w:marRight w:val="0"/>
      <w:marTop w:val="0"/>
      <w:marBottom w:val="0"/>
      <w:divBdr>
        <w:top w:val="none" w:sz="0" w:space="0" w:color="auto"/>
        <w:left w:val="none" w:sz="0" w:space="0" w:color="auto"/>
        <w:bottom w:val="none" w:sz="0" w:space="0" w:color="auto"/>
        <w:right w:val="none" w:sz="0" w:space="0" w:color="auto"/>
      </w:divBdr>
    </w:div>
    <w:div w:id="816652124">
      <w:bodyDiv w:val="1"/>
      <w:marLeft w:val="0"/>
      <w:marRight w:val="0"/>
      <w:marTop w:val="0"/>
      <w:marBottom w:val="0"/>
      <w:divBdr>
        <w:top w:val="none" w:sz="0" w:space="0" w:color="auto"/>
        <w:left w:val="none" w:sz="0" w:space="0" w:color="auto"/>
        <w:bottom w:val="none" w:sz="0" w:space="0" w:color="auto"/>
        <w:right w:val="none" w:sz="0" w:space="0" w:color="auto"/>
      </w:divBdr>
    </w:div>
    <w:div w:id="855074663">
      <w:bodyDiv w:val="1"/>
      <w:marLeft w:val="0"/>
      <w:marRight w:val="0"/>
      <w:marTop w:val="0"/>
      <w:marBottom w:val="0"/>
      <w:divBdr>
        <w:top w:val="none" w:sz="0" w:space="0" w:color="auto"/>
        <w:left w:val="none" w:sz="0" w:space="0" w:color="auto"/>
        <w:bottom w:val="none" w:sz="0" w:space="0" w:color="auto"/>
        <w:right w:val="none" w:sz="0" w:space="0" w:color="auto"/>
      </w:divBdr>
    </w:div>
    <w:div w:id="890069846">
      <w:bodyDiv w:val="1"/>
      <w:marLeft w:val="0"/>
      <w:marRight w:val="0"/>
      <w:marTop w:val="0"/>
      <w:marBottom w:val="0"/>
      <w:divBdr>
        <w:top w:val="none" w:sz="0" w:space="0" w:color="auto"/>
        <w:left w:val="none" w:sz="0" w:space="0" w:color="auto"/>
        <w:bottom w:val="none" w:sz="0" w:space="0" w:color="auto"/>
        <w:right w:val="none" w:sz="0" w:space="0" w:color="auto"/>
      </w:divBdr>
    </w:div>
    <w:div w:id="921182650">
      <w:bodyDiv w:val="1"/>
      <w:marLeft w:val="0"/>
      <w:marRight w:val="0"/>
      <w:marTop w:val="0"/>
      <w:marBottom w:val="0"/>
      <w:divBdr>
        <w:top w:val="none" w:sz="0" w:space="0" w:color="auto"/>
        <w:left w:val="none" w:sz="0" w:space="0" w:color="auto"/>
        <w:bottom w:val="none" w:sz="0" w:space="0" w:color="auto"/>
        <w:right w:val="none" w:sz="0" w:space="0" w:color="auto"/>
      </w:divBdr>
    </w:div>
    <w:div w:id="1018121487">
      <w:bodyDiv w:val="1"/>
      <w:marLeft w:val="0"/>
      <w:marRight w:val="0"/>
      <w:marTop w:val="0"/>
      <w:marBottom w:val="0"/>
      <w:divBdr>
        <w:top w:val="none" w:sz="0" w:space="0" w:color="auto"/>
        <w:left w:val="none" w:sz="0" w:space="0" w:color="auto"/>
        <w:bottom w:val="none" w:sz="0" w:space="0" w:color="auto"/>
        <w:right w:val="none" w:sz="0" w:space="0" w:color="auto"/>
      </w:divBdr>
    </w:div>
    <w:div w:id="1036737169">
      <w:bodyDiv w:val="1"/>
      <w:marLeft w:val="0"/>
      <w:marRight w:val="0"/>
      <w:marTop w:val="0"/>
      <w:marBottom w:val="0"/>
      <w:divBdr>
        <w:top w:val="none" w:sz="0" w:space="0" w:color="auto"/>
        <w:left w:val="none" w:sz="0" w:space="0" w:color="auto"/>
        <w:bottom w:val="none" w:sz="0" w:space="0" w:color="auto"/>
        <w:right w:val="none" w:sz="0" w:space="0" w:color="auto"/>
      </w:divBdr>
    </w:div>
    <w:div w:id="1108816852">
      <w:bodyDiv w:val="1"/>
      <w:marLeft w:val="0"/>
      <w:marRight w:val="0"/>
      <w:marTop w:val="0"/>
      <w:marBottom w:val="0"/>
      <w:divBdr>
        <w:top w:val="none" w:sz="0" w:space="0" w:color="auto"/>
        <w:left w:val="none" w:sz="0" w:space="0" w:color="auto"/>
        <w:bottom w:val="none" w:sz="0" w:space="0" w:color="auto"/>
        <w:right w:val="none" w:sz="0" w:space="0" w:color="auto"/>
      </w:divBdr>
      <w:divsChild>
        <w:div w:id="79838245">
          <w:marLeft w:val="547"/>
          <w:marRight w:val="0"/>
          <w:marTop w:val="120"/>
          <w:marBottom w:val="0"/>
          <w:divBdr>
            <w:top w:val="none" w:sz="0" w:space="0" w:color="auto"/>
            <w:left w:val="none" w:sz="0" w:space="0" w:color="auto"/>
            <w:bottom w:val="none" w:sz="0" w:space="0" w:color="auto"/>
            <w:right w:val="none" w:sz="0" w:space="0" w:color="auto"/>
          </w:divBdr>
        </w:div>
        <w:div w:id="1480196208">
          <w:marLeft w:val="547"/>
          <w:marRight w:val="0"/>
          <w:marTop w:val="120"/>
          <w:marBottom w:val="0"/>
          <w:divBdr>
            <w:top w:val="none" w:sz="0" w:space="0" w:color="auto"/>
            <w:left w:val="none" w:sz="0" w:space="0" w:color="auto"/>
            <w:bottom w:val="none" w:sz="0" w:space="0" w:color="auto"/>
            <w:right w:val="none" w:sz="0" w:space="0" w:color="auto"/>
          </w:divBdr>
        </w:div>
      </w:divsChild>
    </w:div>
    <w:div w:id="1110394259">
      <w:bodyDiv w:val="1"/>
      <w:marLeft w:val="0"/>
      <w:marRight w:val="0"/>
      <w:marTop w:val="0"/>
      <w:marBottom w:val="0"/>
      <w:divBdr>
        <w:top w:val="none" w:sz="0" w:space="0" w:color="auto"/>
        <w:left w:val="none" w:sz="0" w:space="0" w:color="auto"/>
        <w:bottom w:val="none" w:sz="0" w:space="0" w:color="auto"/>
        <w:right w:val="none" w:sz="0" w:space="0" w:color="auto"/>
      </w:divBdr>
      <w:divsChild>
        <w:div w:id="353455982">
          <w:marLeft w:val="547"/>
          <w:marRight w:val="0"/>
          <w:marTop w:val="120"/>
          <w:marBottom w:val="0"/>
          <w:divBdr>
            <w:top w:val="none" w:sz="0" w:space="0" w:color="auto"/>
            <w:left w:val="none" w:sz="0" w:space="0" w:color="auto"/>
            <w:bottom w:val="none" w:sz="0" w:space="0" w:color="auto"/>
            <w:right w:val="none" w:sz="0" w:space="0" w:color="auto"/>
          </w:divBdr>
        </w:div>
        <w:div w:id="1601058718">
          <w:marLeft w:val="547"/>
          <w:marRight w:val="0"/>
          <w:marTop w:val="120"/>
          <w:marBottom w:val="0"/>
          <w:divBdr>
            <w:top w:val="none" w:sz="0" w:space="0" w:color="auto"/>
            <w:left w:val="none" w:sz="0" w:space="0" w:color="auto"/>
            <w:bottom w:val="none" w:sz="0" w:space="0" w:color="auto"/>
            <w:right w:val="none" w:sz="0" w:space="0" w:color="auto"/>
          </w:divBdr>
        </w:div>
      </w:divsChild>
    </w:div>
    <w:div w:id="1148941961">
      <w:bodyDiv w:val="1"/>
      <w:marLeft w:val="0"/>
      <w:marRight w:val="0"/>
      <w:marTop w:val="0"/>
      <w:marBottom w:val="0"/>
      <w:divBdr>
        <w:top w:val="none" w:sz="0" w:space="0" w:color="auto"/>
        <w:left w:val="none" w:sz="0" w:space="0" w:color="auto"/>
        <w:bottom w:val="none" w:sz="0" w:space="0" w:color="auto"/>
        <w:right w:val="none" w:sz="0" w:space="0" w:color="auto"/>
      </w:divBdr>
    </w:div>
    <w:div w:id="1161501366">
      <w:bodyDiv w:val="1"/>
      <w:marLeft w:val="0"/>
      <w:marRight w:val="0"/>
      <w:marTop w:val="0"/>
      <w:marBottom w:val="0"/>
      <w:divBdr>
        <w:top w:val="none" w:sz="0" w:space="0" w:color="auto"/>
        <w:left w:val="none" w:sz="0" w:space="0" w:color="auto"/>
        <w:bottom w:val="none" w:sz="0" w:space="0" w:color="auto"/>
        <w:right w:val="none" w:sz="0" w:space="0" w:color="auto"/>
      </w:divBdr>
    </w:div>
    <w:div w:id="1170756353">
      <w:bodyDiv w:val="1"/>
      <w:marLeft w:val="0"/>
      <w:marRight w:val="0"/>
      <w:marTop w:val="0"/>
      <w:marBottom w:val="0"/>
      <w:divBdr>
        <w:top w:val="none" w:sz="0" w:space="0" w:color="auto"/>
        <w:left w:val="none" w:sz="0" w:space="0" w:color="auto"/>
        <w:bottom w:val="none" w:sz="0" w:space="0" w:color="auto"/>
        <w:right w:val="none" w:sz="0" w:space="0" w:color="auto"/>
      </w:divBdr>
    </w:div>
    <w:div w:id="1214997917">
      <w:bodyDiv w:val="1"/>
      <w:marLeft w:val="0"/>
      <w:marRight w:val="0"/>
      <w:marTop w:val="0"/>
      <w:marBottom w:val="0"/>
      <w:divBdr>
        <w:top w:val="none" w:sz="0" w:space="0" w:color="auto"/>
        <w:left w:val="none" w:sz="0" w:space="0" w:color="auto"/>
        <w:bottom w:val="none" w:sz="0" w:space="0" w:color="auto"/>
        <w:right w:val="none" w:sz="0" w:space="0" w:color="auto"/>
      </w:divBdr>
      <w:divsChild>
        <w:div w:id="779880510">
          <w:marLeft w:val="300"/>
          <w:marRight w:val="0"/>
          <w:marTop w:val="75"/>
          <w:marBottom w:val="300"/>
          <w:divBdr>
            <w:top w:val="single" w:sz="6" w:space="4" w:color="F0F0F0"/>
            <w:left w:val="single" w:sz="6" w:space="2" w:color="F0F0F0"/>
            <w:bottom w:val="single" w:sz="6" w:space="8" w:color="F0F0F0"/>
            <w:right w:val="single" w:sz="6" w:space="2" w:color="F0F0F0"/>
          </w:divBdr>
        </w:div>
      </w:divsChild>
    </w:div>
    <w:div w:id="1275362257">
      <w:bodyDiv w:val="1"/>
      <w:marLeft w:val="0"/>
      <w:marRight w:val="0"/>
      <w:marTop w:val="0"/>
      <w:marBottom w:val="0"/>
      <w:divBdr>
        <w:top w:val="none" w:sz="0" w:space="0" w:color="auto"/>
        <w:left w:val="none" w:sz="0" w:space="0" w:color="auto"/>
        <w:bottom w:val="none" w:sz="0" w:space="0" w:color="auto"/>
        <w:right w:val="none" w:sz="0" w:space="0" w:color="auto"/>
      </w:divBdr>
    </w:div>
    <w:div w:id="1301958906">
      <w:bodyDiv w:val="1"/>
      <w:marLeft w:val="0"/>
      <w:marRight w:val="0"/>
      <w:marTop w:val="0"/>
      <w:marBottom w:val="0"/>
      <w:divBdr>
        <w:top w:val="none" w:sz="0" w:space="0" w:color="auto"/>
        <w:left w:val="none" w:sz="0" w:space="0" w:color="auto"/>
        <w:bottom w:val="none" w:sz="0" w:space="0" w:color="auto"/>
        <w:right w:val="none" w:sz="0" w:space="0" w:color="auto"/>
      </w:divBdr>
    </w:div>
    <w:div w:id="1331641279">
      <w:bodyDiv w:val="1"/>
      <w:marLeft w:val="0"/>
      <w:marRight w:val="0"/>
      <w:marTop w:val="0"/>
      <w:marBottom w:val="0"/>
      <w:divBdr>
        <w:top w:val="none" w:sz="0" w:space="0" w:color="auto"/>
        <w:left w:val="none" w:sz="0" w:space="0" w:color="auto"/>
        <w:bottom w:val="none" w:sz="0" w:space="0" w:color="auto"/>
        <w:right w:val="none" w:sz="0" w:space="0" w:color="auto"/>
      </w:divBdr>
    </w:div>
    <w:div w:id="1353190440">
      <w:bodyDiv w:val="1"/>
      <w:marLeft w:val="0"/>
      <w:marRight w:val="0"/>
      <w:marTop w:val="0"/>
      <w:marBottom w:val="0"/>
      <w:divBdr>
        <w:top w:val="none" w:sz="0" w:space="0" w:color="auto"/>
        <w:left w:val="none" w:sz="0" w:space="0" w:color="auto"/>
        <w:bottom w:val="none" w:sz="0" w:space="0" w:color="auto"/>
        <w:right w:val="none" w:sz="0" w:space="0" w:color="auto"/>
      </w:divBdr>
    </w:div>
    <w:div w:id="1407876349">
      <w:bodyDiv w:val="1"/>
      <w:marLeft w:val="0"/>
      <w:marRight w:val="0"/>
      <w:marTop w:val="0"/>
      <w:marBottom w:val="0"/>
      <w:divBdr>
        <w:top w:val="none" w:sz="0" w:space="0" w:color="auto"/>
        <w:left w:val="none" w:sz="0" w:space="0" w:color="auto"/>
        <w:bottom w:val="none" w:sz="0" w:space="0" w:color="auto"/>
        <w:right w:val="none" w:sz="0" w:space="0" w:color="auto"/>
      </w:divBdr>
    </w:div>
    <w:div w:id="1424456483">
      <w:bodyDiv w:val="1"/>
      <w:marLeft w:val="0"/>
      <w:marRight w:val="0"/>
      <w:marTop w:val="0"/>
      <w:marBottom w:val="0"/>
      <w:divBdr>
        <w:top w:val="none" w:sz="0" w:space="0" w:color="auto"/>
        <w:left w:val="none" w:sz="0" w:space="0" w:color="auto"/>
        <w:bottom w:val="none" w:sz="0" w:space="0" w:color="auto"/>
        <w:right w:val="none" w:sz="0" w:space="0" w:color="auto"/>
      </w:divBdr>
    </w:div>
    <w:div w:id="1436634791">
      <w:bodyDiv w:val="1"/>
      <w:marLeft w:val="0"/>
      <w:marRight w:val="0"/>
      <w:marTop w:val="0"/>
      <w:marBottom w:val="0"/>
      <w:divBdr>
        <w:top w:val="none" w:sz="0" w:space="0" w:color="auto"/>
        <w:left w:val="none" w:sz="0" w:space="0" w:color="auto"/>
        <w:bottom w:val="none" w:sz="0" w:space="0" w:color="auto"/>
        <w:right w:val="none" w:sz="0" w:space="0" w:color="auto"/>
      </w:divBdr>
    </w:div>
    <w:div w:id="1480925001">
      <w:bodyDiv w:val="1"/>
      <w:marLeft w:val="0"/>
      <w:marRight w:val="0"/>
      <w:marTop w:val="0"/>
      <w:marBottom w:val="0"/>
      <w:divBdr>
        <w:top w:val="none" w:sz="0" w:space="0" w:color="auto"/>
        <w:left w:val="none" w:sz="0" w:space="0" w:color="auto"/>
        <w:bottom w:val="none" w:sz="0" w:space="0" w:color="auto"/>
        <w:right w:val="none" w:sz="0" w:space="0" w:color="auto"/>
      </w:divBdr>
    </w:div>
    <w:div w:id="1482381339">
      <w:bodyDiv w:val="1"/>
      <w:marLeft w:val="0"/>
      <w:marRight w:val="0"/>
      <w:marTop w:val="0"/>
      <w:marBottom w:val="0"/>
      <w:divBdr>
        <w:top w:val="none" w:sz="0" w:space="0" w:color="auto"/>
        <w:left w:val="none" w:sz="0" w:space="0" w:color="auto"/>
        <w:bottom w:val="none" w:sz="0" w:space="0" w:color="auto"/>
        <w:right w:val="none" w:sz="0" w:space="0" w:color="auto"/>
      </w:divBdr>
    </w:div>
    <w:div w:id="1497918035">
      <w:bodyDiv w:val="1"/>
      <w:marLeft w:val="0"/>
      <w:marRight w:val="0"/>
      <w:marTop w:val="0"/>
      <w:marBottom w:val="0"/>
      <w:divBdr>
        <w:top w:val="none" w:sz="0" w:space="0" w:color="auto"/>
        <w:left w:val="none" w:sz="0" w:space="0" w:color="auto"/>
        <w:bottom w:val="none" w:sz="0" w:space="0" w:color="auto"/>
        <w:right w:val="none" w:sz="0" w:space="0" w:color="auto"/>
      </w:divBdr>
    </w:div>
    <w:div w:id="1514299664">
      <w:bodyDiv w:val="1"/>
      <w:marLeft w:val="0"/>
      <w:marRight w:val="0"/>
      <w:marTop w:val="0"/>
      <w:marBottom w:val="0"/>
      <w:divBdr>
        <w:top w:val="none" w:sz="0" w:space="0" w:color="auto"/>
        <w:left w:val="none" w:sz="0" w:space="0" w:color="auto"/>
        <w:bottom w:val="none" w:sz="0" w:space="0" w:color="auto"/>
        <w:right w:val="none" w:sz="0" w:space="0" w:color="auto"/>
      </w:divBdr>
      <w:divsChild>
        <w:div w:id="1598978542">
          <w:marLeft w:val="547"/>
          <w:marRight w:val="0"/>
          <w:marTop w:val="120"/>
          <w:marBottom w:val="0"/>
          <w:divBdr>
            <w:top w:val="none" w:sz="0" w:space="0" w:color="auto"/>
            <w:left w:val="none" w:sz="0" w:space="0" w:color="auto"/>
            <w:bottom w:val="none" w:sz="0" w:space="0" w:color="auto"/>
            <w:right w:val="none" w:sz="0" w:space="0" w:color="auto"/>
          </w:divBdr>
        </w:div>
        <w:div w:id="1975599348">
          <w:marLeft w:val="547"/>
          <w:marRight w:val="0"/>
          <w:marTop w:val="120"/>
          <w:marBottom w:val="0"/>
          <w:divBdr>
            <w:top w:val="none" w:sz="0" w:space="0" w:color="auto"/>
            <w:left w:val="none" w:sz="0" w:space="0" w:color="auto"/>
            <w:bottom w:val="none" w:sz="0" w:space="0" w:color="auto"/>
            <w:right w:val="none" w:sz="0" w:space="0" w:color="auto"/>
          </w:divBdr>
        </w:div>
      </w:divsChild>
    </w:div>
    <w:div w:id="1580820966">
      <w:bodyDiv w:val="1"/>
      <w:marLeft w:val="0"/>
      <w:marRight w:val="0"/>
      <w:marTop w:val="0"/>
      <w:marBottom w:val="0"/>
      <w:divBdr>
        <w:top w:val="none" w:sz="0" w:space="0" w:color="auto"/>
        <w:left w:val="none" w:sz="0" w:space="0" w:color="auto"/>
        <w:bottom w:val="none" w:sz="0" w:space="0" w:color="auto"/>
        <w:right w:val="none" w:sz="0" w:space="0" w:color="auto"/>
      </w:divBdr>
    </w:div>
    <w:div w:id="1586647870">
      <w:bodyDiv w:val="1"/>
      <w:marLeft w:val="0"/>
      <w:marRight w:val="0"/>
      <w:marTop w:val="0"/>
      <w:marBottom w:val="0"/>
      <w:divBdr>
        <w:top w:val="none" w:sz="0" w:space="0" w:color="auto"/>
        <w:left w:val="none" w:sz="0" w:space="0" w:color="auto"/>
        <w:bottom w:val="none" w:sz="0" w:space="0" w:color="auto"/>
        <w:right w:val="none" w:sz="0" w:space="0" w:color="auto"/>
      </w:divBdr>
      <w:divsChild>
        <w:div w:id="297564848">
          <w:marLeft w:val="547"/>
          <w:marRight w:val="0"/>
          <w:marTop w:val="240"/>
          <w:marBottom w:val="0"/>
          <w:divBdr>
            <w:top w:val="none" w:sz="0" w:space="0" w:color="auto"/>
            <w:left w:val="none" w:sz="0" w:space="0" w:color="auto"/>
            <w:bottom w:val="none" w:sz="0" w:space="0" w:color="auto"/>
            <w:right w:val="none" w:sz="0" w:space="0" w:color="auto"/>
          </w:divBdr>
        </w:div>
        <w:div w:id="2029715873">
          <w:marLeft w:val="547"/>
          <w:marRight w:val="0"/>
          <w:marTop w:val="240"/>
          <w:marBottom w:val="0"/>
          <w:divBdr>
            <w:top w:val="none" w:sz="0" w:space="0" w:color="auto"/>
            <w:left w:val="none" w:sz="0" w:space="0" w:color="auto"/>
            <w:bottom w:val="none" w:sz="0" w:space="0" w:color="auto"/>
            <w:right w:val="none" w:sz="0" w:space="0" w:color="auto"/>
          </w:divBdr>
        </w:div>
      </w:divsChild>
    </w:div>
    <w:div w:id="1705984160">
      <w:bodyDiv w:val="1"/>
      <w:marLeft w:val="0"/>
      <w:marRight w:val="0"/>
      <w:marTop w:val="0"/>
      <w:marBottom w:val="0"/>
      <w:divBdr>
        <w:top w:val="none" w:sz="0" w:space="0" w:color="auto"/>
        <w:left w:val="none" w:sz="0" w:space="0" w:color="auto"/>
        <w:bottom w:val="none" w:sz="0" w:space="0" w:color="auto"/>
        <w:right w:val="none" w:sz="0" w:space="0" w:color="auto"/>
      </w:divBdr>
    </w:div>
    <w:div w:id="1720932586">
      <w:bodyDiv w:val="1"/>
      <w:marLeft w:val="0"/>
      <w:marRight w:val="0"/>
      <w:marTop w:val="0"/>
      <w:marBottom w:val="0"/>
      <w:divBdr>
        <w:top w:val="none" w:sz="0" w:space="0" w:color="auto"/>
        <w:left w:val="none" w:sz="0" w:space="0" w:color="auto"/>
        <w:bottom w:val="none" w:sz="0" w:space="0" w:color="auto"/>
        <w:right w:val="none" w:sz="0" w:space="0" w:color="auto"/>
      </w:divBdr>
      <w:divsChild>
        <w:div w:id="764422830">
          <w:marLeft w:val="547"/>
          <w:marRight w:val="0"/>
          <w:marTop w:val="154"/>
          <w:marBottom w:val="0"/>
          <w:divBdr>
            <w:top w:val="none" w:sz="0" w:space="0" w:color="auto"/>
            <w:left w:val="none" w:sz="0" w:space="0" w:color="auto"/>
            <w:bottom w:val="none" w:sz="0" w:space="0" w:color="auto"/>
            <w:right w:val="none" w:sz="0" w:space="0" w:color="auto"/>
          </w:divBdr>
        </w:div>
        <w:div w:id="1447188355">
          <w:marLeft w:val="547"/>
          <w:marRight w:val="0"/>
          <w:marTop w:val="154"/>
          <w:marBottom w:val="0"/>
          <w:divBdr>
            <w:top w:val="none" w:sz="0" w:space="0" w:color="auto"/>
            <w:left w:val="none" w:sz="0" w:space="0" w:color="auto"/>
            <w:bottom w:val="none" w:sz="0" w:space="0" w:color="auto"/>
            <w:right w:val="none" w:sz="0" w:space="0" w:color="auto"/>
          </w:divBdr>
        </w:div>
        <w:div w:id="1469975159">
          <w:marLeft w:val="1166"/>
          <w:marRight w:val="0"/>
          <w:marTop w:val="134"/>
          <w:marBottom w:val="0"/>
          <w:divBdr>
            <w:top w:val="none" w:sz="0" w:space="0" w:color="auto"/>
            <w:left w:val="none" w:sz="0" w:space="0" w:color="auto"/>
            <w:bottom w:val="none" w:sz="0" w:space="0" w:color="auto"/>
            <w:right w:val="none" w:sz="0" w:space="0" w:color="auto"/>
          </w:divBdr>
        </w:div>
        <w:div w:id="1586037232">
          <w:marLeft w:val="547"/>
          <w:marRight w:val="0"/>
          <w:marTop w:val="154"/>
          <w:marBottom w:val="0"/>
          <w:divBdr>
            <w:top w:val="none" w:sz="0" w:space="0" w:color="auto"/>
            <w:left w:val="none" w:sz="0" w:space="0" w:color="auto"/>
            <w:bottom w:val="none" w:sz="0" w:space="0" w:color="auto"/>
            <w:right w:val="none" w:sz="0" w:space="0" w:color="auto"/>
          </w:divBdr>
        </w:div>
        <w:div w:id="1775397142">
          <w:marLeft w:val="1166"/>
          <w:marRight w:val="0"/>
          <w:marTop w:val="134"/>
          <w:marBottom w:val="0"/>
          <w:divBdr>
            <w:top w:val="none" w:sz="0" w:space="0" w:color="auto"/>
            <w:left w:val="none" w:sz="0" w:space="0" w:color="auto"/>
            <w:bottom w:val="none" w:sz="0" w:space="0" w:color="auto"/>
            <w:right w:val="none" w:sz="0" w:space="0" w:color="auto"/>
          </w:divBdr>
        </w:div>
        <w:div w:id="1972396127">
          <w:marLeft w:val="547"/>
          <w:marRight w:val="0"/>
          <w:marTop w:val="154"/>
          <w:marBottom w:val="0"/>
          <w:divBdr>
            <w:top w:val="none" w:sz="0" w:space="0" w:color="auto"/>
            <w:left w:val="none" w:sz="0" w:space="0" w:color="auto"/>
            <w:bottom w:val="none" w:sz="0" w:space="0" w:color="auto"/>
            <w:right w:val="none" w:sz="0" w:space="0" w:color="auto"/>
          </w:divBdr>
        </w:div>
      </w:divsChild>
    </w:div>
    <w:div w:id="1722901898">
      <w:bodyDiv w:val="1"/>
      <w:marLeft w:val="0"/>
      <w:marRight w:val="0"/>
      <w:marTop w:val="0"/>
      <w:marBottom w:val="0"/>
      <w:divBdr>
        <w:top w:val="none" w:sz="0" w:space="0" w:color="auto"/>
        <w:left w:val="none" w:sz="0" w:space="0" w:color="auto"/>
        <w:bottom w:val="none" w:sz="0" w:space="0" w:color="auto"/>
        <w:right w:val="none" w:sz="0" w:space="0" w:color="auto"/>
      </w:divBdr>
    </w:div>
    <w:div w:id="1818060741">
      <w:bodyDiv w:val="1"/>
      <w:marLeft w:val="0"/>
      <w:marRight w:val="0"/>
      <w:marTop w:val="0"/>
      <w:marBottom w:val="0"/>
      <w:divBdr>
        <w:top w:val="none" w:sz="0" w:space="0" w:color="auto"/>
        <w:left w:val="none" w:sz="0" w:space="0" w:color="auto"/>
        <w:bottom w:val="none" w:sz="0" w:space="0" w:color="auto"/>
        <w:right w:val="none" w:sz="0" w:space="0" w:color="auto"/>
      </w:divBdr>
    </w:div>
    <w:div w:id="1856990188">
      <w:bodyDiv w:val="1"/>
      <w:marLeft w:val="0"/>
      <w:marRight w:val="0"/>
      <w:marTop w:val="0"/>
      <w:marBottom w:val="0"/>
      <w:divBdr>
        <w:top w:val="none" w:sz="0" w:space="0" w:color="auto"/>
        <w:left w:val="none" w:sz="0" w:space="0" w:color="auto"/>
        <w:bottom w:val="none" w:sz="0" w:space="0" w:color="auto"/>
        <w:right w:val="none" w:sz="0" w:space="0" w:color="auto"/>
      </w:divBdr>
      <w:divsChild>
        <w:div w:id="571503030">
          <w:marLeft w:val="547"/>
          <w:marRight w:val="0"/>
          <w:marTop w:val="360"/>
          <w:marBottom w:val="0"/>
          <w:divBdr>
            <w:top w:val="none" w:sz="0" w:space="0" w:color="auto"/>
            <w:left w:val="none" w:sz="0" w:space="0" w:color="auto"/>
            <w:bottom w:val="none" w:sz="0" w:space="0" w:color="auto"/>
            <w:right w:val="none" w:sz="0" w:space="0" w:color="auto"/>
          </w:divBdr>
        </w:div>
      </w:divsChild>
    </w:div>
    <w:div w:id="1860000376">
      <w:bodyDiv w:val="1"/>
      <w:marLeft w:val="0"/>
      <w:marRight w:val="0"/>
      <w:marTop w:val="0"/>
      <w:marBottom w:val="0"/>
      <w:divBdr>
        <w:top w:val="none" w:sz="0" w:space="0" w:color="auto"/>
        <w:left w:val="none" w:sz="0" w:space="0" w:color="auto"/>
        <w:bottom w:val="none" w:sz="0" w:space="0" w:color="auto"/>
        <w:right w:val="none" w:sz="0" w:space="0" w:color="auto"/>
      </w:divBdr>
    </w:div>
    <w:div w:id="1869756492">
      <w:bodyDiv w:val="1"/>
      <w:marLeft w:val="0"/>
      <w:marRight w:val="0"/>
      <w:marTop w:val="0"/>
      <w:marBottom w:val="0"/>
      <w:divBdr>
        <w:top w:val="none" w:sz="0" w:space="0" w:color="auto"/>
        <w:left w:val="none" w:sz="0" w:space="0" w:color="auto"/>
        <w:bottom w:val="none" w:sz="0" w:space="0" w:color="auto"/>
        <w:right w:val="none" w:sz="0" w:space="0" w:color="auto"/>
      </w:divBdr>
    </w:div>
    <w:div w:id="1898662245">
      <w:bodyDiv w:val="1"/>
      <w:marLeft w:val="0"/>
      <w:marRight w:val="0"/>
      <w:marTop w:val="0"/>
      <w:marBottom w:val="0"/>
      <w:divBdr>
        <w:top w:val="none" w:sz="0" w:space="0" w:color="auto"/>
        <w:left w:val="none" w:sz="0" w:space="0" w:color="auto"/>
        <w:bottom w:val="none" w:sz="0" w:space="0" w:color="auto"/>
        <w:right w:val="none" w:sz="0" w:space="0" w:color="auto"/>
      </w:divBdr>
    </w:div>
    <w:div w:id="1902713390">
      <w:bodyDiv w:val="1"/>
      <w:marLeft w:val="0"/>
      <w:marRight w:val="0"/>
      <w:marTop w:val="0"/>
      <w:marBottom w:val="0"/>
      <w:divBdr>
        <w:top w:val="none" w:sz="0" w:space="0" w:color="auto"/>
        <w:left w:val="none" w:sz="0" w:space="0" w:color="auto"/>
        <w:bottom w:val="none" w:sz="0" w:space="0" w:color="auto"/>
        <w:right w:val="none" w:sz="0" w:space="0" w:color="auto"/>
      </w:divBdr>
      <w:divsChild>
        <w:div w:id="619923708">
          <w:marLeft w:val="547"/>
          <w:marRight w:val="0"/>
          <w:marTop w:val="120"/>
          <w:marBottom w:val="0"/>
          <w:divBdr>
            <w:top w:val="none" w:sz="0" w:space="0" w:color="auto"/>
            <w:left w:val="none" w:sz="0" w:space="0" w:color="auto"/>
            <w:bottom w:val="none" w:sz="0" w:space="0" w:color="auto"/>
            <w:right w:val="none" w:sz="0" w:space="0" w:color="auto"/>
          </w:divBdr>
        </w:div>
        <w:div w:id="1038090506">
          <w:marLeft w:val="547"/>
          <w:marRight w:val="0"/>
          <w:marTop w:val="120"/>
          <w:marBottom w:val="0"/>
          <w:divBdr>
            <w:top w:val="none" w:sz="0" w:space="0" w:color="auto"/>
            <w:left w:val="none" w:sz="0" w:space="0" w:color="auto"/>
            <w:bottom w:val="none" w:sz="0" w:space="0" w:color="auto"/>
            <w:right w:val="none" w:sz="0" w:space="0" w:color="auto"/>
          </w:divBdr>
        </w:div>
      </w:divsChild>
    </w:div>
    <w:div w:id="1911619951">
      <w:bodyDiv w:val="1"/>
      <w:marLeft w:val="0"/>
      <w:marRight w:val="0"/>
      <w:marTop w:val="0"/>
      <w:marBottom w:val="0"/>
      <w:divBdr>
        <w:top w:val="none" w:sz="0" w:space="0" w:color="auto"/>
        <w:left w:val="none" w:sz="0" w:space="0" w:color="auto"/>
        <w:bottom w:val="none" w:sz="0" w:space="0" w:color="auto"/>
        <w:right w:val="none" w:sz="0" w:space="0" w:color="auto"/>
      </w:divBdr>
    </w:div>
    <w:div w:id="1942495581">
      <w:bodyDiv w:val="1"/>
      <w:marLeft w:val="0"/>
      <w:marRight w:val="0"/>
      <w:marTop w:val="0"/>
      <w:marBottom w:val="0"/>
      <w:divBdr>
        <w:top w:val="none" w:sz="0" w:space="0" w:color="auto"/>
        <w:left w:val="none" w:sz="0" w:space="0" w:color="auto"/>
        <w:bottom w:val="none" w:sz="0" w:space="0" w:color="auto"/>
        <w:right w:val="none" w:sz="0" w:space="0" w:color="auto"/>
      </w:divBdr>
    </w:div>
    <w:div w:id="1953590399">
      <w:bodyDiv w:val="1"/>
      <w:marLeft w:val="0"/>
      <w:marRight w:val="0"/>
      <w:marTop w:val="0"/>
      <w:marBottom w:val="0"/>
      <w:divBdr>
        <w:top w:val="none" w:sz="0" w:space="0" w:color="auto"/>
        <w:left w:val="none" w:sz="0" w:space="0" w:color="auto"/>
        <w:bottom w:val="none" w:sz="0" w:space="0" w:color="auto"/>
        <w:right w:val="none" w:sz="0" w:space="0" w:color="auto"/>
      </w:divBdr>
    </w:div>
    <w:div w:id="1973363709">
      <w:bodyDiv w:val="1"/>
      <w:marLeft w:val="0"/>
      <w:marRight w:val="0"/>
      <w:marTop w:val="0"/>
      <w:marBottom w:val="0"/>
      <w:divBdr>
        <w:top w:val="none" w:sz="0" w:space="0" w:color="auto"/>
        <w:left w:val="none" w:sz="0" w:space="0" w:color="auto"/>
        <w:bottom w:val="none" w:sz="0" w:space="0" w:color="auto"/>
        <w:right w:val="none" w:sz="0" w:space="0" w:color="auto"/>
      </w:divBdr>
      <w:divsChild>
        <w:div w:id="1890797936">
          <w:marLeft w:val="547"/>
          <w:marRight w:val="0"/>
          <w:marTop w:val="240"/>
          <w:marBottom w:val="0"/>
          <w:divBdr>
            <w:top w:val="none" w:sz="0" w:space="0" w:color="auto"/>
            <w:left w:val="none" w:sz="0" w:space="0" w:color="auto"/>
            <w:bottom w:val="none" w:sz="0" w:space="0" w:color="auto"/>
            <w:right w:val="none" w:sz="0" w:space="0" w:color="auto"/>
          </w:divBdr>
        </w:div>
      </w:divsChild>
    </w:div>
    <w:div w:id="1996106428">
      <w:bodyDiv w:val="1"/>
      <w:marLeft w:val="0"/>
      <w:marRight w:val="0"/>
      <w:marTop w:val="0"/>
      <w:marBottom w:val="0"/>
      <w:divBdr>
        <w:top w:val="none" w:sz="0" w:space="0" w:color="auto"/>
        <w:left w:val="none" w:sz="0" w:space="0" w:color="auto"/>
        <w:bottom w:val="none" w:sz="0" w:space="0" w:color="auto"/>
        <w:right w:val="none" w:sz="0" w:space="0" w:color="auto"/>
      </w:divBdr>
    </w:div>
    <w:div w:id="2001692688">
      <w:bodyDiv w:val="1"/>
      <w:marLeft w:val="0"/>
      <w:marRight w:val="0"/>
      <w:marTop w:val="0"/>
      <w:marBottom w:val="0"/>
      <w:divBdr>
        <w:top w:val="none" w:sz="0" w:space="0" w:color="auto"/>
        <w:left w:val="none" w:sz="0" w:space="0" w:color="auto"/>
        <w:bottom w:val="none" w:sz="0" w:space="0" w:color="auto"/>
        <w:right w:val="none" w:sz="0" w:space="0" w:color="auto"/>
      </w:divBdr>
      <w:divsChild>
        <w:div w:id="305286373">
          <w:marLeft w:val="1267"/>
          <w:marRight w:val="0"/>
          <w:marTop w:val="120"/>
          <w:marBottom w:val="0"/>
          <w:divBdr>
            <w:top w:val="none" w:sz="0" w:space="0" w:color="auto"/>
            <w:left w:val="none" w:sz="0" w:space="0" w:color="auto"/>
            <w:bottom w:val="none" w:sz="0" w:space="0" w:color="auto"/>
            <w:right w:val="none" w:sz="0" w:space="0" w:color="auto"/>
          </w:divBdr>
        </w:div>
        <w:div w:id="627668955">
          <w:marLeft w:val="1267"/>
          <w:marRight w:val="0"/>
          <w:marTop w:val="120"/>
          <w:marBottom w:val="0"/>
          <w:divBdr>
            <w:top w:val="none" w:sz="0" w:space="0" w:color="auto"/>
            <w:left w:val="none" w:sz="0" w:space="0" w:color="auto"/>
            <w:bottom w:val="none" w:sz="0" w:space="0" w:color="auto"/>
            <w:right w:val="none" w:sz="0" w:space="0" w:color="auto"/>
          </w:divBdr>
        </w:div>
        <w:div w:id="734549810">
          <w:marLeft w:val="1267"/>
          <w:marRight w:val="0"/>
          <w:marTop w:val="120"/>
          <w:marBottom w:val="0"/>
          <w:divBdr>
            <w:top w:val="none" w:sz="0" w:space="0" w:color="auto"/>
            <w:left w:val="none" w:sz="0" w:space="0" w:color="auto"/>
            <w:bottom w:val="none" w:sz="0" w:space="0" w:color="auto"/>
            <w:right w:val="none" w:sz="0" w:space="0" w:color="auto"/>
          </w:divBdr>
        </w:div>
        <w:div w:id="1673070542">
          <w:marLeft w:val="1267"/>
          <w:marRight w:val="0"/>
          <w:marTop w:val="120"/>
          <w:marBottom w:val="0"/>
          <w:divBdr>
            <w:top w:val="none" w:sz="0" w:space="0" w:color="auto"/>
            <w:left w:val="none" w:sz="0" w:space="0" w:color="auto"/>
            <w:bottom w:val="none" w:sz="0" w:space="0" w:color="auto"/>
            <w:right w:val="none" w:sz="0" w:space="0" w:color="auto"/>
          </w:divBdr>
        </w:div>
        <w:div w:id="2115786299">
          <w:marLeft w:val="1267"/>
          <w:marRight w:val="0"/>
          <w:marTop w:val="120"/>
          <w:marBottom w:val="0"/>
          <w:divBdr>
            <w:top w:val="none" w:sz="0" w:space="0" w:color="auto"/>
            <w:left w:val="none" w:sz="0" w:space="0" w:color="auto"/>
            <w:bottom w:val="none" w:sz="0" w:space="0" w:color="auto"/>
            <w:right w:val="none" w:sz="0" w:space="0" w:color="auto"/>
          </w:divBdr>
        </w:div>
      </w:divsChild>
    </w:div>
    <w:div w:id="2014453490">
      <w:bodyDiv w:val="1"/>
      <w:marLeft w:val="0"/>
      <w:marRight w:val="0"/>
      <w:marTop w:val="0"/>
      <w:marBottom w:val="0"/>
      <w:divBdr>
        <w:top w:val="none" w:sz="0" w:space="0" w:color="auto"/>
        <w:left w:val="none" w:sz="0" w:space="0" w:color="auto"/>
        <w:bottom w:val="none" w:sz="0" w:space="0" w:color="auto"/>
        <w:right w:val="none" w:sz="0" w:space="0" w:color="auto"/>
      </w:divBdr>
      <w:divsChild>
        <w:div w:id="696077958">
          <w:marLeft w:val="547"/>
          <w:marRight w:val="0"/>
          <w:marTop w:val="120"/>
          <w:marBottom w:val="0"/>
          <w:divBdr>
            <w:top w:val="none" w:sz="0" w:space="0" w:color="auto"/>
            <w:left w:val="none" w:sz="0" w:space="0" w:color="auto"/>
            <w:bottom w:val="none" w:sz="0" w:space="0" w:color="auto"/>
            <w:right w:val="none" w:sz="0" w:space="0" w:color="auto"/>
          </w:divBdr>
        </w:div>
        <w:div w:id="1664888624">
          <w:marLeft w:val="547"/>
          <w:marRight w:val="0"/>
          <w:marTop w:val="120"/>
          <w:marBottom w:val="0"/>
          <w:divBdr>
            <w:top w:val="none" w:sz="0" w:space="0" w:color="auto"/>
            <w:left w:val="none" w:sz="0" w:space="0" w:color="auto"/>
            <w:bottom w:val="none" w:sz="0" w:space="0" w:color="auto"/>
            <w:right w:val="none" w:sz="0" w:space="0" w:color="auto"/>
          </w:divBdr>
        </w:div>
      </w:divsChild>
    </w:div>
    <w:div w:id="2029215090">
      <w:bodyDiv w:val="1"/>
      <w:marLeft w:val="0"/>
      <w:marRight w:val="0"/>
      <w:marTop w:val="0"/>
      <w:marBottom w:val="0"/>
      <w:divBdr>
        <w:top w:val="none" w:sz="0" w:space="0" w:color="auto"/>
        <w:left w:val="none" w:sz="0" w:space="0" w:color="auto"/>
        <w:bottom w:val="none" w:sz="0" w:space="0" w:color="auto"/>
        <w:right w:val="none" w:sz="0" w:space="0" w:color="auto"/>
      </w:divBdr>
    </w:div>
    <w:div w:id="2031951331">
      <w:bodyDiv w:val="1"/>
      <w:marLeft w:val="0"/>
      <w:marRight w:val="0"/>
      <w:marTop w:val="0"/>
      <w:marBottom w:val="0"/>
      <w:divBdr>
        <w:top w:val="none" w:sz="0" w:space="0" w:color="auto"/>
        <w:left w:val="none" w:sz="0" w:space="0" w:color="auto"/>
        <w:bottom w:val="none" w:sz="0" w:space="0" w:color="auto"/>
        <w:right w:val="none" w:sz="0" w:space="0" w:color="auto"/>
      </w:divBdr>
    </w:div>
    <w:div w:id="2094736723">
      <w:bodyDiv w:val="1"/>
      <w:marLeft w:val="0"/>
      <w:marRight w:val="0"/>
      <w:marTop w:val="0"/>
      <w:marBottom w:val="0"/>
      <w:divBdr>
        <w:top w:val="none" w:sz="0" w:space="0" w:color="auto"/>
        <w:left w:val="none" w:sz="0" w:space="0" w:color="auto"/>
        <w:bottom w:val="none" w:sz="0" w:space="0" w:color="auto"/>
        <w:right w:val="none" w:sz="0" w:space="0" w:color="auto"/>
      </w:divBdr>
    </w:div>
    <w:div w:id="2134404374">
      <w:bodyDiv w:val="1"/>
      <w:marLeft w:val="0"/>
      <w:marRight w:val="0"/>
      <w:marTop w:val="0"/>
      <w:marBottom w:val="0"/>
      <w:divBdr>
        <w:top w:val="none" w:sz="0" w:space="0" w:color="auto"/>
        <w:left w:val="none" w:sz="0" w:space="0" w:color="auto"/>
        <w:bottom w:val="none" w:sz="0" w:space="0" w:color="auto"/>
        <w:right w:val="none" w:sz="0" w:space="0" w:color="auto"/>
      </w:divBdr>
    </w:div>
    <w:div w:id="213767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353D1-80B8-4325-8A01-47A75C814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1812</Words>
  <Characters>10334</Characters>
  <Application>Microsoft Office Word</Application>
  <DocSecurity>0</DocSecurity>
  <Lines>86</Lines>
  <Paragraphs>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Pierluigi Montalbano</dc:creator>
  <cp:keywords/>
  <dc:description/>
  <cp:lastModifiedBy>Pierluigi Montalbano</cp:lastModifiedBy>
  <cp:revision>3</cp:revision>
  <cp:lastPrinted>2023-03-02T14:50:00Z</cp:lastPrinted>
  <dcterms:created xsi:type="dcterms:W3CDTF">2023-03-31T18:51:00Z</dcterms:created>
  <dcterms:modified xsi:type="dcterms:W3CDTF">2023-03-31T18:52:00Z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23a8da207fa924de70f913d8586a65e87a439f883982f83724ec40757c32ca89</vt:lpwstr>
  </property>
</Properties>
</file>