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3C" w:rsidRDefault="00D85C3C" w:rsidP="00D85C3C">
      <w:pPr>
        <w:spacing w:before="0" w:after="160" w:line="259" w:lineRule="auto"/>
        <w:contextualSpacing/>
        <w:jc w:val="left"/>
        <w:rPr>
          <w:rFonts w:eastAsia="Calibri" w:cs="Arial"/>
          <w:b/>
          <w:bCs/>
          <w:lang w:val="en-GB"/>
        </w:rPr>
      </w:pPr>
      <w:r>
        <w:rPr>
          <w:rFonts w:eastAsia="Calibri" w:cs="Arial"/>
          <w:b/>
          <w:bCs/>
          <w:lang w:val="en-GB"/>
        </w:rPr>
        <w:t xml:space="preserve">Appendix </w:t>
      </w:r>
    </w:p>
    <w:p w:rsidR="00D85C3C" w:rsidRPr="004302F3" w:rsidRDefault="00D85C3C" w:rsidP="00D85C3C">
      <w:pPr>
        <w:spacing w:before="0" w:after="160" w:line="259" w:lineRule="auto"/>
        <w:contextualSpacing/>
        <w:jc w:val="left"/>
        <w:rPr>
          <w:rFonts w:eastAsia="Calibri" w:cs="Arial"/>
          <w:b/>
          <w:bCs/>
          <w:lang w:val="en-GB"/>
        </w:rPr>
      </w:pPr>
      <w:r w:rsidRPr="004302F3">
        <w:rPr>
          <w:rFonts w:eastAsia="Calibri" w:cs="Arial"/>
          <w:b/>
          <w:bCs/>
          <w:lang w:val="en-GB"/>
        </w:rPr>
        <w:t>Table A1: Short-run and Long-run the symmetry test results.</w:t>
      </w:r>
    </w:p>
    <w:tbl>
      <w:tblPr>
        <w:tblW w:w="5415" w:type="pct"/>
        <w:tblLayout w:type="fixed"/>
        <w:tblLook w:val="04A0" w:firstRow="1" w:lastRow="0" w:firstColumn="1" w:lastColumn="0" w:noHBand="0" w:noVBand="1"/>
      </w:tblPr>
      <w:tblGrid>
        <w:gridCol w:w="1430"/>
        <w:gridCol w:w="524"/>
        <w:gridCol w:w="526"/>
        <w:gridCol w:w="524"/>
        <w:gridCol w:w="526"/>
        <w:gridCol w:w="522"/>
        <w:gridCol w:w="525"/>
        <w:gridCol w:w="521"/>
        <w:gridCol w:w="525"/>
        <w:gridCol w:w="521"/>
        <w:gridCol w:w="525"/>
        <w:gridCol w:w="521"/>
        <w:gridCol w:w="525"/>
        <w:gridCol w:w="521"/>
        <w:gridCol w:w="525"/>
        <w:gridCol w:w="521"/>
        <w:gridCol w:w="482"/>
      </w:tblGrid>
      <w:tr w:rsidR="00D85C3C" w:rsidRPr="004302F3" w:rsidTr="006D3F9B">
        <w:trPr>
          <w:trHeight w:val="300"/>
        </w:trPr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imes New Roman" w:cs="Times New Roman"/>
                <w:sz w:val="18"/>
                <w:szCs w:val="18"/>
                <w:lang w:val="en-GB"/>
              </w:rPr>
              <w:t> </w:t>
            </w:r>
          </w:p>
        </w:tc>
        <w:tc>
          <w:tcPr>
            <w:tcW w:w="21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EXPORT</w:t>
            </w:r>
          </w:p>
        </w:tc>
        <w:tc>
          <w:tcPr>
            <w:tcW w:w="21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IMPORT</w:t>
            </w:r>
          </w:p>
        </w:tc>
      </w:tr>
      <w:tr w:rsidR="00D85C3C" w:rsidRPr="004302F3" w:rsidTr="006D3F9B">
        <w:trPr>
          <w:trHeight w:val="300"/>
        </w:trPr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Model I: sanctioned entities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Model II: sanctioned persons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Model I: sanctioned entities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Model II: sanctioned persons</w:t>
            </w:r>
          </w:p>
        </w:tc>
      </w:tr>
      <w:tr w:rsidR="00D85C3C" w:rsidRPr="004302F3" w:rsidTr="006D3F9B">
        <w:trPr>
          <w:trHeight w:val="300"/>
        </w:trPr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Wald-S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Wald-L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Wald-S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Wald-L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Wald-S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Wald-L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Wald-S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  <w:t>Wald-L</w:t>
            </w:r>
          </w:p>
        </w:tc>
      </w:tr>
      <w:tr w:rsidR="00D85C3C" w:rsidRPr="004302F3" w:rsidTr="006D3F9B">
        <w:trPr>
          <w:trHeight w:val="136"/>
        </w:trPr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 xml:space="preserve">Eq 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begin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instrText xml:space="preserve"> REF _Ref37706182 \h  \* MERGEFORMAT </w:instrTex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(6)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 xml:space="preserve">Eq 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begin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instrText xml:space="preserve"> REF _Ref37707894 \h  \* MERGEFORMAT </w:instrTex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(8)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 xml:space="preserve">Eq 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begin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instrText xml:space="preserve"> REF _Ref37706182 \h  \* MERGEFORMAT </w:instrTex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(6)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 xml:space="preserve">Eq 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begin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instrText xml:space="preserve"> REF _Ref37707938 \h  \* MERGEFORMAT </w:instrTex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(10)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 xml:space="preserve">Eq 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begin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instrText xml:space="preserve"> REF _Ref37706182 \h  \* MERGEFORMAT </w:instrTex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(6)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 xml:space="preserve">Eq 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begin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instrText xml:space="preserve"> REF _Ref37707894 \h  \* MERGEFORMAT </w:instrTex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(8)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 xml:space="preserve">Eq 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begin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instrText xml:space="preserve"> REF _Ref37706182 \h  \* MERGEFORMAT </w:instrTex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(6)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 xml:space="preserve">Eq 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begin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instrText xml:space="preserve"> REF _Ref37707938 \h  \* MERGEFORMAT </w:instrTex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(10)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 xml:space="preserve">Eq 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begin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instrText xml:space="preserve"> REF _Ref37706184 \h  \* MERGEFORMAT </w:instrTex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(7)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 xml:space="preserve">Eq 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begin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instrText xml:space="preserve"> REF _Ref37707895 \h  \* MERGEFORMAT </w:instrTex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(9)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 xml:space="preserve">Eq 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begin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instrText xml:space="preserve"> REF _Ref37706184 \h  \* MERGEFORMAT </w:instrTex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(7)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 xml:space="preserve">Eq 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begin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instrText xml:space="preserve"> REF _Ref37707939 \h  \* MERGEFORMAT </w:instrTex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(11)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 xml:space="preserve">Eq 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begin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instrText xml:space="preserve"> REF _Ref37706184 \h  \* MERGEFORMAT </w:instrTex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(7)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 xml:space="preserve">Eq 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begin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instrText xml:space="preserve"> REF _Ref37707895 \h  \* MERGEFORMAT </w:instrTex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(9)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 xml:space="preserve">Eq 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begin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instrText xml:space="preserve"> REF _Ref37706184 \h  \* MERGEFORMAT </w:instrTex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(7)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 xml:space="preserve">Eq 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begin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instrText xml:space="preserve"> REF _Ref37707939 \h  \* MERGEFORMAT </w:instrTex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t>(11)</w:t>
            </w:r>
            <w:r w:rsidRPr="004302F3">
              <w:rPr>
                <w:rFonts w:eastAsia="Times New Roman" w:cs="Times New Roman"/>
                <w:b/>
                <w:bCs/>
                <w:sz w:val="16"/>
                <w:szCs w:val="16"/>
                <w:lang w:val="en-GB"/>
              </w:rPr>
              <w:fldChar w:fldCharType="end"/>
            </w:r>
          </w:p>
        </w:tc>
      </w:tr>
      <w:tr w:rsidR="00D85C3C" w:rsidRPr="004302F3" w:rsidTr="006D3F9B">
        <w:trPr>
          <w:trHeight w:val="227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I Live Animals and Products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2.71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4.18 **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3.49 ***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7.03 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8.93 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4.94 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0.27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0.33</w:t>
            </w:r>
          </w:p>
        </w:tc>
      </w:tr>
      <w:tr w:rsidR="00D85C3C" w:rsidRPr="004302F3" w:rsidTr="006D3F9B">
        <w:trPr>
          <w:trHeight w:val="227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II Vegetable Products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3.17 ***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0.96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0.23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1.53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0.74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1.37</w:t>
            </w:r>
          </w:p>
        </w:tc>
      </w:tr>
      <w:tr w:rsidR="00D85C3C" w:rsidRPr="004302F3" w:rsidTr="006D3F9B">
        <w:trPr>
          <w:trHeight w:val="227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III Animal or Vegetable Fats &amp; Oils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3.97 ***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4.25 **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1.92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4.44 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1.52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2.61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1.73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0.00001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0.0006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0.37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0.01</w:t>
            </w:r>
          </w:p>
        </w:tc>
      </w:tr>
      <w:tr w:rsidR="00D85C3C" w:rsidRPr="004302F3" w:rsidTr="006D3F9B">
        <w:trPr>
          <w:trHeight w:val="227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IV Beverages &amp; Tobacco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2.06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4.33 **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4.70 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5.37 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15.19 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0.93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18.28 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4.47 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2.03</w:t>
            </w:r>
          </w:p>
        </w:tc>
      </w:tr>
      <w:tr w:rsidR="00D85C3C" w:rsidRPr="004302F3" w:rsidTr="006D3F9B">
        <w:trPr>
          <w:trHeight w:val="227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V Mineral Products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1.65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1.93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0.00003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3.53 ***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4.08 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0.93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0.34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0.89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0.008</w:t>
            </w:r>
          </w:p>
        </w:tc>
      </w:tr>
      <w:tr w:rsidR="00D85C3C" w:rsidRPr="004302F3" w:rsidTr="006D3F9B">
        <w:trPr>
          <w:trHeight w:val="227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VI Chemical products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0.78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3.50 ***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8.27 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6.77 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0.35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4.23 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3.95 ***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5.86 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6.58 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7.80 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0.57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6.38 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5.58 **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10.84 *</w:t>
            </w:r>
          </w:p>
        </w:tc>
      </w:tr>
      <w:tr w:rsidR="00D85C3C" w:rsidRPr="004302F3" w:rsidTr="006D3F9B">
        <w:trPr>
          <w:trHeight w:val="227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VII Rubber and Plastics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0.63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0.74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0.48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0.44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2.58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6.24 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1.74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1.97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2.43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0.76</w:t>
            </w:r>
          </w:p>
        </w:tc>
      </w:tr>
      <w:tr w:rsidR="00D85C3C" w:rsidRPr="004302F3" w:rsidTr="006D3F9B">
        <w:trPr>
          <w:trHeight w:val="227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VIII Leather and Skins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3.49 ***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0.61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12.76 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3.18 ***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4.11 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0.93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0.45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3.99 ***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2.81 ***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3.04 ***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5.07 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0.73</w:t>
            </w:r>
          </w:p>
        </w:tc>
      </w:tr>
      <w:tr w:rsidR="00D85C3C" w:rsidRPr="004302F3" w:rsidTr="006D3F9B">
        <w:trPr>
          <w:trHeight w:val="227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IX Wood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1.73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1.06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3.27 ***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3.99 ***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0.32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0.36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0.33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0.98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0.76</w:t>
            </w:r>
          </w:p>
        </w:tc>
      </w:tr>
      <w:tr w:rsidR="00D85C3C" w:rsidRPr="004302F3" w:rsidTr="006D3F9B">
        <w:trPr>
          <w:trHeight w:val="227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 Paper &amp; Pulp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10.99 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17.15 *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0.86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11.72 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12.89 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0.52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0.4</w:t>
            </w:r>
          </w:p>
        </w:tc>
      </w:tr>
      <w:tr w:rsidR="00D85C3C" w:rsidRPr="004302F3" w:rsidTr="006D3F9B">
        <w:trPr>
          <w:trHeight w:val="227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XI Textiles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9.76 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2.93 ***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6.93 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4.13 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2.44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1.61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4.43 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0.0002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0.01</w:t>
            </w:r>
          </w:p>
        </w:tc>
      </w:tr>
      <w:tr w:rsidR="00D85C3C" w:rsidRPr="004302F3" w:rsidTr="006D3F9B">
        <w:trPr>
          <w:trHeight w:val="227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XII Footwear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0.73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0.0001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3.83 ***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3.59 ***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1.92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6.67 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3.30 ***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0.35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0.00006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0.62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0.41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0.0008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0.06</w:t>
            </w:r>
          </w:p>
        </w:tc>
      </w:tr>
      <w:tr w:rsidR="00D85C3C" w:rsidRPr="004302F3" w:rsidTr="006D3F9B">
        <w:trPr>
          <w:trHeight w:val="227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XIII Glass &amp; Stone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3.17 ***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5.47 **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0.47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2.73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3.18 ***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0.76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1.92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3.63 ***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13.54 *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9.99 *</w:t>
            </w:r>
          </w:p>
        </w:tc>
      </w:tr>
      <w:tr w:rsidR="00D85C3C" w:rsidRPr="004302F3" w:rsidTr="006D3F9B">
        <w:trPr>
          <w:trHeight w:val="227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XIV Precious Metal &amp; Stones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1.21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0.36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1.57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0.58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0.28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0.83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1.39</w:t>
            </w:r>
          </w:p>
        </w:tc>
      </w:tr>
      <w:tr w:rsidR="00D85C3C" w:rsidRPr="004302F3" w:rsidTr="006D3F9B">
        <w:trPr>
          <w:trHeight w:val="227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XV Metal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7.04 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0.92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39.30 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4.38 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5.15 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1.23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26.42 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0.27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0.55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0.1</w:t>
            </w:r>
          </w:p>
        </w:tc>
      </w:tr>
      <w:tr w:rsidR="00D85C3C" w:rsidRPr="004302F3" w:rsidTr="006D3F9B">
        <w:trPr>
          <w:trHeight w:val="227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XVI Machinery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2.79 ***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5.20 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7.34 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0.77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6.26 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0.0006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0.42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0.52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0.0006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0.1</w:t>
            </w:r>
          </w:p>
        </w:tc>
      </w:tr>
      <w:tr w:rsidR="00D85C3C" w:rsidRPr="004302F3" w:rsidTr="006D3F9B">
        <w:trPr>
          <w:trHeight w:val="227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XVII Transport Equipment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0.95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0.0004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1.44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2.23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5.11 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5.61 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0.18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12.38 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10.94 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1.56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0.48</w:t>
            </w:r>
          </w:p>
        </w:tc>
      </w:tr>
      <w:tr w:rsidR="00D85C3C" w:rsidRPr="004302F3" w:rsidTr="006D3F9B">
        <w:trPr>
          <w:trHeight w:val="227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XVIII Optical, Medical, Music Instruments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7.24 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4.55 **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10.29 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6.70 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7.64 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3.95 ***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5.13 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6.35 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4.66 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5.77 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0.91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1.67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2.49</w:t>
            </w:r>
          </w:p>
        </w:tc>
      </w:tr>
      <w:tr w:rsidR="00D85C3C" w:rsidRPr="004302F3" w:rsidTr="006D3F9B">
        <w:trPr>
          <w:trHeight w:val="227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XIX Arms &amp; Ammunition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2.90 ***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4.92 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1.87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3.25 ***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2.52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0.35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4.55 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4.39 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0.0007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0.00008</w:t>
            </w:r>
          </w:p>
        </w:tc>
      </w:tr>
      <w:tr w:rsidR="00D85C3C" w:rsidRPr="004302F3" w:rsidTr="006D3F9B">
        <w:trPr>
          <w:trHeight w:val="227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XX Furniture, Toys, Misc.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0.74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0.28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0.66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0.96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0.38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0.74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0.74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17.16 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7.50 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0.51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0.0008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4.07 **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5.37 **</w:t>
            </w:r>
          </w:p>
        </w:tc>
      </w:tr>
      <w:tr w:rsidR="00D85C3C" w:rsidRPr="004302F3" w:rsidTr="006D3F9B">
        <w:trPr>
          <w:trHeight w:val="227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XXI Art &amp; Antiques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0.35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0.47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13.47 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3.97 ***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15.85 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0.0007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0.55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1.41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1.28</w:t>
            </w:r>
          </w:p>
        </w:tc>
      </w:tr>
      <w:tr w:rsidR="00D85C3C" w:rsidRPr="004302F3" w:rsidTr="006D3F9B">
        <w:trPr>
          <w:trHeight w:val="227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XXII Confidential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3.38 ***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4.78 **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4.49 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5.03 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0.17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0.67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0.12</w:t>
            </w:r>
          </w:p>
        </w:tc>
      </w:tr>
      <w:tr w:rsidR="00D85C3C" w:rsidRPr="004302F3" w:rsidTr="006D3F9B">
        <w:trPr>
          <w:trHeight w:val="227"/>
        </w:trPr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0.75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1.64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1.36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0.22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3.04 ***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2.97 ***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3.15 ***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0.26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0.77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C3C" w:rsidRPr="004302F3" w:rsidRDefault="00D85C3C" w:rsidP="006D3F9B">
            <w:pPr>
              <w:spacing w:before="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val="en-GB"/>
              </w:rPr>
            </w:pPr>
            <w:r w:rsidRPr="004302F3">
              <w:rPr>
                <w:rFonts w:eastAsia="Tahoma" w:cs="Lohit Devanagari"/>
                <w:kern w:val="2"/>
                <w:sz w:val="18"/>
                <w:szCs w:val="18"/>
                <w:lang w:val="en-GB" w:eastAsia="zh-CN" w:bidi="hi-IN"/>
              </w:rPr>
              <w:t>1.05</w:t>
            </w:r>
          </w:p>
        </w:tc>
      </w:tr>
    </w:tbl>
    <w:p w:rsidR="00D85C3C" w:rsidRPr="004302F3" w:rsidRDefault="00D85C3C" w:rsidP="00D85C3C">
      <w:pPr>
        <w:spacing w:before="0" w:after="0" w:line="240" w:lineRule="auto"/>
        <w:jc w:val="left"/>
        <w:rPr>
          <w:rFonts w:eastAsia="Tahoma" w:cs="Lohit Devanagari"/>
          <w:kern w:val="2"/>
          <w:sz w:val="24"/>
          <w:szCs w:val="24"/>
          <w:lang w:val="en-GB" w:eastAsia="zh-CN" w:bidi="hi-IN"/>
        </w:rPr>
      </w:pPr>
      <w:r w:rsidRPr="004302F3">
        <w:rPr>
          <w:rFonts w:eastAsia="Tahoma" w:cs="Lohit Devanagari"/>
          <w:kern w:val="2"/>
          <w:sz w:val="24"/>
          <w:szCs w:val="24"/>
          <w:lang w:val="en-GB" w:eastAsia="zh-CN" w:bidi="hi-IN"/>
        </w:rPr>
        <w:t>Notes: *, **, and *** show the significance at the 1%, 5% and 10% respectively. Both Wald tests are also distributed as χ2 with one degree of freedom. Its critical value at 1%, 5% and 10% level is 6.63, 3.84 and 2.71</w:t>
      </w:r>
      <w:r w:rsidRPr="004302F3">
        <w:rPr>
          <w:rFonts w:eastAsia="Calibri" w:cs="Arial"/>
          <w:lang w:val="en-GB"/>
        </w:rPr>
        <w:t>, respectively</w:t>
      </w:r>
      <w:r w:rsidRPr="004302F3">
        <w:rPr>
          <w:rFonts w:eastAsia="Tahoma" w:cs="Lohit Devanagari"/>
          <w:kern w:val="2"/>
          <w:sz w:val="24"/>
          <w:szCs w:val="24"/>
          <w:lang w:val="en-GB" w:eastAsia="zh-CN" w:bidi="hi-IN"/>
        </w:rPr>
        <w:t>.</w:t>
      </w:r>
    </w:p>
    <w:p w:rsidR="00D85C3C" w:rsidRPr="004302F3" w:rsidRDefault="00D85C3C" w:rsidP="00D85C3C">
      <w:pPr>
        <w:spacing w:before="0" w:after="0" w:line="240" w:lineRule="auto"/>
        <w:jc w:val="left"/>
        <w:rPr>
          <w:rFonts w:eastAsia="Tahoma" w:cs="Lohit Devanagari"/>
          <w:kern w:val="2"/>
          <w:sz w:val="24"/>
          <w:szCs w:val="24"/>
          <w:lang w:val="en-GB" w:eastAsia="zh-CN" w:bidi="hi-IN"/>
        </w:rPr>
      </w:pPr>
    </w:p>
    <w:p w:rsidR="00D85C3C" w:rsidRPr="004302F3" w:rsidRDefault="00D85C3C" w:rsidP="00D85C3C">
      <w:pPr>
        <w:spacing w:before="0" w:after="0" w:line="240" w:lineRule="auto"/>
        <w:jc w:val="left"/>
        <w:rPr>
          <w:rFonts w:eastAsia="Tahoma" w:cs="Lohit Devanagari"/>
          <w:kern w:val="2"/>
          <w:sz w:val="24"/>
          <w:szCs w:val="24"/>
          <w:lang w:val="en-GB" w:eastAsia="zh-CN" w:bidi="hi-IN"/>
        </w:rPr>
      </w:pPr>
    </w:p>
    <w:p w:rsidR="00D85C3C" w:rsidRPr="004302F3" w:rsidRDefault="00D85C3C" w:rsidP="00D85C3C">
      <w:pPr>
        <w:spacing w:before="0" w:after="0" w:line="240" w:lineRule="auto"/>
        <w:jc w:val="left"/>
        <w:rPr>
          <w:rFonts w:eastAsia="Tahoma" w:cs="Lohit Devanagari"/>
          <w:kern w:val="2"/>
          <w:sz w:val="24"/>
          <w:szCs w:val="24"/>
          <w:lang w:val="en-GB" w:eastAsia="zh-CN" w:bidi="hi-IN"/>
        </w:rPr>
      </w:pPr>
    </w:p>
    <w:p w:rsidR="00D85C3C" w:rsidRPr="004302F3" w:rsidRDefault="00D85C3C" w:rsidP="00D85C3C">
      <w:pPr>
        <w:spacing w:before="0" w:after="0" w:line="240" w:lineRule="auto"/>
        <w:jc w:val="left"/>
        <w:rPr>
          <w:rFonts w:eastAsia="Tahoma" w:cs="Lohit Devanagari"/>
          <w:b/>
          <w:bCs/>
          <w:kern w:val="2"/>
          <w:sz w:val="24"/>
          <w:szCs w:val="24"/>
          <w:lang w:val="en-GB" w:eastAsia="zh-CN" w:bidi="hi-IN"/>
        </w:rPr>
      </w:pPr>
      <w:r w:rsidRPr="004302F3">
        <w:rPr>
          <w:rFonts w:eastAsia="Tahoma" w:cs="Lohit Devanagari"/>
          <w:b/>
          <w:bCs/>
          <w:kern w:val="2"/>
          <w:sz w:val="24"/>
          <w:szCs w:val="24"/>
          <w:lang w:val="en-GB" w:eastAsia="zh-CN" w:bidi="hi-IN"/>
        </w:rPr>
        <w:br w:type="column"/>
      </w:r>
      <w:r w:rsidRPr="004302F3">
        <w:rPr>
          <w:rFonts w:eastAsia="Tahoma" w:cs="Lohit Devanagari"/>
          <w:b/>
          <w:bCs/>
          <w:kern w:val="2"/>
          <w:sz w:val="24"/>
          <w:szCs w:val="24"/>
          <w:lang w:val="en-GB" w:eastAsia="zh-CN" w:bidi="hi-IN"/>
        </w:rPr>
        <w:lastRenderedPageBreak/>
        <w:t xml:space="preserve">Table A2: Diagnostic Statistics Associated with the optimum models. </w:t>
      </w:r>
    </w:p>
    <w:tbl>
      <w:tblPr>
        <w:tblStyle w:val="TableGrid1"/>
        <w:tblW w:w="16165" w:type="dxa"/>
        <w:jc w:val="center"/>
        <w:tblLayout w:type="fixed"/>
        <w:tblLook w:val="04A0" w:firstRow="1" w:lastRow="0" w:firstColumn="1" w:lastColumn="0" w:noHBand="0" w:noVBand="1"/>
      </w:tblPr>
      <w:tblGrid>
        <w:gridCol w:w="2253"/>
        <w:gridCol w:w="854"/>
        <w:gridCol w:w="885"/>
        <w:gridCol w:w="854"/>
        <w:gridCol w:w="885"/>
        <w:gridCol w:w="854"/>
        <w:gridCol w:w="885"/>
        <w:gridCol w:w="854"/>
        <w:gridCol w:w="885"/>
        <w:gridCol w:w="854"/>
        <w:gridCol w:w="885"/>
        <w:gridCol w:w="854"/>
        <w:gridCol w:w="885"/>
        <w:gridCol w:w="854"/>
        <w:gridCol w:w="885"/>
        <w:gridCol w:w="854"/>
        <w:gridCol w:w="885"/>
      </w:tblGrid>
      <w:tr w:rsidR="00D85C3C" w:rsidRPr="004302F3" w:rsidTr="006D3F9B">
        <w:trPr>
          <w:trHeight w:val="300"/>
          <w:jc w:val="center"/>
        </w:trPr>
        <w:tc>
          <w:tcPr>
            <w:tcW w:w="2253" w:type="dxa"/>
            <w:vMerge w:val="restart"/>
            <w:noWrap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 </w:t>
            </w:r>
          </w:p>
        </w:tc>
        <w:tc>
          <w:tcPr>
            <w:tcW w:w="3478" w:type="dxa"/>
            <w:gridSpan w:val="4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b/>
                <w:bCs/>
                <w:sz w:val="16"/>
                <w:szCs w:val="16"/>
                <w:lang w:val="en-GB"/>
              </w:rPr>
              <w:t>Bound F</w:t>
            </w:r>
          </w:p>
        </w:tc>
        <w:tc>
          <w:tcPr>
            <w:tcW w:w="3478" w:type="dxa"/>
            <w:gridSpan w:val="4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b/>
                <w:bCs/>
                <w:sz w:val="16"/>
                <w:szCs w:val="16"/>
                <w:lang w:val="en-GB"/>
              </w:rPr>
              <w:t>Breusch-Godfrey Serial Correlation LM</w:t>
            </w:r>
          </w:p>
        </w:tc>
        <w:tc>
          <w:tcPr>
            <w:tcW w:w="3478" w:type="dxa"/>
            <w:gridSpan w:val="4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b/>
                <w:bCs/>
                <w:sz w:val="16"/>
                <w:szCs w:val="16"/>
                <w:lang w:val="en-GB"/>
              </w:rPr>
              <w:t>RESET</w:t>
            </w:r>
          </w:p>
        </w:tc>
        <w:tc>
          <w:tcPr>
            <w:tcW w:w="3478" w:type="dxa"/>
            <w:gridSpan w:val="4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b/>
                <w:bCs/>
                <w:sz w:val="16"/>
                <w:szCs w:val="16"/>
                <w:lang w:val="en-GB"/>
              </w:rPr>
              <w:t>ARCH</w:t>
            </w:r>
          </w:p>
        </w:tc>
      </w:tr>
      <w:tr w:rsidR="00D85C3C" w:rsidRPr="004302F3" w:rsidTr="006D3F9B">
        <w:trPr>
          <w:trHeight w:val="300"/>
          <w:jc w:val="center"/>
        </w:trPr>
        <w:tc>
          <w:tcPr>
            <w:tcW w:w="2253" w:type="dxa"/>
            <w:vMerge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1739" w:type="dxa"/>
            <w:gridSpan w:val="2"/>
            <w:noWrap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b/>
                <w:bCs/>
                <w:sz w:val="16"/>
                <w:szCs w:val="16"/>
                <w:lang w:val="en-GB"/>
              </w:rPr>
              <w:t>EXPORT</w:t>
            </w:r>
          </w:p>
        </w:tc>
        <w:tc>
          <w:tcPr>
            <w:tcW w:w="1739" w:type="dxa"/>
            <w:gridSpan w:val="2"/>
            <w:noWrap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b/>
                <w:bCs/>
                <w:sz w:val="16"/>
                <w:szCs w:val="16"/>
                <w:lang w:val="en-GB"/>
              </w:rPr>
              <w:t>IMPORT</w:t>
            </w:r>
          </w:p>
        </w:tc>
        <w:tc>
          <w:tcPr>
            <w:tcW w:w="1739" w:type="dxa"/>
            <w:gridSpan w:val="2"/>
            <w:noWrap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b/>
                <w:bCs/>
                <w:sz w:val="16"/>
                <w:szCs w:val="16"/>
                <w:lang w:val="en-GB"/>
              </w:rPr>
              <w:t>EXPORT</w:t>
            </w:r>
          </w:p>
        </w:tc>
        <w:tc>
          <w:tcPr>
            <w:tcW w:w="1739" w:type="dxa"/>
            <w:gridSpan w:val="2"/>
            <w:noWrap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b/>
                <w:bCs/>
                <w:sz w:val="16"/>
                <w:szCs w:val="16"/>
                <w:lang w:val="en-GB"/>
              </w:rPr>
              <w:t>IMPORT</w:t>
            </w:r>
          </w:p>
        </w:tc>
        <w:tc>
          <w:tcPr>
            <w:tcW w:w="1739" w:type="dxa"/>
            <w:gridSpan w:val="2"/>
            <w:noWrap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b/>
                <w:bCs/>
                <w:sz w:val="16"/>
                <w:szCs w:val="16"/>
                <w:lang w:val="en-GB"/>
              </w:rPr>
              <w:t>EXPORT</w:t>
            </w:r>
          </w:p>
        </w:tc>
        <w:tc>
          <w:tcPr>
            <w:tcW w:w="1739" w:type="dxa"/>
            <w:gridSpan w:val="2"/>
            <w:noWrap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b/>
                <w:bCs/>
                <w:sz w:val="16"/>
                <w:szCs w:val="16"/>
                <w:lang w:val="en-GB"/>
              </w:rPr>
              <w:t>IMPORT</w:t>
            </w:r>
          </w:p>
        </w:tc>
        <w:tc>
          <w:tcPr>
            <w:tcW w:w="1739" w:type="dxa"/>
            <w:gridSpan w:val="2"/>
            <w:noWrap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b/>
                <w:bCs/>
                <w:sz w:val="16"/>
                <w:szCs w:val="16"/>
                <w:lang w:val="en-GB"/>
              </w:rPr>
              <w:t>EXPORT</w:t>
            </w:r>
          </w:p>
        </w:tc>
        <w:tc>
          <w:tcPr>
            <w:tcW w:w="1739" w:type="dxa"/>
            <w:gridSpan w:val="2"/>
            <w:noWrap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b/>
                <w:bCs/>
                <w:sz w:val="16"/>
                <w:szCs w:val="16"/>
                <w:lang w:val="en-GB"/>
              </w:rPr>
              <w:t>IMPORT</w:t>
            </w:r>
          </w:p>
        </w:tc>
      </w:tr>
      <w:tr w:rsidR="00D85C3C" w:rsidRPr="004302F3" w:rsidTr="006D3F9B">
        <w:trPr>
          <w:trHeight w:val="300"/>
          <w:jc w:val="center"/>
        </w:trPr>
        <w:tc>
          <w:tcPr>
            <w:tcW w:w="2253" w:type="dxa"/>
            <w:vMerge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</w:p>
        </w:tc>
        <w:tc>
          <w:tcPr>
            <w:tcW w:w="854" w:type="dxa"/>
            <w:noWrap/>
            <w:hideMark/>
          </w:tcPr>
          <w:p w:rsidR="00D85C3C" w:rsidRPr="004302F3" w:rsidRDefault="00D85C3C" w:rsidP="006D3F9B">
            <w:pPr>
              <w:spacing w:before="0" w:line="240" w:lineRule="auto"/>
              <w:ind w:left="-98" w:right="-114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 xml:space="preserve">Model I: sanctioned </w:t>
            </w:r>
            <w:r w:rsidRPr="00A73CCD">
              <w:rPr>
                <w:rFonts w:cstheme="majorBidi"/>
                <w:b/>
                <w:bCs/>
                <w:sz w:val="16"/>
                <w:szCs w:val="16"/>
                <w:lang w:val="en-GB"/>
              </w:rPr>
              <w:t>entities</w:t>
            </w:r>
          </w:p>
        </w:tc>
        <w:tc>
          <w:tcPr>
            <w:tcW w:w="885" w:type="dxa"/>
            <w:noWrap/>
            <w:hideMark/>
          </w:tcPr>
          <w:p w:rsidR="00D85C3C" w:rsidRPr="004331B1" w:rsidRDefault="00D85C3C" w:rsidP="006D3F9B">
            <w:pPr>
              <w:spacing w:before="0" w:line="240" w:lineRule="auto"/>
              <w:ind w:left="-98" w:right="-114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Model II: sanctioned persons</w:t>
            </w:r>
          </w:p>
        </w:tc>
        <w:tc>
          <w:tcPr>
            <w:tcW w:w="854" w:type="dxa"/>
            <w:noWrap/>
            <w:hideMark/>
          </w:tcPr>
          <w:p w:rsidR="00D85C3C" w:rsidRPr="004331B1" w:rsidRDefault="00D85C3C" w:rsidP="006D3F9B">
            <w:pPr>
              <w:spacing w:before="0" w:line="240" w:lineRule="auto"/>
              <w:ind w:left="-98" w:right="-114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Model I: sanctioned entities</w:t>
            </w:r>
          </w:p>
        </w:tc>
        <w:tc>
          <w:tcPr>
            <w:tcW w:w="885" w:type="dxa"/>
            <w:noWrap/>
            <w:hideMark/>
          </w:tcPr>
          <w:p w:rsidR="00D85C3C" w:rsidRPr="004331B1" w:rsidRDefault="00D85C3C" w:rsidP="006D3F9B">
            <w:pPr>
              <w:spacing w:before="0" w:line="240" w:lineRule="auto"/>
              <w:ind w:left="-98" w:right="-114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Model II: sanctioned persons</w:t>
            </w:r>
          </w:p>
        </w:tc>
        <w:tc>
          <w:tcPr>
            <w:tcW w:w="854" w:type="dxa"/>
            <w:noWrap/>
            <w:hideMark/>
          </w:tcPr>
          <w:p w:rsidR="00D85C3C" w:rsidRPr="004331B1" w:rsidRDefault="00D85C3C" w:rsidP="006D3F9B">
            <w:pPr>
              <w:spacing w:before="0" w:line="240" w:lineRule="auto"/>
              <w:ind w:left="-98" w:right="-114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Model I: sanctioned entities</w:t>
            </w:r>
          </w:p>
        </w:tc>
        <w:tc>
          <w:tcPr>
            <w:tcW w:w="885" w:type="dxa"/>
            <w:noWrap/>
            <w:hideMark/>
          </w:tcPr>
          <w:p w:rsidR="00D85C3C" w:rsidRPr="004331B1" w:rsidRDefault="00D85C3C" w:rsidP="006D3F9B">
            <w:pPr>
              <w:spacing w:before="0" w:line="240" w:lineRule="auto"/>
              <w:ind w:left="-98" w:right="-114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Model II: sanctioned persons</w:t>
            </w:r>
          </w:p>
        </w:tc>
        <w:tc>
          <w:tcPr>
            <w:tcW w:w="854" w:type="dxa"/>
            <w:noWrap/>
            <w:hideMark/>
          </w:tcPr>
          <w:p w:rsidR="00D85C3C" w:rsidRPr="004331B1" w:rsidRDefault="00D85C3C" w:rsidP="006D3F9B">
            <w:pPr>
              <w:spacing w:before="0" w:line="240" w:lineRule="auto"/>
              <w:ind w:left="-98" w:right="-114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Model I: sanctioned entities</w:t>
            </w:r>
          </w:p>
        </w:tc>
        <w:tc>
          <w:tcPr>
            <w:tcW w:w="885" w:type="dxa"/>
            <w:noWrap/>
            <w:hideMark/>
          </w:tcPr>
          <w:p w:rsidR="00D85C3C" w:rsidRPr="004331B1" w:rsidRDefault="00D85C3C" w:rsidP="006D3F9B">
            <w:pPr>
              <w:spacing w:before="0" w:line="240" w:lineRule="auto"/>
              <w:ind w:left="-98" w:right="-114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Model II: sanctioned persons</w:t>
            </w:r>
          </w:p>
        </w:tc>
        <w:tc>
          <w:tcPr>
            <w:tcW w:w="854" w:type="dxa"/>
            <w:noWrap/>
            <w:hideMark/>
          </w:tcPr>
          <w:p w:rsidR="00D85C3C" w:rsidRPr="004331B1" w:rsidRDefault="00D85C3C" w:rsidP="006D3F9B">
            <w:pPr>
              <w:spacing w:before="0" w:line="240" w:lineRule="auto"/>
              <w:ind w:left="-98" w:right="-114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Model I: sanctioned entities</w:t>
            </w:r>
          </w:p>
        </w:tc>
        <w:tc>
          <w:tcPr>
            <w:tcW w:w="885" w:type="dxa"/>
            <w:noWrap/>
            <w:hideMark/>
          </w:tcPr>
          <w:p w:rsidR="00D85C3C" w:rsidRPr="004331B1" w:rsidRDefault="00D85C3C" w:rsidP="006D3F9B">
            <w:pPr>
              <w:spacing w:before="0" w:line="240" w:lineRule="auto"/>
              <w:ind w:left="-98" w:right="-114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Model II: sanctioned persons</w:t>
            </w:r>
          </w:p>
        </w:tc>
        <w:tc>
          <w:tcPr>
            <w:tcW w:w="854" w:type="dxa"/>
            <w:noWrap/>
            <w:hideMark/>
          </w:tcPr>
          <w:p w:rsidR="00D85C3C" w:rsidRPr="004331B1" w:rsidRDefault="00D85C3C" w:rsidP="006D3F9B">
            <w:pPr>
              <w:spacing w:before="0" w:line="240" w:lineRule="auto"/>
              <w:ind w:left="-98" w:right="-114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Model I: sanctioned entities</w:t>
            </w:r>
          </w:p>
        </w:tc>
        <w:tc>
          <w:tcPr>
            <w:tcW w:w="885" w:type="dxa"/>
            <w:noWrap/>
            <w:hideMark/>
          </w:tcPr>
          <w:p w:rsidR="00D85C3C" w:rsidRPr="004331B1" w:rsidRDefault="00D85C3C" w:rsidP="006D3F9B">
            <w:pPr>
              <w:spacing w:before="0" w:line="240" w:lineRule="auto"/>
              <w:ind w:left="-98" w:right="-114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Model II: sanctioned persons</w:t>
            </w:r>
          </w:p>
        </w:tc>
        <w:tc>
          <w:tcPr>
            <w:tcW w:w="854" w:type="dxa"/>
            <w:noWrap/>
            <w:hideMark/>
          </w:tcPr>
          <w:p w:rsidR="00D85C3C" w:rsidRPr="004331B1" w:rsidRDefault="00D85C3C" w:rsidP="006D3F9B">
            <w:pPr>
              <w:spacing w:before="0" w:line="240" w:lineRule="auto"/>
              <w:ind w:left="-98" w:right="-114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Model I: sanctioned entities</w:t>
            </w:r>
          </w:p>
        </w:tc>
        <w:tc>
          <w:tcPr>
            <w:tcW w:w="885" w:type="dxa"/>
            <w:noWrap/>
            <w:hideMark/>
          </w:tcPr>
          <w:p w:rsidR="00D85C3C" w:rsidRPr="004331B1" w:rsidRDefault="00D85C3C" w:rsidP="006D3F9B">
            <w:pPr>
              <w:spacing w:before="0" w:line="240" w:lineRule="auto"/>
              <w:ind w:left="-98" w:right="-114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Model II: sanctioned persons</w:t>
            </w:r>
          </w:p>
        </w:tc>
        <w:tc>
          <w:tcPr>
            <w:tcW w:w="854" w:type="dxa"/>
            <w:noWrap/>
            <w:hideMark/>
          </w:tcPr>
          <w:p w:rsidR="00D85C3C" w:rsidRPr="004331B1" w:rsidRDefault="00D85C3C" w:rsidP="006D3F9B">
            <w:pPr>
              <w:spacing w:before="0" w:line="240" w:lineRule="auto"/>
              <w:ind w:left="-98" w:right="-114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Model I: sanctioned entities</w:t>
            </w:r>
          </w:p>
        </w:tc>
        <w:tc>
          <w:tcPr>
            <w:tcW w:w="885" w:type="dxa"/>
            <w:noWrap/>
            <w:hideMark/>
          </w:tcPr>
          <w:p w:rsidR="00D85C3C" w:rsidRPr="004331B1" w:rsidRDefault="00D85C3C" w:rsidP="006D3F9B">
            <w:pPr>
              <w:spacing w:before="0" w:line="240" w:lineRule="auto"/>
              <w:ind w:left="-98" w:right="-114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Model II: sanctioned persons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2253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I Live Animals and Products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7.34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8.88 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1.66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1.44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0.05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1.52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0.38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0.06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1.17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1.05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0.97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1.13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5.73 **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1.85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1.92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0.3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2253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II Vegetable Products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5.14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3.46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5.34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4.94 **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0.03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2.95 ***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0.003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0.12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4.97 **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13.72 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0.57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0.23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25.11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20.26 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7.43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8.26 *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2253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III Animal or Vegetable Fats &amp; Oils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7.77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8.33 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4.16 **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4.16 **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0.001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0.11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0.00005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2.27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2.01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0.14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3.47 ***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3.58 ***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12.40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10.27 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2.92 ***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2.74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2253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IV Beverages &amp; Tobacco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5.67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3.38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3.1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2.13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0.02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0.11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0.05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0.08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8.28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18.36 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0.65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0.004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0.57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17.45 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0.06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0.0001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2253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V Mineral Products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4.05 **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3.62 ***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4.09 **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1.53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0.09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0.00009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0.19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0.03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2.41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6.60 **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1.74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1.52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0.46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1.08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0.06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3.83 ***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2253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VI Chemical products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3.56 ***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2.8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7.75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4.41 **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1.76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0.03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0.08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0.7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0.46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0.03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0.31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0.18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1.18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0.29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0.02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0.21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2253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VII Rubber and Plastics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5.23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6.22 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3.32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2.63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1.32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1.21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0.13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0.003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0.58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0.17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0.06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2.06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0.07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3.68 ***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0.02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0.008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2253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VIII Leather and Skins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3.47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4.02 **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2.94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5.75 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0.33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0.38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0.13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0.002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0.91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0.74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1.07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0.06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0.07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1.14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1.77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0.76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2253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IX Wood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3.14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6.58 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8.95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7.74 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0.12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1.18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1.21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0.02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0.22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0.34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1.46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1.78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3.09 ***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1.13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6.31 **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0.18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2253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 Paper &amp; Pulp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6.50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8.74 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3.17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3.77 ***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0.79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0.02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0.15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2.45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0.0002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0.12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2.62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2.82 ***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0.18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0.33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1.19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2.27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2253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XI Textiles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10.71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11.41 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5.61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5.92 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0.14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0.59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1.26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2.16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0.01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0.37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0.08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1.78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0.0004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0.55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5.53 **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1.44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2253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XII Footwear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3.39 ***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3.2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1.58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1.47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0.2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0.63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0.92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0.08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0.99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0.04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0.07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0.19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3.45 ***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0.5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0.94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2253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XIII Glass &amp; Stone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8.73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9.57 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4.46 **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3.23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0.19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0.09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1.03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1.32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0.33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1.21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0.45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0.34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3.43 ***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2.83 ***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0.21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7.57 *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2253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XIV Precious Metal &amp; Stones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5.54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9.44 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7.43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7.67 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0.44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0.31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0.005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1.96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2.11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1.75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0.01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0.04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0.14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0.08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0.7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1.07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2253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XV Metal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6.04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6.48 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6.35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5.78 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0.02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0.44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4.02 **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0.22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0.17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0.59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0.38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1.11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0.005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0.27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18.39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0.31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2253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XVI Machinery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6.68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7.39 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4.95 **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6.61 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0.03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1.02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0.002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0.04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0.94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0.93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0.61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7.50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0.65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0.69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0.42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2253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XVII Transport Equipment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6.03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4.08 **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5.23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4.71 **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0.005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0.02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0.49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2.29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3.34 ***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2.77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2.58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0.03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0.17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3.47 ***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24.28 *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2253" w:type="dxa"/>
            <w:hideMark/>
          </w:tcPr>
          <w:p w:rsidR="00D85C3C" w:rsidRPr="004302F3" w:rsidRDefault="00D85C3C" w:rsidP="006D3F9B">
            <w:pPr>
              <w:spacing w:before="0" w:line="240" w:lineRule="auto"/>
              <w:ind w:right="-169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XVIII Optical, Medical, Music Instruments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2.85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2.01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5.32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4.97 **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0.002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1.13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1.03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1.02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0.0004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0.56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0.34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0.04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0.34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0.79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0.66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0.94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2253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XIX Arms &amp; Ammunition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8.56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4.83 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4.31 **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4.20 **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0.01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0.06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0.17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0.0009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1.05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4.53 **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0.5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0.17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2.5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4.02 **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0.13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1.12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2253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XX Furniture, Toys, Misc.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4.23 **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3.43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4.46 **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2.66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0.19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0.35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0.93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0.05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0.0002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0.002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11.20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6.80 **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0.12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0.03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1.25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0.85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2253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XXI Art &amp; Antiques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8.65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11.33 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3.56 ***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2.74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1.85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1.12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1.72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0.51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0.21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0.48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0.04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2.04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0.02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0.01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0.03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0.08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2253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XXII Confidential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4.78 **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2.49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5.11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5.12 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0.003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1.63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0.8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1.68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2.94 ***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9.86 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0.82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0.8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0.01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0.33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0.0004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0.03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2253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4.44 **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4.21 **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5.20 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4.04 **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0.17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0.77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0.6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0.008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0.58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1.86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0.84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0.39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0.32</w:t>
            </w:r>
          </w:p>
        </w:tc>
        <w:tc>
          <w:tcPr>
            <w:tcW w:w="854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5.56 **</w:t>
            </w:r>
          </w:p>
        </w:tc>
        <w:tc>
          <w:tcPr>
            <w:tcW w:w="885" w:type="dxa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sz w:val="16"/>
                <w:szCs w:val="16"/>
                <w:lang w:val="en-GB"/>
              </w:rPr>
            </w:pPr>
            <w:r w:rsidRPr="004302F3">
              <w:rPr>
                <w:sz w:val="16"/>
                <w:szCs w:val="16"/>
                <w:lang w:val="en-GB"/>
              </w:rPr>
              <w:t>5.49 **</w:t>
            </w:r>
          </w:p>
        </w:tc>
      </w:tr>
    </w:tbl>
    <w:p w:rsidR="00D85C3C" w:rsidRPr="004302F3" w:rsidRDefault="00D85C3C" w:rsidP="00D85C3C">
      <w:pPr>
        <w:spacing w:before="0" w:after="0" w:line="240" w:lineRule="auto"/>
        <w:jc w:val="left"/>
        <w:rPr>
          <w:rFonts w:eastAsia="Tahoma" w:cs="Lohit Devanagari"/>
          <w:kern w:val="2"/>
          <w:sz w:val="24"/>
          <w:szCs w:val="24"/>
          <w:lang w:val="en-GB" w:eastAsia="zh-CN" w:bidi="hi-IN"/>
        </w:rPr>
      </w:pPr>
      <w:r w:rsidRPr="004302F3">
        <w:rPr>
          <w:rFonts w:eastAsia="Tahoma" w:cs="Lohit Devanagari"/>
          <w:kern w:val="2"/>
          <w:sz w:val="24"/>
          <w:szCs w:val="24"/>
          <w:lang w:val="en-GB" w:eastAsia="zh-CN" w:bidi="hi-IN"/>
        </w:rPr>
        <w:t>Notes:</w:t>
      </w:r>
    </w:p>
    <w:p w:rsidR="00D85C3C" w:rsidRPr="004302F3" w:rsidRDefault="00D85C3C" w:rsidP="00D85C3C">
      <w:pPr>
        <w:numPr>
          <w:ilvl w:val="0"/>
          <w:numId w:val="5"/>
        </w:numPr>
        <w:spacing w:before="0" w:after="160" w:line="259" w:lineRule="auto"/>
        <w:contextualSpacing/>
        <w:jc w:val="left"/>
        <w:rPr>
          <w:rFonts w:eastAsia="Calibri" w:cs="Arial"/>
          <w:lang w:val="en-GB"/>
        </w:rPr>
      </w:pPr>
      <w:r w:rsidRPr="004302F3">
        <w:rPr>
          <w:rFonts w:eastAsia="Calibri" w:cs="Arial"/>
          <w:lang w:val="en-GB"/>
        </w:rPr>
        <w:t>*, **, and *** show the significance at the 1%, 5% and 10% respectively.</w:t>
      </w:r>
    </w:p>
    <w:p w:rsidR="00D85C3C" w:rsidRPr="004302F3" w:rsidRDefault="00D85C3C" w:rsidP="00D85C3C">
      <w:pPr>
        <w:numPr>
          <w:ilvl w:val="0"/>
          <w:numId w:val="5"/>
        </w:numPr>
        <w:spacing w:before="0" w:after="160" w:line="259" w:lineRule="auto"/>
        <w:contextualSpacing/>
        <w:jc w:val="left"/>
        <w:rPr>
          <w:rFonts w:eastAsia="Calibri" w:cs="Arial"/>
          <w:lang w:val="en-GB"/>
        </w:rPr>
      </w:pPr>
      <w:r w:rsidRPr="004302F3">
        <w:rPr>
          <w:rFonts w:eastAsia="Calibri" w:cs="Arial"/>
          <w:lang w:val="en-GB"/>
        </w:rPr>
        <w:t>LM is Lagrange Multiplier test of residual serial correlation. It is distributed as χ2 with one degree of freedom (first order). Its critical value at 1%, 5% and 10% level is 6.63, 3.84 and 2.71, respectively.</w:t>
      </w:r>
    </w:p>
    <w:p w:rsidR="00D85C3C" w:rsidRDefault="00D85C3C" w:rsidP="00D85C3C">
      <w:pPr>
        <w:numPr>
          <w:ilvl w:val="0"/>
          <w:numId w:val="5"/>
        </w:numPr>
        <w:spacing w:before="0" w:after="160" w:line="259" w:lineRule="auto"/>
        <w:contextualSpacing/>
        <w:jc w:val="left"/>
        <w:rPr>
          <w:rFonts w:eastAsia="Calibri" w:cs="Arial"/>
          <w:lang w:val="en-GB"/>
        </w:rPr>
      </w:pPr>
      <w:r w:rsidRPr="004302F3">
        <w:rPr>
          <w:rFonts w:eastAsia="Calibri" w:cs="Arial"/>
          <w:lang w:val="en-GB"/>
        </w:rPr>
        <w:t>The F test due to Pesaran et al. (2001) is denoted by FPSS. At the 1%, 5% and 10% significance level when there are three exogenous variables (asymmetry in the long-run), its critical value is 4.68, 3.79 and 3.35. And for symmetric models aforementioned critical vales are 5.06, 4.01 and 3.52 respectively. This comes from Pesaran et al. (2001, Table CI-Case III, page 300)</w:t>
      </w:r>
    </w:p>
    <w:p w:rsidR="00D85C3C" w:rsidRPr="004302F3" w:rsidRDefault="00D85C3C" w:rsidP="00D85C3C">
      <w:pPr>
        <w:pStyle w:val="Caption"/>
        <w:keepNext/>
        <w:jc w:val="left"/>
        <w:rPr>
          <w:lang w:val="en-GB"/>
        </w:rPr>
      </w:pPr>
      <w:r>
        <w:rPr>
          <w:rFonts w:eastAsia="Calibri" w:cs="Arial"/>
          <w:lang w:val="en-GB"/>
        </w:rPr>
        <w:br w:type="page"/>
      </w:r>
      <w:r w:rsidRPr="004302F3">
        <w:rPr>
          <w:lang w:val="en-GB"/>
        </w:rPr>
        <w:lastRenderedPageBreak/>
        <w:t xml:space="preserve">Table </w:t>
      </w:r>
      <w:r>
        <w:rPr>
          <w:lang w:val="en-GB"/>
        </w:rPr>
        <w:t>A3</w:t>
      </w:r>
      <w:r w:rsidRPr="004302F3">
        <w:rPr>
          <w:lang w:val="en-GB"/>
        </w:rPr>
        <w:t>– The impact of the sanctions on the export</w:t>
      </w:r>
      <w:r>
        <w:rPr>
          <w:lang w:val="en-GB"/>
        </w:rPr>
        <w:t>s</w:t>
      </w:r>
      <w:r w:rsidRPr="004302F3">
        <w:rPr>
          <w:lang w:val="en-GB"/>
        </w:rPr>
        <w:t xml:space="preserve"> of </w:t>
      </w:r>
      <w:r>
        <w:rPr>
          <w:lang w:val="en-GB"/>
        </w:rPr>
        <w:t>the EU28</w:t>
      </w:r>
      <w:r w:rsidRPr="004302F3">
        <w:rPr>
          <w:lang w:val="en-GB"/>
        </w:rPr>
        <w:t xml:space="preserve"> to Iran (most fitted models)</w:t>
      </w:r>
    </w:p>
    <w:tbl>
      <w:tblPr>
        <w:tblStyle w:val="TableGrid"/>
        <w:tblW w:w="5384" w:type="pct"/>
        <w:tblLayout w:type="fixed"/>
        <w:tblLook w:val="04A0" w:firstRow="1" w:lastRow="0" w:firstColumn="1" w:lastColumn="0" w:noHBand="0" w:noVBand="1"/>
      </w:tblPr>
      <w:tblGrid>
        <w:gridCol w:w="1234"/>
        <w:gridCol w:w="504"/>
        <w:gridCol w:w="489"/>
        <w:gridCol w:w="487"/>
        <w:gridCol w:w="433"/>
        <w:gridCol w:w="373"/>
        <w:gridCol w:w="559"/>
        <w:gridCol w:w="313"/>
        <w:gridCol w:w="414"/>
        <w:gridCol w:w="414"/>
        <w:gridCol w:w="388"/>
        <w:gridCol w:w="501"/>
        <w:gridCol w:w="406"/>
        <w:gridCol w:w="501"/>
        <w:gridCol w:w="371"/>
        <w:gridCol w:w="482"/>
        <w:gridCol w:w="493"/>
        <w:gridCol w:w="313"/>
        <w:gridCol w:w="268"/>
        <w:gridCol w:w="388"/>
        <w:gridCol w:w="377"/>
      </w:tblGrid>
      <w:tr w:rsidR="00D85C3C" w:rsidRPr="004302F3" w:rsidTr="006D3F9B">
        <w:trPr>
          <w:trHeight w:val="227"/>
        </w:trPr>
        <w:tc>
          <w:tcPr>
            <w:tcW w:w="636" w:type="pct"/>
            <w:vMerge w:val="restar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Sector</w:t>
            </w:r>
          </w:p>
        </w:tc>
        <w:tc>
          <w:tcPr>
            <w:tcW w:w="2253" w:type="pct"/>
            <w:gridSpan w:val="10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Model I: sanctioned entities</w:t>
            </w:r>
          </w:p>
        </w:tc>
        <w:tc>
          <w:tcPr>
            <w:tcW w:w="2111" w:type="pct"/>
            <w:gridSpan w:val="10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Model II: sanctioned persons</w:t>
            </w:r>
          </w:p>
        </w:tc>
      </w:tr>
      <w:tr w:rsidR="00D85C3C" w:rsidRPr="00DF3F24" w:rsidTr="006D3F9B">
        <w:trPr>
          <w:trHeight w:val="227"/>
        </w:trPr>
        <w:tc>
          <w:tcPr>
            <w:tcW w:w="636" w:type="pct"/>
            <w:vMerge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60" w:type="pct"/>
            <w:vMerge w:val="restar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ind w:left="-51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  <w:lang w:val="en-GB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SANC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918" w:type="pct"/>
            <w:gridSpan w:val="4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 xml:space="preserve">Lags on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val="en-GB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SANC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</m:t>
                  </m:r>
                </m:sup>
              </m:sSubSup>
            </m:oMath>
          </w:p>
        </w:tc>
        <w:tc>
          <w:tcPr>
            <w:tcW w:w="288" w:type="pct"/>
            <w:vMerge w:val="restar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ind w:left="-77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  <w:lang w:val="en-GB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SANC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G</m:t>
                    </m:r>
                  </m:sup>
                </m:sSubSup>
              </m:oMath>
            </m:oMathPara>
          </w:p>
        </w:tc>
        <w:tc>
          <w:tcPr>
            <w:tcW w:w="787" w:type="pct"/>
            <w:gridSpan w:val="4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 xml:space="preserve">Lags on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∆SANC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G</m:t>
                  </m:r>
                </m:sup>
              </m:sSubSup>
            </m:oMath>
          </w:p>
        </w:tc>
        <w:tc>
          <w:tcPr>
            <w:tcW w:w="258" w:type="pct"/>
            <w:vMerge w:val="restar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ind w:left="-85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  <w:lang w:val="en-GB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SANC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906" w:type="pct"/>
            <w:gridSpan w:val="4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 xml:space="preserve">Lags on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val="en-GB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SANC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</m:t>
                  </m:r>
                </m:sup>
              </m:sSubSup>
            </m:oMath>
          </w:p>
        </w:tc>
        <w:tc>
          <w:tcPr>
            <w:tcW w:w="254" w:type="pct"/>
            <w:vMerge w:val="restar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ind w:left="-40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  <w:lang w:val="en-GB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SANC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G</m:t>
                    </m:r>
                  </m:sup>
                </m:sSubSup>
              </m:oMath>
            </m:oMathPara>
          </w:p>
        </w:tc>
        <w:tc>
          <w:tcPr>
            <w:tcW w:w="693" w:type="pct"/>
            <w:gridSpan w:val="4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 xml:space="preserve">Lags on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∆SANC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G</m:t>
                  </m:r>
                </m:sup>
              </m:sSubSup>
            </m:oMath>
          </w:p>
        </w:tc>
      </w:tr>
      <w:tr w:rsidR="00D85C3C" w:rsidRPr="004302F3" w:rsidTr="006D3F9B">
        <w:trPr>
          <w:trHeight w:val="227"/>
        </w:trPr>
        <w:tc>
          <w:tcPr>
            <w:tcW w:w="636" w:type="pct"/>
            <w:vMerge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52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251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23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192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3</w:t>
            </w:r>
          </w:p>
        </w:tc>
        <w:tc>
          <w:tcPr>
            <w:tcW w:w="288" w:type="pct"/>
            <w:vMerge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1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213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13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200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3</w:t>
            </w:r>
          </w:p>
        </w:tc>
        <w:tc>
          <w:tcPr>
            <w:tcW w:w="258" w:type="pct"/>
            <w:vMerge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9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258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191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248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3</w:t>
            </w:r>
          </w:p>
        </w:tc>
        <w:tc>
          <w:tcPr>
            <w:tcW w:w="254" w:type="pct"/>
            <w:vMerge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1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138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00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194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3</w:t>
            </w:r>
          </w:p>
        </w:tc>
      </w:tr>
      <w:tr w:rsidR="00D85C3C" w:rsidRPr="004302F3" w:rsidTr="006D3F9B">
        <w:trPr>
          <w:trHeight w:val="227"/>
        </w:trPr>
        <w:tc>
          <w:tcPr>
            <w:tcW w:w="636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I Live Animals and Products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0.004 </w:t>
            </w:r>
          </w:p>
        </w:tc>
        <w:tc>
          <w:tcPr>
            <w:tcW w:w="25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0.02**</w:t>
            </w:r>
          </w:p>
        </w:tc>
        <w:tc>
          <w:tcPr>
            <w:tcW w:w="25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2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21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-0.04 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-0.10 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-0.02*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0.004 </w:t>
            </w: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-0.05 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21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-0.06 </w:t>
            </w:r>
          </w:p>
        </w:tc>
        <w:tc>
          <w:tcPr>
            <w:tcW w:w="1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21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21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21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</w:trPr>
        <w:tc>
          <w:tcPr>
            <w:tcW w:w="636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II Vegetable Products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-0.002 </w:t>
            </w:r>
          </w:p>
        </w:tc>
        <w:tc>
          <w:tcPr>
            <w:tcW w:w="25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-0.05*</w:t>
            </w:r>
          </w:p>
        </w:tc>
        <w:tc>
          <w:tcPr>
            <w:tcW w:w="25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2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0.44*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0.19 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-0.35**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0.02***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-0.06**</w:t>
            </w: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-0.07**</w:t>
            </w:r>
          </w:p>
        </w:tc>
        <w:tc>
          <w:tcPr>
            <w:tcW w:w="19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-0.07***</w:t>
            </w:r>
          </w:p>
        </w:tc>
        <w:tc>
          <w:tcPr>
            <w:tcW w:w="24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-0.07**</w:t>
            </w:r>
          </w:p>
        </w:tc>
        <w:tc>
          <w:tcPr>
            <w:tcW w:w="25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0.30*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0.20 </w:t>
            </w:r>
          </w:p>
        </w:tc>
        <w:tc>
          <w:tcPr>
            <w:tcW w:w="1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-0.34***</w:t>
            </w: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</w:trPr>
        <w:tc>
          <w:tcPr>
            <w:tcW w:w="636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III Animal or Vegetable Fats &amp; Oils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-0.002 </w:t>
            </w:r>
          </w:p>
        </w:tc>
        <w:tc>
          <w:tcPr>
            <w:tcW w:w="25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-0.005 </w:t>
            </w:r>
          </w:p>
        </w:tc>
        <w:tc>
          <w:tcPr>
            <w:tcW w:w="25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2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0.13**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0.10 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-0.09 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-0.17***</w:t>
            </w: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-0.24*</w:t>
            </w: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0.02 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-0.03***</w:t>
            </w: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-0.04***</w:t>
            </w:r>
          </w:p>
        </w:tc>
        <w:tc>
          <w:tcPr>
            <w:tcW w:w="19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-0.04***</w:t>
            </w:r>
          </w:p>
        </w:tc>
        <w:tc>
          <w:tcPr>
            <w:tcW w:w="24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-0.05**</w:t>
            </w:r>
          </w:p>
        </w:tc>
        <w:tc>
          <w:tcPr>
            <w:tcW w:w="25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0.13**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0.05 </w:t>
            </w:r>
          </w:p>
        </w:tc>
        <w:tc>
          <w:tcPr>
            <w:tcW w:w="1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-0.15 </w:t>
            </w: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-0.10 </w:t>
            </w:r>
          </w:p>
        </w:tc>
        <w:tc>
          <w:tcPr>
            <w:tcW w:w="19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-0.20**</w:t>
            </w:r>
          </w:p>
        </w:tc>
      </w:tr>
      <w:tr w:rsidR="00D85C3C" w:rsidRPr="004302F3" w:rsidTr="006D3F9B">
        <w:trPr>
          <w:trHeight w:val="227"/>
        </w:trPr>
        <w:tc>
          <w:tcPr>
            <w:tcW w:w="636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IV Beverages &amp; Tobacco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-0.009*</w:t>
            </w:r>
          </w:p>
        </w:tc>
        <w:tc>
          <w:tcPr>
            <w:tcW w:w="25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0.003 </w:t>
            </w:r>
          </w:p>
        </w:tc>
        <w:tc>
          <w:tcPr>
            <w:tcW w:w="25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0.006 </w:t>
            </w:r>
          </w:p>
        </w:tc>
        <w:tc>
          <w:tcPr>
            <w:tcW w:w="22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0.01**</w:t>
            </w:r>
          </w:p>
        </w:tc>
        <w:tc>
          <w:tcPr>
            <w:tcW w:w="19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0.008***</w:t>
            </w:r>
          </w:p>
        </w:tc>
        <w:tc>
          <w:tcPr>
            <w:tcW w:w="28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-0.0006 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-0.03 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-0.02*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-0.01***</w:t>
            </w: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-0.08*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-0.06 </w:t>
            </w:r>
          </w:p>
        </w:tc>
        <w:tc>
          <w:tcPr>
            <w:tcW w:w="1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</w:trPr>
        <w:tc>
          <w:tcPr>
            <w:tcW w:w="636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V Mineral Products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-0.02*</w:t>
            </w:r>
          </w:p>
        </w:tc>
        <w:tc>
          <w:tcPr>
            <w:tcW w:w="25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-0.01 </w:t>
            </w:r>
          </w:p>
        </w:tc>
        <w:tc>
          <w:tcPr>
            <w:tcW w:w="25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2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-0.10 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0.02 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-0.12*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-0.01 </w:t>
            </w: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0.05**</w:t>
            </w:r>
          </w:p>
        </w:tc>
        <w:tc>
          <w:tcPr>
            <w:tcW w:w="19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0.06**</w:t>
            </w:r>
          </w:p>
        </w:tc>
        <w:tc>
          <w:tcPr>
            <w:tcW w:w="24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0.06**</w:t>
            </w:r>
          </w:p>
        </w:tc>
        <w:tc>
          <w:tcPr>
            <w:tcW w:w="25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-0.64*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-0.0008 </w:t>
            </w:r>
          </w:p>
        </w:tc>
        <w:tc>
          <w:tcPr>
            <w:tcW w:w="1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0.31**</w:t>
            </w: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</w:trPr>
        <w:tc>
          <w:tcPr>
            <w:tcW w:w="636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VI Chemical products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-0.006*</w:t>
            </w:r>
          </w:p>
        </w:tc>
        <w:tc>
          <w:tcPr>
            <w:tcW w:w="25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0.004***</w:t>
            </w:r>
          </w:p>
        </w:tc>
        <w:tc>
          <w:tcPr>
            <w:tcW w:w="25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-0.002 </w:t>
            </w:r>
          </w:p>
        </w:tc>
        <w:tc>
          <w:tcPr>
            <w:tcW w:w="22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0.008*</w:t>
            </w:r>
          </w:p>
        </w:tc>
        <w:tc>
          <w:tcPr>
            <w:tcW w:w="19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0.003***</w:t>
            </w:r>
          </w:p>
        </w:tc>
        <w:tc>
          <w:tcPr>
            <w:tcW w:w="28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0.01 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-0.007 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0.06*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-0.03 </w:t>
            </w: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-0.009*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-0.006**</w:t>
            </w: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-0.06*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-0.01 </w:t>
            </w:r>
          </w:p>
        </w:tc>
        <w:tc>
          <w:tcPr>
            <w:tcW w:w="1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0.07*</w:t>
            </w: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</w:trPr>
        <w:tc>
          <w:tcPr>
            <w:tcW w:w="636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VII Rubber and Plastics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-0.006*</w:t>
            </w:r>
          </w:p>
        </w:tc>
        <w:tc>
          <w:tcPr>
            <w:tcW w:w="25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0.002 </w:t>
            </w:r>
          </w:p>
        </w:tc>
        <w:tc>
          <w:tcPr>
            <w:tcW w:w="25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0.0008 </w:t>
            </w:r>
          </w:p>
        </w:tc>
        <w:tc>
          <w:tcPr>
            <w:tcW w:w="22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0.006**</w:t>
            </w:r>
          </w:p>
        </w:tc>
        <w:tc>
          <w:tcPr>
            <w:tcW w:w="19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-0.12*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0.002 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-0.02*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-0.01*</w:t>
            </w: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-0.22*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-0.01 </w:t>
            </w:r>
          </w:p>
        </w:tc>
        <w:tc>
          <w:tcPr>
            <w:tcW w:w="1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</w:trPr>
        <w:tc>
          <w:tcPr>
            <w:tcW w:w="636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VIII Leather and Skins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-0.004 </w:t>
            </w:r>
          </w:p>
        </w:tc>
        <w:tc>
          <w:tcPr>
            <w:tcW w:w="25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0.009 </w:t>
            </w:r>
          </w:p>
        </w:tc>
        <w:tc>
          <w:tcPr>
            <w:tcW w:w="25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2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-0.02 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-0.06 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-0.23*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0.0009 </w:t>
            </w: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0.02 </w:t>
            </w:r>
          </w:p>
        </w:tc>
        <w:tc>
          <w:tcPr>
            <w:tcW w:w="19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0.04*</w:t>
            </w:r>
          </w:p>
        </w:tc>
        <w:tc>
          <w:tcPr>
            <w:tcW w:w="24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0.03**</w:t>
            </w:r>
          </w:p>
        </w:tc>
        <w:tc>
          <w:tcPr>
            <w:tcW w:w="25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-0.43*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-0.05 </w:t>
            </w:r>
          </w:p>
        </w:tc>
        <w:tc>
          <w:tcPr>
            <w:tcW w:w="1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</w:trPr>
        <w:tc>
          <w:tcPr>
            <w:tcW w:w="636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IX Wood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-0.008**</w:t>
            </w:r>
          </w:p>
        </w:tc>
        <w:tc>
          <w:tcPr>
            <w:tcW w:w="25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0.007 </w:t>
            </w:r>
          </w:p>
        </w:tc>
        <w:tc>
          <w:tcPr>
            <w:tcW w:w="25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0.004 </w:t>
            </w:r>
          </w:p>
        </w:tc>
        <w:tc>
          <w:tcPr>
            <w:tcW w:w="22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0.01***</w:t>
            </w:r>
          </w:p>
        </w:tc>
        <w:tc>
          <w:tcPr>
            <w:tcW w:w="19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0.11 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0.01 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-0.03 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-0.12***</w:t>
            </w: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-0.03*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-0.02**</w:t>
            </w: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-0.03 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-0.02 </w:t>
            </w:r>
          </w:p>
        </w:tc>
        <w:tc>
          <w:tcPr>
            <w:tcW w:w="1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</w:trPr>
        <w:tc>
          <w:tcPr>
            <w:tcW w:w="636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 Paper &amp; Pulp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-0.005*</w:t>
            </w:r>
          </w:p>
        </w:tc>
        <w:tc>
          <w:tcPr>
            <w:tcW w:w="25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0.005***</w:t>
            </w:r>
          </w:p>
        </w:tc>
        <w:tc>
          <w:tcPr>
            <w:tcW w:w="25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-0.003 </w:t>
            </w:r>
          </w:p>
        </w:tc>
        <w:tc>
          <w:tcPr>
            <w:tcW w:w="22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0.008*</w:t>
            </w:r>
          </w:p>
        </w:tc>
        <w:tc>
          <w:tcPr>
            <w:tcW w:w="19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0.004 </w:t>
            </w:r>
          </w:p>
        </w:tc>
        <w:tc>
          <w:tcPr>
            <w:tcW w:w="28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-0.08**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-0.02 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-0.02*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-0.004 </w:t>
            </w: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-0.18*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-0.06***</w:t>
            </w:r>
          </w:p>
        </w:tc>
        <w:tc>
          <w:tcPr>
            <w:tcW w:w="1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</w:trPr>
        <w:tc>
          <w:tcPr>
            <w:tcW w:w="636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XI Textiles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0.0001 </w:t>
            </w:r>
          </w:p>
        </w:tc>
        <w:tc>
          <w:tcPr>
            <w:tcW w:w="25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0.009**</w:t>
            </w:r>
          </w:p>
        </w:tc>
        <w:tc>
          <w:tcPr>
            <w:tcW w:w="25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0.0005 </w:t>
            </w:r>
          </w:p>
        </w:tc>
        <w:tc>
          <w:tcPr>
            <w:tcW w:w="22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0.009**</w:t>
            </w:r>
          </w:p>
        </w:tc>
        <w:tc>
          <w:tcPr>
            <w:tcW w:w="19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-0.03**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0.010 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-0.01*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0.005 </w:t>
            </w: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0.007 </w:t>
            </w:r>
          </w:p>
        </w:tc>
        <w:tc>
          <w:tcPr>
            <w:tcW w:w="19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0.01**</w:t>
            </w:r>
          </w:p>
        </w:tc>
        <w:tc>
          <w:tcPr>
            <w:tcW w:w="24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-0.06*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0.02 </w:t>
            </w:r>
          </w:p>
        </w:tc>
        <w:tc>
          <w:tcPr>
            <w:tcW w:w="1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0.02 </w:t>
            </w: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0.07***</w:t>
            </w:r>
          </w:p>
        </w:tc>
        <w:tc>
          <w:tcPr>
            <w:tcW w:w="19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</w:trPr>
        <w:tc>
          <w:tcPr>
            <w:tcW w:w="636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XII Footwear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-0.02**</w:t>
            </w:r>
          </w:p>
        </w:tc>
        <w:tc>
          <w:tcPr>
            <w:tcW w:w="25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-0.003 </w:t>
            </w:r>
          </w:p>
        </w:tc>
        <w:tc>
          <w:tcPr>
            <w:tcW w:w="25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0.02**</w:t>
            </w:r>
          </w:p>
        </w:tc>
        <w:tc>
          <w:tcPr>
            <w:tcW w:w="22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0.006 </w:t>
            </w:r>
          </w:p>
        </w:tc>
        <w:tc>
          <w:tcPr>
            <w:tcW w:w="19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0.02**</w:t>
            </w:r>
          </w:p>
        </w:tc>
        <w:tc>
          <w:tcPr>
            <w:tcW w:w="28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0.002 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0.008 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-0.08*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-0.01 </w:t>
            </w: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0.02 </w:t>
            </w:r>
          </w:p>
        </w:tc>
        <w:tc>
          <w:tcPr>
            <w:tcW w:w="19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0.04*</w:t>
            </w:r>
          </w:p>
        </w:tc>
        <w:tc>
          <w:tcPr>
            <w:tcW w:w="24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0.06*</w:t>
            </w:r>
          </w:p>
        </w:tc>
        <w:tc>
          <w:tcPr>
            <w:tcW w:w="25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-0.23*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0.006 </w:t>
            </w:r>
          </w:p>
        </w:tc>
        <w:tc>
          <w:tcPr>
            <w:tcW w:w="1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0.18**</w:t>
            </w: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</w:trPr>
        <w:tc>
          <w:tcPr>
            <w:tcW w:w="636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XIII Glass &amp; Stone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-0.005*</w:t>
            </w:r>
          </w:p>
        </w:tc>
        <w:tc>
          <w:tcPr>
            <w:tcW w:w="25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0.006**</w:t>
            </w:r>
          </w:p>
        </w:tc>
        <w:tc>
          <w:tcPr>
            <w:tcW w:w="25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0.002 </w:t>
            </w:r>
          </w:p>
        </w:tc>
        <w:tc>
          <w:tcPr>
            <w:tcW w:w="22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0.01*</w:t>
            </w:r>
          </w:p>
        </w:tc>
        <w:tc>
          <w:tcPr>
            <w:tcW w:w="19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-0.03***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-0.06***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-0.01*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-0.0003 </w:t>
            </w: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-0.003 </w:t>
            </w:r>
          </w:p>
        </w:tc>
        <w:tc>
          <w:tcPr>
            <w:tcW w:w="19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0.008 </w:t>
            </w:r>
          </w:p>
        </w:tc>
        <w:tc>
          <w:tcPr>
            <w:tcW w:w="24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-0.08*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-0.06***</w:t>
            </w:r>
          </w:p>
        </w:tc>
        <w:tc>
          <w:tcPr>
            <w:tcW w:w="1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</w:trPr>
        <w:tc>
          <w:tcPr>
            <w:tcW w:w="636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XIV Precious Metal &amp; Stones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-0.01*</w:t>
            </w:r>
          </w:p>
        </w:tc>
        <w:tc>
          <w:tcPr>
            <w:tcW w:w="25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-0.002 </w:t>
            </w:r>
          </w:p>
        </w:tc>
        <w:tc>
          <w:tcPr>
            <w:tcW w:w="25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0.02 </w:t>
            </w:r>
          </w:p>
        </w:tc>
        <w:tc>
          <w:tcPr>
            <w:tcW w:w="22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0.03**</w:t>
            </w:r>
          </w:p>
        </w:tc>
        <w:tc>
          <w:tcPr>
            <w:tcW w:w="19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-0.07 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0.08 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-0.04*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-0.0007 </w:t>
            </w: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0.06**</w:t>
            </w:r>
          </w:p>
        </w:tc>
        <w:tc>
          <w:tcPr>
            <w:tcW w:w="19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0.11*</w:t>
            </w:r>
          </w:p>
        </w:tc>
        <w:tc>
          <w:tcPr>
            <w:tcW w:w="24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0.08*</w:t>
            </w:r>
          </w:p>
        </w:tc>
        <w:tc>
          <w:tcPr>
            <w:tcW w:w="25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-0.16*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0.07 </w:t>
            </w:r>
          </w:p>
        </w:tc>
        <w:tc>
          <w:tcPr>
            <w:tcW w:w="1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</w:trPr>
        <w:tc>
          <w:tcPr>
            <w:tcW w:w="636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XV Metal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0.004 </w:t>
            </w:r>
          </w:p>
        </w:tc>
        <w:tc>
          <w:tcPr>
            <w:tcW w:w="25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-0.005 </w:t>
            </w:r>
          </w:p>
        </w:tc>
        <w:tc>
          <w:tcPr>
            <w:tcW w:w="25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-0.007 </w:t>
            </w:r>
          </w:p>
        </w:tc>
        <w:tc>
          <w:tcPr>
            <w:tcW w:w="22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-0.15*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-0.06 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-0.010***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-0.01***</w:t>
            </w: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-0.18*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-0.05 </w:t>
            </w:r>
          </w:p>
        </w:tc>
        <w:tc>
          <w:tcPr>
            <w:tcW w:w="1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0.09***</w:t>
            </w: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</w:trPr>
        <w:tc>
          <w:tcPr>
            <w:tcW w:w="636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XVI Machinery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-0.003**</w:t>
            </w:r>
          </w:p>
        </w:tc>
        <w:tc>
          <w:tcPr>
            <w:tcW w:w="25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0.003***</w:t>
            </w:r>
          </w:p>
        </w:tc>
        <w:tc>
          <w:tcPr>
            <w:tcW w:w="25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2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-0.15*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-0.03 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-0.008**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-0.002 </w:t>
            </w: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-0.19*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-0.03 </w:t>
            </w:r>
          </w:p>
        </w:tc>
        <w:tc>
          <w:tcPr>
            <w:tcW w:w="1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</w:trPr>
        <w:tc>
          <w:tcPr>
            <w:tcW w:w="636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XVII Transport Equipment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-0.005 </w:t>
            </w:r>
          </w:p>
        </w:tc>
        <w:tc>
          <w:tcPr>
            <w:tcW w:w="25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0.008 </w:t>
            </w:r>
          </w:p>
        </w:tc>
        <w:tc>
          <w:tcPr>
            <w:tcW w:w="25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2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-0.32*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-0.04 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-0.02**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0.005 </w:t>
            </w: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-0.37*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-0.04 </w:t>
            </w:r>
          </w:p>
        </w:tc>
        <w:tc>
          <w:tcPr>
            <w:tcW w:w="1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</w:trPr>
        <w:tc>
          <w:tcPr>
            <w:tcW w:w="636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XVIII Optical, Medical, Music Instruments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-0.006 </w:t>
            </w:r>
          </w:p>
        </w:tc>
        <w:tc>
          <w:tcPr>
            <w:tcW w:w="25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0.0003 </w:t>
            </w:r>
          </w:p>
        </w:tc>
        <w:tc>
          <w:tcPr>
            <w:tcW w:w="25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-0.003 </w:t>
            </w:r>
          </w:p>
        </w:tc>
        <w:tc>
          <w:tcPr>
            <w:tcW w:w="22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0.003 </w:t>
            </w:r>
          </w:p>
        </w:tc>
        <w:tc>
          <w:tcPr>
            <w:tcW w:w="19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-0.003 </w:t>
            </w:r>
          </w:p>
        </w:tc>
        <w:tc>
          <w:tcPr>
            <w:tcW w:w="28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0.04 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0.003 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-0.03 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-0.03 </w:t>
            </w: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-0.04*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-0.003 </w:t>
            </w: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0.007***</w:t>
            </w:r>
          </w:p>
        </w:tc>
        <w:tc>
          <w:tcPr>
            <w:tcW w:w="19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0.007***</w:t>
            </w:r>
          </w:p>
        </w:tc>
        <w:tc>
          <w:tcPr>
            <w:tcW w:w="24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-0.13*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-0.006 </w:t>
            </w:r>
          </w:p>
        </w:tc>
        <w:tc>
          <w:tcPr>
            <w:tcW w:w="1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</w:trPr>
        <w:tc>
          <w:tcPr>
            <w:tcW w:w="636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XIX Arms &amp; Ammunition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-0.008 </w:t>
            </w:r>
          </w:p>
        </w:tc>
        <w:tc>
          <w:tcPr>
            <w:tcW w:w="25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0.02 </w:t>
            </w:r>
          </w:p>
        </w:tc>
        <w:tc>
          <w:tcPr>
            <w:tcW w:w="25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2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-0.68**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0.02 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-0.03 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-0.05 </w:t>
            </w: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-0.80*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0.02 </w:t>
            </w:r>
          </w:p>
        </w:tc>
        <w:tc>
          <w:tcPr>
            <w:tcW w:w="1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</w:trPr>
        <w:tc>
          <w:tcPr>
            <w:tcW w:w="636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lastRenderedPageBreak/>
              <w:t>XX Furniture, Toys, Misc.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-0.003 </w:t>
            </w:r>
          </w:p>
        </w:tc>
        <w:tc>
          <w:tcPr>
            <w:tcW w:w="25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0.001 </w:t>
            </w:r>
          </w:p>
        </w:tc>
        <w:tc>
          <w:tcPr>
            <w:tcW w:w="25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2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0.01 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-0.04 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-0.05 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-0.08**</w:t>
            </w: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-0.11*</w:t>
            </w: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-0.02*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-0.01*</w:t>
            </w: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-0.16*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-0.05 </w:t>
            </w:r>
          </w:p>
        </w:tc>
        <w:tc>
          <w:tcPr>
            <w:tcW w:w="1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</w:trPr>
        <w:tc>
          <w:tcPr>
            <w:tcW w:w="636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XXI Art &amp; Antiques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0.004***</w:t>
            </w:r>
          </w:p>
        </w:tc>
        <w:tc>
          <w:tcPr>
            <w:tcW w:w="25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0.008 </w:t>
            </w:r>
          </w:p>
        </w:tc>
        <w:tc>
          <w:tcPr>
            <w:tcW w:w="25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2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0.06 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-0.22 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-0.01 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-0.02 </w:t>
            </w: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0.05 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-0.16 </w:t>
            </w:r>
          </w:p>
        </w:tc>
        <w:tc>
          <w:tcPr>
            <w:tcW w:w="1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</w:trPr>
        <w:tc>
          <w:tcPr>
            <w:tcW w:w="636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XXII Confidential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-0.007 </w:t>
            </w:r>
          </w:p>
        </w:tc>
        <w:tc>
          <w:tcPr>
            <w:tcW w:w="25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0.01 </w:t>
            </w:r>
          </w:p>
        </w:tc>
        <w:tc>
          <w:tcPr>
            <w:tcW w:w="25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2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0.03 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-0.18 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0.12 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-0.17 </w:t>
            </w: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-0.24***</w:t>
            </w: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-0.006 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-0.01 </w:t>
            </w: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-0.05**</w:t>
            </w:r>
          </w:p>
        </w:tc>
        <w:tc>
          <w:tcPr>
            <w:tcW w:w="19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-0.01 </w:t>
            </w:r>
          </w:p>
        </w:tc>
        <w:tc>
          <w:tcPr>
            <w:tcW w:w="24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-0.10*</w:t>
            </w:r>
          </w:p>
        </w:tc>
        <w:tc>
          <w:tcPr>
            <w:tcW w:w="25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0.005 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-0.11 </w:t>
            </w:r>
          </w:p>
        </w:tc>
        <w:tc>
          <w:tcPr>
            <w:tcW w:w="1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</w:trPr>
        <w:tc>
          <w:tcPr>
            <w:tcW w:w="636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-0.003**</w:t>
            </w:r>
          </w:p>
        </w:tc>
        <w:tc>
          <w:tcPr>
            <w:tcW w:w="25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0.001 </w:t>
            </w:r>
          </w:p>
        </w:tc>
        <w:tc>
          <w:tcPr>
            <w:tcW w:w="25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2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-0.09*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-0.02 </w:t>
            </w: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3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-0.009*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-0.004***</w:t>
            </w:r>
          </w:p>
        </w:tc>
        <w:tc>
          <w:tcPr>
            <w:tcW w:w="25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5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-0.13*</w:t>
            </w:r>
          </w:p>
        </w:tc>
        <w:tc>
          <w:tcPr>
            <w:tcW w:w="16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-0.03 </w:t>
            </w:r>
          </w:p>
        </w:tc>
        <w:tc>
          <w:tcPr>
            <w:tcW w:w="1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94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</w:tbl>
    <w:p w:rsidR="00D85C3C" w:rsidRPr="004302F3" w:rsidRDefault="00D85C3C" w:rsidP="00D85C3C">
      <w:pPr>
        <w:contextualSpacing/>
        <w:rPr>
          <w:lang w:val="en-GB"/>
        </w:rPr>
      </w:pPr>
      <w:r w:rsidRPr="004302F3">
        <w:rPr>
          <w:rFonts w:eastAsia="Times New Roman" w:cs="Times New Roman"/>
          <w:color w:val="000000"/>
          <w:sz w:val="20"/>
          <w:szCs w:val="20"/>
          <w:lang w:val="en-GB"/>
        </w:rPr>
        <w:t>Notes:</w:t>
      </w:r>
      <w:r w:rsidRPr="004302F3">
        <w:rPr>
          <w:rFonts w:cs="Times New Roman"/>
          <w:color w:val="000000"/>
          <w:sz w:val="20"/>
          <w:szCs w:val="20"/>
          <w:lang w:val="en-GB"/>
        </w:rPr>
        <w:t xml:space="preserve"> *, **, and *** show the significance at the 1%, 5% and 10% respectively. The critical values of standard t-distribution, i.e., 2.63, 1.99, and 1.66 are used to arrive at *, **, and ***, respectively. The long-run coefficients were normali</w:t>
      </w:r>
      <w:r>
        <w:rPr>
          <w:rFonts w:cs="Times New Roman"/>
          <w:color w:val="000000"/>
          <w:sz w:val="20"/>
          <w:szCs w:val="20"/>
          <w:lang w:val="en-GB"/>
        </w:rPr>
        <w:t>s</w:t>
      </w:r>
      <w:r w:rsidRPr="004302F3">
        <w:rPr>
          <w:rFonts w:cs="Times New Roman"/>
          <w:color w:val="000000"/>
          <w:sz w:val="20"/>
          <w:szCs w:val="20"/>
          <w:lang w:val="en-GB"/>
        </w:rPr>
        <w:t>ed.</w:t>
      </w:r>
    </w:p>
    <w:p w:rsidR="00D85C3C" w:rsidRDefault="00D85C3C" w:rsidP="00D85C3C">
      <w:pPr>
        <w:spacing w:before="0" w:line="276" w:lineRule="auto"/>
        <w:jc w:val="left"/>
        <w:rPr>
          <w:b/>
          <w:iCs/>
          <w:color w:val="44546A" w:themeColor="text2"/>
          <w:szCs w:val="18"/>
          <w:lang w:val="en-GB"/>
        </w:rPr>
      </w:pPr>
      <w:r>
        <w:rPr>
          <w:lang w:val="en-GB"/>
        </w:rPr>
        <w:br w:type="page"/>
      </w:r>
    </w:p>
    <w:p w:rsidR="00D85C3C" w:rsidRPr="004302F3" w:rsidRDefault="00D85C3C" w:rsidP="00D85C3C">
      <w:pPr>
        <w:pStyle w:val="Caption"/>
        <w:keepNext/>
        <w:jc w:val="left"/>
        <w:rPr>
          <w:lang w:val="en-GB"/>
        </w:rPr>
      </w:pPr>
      <w:r w:rsidRPr="004302F3">
        <w:rPr>
          <w:lang w:val="en-GB"/>
        </w:rPr>
        <w:lastRenderedPageBreak/>
        <w:t xml:space="preserve">Table </w:t>
      </w:r>
      <w:r>
        <w:rPr>
          <w:lang w:val="en-GB"/>
        </w:rPr>
        <w:t>A4</w:t>
      </w:r>
      <w:r w:rsidRPr="004302F3">
        <w:rPr>
          <w:lang w:val="en-GB"/>
        </w:rPr>
        <w:t xml:space="preserve"> – The impact of the sanctions on the imports of </w:t>
      </w:r>
      <w:r>
        <w:rPr>
          <w:lang w:val="en-GB"/>
        </w:rPr>
        <w:t>the EU28</w:t>
      </w:r>
      <w:r w:rsidRPr="004302F3">
        <w:rPr>
          <w:lang w:val="en-GB"/>
        </w:rPr>
        <w:t xml:space="preserve"> from Iran (most fitted models)</w:t>
      </w:r>
    </w:p>
    <w:tbl>
      <w:tblPr>
        <w:tblStyle w:val="TableGrid"/>
        <w:tblW w:w="5310" w:type="pct"/>
        <w:jc w:val="center"/>
        <w:tblLayout w:type="fixed"/>
        <w:tblLook w:val="04A0" w:firstRow="1" w:lastRow="0" w:firstColumn="1" w:lastColumn="0" w:noHBand="0" w:noVBand="1"/>
      </w:tblPr>
      <w:tblGrid>
        <w:gridCol w:w="1214"/>
        <w:gridCol w:w="498"/>
        <w:gridCol w:w="440"/>
        <w:gridCol w:w="456"/>
        <w:gridCol w:w="458"/>
        <w:gridCol w:w="419"/>
        <w:gridCol w:w="469"/>
        <w:gridCol w:w="310"/>
        <w:gridCol w:w="387"/>
        <w:gridCol w:w="387"/>
        <w:gridCol w:w="329"/>
        <w:gridCol w:w="538"/>
        <w:gridCol w:w="437"/>
        <w:gridCol w:w="387"/>
        <w:gridCol w:w="387"/>
        <w:gridCol w:w="400"/>
        <w:gridCol w:w="452"/>
        <w:gridCol w:w="452"/>
        <w:gridCol w:w="385"/>
        <w:gridCol w:w="416"/>
        <w:gridCol w:w="354"/>
      </w:tblGrid>
      <w:tr w:rsidR="00D85C3C" w:rsidRPr="004302F3" w:rsidTr="006D3F9B">
        <w:trPr>
          <w:trHeight w:val="227"/>
          <w:jc w:val="center"/>
        </w:trPr>
        <w:tc>
          <w:tcPr>
            <w:tcW w:w="634" w:type="pct"/>
            <w:vMerge w:val="restar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 Sector</w:t>
            </w:r>
          </w:p>
        </w:tc>
        <w:tc>
          <w:tcPr>
            <w:tcW w:w="2169" w:type="pct"/>
            <w:gridSpan w:val="10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Model I: sanctioned entities</w:t>
            </w:r>
          </w:p>
        </w:tc>
        <w:tc>
          <w:tcPr>
            <w:tcW w:w="2197" w:type="pct"/>
            <w:gridSpan w:val="10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Model II: sanctioned persons</w:t>
            </w:r>
          </w:p>
        </w:tc>
      </w:tr>
      <w:tr w:rsidR="00D85C3C" w:rsidRPr="00DF3F24" w:rsidTr="006D3F9B">
        <w:trPr>
          <w:trHeight w:val="227"/>
          <w:jc w:val="center"/>
        </w:trPr>
        <w:tc>
          <w:tcPr>
            <w:tcW w:w="634" w:type="pct"/>
            <w:vMerge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60" w:type="pct"/>
            <w:vMerge w:val="restar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ind w:left="-51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  <w:lang w:val="en-GB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SANC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926" w:type="pct"/>
            <w:gridSpan w:val="4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 xml:space="preserve">Lags on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val="en-GB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SANC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</m:t>
                  </m:r>
                </m:sup>
              </m:sSubSup>
            </m:oMath>
          </w:p>
        </w:tc>
        <w:tc>
          <w:tcPr>
            <w:tcW w:w="245" w:type="pct"/>
            <w:vMerge w:val="restar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ind w:left="-77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  <w:lang w:val="en-GB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SANC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G</m:t>
                    </m:r>
                  </m:sup>
                </m:sSubSup>
              </m:oMath>
            </m:oMathPara>
          </w:p>
        </w:tc>
        <w:tc>
          <w:tcPr>
            <w:tcW w:w="738" w:type="pct"/>
            <w:gridSpan w:val="4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 xml:space="preserve">Lags on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∆SANC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G</m:t>
                  </m:r>
                </m:sup>
              </m:sSubSup>
            </m:oMath>
          </w:p>
        </w:tc>
        <w:tc>
          <w:tcPr>
            <w:tcW w:w="281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ind w:left="-85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  <w:lang w:val="en-GB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SANC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841" w:type="pct"/>
            <w:gridSpan w:val="4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 xml:space="preserve">Lags on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val="en-GB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SANC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I</m:t>
                  </m:r>
                </m:sup>
              </m:sSubSup>
            </m:oMath>
          </w:p>
        </w:tc>
        <w:tc>
          <w:tcPr>
            <w:tcW w:w="236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ind w:left="-40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6"/>
                        <w:szCs w:val="16"/>
                        <w:lang w:val="en-GB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SANC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en-GB"/>
                      </w:rPr>
                      <m:t>G</m:t>
                    </m:r>
                  </m:sup>
                </m:sSubSup>
              </m:oMath>
            </m:oMathPara>
          </w:p>
        </w:tc>
        <w:tc>
          <w:tcPr>
            <w:tcW w:w="839" w:type="pct"/>
            <w:gridSpan w:val="4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 xml:space="preserve">Lags on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bCs/>
                      <w:i/>
                      <w:sz w:val="16"/>
                      <w:szCs w:val="16"/>
                      <w:lang w:val="en-GB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∆SANC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GB"/>
                    </w:rPr>
                    <m:t>G</m:t>
                  </m:r>
                </m:sup>
              </m:sSubSup>
            </m:oMath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634" w:type="pct"/>
            <w:vMerge/>
            <w:hideMark/>
          </w:tcPr>
          <w:p w:rsidR="00D85C3C" w:rsidRPr="004302F3" w:rsidRDefault="00D85C3C" w:rsidP="006D3F9B">
            <w:pPr>
              <w:spacing w:before="0" w:line="240" w:lineRule="auto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0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238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39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219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3</w:t>
            </w:r>
          </w:p>
        </w:tc>
        <w:tc>
          <w:tcPr>
            <w:tcW w:w="245" w:type="pct"/>
            <w:vMerge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62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202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02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172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3</w:t>
            </w:r>
          </w:p>
        </w:tc>
        <w:tc>
          <w:tcPr>
            <w:tcW w:w="281" w:type="pct"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28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202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02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209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3</w:t>
            </w:r>
          </w:p>
        </w:tc>
        <w:tc>
          <w:tcPr>
            <w:tcW w:w="236" w:type="pct"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36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0</w:t>
            </w:r>
          </w:p>
        </w:tc>
        <w:tc>
          <w:tcPr>
            <w:tcW w:w="201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217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2</w:t>
            </w:r>
          </w:p>
        </w:tc>
        <w:tc>
          <w:tcPr>
            <w:tcW w:w="185" w:type="pct"/>
            <w:noWrap/>
            <w:vAlign w:val="center"/>
            <w:hideMark/>
          </w:tcPr>
          <w:p w:rsidR="00D85C3C" w:rsidRPr="004302F3" w:rsidRDefault="00D85C3C" w:rsidP="006D3F9B">
            <w:pPr>
              <w:spacing w:before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3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634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I Live Animals and Products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0.010*</w:t>
            </w:r>
          </w:p>
        </w:tc>
        <w:tc>
          <w:tcPr>
            <w:tcW w:w="23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0.003 </w:t>
            </w:r>
          </w:p>
        </w:tc>
        <w:tc>
          <w:tcPr>
            <w:tcW w:w="2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-0.005***</w:t>
            </w:r>
          </w:p>
        </w:tc>
        <w:tc>
          <w:tcPr>
            <w:tcW w:w="23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-0.006***</w:t>
            </w:r>
          </w:p>
        </w:tc>
        <w:tc>
          <w:tcPr>
            <w:tcW w:w="21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21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-0.07*</w:t>
            </w:r>
          </w:p>
        </w:tc>
        <w:tc>
          <w:tcPr>
            <w:tcW w:w="16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-0.07**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0.05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0.010 </w:t>
            </w:r>
          </w:p>
        </w:tc>
        <w:tc>
          <w:tcPr>
            <w:tcW w:w="17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0.05 </w:t>
            </w:r>
          </w:p>
        </w:tc>
        <w:tc>
          <w:tcPr>
            <w:tcW w:w="28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0.01**</w:t>
            </w:r>
          </w:p>
        </w:tc>
        <w:tc>
          <w:tcPr>
            <w:tcW w:w="22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-0.003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-0.009***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-0.007 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21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0.004 </w:t>
            </w:r>
          </w:p>
        </w:tc>
        <w:tc>
          <w:tcPr>
            <w:tcW w:w="20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21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0.05 </w:t>
            </w:r>
          </w:p>
        </w:tc>
        <w:tc>
          <w:tcPr>
            <w:tcW w:w="217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21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0.01 </w:t>
            </w:r>
          </w:p>
        </w:tc>
        <w:tc>
          <w:tcPr>
            <w:tcW w:w="18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21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0.07**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634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II Vegetable Products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0.0009***</w:t>
            </w:r>
          </w:p>
        </w:tc>
        <w:tc>
          <w:tcPr>
            <w:tcW w:w="23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0.0006 </w:t>
            </w:r>
          </w:p>
        </w:tc>
        <w:tc>
          <w:tcPr>
            <w:tcW w:w="2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3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-0.009 </w:t>
            </w:r>
          </w:p>
        </w:tc>
        <w:tc>
          <w:tcPr>
            <w:tcW w:w="16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-0.03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-0.03***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-0.03***</w:t>
            </w:r>
          </w:p>
        </w:tc>
        <w:tc>
          <w:tcPr>
            <w:tcW w:w="17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-0.04**</w:t>
            </w:r>
          </w:p>
        </w:tc>
        <w:tc>
          <w:tcPr>
            <w:tcW w:w="28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0.002 </w:t>
            </w:r>
          </w:p>
        </w:tc>
        <w:tc>
          <w:tcPr>
            <w:tcW w:w="22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0.0004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0.01 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-0.02 </w:t>
            </w:r>
          </w:p>
        </w:tc>
        <w:tc>
          <w:tcPr>
            <w:tcW w:w="20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-0.04***</w:t>
            </w:r>
          </w:p>
        </w:tc>
        <w:tc>
          <w:tcPr>
            <w:tcW w:w="217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-0.04***</w:t>
            </w:r>
          </w:p>
        </w:tc>
        <w:tc>
          <w:tcPr>
            <w:tcW w:w="18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-0.05**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634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III Animal or Vegetable Fats &amp; Oils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0.003 </w:t>
            </w:r>
          </w:p>
        </w:tc>
        <w:tc>
          <w:tcPr>
            <w:tcW w:w="23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0.010 </w:t>
            </w:r>
          </w:p>
        </w:tc>
        <w:tc>
          <w:tcPr>
            <w:tcW w:w="2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0.0009 </w:t>
            </w:r>
          </w:p>
        </w:tc>
        <w:tc>
          <w:tcPr>
            <w:tcW w:w="23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-0.008 </w:t>
            </w:r>
          </w:p>
        </w:tc>
        <w:tc>
          <w:tcPr>
            <w:tcW w:w="21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-0.08**</w:t>
            </w:r>
          </w:p>
        </w:tc>
        <w:tc>
          <w:tcPr>
            <w:tcW w:w="24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0.35***</w:t>
            </w:r>
          </w:p>
        </w:tc>
        <w:tc>
          <w:tcPr>
            <w:tcW w:w="16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-0.007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7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0.14*</w:t>
            </w:r>
          </w:p>
        </w:tc>
        <w:tc>
          <w:tcPr>
            <w:tcW w:w="22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0.08***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-0.19*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-0.15**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-0.25*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0.55*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-0.08 </w:t>
            </w:r>
          </w:p>
        </w:tc>
        <w:tc>
          <w:tcPr>
            <w:tcW w:w="20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7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8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634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IV Beverages &amp; Tobacco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0.02*</w:t>
            </w:r>
          </w:p>
        </w:tc>
        <w:tc>
          <w:tcPr>
            <w:tcW w:w="23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0.008 </w:t>
            </w:r>
          </w:p>
        </w:tc>
        <w:tc>
          <w:tcPr>
            <w:tcW w:w="2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-0.01***</w:t>
            </w:r>
          </w:p>
        </w:tc>
        <w:tc>
          <w:tcPr>
            <w:tcW w:w="23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-0.009 </w:t>
            </w:r>
          </w:p>
        </w:tc>
        <w:tc>
          <w:tcPr>
            <w:tcW w:w="21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-0.10**</w:t>
            </w:r>
          </w:p>
        </w:tc>
        <w:tc>
          <w:tcPr>
            <w:tcW w:w="16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-0.07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7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0.03*</w:t>
            </w:r>
          </w:p>
        </w:tc>
        <w:tc>
          <w:tcPr>
            <w:tcW w:w="22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0.01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-0.04**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0.05 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0.02 </w:t>
            </w:r>
          </w:p>
        </w:tc>
        <w:tc>
          <w:tcPr>
            <w:tcW w:w="20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7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8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634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V Mineral Products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0.008 </w:t>
            </w:r>
          </w:p>
        </w:tc>
        <w:tc>
          <w:tcPr>
            <w:tcW w:w="23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0.04**</w:t>
            </w:r>
          </w:p>
        </w:tc>
        <w:tc>
          <w:tcPr>
            <w:tcW w:w="2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3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-0.37*</w:t>
            </w:r>
          </w:p>
        </w:tc>
        <w:tc>
          <w:tcPr>
            <w:tcW w:w="16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-0.03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0.01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-0.56**</w:t>
            </w:r>
          </w:p>
        </w:tc>
        <w:tc>
          <w:tcPr>
            <w:tcW w:w="17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-0.06**</w:t>
            </w:r>
          </w:p>
        </w:tc>
        <w:tc>
          <w:tcPr>
            <w:tcW w:w="22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-0.03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-1.25*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0.17 </w:t>
            </w:r>
          </w:p>
        </w:tc>
        <w:tc>
          <w:tcPr>
            <w:tcW w:w="20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7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8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634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VI Chemical products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-0.01*</w:t>
            </w:r>
          </w:p>
        </w:tc>
        <w:tc>
          <w:tcPr>
            <w:tcW w:w="23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0.02**</w:t>
            </w:r>
          </w:p>
        </w:tc>
        <w:tc>
          <w:tcPr>
            <w:tcW w:w="2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3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0.08***</w:t>
            </w:r>
          </w:p>
        </w:tc>
        <w:tc>
          <w:tcPr>
            <w:tcW w:w="16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-0.02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0.15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7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-0.05*</w:t>
            </w:r>
          </w:p>
        </w:tc>
        <w:tc>
          <w:tcPr>
            <w:tcW w:w="22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-0.004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-0.12 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-0.03 </w:t>
            </w:r>
          </w:p>
        </w:tc>
        <w:tc>
          <w:tcPr>
            <w:tcW w:w="20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0.17 </w:t>
            </w:r>
          </w:p>
        </w:tc>
        <w:tc>
          <w:tcPr>
            <w:tcW w:w="217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8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634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VII Rubber and Plastics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-0.02*</w:t>
            </w:r>
          </w:p>
        </w:tc>
        <w:tc>
          <w:tcPr>
            <w:tcW w:w="23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0.01 </w:t>
            </w:r>
          </w:p>
        </w:tc>
        <w:tc>
          <w:tcPr>
            <w:tcW w:w="2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0.02**</w:t>
            </w:r>
          </w:p>
        </w:tc>
        <w:tc>
          <w:tcPr>
            <w:tcW w:w="23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0.02 </w:t>
            </w:r>
          </w:p>
        </w:tc>
        <w:tc>
          <w:tcPr>
            <w:tcW w:w="21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0.01 </w:t>
            </w:r>
          </w:p>
        </w:tc>
        <w:tc>
          <w:tcPr>
            <w:tcW w:w="16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0.05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7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-0.04 </w:t>
            </w:r>
          </w:p>
        </w:tc>
        <w:tc>
          <w:tcPr>
            <w:tcW w:w="22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0.01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-0.22 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0.06 </w:t>
            </w:r>
          </w:p>
        </w:tc>
        <w:tc>
          <w:tcPr>
            <w:tcW w:w="20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7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8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634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VIII Leather and Skins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0.0010 </w:t>
            </w:r>
          </w:p>
        </w:tc>
        <w:tc>
          <w:tcPr>
            <w:tcW w:w="23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0.006***</w:t>
            </w:r>
          </w:p>
        </w:tc>
        <w:tc>
          <w:tcPr>
            <w:tcW w:w="2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3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0.03***</w:t>
            </w:r>
          </w:p>
        </w:tc>
        <w:tc>
          <w:tcPr>
            <w:tcW w:w="16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-0.006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-0.09**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7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-0.007 </w:t>
            </w:r>
          </w:p>
        </w:tc>
        <w:tc>
          <w:tcPr>
            <w:tcW w:w="22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0.006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0.10**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0.009 </w:t>
            </w:r>
          </w:p>
        </w:tc>
        <w:tc>
          <w:tcPr>
            <w:tcW w:w="20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-0.08**</w:t>
            </w:r>
          </w:p>
        </w:tc>
        <w:tc>
          <w:tcPr>
            <w:tcW w:w="217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8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634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IX Wood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-0.005 </w:t>
            </w:r>
          </w:p>
        </w:tc>
        <w:tc>
          <w:tcPr>
            <w:tcW w:w="23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0.008 </w:t>
            </w:r>
          </w:p>
        </w:tc>
        <w:tc>
          <w:tcPr>
            <w:tcW w:w="2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3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-0.14 </w:t>
            </w:r>
          </w:p>
        </w:tc>
        <w:tc>
          <w:tcPr>
            <w:tcW w:w="16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-0.23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0.49***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7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-0.006 </w:t>
            </w:r>
          </w:p>
        </w:tc>
        <w:tc>
          <w:tcPr>
            <w:tcW w:w="22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-0.05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0.01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-0.09***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0.08 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-0.18**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-0.49***</w:t>
            </w:r>
          </w:p>
        </w:tc>
        <w:tc>
          <w:tcPr>
            <w:tcW w:w="20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0.73**</w:t>
            </w:r>
          </w:p>
        </w:tc>
        <w:tc>
          <w:tcPr>
            <w:tcW w:w="217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-0.18 </w:t>
            </w:r>
          </w:p>
        </w:tc>
        <w:tc>
          <w:tcPr>
            <w:tcW w:w="18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0.53***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634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 Paper &amp; Pulp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0.01**</w:t>
            </w:r>
          </w:p>
        </w:tc>
        <w:tc>
          <w:tcPr>
            <w:tcW w:w="23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-0.02 </w:t>
            </w:r>
          </w:p>
        </w:tc>
        <w:tc>
          <w:tcPr>
            <w:tcW w:w="2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3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-0.22*</w:t>
            </w:r>
          </w:p>
        </w:tc>
        <w:tc>
          <w:tcPr>
            <w:tcW w:w="16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-0.08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7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0.006 </w:t>
            </w:r>
          </w:p>
        </w:tc>
        <w:tc>
          <w:tcPr>
            <w:tcW w:w="22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0.03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0.06**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0.03 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0.09*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-0.26*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-0.18 </w:t>
            </w:r>
          </w:p>
        </w:tc>
        <w:tc>
          <w:tcPr>
            <w:tcW w:w="20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7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8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634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XI Textiles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0.001 </w:t>
            </w:r>
          </w:p>
        </w:tc>
        <w:tc>
          <w:tcPr>
            <w:tcW w:w="23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-0.004 </w:t>
            </w:r>
          </w:p>
        </w:tc>
        <w:tc>
          <w:tcPr>
            <w:tcW w:w="2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-0.0009 </w:t>
            </w:r>
          </w:p>
        </w:tc>
        <w:tc>
          <w:tcPr>
            <w:tcW w:w="23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-0.002 </w:t>
            </w:r>
          </w:p>
        </w:tc>
        <w:tc>
          <w:tcPr>
            <w:tcW w:w="21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-0.005**</w:t>
            </w:r>
          </w:p>
        </w:tc>
        <w:tc>
          <w:tcPr>
            <w:tcW w:w="24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-0.06*</w:t>
            </w:r>
          </w:p>
        </w:tc>
        <w:tc>
          <w:tcPr>
            <w:tcW w:w="16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-0.008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0.006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0.04***</w:t>
            </w:r>
          </w:p>
        </w:tc>
        <w:tc>
          <w:tcPr>
            <w:tcW w:w="17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0.03 </w:t>
            </w:r>
          </w:p>
        </w:tc>
        <w:tc>
          <w:tcPr>
            <w:tcW w:w="28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0.01**</w:t>
            </w:r>
          </w:p>
        </w:tc>
        <w:tc>
          <w:tcPr>
            <w:tcW w:w="22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0.006**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-0.11*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-0.01 </w:t>
            </w:r>
          </w:p>
        </w:tc>
        <w:tc>
          <w:tcPr>
            <w:tcW w:w="20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7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8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634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XII Footwear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-0.002 </w:t>
            </w:r>
          </w:p>
        </w:tc>
        <w:tc>
          <w:tcPr>
            <w:tcW w:w="23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-0.02 </w:t>
            </w:r>
          </w:p>
        </w:tc>
        <w:tc>
          <w:tcPr>
            <w:tcW w:w="2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3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-0.12 </w:t>
            </w:r>
          </w:p>
        </w:tc>
        <w:tc>
          <w:tcPr>
            <w:tcW w:w="16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0.20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-0.36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0.46 </w:t>
            </w:r>
          </w:p>
        </w:tc>
        <w:tc>
          <w:tcPr>
            <w:tcW w:w="17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0.63**</w:t>
            </w:r>
          </w:p>
        </w:tc>
        <w:tc>
          <w:tcPr>
            <w:tcW w:w="28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0.03 </w:t>
            </w:r>
          </w:p>
        </w:tc>
        <w:tc>
          <w:tcPr>
            <w:tcW w:w="22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0.01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-0.67 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0.12 </w:t>
            </w:r>
          </w:p>
        </w:tc>
        <w:tc>
          <w:tcPr>
            <w:tcW w:w="20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-0.29 </w:t>
            </w:r>
          </w:p>
        </w:tc>
        <w:tc>
          <w:tcPr>
            <w:tcW w:w="217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0.49 </w:t>
            </w:r>
          </w:p>
        </w:tc>
        <w:tc>
          <w:tcPr>
            <w:tcW w:w="18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0.66**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634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XIII Glass &amp; Stone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0.002 </w:t>
            </w:r>
          </w:p>
        </w:tc>
        <w:tc>
          <w:tcPr>
            <w:tcW w:w="23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-0.003 </w:t>
            </w:r>
          </w:p>
        </w:tc>
        <w:tc>
          <w:tcPr>
            <w:tcW w:w="2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-0.004 </w:t>
            </w:r>
          </w:p>
        </w:tc>
        <w:tc>
          <w:tcPr>
            <w:tcW w:w="23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-0.007 </w:t>
            </w:r>
          </w:p>
        </w:tc>
        <w:tc>
          <w:tcPr>
            <w:tcW w:w="21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-0.008***</w:t>
            </w:r>
          </w:p>
        </w:tc>
        <w:tc>
          <w:tcPr>
            <w:tcW w:w="24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-0.16*</w:t>
            </w:r>
          </w:p>
        </w:tc>
        <w:tc>
          <w:tcPr>
            <w:tcW w:w="16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0.001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0.15*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0.12**</w:t>
            </w:r>
          </w:p>
        </w:tc>
        <w:tc>
          <w:tcPr>
            <w:tcW w:w="17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0.01**</w:t>
            </w:r>
          </w:p>
        </w:tc>
        <w:tc>
          <w:tcPr>
            <w:tcW w:w="22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0.02**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0.01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-0.20*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-0.02 </w:t>
            </w:r>
          </w:p>
        </w:tc>
        <w:tc>
          <w:tcPr>
            <w:tcW w:w="20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0.08***</w:t>
            </w:r>
          </w:p>
        </w:tc>
        <w:tc>
          <w:tcPr>
            <w:tcW w:w="217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0.02 </w:t>
            </w:r>
          </w:p>
        </w:tc>
        <w:tc>
          <w:tcPr>
            <w:tcW w:w="18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-0.10**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634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XIV Precious Metal &amp; Stones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-0.01***</w:t>
            </w:r>
          </w:p>
        </w:tc>
        <w:tc>
          <w:tcPr>
            <w:tcW w:w="23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-0.007 </w:t>
            </w:r>
          </w:p>
        </w:tc>
        <w:tc>
          <w:tcPr>
            <w:tcW w:w="2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0.04 </w:t>
            </w:r>
          </w:p>
        </w:tc>
        <w:tc>
          <w:tcPr>
            <w:tcW w:w="23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-0.15 </w:t>
            </w:r>
          </w:p>
        </w:tc>
        <w:tc>
          <w:tcPr>
            <w:tcW w:w="16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0.13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7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0.01 </w:t>
            </w:r>
          </w:p>
        </w:tc>
        <w:tc>
          <w:tcPr>
            <w:tcW w:w="22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0.04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0.10**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-0.17 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0.07 </w:t>
            </w:r>
          </w:p>
        </w:tc>
        <w:tc>
          <w:tcPr>
            <w:tcW w:w="20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7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8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634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XV Metal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-0.010*</w:t>
            </w:r>
          </w:p>
        </w:tc>
        <w:tc>
          <w:tcPr>
            <w:tcW w:w="23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-0.02**</w:t>
            </w:r>
          </w:p>
        </w:tc>
        <w:tc>
          <w:tcPr>
            <w:tcW w:w="2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3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0.15*</w:t>
            </w:r>
          </w:p>
        </w:tc>
        <w:tc>
          <w:tcPr>
            <w:tcW w:w="16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0.05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7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-0.02***</w:t>
            </w:r>
          </w:p>
        </w:tc>
        <w:tc>
          <w:tcPr>
            <w:tcW w:w="22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0.003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0.04 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-0.05 </w:t>
            </w:r>
          </w:p>
        </w:tc>
        <w:tc>
          <w:tcPr>
            <w:tcW w:w="20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7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8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634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XVI Machinery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-0.003*</w:t>
            </w:r>
          </w:p>
        </w:tc>
        <w:tc>
          <w:tcPr>
            <w:tcW w:w="23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-0.001 </w:t>
            </w:r>
          </w:p>
        </w:tc>
        <w:tc>
          <w:tcPr>
            <w:tcW w:w="2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0.007 </w:t>
            </w:r>
          </w:p>
        </w:tc>
        <w:tc>
          <w:tcPr>
            <w:tcW w:w="23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-0.005 </w:t>
            </w:r>
          </w:p>
        </w:tc>
        <w:tc>
          <w:tcPr>
            <w:tcW w:w="16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0.02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-0.09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-0.26*</w:t>
            </w:r>
          </w:p>
        </w:tc>
        <w:tc>
          <w:tcPr>
            <w:tcW w:w="17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-0.03*</w:t>
            </w:r>
          </w:p>
        </w:tc>
        <w:tc>
          <w:tcPr>
            <w:tcW w:w="22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-0.004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0.01***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-0.11 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0.003 </w:t>
            </w:r>
          </w:p>
        </w:tc>
        <w:tc>
          <w:tcPr>
            <w:tcW w:w="20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-0.07 </w:t>
            </w:r>
          </w:p>
        </w:tc>
        <w:tc>
          <w:tcPr>
            <w:tcW w:w="217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-0.27*</w:t>
            </w:r>
          </w:p>
        </w:tc>
        <w:tc>
          <w:tcPr>
            <w:tcW w:w="18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634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XVII Transport Equipment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-0.008*</w:t>
            </w:r>
          </w:p>
        </w:tc>
        <w:tc>
          <w:tcPr>
            <w:tcW w:w="23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-0.01 </w:t>
            </w:r>
          </w:p>
        </w:tc>
        <w:tc>
          <w:tcPr>
            <w:tcW w:w="2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3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-0.02 </w:t>
            </w:r>
          </w:p>
        </w:tc>
        <w:tc>
          <w:tcPr>
            <w:tcW w:w="16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0.04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7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0.010 </w:t>
            </w:r>
          </w:p>
        </w:tc>
        <w:tc>
          <w:tcPr>
            <w:tcW w:w="22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-0.007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-0.03 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-0.02 </w:t>
            </w:r>
          </w:p>
        </w:tc>
        <w:tc>
          <w:tcPr>
            <w:tcW w:w="20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7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8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634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XVIII Optical, Medical, Music Instruments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-0.01**</w:t>
            </w:r>
          </w:p>
        </w:tc>
        <w:tc>
          <w:tcPr>
            <w:tcW w:w="23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-0.02**</w:t>
            </w:r>
          </w:p>
        </w:tc>
        <w:tc>
          <w:tcPr>
            <w:tcW w:w="2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-0.002 </w:t>
            </w:r>
          </w:p>
        </w:tc>
        <w:tc>
          <w:tcPr>
            <w:tcW w:w="23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-0.00006 </w:t>
            </w:r>
          </w:p>
        </w:tc>
        <w:tc>
          <w:tcPr>
            <w:tcW w:w="21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-0.02**</w:t>
            </w:r>
          </w:p>
        </w:tc>
        <w:tc>
          <w:tcPr>
            <w:tcW w:w="24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-0.17*</w:t>
            </w:r>
          </w:p>
        </w:tc>
        <w:tc>
          <w:tcPr>
            <w:tcW w:w="16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-0.12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0.14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0.26**</w:t>
            </w:r>
          </w:p>
        </w:tc>
        <w:tc>
          <w:tcPr>
            <w:tcW w:w="17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0.29*</w:t>
            </w:r>
          </w:p>
        </w:tc>
        <w:tc>
          <w:tcPr>
            <w:tcW w:w="28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0.008 </w:t>
            </w:r>
          </w:p>
        </w:tc>
        <w:tc>
          <w:tcPr>
            <w:tcW w:w="22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-0.04**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-0.009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-0.03 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-0.06**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-0.26*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-0.25**</w:t>
            </w:r>
          </w:p>
        </w:tc>
        <w:tc>
          <w:tcPr>
            <w:tcW w:w="20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0.08 </w:t>
            </w:r>
          </w:p>
        </w:tc>
        <w:tc>
          <w:tcPr>
            <w:tcW w:w="217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0.26**</w:t>
            </w:r>
          </w:p>
        </w:tc>
        <w:tc>
          <w:tcPr>
            <w:tcW w:w="18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0.23***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634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XIX Arms &amp; Ammunition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-0.07**</w:t>
            </w:r>
          </w:p>
        </w:tc>
        <w:tc>
          <w:tcPr>
            <w:tcW w:w="23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-0.08 </w:t>
            </w:r>
          </w:p>
        </w:tc>
        <w:tc>
          <w:tcPr>
            <w:tcW w:w="2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0.09 </w:t>
            </w:r>
          </w:p>
        </w:tc>
        <w:tc>
          <w:tcPr>
            <w:tcW w:w="23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-0.07 </w:t>
            </w:r>
          </w:p>
        </w:tc>
        <w:tc>
          <w:tcPr>
            <w:tcW w:w="21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-1.16*</w:t>
            </w:r>
          </w:p>
        </w:tc>
        <w:tc>
          <w:tcPr>
            <w:tcW w:w="16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-0.84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1.08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1.42**</w:t>
            </w:r>
          </w:p>
        </w:tc>
        <w:tc>
          <w:tcPr>
            <w:tcW w:w="17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1.22***</w:t>
            </w:r>
          </w:p>
        </w:tc>
        <w:tc>
          <w:tcPr>
            <w:tcW w:w="28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0.03 </w:t>
            </w:r>
          </w:p>
        </w:tc>
        <w:tc>
          <w:tcPr>
            <w:tcW w:w="22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0.06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-0.30**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-0.11 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-0.24***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-1.25*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-1.12 </w:t>
            </w:r>
          </w:p>
        </w:tc>
        <w:tc>
          <w:tcPr>
            <w:tcW w:w="20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0.98 </w:t>
            </w:r>
          </w:p>
        </w:tc>
        <w:tc>
          <w:tcPr>
            <w:tcW w:w="217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0.93 </w:t>
            </w:r>
          </w:p>
        </w:tc>
        <w:tc>
          <w:tcPr>
            <w:tcW w:w="18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1.59**</w:t>
            </w: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634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XX Furniture, Toys, Misc.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0.009**</w:t>
            </w:r>
          </w:p>
        </w:tc>
        <w:tc>
          <w:tcPr>
            <w:tcW w:w="23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0.003 </w:t>
            </w:r>
          </w:p>
        </w:tc>
        <w:tc>
          <w:tcPr>
            <w:tcW w:w="2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-0.02*</w:t>
            </w:r>
          </w:p>
        </w:tc>
        <w:tc>
          <w:tcPr>
            <w:tcW w:w="23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-0.01***</w:t>
            </w:r>
          </w:p>
        </w:tc>
        <w:tc>
          <w:tcPr>
            <w:tcW w:w="21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-0.13*</w:t>
            </w:r>
          </w:p>
        </w:tc>
        <w:tc>
          <w:tcPr>
            <w:tcW w:w="16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0.04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0.28*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-0.17***</w:t>
            </w:r>
          </w:p>
        </w:tc>
        <w:tc>
          <w:tcPr>
            <w:tcW w:w="17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0.007 </w:t>
            </w:r>
          </w:p>
        </w:tc>
        <w:tc>
          <w:tcPr>
            <w:tcW w:w="22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-0.03**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-0.24**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0.06 </w:t>
            </w:r>
          </w:p>
        </w:tc>
        <w:tc>
          <w:tcPr>
            <w:tcW w:w="20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0.21**</w:t>
            </w:r>
          </w:p>
        </w:tc>
        <w:tc>
          <w:tcPr>
            <w:tcW w:w="217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-0.19**</w:t>
            </w:r>
          </w:p>
        </w:tc>
        <w:tc>
          <w:tcPr>
            <w:tcW w:w="18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634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lastRenderedPageBreak/>
              <w:t>XXI Art &amp; Antiques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-0.01*</w:t>
            </w:r>
          </w:p>
        </w:tc>
        <w:tc>
          <w:tcPr>
            <w:tcW w:w="23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0.03**</w:t>
            </w:r>
          </w:p>
        </w:tc>
        <w:tc>
          <w:tcPr>
            <w:tcW w:w="2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0.04*</w:t>
            </w:r>
          </w:p>
        </w:tc>
        <w:tc>
          <w:tcPr>
            <w:tcW w:w="23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-0.004 </w:t>
            </w:r>
          </w:p>
        </w:tc>
        <w:tc>
          <w:tcPr>
            <w:tcW w:w="21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0.03**</w:t>
            </w:r>
          </w:p>
        </w:tc>
        <w:tc>
          <w:tcPr>
            <w:tcW w:w="24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0.14***</w:t>
            </w:r>
          </w:p>
        </w:tc>
        <w:tc>
          <w:tcPr>
            <w:tcW w:w="16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-0.10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7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-0.08*</w:t>
            </w:r>
          </w:p>
        </w:tc>
        <w:tc>
          <w:tcPr>
            <w:tcW w:w="22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-0.03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0.03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0.006 </w:t>
            </w: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0.07**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-0.06 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-0.05 </w:t>
            </w:r>
          </w:p>
        </w:tc>
        <w:tc>
          <w:tcPr>
            <w:tcW w:w="20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7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8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634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XXII Confidential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0.0006 </w:t>
            </w:r>
          </w:p>
        </w:tc>
        <w:tc>
          <w:tcPr>
            <w:tcW w:w="23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-0.003 </w:t>
            </w:r>
          </w:p>
        </w:tc>
        <w:tc>
          <w:tcPr>
            <w:tcW w:w="2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3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-0.18*</w:t>
            </w:r>
          </w:p>
        </w:tc>
        <w:tc>
          <w:tcPr>
            <w:tcW w:w="16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0.01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7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0.008 </w:t>
            </w:r>
          </w:p>
        </w:tc>
        <w:tc>
          <w:tcPr>
            <w:tcW w:w="22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0.0001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-0.17*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0.02 </w:t>
            </w:r>
          </w:p>
        </w:tc>
        <w:tc>
          <w:tcPr>
            <w:tcW w:w="20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7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18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  <w:tr w:rsidR="00D85C3C" w:rsidRPr="004302F3" w:rsidTr="006D3F9B">
        <w:trPr>
          <w:trHeight w:val="227"/>
          <w:jc w:val="center"/>
        </w:trPr>
        <w:tc>
          <w:tcPr>
            <w:tcW w:w="634" w:type="pct"/>
            <w:hideMark/>
          </w:tcPr>
          <w:p w:rsidR="00D85C3C" w:rsidRPr="004302F3" w:rsidRDefault="00D85C3C" w:rsidP="006D3F9B">
            <w:pPr>
              <w:spacing w:before="0" w:line="240" w:lineRule="auto"/>
              <w:ind w:right="-107" w:hanging="10"/>
              <w:jc w:val="left"/>
              <w:rPr>
                <w:rFonts w:cstheme="majorBidi"/>
                <w:b/>
                <w:bCs/>
                <w:sz w:val="16"/>
                <w:szCs w:val="16"/>
                <w:lang w:val="en-GB"/>
              </w:rPr>
            </w:pPr>
            <w:r w:rsidRPr="004302F3">
              <w:rPr>
                <w:rFonts w:cstheme="majorBidi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6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-0.004**</w:t>
            </w:r>
          </w:p>
        </w:tc>
        <w:tc>
          <w:tcPr>
            <w:tcW w:w="230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0.02*</w:t>
            </w:r>
          </w:p>
        </w:tc>
        <w:tc>
          <w:tcPr>
            <w:tcW w:w="23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0.01 </w:t>
            </w:r>
          </w:p>
        </w:tc>
        <w:tc>
          <w:tcPr>
            <w:tcW w:w="23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1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4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-0.47*</w:t>
            </w:r>
          </w:p>
        </w:tc>
        <w:tc>
          <w:tcPr>
            <w:tcW w:w="16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-0.007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0.15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-0.14 </w:t>
            </w:r>
          </w:p>
        </w:tc>
        <w:tc>
          <w:tcPr>
            <w:tcW w:w="17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8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-0.04*</w:t>
            </w:r>
          </w:p>
        </w:tc>
        <w:tc>
          <w:tcPr>
            <w:tcW w:w="228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0.002 </w:t>
            </w: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2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09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-0.55*</w:t>
            </w:r>
          </w:p>
        </w:tc>
        <w:tc>
          <w:tcPr>
            <w:tcW w:w="236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0.04 </w:t>
            </w:r>
          </w:p>
        </w:tc>
        <w:tc>
          <w:tcPr>
            <w:tcW w:w="201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 xml:space="preserve">0.12 </w:t>
            </w:r>
          </w:p>
        </w:tc>
        <w:tc>
          <w:tcPr>
            <w:tcW w:w="217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  <w:r w:rsidRPr="009D4650"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  <w:t>-0.17***</w:t>
            </w:r>
          </w:p>
        </w:tc>
        <w:tc>
          <w:tcPr>
            <w:tcW w:w="185" w:type="pct"/>
            <w:hideMark/>
          </w:tcPr>
          <w:p w:rsidR="00D85C3C" w:rsidRPr="00A54438" w:rsidRDefault="00D85C3C" w:rsidP="006D3F9B">
            <w:pPr>
              <w:spacing w:before="0" w:line="240" w:lineRule="auto"/>
              <w:ind w:left="-50" w:right="-164"/>
              <w:jc w:val="left"/>
              <w:rPr>
                <w:rFonts w:eastAsia="Tahoma" w:cs="Lohit Devanagari"/>
                <w:kern w:val="2"/>
                <w:sz w:val="14"/>
                <w:szCs w:val="14"/>
                <w:lang w:val="en-GB" w:eastAsia="zh-CN" w:bidi="hi-IN"/>
              </w:rPr>
            </w:pPr>
          </w:p>
        </w:tc>
      </w:tr>
    </w:tbl>
    <w:p w:rsidR="00D85C3C" w:rsidRPr="004302F3" w:rsidRDefault="00D85C3C" w:rsidP="00D85C3C">
      <w:pPr>
        <w:contextualSpacing/>
        <w:rPr>
          <w:lang w:val="en-GB"/>
        </w:rPr>
      </w:pPr>
      <w:r w:rsidRPr="004302F3">
        <w:rPr>
          <w:rFonts w:eastAsia="Times New Roman" w:cs="Times New Roman"/>
          <w:color w:val="000000"/>
          <w:sz w:val="20"/>
          <w:szCs w:val="20"/>
          <w:lang w:val="en-GB"/>
        </w:rPr>
        <w:t>Notes:</w:t>
      </w:r>
      <w:r w:rsidRPr="004302F3">
        <w:rPr>
          <w:rFonts w:cs="Times New Roman"/>
          <w:color w:val="000000"/>
          <w:sz w:val="20"/>
          <w:szCs w:val="20"/>
          <w:lang w:val="en-GB"/>
        </w:rPr>
        <w:t xml:space="preserve"> *, **, and *** show the significance at the 1%, 5% and 10% respectively. The critical values of standard t-distribution, i.e., 2.63, 1.99, and 1.66 are used to arrive at *, **, and ***, respectively. The long-run coefficients were normali</w:t>
      </w:r>
      <w:r>
        <w:rPr>
          <w:rFonts w:cs="Times New Roman"/>
          <w:color w:val="000000"/>
          <w:sz w:val="20"/>
          <w:szCs w:val="20"/>
          <w:lang w:val="en-GB"/>
        </w:rPr>
        <w:t>s</w:t>
      </w:r>
      <w:r w:rsidRPr="004302F3">
        <w:rPr>
          <w:rFonts w:cs="Times New Roman"/>
          <w:color w:val="000000"/>
          <w:sz w:val="20"/>
          <w:szCs w:val="20"/>
          <w:lang w:val="en-GB"/>
        </w:rPr>
        <w:t xml:space="preserve">ed. </w:t>
      </w:r>
    </w:p>
    <w:p w:rsidR="00D85C3C" w:rsidRDefault="00D85C3C" w:rsidP="00D85C3C">
      <w:pPr>
        <w:spacing w:before="0" w:line="276" w:lineRule="auto"/>
        <w:jc w:val="left"/>
        <w:rPr>
          <w:rFonts w:eastAsia="Calibri" w:cs="Arial"/>
          <w:lang w:val="en-GB"/>
        </w:rPr>
      </w:pPr>
    </w:p>
    <w:p w:rsidR="00D85C3C" w:rsidRPr="00652E32" w:rsidRDefault="00D85C3C" w:rsidP="00D85C3C">
      <w:pPr>
        <w:spacing w:before="0" w:line="276" w:lineRule="auto"/>
        <w:jc w:val="left"/>
        <w:rPr>
          <w:rFonts w:eastAsia="Calibri" w:cs="Arial"/>
          <w:lang w:val="en-GB"/>
        </w:rPr>
      </w:pPr>
      <w:r>
        <w:rPr>
          <w:rFonts w:eastAsia="Calibri" w:cs="Arial"/>
          <w:lang w:val="en-GB"/>
        </w:rPr>
        <w:br w:type="column"/>
      </w:r>
      <w:r w:rsidRPr="004302F3">
        <w:rPr>
          <w:lang w:val="en-GB"/>
        </w:rPr>
        <w:lastRenderedPageBreak/>
        <w:t xml:space="preserve">Table </w:t>
      </w:r>
      <w:r>
        <w:rPr>
          <w:lang w:val="en-GB"/>
        </w:rPr>
        <w:t>A5</w:t>
      </w:r>
      <w:r w:rsidRPr="004302F3">
        <w:rPr>
          <w:lang w:val="en-GB"/>
        </w:rPr>
        <w:t xml:space="preserve"> – The </w:t>
      </w:r>
      <w:r>
        <w:rPr>
          <w:lang w:val="en-GB"/>
        </w:rPr>
        <w:t>gravity model of</w:t>
      </w:r>
      <w:r w:rsidRPr="004302F3">
        <w:rPr>
          <w:lang w:val="en-GB"/>
        </w:rPr>
        <w:t xml:space="preserve"> </w:t>
      </w:r>
      <w:r>
        <w:rPr>
          <w:lang w:val="en-GB"/>
        </w:rPr>
        <w:t>ex</w:t>
      </w:r>
      <w:r w:rsidRPr="004302F3">
        <w:rPr>
          <w:lang w:val="en-GB"/>
        </w:rPr>
        <w:t xml:space="preserve">ports </w:t>
      </w:r>
      <w:r>
        <w:rPr>
          <w:lang w:val="en-GB"/>
        </w:rPr>
        <w:t>from member states of the EU to</w:t>
      </w:r>
      <w:r w:rsidRPr="004302F3">
        <w:rPr>
          <w:lang w:val="en-GB"/>
        </w:rPr>
        <w:t xml:space="preserve"> Iran </w:t>
      </w:r>
      <w:r>
        <w:rPr>
          <w:lang w:val="en-GB"/>
        </w:rPr>
        <w:t>during the period 1999Q2–2018Q4 – sanctioned entities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392"/>
        <w:gridCol w:w="373"/>
        <w:gridCol w:w="371"/>
        <w:gridCol w:w="359"/>
        <w:gridCol w:w="359"/>
        <w:gridCol w:w="370"/>
        <w:gridCol w:w="359"/>
        <w:gridCol w:w="391"/>
        <w:gridCol w:w="359"/>
        <w:gridCol w:w="391"/>
        <w:gridCol w:w="391"/>
        <w:gridCol w:w="372"/>
        <w:gridCol w:w="359"/>
        <w:gridCol w:w="391"/>
        <w:gridCol w:w="391"/>
        <w:gridCol w:w="370"/>
        <w:gridCol w:w="391"/>
        <w:gridCol w:w="370"/>
        <w:gridCol w:w="359"/>
        <w:gridCol w:w="391"/>
        <w:gridCol w:w="359"/>
        <w:gridCol w:w="359"/>
        <w:gridCol w:w="359"/>
      </w:tblGrid>
      <w:tr w:rsidR="00D85C3C" w:rsidRPr="00C061E8" w:rsidTr="006D3F9B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IV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VI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VII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VIII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b/>
                <w:bCs/>
                <w:sz w:val="10"/>
                <w:szCs w:val="10"/>
                <w:u w:val="single"/>
              </w:rPr>
              <w:t>IX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XIV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XVI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XVII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XVIII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b/>
                <w:bCs/>
                <w:sz w:val="10"/>
                <w:szCs w:val="10"/>
                <w:u w:val="single"/>
              </w:rPr>
              <w:t>XIX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XXI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XXII</w:t>
            </w:r>
          </w:p>
        </w:tc>
      </w:tr>
      <w:tr w:rsidR="00D85C3C" w:rsidRPr="00C061E8" w:rsidTr="006D3F9B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sz w:val="10"/>
                        <w:szCs w:val="1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EUM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1.22***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0.86***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0.71***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0.77***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0.86***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0.75***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0.99***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1.17***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1.52***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0.76***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0.75***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2.08***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1.72***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1.29***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2.11***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1.44***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1.44***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1.41***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1.14***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1.05***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1.30***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1.35***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0.46***</w:t>
            </w:r>
          </w:p>
        </w:tc>
      </w:tr>
      <w:tr w:rsidR="00D85C3C" w:rsidRPr="00C061E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(0.045)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(0.069)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(0.063)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(0.062)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(0.074)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(0.044)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(0.059)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(0.11)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-0.062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(0.051)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(0.064)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(0.20)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(0.074)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(0.053)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(0.065)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(0.065)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-0.27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(0.062)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(0.058)   </w:t>
            </w:r>
          </w:p>
        </w:tc>
      </w:tr>
      <w:tr w:rsidR="00D85C3C" w:rsidRPr="00C061E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sz w:val="10"/>
                        <w:szCs w:val="1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IR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2.06***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2.57***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-1.75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2.74***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2.92***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5.34***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1.53***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2.67***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4.73***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5.27***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1.77***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2.63***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3.30***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2.11***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2.11***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2.93***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2.02***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2.99***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1.75***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1.14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3.41***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3.64***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2.13** </w:t>
            </w:r>
          </w:p>
        </w:tc>
      </w:tr>
      <w:tr w:rsidR="00D85C3C" w:rsidRPr="00C061E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(0.34)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(0.72)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(1.13)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(0.93)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(0.60)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(0.82)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(0.37)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(0.37)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(0.99)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-0.8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(0.43)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(0.69)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(0.91)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(0.39)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(0.62)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(0.45)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(0.37)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(0.45)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(0.51)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-0.79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(0.44)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(1.07)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(0.94)   </w:t>
            </w:r>
          </w:p>
        </w:tc>
      </w:tr>
      <w:tr w:rsidR="00D85C3C" w:rsidRPr="00C061E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sz w:val="10"/>
                        <w:szCs w:val="1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DIST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EUM, IR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-1.72***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2.16***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-1.93***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1.88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0.25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0.94***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-0.20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-1.01***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-4.08***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-0.88***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-0.80***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-3.11***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-6.37***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-2.88***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-3.33***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-1.23***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-3.31***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-0.55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-0.80***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1.03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-2.18***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2.16***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3.15***</w:t>
            </w:r>
          </w:p>
        </w:tc>
      </w:tr>
      <w:tr w:rsidR="00D85C3C" w:rsidRPr="00C061E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(0.24)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(0.29)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(0.31)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(1.39)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(0.31)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(0.32)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(0.22)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(0.26)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(0.83)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-0.31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(0.22)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(0.44)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(0.75)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(0.29)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(0.56)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(0.34)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(0.33)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(0.61)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(0.27)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-2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(0.37)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(0.62)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(0.34)   </w:t>
            </w:r>
          </w:p>
        </w:tc>
      </w:tr>
      <w:tr w:rsidR="00D85C3C" w:rsidRPr="00C061E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0"/>
                        <w:szCs w:val="1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REX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EUM,IR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0.079**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0.10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0.22***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-0.015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0.24***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0.50***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0.15***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0.053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0.51***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0.73***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0.21***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-0.038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0.49***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-0.10**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-0.22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0.074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0.046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-0.27***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0.24***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0.24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0.0074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-0.079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0.40***</w:t>
            </w:r>
          </w:p>
        </w:tc>
      </w:tr>
      <w:tr w:rsidR="00D85C3C" w:rsidRPr="00C061E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(0.040)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(0.080)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(0.068)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(0.097)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(0.048)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(0.040)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(0.046)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(0.094)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-0.056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(0.048)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(0.093)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(0.045)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(0.18)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(0.058)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(0.048)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(0.071)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(0.061)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-0.4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(0.065)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(0.19)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(0.11)   </w:t>
            </w:r>
          </w:p>
        </w:tc>
      </w:tr>
      <w:tr w:rsidR="00D85C3C" w:rsidRPr="00C061E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0"/>
                        <w:szCs w:val="1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SANC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G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-0.058*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0.0093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0.20***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0.099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-0.066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-0.43***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-0.044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-0.043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-0.076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0.14***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-0.021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0.0052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-0.077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-0.054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-0.050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0.0094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-0.075*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-0.21***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-0.070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-0.091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-0.10***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0.15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-0.080   </w:t>
            </w:r>
          </w:p>
        </w:tc>
      </w:tr>
      <w:tr w:rsidR="00D85C3C" w:rsidRPr="00C061E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(0.034)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(0.048)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(0.077)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(0.080)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(0.043)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(0.034)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(0.039)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(0.059)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-0.048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(0.043)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(0.057)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(0.060)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(0.041)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(0.097)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(0.049)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(0.040)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(0.062)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(0.044)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-0.11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(0.039)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(0.10)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(0.11)   </w:t>
            </w:r>
          </w:p>
        </w:tc>
      </w:tr>
      <w:tr w:rsidR="00D85C3C" w:rsidRPr="00C061E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0"/>
                        <w:szCs w:val="1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SANC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-0.0058***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-0.0039**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0.011***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0.0033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0.0016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-0.014***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0.00018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-0.0082***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-0.0029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-0.0095***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-0.0047***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-0.0052**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-0.00011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-0.0058***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-0.0094***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-0.014***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-0.0069***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-0.012***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0.00041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-0.0085***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-0.0020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-0.0067*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-0.0045   </w:t>
            </w:r>
          </w:p>
        </w:tc>
      </w:tr>
      <w:tr w:rsidR="00D85C3C" w:rsidRPr="00C061E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(0.0012)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(0.0020)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(0.0040)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(0.0030)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(0.0018)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(0.0035)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(0.0013)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(0.0013)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(0.0026)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-0.0022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(0.0015)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(0.0023)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(0.0027)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(0.0014)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(0.0028)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(0.0017)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(0.0014)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(0.0016)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(0.0018)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-0.0024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(0.0014)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(0.0037)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(0.0035)   </w:t>
            </w:r>
          </w:p>
        </w:tc>
      </w:tr>
      <w:tr w:rsidR="00D85C3C" w:rsidRPr="00C061E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0"/>
                        <w:szCs w:val="1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EU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EUM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0.59***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0.59*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1.07*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7.86***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-0.042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-1.14**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0.65***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0.63***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0.52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 xml:space="preserve">-0.57*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1.39***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-0.30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-0.80**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0.57***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3.13***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-1.09***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1.04***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0.91***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1.30***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2.78***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1.32***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0.41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1.04** </w:t>
            </w:r>
          </w:p>
        </w:tc>
      </w:tr>
      <w:tr w:rsidR="00D85C3C" w:rsidRPr="00C061E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(0.32)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(0.60)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(0.59)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(0.32)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(0.48)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(0.18)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(0.24)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(0.66)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-0.33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(0.21)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(0.31)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(0.34)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(0.22)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(0.63)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(0.23)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(0.21)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(0.32)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(0.21)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-1.03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(0.21)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(0.77)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(0.49)   </w:t>
            </w:r>
          </w:p>
        </w:tc>
      </w:tr>
      <w:tr w:rsidR="00D85C3C" w:rsidRPr="00C061E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Constant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-5.75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-45.0***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38.7***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-51.4***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-33.1***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-65.9***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-12.6***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-21.0***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-33.7***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-55.6***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-10.5**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-14.1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1.05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-0.066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-11.4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-22.9***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4.12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-26.8***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-14.6**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-28.4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-23.8***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-65.9***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-45.9***</w:t>
            </w:r>
          </w:p>
        </w:tc>
      </w:tr>
      <w:tr w:rsidR="00D85C3C" w:rsidRPr="00C061E8" w:rsidTr="006D3F9B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(4.24)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(8.62)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(12.6)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(13.3)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(7.57)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(10.5)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(4.55)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(4.81)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(11.4)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-9.52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(5.32)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(8.62)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(10.2)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(4.82)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(7.84)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(5.86)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(4.76)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(7.69)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(6.04)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-21.2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(5.52)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(13.4)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(10.2)   </w:t>
            </w:r>
          </w:p>
        </w:tc>
      </w:tr>
      <w:tr w:rsidR="00D85C3C" w:rsidRPr="00C061E8" w:rsidTr="006D3F9B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Nr. Obs.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1996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1996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</w:tr>
      <w:tr w:rsidR="00D85C3C" w:rsidRPr="00C061E8" w:rsidTr="006D3F9B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Pseudo R-sq.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0.729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0.448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0.297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0.395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0.564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0.382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0.658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0.674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0.686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0.497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0.447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0.733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0.665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0.611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0.628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0.727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0.743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0.565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0.644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0.369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0.700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0.455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0.261   </w:t>
            </w:r>
          </w:p>
        </w:tc>
      </w:tr>
      <w:tr w:rsidR="00D85C3C" w:rsidRPr="00C061E8" w:rsidTr="006D3F9B">
        <w:tc>
          <w:tcPr>
            <w:tcW w:w="0" w:type="auto"/>
            <w:gridSpan w:val="24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eastAsia="Calibri" w:cs="Arial"/>
                <w:sz w:val="10"/>
                <w:szCs w:val="10"/>
                <w:lang w:val="en-GB"/>
              </w:rPr>
              <w:t>Robust standard errors in parentheses; * p&lt;0.1, ** p&lt;0.05, *** p&lt;0.01</w:t>
            </w:r>
          </w:p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eastAsia="Calibri" w:cs="Arial"/>
                <w:sz w:val="10"/>
                <w:szCs w:val="10"/>
                <w:lang w:val="en-GB"/>
              </w:rPr>
              <w:t>Note: the first column is the estimation on total bilateral exports, and other columns are the estimated models on bilateral exports of each HS section.</w:t>
            </w:r>
          </w:p>
        </w:tc>
      </w:tr>
    </w:tbl>
    <w:p w:rsidR="00D85C3C" w:rsidRDefault="00D85C3C" w:rsidP="00D85C3C">
      <w:pPr>
        <w:spacing w:before="0" w:line="276" w:lineRule="auto"/>
        <w:jc w:val="left"/>
        <w:rPr>
          <w:rFonts w:eastAsia="Calibri" w:cs="Arial"/>
          <w:lang w:val="en-GB"/>
        </w:rPr>
      </w:pPr>
    </w:p>
    <w:p w:rsidR="00D85C3C" w:rsidRDefault="00D85C3C" w:rsidP="00D85C3C">
      <w:pPr>
        <w:spacing w:before="0" w:line="276" w:lineRule="auto"/>
        <w:jc w:val="left"/>
        <w:rPr>
          <w:rFonts w:eastAsia="Calibri" w:cs="Arial"/>
          <w:lang w:val="en-GB"/>
        </w:rPr>
      </w:pPr>
    </w:p>
    <w:p w:rsidR="00D85C3C" w:rsidRDefault="00D85C3C" w:rsidP="00D85C3C">
      <w:pPr>
        <w:spacing w:before="0" w:line="276" w:lineRule="auto"/>
        <w:jc w:val="left"/>
        <w:rPr>
          <w:rFonts w:eastAsia="Calibri" w:cs="Arial"/>
          <w:lang w:val="en-GB"/>
        </w:rPr>
      </w:pPr>
    </w:p>
    <w:p w:rsidR="00D85C3C" w:rsidRDefault="00D85C3C" w:rsidP="00D85C3C">
      <w:pPr>
        <w:spacing w:before="0" w:line="276" w:lineRule="auto"/>
        <w:jc w:val="left"/>
        <w:rPr>
          <w:rFonts w:eastAsia="Calibri" w:cs="Arial"/>
          <w:lang w:val="en-GB"/>
        </w:rPr>
      </w:pPr>
      <w:r>
        <w:rPr>
          <w:rFonts w:eastAsia="Calibri" w:cs="Arial"/>
          <w:lang w:val="en-GB"/>
        </w:rPr>
        <w:br w:type="page"/>
      </w:r>
    </w:p>
    <w:p w:rsidR="00D85C3C" w:rsidRPr="00652E32" w:rsidRDefault="00D85C3C" w:rsidP="00D85C3C">
      <w:pPr>
        <w:spacing w:before="0" w:line="276" w:lineRule="auto"/>
        <w:jc w:val="left"/>
        <w:rPr>
          <w:rFonts w:eastAsia="Calibri" w:cs="Arial"/>
          <w:lang w:val="en-GB"/>
        </w:rPr>
      </w:pPr>
      <w:r w:rsidRPr="004302F3">
        <w:rPr>
          <w:lang w:val="en-GB"/>
        </w:rPr>
        <w:lastRenderedPageBreak/>
        <w:t xml:space="preserve">Table </w:t>
      </w:r>
      <w:r>
        <w:rPr>
          <w:lang w:val="en-GB"/>
        </w:rPr>
        <w:t>A6</w:t>
      </w:r>
      <w:r w:rsidRPr="004302F3">
        <w:rPr>
          <w:lang w:val="en-GB"/>
        </w:rPr>
        <w:t xml:space="preserve"> – The </w:t>
      </w:r>
      <w:r>
        <w:rPr>
          <w:lang w:val="en-GB"/>
        </w:rPr>
        <w:t>gravity model of</w:t>
      </w:r>
      <w:r w:rsidRPr="004302F3">
        <w:rPr>
          <w:lang w:val="en-GB"/>
        </w:rPr>
        <w:t xml:space="preserve"> </w:t>
      </w:r>
      <w:r>
        <w:rPr>
          <w:lang w:val="en-GB"/>
        </w:rPr>
        <w:t>ex</w:t>
      </w:r>
      <w:r w:rsidRPr="004302F3">
        <w:rPr>
          <w:lang w:val="en-GB"/>
        </w:rPr>
        <w:t xml:space="preserve">ports </w:t>
      </w:r>
      <w:r>
        <w:rPr>
          <w:lang w:val="en-GB"/>
        </w:rPr>
        <w:t>from member states of the EU to</w:t>
      </w:r>
      <w:r w:rsidRPr="004302F3">
        <w:rPr>
          <w:lang w:val="en-GB"/>
        </w:rPr>
        <w:t xml:space="preserve"> Iran </w:t>
      </w:r>
      <w:r>
        <w:rPr>
          <w:lang w:val="en-GB"/>
        </w:rPr>
        <w:t>during the period 1999Q2–2018Q4 – sanctioned natural persons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377"/>
        <w:gridCol w:w="367"/>
        <w:gridCol w:w="378"/>
        <w:gridCol w:w="339"/>
        <w:gridCol w:w="367"/>
        <w:gridCol w:w="378"/>
        <w:gridCol w:w="367"/>
        <w:gridCol w:w="378"/>
        <w:gridCol w:w="378"/>
        <w:gridCol w:w="378"/>
        <w:gridCol w:w="378"/>
        <w:gridCol w:w="367"/>
        <w:gridCol w:w="367"/>
        <w:gridCol w:w="378"/>
        <w:gridCol w:w="367"/>
        <w:gridCol w:w="378"/>
        <w:gridCol w:w="378"/>
        <w:gridCol w:w="378"/>
        <w:gridCol w:w="367"/>
        <w:gridCol w:w="378"/>
        <w:gridCol w:w="400"/>
        <w:gridCol w:w="367"/>
        <w:gridCol w:w="367"/>
      </w:tblGrid>
      <w:tr w:rsidR="00D85C3C" w:rsidRPr="00314671" w:rsidTr="006D3F9B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314671">
              <w:rPr>
                <w:b/>
                <w:bCs/>
                <w:sz w:val="10"/>
                <w:szCs w:val="10"/>
              </w:rPr>
              <w:t>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314671">
              <w:rPr>
                <w:b/>
                <w:bCs/>
                <w:sz w:val="10"/>
                <w:szCs w:val="10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314671">
              <w:rPr>
                <w:b/>
                <w:bCs/>
                <w:sz w:val="10"/>
                <w:szCs w:val="10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314671">
              <w:rPr>
                <w:b/>
                <w:bCs/>
                <w:sz w:val="10"/>
                <w:szCs w:val="10"/>
              </w:rPr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314671">
              <w:rPr>
                <w:b/>
                <w:bCs/>
                <w:sz w:val="10"/>
                <w:szCs w:val="10"/>
              </w:rPr>
              <w:t>IV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314671">
              <w:rPr>
                <w:b/>
                <w:bCs/>
                <w:sz w:val="10"/>
                <w:szCs w:val="10"/>
              </w:rPr>
              <w:t>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314671">
              <w:rPr>
                <w:b/>
                <w:bCs/>
                <w:sz w:val="10"/>
                <w:szCs w:val="10"/>
              </w:rPr>
              <w:t>VI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314671">
              <w:rPr>
                <w:b/>
                <w:bCs/>
                <w:sz w:val="10"/>
                <w:szCs w:val="10"/>
              </w:rPr>
              <w:t>VII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314671">
              <w:rPr>
                <w:b/>
                <w:bCs/>
                <w:sz w:val="10"/>
                <w:szCs w:val="10"/>
              </w:rPr>
              <w:t>VIII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>
              <w:rPr>
                <w:rFonts w:cs="Calibri"/>
                <w:b/>
                <w:bCs/>
                <w:color w:val="000000"/>
                <w:sz w:val="10"/>
                <w:szCs w:val="10"/>
              </w:rPr>
              <w:t>IX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314671">
              <w:rPr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314671">
              <w:rPr>
                <w:b/>
                <w:bCs/>
                <w:sz w:val="10"/>
                <w:szCs w:val="10"/>
              </w:rPr>
              <w:t>XI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314671">
              <w:rPr>
                <w:b/>
                <w:bCs/>
                <w:sz w:val="10"/>
                <w:szCs w:val="10"/>
              </w:rPr>
              <w:t>XII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314671">
              <w:rPr>
                <w:b/>
                <w:bCs/>
                <w:sz w:val="10"/>
                <w:szCs w:val="10"/>
              </w:rPr>
              <w:t>XIII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314671">
              <w:rPr>
                <w:b/>
                <w:bCs/>
                <w:sz w:val="10"/>
                <w:szCs w:val="10"/>
              </w:rPr>
              <w:t>XIV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314671">
              <w:rPr>
                <w:b/>
                <w:bCs/>
                <w:sz w:val="10"/>
                <w:szCs w:val="10"/>
              </w:rPr>
              <w:t>XV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314671">
              <w:rPr>
                <w:b/>
                <w:bCs/>
                <w:sz w:val="10"/>
                <w:szCs w:val="10"/>
              </w:rPr>
              <w:t>XVI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314671">
              <w:rPr>
                <w:b/>
                <w:bCs/>
                <w:sz w:val="10"/>
                <w:szCs w:val="10"/>
              </w:rPr>
              <w:t>XVII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314671">
              <w:rPr>
                <w:b/>
                <w:bCs/>
                <w:sz w:val="10"/>
                <w:szCs w:val="10"/>
              </w:rPr>
              <w:t>XVIII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b/>
                <w:bCs/>
                <w:sz w:val="10"/>
                <w:szCs w:val="10"/>
              </w:rPr>
              <w:t>XIX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314671">
              <w:rPr>
                <w:b/>
                <w:bCs/>
                <w:sz w:val="10"/>
                <w:szCs w:val="10"/>
              </w:rPr>
              <w:t>XX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314671">
              <w:rPr>
                <w:b/>
                <w:bCs/>
                <w:sz w:val="10"/>
                <w:szCs w:val="10"/>
              </w:rPr>
              <w:t>XXI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314671">
              <w:rPr>
                <w:b/>
                <w:bCs/>
                <w:sz w:val="10"/>
                <w:szCs w:val="10"/>
              </w:rPr>
              <w:t>XXII</w:t>
            </w:r>
          </w:p>
        </w:tc>
      </w:tr>
      <w:tr w:rsidR="00D85C3C" w:rsidRPr="00314671" w:rsidTr="006D3F9B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sz w:val="10"/>
                        <w:szCs w:val="1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EUM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1.22***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0.86***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0.72***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0.77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0.86***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0.75***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0.99***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1.17***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1.53***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>
              <w:rPr>
                <w:rFonts w:cs="Calibri"/>
                <w:color w:val="000000"/>
                <w:sz w:val="10"/>
                <w:szCs w:val="10"/>
              </w:rPr>
              <w:t>0.76***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0.75***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2.07***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1.73***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1.29***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2.09***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1.44***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1.44***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1.42***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1.15***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1.06***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1.31***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1.34***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0.46***</w:t>
            </w:r>
          </w:p>
        </w:tc>
      </w:tr>
      <w:tr w:rsidR="00D85C3C" w:rsidRPr="00314671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(0.045)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(0.069)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(0.15)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 (.)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(0.062)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(0.074)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(0.045)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(0.059)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(0.11)   </w:t>
            </w:r>
          </w:p>
        </w:tc>
        <w:tc>
          <w:tcPr>
            <w:tcW w:w="0" w:type="auto"/>
            <w:vAlign w:val="center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>
              <w:rPr>
                <w:rFonts w:cs="Calibri"/>
                <w:color w:val="000000"/>
                <w:sz w:val="10"/>
                <w:szCs w:val="10"/>
              </w:rPr>
              <w:t>-0.061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(0.051)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(0.14)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(0.12)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(0.064)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(0.20)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(0.075)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(0.052)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(0.065)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(0.064)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-0.28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(0.062)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(0.13)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(0.059)   </w:t>
            </w:r>
          </w:p>
        </w:tc>
      </w:tr>
      <w:tr w:rsidR="00D85C3C" w:rsidRPr="00314671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sz w:val="10"/>
                        <w:szCs w:val="1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IR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2.24***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3.02***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-0.93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2.88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3.64***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5.87***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1.78***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2.94***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5.74***</w:t>
            </w:r>
          </w:p>
        </w:tc>
        <w:tc>
          <w:tcPr>
            <w:tcW w:w="0" w:type="auto"/>
            <w:vAlign w:val="center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>
              <w:rPr>
                <w:rFonts w:cs="Calibri"/>
                <w:color w:val="000000"/>
                <w:sz w:val="10"/>
                <w:szCs w:val="10"/>
              </w:rPr>
              <w:t>5.94***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2.07***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2.75***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4.14***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2.30***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2.16***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3.34***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2.14***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3.51***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2.12***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 xml:space="preserve">1.75**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3.99***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3.85***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2.86***</w:t>
            </w:r>
          </w:p>
        </w:tc>
      </w:tr>
      <w:tr w:rsidR="00D85C3C" w:rsidRPr="00314671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(0.37)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(0.77)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(0.93)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 (.)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(0.67)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(0.91)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(0.40)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(0.42)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(0.95)   </w:t>
            </w:r>
          </w:p>
        </w:tc>
        <w:tc>
          <w:tcPr>
            <w:tcW w:w="0" w:type="auto"/>
            <w:vAlign w:val="center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>
              <w:rPr>
                <w:rFonts w:cs="Calibri"/>
                <w:color w:val="000000"/>
                <w:sz w:val="10"/>
                <w:szCs w:val="10"/>
              </w:rPr>
              <w:t>-0.82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(0.45)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(0.74)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(0.96)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(0.43)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(0.81)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(0.50)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(0.43)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(0.49)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(0.54)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-0.85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(0.51)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(1.09)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(1.02)   </w:t>
            </w:r>
          </w:p>
        </w:tc>
      </w:tr>
      <w:tr w:rsidR="00D85C3C" w:rsidRPr="00314671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sz w:val="10"/>
                        <w:szCs w:val="1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DIST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EUM, IR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-1.73***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2.18***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-1.91***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1.90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0.27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0.92***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-0.18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-1.02***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-4.08***</w:t>
            </w:r>
          </w:p>
        </w:tc>
        <w:tc>
          <w:tcPr>
            <w:tcW w:w="0" w:type="auto"/>
            <w:vAlign w:val="center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>
              <w:rPr>
                <w:rFonts w:cs="Calibri"/>
                <w:color w:val="000000"/>
                <w:sz w:val="10"/>
                <w:szCs w:val="10"/>
              </w:rPr>
              <w:t>-0.89***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-0.80***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-3.12***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-6.39***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-2.89***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-3.35***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-1.24***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-3.32***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-0.54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-0.78***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1.07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-2.18***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2.14***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3.18***</w:t>
            </w:r>
          </w:p>
        </w:tc>
      </w:tr>
      <w:tr w:rsidR="00D85C3C" w:rsidRPr="00314671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(0.24)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(0.29)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(0.31)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 (.)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(0.31)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(0.32)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(0.22)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(0.26)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(0.82)   </w:t>
            </w:r>
          </w:p>
        </w:tc>
        <w:tc>
          <w:tcPr>
            <w:tcW w:w="0" w:type="auto"/>
            <w:vAlign w:val="center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>
              <w:rPr>
                <w:rFonts w:cs="Calibri"/>
                <w:color w:val="000000"/>
                <w:sz w:val="10"/>
                <w:szCs w:val="10"/>
              </w:rPr>
              <w:t>-0.31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(0.22)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(0.44)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(0.75)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(0.29)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(0.56)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(0.34)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(0.32)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(0.61)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(0.27)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-2.02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(0.37)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(0.62)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(0.34)   </w:t>
            </w:r>
          </w:p>
        </w:tc>
      </w:tr>
      <w:tr w:rsidR="00D85C3C" w:rsidRPr="00314671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0"/>
                        <w:szCs w:val="1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REX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EUM,IR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0.082**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0.090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0.19***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-0.023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0.22***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0.52***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0.14***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0.057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0.49***</w:t>
            </w:r>
          </w:p>
        </w:tc>
        <w:tc>
          <w:tcPr>
            <w:tcW w:w="0" w:type="auto"/>
            <w:vAlign w:val="center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>
              <w:rPr>
                <w:rFonts w:cs="Calibri"/>
                <w:color w:val="000000"/>
                <w:sz w:val="10"/>
                <w:szCs w:val="10"/>
              </w:rPr>
              <w:t>0.75***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0.21***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-0.024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0.45***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-0.10**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-0.19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0.080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0.055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-0.28***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0.22***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0.2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-0.0053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-0.067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0.37***</w:t>
            </w:r>
          </w:p>
        </w:tc>
      </w:tr>
      <w:tr w:rsidR="00D85C3C" w:rsidRPr="00314671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(0.040)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(0.079)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(0.065)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 (.)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(0.047)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(0.13)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(0.040)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(0.047)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(0.097)   </w:t>
            </w:r>
          </w:p>
        </w:tc>
        <w:tc>
          <w:tcPr>
            <w:tcW w:w="0" w:type="auto"/>
            <w:vAlign w:val="center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>
              <w:rPr>
                <w:rFonts w:cs="Calibri"/>
                <w:color w:val="000000"/>
                <w:sz w:val="10"/>
                <w:szCs w:val="10"/>
              </w:rPr>
              <w:t>-0.057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(0.048)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(0.12)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(0.094)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(0.046)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(0.18)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(0.057)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(0.049)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(0.070)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(0.059)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-0.39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(0.063)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(0.18)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(0.11)   </w:t>
            </w:r>
          </w:p>
        </w:tc>
      </w:tr>
      <w:tr w:rsidR="00D85C3C" w:rsidRPr="00314671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0"/>
                        <w:szCs w:val="1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SANC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G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-0.13***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-0.040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0.33***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0.14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-0.055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-0.57***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-0.045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-0.14***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-0.12** </w:t>
            </w:r>
          </w:p>
        </w:tc>
        <w:tc>
          <w:tcPr>
            <w:tcW w:w="0" w:type="auto"/>
            <w:vAlign w:val="center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>
              <w:rPr>
                <w:rFonts w:cs="Calibri"/>
                <w:color w:val="000000"/>
                <w:sz w:val="10"/>
                <w:szCs w:val="10"/>
              </w:rPr>
              <w:t>0.025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-0.077*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-0.056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-0.090*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-0.12***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-0.16*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-0.15***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-0.15***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-0.35***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-0.070*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 xml:space="preserve">-0.18*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-0.13***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0.073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-0.14   </w:t>
            </w:r>
          </w:p>
        </w:tc>
      </w:tr>
      <w:tr w:rsidR="00D85C3C" w:rsidRPr="00314671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(0.032)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(0.043)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(0.070)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 (.)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(0.037)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(0.14)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(0.030)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(0.035)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(0.049)   </w:t>
            </w:r>
          </w:p>
        </w:tc>
        <w:tc>
          <w:tcPr>
            <w:tcW w:w="0" w:type="auto"/>
            <w:vAlign w:val="center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>
              <w:rPr>
                <w:rFonts w:cs="Calibri"/>
                <w:color w:val="000000"/>
                <w:sz w:val="10"/>
                <w:szCs w:val="10"/>
              </w:rPr>
              <w:t>-0.041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(0.040)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(0.052)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(0.053)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(0.036)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(0.083)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(0.048)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(0.037)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(0.060)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(0.039)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-0.11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(0.035)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(0.096)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(0.10)   </w:t>
            </w:r>
          </w:p>
        </w:tc>
      </w:tr>
      <w:tr w:rsidR="00D85C3C" w:rsidRPr="00314671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0"/>
                        <w:szCs w:val="1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SANC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-0.014***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-0.012**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0.015***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0.0059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-0.0014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-0.032***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-0.0016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-0.020***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-0.012***</w:t>
            </w:r>
          </w:p>
        </w:tc>
        <w:tc>
          <w:tcPr>
            <w:tcW w:w="0" w:type="auto"/>
            <w:vAlign w:val="center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>
              <w:rPr>
                <w:rFonts w:cs="Calibri"/>
                <w:color w:val="000000"/>
                <w:sz w:val="10"/>
                <w:szCs w:val="10"/>
              </w:rPr>
              <w:t>-0.025***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-0.012***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-0.012**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-0.0058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-0.014***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-0.020**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-0.034***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-0.015***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-0.030***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-0.0019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-0.024***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-0.0082***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-0.016*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-0.015** </w:t>
            </w:r>
          </w:p>
        </w:tc>
      </w:tr>
      <w:tr w:rsidR="00D85C3C" w:rsidRPr="00314671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(0.0030)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(0.0046)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(0.0050)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 (.)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(0.0039)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(0.010)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(0.0029)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(0.0034)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(0.0047)   </w:t>
            </w:r>
          </w:p>
        </w:tc>
        <w:tc>
          <w:tcPr>
            <w:tcW w:w="0" w:type="auto"/>
            <w:vAlign w:val="center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>
              <w:rPr>
                <w:rFonts w:cs="Calibri"/>
                <w:color w:val="000000"/>
                <w:sz w:val="10"/>
                <w:szCs w:val="10"/>
              </w:rPr>
              <w:t>-0.0047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(0.0033)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(0.0054)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(0.0054)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(0.0033)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(0.0092)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(0.0045)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(0.0038)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(0.0044)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(0.0037)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-0.0061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(0.0031)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(0.0082)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(0.0071)   </w:t>
            </w:r>
          </w:p>
        </w:tc>
      </w:tr>
      <w:tr w:rsidR="00D85C3C" w:rsidRPr="00314671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0"/>
                        <w:szCs w:val="1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EU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EUM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0.61***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0.61*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1.05*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7.85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-0.024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-1.09**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0.66***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0.66***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0.52   </w:t>
            </w:r>
          </w:p>
        </w:tc>
        <w:tc>
          <w:tcPr>
            <w:tcW w:w="0" w:type="auto"/>
            <w:vAlign w:val="center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>
              <w:rPr>
                <w:rFonts w:cs="Calibri"/>
                <w:color w:val="000000"/>
                <w:sz w:val="10"/>
                <w:szCs w:val="10"/>
              </w:rPr>
              <w:t>-0.53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1.41***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-0.30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-0.81**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0.59***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3.13***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-1.05***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1.05***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0.93***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1.31***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2.83***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1.33***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0.42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1.09** </w:t>
            </w:r>
          </w:p>
        </w:tc>
      </w:tr>
      <w:tr w:rsidR="00D85C3C" w:rsidRPr="00314671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(0.15)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(0.32)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(0.60)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 (.)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(0.32)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(0.50)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(0.18)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(0.23)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(0.66)   </w:t>
            </w:r>
          </w:p>
        </w:tc>
        <w:tc>
          <w:tcPr>
            <w:tcW w:w="0" w:type="auto"/>
            <w:vAlign w:val="center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>
              <w:rPr>
                <w:rFonts w:cs="Calibri"/>
                <w:color w:val="000000"/>
                <w:sz w:val="10"/>
                <w:szCs w:val="10"/>
              </w:rPr>
              <w:t>-0.33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(0.21)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(0.31)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(0.35)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(0.21)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(0.64)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(0.23)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(0.21)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(0.32)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(0.21)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-1.04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(0.21)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(0.77)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(0.49)   </w:t>
            </w:r>
          </w:p>
        </w:tc>
      </w:tr>
      <w:tr w:rsidR="00D85C3C" w:rsidRPr="00314671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314671">
              <w:rPr>
                <w:b/>
                <w:bCs/>
                <w:sz w:val="10"/>
                <w:szCs w:val="10"/>
              </w:rPr>
              <w:t>Constant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-7.79*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-50.2***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29.6***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-53.1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-41.2***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-72.0***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-15.4***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-24.0***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-45.1***</w:t>
            </w:r>
          </w:p>
        </w:tc>
        <w:tc>
          <w:tcPr>
            <w:tcW w:w="0" w:type="auto"/>
            <w:vAlign w:val="center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>
              <w:rPr>
                <w:rFonts w:cs="Calibri"/>
                <w:color w:val="000000"/>
                <w:sz w:val="10"/>
                <w:szCs w:val="10"/>
              </w:rPr>
              <w:t>-63.2***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-13.8**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-15.6*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-7.99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-2.11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-11.9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-27.5***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2.81 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-32.7***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-18.7***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 xml:space="preserve">-35.4*  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-30.3***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-68.1***</w:t>
            </w:r>
          </w:p>
        </w:tc>
        <w:tc>
          <w:tcPr>
            <w:tcW w:w="0" w:type="auto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>-54.2***</w:t>
            </w:r>
          </w:p>
        </w:tc>
      </w:tr>
      <w:tr w:rsidR="00D85C3C" w:rsidRPr="00314671" w:rsidTr="006D3F9B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(4.55)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(9.14)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(10.4)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 (.)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(8.19)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(11.4)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(4.86)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(5.39)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(11.0)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>
              <w:rPr>
                <w:rFonts w:cs="Calibri"/>
                <w:color w:val="000000"/>
                <w:sz w:val="10"/>
                <w:szCs w:val="10"/>
              </w:rPr>
              <w:t>-9.78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(5.59)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(9.12)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(10.9)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(5.19)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(9.56)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(6.37)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(5.32)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(8.21)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(6.37)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-21.4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(6.33)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(13.7)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(11.0)   </w:t>
            </w:r>
          </w:p>
        </w:tc>
      </w:tr>
      <w:tr w:rsidR="00D85C3C" w:rsidRPr="00314671" w:rsidTr="006D3F9B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314671">
              <w:rPr>
                <w:b/>
                <w:bCs/>
                <w:sz w:val="10"/>
                <w:szCs w:val="10"/>
              </w:rPr>
              <w:t>Nr. Obs.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>
              <w:rPr>
                <w:rFonts w:cs="Calibri"/>
                <w:color w:val="000000"/>
                <w:sz w:val="10"/>
                <w:szCs w:val="10"/>
              </w:rPr>
              <w:t>1996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1996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1996   </w:t>
            </w:r>
          </w:p>
        </w:tc>
      </w:tr>
      <w:tr w:rsidR="00D85C3C" w:rsidRPr="00314671" w:rsidTr="006D3F9B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314671">
              <w:rPr>
                <w:b/>
                <w:bCs/>
                <w:sz w:val="10"/>
                <w:szCs w:val="10"/>
              </w:rPr>
              <w:t>Pseudo R-sq.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0.732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0.453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0.289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0.395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0.563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0.387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0.658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0.678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0.693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>
              <w:rPr>
                <w:rFonts w:cs="Calibri"/>
                <w:color w:val="000000"/>
                <w:sz w:val="10"/>
                <w:szCs w:val="10"/>
              </w:rPr>
              <w:t>0.509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0.451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0.735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0.667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0.613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0.626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0.728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0.743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0.573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0.645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0.376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0.704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0.457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sz w:val="10"/>
                <w:szCs w:val="10"/>
              </w:rPr>
              <w:t xml:space="preserve">0.267   </w:t>
            </w:r>
          </w:p>
        </w:tc>
      </w:tr>
      <w:tr w:rsidR="00D85C3C" w:rsidRPr="00DF3F24" w:rsidTr="006D3F9B">
        <w:tc>
          <w:tcPr>
            <w:tcW w:w="0" w:type="auto"/>
            <w:gridSpan w:val="24"/>
            <w:tcBorders>
              <w:top w:val="single" w:sz="4" w:space="0" w:color="auto"/>
            </w:tcBorders>
          </w:tcPr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rFonts w:eastAsia="Calibri" w:cs="Arial"/>
                <w:sz w:val="10"/>
                <w:szCs w:val="10"/>
                <w:lang w:val="en-GB"/>
              </w:rPr>
              <w:t>Robust standard errors in parentheses; * p&lt;0.1, ** p&lt;0.05, *** p&lt;0.01</w:t>
            </w:r>
          </w:p>
          <w:p w:rsidR="00D85C3C" w:rsidRPr="00314671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314671">
              <w:rPr>
                <w:rFonts w:eastAsia="Calibri" w:cs="Arial"/>
                <w:sz w:val="10"/>
                <w:szCs w:val="10"/>
                <w:lang w:val="en-GB"/>
              </w:rPr>
              <w:t xml:space="preserve">Note: the first column is the estimation on total </w:t>
            </w:r>
            <w:r>
              <w:rPr>
                <w:rFonts w:eastAsia="Calibri" w:cs="Arial"/>
                <w:sz w:val="10"/>
                <w:szCs w:val="10"/>
                <w:lang w:val="en-GB"/>
              </w:rPr>
              <w:t xml:space="preserve">bilateral </w:t>
            </w:r>
            <w:r w:rsidRPr="00314671">
              <w:rPr>
                <w:rFonts w:eastAsia="Calibri" w:cs="Arial"/>
                <w:sz w:val="10"/>
                <w:szCs w:val="10"/>
                <w:lang w:val="en-GB"/>
              </w:rPr>
              <w:t>exports, and other columns are the estimated models on bilateral exports of each HS section.</w:t>
            </w:r>
          </w:p>
        </w:tc>
      </w:tr>
    </w:tbl>
    <w:p w:rsidR="00D85C3C" w:rsidRDefault="00D85C3C" w:rsidP="00D85C3C">
      <w:pPr>
        <w:spacing w:before="0" w:line="276" w:lineRule="auto"/>
        <w:jc w:val="left"/>
        <w:rPr>
          <w:rFonts w:eastAsia="Calibri" w:cs="Arial"/>
          <w:lang w:val="en-GB"/>
        </w:rPr>
      </w:pPr>
    </w:p>
    <w:p w:rsidR="00D85C3C" w:rsidRDefault="00D85C3C" w:rsidP="00D85C3C">
      <w:pPr>
        <w:spacing w:before="0" w:line="276" w:lineRule="auto"/>
        <w:jc w:val="left"/>
        <w:rPr>
          <w:rFonts w:eastAsia="Calibri" w:cs="Arial"/>
          <w:lang w:val="en-GB"/>
        </w:rPr>
      </w:pPr>
    </w:p>
    <w:p w:rsidR="00D85C3C" w:rsidRDefault="00D85C3C" w:rsidP="00D85C3C">
      <w:pPr>
        <w:spacing w:before="0" w:line="276" w:lineRule="auto"/>
        <w:jc w:val="left"/>
        <w:rPr>
          <w:rFonts w:eastAsia="Calibri" w:cs="Arial"/>
          <w:lang w:val="en-GB"/>
        </w:rPr>
      </w:pPr>
    </w:p>
    <w:p w:rsidR="00D85C3C" w:rsidRDefault="00D85C3C" w:rsidP="00D85C3C">
      <w:pPr>
        <w:spacing w:before="0" w:line="276" w:lineRule="auto"/>
        <w:jc w:val="left"/>
        <w:rPr>
          <w:rFonts w:eastAsia="Calibri" w:cs="Arial"/>
          <w:lang w:val="en-GB"/>
        </w:rPr>
      </w:pPr>
      <w:r>
        <w:rPr>
          <w:rFonts w:eastAsia="Calibri" w:cs="Arial"/>
          <w:lang w:val="en-GB"/>
        </w:rPr>
        <w:br w:type="page"/>
      </w:r>
    </w:p>
    <w:p w:rsidR="00D85C3C" w:rsidRPr="00652E32" w:rsidRDefault="00D85C3C" w:rsidP="00D85C3C">
      <w:pPr>
        <w:spacing w:before="0" w:line="276" w:lineRule="auto"/>
        <w:jc w:val="left"/>
        <w:rPr>
          <w:rFonts w:eastAsia="Calibri" w:cs="Arial"/>
          <w:lang w:val="en-GB"/>
        </w:rPr>
      </w:pPr>
      <w:r w:rsidRPr="004302F3">
        <w:rPr>
          <w:lang w:val="en-GB"/>
        </w:rPr>
        <w:lastRenderedPageBreak/>
        <w:t xml:space="preserve">Table </w:t>
      </w:r>
      <w:r>
        <w:rPr>
          <w:lang w:val="en-GB"/>
        </w:rPr>
        <w:t>A7</w:t>
      </w:r>
      <w:r w:rsidRPr="004302F3">
        <w:rPr>
          <w:lang w:val="en-GB"/>
        </w:rPr>
        <w:t xml:space="preserve"> – The </w:t>
      </w:r>
      <w:r>
        <w:rPr>
          <w:lang w:val="en-GB"/>
        </w:rPr>
        <w:t>gravity model of</w:t>
      </w:r>
      <w:r w:rsidRPr="004302F3">
        <w:rPr>
          <w:lang w:val="en-GB"/>
        </w:rPr>
        <w:t xml:space="preserve"> </w:t>
      </w:r>
      <w:r>
        <w:rPr>
          <w:lang w:val="en-GB"/>
        </w:rPr>
        <w:t>imports</w:t>
      </w:r>
      <w:r w:rsidRPr="004302F3">
        <w:rPr>
          <w:lang w:val="en-GB"/>
        </w:rPr>
        <w:t xml:space="preserve"> </w:t>
      </w:r>
      <w:r>
        <w:rPr>
          <w:lang w:val="en-GB"/>
        </w:rPr>
        <w:t xml:space="preserve">from </w:t>
      </w:r>
      <w:r w:rsidRPr="004302F3">
        <w:rPr>
          <w:lang w:val="en-GB"/>
        </w:rPr>
        <w:t xml:space="preserve">Iran </w:t>
      </w:r>
      <w:r>
        <w:rPr>
          <w:lang w:val="en-GB"/>
        </w:rPr>
        <w:t>to member states of the EU during the period 1999Q2–2018Q4 – sanctioned entities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392"/>
        <w:gridCol w:w="361"/>
        <w:gridCol w:w="361"/>
        <w:gridCol w:w="361"/>
        <w:gridCol w:w="361"/>
        <w:gridCol w:w="371"/>
        <w:gridCol w:w="371"/>
        <w:gridCol w:w="371"/>
        <w:gridCol w:w="393"/>
        <w:gridCol w:w="393"/>
        <w:gridCol w:w="361"/>
        <w:gridCol w:w="393"/>
        <w:gridCol w:w="371"/>
        <w:gridCol w:w="361"/>
        <w:gridCol w:w="361"/>
        <w:gridCol w:w="361"/>
        <w:gridCol w:w="393"/>
        <w:gridCol w:w="393"/>
        <w:gridCol w:w="393"/>
        <w:gridCol w:w="371"/>
        <w:gridCol w:w="361"/>
        <w:gridCol w:w="361"/>
        <w:gridCol w:w="371"/>
      </w:tblGrid>
      <w:tr w:rsidR="00D85C3C" w:rsidRPr="00214B88" w:rsidTr="006D3F9B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214B88">
              <w:rPr>
                <w:b/>
                <w:bCs/>
                <w:sz w:val="10"/>
                <w:szCs w:val="10"/>
              </w:rPr>
              <w:t>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214B88">
              <w:rPr>
                <w:b/>
                <w:bCs/>
                <w:sz w:val="10"/>
                <w:szCs w:val="10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214B88">
              <w:rPr>
                <w:b/>
                <w:bCs/>
                <w:sz w:val="10"/>
                <w:szCs w:val="10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214B88">
              <w:rPr>
                <w:b/>
                <w:bCs/>
                <w:sz w:val="10"/>
                <w:szCs w:val="10"/>
              </w:rPr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214B88">
              <w:rPr>
                <w:b/>
                <w:bCs/>
                <w:sz w:val="10"/>
                <w:szCs w:val="10"/>
              </w:rPr>
              <w:t>IV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214B88">
              <w:rPr>
                <w:b/>
                <w:bCs/>
                <w:sz w:val="10"/>
                <w:szCs w:val="10"/>
              </w:rPr>
              <w:t>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214B88">
              <w:rPr>
                <w:b/>
                <w:bCs/>
                <w:sz w:val="10"/>
                <w:szCs w:val="10"/>
              </w:rPr>
              <w:t>VI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214B88">
              <w:rPr>
                <w:b/>
                <w:bCs/>
                <w:sz w:val="10"/>
                <w:szCs w:val="10"/>
              </w:rPr>
              <w:t>VII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214B88">
              <w:rPr>
                <w:b/>
                <w:bCs/>
                <w:sz w:val="10"/>
                <w:szCs w:val="10"/>
              </w:rPr>
              <w:t>VIII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b/>
                <w:bCs/>
                <w:sz w:val="10"/>
                <w:szCs w:val="10"/>
              </w:rPr>
              <w:t>IX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XIV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XVI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XVII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XVIII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b/>
                <w:bCs/>
                <w:sz w:val="10"/>
                <w:szCs w:val="10"/>
              </w:rPr>
              <w:t>XIX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214B88">
              <w:rPr>
                <w:b/>
                <w:bCs/>
                <w:sz w:val="10"/>
                <w:szCs w:val="10"/>
              </w:rPr>
              <w:t>XX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214B88">
              <w:rPr>
                <w:b/>
                <w:bCs/>
                <w:sz w:val="10"/>
                <w:szCs w:val="10"/>
              </w:rPr>
              <w:t>XXI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214B88">
              <w:rPr>
                <w:b/>
                <w:bCs/>
                <w:sz w:val="10"/>
                <w:szCs w:val="10"/>
              </w:rPr>
              <w:t>XXII</w:t>
            </w:r>
          </w:p>
        </w:tc>
      </w:tr>
      <w:tr w:rsidR="00D85C3C" w:rsidRPr="00214B88" w:rsidTr="006D3F9B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sz w:val="10"/>
                        <w:szCs w:val="1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EUM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1.03***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2.15***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1.21***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1.08***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1.19***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1.04***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0.72***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0.25***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4.95***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0.74***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1.60***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1.90***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2.57***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0.77***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5.67***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0.89***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1.09***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1.36***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0.73***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5.08***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1.15***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1.47***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2.03***</w:t>
            </w:r>
          </w:p>
        </w:tc>
      </w:tr>
      <w:tr w:rsidR="00D85C3C" w:rsidRPr="00214B8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(0.047)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(0.17)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(0.064)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(0.15)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(0.074)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(0.053)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(0.052)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(0.031)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(0.69)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-0.18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(0.16)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(0.30)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(0.071)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(1.02)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(0.079)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(0.065)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(0.057)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-1.11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(0.084)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(0.21)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(0.63)   </w:t>
            </w:r>
          </w:p>
        </w:tc>
      </w:tr>
      <w:tr w:rsidR="00D85C3C" w:rsidRPr="00214B8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sz w:val="10"/>
                        <w:szCs w:val="1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IR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2.99***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-0.29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0.72*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2.46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-1.38***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3.35***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6.40***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10.6***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-0.70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1.4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2.18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-1.12**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-1.55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1.92***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4.11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2.54***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2.53***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-0.085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0.25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0.58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-0.32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1.73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3.66***</w:t>
            </w:r>
          </w:p>
        </w:tc>
      </w:tr>
      <w:tr w:rsidR="00D85C3C" w:rsidRPr="00214B8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(0.50)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(0.58)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(0.43)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(1.99)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(0.43)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(0.56)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(0.90)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(3.20)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(0.76)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-1.29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(1.45)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(0.49)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(1.05)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(0.63)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(2.65)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(0.86)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(0.44)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(0.91)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(0.65)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-1.17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(0.53)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(1.12)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(0.96)   </w:t>
            </w:r>
          </w:p>
        </w:tc>
      </w:tr>
      <w:tr w:rsidR="00D85C3C" w:rsidRPr="00214B8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sz w:val="10"/>
                        <w:szCs w:val="1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DIST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EUM, IR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0.29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1.71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1.00**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1.82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-0.85**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0.54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-0.23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0.93**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-25.0***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-1.64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-4.21***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-4.09***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0.83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-3.49***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-7.46***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-1.61**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-0.30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0.36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0.88***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-26.2***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-2.71***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-0.60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-0.88   </w:t>
            </w:r>
          </w:p>
        </w:tc>
      </w:tr>
      <w:tr w:rsidR="00D85C3C" w:rsidRPr="00214B8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(0.57)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(1.06)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(0.40)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(2.04)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(0.37)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(0.64)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(0.48)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(0.38)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(3.79)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-1.26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(1.34)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(0.45)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(1.12)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(0.36)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(1.60)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(0.63)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(0.38)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(1.11)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(0.28)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-6.32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(0.37)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(0.88)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(0.93)   </w:t>
            </w:r>
          </w:p>
        </w:tc>
      </w:tr>
      <w:tr w:rsidR="00D85C3C" w:rsidRPr="00214B8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0"/>
                        <w:szCs w:val="1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REX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EUM,IR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0.19***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-0.38**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-0.042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-0.32*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-0.012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0.18**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0.36***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0.55***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-0.47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 xml:space="preserve">0.27**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0.16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-0.23*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-0.62***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0.061*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-0.84*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0.87***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0.15***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0.13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0.32***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0.82***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-0.25***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-0.28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-0.30   </w:t>
            </w:r>
          </w:p>
        </w:tc>
      </w:tr>
      <w:tr w:rsidR="00D85C3C" w:rsidRPr="00214B8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(0.065)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(0.16)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(0.046)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(0.18)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(0.058)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(0.075)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(0.059)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(0.066)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(0.30)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-0.11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(0.18)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(0.035)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(0.44)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(0.11)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(0.058)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(0.18)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(0.13)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-0.32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(0.073)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(0.18)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(0.30)   </w:t>
            </w:r>
          </w:p>
        </w:tc>
      </w:tr>
      <w:tr w:rsidR="00D85C3C" w:rsidRPr="00214B8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0"/>
                        <w:szCs w:val="1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SANC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G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-0.094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-0.0084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-0.059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0.14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-0.055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-0.11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0.15***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0.24*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0.12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0.29***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-0.61***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-0.075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0.19**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-0.30***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-0.10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-0.082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-0.051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-0.014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-0.13*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 xml:space="preserve">-0.31**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-0.22***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-0.016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-0.15   </w:t>
            </w:r>
          </w:p>
        </w:tc>
      </w:tr>
      <w:tr w:rsidR="00D85C3C" w:rsidRPr="00214B8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(0.058)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(0.075)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(0.048)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(0.15)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(0.055)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(0.070)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(0.052)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(0.14)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(0.087)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-0.1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(0.11)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(0.052)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(0.091)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(0.048)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(0.073)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(0.045)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(0.066)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(0.067)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-0.15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(0.083)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(0.094)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(0.089)   </w:t>
            </w:r>
          </w:p>
        </w:tc>
      </w:tr>
      <w:tr w:rsidR="00D85C3C" w:rsidRPr="00214B8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0"/>
                        <w:szCs w:val="1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SANC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-0.0096***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-0.0013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0.00053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0.0043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-0.0014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-0.011***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-0.017***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-0.012*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-0.0082***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-0.0090***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-0.0013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-0.0075***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-0.010***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-0.0029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-0.011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-0.0033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-0.0078***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-0.0084***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-0.0086***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-0.0019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-0.00072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-0.0032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-0.010***</w:t>
            </w:r>
          </w:p>
        </w:tc>
      </w:tr>
      <w:tr w:rsidR="00D85C3C" w:rsidRPr="00214B8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(0.0017)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(0.0024)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(0.0017)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(0.0087)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(0.0018)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(0.0019)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(0.0025)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(0.0061)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(0.0032)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-0.0035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(0.0067)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(0.0018)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(0.0036)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(0.0022)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(0.0092)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(0.0031)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(0.0016)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(0.0026)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(0.0024)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-0.0046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(0.0020)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(0.0040)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(0.0034)   </w:t>
            </w:r>
          </w:p>
        </w:tc>
      </w:tr>
      <w:tr w:rsidR="00D85C3C" w:rsidRPr="00214B8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0"/>
                        <w:szCs w:val="1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EU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EUM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0.83***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0.46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-1.34***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-3.18***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-0.75***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1.38***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-0.54*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0.55*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1.07**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0.49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-1.24***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1.13***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-3.00***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0.55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-3.29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1.87***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-0.82***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-2.67***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1.53***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4.86***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0.17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0.12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0.98   </w:t>
            </w:r>
          </w:p>
        </w:tc>
      </w:tr>
      <w:tr w:rsidR="00D85C3C" w:rsidRPr="00214B8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(0.28)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(0.48)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(0.17)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(1.16)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(0.21)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(0.52)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(0.31)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(0.28)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(0.43)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-0.42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(0.36)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(0.23)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(0.54)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(0.34)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(2.26)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(0.25)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(0.18)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(1.01)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(0.28)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-1.09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(0.26)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(0.94)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(0.78)   </w:t>
            </w:r>
          </w:p>
        </w:tc>
      </w:tr>
      <w:tr w:rsidR="00D85C3C" w:rsidRPr="00214B88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214B88">
              <w:rPr>
                <w:b/>
                <w:bCs/>
                <w:sz w:val="10"/>
                <w:szCs w:val="10"/>
              </w:rPr>
              <w:t>Constant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-32.0***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-19.9**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-13.5**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-44.7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23.0***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-38.8***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-67.1***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-124.0***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168.1***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-5.2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0.71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40.0***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-2.27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9.22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-33.8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-21.3**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-26.0***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-3.55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-11.0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139.0***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25.1***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-19.6   </w:t>
            </w:r>
          </w:p>
        </w:tc>
        <w:tc>
          <w:tcPr>
            <w:tcW w:w="0" w:type="auto"/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>-44.5***</w:t>
            </w:r>
          </w:p>
        </w:tc>
      </w:tr>
      <w:tr w:rsidR="00D85C3C" w:rsidRPr="00214B88" w:rsidTr="006D3F9B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(7.34)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(9.41)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(5.76)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(28.1)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(5.52)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(8.28)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(11.4)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(38.7)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(23.0)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-22.3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(23.1)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(6.62)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(17.3)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(6.72)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(31.3)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(10.1)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(5.78)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(10.3)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(7.92)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-40.4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(7.22)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(14.4)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(13.0)   </w:t>
            </w:r>
          </w:p>
        </w:tc>
      </w:tr>
      <w:tr w:rsidR="00D85C3C" w:rsidRPr="00214B88" w:rsidTr="006D3F9B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214B88">
              <w:rPr>
                <w:b/>
                <w:bCs/>
                <w:sz w:val="10"/>
                <w:szCs w:val="10"/>
              </w:rPr>
              <w:t>Nr. Obs.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1996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1996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1996   </w:t>
            </w:r>
          </w:p>
        </w:tc>
      </w:tr>
      <w:tr w:rsidR="00D85C3C" w:rsidRPr="00214B88" w:rsidTr="006D3F9B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214B88">
              <w:rPr>
                <w:b/>
                <w:bCs/>
                <w:sz w:val="10"/>
                <w:szCs w:val="10"/>
              </w:rPr>
              <w:t>Pseudo R-sq.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0.576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0.630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0.613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0.229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0.537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0.531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0.410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0.247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0.724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0.202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0.462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0.730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0.517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0.347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0.668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0.459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0.589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0.429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0.385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0.684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0.389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0.404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sz w:val="10"/>
                <w:szCs w:val="10"/>
              </w:rPr>
              <w:t xml:space="preserve">0.549   </w:t>
            </w:r>
          </w:p>
        </w:tc>
      </w:tr>
      <w:tr w:rsidR="00D85C3C" w:rsidRPr="00DF3F24" w:rsidTr="006D3F9B">
        <w:tc>
          <w:tcPr>
            <w:tcW w:w="0" w:type="auto"/>
            <w:gridSpan w:val="24"/>
            <w:tcBorders>
              <w:top w:val="single" w:sz="4" w:space="0" w:color="auto"/>
            </w:tcBorders>
          </w:tcPr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rFonts w:eastAsia="Calibri" w:cs="Arial"/>
                <w:sz w:val="10"/>
                <w:szCs w:val="10"/>
                <w:lang w:val="en-GB"/>
              </w:rPr>
              <w:t>Robust standard errors in parentheses; * p&lt;0.1, ** p&lt;0.05, *** p&lt;0.01</w:t>
            </w:r>
          </w:p>
          <w:p w:rsidR="00D85C3C" w:rsidRPr="00214B8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214B88">
              <w:rPr>
                <w:rFonts w:eastAsia="Calibri" w:cs="Arial"/>
                <w:sz w:val="10"/>
                <w:szCs w:val="10"/>
                <w:lang w:val="en-GB"/>
              </w:rPr>
              <w:t>Note: the first column is the estimation on total</w:t>
            </w:r>
            <w:r>
              <w:rPr>
                <w:rFonts w:eastAsia="Calibri" w:cs="Arial"/>
                <w:sz w:val="10"/>
                <w:szCs w:val="10"/>
                <w:lang w:val="en-GB"/>
              </w:rPr>
              <w:t xml:space="preserve"> bilateral</w:t>
            </w:r>
            <w:r w:rsidRPr="00214B88">
              <w:rPr>
                <w:rFonts w:eastAsia="Calibri" w:cs="Arial"/>
                <w:sz w:val="10"/>
                <w:szCs w:val="10"/>
                <w:lang w:val="en-GB"/>
              </w:rPr>
              <w:t xml:space="preserve"> </w:t>
            </w:r>
            <w:r>
              <w:rPr>
                <w:rFonts w:eastAsia="Calibri" w:cs="Arial"/>
                <w:sz w:val="10"/>
                <w:szCs w:val="10"/>
                <w:lang w:val="en-GB"/>
              </w:rPr>
              <w:t>im</w:t>
            </w:r>
            <w:r w:rsidRPr="00214B88">
              <w:rPr>
                <w:rFonts w:eastAsia="Calibri" w:cs="Arial"/>
                <w:sz w:val="10"/>
                <w:szCs w:val="10"/>
                <w:lang w:val="en-GB"/>
              </w:rPr>
              <w:t xml:space="preserve">ports, and other columns are the estimated models on bilateral </w:t>
            </w:r>
            <w:r>
              <w:rPr>
                <w:rFonts w:eastAsia="Calibri" w:cs="Arial"/>
                <w:sz w:val="10"/>
                <w:szCs w:val="10"/>
                <w:lang w:val="en-GB"/>
              </w:rPr>
              <w:t>im</w:t>
            </w:r>
            <w:r w:rsidRPr="00214B88">
              <w:rPr>
                <w:rFonts w:eastAsia="Calibri" w:cs="Arial"/>
                <w:sz w:val="10"/>
                <w:szCs w:val="10"/>
                <w:lang w:val="en-GB"/>
              </w:rPr>
              <w:t>ports of each HS section.</w:t>
            </w:r>
          </w:p>
        </w:tc>
      </w:tr>
    </w:tbl>
    <w:p w:rsidR="00D85C3C" w:rsidRDefault="00D85C3C" w:rsidP="00D85C3C">
      <w:pPr>
        <w:spacing w:before="0" w:line="276" w:lineRule="auto"/>
        <w:jc w:val="left"/>
        <w:rPr>
          <w:rFonts w:eastAsia="Calibri" w:cs="Arial"/>
          <w:lang w:val="en-GB"/>
        </w:rPr>
      </w:pPr>
    </w:p>
    <w:p w:rsidR="00D85C3C" w:rsidRDefault="00D85C3C" w:rsidP="00D85C3C">
      <w:pPr>
        <w:spacing w:before="0" w:line="276" w:lineRule="auto"/>
        <w:jc w:val="left"/>
        <w:rPr>
          <w:rFonts w:eastAsia="Calibri" w:cs="Arial"/>
          <w:lang w:val="en-GB"/>
        </w:rPr>
      </w:pPr>
    </w:p>
    <w:p w:rsidR="00D85C3C" w:rsidRDefault="00D85C3C" w:rsidP="00D85C3C">
      <w:pPr>
        <w:spacing w:before="0" w:line="276" w:lineRule="auto"/>
        <w:jc w:val="left"/>
        <w:rPr>
          <w:rFonts w:eastAsia="Calibri" w:cs="Arial"/>
          <w:lang w:val="en-GB"/>
        </w:rPr>
      </w:pPr>
    </w:p>
    <w:p w:rsidR="00D85C3C" w:rsidRDefault="00D85C3C" w:rsidP="00D85C3C">
      <w:pPr>
        <w:spacing w:before="0" w:line="276" w:lineRule="auto"/>
        <w:jc w:val="left"/>
        <w:rPr>
          <w:rFonts w:eastAsia="Calibri" w:cs="Arial"/>
          <w:lang w:val="en-GB"/>
        </w:rPr>
      </w:pPr>
      <w:r>
        <w:rPr>
          <w:rFonts w:eastAsia="Calibri" w:cs="Arial"/>
          <w:lang w:val="en-GB"/>
        </w:rPr>
        <w:br w:type="page"/>
      </w:r>
    </w:p>
    <w:p w:rsidR="00D85C3C" w:rsidRPr="00652E32" w:rsidRDefault="00D85C3C" w:rsidP="00D85C3C">
      <w:pPr>
        <w:spacing w:before="0" w:line="276" w:lineRule="auto"/>
        <w:jc w:val="left"/>
        <w:rPr>
          <w:rFonts w:eastAsia="Calibri" w:cs="Arial"/>
          <w:lang w:val="en-GB"/>
        </w:rPr>
      </w:pPr>
      <w:r w:rsidRPr="004302F3">
        <w:rPr>
          <w:lang w:val="en-GB"/>
        </w:rPr>
        <w:lastRenderedPageBreak/>
        <w:t xml:space="preserve">Table </w:t>
      </w:r>
      <w:r>
        <w:rPr>
          <w:lang w:val="en-GB"/>
        </w:rPr>
        <w:t>A8</w:t>
      </w:r>
      <w:r w:rsidRPr="004302F3">
        <w:rPr>
          <w:lang w:val="en-GB"/>
        </w:rPr>
        <w:t xml:space="preserve"> – The </w:t>
      </w:r>
      <w:r>
        <w:rPr>
          <w:lang w:val="en-GB"/>
        </w:rPr>
        <w:t>gravity model of</w:t>
      </w:r>
      <w:r w:rsidRPr="004302F3">
        <w:rPr>
          <w:lang w:val="en-GB"/>
        </w:rPr>
        <w:t xml:space="preserve"> </w:t>
      </w:r>
      <w:r>
        <w:rPr>
          <w:lang w:val="en-GB"/>
        </w:rPr>
        <w:t>imports</w:t>
      </w:r>
      <w:r w:rsidRPr="004302F3">
        <w:rPr>
          <w:lang w:val="en-GB"/>
        </w:rPr>
        <w:t xml:space="preserve"> </w:t>
      </w:r>
      <w:r>
        <w:rPr>
          <w:lang w:val="en-GB"/>
        </w:rPr>
        <w:t xml:space="preserve">from </w:t>
      </w:r>
      <w:r w:rsidRPr="004302F3">
        <w:rPr>
          <w:lang w:val="en-GB"/>
        </w:rPr>
        <w:t xml:space="preserve">Iran </w:t>
      </w:r>
      <w:r>
        <w:rPr>
          <w:lang w:val="en-GB"/>
        </w:rPr>
        <w:t>to member states of the EU during the period 1999Q2–2018Q4 – sanctioned natural persons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381"/>
        <w:gridCol w:w="370"/>
        <w:gridCol w:w="370"/>
        <w:gridCol w:w="358"/>
        <w:gridCol w:w="370"/>
        <w:gridCol w:w="380"/>
        <w:gridCol w:w="380"/>
        <w:gridCol w:w="380"/>
        <w:gridCol w:w="380"/>
        <w:gridCol w:w="380"/>
        <w:gridCol w:w="357"/>
        <w:gridCol w:w="380"/>
        <w:gridCol w:w="380"/>
        <w:gridCol w:w="369"/>
        <w:gridCol w:w="364"/>
        <w:gridCol w:w="369"/>
        <w:gridCol w:w="380"/>
        <w:gridCol w:w="380"/>
        <w:gridCol w:w="380"/>
        <w:gridCol w:w="380"/>
        <w:gridCol w:w="369"/>
        <w:gridCol w:w="357"/>
        <w:gridCol w:w="357"/>
      </w:tblGrid>
      <w:tr w:rsidR="00D85C3C" w:rsidRPr="00B0529C" w:rsidTr="006D3F9B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B0529C">
              <w:rPr>
                <w:b/>
                <w:bCs/>
                <w:sz w:val="10"/>
                <w:szCs w:val="10"/>
              </w:rPr>
              <w:t>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B0529C">
              <w:rPr>
                <w:b/>
                <w:bCs/>
                <w:sz w:val="10"/>
                <w:szCs w:val="10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B0529C">
              <w:rPr>
                <w:b/>
                <w:bCs/>
                <w:sz w:val="10"/>
                <w:szCs w:val="10"/>
              </w:rPr>
              <w:t>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B0529C">
              <w:rPr>
                <w:b/>
                <w:bCs/>
                <w:sz w:val="10"/>
                <w:szCs w:val="10"/>
              </w:rPr>
              <w:t>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B0529C">
              <w:rPr>
                <w:b/>
                <w:bCs/>
                <w:sz w:val="10"/>
                <w:szCs w:val="10"/>
              </w:rPr>
              <w:t>IV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B0529C">
              <w:rPr>
                <w:b/>
                <w:bCs/>
                <w:sz w:val="10"/>
                <w:szCs w:val="10"/>
              </w:rPr>
              <w:t>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B0529C">
              <w:rPr>
                <w:b/>
                <w:bCs/>
                <w:sz w:val="10"/>
                <w:szCs w:val="10"/>
              </w:rPr>
              <w:t>VI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B0529C">
              <w:rPr>
                <w:b/>
                <w:bCs/>
                <w:sz w:val="10"/>
                <w:szCs w:val="10"/>
              </w:rPr>
              <w:t>VII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B0529C">
              <w:rPr>
                <w:b/>
                <w:bCs/>
                <w:sz w:val="10"/>
                <w:szCs w:val="10"/>
              </w:rPr>
              <w:t>VIII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b/>
                <w:bCs/>
                <w:sz w:val="10"/>
                <w:szCs w:val="10"/>
              </w:rPr>
              <w:t>IX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XIV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XVI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XVII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b/>
                <w:bCs/>
                <w:sz w:val="10"/>
                <w:szCs w:val="10"/>
              </w:rPr>
              <w:t>XVIII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b/>
                <w:bCs/>
                <w:sz w:val="10"/>
                <w:szCs w:val="10"/>
              </w:rPr>
              <w:t>XIX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B0529C">
              <w:rPr>
                <w:b/>
                <w:bCs/>
                <w:sz w:val="10"/>
                <w:szCs w:val="10"/>
              </w:rPr>
              <w:t>XX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B0529C">
              <w:rPr>
                <w:b/>
                <w:bCs/>
                <w:sz w:val="10"/>
                <w:szCs w:val="10"/>
              </w:rPr>
              <w:t>XXI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B0529C">
              <w:rPr>
                <w:b/>
                <w:bCs/>
                <w:sz w:val="10"/>
                <w:szCs w:val="10"/>
              </w:rPr>
              <w:t>XXII</w:t>
            </w:r>
          </w:p>
        </w:tc>
      </w:tr>
      <w:tr w:rsidR="00D85C3C" w:rsidRPr="00B0529C" w:rsidTr="006D3F9B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sz w:val="10"/>
                        <w:szCs w:val="1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EUM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1.03***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2.17***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1.22***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1.06***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1.19***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1.04***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0.71***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0.25***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4.96***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0.74***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1.54***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1.91***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2.60***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0.76***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5.27***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0.89***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1.09***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1.36***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0.73***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5.09***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1.15***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1.45***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1.95***</w:t>
            </w:r>
          </w:p>
        </w:tc>
      </w:tr>
      <w:tr w:rsidR="00D85C3C" w:rsidRPr="00B0529C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(0.047)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(0.17)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(0.065)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(0.15)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(0.074)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(0.053)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(0.051)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(0.031)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(0.68)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-0.18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(0.31)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(0.070)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(0.91)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(0.079)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(0.064)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(0.057)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-1.12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(0.085)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(0.20)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(0.59)   </w:t>
            </w:r>
          </w:p>
        </w:tc>
      </w:tr>
      <w:tr w:rsidR="00D85C3C" w:rsidRPr="00B0529C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sz w:val="10"/>
                        <w:szCs w:val="1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IR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3.21***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-0.021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0.97**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1.41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-1.24***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3.60***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6.18***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10.8***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-0.31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2.28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-0.19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-0.88*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-0.94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1.04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1.03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2.89***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2.62***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-0.096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0.44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0.39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-0.37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1.36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2.77** </w:t>
            </w:r>
          </w:p>
        </w:tc>
      </w:tr>
      <w:tr w:rsidR="00D85C3C" w:rsidRPr="00B0529C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(0.59)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(0.61)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(0.45)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(1.98)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(0.42)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(0.66)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(0.91)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(3.27)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(0.77)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-1.66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(1.93)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(0.53)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(1.18)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(0.65)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(1.88)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(0.92)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(0.46)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(0.94)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(0.66)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-1.1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(0.57)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(1.30)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(1.26)   </w:t>
            </w:r>
          </w:p>
        </w:tc>
      </w:tr>
      <w:tr w:rsidR="00D85C3C" w:rsidRPr="00B0529C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sz w:val="10"/>
                        <w:szCs w:val="1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DIST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EUM, IR</m:t>
                    </m:r>
                  </m:sup>
                </m:sSup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0.27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1.75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1.02**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1.77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-0.84**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0.52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-0.27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0.89**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-25.0***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-1.64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-4.18***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-4.10***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0.86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-3.47***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-7.03***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-1.61**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-0.31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0.36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0.88***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-26.3***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-2.71***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-0.64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-1.00   </w:t>
            </w:r>
          </w:p>
        </w:tc>
      </w:tr>
      <w:tr w:rsidR="00D85C3C" w:rsidRPr="00B0529C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(0.56)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(1.07)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(0.41)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(2.02)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(0.37)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(0.64)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(0.49)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(0.37)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(3.76)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-1.26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(1.24)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(0.45)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(1.13)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(0.36)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(1.40)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(0.63)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(0.38)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(1.11)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(0.28)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-6.37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(0.37)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(0.88)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(0.90)   </w:t>
            </w:r>
          </w:p>
        </w:tc>
      </w:tr>
      <w:tr w:rsidR="00D85C3C" w:rsidRPr="00B0529C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0029CE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0"/>
                        <w:szCs w:val="1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REX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EUM,IR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0.20***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-0.40**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-0.057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-0.30*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-0.018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0.19**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0.40***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0.58***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-0.50*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 xml:space="preserve">0.25**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0.32*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-0.24*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-0.65***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0.081**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-0.18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0.86***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0.17***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0.14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0.33***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0.87***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-0.25***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-0.26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-0.16   </w:t>
            </w:r>
          </w:p>
        </w:tc>
      </w:tr>
      <w:tr w:rsidR="00D85C3C" w:rsidRPr="00B0529C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(0.067)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(0.16)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(0.047)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(0.17)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(0.058)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(0.078)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(0.065)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(0.081)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(0.29)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-0.1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(0.18)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(0.18)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(0.036)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(0.42)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(0.11)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(0.058)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(0.18)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(0.12)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-0.31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(0.073)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(0.19)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(0.29)   </w:t>
            </w:r>
          </w:p>
        </w:tc>
      </w:tr>
      <w:tr w:rsidR="00D85C3C" w:rsidRPr="00B0529C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0"/>
                        <w:szCs w:val="1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SANC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G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-0.20***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-0.025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-0.056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0.21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-0.069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-0.23***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-0.045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0.096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0.037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 xml:space="preserve">0.23*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-0.51***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-0.15***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0.15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-0.31***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-0.15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-0.12*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-0.14***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-0.11*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-0.22***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 xml:space="preserve">-0.32**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-0.22***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-0.050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-0.24***</w:t>
            </w:r>
          </w:p>
        </w:tc>
      </w:tr>
      <w:tr w:rsidR="00D85C3C" w:rsidRPr="00B0529C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(0.053)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(0.073)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(0.044)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(0.14)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(0.053)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(0.064)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(0.039)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(0.089)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(0.085)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-0.13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(0.093)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(0.052)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(0.12)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(0.034)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(0.11)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(0.067)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(0.039)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(0.059)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(0.063)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-0.15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(0.077)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(0.069)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(0.063)   </w:t>
            </w:r>
          </w:p>
        </w:tc>
      </w:tr>
      <w:tr w:rsidR="00D85C3C" w:rsidRPr="00B0529C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0"/>
                        <w:szCs w:val="1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SANC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-0.022***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-0.0053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-0.0011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0.018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-0.0045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-0.025***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-0.034***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-0.027*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-0.022***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-0.030***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0.015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-0.018***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-0.035***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0.00089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0.00015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-0.0094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-0.017***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-0.017***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-0.020***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-0.0023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-0.00095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-0.0034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-0.014   </w:t>
            </w:r>
          </w:p>
        </w:tc>
      </w:tr>
      <w:tr w:rsidR="00D85C3C" w:rsidRPr="00B0529C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(0.0047)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(0.0052)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(0.0034)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(0.016)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(0.0035)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(0.0053)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(0.0061)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(0.015)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(0.0070)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-0.011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(0.017)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(0.0045)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(0.0099)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(0.0048)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(0.015)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(0.0066)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(0.0036)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(0.0060)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(0.0054)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-0.0082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(0.0048)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(0.010)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(0.011)   </w:t>
            </w:r>
          </w:p>
        </w:tc>
      </w:tr>
      <w:tr w:rsidR="00D85C3C" w:rsidRPr="00B0529C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10"/>
                        <w:szCs w:val="1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EU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t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0"/>
                        <w:szCs w:val="10"/>
                      </w:rPr>
                      <m:t>EUM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0.85***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0.49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-1.33***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-3.22***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-0.75***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1.41***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-0.47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0.65**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1.13***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0.54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-1.34***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1.14***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-3.00***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0.56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-3.46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1.88***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-0.80***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-2.67***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1.55***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4.87***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0.17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0.12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0.94   </w:t>
            </w:r>
          </w:p>
        </w:tc>
      </w:tr>
      <w:tr w:rsidR="00D85C3C" w:rsidRPr="00B0529C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(0.28)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(0.48)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(0.17)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(1.20)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(0.21)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(0.52)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(0.31)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(0.31)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(0.42)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-0.41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(0.37)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(0.23)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(0.54)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(0.35)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(2.17)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(0.25)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(0.18)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(1.01)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(0.29)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-1.09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(0.26)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(0.94)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(0.82)   </w:t>
            </w:r>
          </w:p>
        </w:tc>
      </w:tr>
      <w:tr w:rsidR="00D85C3C" w:rsidRPr="00B0529C" w:rsidTr="006D3F9B">
        <w:tc>
          <w:tcPr>
            <w:tcW w:w="0" w:type="auto"/>
            <w:tcBorders>
              <w:righ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B0529C">
              <w:rPr>
                <w:b/>
                <w:bCs/>
                <w:sz w:val="10"/>
                <w:szCs w:val="10"/>
              </w:rPr>
              <w:t>Constant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-34.4***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-23.2**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-16.5***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-32.6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21.5***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-41.6***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-64.5***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-125.8***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164.2***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-14.9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26.1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37.4***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-9.40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18.8***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-4.28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-25.3**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>-26.9***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-3.47   </w:t>
            </w:r>
          </w:p>
        </w:tc>
        <w:tc>
          <w:tcPr>
            <w:tcW w:w="0" w:type="auto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-13.0   </w:t>
            </w:r>
          </w:p>
        </w:tc>
        <w:tc>
          <w:tcPr>
            <w:tcW w:w="0" w:type="auto"/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141.2***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>25.7***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-15.1   </w:t>
            </w:r>
          </w:p>
        </w:tc>
        <w:tc>
          <w:tcPr>
            <w:tcW w:w="0" w:type="auto"/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-33.7** </w:t>
            </w:r>
          </w:p>
        </w:tc>
      </w:tr>
      <w:tr w:rsidR="00D85C3C" w:rsidRPr="00B0529C" w:rsidTr="006D3F9B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(8.17)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(9.64)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(6.03)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(30.4)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(5.41)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(9.28)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(11.5)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(39.6)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(22.6)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-26.8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(28.3)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(6.99)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(19.1)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(7.06)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(26.3)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(10.6)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(5.95)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(11.1)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(8.09)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-40.3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(7.57)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(16.8)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(15.8)   </w:t>
            </w:r>
          </w:p>
        </w:tc>
      </w:tr>
      <w:tr w:rsidR="00D85C3C" w:rsidRPr="00B0529C" w:rsidTr="006D3F9B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B0529C">
              <w:rPr>
                <w:b/>
                <w:bCs/>
                <w:sz w:val="10"/>
                <w:szCs w:val="10"/>
              </w:rPr>
              <w:t>Nr. Obs.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1996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1996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1996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1996   </w:t>
            </w:r>
          </w:p>
        </w:tc>
      </w:tr>
      <w:tr w:rsidR="00D85C3C" w:rsidRPr="00B0529C" w:rsidTr="006D3F9B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b/>
                <w:bCs/>
                <w:sz w:val="10"/>
                <w:szCs w:val="10"/>
                <w:lang w:val="en-GB"/>
              </w:rPr>
            </w:pPr>
            <w:r w:rsidRPr="00B0529C">
              <w:rPr>
                <w:b/>
                <w:bCs/>
                <w:sz w:val="10"/>
                <w:szCs w:val="10"/>
              </w:rPr>
              <w:t>Pseudo R-sq.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0.576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0.631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0.613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0.238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0.538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0.531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0.393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0.255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0.727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0.215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0.473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0.732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0.524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0.344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0.655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0.461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0.588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0.426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sz w:val="10"/>
                <w:szCs w:val="10"/>
              </w:rPr>
              <w:t xml:space="preserve">0.385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5C3C" w:rsidRPr="00C061E8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C061E8">
              <w:rPr>
                <w:rFonts w:cs="Calibri"/>
                <w:sz w:val="10"/>
                <w:szCs w:val="10"/>
              </w:rPr>
              <w:t>0.683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0.389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0.402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sz w:val="10"/>
                <w:szCs w:val="10"/>
              </w:rPr>
              <w:t xml:space="preserve">0.536   </w:t>
            </w:r>
          </w:p>
        </w:tc>
      </w:tr>
      <w:tr w:rsidR="00D85C3C" w:rsidRPr="00DF3F24" w:rsidTr="006D3F9B">
        <w:tc>
          <w:tcPr>
            <w:tcW w:w="0" w:type="auto"/>
            <w:gridSpan w:val="24"/>
            <w:tcBorders>
              <w:top w:val="single" w:sz="4" w:space="0" w:color="auto"/>
            </w:tcBorders>
          </w:tcPr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rFonts w:eastAsia="Calibri" w:cs="Arial"/>
                <w:sz w:val="10"/>
                <w:szCs w:val="10"/>
                <w:lang w:val="en-GB"/>
              </w:rPr>
              <w:t>Robust standard errors in parentheses; * p&lt;0.1, ** p&lt;0.05, *** p&lt;0.01</w:t>
            </w:r>
          </w:p>
          <w:p w:rsidR="00D85C3C" w:rsidRPr="00B0529C" w:rsidRDefault="00D85C3C" w:rsidP="006D3F9B">
            <w:pPr>
              <w:spacing w:before="0" w:line="276" w:lineRule="auto"/>
              <w:jc w:val="left"/>
              <w:rPr>
                <w:rFonts w:eastAsia="Calibri" w:cs="Arial"/>
                <w:sz w:val="10"/>
                <w:szCs w:val="10"/>
                <w:lang w:val="en-GB"/>
              </w:rPr>
            </w:pPr>
            <w:r w:rsidRPr="00B0529C">
              <w:rPr>
                <w:rFonts w:eastAsia="Calibri" w:cs="Arial"/>
                <w:sz w:val="10"/>
                <w:szCs w:val="10"/>
                <w:lang w:val="en-GB"/>
              </w:rPr>
              <w:t xml:space="preserve">Note: the first column is the estimation on total </w:t>
            </w:r>
            <w:r>
              <w:rPr>
                <w:rFonts w:eastAsia="Calibri" w:cs="Arial"/>
                <w:sz w:val="10"/>
                <w:szCs w:val="10"/>
                <w:lang w:val="en-GB"/>
              </w:rPr>
              <w:t>bilateral im</w:t>
            </w:r>
            <w:r w:rsidRPr="00B0529C">
              <w:rPr>
                <w:rFonts w:eastAsia="Calibri" w:cs="Arial"/>
                <w:sz w:val="10"/>
                <w:szCs w:val="10"/>
                <w:lang w:val="en-GB"/>
              </w:rPr>
              <w:t xml:space="preserve">ports, and other columns are the estimated models on bilateral </w:t>
            </w:r>
            <w:r>
              <w:rPr>
                <w:rFonts w:eastAsia="Calibri" w:cs="Arial"/>
                <w:sz w:val="10"/>
                <w:szCs w:val="10"/>
                <w:lang w:val="en-GB"/>
              </w:rPr>
              <w:t>im</w:t>
            </w:r>
            <w:r w:rsidRPr="00B0529C">
              <w:rPr>
                <w:rFonts w:eastAsia="Calibri" w:cs="Arial"/>
                <w:sz w:val="10"/>
                <w:szCs w:val="10"/>
                <w:lang w:val="en-GB"/>
              </w:rPr>
              <w:t>ports of each HS section.</w:t>
            </w:r>
          </w:p>
        </w:tc>
      </w:tr>
    </w:tbl>
    <w:p w:rsidR="00D85C3C" w:rsidRDefault="00D85C3C" w:rsidP="00D85C3C">
      <w:pPr>
        <w:spacing w:before="0" w:line="276" w:lineRule="auto"/>
        <w:jc w:val="left"/>
        <w:rPr>
          <w:rFonts w:eastAsia="Calibri" w:cs="Arial"/>
          <w:lang w:val="en-GB"/>
        </w:rPr>
      </w:pPr>
    </w:p>
    <w:p w:rsidR="00A672CC" w:rsidRDefault="00A672CC">
      <w:bookmarkStart w:id="0" w:name="_GoBack"/>
      <w:bookmarkEnd w:id="0"/>
    </w:p>
    <w:sectPr w:rsidR="00A67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B36"/>
    <w:multiLevelType w:val="hybridMultilevel"/>
    <w:tmpl w:val="E16C7D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321C"/>
    <w:multiLevelType w:val="hybridMultilevel"/>
    <w:tmpl w:val="2488D26A"/>
    <w:lvl w:ilvl="0" w:tplc="CC2422B0">
      <w:start w:val="1"/>
      <w:numFmt w:val="lowerLetter"/>
      <w:lvlText w:val="%1."/>
      <w:lvlJc w:val="left"/>
      <w:pPr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0744F"/>
    <w:multiLevelType w:val="multilevel"/>
    <w:tmpl w:val="9F32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F0B10"/>
    <w:multiLevelType w:val="hybridMultilevel"/>
    <w:tmpl w:val="310CE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5132D"/>
    <w:multiLevelType w:val="multilevel"/>
    <w:tmpl w:val="CA98E242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2411" w:hanging="28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284" w:firstLine="56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40"/>
        </w:tabs>
        <w:ind w:left="284" w:firstLine="5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4C10F3F"/>
    <w:multiLevelType w:val="multilevel"/>
    <w:tmpl w:val="0CD6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B97260"/>
    <w:multiLevelType w:val="hybridMultilevel"/>
    <w:tmpl w:val="310CE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pStyle w:val="Heading1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284" w:firstLine="5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284" w:firstLine="56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tabs>
            <w:tab w:val="num" w:pos="340"/>
          </w:tabs>
          <w:ind w:left="284" w:firstLine="56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C"/>
    <w:rsid w:val="00A672CC"/>
    <w:rsid w:val="00D8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A565F-3604-4954-9A30-8C00B667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C3C"/>
    <w:pPr>
      <w:spacing w:before="240" w:after="200" w:line="288" w:lineRule="auto"/>
      <w:jc w:val="both"/>
    </w:pPr>
    <w:rPr>
      <w:rFonts w:ascii="Garamond" w:hAnsi="Garamond"/>
      <w:lang w:val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C3C"/>
    <w:pPr>
      <w:keepNext/>
      <w:keepLines/>
      <w:numPr>
        <w:numId w:val="1"/>
      </w:numPr>
      <w:spacing w:before="360" w:after="3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C3C"/>
    <w:pPr>
      <w:keepNext/>
      <w:keepLines/>
      <w:numPr>
        <w:ilvl w:val="1"/>
        <w:numId w:val="1"/>
      </w:numPr>
      <w:spacing w:before="360" w:after="240"/>
      <w:ind w:left="284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C3C"/>
    <w:pPr>
      <w:keepNext/>
      <w:keepLines/>
      <w:numPr>
        <w:ilvl w:val="2"/>
        <w:numId w:val="1"/>
      </w:numPr>
      <w:spacing w:before="360" w:after="240"/>
      <w:ind w:firstLine="57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C3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C3C"/>
    <w:rPr>
      <w:rFonts w:ascii="Garamond" w:eastAsiaTheme="majorEastAsia" w:hAnsi="Garamond" w:cstheme="majorBidi"/>
      <w:b/>
      <w:sz w:val="28"/>
      <w:szCs w:val="32"/>
      <w:lang w:val="de-AT"/>
    </w:rPr>
  </w:style>
  <w:style w:type="character" w:customStyle="1" w:styleId="Heading2Char">
    <w:name w:val="Heading 2 Char"/>
    <w:basedOn w:val="DefaultParagraphFont"/>
    <w:link w:val="Heading2"/>
    <w:uiPriority w:val="9"/>
    <w:rsid w:val="00D85C3C"/>
    <w:rPr>
      <w:rFonts w:ascii="Garamond" w:eastAsiaTheme="majorEastAsia" w:hAnsi="Garamond" w:cstheme="majorBidi"/>
      <w:b/>
      <w:sz w:val="26"/>
      <w:szCs w:val="26"/>
      <w:lang w:val="de-A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C3C"/>
    <w:rPr>
      <w:rFonts w:ascii="Garamond" w:eastAsiaTheme="majorEastAsia" w:hAnsi="Garamond" w:cstheme="majorBidi"/>
      <w:color w:val="1F4D78" w:themeColor="accent1" w:themeShade="7F"/>
      <w:sz w:val="24"/>
      <w:szCs w:val="24"/>
      <w:lang w:val="de-A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C3C"/>
    <w:rPr>
      <w:rFonts w:asciiTheme="majorHAnsi" w:eastAsiaTheme="majorEastAsia" w:hAnsiTheme="majorHAnsi" w:cstheme="majorBidi"/>
      <w:i/>
      <w:iCs/>
      <w:color w:val="2E74B5" w:themeColor="accent1" w:themeShade="BF"/>
      <w:lang w:val="de-AT"/>
    </w:rPr>
  </w:style>
  <w:style w:type="paragraph" w:customStyle="1" w:styleId="RR-Text">
    <w:name w:val="RR-Text"/>
    <w:basedOn w:val="Normal"/>
    <w:rsid w:val="00D85C3C"/>
    <w:pPr>
      <w:spacing w:after="240" w:line="260" w:lineRule="atLeast"/>
    </w:pPr>
    <w:rPr>
      <w:rFonts w:ascii="Arial" w:eastAsia="Times New Roman" w:hAnsi="Arial" w:cs="Times New Roman"/>
      <w:spacing w:val="-4"/>
      <w:sz w:val="20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5C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C3C"/>
    <w:rPr>
      <w:rFonts w:ascii="Garamond" w:hAnsi="Garamond"/>
      <w:sz w:val="20"/>
      <w:szCs w:val="20"/>
      <w:lang w:val="de-AT"/>
    </w:rPr>
  </w:style>
  <w:style w:type="character" w:styleId="FootnoteReference">
    <w:name w:val="footnote reference"/>
    <w:basedOn w:val="DefaultParagraphFont"/>
    <w:uiPriority w:val="99"/>
    <w:semiHidden/>
    <w:unhideWhenUsed/>
    <w:rsid w:val="00D85C3C"/>
    <w:rPr>
      <w:vertAlign w:val="superscript"/>
    </w:rPr>
  </w:style>
  <w:style w:type="table" w:styleId="TableGrid">
    <w:name w:val="Table Grid"/>
    <w:basedOn w:val="TableNormal"/>
    <w:uiPriority w:val="39"/>
    <w:rsid w:val="00D85C3C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3C"/>
    <w:rPr>
      <w:rFonts w:ascii="Segoe UI" w:hAnsi="Segoe UI" w:cs="Segoe UI"/>
      <w:sz w:val="18"/>
      <w:szCs w:val="18"/>
      <w:lang w:val="de-AT"/>
    </w:rPr>
  </w:style>
  <w:style w:type="paragraph" w:styleId="Caption">
    <w:name w:val="caption"/>
    <w:basedOn w:val="Normal"/>
    <w:next w:val="Normal"/>
    <w:unhideWhenUsed/>
    <w:qFormat/>
    <w:rsid w:val="00D85C3C"/>
    <w:pPr>
      <w:spacing w:after="120" w:line="240" w:lineRule="auto"/>
      <w:jc w:val="center"/>
    </w:pPr>
    <w:rPr>
      <w:b/>
      <w:iCs/>
      <w:color w:val="44546A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5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C3C"/>
    <w:rPr>
      <w:rFonts w:ascii="Garamond" w:hAnsi="Garamond"/>
      <w:sz w:val="20"/>
      <w:szCs w:val="20"/>
      <w:lang w:val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C3C"/>
    <w:rPr>
      <w:rFonts w:ascii="Garamond" w:hAnsi="Garamond"/>
      <w:b/>
      <w:bCs/>
      <w:sz w:val="20"/>
      <w:szCs w:val="20"/>
      <w:lang w:val="de-AT"/>
    </w:rPr>
  </w:style>
  <w:style w:type="paragraph" w:styleId="Title">
    <w:name w:val="Title"/>
    <w:basedOn w:val="Normal"/>
    <w:next w:val="Normal"/>
    <w:link w:val="TitleChar"/>
    <w:uiPriority w:val="10"/>
    <w:qFormat/>
    <w:rsid w:val="00D85C3C"/>
    <w:pPr>
      <w:spacing w:after="12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C3C"/>
    <w:rPr>
      <w:rFonts w:ascii="Garamond" w:eastAsiaTheme="majorEastAsia" w:hAnsi="Garamond" w:cstheme="majorBidi"/>
      <w:b/>
      <w:spacing w:val="-10"/>
      <w:kern w:val="28"/>
      <w:sz w:val="32"/>
      <w:szCs w:val="56"/>
      <w:lang w:val="de-AT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5C3C"/>
    <w:pPr>
      <w:numPr>
        <w:ilvl w:val="1"/>
      </w:numPr>
      <w:spacing w:before="0" w:after="240" w:line="240" w:lineRule="auto"/>
    </w:pPr>
    <w:rPr>
      <w:rFonts w:eastAsiaTheme="minorEastAsia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D85C3C"/>
    <w:rPr>
      <w:rFonts w:ascii="Garamond" w:eastAsiaTheme="minorEastAsia" w:hAnsi="Garamond"/>
      <w:sz w:val="20"/>
      <w:lang w:val="de-AT"/>
    </w:rPr>
  </w:style>
  <w:style w:type="paragraph" w:styleId="NoSpacing">
    <w:name w:val="No Spacing"/>
    <w:uiPriority w:val="1"/>
    <w:qFormat/>
    <w:rsid w:val="00D85C3C"/>
    <w:pPr>
      <w:spacing w:after="0" w:line="240" w:lineRule="auto"/>
      <w:jc w:val="both"/>
    </w:pPr>
    <w:rPr>
      <w:rFonts w:ascii="Times New Roman" w:hAnsi="Times New Roman"/>
      <w:sz w:val="20"/>
      <w:lang w:val="de-AT"/>
    </w:rPr>
  </w:style>
  <w:style w:type="paragraph" w:customStyle="1" w:styleId="tablecontent">
    <w:name w:val="table content"/>
    <w:basedOn w:val="Normal"/>
    <w:next w:val="Normal"/>
    <w:link w:val="tablecontentChar"/>
    <w:qFormat/>
    <w:rsid w:val="00D85C3C"/>
    <w:pPr>
      <w:spacing w:before="0" w:after="0" w:line="240" w:lineRule="auto"/>
      <w:jc w:val="center"/>
    </w:pPr>
    <w:rPr>
      <w:rFonts w:cs="Times New Roman"/>
      <w:sz w:val="16"/>
      <w:szCs w:val="16"/>
      <w:lang w:val="en-GB"/>
    </w:rPr>
  </w:style>
  <w:style w:type="character" w:customStyle="1" w:styleId="tablecontentChar">
    <w:name w:val="table content Char"/>
    <w:basedOn w:val="DefaultParagraphFont"/>
    <w:link w:val="tablecontent"/>
    <w:rsid w:val="00D85C3C"/>
    <w:rPr>
      <w:rFonts w:ascii="Garamond" w:hAnsi="Garamond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C3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85C3C"/>
    <w:rPr>
      <w:color w:val="808080"/>
    </w:rPr>
  </w:style>
  <w:style w:type="paragraph" w:styleId="Revision">
    <w:name w:val="Revision"/>
    <w:hidden/>
    <w:uiPriority w:val="99"/>
    <w:semiHidden/>
    <w:rsid w:val="00D85C3C"/>
    <w:pPr>
      <w:spacing w:after="0" w:line="240" w:lineRule="auto"/>
    </w:pPr>
    <w:rPr>
      <w:rFonts w:ascii="Garamond" w:hAnsi="Garamond"/>
      <w:lang w:val="de-AT"/>
    </w:rPr>
  </w:style>
  <w:style w:type="paragraph" w:styleId="Footer">
    <w:name w:val="footer"/>
    <w:basedOn w:val="Normal"/>
    <w:link w:val="FooterChar"/>
    <w:uiPriority w:val="99"/>
    <w:unhideWhenUsed/>
    <w:rsid w:val="00D85C3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3C"/>
    <w:rPr>
      <w:rFonts w:ascii="Garamond" w:hAnsi="Garamond"/>
      <w:lang w:val="de-AT"/>
    </w:rPr>
  </w:style>
  <w:style w:type="character" w:styleId="PageNumber">
    <w:name w:val="page number"/>
    <w:basedOn w:val="DefaultParagraphFont"/>
    <w:uiPriority w:val="99"/>
    <w:semiHidden/>
    <w:unhideWhenUsed/>
    <w:rsid w:val="00D85C3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C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5C3C"/>
    <w:pPr>
      <w:spacing w:before="0" w:after="160" w:line="259" w:lineRule="auto"/>
      <w:ind w:left="720"/>
      <w:contextualSpacing/>
      <w:jc w:val="left"/>
    </w:pPr>
    <w:rPr>
      <w:rFonts w:asciiTheme="minorHAnsi" w:hAnsiTheme="minorHAnsi"/>
      <w:lang w:val="en-US"/>
    </w:rPr>
  </w:style>
  <w:style w:type="paragraph" w:customStyle="1" w:styleId="Heading">
    <w:name w:val="Heading"/>
    <w:basedOn w:val="Normal"/>
    <w:next w:val="BodyText"/>
    <w:qFormat/>
    <w:rsid w:val="00D85C3C"/>
    <w:pPr>
      <w:keepNext/>
      <w:spacing w:after="120" w:line="240" w:lineRule="auto"/>
      <w:jc w:val="left"/>
    </w:pPr>
    <w:rPr>
      <w:rFonts w:ascii="Liberation Sans" w:eastAsia="Tahoma" w:hAnsi="Liberation Sans" w:cs="Lohit Devanagari"/>
      <w:kern w:val="2"/>
      <w:sz w:val="28"/>
      <w:szCs w:val="28"/>
      <w:lang w:val="tr-TR" w:eastAsia="zh-CN" w:bidi="hi-IN"/>
    </w:rPr>
  </w:style>
  <w:style w:type="paragraph" w:styleId="BodyText">
    <w:name w:val="Body Text"/>
    <w:basedOn w:val="Normal"/>
    <w:link w:val="BodyTextChar"/>
    <w:rsid w:val="00D85C3C"/>
    <w:pPr>
      <w:spacing w:before="0" w:after="140" w:line="276" w:lineRule="auto"/>
      <w:jc w:val="left"/>
    </w:pPr>
    <w:rPr>
      <w:rFonts w:ascii="Liberation Serif" w:eastAsia="Tahoma" w:hAnsi="Liberation Serif" w:cs="Lohit Devanagari"/>
      <w:kern w:val="2"/>
      <w:sz w:val="24"/>
      <w:szCs w:val="24"/>
      <w:lang w:val="tr-TR" w:eastAsia="zh-CN" w:bidi="hi-IN"/>
    </w:rPr>
  </w:style>
  <w:style w:type="character" w:customStyle="1" w:styleId="BodyTextChar">
    <w:name w:val="Body Text Char"/>
    <w:basedOn w:val="DefaultParagraphFont"/>
    <w:link w:val="BodyText"/>
    <w:rsid w:val="00D85C3C"/>
    <w:rPr>
      <w:rFonts w:ascii="Liberation Serif" w:eastAsia="Tahoma" w:hAnsi="Liberation Serif" w:cs="Lohit Devanagari"/>
      <w:kern w:val="2"/>
      <w:sz w:val="24"/>
      <w:szCs w:val="24"/>
      <w:lang w:val="tr-TR" w:eastAsia="zh-CN" w:bidi="hi-IN"/>
    </w:rPr>
  </w:style>
  <w:style w:type="paragraph" w:styleId="List">
    <w:name w:val="List"/>
    <w:basedOn w:val="BodyText"/>
    <w:rsid w:val="00D85C3C"/>
  </w:style>
  <w:style w:type="paragraph" w:customStyle="1" w:styleId="Index">
    <w:name w:val="Index"/>
    <w:basedOn w:val="Normal"/>
    <w:qFormat/>
    <w:rsid w:val="00D85C3C"/>
    <w:pPr>
      <w:suppressLineNumbers/>
      <w:spacing w:before="0" w:after="0" w:line="240" w:lineRule="auto"/>
      <w:jc w:val="left"/>
    </w:pPr>
    <w:rPr>
      <w:rFonts w:ascii="Liberation Serif" w:eastAsia="Tahoma" w:hAnsi="Liberation Serif" w:cs="Lohit Devanagari"/>
      <w:kern w:val="2"/>
      <w:sz w:val="24"/>
      <w:szCs w:val="24"/>
      <w:lang w:val="tr-TR" w:eastAsia="zh-CN" w:bidi="hi-IN"/>
    </w:rPr>
  </w:style>
  <w:style w:type="numbering" w:customStyle="1" w:styleId="NoList1">
    <w:name w:val="No List1"/>
    <w:next w:val="NoList"/>
    <w:uiPriority w:val="99"/>
    <w:semiHidden/>
    <w:unhideWhenUsed/>
    <w:rsid w:val="00D85C3C"/>
  </w:style>
  <w:style w:type="table" w:customStyle="1" w:styleId="TableGrid1">
    <w:name w:val="Table Grid1"/>
    <w:basedOn w:val="TableNormal"/>
    <w:next w:val="TableGrid"/>
    <w:uiPriority w:val="39"/>
    <w:rsid w:val="00D85C3C"/>
    <w:pPr>
      <w:spacing w:after="0" w:line="240" w:lineRule="auto"/>
    </w:pPr>
    <w:rPr>
      <w:rFonts w:ascii="Liberation Serif" w:eastAsia="Tahoma" w:hAnsi="Liberation Serif" w:cs="Lohit Devanagari"/>
      <w:kern w:val="2"/>
      <w:sz w:val="24"/>
      <w:szCs w:val="24"/>
      <w:lang w:val="tr-TR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85C3C"/>
    <w:rPr>
      <w:color w:val="605E5C"/>
      <w:shd w:val="clear" w:color="auto" w:fill="E1DFDD"/>
    </w:rPr>
  </w:style>
  <w:style w:type="character" w:customStyle="1" w:styleId="nova-v-person-inline-itemfullname">
    <w:name w:val="nova-v-person-inline-item__fullname"/>
    <w:basedOn w:val="DefaultParagraphFont"/>
    <w:rsid w:val="00D85C3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85C3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4848</Words>
  <Characters>27638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32422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Lambert</dc:creator>
  <cp:keywords/>
  <dc:description/>
  <cp:lastModifiedBy>Miles Lambert</cp:lastModifiedBy>
  <cp:revision>1</cp:revision>
  <dcterms:created xsi:type="dcterms:W3CDTF">2021-04-16T08:29:00Z</dcterms:created>
  <dcterms:modified xsi:type="dcterms:W3CDTF">2021-04-16T08:31:00Z</dcterms:modified>
</cp:coreProperties>
</file>