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198C" w14:textId="11D1DA8A" w:rsidR="00EB55AE" w:rsidRPr="00616F8A" w:rsidRDefault="00EB55AE" w:rsidP="00EB55AE">
      <w:pPr>
        <w:pStyle w:val="Heading1"/>
        <w:jc w:val="both"/>
        <w:rPr>
          <w:b w:val="0"/>
          <w:bCs w:val="0"/>
          <w:sz w:val="24"/>
          <w:szCs w:val="24"/>
          <w:lang w:val="en-IN"/>
        </w:rPr>
      </w:pPr>
      <w:bookmarkStart w:id="0" w:name="_GoBack"/>
      <w:bookmarkEnd w:id="0"/>
      <w:r w:rsidRPr="00616F8A">
        <w:rPr>
          <w:sz w:val="24"/>
          <w:szCs w:val="24"/>
          <w:lang w:val="en-IN"/>
        </w:rPr>
        <w:t>Appendix</w:t>
      </w:r>
    </w:p>
    <w:p w14:paraId="4DFBFE87" w14:textId="48BFF251" w:rsidR="00EB55AE" w:rsidRPr="00616F8A" w:rsidRDefault="00EB55AE" w:rsidP="00EB55AE">
      <w:pPr>
        <w:pStyle w:val="Heading2"/>
        <w:jc w:val="both"/>
        <w:rPr>
          <w:b/>
          <w:i w:val="0"/>
          <w:sz w:val="24"/>
          <w:szCs w:val="24"/>
          <w:lang w:val="en-IN"/>
        </w:rPr>
      </w:pPr>
      <w:r>
        <w:rPr>
          <w:b/>
          <w:i w:val="0"/>
          <w:sz w:val="24"/>
          <w:szCs w:val="24"/>
          <w:lang w:val="en-IN"/>
        </w:rPr>
        <w:t>A1.</w:t>
      </w:r>
      <w:r w:rsidRPr="00616F8A">
        <w:rPr>
          <w:b/>
          <w:i w:val="0"/>
          <w:sz w:val="24"/>
          <w:szCs w:val="24"/>
          <w:lang w:val="en-IN"/>
        </w:rPr>
        <w:t xml:space="preserve"> Descriptive Statistics</w:t>
      </w:r>
    </w:p>
    <w:p w14:paraId="576065BF" w14:textId="77777777" w:rsidR="00EB55AE" w:rsidRPr="00616F8A" w:rsidRDefault="00EB55AE" w:rsidP="00EB55AE">
      <w:pPr>
        <w:pStyle w:val="Caption"/>
        <w:jc w:val="both"/>
        <w:rPr>
          <w:b w:val="0"/>
          <w:bCs w:val="0"/>
          <w:sz w:val="24"/>
          <w:szCs w:val="24"/>
          <w:lang w:val="en-IN"/>
        </w:rPr>
      </w:pPr>
      <w:r w:rsidRPr="00616F8A">
        <w:rPr>
          <w:sz w:val="24"/>
          <w:szCs w:val="24"/>
          <w:lang w:val="en-IN"/>
        </w:rPr>
        <w:t xml:space="preserve">Table </w:t>
      </w:r>
      <w:r>
        <w:rPr>
          <w:sz w:val="24"/>
          <w:szCs w:val="24"/>
          <w:lang w:val="en-IN"/>
        </w:rPr>
        <w:t>A1</w:t>
      </w:r>
      <w:r w:rsidRPr="00616F8A">
        <w:rPr>
          <w:sz w:val="24"/>
          <w:szCs w:val="24"/>
          <w:lang w:val="en-IN"/>
        </w:rPr>
        <w:t>. Full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08"/>
        <w:gridCol w:w="985"/>
        <w:gridCol w:w="1080"/>
        <w:gridCol w:w="1381"/>
        <w:gridCol w:w="840"/>
        <w:gridCol w:w="960"/>
      </w:tblGrid>
      <w:tr w:rsidR="00EB55AE" w:rsidRPr="00616F8A" w14:paraId="67C731AA" w14:textId="77777777" w:rsidTr="007159E4">
        <w:tc>
          <w:tcPr>
            <w:tcW w:w="2508" w:type="dxa"/>
            <w:tcBorders>
              <w:top w:val="single" w:sz="4" w:space="0" w:color="auto"/>
              <w:bottom w:val="single" w:sz="4" w:space="0" w:color="auto"/>
            </w:tcBorders>
          </w:tcPr>
          <w:p w14:paraId="282C2F06" w14:textId="77777777" w:rsidR="00EB55AE" w:rsidRPr="00616F8A" w:rsidRDefault="00EB55AE" w:rsidP="00C70A1A">
            <w:pPr>
              <w:jc w:val="both"/>
              <w:rPr>
                <w:lang w:val="en-IN"/>
              </w:rPr>
            </w:pPr>
            <w:r w:rsidRPr="00616F8A">
              <w:rPr>
                <w:iCs/>
                <w:lang w:val="en-IN"/>
              </w:rPr>
              <w:t xml:space="preserve">Variable </w:t>
            </w:r>
          </w:p>
        </w:tc>
        <w:tc>
          <w:tcPr>
            <w:tcW w:w="985" w:type="dxa"/>
            <w:tcBorders>
              <w:top w:val="single" w:sz="4" w:space="0" w:color="auto"/>
              <w:bottom w:val="single" w:sz="4" w:space="0" w:color="auto"/>
            </w:tcBorders>
          </w:tcPr>
          <w:p w14:paraId="4214BC77" w14:textId="77777777" w:rsidR="00EB55AE" w:rsidRPr="00616F8A" w:rsidRDefault="00EB55AE" w:rsidP="007159E4">
            <w:pPr>
              <w:jc w:val="right"/>
              <w:rPr>
                <w:lang w:val="en-IN"/>
              </w:rPr>
            </w:pPr>
            <w:proofErr w:type="spellStart"/>
            <w:r w:rsidRPr="00616F8A">
              <w:rPr>
                <w:lang w:val="en-IN"/>
              </w:rPr>
              <w:t>Obs</w:t>
            </w:r>
            <w:proofErr w:type="spellEnd"/>
            <w:r w:rsidRPr="00616F8A">
              <w:rPr>
                <w:lang w:val="en-IN"/>
              </w:rPr>
              <w:t xml:space="preserve"> </w:t>
            </w:r>
          </w:p>
        </w:tc>
        <w:tc>
          <w:tcPr>
            <w:tcW w:w="1080" w:type="dxa"/>
            <w:tcBorders>
              <w:top w:val="single" w:sz="4" w:space="0" w:color="auto"/>
              <w:bottom w:val="single" w:sz="4" w:space="0" w:color="auto"/>
            </w:tcBorders>
          </w:tcPr>
          <w:p w14:paraId="308EFF6B" w14:textId="77777777" w:rsidR="00EB55AE" w:rsidRPr="00616F8A" w:rsidRDefault="00EB55AE" w:rsidP="007159E4">
            <w:pPr>
              <w:jc w:val="right"/>
              <w:rPr>
                <w:lang w:val="en-IN"/>
              </w:rPr>
            </w:pPr>
            <w:r w:rsidRPr="00616F8A">
              <w:rPr>
                <w:lang w:val="en-IN"/>
              </w:rPr>
              <w:t xml:space="preserve">Mean </w:t>
            </w:r>
          </w:p>
        </w:tc>
        <w:tc>
          <w:tcPr>
            <w:tcW w:w="1381" w:type="dxa"/>
            <w:tcBorders>
              <w:top w:val="single" w:sz="4" w:space="0" w:color="auto"/>
              <w:bottom w:val="single" w:sz="4" w:space="0" w:color="auto"/>
            </w:tcBorders>
          </w:tcPr>
          <w:p w14:paraId="78E96BB5" w14:textId="77777777" w:rsidR="00EB55AE" w:rsidRPr="00616F8A" w:rsidRDefault="00EB55AE" w:rsidP="007159E4">
            <w:pPr>
              <w:jc w:val="right"/>
              <w:rPr>
                <w:lang w:val="en-IN"/>
              </w:rPr>
            </w:pPr>
            <w:r w:rsidRPr="00616F8A">
              <w:rPr>
                <w:lang w:val="en-IN"/>
              </w:rPr>
              <w:t xml:space="preserve">Std. Dev. </w:t>
            </w:r>
          </w:p>
        </w:tc>
        <w:tc>
          <w:tcPr>
            <w:tcW w:w="840" w:type="dxa"/>
            <w:tcBorders>
              <w:top w:val="single" w:sz="4" w:space="0" w:color="auto"/>
              <w:bottom w:val="single" w:sz="4" w:space="0" w:color="auto"/>
            </w:tcBorders>
          </w:tcPr>
          <w:p w14:paraId="2DD5F5AB" w14:textId="77777777" w:rsidR="00EB55AE" w:rsidRPr="00616F8A" w:rsidRDefault="00EB55AE" w:rsidP="007159E4">
            <w:pPr>
              <w:jc w:val="right"/>
              <w:rPr>
                <w:lang w:val="en-IN"/>
              </w:rPr>
            </w:pPr>
            <w:r w:rsidRPr="00616F8A">
              <w:rPr>
                <w:lang w:val="en-IN"/>
              </w:rPr>
              <w:t xml:space="preserve">Min </w:t>
            </w:r>
          </w:p>
        </w:tc>
        <w:tc>
          <w:tcPr>
            <w:tcW w:w="960" w:type="dxa"/>
            <w:tcBorders>
              <w:top w:val="single" w:sz="4" w:space="0" w:color="auto"/>
              <w:bottom w:val="single" w:sz="4" w:space="0" w:color="auto"/>
            </w:tcBorders>
          </w:tcPr>
          <w:p w14:paraId="043E5ECB" w14:textId="77777777" w:rsidR="00EB55AE" w:rsidRPr="00616F8A" w:rsidRDefault="00EB55AE" w:rsidP="007159E4">
            <w:pPr>
              <w:jc w:val="right"/>
              <w:rPr>
                <w:lang w:val="en-IN"/>
              </w:rPr>
            </w:pPr>
            <w:r w:rsidRPr="00616F8A">
              <w:rPr>
                <w:lang w:val="en-IN"/>
              </w:rPr>
              <w:t xml:space="preserve">Max </w:t>
            </w:r>
          </w:p>
        </w:tc>
      </w:tr>
      <w:tr w:rsidR="00EB55AE" w:rsidRPr="00616F8A" w14:paraId="122A2528" w14:textId="77777777" w:rsidTr="007159E4">
        <w:tc>
          <w:tcPr>
            <w:tcW w:w="2508" w:type="dxa"/>
            <w:tcBorders>
              <w:top w:val="single" w:sz="4" w:space="0" w:color="auto"/>
            </w:tcBorders>
          </w:tcPr>
          <w:p w14:paraId="5FC92F22" w14:textId="41EEB590" w:rsidR="00EB55AE" w:rsidRPr="00616F8A" w:rsidRDefault="00EB55AE" w:rsidP="00C70A1A">
            <w:pPr>
              <w:jc w:val="both"/>
              <w:rPr>
                <w:lang w:val="en-IN"/>
              </w:rPr>
            </w:pPr>
            <w:r w:rsidRPr="00616F8A">
              <w:rPr>
                <w:lang w:val="en-IN"/>
              </w:rPr>
              <w:t>TPP Evalu</w:t>
            </w:r>
            <w:r>
              <w:rPr>
                <w:lang w:val="en-IN"/>
              </w:rPr>
              <w:t>a</w:t>
            </w:r>
            <w:r w:rsidRPr="00616F8A">
              <w:rPr>
                <w:lang w:val="en-IN"/>
              </w:rPr>
              <w:t xml:space="preserve">tion </w:t>
            </w:r>
          </w:p>
        </w:tc>
        <w:tc>
          <w:tcPr>
            <w:tcW w:w="985" w:type="dxa"/>
            <w:tcBorders>
              <w:top w:val="single" w:sz="4" w:space="0" w:color="auto"/>
            </w:tcBorders>
          </w:tcPr>
          <w:p w14:paraId="4422062A" w14:textId="77777777" w:rsidR="00EB55AE" w:rsidRPr="00616F8A" w:rsidRDefault="00EB55AE" w:rsidP="007159E4">
            <w:pPr>
              <w:jc w:val="right"/>
              <w:rPr>
                <w:lang w:val="en-IN"/>
              </w:rPr>
            </w:pPr>
            <w:r w:rsidRPr="00616F8A">
              <w:rPr>
                <w:lang w:val="en-IN"/>
              </w:rPr>
              <w:t xml:space="preserve">552 </w:t>
            </w:r>
          </w:p>
        </w:tc>
        <w:tc>
          <w:tcPr>
            <w:tcW w:w="1080" w:type="dxa"/>
            <w:tcBorders>
              <w:top w:val="single" w:sz="4" w:space="0" w:color="auto"/>
            </w:tcBorders>
          </w:tcPr>
          <w:p w14:paraId="685358CA" w14:textId="77777777" w:rsidR="00EB55AE" w:rsidRPr="00616F8A" w:rsidRDefault="00EB55AE" w:rsidP="007159E4">
            <w:pPr>
              <w:jc w:val="right"/>
              <w:rPr>
                <w:lang w:val="en-IN"/>
              </w:rPr>
            </w:pPr>
            <w:r w:rsidRPr="00616F8A">
              <w:rPr>
                <w:lang w:val="en-IN"/>
              </w:rPr>
              <w:t xml:space="preserve">1.27 </w:t>
            </w:r>
          </w:p>
        </w:tc>
        <w:tc>
          <w:tcPr>
            <w:tcW w:w="1381" w:type="dxa"/>
            <w:tcBorders>
              <w:top w:val="single" w:sz="4" w:space="0" w:color="auto"/>
            </w:tcBorders>
          </w:tcPr>
          <w:p w14:paraId="60822DEC" w14:textId="77777777" w:rsidR="00EB55AE" w:rsidRPr="00616F8A" w:rsidRDefault="00EB55AE" w:rsidP="007159E4">
            <w:pPr>
              <w:jc w:val="right"/>
              <w:rPr>
                <w:lang w:val="en-IN"/>
              </w:rPr>
            </w:pPr>
            <w:r w:rsidRPr="00616F8A">
              <w:rPr>
                <w:lang w:val="en-IN"/>
              </w:rPr>
              <w:t xml:space="preserve">0.56 </w:t>
            </w:r>
          </w:p>
        </w:tc>
        <w:tc>
          <w:tcPr>
            <w:tcW w:w="840" w:type="dxa"/>
            <w:tcBorders>
              <w:top w:val="single" w:sz="4" w:space="0" w:color="auto"/>
            </w:tcBorders>
          </w:tcPr>
          <w:p w14:paraId="7D28B031" w14:textId="77777777" w:rsidR="00EB55AE" w:rsidRPr="00616F8A" w:rsidRDefault="00EB55AE" w:rsidP="007159E4">
            <w:pPr>
              <w:jc w:val="right"/>
              <w:rPr>
                <w:lang w:val="en-IN"/>
              </w:rPr>
            </w:pPr>
            <w:r w:rsidRPr="00616F8A">
              <w:rPr>
                <w:lang w:val="en-IN"/>
              </w:rPr>
              <w:t xml:space="preserve">0 </w:t>
            </w:r>
          </w:p>
        </w:tc>
        <w:tc>
          <w:tcPr>
            <w:tcW w:w="960" w:type="dxa"/>
            <w:tcBorders>
              <w:top w:val="single" w:sz="4" w:space="0" w:color="auto"/>
            </w:tcBorders>
          </w:tcPr>
          <w:p w14:paraId="1CFC3280" w14:textId="77777777" w:rsidR="00EB55AE" w:rsidRPr="00616F8A" w:rsidRDefault="00EB55AE" w:rsidP="007159E4">
            <w:pPr>
              <w:jc w:val="right"/>
              <w:rPr>
                <w:lang w:val="en-IN"/>
              </w:rPr>
            </w:pPr>
            <w:r w:rsidRPr="00616F8A">
              <w:rPr>
                <w:lang w:val="en-IN"/>
              </w:rPr>
              <w:t xml:space="preserve">2 </w:t>
            </w:r>
          </w:p>
        </w:tc>
      </w:tr>
      <w:tr w:rsidR="00EB55AE" w:rsidRPr="00616F8A" w14:paraId="634BFC50" w14:textId="77777777" w:rsidTr="007159E4">
        <w:tc>
          <w:tcPr>
            <w:tcW w:w="2508" w:type="dxa"/>
          </w:tcPr>
          <w:p w14:paraId="75E01C09" w14:textId="77777777" w:rsidR="00EB55AE" w:rsidRPr="00616F8A" w:rsidRDefault="00EB55AE" w:rsidP="00C70A1A">
            <w:pPr>
              <w:jc w:val="both"/>
              <w:rPr>
                <w:lang w:val="en-IN"/>
              </w:rPr>
            </w:pPr>
            <w:r w:rsidRPr="00616F8A">
              <w:rPr>
                <w:lang w:val="en-IN"/>
              </w:rPr>
              <w:t xml:space="preserve">TPP Positive </w:t>
            </w:r>
          </w:p>
        </w:tc>
        <w:tc>
          <w:tcPr>
            <w:tcW w:w="985" w:type="dxa"/>
          </w:tcPr>
          <w:p w14:paraId="31A0816D" w14:textId="77777777" w:rsidR="00EB55AE" w:rsidRPr="00616F8A" w:rsidRDefault="00EB55AE" w:rsidP="007159E4">
            <w:pPr>
              <w:jc w:val="right"/>
              <w:rPr>
                <w:lang w:val="en-IN"/>
              </w:rPr>
            </w:pPr>
            <w:r w:rsidRPr="00616F8A">
              <w:rPr>
                <w:lang w:val="en-IN"/>
              </w:rPr>
              <w:t xml:space="preserve">552 </w:t>
            </w:r>
          </w:p>
        </w:tc>
        <w:tc>
          <w:tcPr>
            <w:tcW w:w="1080" w:type="dxa"/>
          </w:tcPr>
          <w:p w14:paraId="75920BAF" w14:textId="77777777" w:rsidR="00EB55AE" w:rsidRPr="00616F8A" w:rsidRDefault="00EB55AE" w:rsidP="007159E4">
            <w:pPr>
              <w:jc w:val="right"/>
              <w:rPr>
                <w:lang w:val="en-IN"/>
              </w:rPr>
            </w:pPr>
            <w:r w:rsidRPr="00616F8A">
              <w:rPr>
                <w:lang w:val="en-IN"/>
              </w:rPr>
              <w:t xml:space="preserve">0.33 </w:t>
            </w:r>
          </w:p>
        </w:tc>
        <w:tc>
          <w:tcPr>
            <w:tcW w:w="1381" w:type="dxa"/>
          </w:tcPr>
          <w:p w14:paraId="7ED737A6" w14:textId="77777777" w:rsidR="00EB55AE" w:rsidRPr="00616F8A" w:rsidRDefault="00EB55AE" w:rsidP="007159E4">
            <w:pPr>
              <w:jc w:val="right"/>
              <w:rPr>
                <w:lang w:val="en-IN"/>
              </w:rPr>
            </w:pPr>
            <w:r w:rsidRPr="00616F8A">
              <w:rPr>
                <w:lang w:val="en-IN"/>
              </w:rPr>
              <w:t xml:space="preserve">0.47 </w:t>
            </w:r>
          </w:p>
        </w:tc>
        <w:tc>
          <w:tcPr>
            <w:tcW w:w="840" w:type="dxa"/>
          </w:tcPr>
          <w:p w14:paraId="217EDDE8" w14:textId="77777777" w:rsidR="00EB55AE" w:rsidRPr="00616F8A" w:rsidRDefault="00EB55AE" w:rsidP="007159E4">
            <w:pPr>
              <w:jc w:val="right"/>
              <w:rPr>
                <w:lang w:val="en-IN"/>
              </w:rPr>
            </w:pPr>
            <w:r w:rsidRPr="00616F8A">
              <w:rPr>
                <w:lang w:val="en-IN"/>
              </w:rPr>
              <w:t xml:space="preserve">0 </w:t>
            </w:r>
          </w:p>
        </w:tc>
        <w:tc>
          <w:tcPr>
            <w:tcW w:w="960" w:type="dxa"/>
          </w:tcPr>
          <w:p w14:paraId="1B13D7D6" w14:textId="77777777" w:rsidR="00EB55AE" w:rsidRPr="00616F8A" w:rsidRDefault="00EB55AE" w:rsidP="007159E4">
            <w:pPr>
              <w:jc w:val="right"/>
              <w:rPr>
                <w:lang w:val="en-IN"/>
              </w:rPr>
            </w:pPr>
            <w:r w:rsidRPr="00616F8A">
              <w:rPr>
                <w:lang w:val="en-IN"/>
              </w:rPr>
              <w:t xml:space="preserve">1 </w:t>
            </w:r>
          </w:p>
        </w:tc>
      </w:tr>
      <w:tr w:rsidR="00EB55AE" w:rsidRPr="00616F8A" w14:paraId="71512829" w14:textId="77777777" w:rsidTr="007159E4">
        <w:tc>
          <w:tcPr>
            <w:tcW w:w="2508" w:type="dxa"/>
          </w:tcPr>
          <w:p w14:paraId="751B8584" w14:textId="77777777" w:rsidR="00EB55AE" w:rsidRPr="00616F8A" w:rsidRDefault="00EB55AE" w:rsidP="00C70A1A">
            <w:pPr>
              <w:jc w:val="both"/>
              <w:rPr>
                <w:lang w:val="en-IN"/>
              </w:rPr>
            </w:pPr>
            <w:r w:rsidRPr="00616F8A">
              <w:rPr>
                <w:lang w:val="en-IN"/>
              </w:rPr>
              <w:t xml:space="preserve">Share Downstream </w:t>
            </w:r>
          </w:p>
        </w:tc>
        <w:tc>
          <w:tcPr>
            <w:tcW w:w="985" w:type="dxa"/>
          </w:tcPr>
          <w:p w14:paraId="3BDE0DD8" w14:textId="77777777" w:rsidR="00EB55AE" w:rsidRPr="00616F8A" w:rsidRDefault="00EB55AE" w:rsidP="007159E4">
            <w:pPr>
              <w:jc w:val="right"/>
              <w:rPr>
                <w:lang w:val="en-IN"/>
              </w:rPr>
            </w:pPr>
            <w:r w:rsidRPr="00616F8A">
              <w:rPr>
                <w:lang w:val="en-IN"/>
              </w:rPr>
              <w:t xml:space="preserve">525 </w:t>
            </w:r>
          </w:p>
        </w:tc>
        <w:tc>
          <w:tcPr>
            <w:tcW w:w="1080" w:type="dxa"/>
          </w:tcPr>
          <w:p w14:paraId="50C5D8BB" w14:textId="77777777" w:rsidR="00EB55AE" w:rsidRPr="00616F8A" w:rsidRDefault="00EB55AE" w:rsidP="007159E4">
            <w:pPr>
              <w:jc w:val="right"/>
              <w:rPr>
                <w:lang w:val="en-IN"/>
              </w:rPr>
            </w:pPr>
            <w:r w:rsidRPr="00616F8A">
              <w:rPr>
                <w:lang w:val="en-IN"/>
              </w:rPr>
              <w:t xml:space="preserve">0.29 </w:t>
            </w:r>
          </w:p>
        </w:tc>
        <w:tc>
          <w:tcPr>
            <w:tcW w:w="1381" w:type="dxa"/>
          </w:tcPr>
          <w:p w14:paraId="51185FCA" w14:textId="77777777" w:rsidR="00EB55AE" w:rsidRPr="00616F8A" w:rsidRDefault="00EB55AE" w:rsidP="007159E4">
            <w:pPr>
              <w:jc w:val="right"/>
              <w:rPr>
                <w:lang w:val="en-IN"/>
              </w:rPr>
            </w:pPr>
            <w:r w:rsidRPr="00616F8A">
              <w:rPr>
                <w:lang w:val="en-IN"/>
              </w:rPr>
              <w:t xml:space="preserve">0.32 </w:t>
            </w:r>
          </w:p>
        </w:tc>
        <w:tc>
          <w:tcPr>
            <w:tcW w:w="840" w:type="dxa"/>
          </w:tcPr>
          <w:p w14:paraId="2F1FAAC4" w14:textId="77777777" w:rsidR="00EB55AE" w:rsidRPr="00616F8A" w:rsidRDefault="00EB55AE" w:rsidP="007159E4">
            <w:pPr>
              <w:jc w:val="right"/>
              <w:rPr>
                <w:lang w:val="en-IN"/>
              </w:rPr>
            </w:pPr>
            <w:r w:rsidRPr="00616F8A">
              <w:rPr>
                <w:lang w:val="en-IN"/>
              </w:rPr>
              <w:t xml:space="preserve">0 </w:t>
            </w:r>
          </w:p>
        </w:tc>
        <w:tc>
          <w:tcPr>
            <w:tcW w:w="960" w:type="dxa"/>
          </w:tcPr>
          <w:p w14:paraId="6CE6E7A2" w14:textId="77777777" w:rsidR="00EB55AE" w:rsidRPr="00616F8A" w:rsidRDefault="00EB55AE" w:rsidP="007159E4">
            <w:pPr>
              <w:jc w:val="right"/>
              <w:rPr>
                <w:lang w:val="en-IN"/>
              </w:rPr>
            </w:pPr>
            <w:r w:rsidRPr="00616F8A">
              <w:rPr>
                <w:lang w:val="en-IN"/>
              </w:rPr>
              <w:t xml:space="preserve">1 </w:t>
            </w:r>
          </w:p>
        </w:tc>
      </w:tr>
      <w:tr w:rsidR="00EB55AE" w:rsidRPr="00616F8A" w14:paraId="46E55012" w14:textId="77777777" w:rsidTr="007159E4">
        <w:tc>
          <w:tcPr>
            <w:tcW w:w="2508" w:type="dxa"/>
          </w:tcPr>
          <w:p w14:paraId="517EA5E7" w14:textId="77777777" w:rsidR="00EB55AE" w:rsidRPr="00616F8A" w:rsidRDefault="00EB55AE" w:rsidP="00C70A1A">
            <w:pPr>
              <w:jc w:val="both"/>
              <w:rPr>
                <w:lang w:val="en-IN"/>
              </w:rPr>
            </w:pPr>
            <w:r w:rsidRPr="00616F8A">
              <w:rPr>
                <w:lang w:val="en-IN"/>
              </w:rPr>
              <w:t xml:space="preserve">Share Upstream </w:t>
            </w:r>
          </w:p>
        </w:tc>
        <w:tc>
          <w:tcPr>
            <w:tcW w:w="985" w:type="dxa"/>
          </w:tcPr>
          <w:p w14:paraId="02AF7640" w14:textId="77777777" w:rsidR="00EB55AE" w:rsidRPr="00616F8A" w:rsidRDefault="00EB55AE" w:rsidP="007159E4">
            <w:pPr>
              <w:jc w:val="right"/>
              <w:rPr>
                <w:lang w:val="en-IN"/>
              </w:rPr>
            </w:pPr>
            <w:r w:rsidRPr="00616F8A">
              <w:rPr>
                <w:lang w:val="en-IN"/>
              </w:rPr>
              <w:t xml:space="preserve">525 </w:t>
            </w:r>
          </w:p>
        </w:tc>
        <w:tc>
          <w:tcPr>
            <w:tcW w:w="1080" w:type="dxa"/>
          </w:tcPr>
          <w:p w14:paraId="205814DF" w14:textId="77777777" w:rsidR="00EB55AE" w:rsidRPr="00616F8A" w:rsidRDefault="00EB55AE" w:rsidP="007159E4">
            <w:pPr>
              <w:jc w:val="right"/>
              <w:rPr>
                <w:lang w:val="en-IN"/>
              </w:rPr>
            </w:pPr>
            <w:r w:rsidRPr="00616F8A">
              <w:rPr>
                <w:lang w:val="en-IN"/>
              </w:rPr>
              <w:t xml:space="preserve">0.27 </w:t>
            </w:r>
          </w:p>
        </w:tc>
        <w:tc>
          <w:tcPr>
            <w:tcW w:w="1381" w:type="dxa"/>
          </w:tcPr>
          <w:p w14:paraId="6E257B83" w14:textId="77777777" w:rsidR="00EB55AE" w:rsidRPr="00616F8A" w:rsidRDefault="00EB55AE" w:rsidP="007159E4">
            <w:pPr>
              <w:jc w:val="right"/>
              <w:rPr>
                <w:lang w:val="en-IN"/>
              </w:rPr>
            </w:pPr>
            <w:r w:rsidRPr="00616F8A">
              <w:rPr>
                <w:lang w:val="en-IN"/>
              </w:rPr>
              <w:t xml:space="preserve">0.30 </w:t>
            </w:r>
          </w:p>
        </w:tc>
        <w:tc>
          <w:tcPr>
            <w:tcW w:w="840" w:type="dxa"/>
          </w:tcPr>
          <w:p w14:paraId="2F0052E4" w14:textId="77777777" w:rsidR="00EB55AE" w:rsidRPr="00616F8A" w:rsidRDefault="00EB55AE" w:rsidP="007159E4">
            <w:pPr>
              <w:jc w:val="right"/>
              <w:rPr>
                <w:lang w:val="en-IN"/>
              </w:rPr>
            </w:pPr>
            <w:r w:rsidRPr="00616F8A">
              <w:rPr>
                <w:lang w:val="en-IN"/>
              </w:rPr>
              <w:t xml:space="preserve">0 </w:t>
            </w:r>
          </w:p>
        </w:tc>
        <w:tc>
          <w:tcPr>
            <w:tcW w:w="960" w:type="dxa"/>
          </w:tcPr>
          <w:p w14:paraId="3A78C9DF" w14:textId="77777777" w:rsidR="00EB55AE" w:rsidRPr="00616F8A" w:rsidRDefault="00EB55AE" w:rsidP="007159E4">
            <w:pPr>
              <w:jc w:val="right"/>
              <w:rPr>
                <w:lang w:val="en-IN"/>
              </w:rPr>
            </w:pPr>
            <w:r w:rsidRPr="00616F8A">
              <w:rPr>
                <w:lang w:val="en-IN"/>
              </w:rPr>
              <w:t xml:space="preserve">1 </w:t>
            </w:r>
          </w:p>
        </w:tc>
      </w:tr>
      <w:tr w:rsidR="00EB55AE" w:rsidRPr="00616F8A" w14:paraId="1D10D1BC" w14:textId="77777777" w:rsidTr="007159E4">
        <w:tc>
          <w:tcPr>
            <w:tcW w:w="2508" w:type="dxa"/>
          </w:tcPr>
          <w:p w14:paraId="663D9722" w14:textId="77777777" w:rsidR="00EB55AE" w:rsidRPr="00616F8A" w:rsidRDefault="00EB55AE" w:rsidP="00C70A1A">
            <w:pPr>
              <w:jc w:val="both"/>
              <w:rPr>
                <w:lang w:val="en-IN"/>
              </w:rPr>
            </w:pPr>
            <w:r w:rsidRPr="00616F8A">
              <w:rPr>
                <w:lang w:val="en-IN"/>
              </w:rPr>
              <w:t xml:space="preserve">Product Differentiation </w:t>
            </w:r>
          </w:p>
        </w:tc>
        <w:tc>
          <w:tcPr>
            <w:tcW w:w="985" w:type="dxa"/>
          </w:tcPr>
          <w:p w14:paraId="63DBCFF6" w14:textId="77777777" w:rsidR="00EB55AE" w:rsidRPr="00616F8A" w:rsidRDefault="00EB55AE" w:rsidP="007159E4">
            <w:pPr>
              <w:jc w:val="right"/>
              <w:rPr>
                <w:lang w:val="en-IN"/>
              </w:rPr>
            </w:pPr>
            <w:r w:rsidRPr="00616F8A">
              <w:rPr>
                <w:lang w:val="en-IN"/>
              </w:rPr>
              <w:t xml:space="preserve">519 </w:t>
            </w:r>
          </w:p>
        </w:tc>
        <w:tc>
          <w:tcPr>
            <w:tcW w:w="1080" w:type="dxa"/>
          </w:tcPr>
          <w:p w14:paraId="02C5FDB1" w14:textId="77777777" w:rsidR="00EB55AE" w:rsidRPr="00616F8A" w:rsidRDefault="00EB55AE" w:rsidP="007159E4">
            <w:pPr>
              <w:jc w:val="right"/>
              <w:rPr>
                <w:lang w:val="en-IN"/>
              </w:rPr>
            </w:pPr>
            <w:r w:rsidRPr="00616F8A">
              <w:rPr>
                <w:lang w:val="en-IN"/>
              </w:rPr>
              <w:t xml:space="preserve">2.63 </w:t>
            </w:r>
          </w:p>
        </w:tc>
        <w:tc>
          <w:tcPr>
            <w:tcW w:w="1381" w:type="dxa"/>
          </w:tcPr>
          <w:p w14:paraId="00A2234E" w14:textId="77777777" w:rsidR="00EB55AE" w:rsidRPr="00616F8A" w:rsidRDefault="00EB55AE" w:rsidP="007159E4">
            <w:pPr>
              <w:jc w:val="right"/>
              <w:rPr>
                <w:lang w:val="en-IN"/>
              </w:rPr>
            </w:pPr>
            <w:r w:rsidRPr="00616F8A">
              <w:rPr>
                <w:lang w:val="en-IN"/>
              </w:rPr>
              <w:t xml:space="preserve">0.73 </w:t>
            </w:r>
          </w:p>
        </w:tc>
        <w:tc>
          <w:tcPr>
            <w:tcW w:w="840" w:type="dxa"/>
          </w:tcPr>
          <w:p w14:paraId="67311D0F" w14:textId="77777777" w:rsidR="00EB55AE" w:rsidRPr="00616F8A" w:rsidRDefault="00EB55AE" w:rsidP="007159E4">
            <w:pPr>
              <w:jc w:val="right"/>
              <w:rPr>
                <w:lang w:val="en-IN"/>
              </w:rPr>
            </w:pPr>
            <w:r w:rsidRPr="00616F8A">
              <w:rPr>
                <w:lang w:val="en-IN"/>
              </w:rPr>
              <w:t xml:space="preserve">1 </w:t>
            </w:r>
          </w:p>
        </w:tc>
        <w:tc>
          <w:tcPr>
            <w:tcW w:w="960" w:type="dxa"/>
          </w:tcPr>
          <w:p w14:paraId="6234C25A" w14:textId="77777777" w:rsidR="00EB55AE" w:rsidRPr="00616F8A" w:rsidRDefault="00EB55AE" w:rsidP="007159E4">
            <w:pPr>
              <w:jc w:val="right"/>
              <w:rPr>
                <w:lang w:val="en-IN"/>
              </w:rPr>
            </w:pPr>
            <w:r w:rsidRPr="00616F8A">
              <w:rPr>
                <w:lang w:val="en-IN"/>
              </w:rPr>
              <w:t xml:space="preserve">4 </w:t>
            </w:r>
          </w:p>
        </w:tc>
      </w:tr>
      <w:tr w:rsidR="00EB55AE" w:rsidRPr="00616F8A" w14:paraId="53265E6A" w14:textId="77777777" w:rsidTr="007159E4">
        <w:tc>
          <w:tcPr>
            <w:tcW w:w="2508" w:type="dxa"/>
          </w:tcPr>
          <w:p w14:paraId="294AE760" w14:textId="77777777" w:rsidR="00EB55AE" w:rsidRPr="00616F8A" w:rsidRDefault="00EB55AE" w:rsidP="00C70A1A">
            <w:pPr>
              <w:jc w:val="both"/>
              <w:rPr>
                <w:lang w:val="en-IN"/>
              </w:rPr>
            </w:pPr>
            <w:r w:rsidRPr="00616F8A">
              <w:rPr>
                <w:lang w:val="en-IN"/>
              </w:rPr>
              <w:t xml:space="preserve">Productivity </w:t>
            </w:r>
          </w:p>
        </w:tc>
        <w:tc>
          <w:tcPr>
            <w:tcW w:w="985" w:type="dxa"/>
          </w:tcPr>
          <w:p w14:paraId="399B0BB1" w14:textId="77777777" w:rsidR="00EB55AE" w:rsidRPr="00616F8A" w:rsidRDefault="00EB55AE" w:rsidP="007159E4">
            <w:pPr>
              <w:jc w:val="right"/>
              <w:rPr>
                <w:lang w:val="en-IN"/>
              </w:rPr>
            </w:pPr>
            <w:r w:rsidRPr="00616F8A">
              <w:rPr>
                <w:lang w:val="en-IN"/>
              </w:rPr>
              <w:t xml:space="preserve">533 </w:t>
            </w:r>
          </w:p>
        </w:tc>
        <w:tc>
          <w:tcPr>
            <w:tcW w:w="1080" w:type="dxa"/>
          </w:tcPr>
          <w:p w14:paraId="0C1C5986" w14:textId="77777777" w:rsidR="00EB55AE" w:rsidRPr="00616F8A" w:rsidRDefault="00EB55AE" w:rsidP="007159E4">
            <w:pPr>
              <w:jc w:val="right"/>
              <w:rPr>
                <w:lang w:val="en-IN"/>
              </w:rPr>
            </w:pPr>
            <w:r w:rsidRPr="00616F8A">
              <w:rPr>
                <w:lang w:val="en-IN"/>
              </w:rPr>
              <w:t xml:space="preserve">3.59 </w:t>
            </w:r>
          </w:p>
        </w:tc>
        <w:tc>
          <w:tcPr>
            <w:tcW w:w="1381" w:type="dxa"/>
          </w:tcPr>
          <w:p w14:paraId="36A32373" w14:textId="77777777" w:rsidR="00EB55AE" w:rsidRPr="00616F8A" w:rsidRDefault="00EB55AE" w:rsidP="007159E4">
            <w:pPr>
              <w:jc w:val="right"/>
              <w:rPr>
                <w:lang w:val="en-IN"/>
              </w:rPr>
            </w:pPr>
            <w:r w:rsidRPr="00616F8A">
              <w:rPr>
                <w:lang w:val="en-IN"/>
              </w:rPr>
              <w:t xml:space="preserve">0.98 </w:t>
            </w:r>
          </w:p>
        </w:tc>
        <w:tc>
          <w:tcPr>
            <w:tcW w:w="840" w:type="dxa"/>
          </w:tcPr>
          <w:p w14:paraId="2B93CE57" w14:textId="77777777" w:rsidR="00EB55AE" w:rsidRPr="00616F8A" w:rsidRDefault="00EB55AE" w:rsidP="007159E4">
            <w:pPr>
              <w:jc w:val="right"/>
              <w:rPr>
                <w:lang w:val="en-IN"/>
              </w:rPr>
            </w:pPr>
            <w:r w:rsidRPr="00616F8A">
              <w:rPr>
                <w:lang w:val="en-IN"/>
              </w:rPr>
              <w:t xml:space="preserve">1 </w:t>
            </w:r>
          </w:p>
        </w:tc>
        <w:tc>
          <w:tcPr>
            <w:tcW w:w="960" w:type="dxa"/>
          </w:tcPr>
          <w:p w14:paraId="605FB818" w14:textId="77777777" w:rsidR="00EB55AE" w:rsidRPr="00616F8A" w:rsidRDefault="00EB55AE" w:rsidP="007159E4">
            <w:pPr>
              <w:jc w:val="right"/>
              <w:rPr>
                <w:lang w:val="en-IN"/>
              </w:rPr>
            </w:pPr>
            <w:r w:rsidRPr="00616F8A">
              <w:rPr>
                <w:lang w:val="en-IN"/>
              </w:rPr>
              <w:t xml:space="preserve">5 </w:t>
            </w:r>
          </w:p>
        </w:tc>
      </w:tr>
      <w:tr w:rsidR="00EB55AE" w:rsidRPr="00616F8A" w14:paraId="419B04E6" w14:textId="77777777" w:rsidTr="007159E4">
        <w:tc>
          <w:tcPr>
            <w:tcW w:w="2508" w:type="dxa"/>
          </w:tcPr>
          <w:p w14:paraId="0200DF5B" w14:textId="77777777" w:rsidR="00EB55AE" w:rsidRPr="00616F8A" w:rsidRDefault="00EB55AE" w:rsidP="00C70A1A">
            <w:pPr>
              <w:jc w:val="both"/>
              <w:rPr>
                <w:lang w:val="en-IN"/>
              </w:rPr>
            </w:pPr>
            <w:r w:rsidRPr="00616F8A">
              <w:rPr>
                <w:lang w:val="en-IN"/>
              </w:rPr>
              <w:t xml:space="preserve">Import Input </w:t>
            </w:r>
          </w:p>
        </w:tc>
        <w:tc>
          <w:tcPr>
            <w:tcW w:w="985" w:type="dxa"/>
          </w:tcPr>
          <w:p w14:paraId="7685472D" w14:textId="77777777" w:rsidR="00EB55AE" w:rsidRPr="00616F8A" w:rsidRDefault="00EB55AE" w:rsidP="007159E4">
            <w:pPr>
              <w:jc w:val="right"/>
              <w:rPr>
                <w:lang w:val="en-IN"/>
              </w:rPr>
            </w:pPr>
            <w:r w:rsidRPr="00616F8A">
              <w:rPr>
                <w:lang w:val="en-IN"/>
              </w:rPr>
              <w:t xml:space="preserve">519 </w:t>
            </w:r>
          </w:p>
        </w:tc>
        <w:tc>
          <w:tcPr>
            <w:tcW w:w="1080" w:type="dxa"/>
          </w:tcPr>
          <w:p w14:paraId="72086E20" w14:textId="77777777" w:rsidR="00EB55AE" w:rsidRPr="00616F8A" w:rsidRDefault="00EB55AE" w:rsidP="007159E4">
            <w:pPr>
              <w:jc w:val="right"/>
              <w:rPr>
                <w:lang w:val="en-IN"/>
              </w:rPr>
            </w:pPr>
            <w:r w:rsidRPr="00616F8A">
              <w:rPr>
                <w:lang w:val="en-IN"/>
              </w:rPr>
              <w:t xml:space="preserve">0.51 </w:t>
            </w:r>
          </w:p>
        </w:tc>
        <w:tc>
          <w:tcPr>
            <w:tcW w:w="1381" w:type="dxa"/>
          </w:tcPr>
          <w:p w14:paraId="4875BE3B" w14:textId="77777777" w:rsidR="00EB55AE" w:rsidRPr="00616F8A" w:rsidRDefault="00EB55AE" w:rsidP="007159E4">
            <w:pPr>
              <w:jc w:val="right"/>
              <w:rPr>
                <w:lang w:val="en-IN"/>
              </w:rPr>
            </w:pPr>
            <w:r w:rsidRPr="00616F8A">
              <w:rPr>
                <w:lang w:val="en-IN"/>
              </w:rPr>
              <w:t xml:space="preserve">0.50 </w:t>
            </w:r>
          </w:p>
        </w:tc>
        <w:tc>
          <w:tcPr>
            <w:tcW w:w="840" w:type="dxa"/>
          </w:tcPr>
          <w:p w14:paraId="680FB9F8" w14:textId="77777777" w:rsidR="00EB55AE" w:rsidRPr="00616F8A" w:rsidRDefault="00EB55AE" w:rsidP="007159E4">
            <w:pPr>
              <w:jc w:val="right"/>
              <w:rPr>
                <w:lang w:val="en-IN"/>
              </w:rPr>
            </w:pPr>
            <w:r w:rsidRPr="00616F8A">
              <w:rPr>
                <w:lang w:val="en-IN"/>
              </w:rPr>
              <w:t xml:space="preserve">0 </w:t>
            </w:r>
          </w:p>
        </w:tc>
        <w:tc>
          <w:tcPr>
            <w:tcW w:w="960" w:type="dxa"/>
          </w:tcPr>
          <w:p w14:paraId="3E5E4572" w14:textId="77777777" w:rsidR="00EB55AE" w:rsidRPr="00616F8A" w:rsidRDefault="00EB55AE" w:rsidP="007159E4">
            <w:pPr>
              <w:jc w:val="right"/>
              <w:rPr>
                <w:lang w:val="en-IN"/>
              </w:rPr>
            </w:pPr>
            <w:r w:rsidRPr="00616F8A">
              <w:rPr>
                <w:lang w:val="en-IN"/>
              </w:rPr>
              <w:t xml:space="preserve">1 </w:t>
            </w:r>
          </w:p>
        </w:tc>
      </w:tr>
      <w:tr w:rsidR="00EB55AE" w:rsidRPr="00616F8A" w14:paraId="51F44A8B" w14:textId="77777777" w:rsidTr="007159E4">
        <w:tc>
          <w:tcPr>
            <w:tcW w:w="2508" w:type="dxa"/>
          </w:tcPr>
          <w:p w14:paraId="7317C744" w14:textId="77777777" w:rsidR="00EB55AE" w:rsidRPr="00616F8A" w:rsidRDefault="00EB55AE" w:rsidP="00C70A1A">
            <w:pPr>
              <w:jc w:val="both"/>
              <w:rPr>
                <w:lang w:val="en-IN"/>
              </w:rPr>
            </w:pPr>
            <w:r w:rsidRPr="00616F8A">
              <w:rPr>
                <w:lang w:val="en-IN"/>
              </w:rPr>
              <w:t xml:space="preserve">SOE </w:t>
            </w:r>
          </w:p>
        </w:tc>
        <w:tc>
          <w:tcPr>
            <w:tcW w:w="985" w:type="dxa"/>
          </w:tcPr>
          <w:p w14:paraId="72446221" w14:textId="77777777" w:rsidR="00EB55AE" w:rsidRPr="00616F8A" w:rsidRDefault="00EB55AE" w:rsidP="007159E4">
            <w:pPr>
              <w:jc w:val="right"/>
              <w:rPr>
                <w:lang w:val="en-IN"/>
              </w:rPr>
            </w:pPr>
            <w:r w:rsidRPr="00616F8A">
              <w:rPr>
                <w:lang w:val="en-IN"/>
              </w:rPr>
              <w:t xml:space="preserve">552 </w:t>
            </w:r>
          </w:p>
        </w:tc>
        <w:tc>
          <w:tcPr>
            <w:tcW w:w="1080" w:type="dxa"/>
          </w:tcPr>
          <w:p w14:paraId="44757184" w14:textId="77777777" w:rsidR="00EB55AE" w:rsidRPr="00616F8A" w:rsidRDefault="00EB55AE" w:rsidP="007159E4">
            <w:pPr>
              <w:jc w:val="right"/>
              <w:rPr>
                <w:lang w:val="en-IN"/>
              </w:rPr>
            </w:pPr>
            <w:r w:rsidRPr="00616F8A">
              <w:rPr>
                <w:lang w:val="en-IN"/>
              </w:rPr>
              <w:t xml:space="preserve">0.25 </w:t>
            </w:r>
          </w:p>
        </w:tc>
        <w:tc>
          <w:tcPr>
            <w:tcW w:w="1381" w:type="dxa"/>
          </w:tcPr>
          <w:p w14:paraId="6890B396" w14:textId="77777777" w:rsidR="00EB55AE" w:rsidRPr="00616F8A" w:rsidRDefault="00EB55AE" w:rsidP="007159E4">
            <w:pPr>
              <w:jc w:val="right"/>
              <w:rPr>
                <w:lang w:val="en-IN"/>
              </w:rPr>
            </w:pPr>
            <w:r w:rsidRPr="00616F8A">
              <w:rPr>
                <w:lang w:val="en-IN"/>
              </w:rPr>
              <w:t xml:space="preserve">0.43 </w:t>
            </w:r>
          </w:p>
        </w:tc>
        <w:tc>
          <w:tcPr>
            <w:tcW w:w="840" w:type="dxa"/>
          </w:tcPr>
          <w:p w14:paraId="12466B25" w14:textId="77777777" w:rsidR="00EB55AE" w:rsidRPr="00616F8A" w:rsidRDefault="00EB55AE" w:rsidP="007159E4">
            <w:pPr>
              <w:jc w:val="right"/>
              <w:rPr>
                <w:lang w:val="en-IN"/>
              </w:rPr>
            </w:pPr>
            <w:r w:rsidRPr="00616F8A">
              <w:rPr>
                <w:lang w:val="en-IN"/>
              </w:rPr>
              <w:t xml:space="preserve">0 </w:t>
            </w:r>
          </w:p>
        </w:tc>
        <w:tc>
          <w:tcPr>
            <w:tcW w:w="960" w:type="dxa"/>
          </w:tcPr>
          <w:p w14:paraId="32892244" w14:textId="77777777" w:rsidR="00EB55AE" w:rsidRPr="00616F8A" w:rsidRDefault="00EB55AE" w:rsidP="007159E4">
            <w:pPr>
              <w:jc w:val="right"/>
              <w:rPr>
                <w:lang w:val="en-IN"/>
              </w:rPr>
            </w:pPr>
            <w:r w:rsidRPr="00616F8A">
              <w:rPr>
                <w:lang w:val="en-IN"/>
              </w:rPr>
              <w:t xml:space="preserve">1 </w:t>
            </w:r>
          </w:p>
        </w:tc>
      </w:tr>
      <w:tr w:rsidR="00EB55AE" w:rsidRPr="00616F8A" w14:paraId="4843ED7E" w14:textId="77777777" w:rsidTr="007159E4">
        <w:tc>
          <w:tcPr>
            <w:tcW w:w="2508" w:type="dxa"/>
          </w:tcPr>
          <w:p w14:paraId="23DC870C" w14:textId="77777777" w:rsidR="00EB55AE" w:rsidRPr="00616F8A" w:rsidRDefault="00EB55AE" w:rsidP="00C70A1A">
            <w:pPr>
              <w:jc w:val="both"/>
              <w:rPr>
                <w:lang w:val="en-IN"/>
              </w:rPr>
            </w:pPr>
            <w:r w:rsidRPr="00616F8A">
              <w:rPr>
                <w:lang w:val="en-IN"/>
              </w:rPr>
              <w:t>I(</w:t>
            </w:r>
            <w:r w:rsidRPr="00616F8A">
              <w:rPr>
                <w:i/>
                <w:iCs/>
                <w:lang w:val="en-IN"/>
              </w:rPr>
              <w:t>SK</w:t>
            </w:r>
            <w:r w:rsidRPr="00616F8A">
              <w:rPr>
                <w:lang w:val="en-IN"/>
              </w:rPr>
              <w:t xml:space="preserve">) </w:t>
            </w:r>
          </w:p>
        </w:tc>
        <w:tc>
          <w:tcPr>
            <w:tcW w:w="985" w:type="dxa"/>
          </w:tcPr>
          <w:p w14:paraId="5E3594F3" w14:textId="77777777" w:rsidR="00EB55AE" w:rsidRPr="00616F8A" w:rsidRDefault="00EB55AE" w:rsidP="007159E4">
            <w:pPr>
              <w:jc w:val="right"/>
              <w:rPr>
                <w:lang w:val="en-IN"/>
              </w:rPr>
            </w:pPr>
            <w:r w:rsidRPr="00616F8A">
              <w:rPr>
                <w:lang w:val="en-IN"/>
              </w:rPr>
              <w:t xml:space="preserve">552 </w:t>
            </w:r>
          </w:p>
        </w:tc>
        <w:tc>
          <w:tcPr>
            <w:tcW w:w="1080" w:type="dxa"/>
          </w:tcPr>
          <w:p w14:paraId="48A013F4" w14:textId="77777777" w:rsidR="00EB55AE" w:rsidRPr="00616F8A" w:rsidRDefault="00EB55AE" w:rsidP="007159E4">
            <w:pPr>
              <w:jc w:val="right"/>
              <w:rPr>
                <w:lang w:val="en-IN"/>
              </w:rPr>
            </w:pPr>
            <w:r w:rsidRPr="00616F8A">
              <w:rPr>
                <w:lang w:val="en-IN"/>
              </w:rPr>
              <w:t xml:space="preserve">0.35 </w:t>
            </w:r>
          </w:p>
        </w:tc>
        <w:tc>
          <w:tcPr>
            <w:tcW w:w="1381" w:type="dxa"/>
          </w:tcPr>
          <w:p w14:paraId="402A6423" w14:textId="77777777" w:rsidR="00EB55AE" w:rsidRPr="00616F8A" w:rsidRDefault="00EB55AE" w:rsidP="007159E4">
            <w:pPr>
              <w:jc w:val="right"/>
              <w:rPr>
                <w:lang w:val="en-IN"/>
              </w:rPr>
            </w:pPr>
            <w:r w:rsidRPr="00616F8A">
              <w:rPr>
                <w:lang w:val="en-IN"/>
              </w:rPr>
              <w:t xml:space="preserve">0.48 </w:t>
            </w:r>
          </w:p>
        </w:tc>
        <w:tc>
          <w:tcPr>
            <w:tcW w:w="840" w:type="dxa"/>
          </w:tcPr>
          <w:p w14:paraId="35506D27" w14:textId="77777777" w:rsidR="00EB55AE" w:rsidRPr="00616F8A" w:rsidRDefault="00EB55AE" w:rsidP="007159E4">
            <w:pPr>
              <w:jc w:val="right"/>
              <w:rPr>
                <w:lang w:val="en-IN"/>
              </w:rPr>
            </w:pPr>
            <w:r w:rsidRPr="00616F8A">
              <w:rPr>
                <w:lang w:val="en-IN"/>
              </w:rPr>
              <w:t xml:space="preserve">0 </w:t>
            </w:r>
          </w:p>
        </w:tc>
        <w:tc>
          <w:tcPr>
            <w:tcW w:w="960" w:type="dxa"/>
          </w:tcPr>
          <w:p w14:paraId="69785439" w14:textId="77777777" w:rsidR="00EB55AE" w:rsidRPr="00616F8A" w:rsidRDefault="00EB55AE" w:rsidP="007159E4">
            <w:pPr>
              <w:jc w:val="right"/>
              <w:rPr>
                <w:lang w:val="en-IN"/>
              </w:rPr>
            </w:pPr>
            <w:r w:rsidRPr="00616F8A">
              <w:rPr>
                <w:lang w:val="en-IN"/>
              </w:rPr>
              <w:t xml:space="preserve">1 </w:t>
            </w:r>
          </w:p>
        </w:tc>
      </w:tr>
      <w:tr w:rsidR="00EB55AE" w:rsidRPr="00616F8A" w14:paraId="4EF0E12F" w14:textId="77777777" w:rsidTr="007159E4">
        <w:tc>
          <w:tcPr>
            <w:tcW w:w="2508" w:type="dxa"/>
          </w:tcPr>
          <w:p w14:paraId="70FACBFE" w14:textId="77777777" w:rsidR="00EB55AE" w:rsidRPr="00616F8A" w:rsidRDefault="00EB55AE" w:rsidP="00C70A1A">
            <w:pPr>
              <w:jc w:val="both"/>
              <w:rPr>
                <w:lang w:val="en-IN"/>
              </w:rPr>
            </w:pPr>
            <w:r w:rsidRPr="00616F8A">
              <w:rPr>
                <w:lang w:val="en-IN"/>
              </w:rPr>
              <w:t>I(</w:t>
            </w:r>
            <w:r w:rsidRPr="00616F8A">
              <w:rPr>
                <w:i/>
                <w:iCs/>
                <w:lang w:val="en-IN"/>
              </w:rPr>
              <w:t>IND</w:t>
            </w:r>
            <w:r w:rsidRPr="00616F8A">
              <w:rPr>
                <w:lang w:val="en-IN"/>
              </w:rPr>
              <w:t xml:space="preserve">) </w:t>
            </w:r>
          </w:p>
        </w:tc>
        <w:tc>
          <w:tcPr>
            <w:tcW w:w="985" w:type="dxa"/>
          </w:tcPr>
          <w:p w14:paraId="6070CB94" w14:textId="77777777" w:rsidR="00EB55AE" w:rsidRPr="00616F8A" w:rsidRDefault="00EB55AE" w:rsidP="007159E4">
            <w:pPr>
              <w:jc w:val="right"/>
              <w:rPr>
                <w:lang w:val="en-IN"/>
              </w:rPr>
            </w:pPr>
            <w:r w:rsidRPr="00616F8A">
              <w:rPr>
                <w:lang w:val="en-IN"/>
              </w:rPr>
              <w:t xml:space="preserve">552 </w:t>
            </w:r>
          </w:p>
        </w:tc>
        <w:tc>
          <w:tcPr>
            <w:tcW w:w="1080" w:type="dxa"/>
          </w:tcPr>
          <w:p w14:paraId="623ED3CA" w14:textId="77777777" w:rsidR="00EB55AE" w:rsidRPr="00616F8A" w:rsidRDefault="00EB55AE" w:rsidP="007159E4">
            <w:pPr>
              <w:jc w:val="right"/>
              <w:rPr>
                <w:lang w:val="en-IN"/>
              </w:rPr>
            </w:pPr>
            <w:r w:rsidRPr="00616F8A">
              <w:rPr>
                <w:lang w:val="en-IN"/>
              </w:rPr>
              <w:t xml:space="preserve">0.33 </w:t>
            </w:r>
          </w:p>
        </w:tc>
        <w:tc>
          <w:tcPr>
            <w:tcW w:w="1381" w:type="dxa"/>
          </w:tcPr>
          <w:p w14:paraId="1F4FE339" w14:textId="77777777" w:rsidR="00EB55AE" w:rsidRPr="00616F8A" w:rsidRDefault="00EB55AE" w:rsidP="007159E4">
            <w:pPr>
              <w:jc w:val="right"/>
              <w:rPr>
                <w:lang w:val="en-IN"/>
              </w:rPr>
            </w:pPr>
            <w:r w:rsidRPr="00616F8A">
              <w:rPr>
                <w:lang w:val="en-IN"/>
              </w:rPr>
              <w:t xml:space="preserve">0.47 </w:t>
            </w:r>
          </w:p>
        </w:tc>
        <w:tc>
          <w:tcPr>
            <w:tcW w:w="840" w:type="dxa"/>
          </w:tcPr>
          <w:p w14:paraId="56CCB854" w14:textId="77777777" w:rsidR="00EB55AE" w:rsidRPr="00616F8A" w:rsidRDefault="00EB55AE" w:rsidP="007159E4">
            <w:pPr>
              <w:jc w:val="right"/>
              <w:rPr>
                <w:lang w:val="en-IN"/>
              </w:rPr>
            </w:pPr>
            <w:r w:rsidRPr="00616F8A">
              <w:rPr>
                <w:lang w:val="en-IN"/>
              </w:rPr>
              <w:t xml:space="preserve">0 </w:t>
            </w:r>
          </w:p>
        </w:tc>
        <w:tc>
          <w:tcPr>
            <w:tcW w:w="960" w:type="dxa"/>
          </w:tcPr>
          <w:p w14:paraId="06C85851" w14:textId="77777777" w:rsidR="00EB55AE" w:rsidRPr="00616F8A" w:rsidRDefault="00EB55AE" w:rsidP="007159E4">
            <w:pPr>
              <w:jc w:val="right"/>
              <w:rPr>
                <w:lang w:val="en-IN"/>
              </w:rPr>
            </w:pPr>
            <w:r w:rsidRPr="00616F8A">
              <w:rPr>
                <w:lang w:val="en-IN"/>
              </w:rPr>
              <w:t xml:space="preserve">1 </w:t>
            </w:r>
          </w:p>
        </w:tc>
      </w:tr>
      <w:tr w:rsidR="00EB55AE" w:rsidRPr="00616F8A" w14:paraId="20FB4098" w14:textId="77777777" w:rsidTr="007159E4">
        <w:tc>
          <w:tcPr>
            <w:tcW w:w="2508" w:type="dxa"/>
          </w:tcPr>
          <w:p w14:paraId="09FBA60A" w14:textId="77777777" w:rsidR="00EB55AE" w:rsidRPr="00616F8A" w:rsidRDefault="00EB55AE" w:rsidP="00C70A1A">
            <w:pPr>
              <w:jc w:val="both"/>
              <w:rPr>
                <w:lang w:val="en-IN"/>
              </w:rPr>
            </w:pPr>
            <w:proofErr w:type="spellStart"/>
            <w:r w:rsidRPr="00616F8A">
              <w:rPr>
                <w:lang w:val="en-IN"/>
              </w:rPr>
              <w:t>Labor</w:t>
            </w:r>
            <w:proofErr w:type="spellEnd"/>
            <w:r w:rsidRPr="00616F8A">
              <w:rPr>
                <w:lang w:val="en-IN"/>
              </w:rPr>
              <w:t xml:space="preserve"> Intensive </w:t>
            </w:r>
          </w:p>
        </w:tc>
        <w:tc>
          <w:tcPr>
            <w:tcW w:w="985" w:type="dxa"/>
          </w:tcPr>
          <w:p w14:paraId="161D7892" w14:textId="77777777" w:rsidR="00EB55AE" w:rsidRPr="00616F8A" w:rsidRDefault="00EB55AE" w:rsidP="007159E4">
            <w:pPr>
              <w:jc w:val="right"/>
              <w:rPr>
                <w:lang w:val="en-IN"/>
              </w:rPr>
            </w:pPr>
            <w:r w:rsidRPr="00616F8A">
              <w:rPr>
                <w:lang w:val="en-IN"/>
              </w:rPr>
              <w:t xml:space="preserve">552 </w:t>
            </w:r>
          </w:p>
        </w:tc>
        <w:tc>
          <w:tcPr>
            <w:tcW w:w="1080" w:type="dxa"/>
          </w:tcPr>
          <w:p w14:paraId="03A72F97" w14:textId="77777777" w:rsidR="00EB55AE" w:rsidRPr="00616F8A" w:rsidRDefault="00EB55AE" w:rsidP="007159E4">
            <w:pPr>
              <w:jc w:val="right"/>
              <w:rPr>
                <w:lang w:val="en-IN"/>
              </w:rPr>
            </w:pPr>
            <w:r w:rsidRPr="00616F8A">
              <w:rPr>
                <w:lang w:val="en-IN"/>
              </w:rPr>
              <w:t xml:space="preserve">0.18 </w:t>
            </w:r>
          </w:p>
        </w:tc>
        <w:tc>
          <w:tcPr>
            <w:tcW w:w="1381" w:type="dxa"/>
          </w:tcPr>
          <w:p w14:paraId="3FD97053" w14:textId="77777777" w:rsidR="00EB55AE" w:rsidRPr="00616F8A" w:rsidRDefault="00EB55AE" w:rsidP="007159E4">
            <w:pPr>
              <w:jc w:val="right"/>
              <w:rPr>
                <w:lang w:val="en-IN"/>
              </w:rPr>
            </w:pPr>
            <w:r w:rsidRPr="00616F8A">
              <w:rPr>
                <w:lang w:val="en-IN"/>
              </w:rPr>
              <w:t xml:space="preserve">0.38 </w:t>
            </w:r>
          </w:p>
        </w:tc>
        <w:tc>
          <w:tcPr>
            <w:tcW w:w="840" w:type="dxa"/>
          </w:tcPr>
          <w:p w14:paraId="13B6EA09" w14:textId="77777777" w:rsidR="00EB55AE" w:rsidRPr="00616F8A" w:rsidRDefault="00EB55AE" w:rsidP="007159E4">
            <w:pPr>
              <w:jc w:val="right"/>
              <w:rPr>
                <w:lang w:val="en-IN"/>
              </w:rPr>
            </w:pPr>
            <w:r w:rsidRPr="00616F8A">
              <w:rPr>
                <w:lang w:val="en-IN"/>
              </w:rPr>
              <w:t xml:space="preserve">0 </w:t>
            </w:r>
          </w:p>
        </w:tc>
        <w:tc>
          <w:tcPr>
            <w:tcW w:w="960" w:type="dxa"/>
          </w:tcPr>
          <w:p w14:paraId="6B3D127D" w14:textId="77777777" w:rsidR="00EB55AE" w:rsidRPr="00616F8A" w:rsidRDefault="00EB55AE" w:rsidP="007159E4">
            <w:pPr>
              <w:jc w:val="right"/>
              <w:rPr>
                <w:lang w:val="en-IN"/>
              </w:rPr>
            </w:pPr>
            <w:r w:rsidRPr="00616F8A">
              <w:rPr>
                <w:lang w:val="en-IN"/>
              </w:rPr>
              <w:t xml:space="preserve">1 </w:t>
            </w:r>
          </w:p>
        </w:tc>
      </w:tr>
      <w:tr w:rsidR="00EB55AE" w:rsidRPr="00616F8A" w14:paraId="676E146F" w14:textId="77777777" w:rsidTr="007159E4">
        <w:tc>
          <w:tcPr>
            <w:tcW w:w="2508" w:type="dxa"/>
            <w:tcBorders>
              <w:bottom w:val="single" w:sz="4" w:space="0" w:color="auto"/>
            </w:tcBorders>
          </w:tcPr>
          <w:p w14:paraId="61E9D25F" w14:textId="77777777" w:rsidR="00EB55AE" w:rsidRPr="00616F8A" w:rsidRDefault="00EB55AE" w:rsidP="00C70A1A">
            <w:pPr>
              <w:jc w:val="both"/>
              <w:rPr>
                <w:lang w:val="en-IN"/>
              </w:rPr>
            </w:pPr>
            <w:r w:rsidRPr="00616F8A">
              <w:rPr>
                <w:lang w:val="en-IN"/>
              </w:rPr>
              <w:t xml:space="preserve">Capital Intensive </w:t>
            </w:r>
          </w:p>
        </w:tc>
        <w:tc>
          <w:tcPr>
            <w:tcW w:w="985" w:type="dxa"/>
            <w:tcBorders>
              <w:bottom w:val="single" w:sz="4" w:space="0" w:color="auto"/>
            </w:tcBorders>
          </w:tcPr>
          <w:p w14:paraId="62386778" w14:textId="77777777" w:rsidR="00EB55AE" w:rsidRPr="00616F8A" w:rsidRDefault="00EB55AE" w:rsidP="007159E4">
            <w:pPr>
              <w:jc w:val="right"/>
              <w:rPr>
                <w:lang w:val="en-IN"/>
              </w:rPr>
            </w:pPr>
            <w:r w:rsidRPr="00616F8A">
              <w:rPr>
                <w:lang w:val="en-IN"/>
              </w:rPr>
              <w:t xml:space="preserve">552 </w:t>
            </w:r>
          </w:p>
        </w:tc>
        <w:tc>
          <w:tcPr>
            <w:tcW w:w="1080" w:type="dxa"/>
            <w:tcBorders>
              <w:bottom w:val="single" w:sz="4" w:space="0" w:color="auto"/>
            </w:tcBorders>
          </w:tcPr>
          <w:p w14:paraId="28E64215" w14:textId="77777777" w:rsidR="00EB55AE" w:rsidRPr="00616F8A" w:rsidRDefault="00EB55AE" w:rsidP="007159E4">
            <w:pPr>
              <w:jc w:val="right"/>
              <w:rPr>
                <w:lang w:val="en-IN"/>
              </w:rPr>
            </w:pPr>
            <w:r w:rsidRPr="00616F8A">
              <w:rPr>
                <w:lang w:val="en-IN"/>
              </w:rPr>
              <w:t xml:space="preserve">0.56 </w:t>
            </w:r>
          </w:p>
        </w:tc>
        <w:tc>
          <w:tcPr>
            <w:tcW w:w="1381" w:type="dxa"/>
            <w:tcBorders>
              <w:bottom w:val="single" w:sz="4" w:space="0" w:color="auto"/>
            </w:tcBorders>
          </w:tcPr>
          <w:p w14:paraId="2481F127" w14:textId="77777777" w:rsidR="00EB55AE" w:rsidRPr="00616F8A" w:rsidRDefault="00EB55AE" w:rsidP="007159E4">
            <w:pPr>
              <w:jc w:val="right"/>
              <w:rPr>
                <w:lang w:val="en-IN"/>
              </w:rPr>
            </w:pPr>
            <w:r w:rsidRPr="00616F8A">
              <w:rPr>
                <w:lang w:val="en-IN"/>
              </w:rPr>
              <w:t xml:space="preserve">0.50 </w:t>
            </w:r>
          </w:p>
        </w:tc>
        <w:tc>
          <w:tcPr>
            <w:tcW w:w="840" w:type="dxa"/>
            <w:tcBorders>
              <w:bottom w:val="single" w:sz="4" w:space="0" w:color="auto"/>
            </w:tcBorders>
          </w:tcPr>
          <w:p w14:paraId="280D309F" w14:textId="77777777" w:rsidR="00EB55AE" w:rsidRPr="00616F8A" w:rsidRDefault="00EB55AE" w:rsidP="007159E4">
            <w:pPr>
              <w:jc w:val="right"/>
              <w:rPr>
                <w:lang w:val="en-IN"/>
              </w:rPr>
            </w:pPr>
            <w:r w:rsidRPr="00616F8A">
              <w:rPr>
                <w:lang w:val="en-IN"/>
              </w:rPr>
              <w:t xml:space="preserve">0 </w:t>
            </w:r>
          </w:p>
        </w:tc>
        <w:tc>
          <w:tcPr>
            <w:tcW w:w="960" w:type="dxa"/>
            <w:tcBorders>
              <w:bottom w:val="single" w:sz="4" w:space="0" w:color="auto"/>
            </w:tcBorders>
          </w:tcPr>
          <w:p w14:paraId="1D0F1A3B" w14:textId="77777777" w:rsidR="00EB55AE" w:rsidRPr="00616F8A" w:rsidRDefault="00EB55AE" w:rsidP="007159E4">
            <w:pPr>
              <w:jc w:val="right"/>
              <w:rPr>
                <w:lang w:val="en-IN"/>
              </w:rPr>
            </w:pPr>
            <w:r w:rsidRPr="00616F8A">
              <w:rPr>
                <w:lang w:val="en-IN"/>
              </w:rPr>
              <w:t xml:space="preserve">1 </w:t>
            </w:r>
          </w:p>
        </w:tc>
      </w:tr>
    </w:tbl>
    <w:p w14:paraId="0512DFB6" w14:textId="77777777" w:rsidR="00EB55AE" w:rsidRDefault="00EB55AE" w:rsidP="00EB55AE">
      <w:pPr>
        <w:pStyle w:val="Caption"/>
        <w:jc w:val="both"/>
        <w:rPr>
          <w:sz w:val="24"/>
          <w:szCs w:val="24"/>
          <w:lang w:val="en-IN"/>
        </w:rPr>
      </w:pPr>
    </w:p>
    <w:p w14:paraId="401D067C" w14:textId="77777777" w:rsidR="00EB55AE" w:rsidRPr="00616F8A" w:rsidRDefault="00EB55AE" w:rsidP="00EB55AE">
      <w:pPr>
        <w:pStyle w:val="Caption"/>
        <w:jc w:val="both"/>
        <w:rPr>
          <w:b w:val="0"/>
          <w:bCs w:val="0"/>
          <w:sz w:val="24"/>
          <w:szCs w:val="24"/>
          <w:lang w:val="en-IN"/>
        </w:rPr>
      </w:pPr>
      <w:r w:rsidRPr="00616F8A">
        <w:rPr>
          <w:sz w:val="24"/>
          <w:szCs w:val="24"/>
          <w:lang w:val="en-IN"/>
        </w:rPr>
        <w:t xml:space="preserve">Table </w:t>
      </w:r>
      <w:r>
        <w:rPr>
          <w:sz w:val="24"/>
          <w:szCs w:val="24"/>
          <w:lang w:val="en-IN"/>
        </w:rPr>
        <w:t>A2</w:t>
      </w:r>
      <w:r w:rsidRPr="00616F8A">
        <w:rPr>
          <w:sz w:val="24"/>
          <w:szCs w:val="24"/>
          <w:lang w:val="en-IN"/>
        </w:rPr>
        <w:t>. Sub-Sample of TPP-aware Firms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508"/>
        <w:gridCol w:w="963"/>
        <w:gridCol w:w="1065"/>
        <w:gridCol w:w="1512"/>
        <w:gridCol w:w="756"/>
        <w:gridCol w:w="993"/>
      </w:tblGrid>
      <w:tr w:rsidR="00EB55AE" w:rsidRPr="00616F8A" w14:paraId="6658F7B9" w14:textId="77777777" w:rsidTr="007159E4">
        <w:tc>
          <w:tcPr>
            <w:tcW w:w="2508" w:type="dxa"/>
            <w:tcBorders>
              <w:top w:val="single" w:sz="4" w:space="0" w:color="auto"/>
              <w:bottom w:val="single" w:sz="4" w:space="0" w:color="auto"/>
            </w:tcBorders>
          </w:tcPr>
          <w:p w14:paraId="348E93D2" w14:textId="77777777" w:rsidR="00EB55AE" w:rsidRPr="00616F8A" w:rsidRDefault="00EB55AE" w:rsidP="00C70A1A">
            <w:pPr>
              <w:jc w:val="both"/>
              <w:rPr>
                <w:lang w:val="en-IN"/>
              </w:rPr>
            </w:pPr>
            <w:r w:rsidRPr="00616F8A">
              <w:rPr>
                <w:iCs/>
                <w:lang w:val="en-IN"/>
              </w:rPr>
              <w:t xml:space="preserve">Variable </w:t>
            </w:r>
          </w:p>
        </w:tc>
        <w:tc>
          <w:tcPr>
            <w:tcW w:w="963" w:type="dxa"/>
            <w:tcBorders>
              <w:top w:val="single" w:sz="4" w:space="0" w:color="auto"/>
              <w:bottom w:val="single" w:sz="4" w:space="0" w:color="auto"/>
            </w:tcBorders>
          </w:tcPr>
          <w:p w14:paraId="5CC9B1C9" w14:textId="77777777" w:rsidR="00EB55AE" w:rsidRPr="00616F8A" w:rsidRDefault="00EB55AE" w:rsidP="007159E4">
            <w:pPr>
              <w:jc w:val="right"/>
              <w:rPr>
                <w:lang w:val="en-IN"/>
              </w:rPr>
            </w:pPr>
            <w:proofErr w:type="spellStart"/>
            <w:r w:rsidRPr="00616F8A">
              <w:rPr>
                <w:lang w:val="en-IN"/>
              </w:rPr>
              <w:t>Obs</w:t>
            </w:r>
            <w:proofErr w:type="spellEnd"/>
            <w:r w:rsidRPr="00616F8A">
              <w:rPr>
                <w:lang w:val="en-IN"/>
              </w:rPr>
              <w:t xml:space="preserve"> </w:t>
            </w:r>
          </w:p>
        </w:tc>
        <w:tc>
          <w:tcPr>
            <w:tcW w:w="1065" w:type="dxa"/>
            <w:tcBorders>
              <w:top w:val="single" w:sz="4" w:space="0" w:color="auto"/>
              <w:bottom w:val="single" w:sz="4" w:space="0" w:color="auto"/>
            </w:tcBorders>
          </w:tcPr>
          <w:p w14:paraId="40B64556" w14:textId="77777777" w:rsidR="00EB55AE" w:rsidRPr="00616F8A" w:rsidRDefault="00EB55AE" w:rsidP="007159E4">
            <w:pPr>
              <w:jc w:val="right"/>
              <w:rPr>
                <w:lang w:val="en-IN"/>
              </w:rPr>
            </w:pPr>
            <w:r w:rsidRPr="00616F8A">
              <w:rPr>
                <w:lang w:val="en-IN"/>
              </w:rPr>
              <w:t xml:space="preserve">Mean </w:t>
            </w:r>
          </w:p>
        </w:tc>
        <w:tc>
          <w:tcPr>
            <w:tcW w:w="1512" w:type="dxa"/>
            <w:tcBorders>
              <w:top w:val="single" w:sz="4" w:space="0" w:color="auto"/>
              <w:bottom w:val="single" w:sz="4" w:space="0" w:color="auto"/>
            </w:tcBorders>
          </w:tcPr>
          <w:p w14:paraId="2B8EBB80" w14:textId="77777777" w:rsidR="00EB55AE" w:rsidRPr="00616F8A" w:rsidRDefault="00EB55AE" w:rsidP="007159E4">
            <w:pPr>
              <w:jc w:val="right"/>
              <w:rPr>
                <w:lang w:val="en-IN"/>
              </w:rPr>
            </w:pPr>
            <w:r w:rsidRPr="00616F8A">
              <w:rPr>
                <w:lang w:val="en-IN"/>
              </w:rPr>
              <w:t xml:space="preserve">Std. Dev. </w:t>
            </w:r>
          </w:p>
        </w:tc>
        <w:tc>
          <w:tcPr>
            <w:tcW w:w="756" w:type="dxa"/>
            <w:tcBorders>
              <w:top w:val="single" w:sz="4" w:space="0" w:color="auto"/>
              <w:bottom w:val="single" w:sz="4" w:space="0" w:color="auto"/>
            </w:tcBorders>
          </w:tcPr>
          <w:p w14:paraId="1DBBED60" w14:textId="77777777" w:rsidR="00EB55AE" w:rsidRPr="00616F8A" w:rsidRDefault="00EB55AE" w:rsidP="007159E4">
            <w:pPr>
              <w:jc w:val="right"/>
              <w:rPr>
                <w:lang w:val="en-IN"/>
              </w:rPr>
            </w:pPr>
            <w:r w:rsidRPr="00616F8A">
              <w:rPr>
                <w:lang w:val="en-IN"/>
              </w:rPr>
              <w:t xml:space="preserve">Min </w:t>
            </w:r>
          </w:p>
        </w:tc>
        <w:tc>
          <w:tcPr>
            <w:tcW w:w="993" w:type="dxa"/>
            <w:tcBorders>
              <w:top w:val="single" w:sz="4" w:space="0" w:color="auto"/>
              <w:bottom w:val="single" w:sz="4" w:space="0" w:color="auto"/>
            </w:tcBorders>
          </w:tcPr>
          <w:p w14:paraId="4D8E477A" w14:textId="77777777" w:rsidR="00EB55AE" w:rsidRPr="00616F8A" w:rsidRDefault="00EB55AE" w:rsidP="007159E4">
            <w:pPr>
              <w:jc w:val="right"/>
              <w:rPr>
                <w:lang w:val="en-IN"/>
              </w:rPr>
            </w:pPr>
            <w:r w:rsidRPr="00616F8A">
              <w:rPr>
                <w:lang w:val="en-IN"/>
              </w:rPr>
              <w:t xml:space="preserve">Max </w:t>
            </w:r>
          </w:p>
        </w:tc>
      </w:tr>
      <w:tr w:rsidR="00EB55AE" w:rsidRPr="00616F8A" w14:paraId="3ACF35AA" w14:textId="77777777" w:rsidTr="007159E4">
        <w:tc>
          <w:tcPr>
            <w:tcW w:w="2508" w:type="dxa"/>
            <w:tcBorders>
              <w:top w:val="single" w:sz="4" w:space="0" w:color="auto"/>
            </w:tcBorders>
          </w:tcPr>
          <w:p w14:paraId="7E245D54" w14:textId="24EA0C83" w:rsidR="00EB55AE" w:rsidRPr="00616F8A" w:rsidRDefault="00EB55AE" w:rsidP="00C70A1A">
            <w:pPr>
              <w:jc w:val="both"/>
              <w:rPr>
                <w:lang w:val="en-IN"/>
              </w:rPr>
            </w:pPr>
            <w:r w:rsidRPr="00616F8A">
              <w:rPr>
                <w:lang w:val="en-IN"/>
              </w:rPr>
              <w:t>TPP Evalu</w:t>
            </w:r>
            <w:r>
              <w:rPr>
                <w:lang w:val="en-IN"/>
              </w:rPr>
              <w:t>a</w:t>
            </w:r>
            <w:r w:rsidRPr="00616F8A">
              <w:rPr>
                <w:lang w:val="en-IN"/>
              </w:rPr>
              <w:t xml:space="preserve">tion </w:t>
            </w:r>
          </w:p>
        </w:tc>
        <w:tc>
          <w:tcPr>
            <w:tcW w:w="963" w:type="dxa"/>
            <w:tcBorders>
              <w:top w:val="single" w:sz="4" w:space="0" w:color="auto"/>
            </w:tcBorders>
          </w:tcPr>
          <w:p w14:paraId="541D59A6" w14:textId="77777777" w:rsidR="00EB55AE" w:rsidRPr="00616F8A" w:rsidRDefault="00EB55AE" w:rsidP="007159E4">
            <w:pPr>
              <w:jc w:val="right"/>
              <w:rPr>
                <w:lang w:val="en-IN"/>
              </w:rPr>
            </w:pPr>
            <w:r w:rsidRPr="00616F8A">
              <w:rPr>
                <w:lang w:val="en-IN"/>
              </w:rPr>
              <w:t xml:space="preserve">403 </w:t>
            </w:r>
          </w:p>
        </w:tc>
        <w:tc>
          <w:tcPr>
            <w:tcW w:w="1065" w:type="dxa"/>
            <w:tcBorders>
              <w:top w:val="single" w:sz="4" w:space="0" w:color="auto"/>
            </w:tcBorders>
          </w:tcPr>
          <w:p w14:paraId="05051225" w14:textId="77777777" w:rsidR="00EB55AE" w:rsidRPr="00616F8A" w:rsidRDefault="00EB55AE" w:rsidP="007159E4">
            <w:pPr>
              <w:jc w:val="right"/>
              <w:rPr>
                <w:lang w:val="en-IN"/>
              </w:rPr>
            </w:pPr>
            <w:r w:rsidRPr="00616F8A">
              <w:rPr>
                <w:lang w:val="en-IN"/>
              </w:rPr>
              <w:t xml:space="preserve">1.28 </w:t>
            </w:r>
          </w:p>
        </w:tc>
        <w:tc>
          <w:tcPr>
            <w:tcW w:w="1512" w:type="dxa"/>
            <w:tcBorders>
              <w:top w:val="single" w:sz="4" w:space="0" w:color="auto"/>
            </w:tcBorders>
          </w:tcPr>
          <w:p w14:paraId="2E95CAF1" w14:textId="77777777" w:rsidR="00EB55AE" w:rsidRPr="00616F8A" w:rsidRDefault="00EB55AE" w:rsidP="007159E4">
            <w:pPr>
              <w:jc w:val="right"/>
              <w:rPr>
                <w:lang w:val="en-IN"/>
              </w:rPr>
            </w:pPr>
            <w:r w:rsidRPr="00616F8A">
              <w:rPr>
                <w:lang w:val="en-IN"/>
              </w:rPr>
              <w:t xml:space="preserve">0.59 </w:t>
            </w:r>
          </w:p>
        </w:tc>
        <w:tc>
          <w:tcPr>
            <w:tcW w:w="756" w:type="dxa"/>
            <w:tcBorders>
              <w:top w:val="single" w:sz="4" w:space="0" w:color="auto"/>
            </w:tcBorders>
          </w:tcPr>
          <w:p w14:paraId="43974D8D" w14:textId="77777777" w:rsidR="00EB55AE" w:rsidRPr="00616F8A" w:rsidRDefault="00EB55AE" w:rsidP="007159E4">
            <w:pPr>
              <w:jc w:val="right"/>
              <w:rPr>
                <w:lang w:val="en-IN"/>
              </w:rPr>
            </w:pPr>
            <w:r w:rsidRPr="00616F8A">
              <w:rPr>
                <w:lang w:val="en-IN"/>
              </w:rPr>
              <w:t xml:space="preserve">0 </w:t>
            </w:r>
          </w:p>
        </w:tc>
        <w:tc>
          <w:tcPr>
            <w:tcW w:w="993" w:type="dxa"/>
            <w:tcBorders>
              <w:top w:val="single" w:sz="4" w:space="0" w:color="auto"/>
            </w:tcBorders>
          </w:tcPr>
          <w:p w14:paraId="1E86F770" w14:textId="77777777" w:rsidR="00EB55AE" w:rsidRPr="00616F8A" w:rsidRDefault="00EB55AE" w:rsidP="007159E4">
            <w:pPr>
              <w:jc w:val="right"/>
              <w:rPr>
                <w:lang w:val="en-IN"/>
              </w:rPr>
            </w:pPr>
            <w:r w:rsidRPr="00616F8A">
              <w:rPr>
                <w:lang w:val="en-IN"/>
              </w:rPr>
              <w:t xml:space="preserve">2 </w:t>
            </w:r>
          </w:p>
        </w:tc>
      </w:tr>
      <w:tr w:rsidR="00EB55AE" w:rsidRPr="00616F8A" w14:paraId="10BC2778" w14:textId="77777777" w:rsidTr="007159E4">
        <w:tc>
          <w:tcPr>
            <w:tcW w:w="2508" w:type="dxa"/>
          </w:tcPr>
          <w:p w14:paraId="3A4A9A84" w14:textId="77777777" w:rsidR="00EB55AE" w:rsidRPr="00616F8A" w:rsidRDefault="00EB55AE" w:rsidP="00C70A1A">
            <w:pPr>
              <w:jc w:val="both"/>
              <w:rPr>
                <w:lang w:val="en-IN"/>
              </w:rPr>
            </w:pPr>
            <w:r w:rsidRPr="00616F8A">
              <w:rPr>
                <w:lang w:val="en-IN"/>
              </w:rPr>
              <w:t xml:space="preserve">TPP Positive </w:t>
            </w:r>
          </w:p>
        </w:tc>
        <w:tc>
          <w:tcPr>
            <w:tcW w:w="963" w:type="dxa"/>
          </w:tcPr>
          <w:p w14:paraId="5B169909" w14:textId="77777777" w:rsidR="00EB55AE" w:rsidRPr="00616F8A" w:rsidRDefault="00EB55AE" w:rsidP="007159E4">
            <w:pPr>
              <w:jc w:val="right"/>
              <w:rPr>
                <w:lang w:val="en-IN"/>
              </w:rPr>
            </w:pPr>
            <w:r w:rsidRPr="00616F8A">
              <w:rPr>
                <w:lang w:val="en-IN"/>
              </w:rPr>
              <w:t xml:space="preserve">403 </w:t>
            </w:r>
          </w:p>
        </w:tc>
        <w:tc>
          <w:tcPr>
            <w:tcW w:w="1065" w:type="dxa"/>
          </w:tcPr>
          <w:p w14:paraId="0CF9DB5E" w14:textId="77777777" w:rsidR="00EB55AE" w:rsidRPr="00616F8A" w:rsidRDefault="00EB55AE" w:rsidP="007159E4">
            <w:pPr>
              <w:jc w:val="right"/>
              <w:rPr>
                <w:lang w:val="en-IN"/>
              </w:rPr>
            </w:pPr>
            <w:r w:rsidRPr="00616F8A">
              <w:rPr>
                <w:lang w:val="en-IN"/>
              </w:rPr>
              <w:t xml:space="preserve">0.35 </w:t>
            </w:r>
          </w:p>
        </w:tc>
        <w:tc>
          <w:tcPr>
            <w:tcW w:w="1512" w:type="dxa"/>
          </w:tcPr>
          <w:p w14:paraId="68616A9B" w14:textId="77777777" w:rsidR="00EB55AE" w:rsidRPr="00616F8A" w:rsidRDefault="00EB55AE" w:rsidP="007159E4">
            <w:pPr>
              <w:jc w:val="right"/>
              <w:rPr>
                <w:lang w:val="en-IN"/>
              </w:rPr>
            </w:pPr>
            <w:r w:rsidRPr="00616F8A">
              <w:rPr>
                <w:lang w:val="en-IN"/>
              </w:rPr>
              <w:t xml:space="preserve">0.48 </w:t>
            </w:r>
          </w:p>
        </w:tc>
        <w:tc>
          <w:tcPr>
            <w:tcW w:w="756" w:type="dxa"/>
          </w:tcPr>
          <w:p w14:paraId="7C43A4C1" w14:textId="77777777" w:rsidR="00EB55AE" w:rsidRPr="00616F8A" w:rsidRDefault="00EB55AE" w:rsidP="007159E4">
            <w:pPr>
              <w:jc w:val="right"/>
              <w:rPr>
                <w:lang w:val="en-IN"/>
              </w:rPr>
            </w:pPr>
            <w:r w:rsidRPr="00616F8A">
              <w:rPr>
                <w:lang w:val="en-IN"/>
              </w:rPr>
              <w:t xml:space="preserve">0 </w:t>
            </w:r>
          </w:p>
        </w:tc>
        <w:tc>
          <w:tcPr>
            <w:tcW w:w="993" w:type="dxa"/>
          </w:tcPr>
          <w:p w14:paraId="4A148842" w14:textId="77777777" w:rsidR="00EB55AE" w:rsidRPr="00616F8A" w:rsidRDefault="00EB55AE" w:rsidP="007159E4">
            <w:pPr>
              <w:jc w:val="right"/>
              <w:rPr>
                <w:lang w:val="en-IN"/>
              </w:rPr>
            </w:pPr>
            <w:r w:rsidRPr="00616F8A">
              <w:rPr>
                <w:lang w:val="en-IN"/>
              </w:rPr>
              <w:t xml:space="preserve">1 </w:t>
            </w:r>
          </w:p>
        </w:tc>
      </w:tr>
      <w:tr w:rsidR="00EB55AE" w:rsidRPr="00616F8A" w14:paraId="1DE3A2DC" w14:textId="77777777" w:rsidTr="007159E4">
        <w:tc>
          <w:tcPr>
            <w:tcW w:w="2508" w:type="dxa"/>
          </w:tcPr>
          <w:p w14:paraId="1D42D1C1" w14:textId="77777777" w:rsidR="00EB55AE" w:rsidRPr="00616F8A" w:rsidRDefault="00EB55AE" w:rsidP="00C70A1A">
            <w:pPr>
              <w:jc w:val="both"/>
              <w:rPr>
                <w:lang w:val="en-IN"/>
              </w:rPr>
            </w:pPr>
            <w:r w:rsidRPr="00616F8A">
              <w:rPr>
                <w:lang w:val="en-IN"/>
              </w:rPr>
              <w:t xml:space="preserve">Share Downstream </w:t>
            </w:r>
          </w:p>
        </w:tc>
        <w:tc>
          <w:tcPr>
            <w:tcW w:w="963" w:type="dxa"/>
          </w:tcPr>
          <w:p w14:paraId="2775A491" w14:textId="77777777" w:rsidR="00EB55AE" w:rsidRPr="00616F8A" w:rsidRDefault="00EB55AE" w:rsidP="007159E4">
            <w:pPr>
              <w:jc w:val="right"/>
              <w:rPr>
                <w:lang w:val="en-IN"/>
              </w:rPr>
            </w:pPr>
            <w:r w:rsidRPr="00616F8A">
              <w:rPr>
                <w:lang w:val="en-IN"/>
              </w:rPr>
              <w:t xml:space="preserve">395 </w:t>
            </w:r>
          </w:p>
        </w:tc>
        <w:tc>
          <w:tcPr>
            <w:tcW w:w="1065" w:type="dxa"/>
          </w:tcPr>
          <w:p w14:paraId="67372524" w14:textId="77777777" w:rsidR="00EB55AE" w:rsidRPr="00616F8A" w:rsidRDefault="00EB55AE" w:rsidP="007159E4">
            <w:pPr>
              <w:jc w:val="right"/>
              <w:rPr>
                <w:lang w:val="en-IN"/>
              </w:rPr>
            </w:pPr>
            <w:r w:rsidRPr="00616F8A">
              <w:rPr>
                <w:lang w:val="en-IN"/>
              </w:rPr>
              <w:t xml:space="preserve">0.33 </w:t>
            </w:r>
          </w:p>
        </w:tc>
        <w:tc>
          <w:tcPr>
            <w:tcW w:w="1512" w:type="dxa"/>
          </w:tcPr>
          <w:p w14:paraId="4998C772" w14:textId="77777777" w:rsidR="00EB55AE" w:rsidRPr="00616F8A" w:rsidRDefault="00EB55AE" w:rsidP="007159E4">
            <w:pPr>
              <w:jc w:val="right"/>
              <w:rPr>
                <w:lang w:val="en-IN"/>
              </w:rPr>
            </w:pPr>
            <w:r w:rsidRPr="00616F8A">
              <w:rPr>
                <w:lang w:val="en-IN"/>
              </w:rPr>
              <w:t xml:space="preserve">0.31 </w:t>
            </w:r>
          </w:p>
        </w:tc>
        <w:tc>
          <w:tcPr>
            <w:tcW w:w="756" w:type="dxa"/>
          </w:tcPr>
          <w:p w14:paraId="05283370" w14:textId="77777777" w:rsidR="00EB55AE" w:rsidRPr="00616F8A" w:rsidRDefault="00EB55AE" w:rsidP="007159E4">
            <w:pPr>
              <w:jc w:val="right"/>
              <w:rPr>
                <w:lang w:val="en-IN"/>
              </w:rPr>
            </w:pPr>
            <w:r w:rsidRPr="00616F8A">
              <w:rPr>
                <w:lang w:val="en-IN"/>
              </w:rPr>
              <w:t xml:space="preserve">0 </w:t>
            </w:r>
          </w:p>
        </w:tc>
        <w:tc>
          <w:tcPr>
            <w:tcW w:w="993" w:type="dxa"/>
          </w:tcPr>
          <w:p w14:paraId="724A0D0D" w14:textId="77777777" w:rsidR="00EB55AE" w:rsidRPr="00616F8A" w:rsidRDefault="00EB55AE" w:rsidP="007159E4">
            <w:pPr>
              <w:jc w:val="right"/>
              <w:rPr>
                <w:lang w:val="en-IN"/>
              </w:rPr>
            </w:pPr>
            <w:r w:rsidRPr="00616F8A">
              <w:rPr>
                <w:lang w:val="en-IN"/>
              </w:rPr>
              <w:t xml:space="preserve">1 </w:t>
            </w:r>
          </w:p>
        </w:tc>
      </w:tr>
      <w:tr w:rsidR="00EB55AE" w:rsidRPr="00616F8A" w14:paraId="76EC2F75" w14:textId="77777777" w:rsidTr="007159E4">
        <w:tc>
          <w:tcPr>
            <w:tcW w:w="2508" w:type="dxa"/>
          </w:tcPr>
          <w:p w14:paraId="40EBA491" w14:textId="77777777" w:rsidR="00EB55AE" w:rsidRPr="00616F8A" w:rsidRDefault="00EB55AE" w:rsidP="00C70A1A">
            <w:pPr>
              <w:jc w:val="both"/>
              <w:rPr>
                <w:lang w:val="en-IN"/>
              </w:rPr>
            </w:pPr>
            <w:r w:rsidRPr="00616F8A">
              <w:rPr>
                <w:lang w:val="en-IN"/>
              </w:rPr>
              <w:t xml:space="preserve">Share Upstream </w:t>
            </w:r>
          </w:p>
        </w:tc>
        <w:tc>
          <w:tcPr>
            <w:tcW w:w="963" w:type="dxa"/>
          </w:tcPr>
          <w:p w14:paraId="2B1535EE" w14:textId="77777777" w:rsidR="00EB55AE" w:rsidRPr="00616F8A" w:rsidRDefault="00EB55AE" w:rsidP="007159E4">
            <w:pPr>
              <w:jc w:val="right"/>
              <w:rPr>
                <w:lang w:val="en-IN"/>
              </w:rPr>
            </w:pPr>
            <w:r w:rsidRPr="00616F8A">
              <w:rPr>
                <w:lang w:val="en-IN"/>
              </w:rPr>
              <w:t xml:space="preserve">395 </w:t>
            </w:r>
          </w:p>
        </w:tc>
        <w:tc>
          <w:tcPr>
            <w:tcW w:w="1065" w:type="dxa"/>
          </w:tcPr>
          <w:p w14:paraId="67C2AA79" w14:textId="77777777" w:rsidR="00EB55AE" w:rsidRPr="00616F8A" w:rsidRDefault="00EB55AE" w:rsidP="007159E4">
            <w:pPr>
              <w:jc w:val="right"/>
              <w:rPr>
                <w:lang w:val="en-IN"/>
              </w:rPr>
            </w:pPr>
            <w:r w:rsidRPr="00616F8A">
              <w:rPr>
                <w:lang w:val="en-IN"/>
              </w:rPr>
              <w:t xml:space="preserve">0.31 </w:t>
            </w:r>
          </w:p>
        </w:tc>
        <w:tc>
          <w:tcPr>
            <w:tcW w:w="1512" w:type="dxa"/>
          </w:tcPr>
          <w:p w14:paraId="3212DAF2" w14:textId="77777777" w:rsidR="00EB55AE" w:rsidRPr="00616F8A" w:rsidRDefault="00EB55AE" w:rsidP="007159E4">
            <w:pPr>
              <w:jc w:val="right"/>
              <w:rPr>
                <w:lang w:val="en-IN"/>
              </w:rPr>
            </w:pPr>
            <w:r w:rsidRPr="00616F8A">
              <w:rPr>
                <w:lang w:val="en-IN"/>
              </w:rPr>
              <w:t xml:space="preserve">0.30 </w:t>
            </w:r>
          </w:p>
        </w:tc>
        <w:tc>
          <w:tcPr>
            <w:tcW w:w="756" w:type="dxa"/>
          </w:tcPr>
          <w:p w14:paraId="18663A7A" w14:textId="77777777" w:rsidR="00EB55AE" w:rsidRPr="00616F8A" w:rsidRDefault="00EB55AE" w:rsidP="007159E4">
            <w:pPr>
              <w:jc w:val="right"/>
              <w:rPr>
                <w:lang w:val="en-IN"/>
              </w:rPr>
            </w:pPr>
            <w:r w:rsidRPr="00616F8A">
              <w:rPr>
                <w:lang w:val="en-IN"/>
              </w:rPr>
              <w:t xml:space="preserve">0 </w:t>
            </w:r>
          </w:p>
        </w:tc>
        <w:tc>
          <w:tcPr>
            <w:tcW w:w="993" w:type="dxa"/>
          </w:tcPr>
          <w:p w14:paraId="24DE1584" w14:textId="77777777" w:rsidR="00EB55AE" w:rsidRPr="00616F8A" w:rsidRDefault="00EB55AE" w:rsidP="007159E4">
            <w:pPr>
              <w:jc w:val="right"/>
              <w:rPr>
                <w:lang w:val="en-IN"/>
              </w:rPr>
            </w:pPr>
            <w:r w:rsidRPr="00616F8A">
              <w:rPr>
                <w:lang w:val="en-IN"/>
              </w:rPr>
              <w:t xml:space="preserve">1 </w:t>
            </w:r>
          </w:p>
        </w:tc>
      </w:tr>
      <w:tr w:rsidR="00EB55AE" w:rsidRPr="00616F8A" w14:paraId="34E870CA" w14:textId="77777777" w:rsidTr="007159E4">
        <w:tc>
          <w:tcPr>
            <w:tcW w:w="2508" w:type="dxa"/>
          </w:tcPr>
          <w:p w14:paraId="5DE598C8" w14:textId="77777777" w:rsidR="00EB55AE" w:rsidRPr="00616F8A" w:rsidRDefault="00EB55AE" w:rsidP="00C70A1A">
            <w:pPr>
              <w:jc w:val="both"/>
              <w:rPr>
                <w:lang w:val="en-IN"/>
              </w:rPr>
            </w:pPr>
            <w:r w:rsidRPr="00616F8A">
              <w:rPr>
                <w:lang w:val="en-IN"/>
              </w:rPr>
              <w:t xml:space="preserve">Product Differentiation </w:t>
            </w:r>
          </w:p>
        </w:tc>
        <w:tc>
          <w:tcPr>
            <w:tcW w:w="963" w:type="dxa"/>
          </w:tcPr>
          <w:p w14:paraId="4C232578" w14:textId="77777777" w:rsidR="00EB55AE" w:rsidRPr="00616F8A" w:rsidRDefault="00EB55AE" w:rsidP="007159E4">
            <w:pPr>
              <w:jc w:val="right"/>
              <w:rPr>
                <w:lang w:val="en-IN"/>
              </w:rPr>
            </w:pPr>
            <w:r w:rsidRPr="00616F8A">
              <w:rPr>
                <w:lang w:val="en-IN"/>
              </w:rPr>
              <w:t xml:space="preserve">395 </w:t>
            </w:r>
          </w:p>
        </w:tc>
        <w:tc>
          <w:tcPr>
            <w:tcW w:w="1065" w:type="dxa"/>
          </w:tcPr>
          <w:p w14:paraId="7B614D3F" w14:textId="77777777" w:rsidR="00EB55AE" w:rsidRPr="00616F8A" w:rsidRDefault="00EB55AE" w:rsidP="007159E4">
            <w:pPr>
              <w:jc w:val="right"/>
              <w:rPr>
                <w:lang w:val="en-IN"/>
              </w:rPr>
            </w:pPr>
            <w:r w:rsidRPr="00616F8A">
              <w:rPr>
                <w:lang w:val="en-IN"/>
              </w:rPr>
              <w:t xml:space="preserve">2.59 </w:t>
            </w:r>
          </w:p>
        </w:tc>
        <w:tc>
          <w:tcPr>
            <w:tcW w:w="1512" w:type="dxa"/>
          </w:tcPr>
          <w:p w14:paraId="5EDD763A" w14:textId="77777777" w:rsidR="00EB55AE" w:rsidRPr="00616F8A" w:rsidRDefault="00EB55AE" w:rsidP="007159E4">
            <w:pPr>
              <w:jc w:val="right"/>
              <w:rPr>
                <w:lang w:val="en-IN"/>
              </w:rPr>
            </w:pPr>
            <w:r w:rsidRPr="00616F8A">
              <w:rPr>
                <w:lang w:val="en-IN"/>
              </w:rPr>
              <w:t xml:space="preserve">0.74 </w:t>
            </w:r>
          </w:p>
        </w:tc>
        <w:tc>
          <w:tcPr>
            <w:tcW w:w="756" w:type="dxa"/>
          </w:tcPr>
          <w:p w14:paraId="710D7126" w14:textId="77777777" w:rsidR="00EB55AE" w:rsidRPr="00616F8A" w:rsidRDefault="00EB55AE" w:rsidP="007159E4">
            <w:pPr>
              <w:jc w:val="right"/>
              <w:rPr>
                <w:lang w:val="en-IN"/>
              </w:rPr>
            </w:pPr>
            <w:r w:rsidRPr="00616F8A">
              <w:rPr>
                <w:lang w:val="en-IN"/>
              </w:rPr>
              <w:t xml:space="preserve">1 </w:t>
            </w:r>
          </w:p>
        </w:tc>
        <w:tc>
          <w:tcPr>
            <w:tcW w:w="993" w:type="dxa"/>
          </w:tcPr>
          <w:p w14:paraId="2BBAB618" w14:textId="77777777" w:rsidR="00EB55AE" w:rsidRPr="00616F8A" w:rsidRDefault="00EB55AE" w:rsidP="007159E4">
            <w:pPr>
              <w:jc w:val="right"/>
              <w:rPr>
                <w:lang w:val="en-IN"/>
              </w:rPr>
            </w:pPr>
            <w:r w:rsidRPr="00616F8A">
              <w:rPr>
                <w:lang w:val="en-IN"/>
              </w:rPr>
              <w:t xml:space="preserve">4 </w:t>
            </w:r>
          </w:p>
        </w:tc>
      </w:tr>
      <w:tr w:rsidR="00EB55AE" w:rsidRPr="00616F8A" w14:paraId="40702CA2" w14:textId="77777777" w:rsidTr="007159E4">
        <w:tc>
          <w:tcPr>
            <w:tcW w:w="2508" w:type="dxa"/>
          </w:tcPr>
          <w:p w14:paraId="543BC674" w14:textId="77777777" w:rsidR="00EB55AE" w:rsidRPr="00616F8A" w:rsidRDefault="00EB55AE" w:rsidP="00C70A1A">
            <w:pPr>
              <w:jc w:val="both"/>
              <w:rPr>
                <w:lang w:val="en-IN"/>
              </w:rPr>
            </w:pPr>
            <w:r w:rsidRPr="00616F8A">
              <w:rPr>
                <w:lang w:val="en-IN"/>
              </w:rPr>
              <w:t xml:space="preserve">Productivity </w:t>
            </w:r>
          </w:p>
        </w:tc>
        <w:tc>
          <w:tcPr>
            <w:tcW w:w="963" w:type="dxa"/>
          </w:tcPr>
          <w:p w14:paraId="14393E83" w14:textId="77777777" w:rsidR="00EB55AE" w:rsidRPr="00616F8A" w:rsidRDefault="00EB55AE" w:rsidP="007159E4">
            <w:pPr>
              <w:jc w:val="right"/>
              <w:rPr>
                <w:lang w:val="en-IN"/>
              </w:rPr>
            </w:pPr>
            <w:r w:rsidRPr="00616F8A">
              <w:rPr>
                <w:lang w:val="en-IN"/>
              </w:rPr>
              <w:t xml:space="preserve">403 </w:t>
            </w:r>
          </w:p>
        </w:tc>
        <w:tc>
          <w:tcPr>
            <w:tcW w:w="1065" w:type="dxa"/>
          </w:tcPr>
          <w:p w14:paraId="731FF06B" w14:textId="77777777" w:rsidR="00EB55AE" w:rsidRPr="00616F8A" w:rsidRDefault="00EB55AE" w:rsidP="007159E4">
            <w:pPr>
              <w:jc w:val="right"/>
              <w:rPr>
                <w:lang w:val="en-IN"/>
              </w:rPr>
            </w:pPr>
            <w:r w:rsidRPr="00616F8A">
              <w:rPr>
                <w:lang w:val="en-IN"/>
              </w:rPr>
              <w:t xml:space="preserve">3.68 </w:t>
            </w:r>
          </w:p>
        </w:tc>
        <w:tc>
          <w:tcPr>
            <w:tcW w:w="1512" w:type="dxa"/>
          </w:tcPr>
          <w:p w14:paraId="2B5727FE" w14:textId="77777777" w:rsidR="00EB55AE" w:rsidRPr="00616F8A" w:rsidRDefault="00EB55AE" w:rsidP="007159E4">
            <w:pPr>
              <w:jc w:val="right"/>
              <w:rPr>
                <w:lang w:val="en-IN"/>
              </w:rPr>
            </w:pPr>
            <w:r w:rsidRPr="00616F8A">
              <w:rPr>
                <w:lang w:val="en-IN"/>
              </w:rPr>
              <w:t xml:space="preserve">0.99 </w:t>
            </w:r>
          </w:p>
        </w:tc>
        <w:tc>
          <w:tcPr>
            <w:tcW w:w="756" w:type="dxa"/>
          </w:tcPr>
          <w:p w14:paraId="49A5FD23" w14:textId="77777777" w:rsidR="00EB55AE" w:rsidRPr="00616F8A" w:rsidRDefault="00EB55AE" w:rsidP="007159E4">
            <w:pPr>
              <w:jc w:val="right"/>
              <w:rPr>
                <w:lang w:val="en-IN"/>
              </w:rPr>
            </w:pPr>
            <w:r w:rsidRPr="00616F8A">
              <w:rPr>
                <w:lang w:val="en-IN"/>
              </w:rPr>
              <w:t xml:space="preserve">1 </w:t>
            </w:r>
          </w:p>
        </w:tc>
        <w:tc>
          <w:tcPr>
            <w:tcW w:w="993" w:type="dxa"/>
          </w:tcPr>
          <w:p w14:paraId="7FECF496" w14:textId="77777777" w:rsidR="00EB55AE" w:rsidRPr="00616F8A" w:rsidRDefault="00EB55AE" w:rsidP="007159E4">
            <w:pPr>
              <w:jc w:val="right"/>
              <w:rPr>
                <w:lang w:val="en-IN"/>
              </w:rPr>
            </w:pPr>
            <w:r w:rsidRPr="00616F8A">
              <w:rPr>
                <w:lang w:val="en-IN"/>
              </w:rPr>
              <w:t xml:space="preserve">5 </w:t>
            </w:r>
          </w:p>
        </w:tc>
      </w:tr>
      <w:tr w:rsidR="00EB55AE" w:rsidRPr="00616F8A" w14:paraId="1C1403DD" w14:textId="77777777" w:rsidTr="007159E4">
        <w:tc>
          <w:tcPr>
            <w:tcW w:w="2508" w:type="dxa"/>
          </w:tcPr>
          <w:p w14:paraId="2A6D0C5C" w14:textId="77777777" w:rsidR="00EB55AE" w:rsidRPr="00616F8A" w:rsidRDefault="00EB55AE" w:rsidP="00C70A1A">
            <w:pPr>
              <w:jc w:val="both"/>
              <w:rPr>
                <w:lang w:val="en-IN"/>
              </w:rPr>
            </w:pPr>
            <w:r w:rsidRPr="00616F8A">
              <w:rPr>
                <w:lang w:val="en-IN"/>
              </w:rPr>
              <w:t xml:space="preserve">Import Input </w:t>
            </w:r>
          </w:p>
        </w:tc>
        <w:tc>
          <w:tcPr>
            <w:tcW w:w="963" w:type="dxa"/>
          </w:tcPr>
          <w:p w14:paraId="347FE02B" w14:textId="77777777" w:rsidR="00EB55AE" w:rsidRPr="00616F8A" w:rsidRDefault="00EB55AE" w:rsidP="007159E4">
            <w:pPr>
              <w:jc w:val="right"/>
              <w:rPr>
                <w:lang w:val="en-IN"/>
              </w:rPr>
            </w:pPr>
            <w:r w:rsidRPr="00616F8A">
              <w:rPr>
                <w:lang w:val="en-IN"/>
              </w:rPr>
              <w:t xml:space="preserve">396 </w:t>
            </w:r>
          </w:p>
        </w:tc>
        <w:tc>
          <w:tcPr>
            <w:tcW w:w="1065" w:type="dxa"/>
          </w:tcPr>
          <w:p w14:paraId="28C794AF" w14:textId="77777777" w:rsidR="00EB55AE" w:rsidRPr="00616F8A" w:rsidRDefault="00EB55AE" w:rsidP="007159E4">
            <w:pPr>
              <w:jc w:val="right"/>
              <w:rPr>
                <w:lang w:val="en-IN"/>
              </w:rPr>
            </w:pPr>
            <w:r w:rsidRPr="00616F8A">
              <w:rPr>
                <w:lang w:val="en-IN"/>
              </w:rPr>
              <w:t xml:space="preserve">0.58 </w:t>
            </w:r>
          </w:p>
        </w:tc>
        <w:tc>
          <w:tcPr>
            <w:tcW w:w="1512" w:type="dxa"/>
          </w:tcPr>
          <w:p w14:paraId="0B9FC6DC" w14:textId="77777777" w:rsidR="00EB55AE" w:rsidRPr="00616F8A" w:rsidRDefault="00EB55AE" w:rsidP="007159E4">
            <w:pPr>
              <w:jc w:val="right"/>
              <w:rPr>
                <w:lang w:val="en-IN"/>
              </w:rPr>
            </w:pPr>
            <w:r w:rsidRPr="00616F8A">
              <w:rPr>
                <w:lang w:val="en-IN"/>
              </w:rPr>
              <w:t xml:space="preserve">0.49 </w:t>
            </w:r>
          </w:p>
        </w:tc>
        <w:tc>
          <w:tcPr>
            <w:tcW w:w="756" w:type="dxa"/>
          </w:tcPr>
          <w:p w14:paraId="0B9C8BC4" w14:textId="77777777" w:rsidR="00EB55AE" w:rsidRPr="00616F8A" w:rsidRDefault="00EB55AE" w:rsidP="007159E4">
            <w:pPr>
              <w:jc w:val="right"/>
              <w:rPr>
                <w:lang w:val="en-IN"/>
              </w:rPr>
            </w:pPr>
            <w:r w:rsidRPr="00616F8A">
              <w:rPr>
                <w:lang w:val="en-IN"/>
              </w:rPr>
              <w:t xml:space="preserve">0 </w:t>
            </w:r>
          </w:p>
        </w:tc>
        <w:tc>
          <w:tcPr>
            <w:tcW w:w="993" w:type="dxa"/>
          </w:tcPr>
          <w:p w14:paraId="0FAA8744" w14:textId="77777777" w:rsidR="00EB55AE" w:rsidRPr="00616F8A" w:rsidRDefault="00EB55AE" w:rsidP="007159E4">
            <w:pPr>
              <w:jc w:val="right"/>
              <w:rPr>
                <w:lang w:val="en-IN"/>
              </w:rPr>
            </w:pPr>
            <w:r w:rsidRPr="00616F8A">
              <w:rPr>
                <w:lang w:val="en-IN"/>
              </w:rPr>
              <w:t xml:space="preserve">1 </w:t>
            </w:r>
          </w:p>
        </w:tc>
      </w:tr>
      <w:tr w:rsidR="00EB55AE" w:rsidRPr="00616F8A" w14:paraId="30486CF5" w14:textId="77777777" w:rsidTr="007159E4">
        <w:tc>
          <w:tcPr>
            <w:tcW w:w="2508" w:type="dxa"/>
          </w:tcPr>
          <w:p w14:paraId="46E4E5B0" w14:textId="77777777" w:rsidR="00EB55AE" w:rsidRPr="00616F8A" w:rsidRDefault="00EB55AE" w:rsidP="00C70A1A">
            <w:pPr>
              <w:jc w:val="both"/>
              <w:rPr>
                <w:lang w:val="en-IN"/>
              </w:rPr>
            </w:pPr>
            <w:r w:rsidRPr="00616F8A">
              <w:rPr>
                <w:lang w:val="en-IN"/>
              </w:rPr>
              <w:t xml:space="preserve">SOE </w:t>
            </w:r>
          </w:p>
        </w:tc>
        <w:tc>
          <w:tcPr>
            <w:tcW w:w="963" w:type="dxa"/>
          </w:tcPr>
          <w:p w14:paraId="564C77D0" w14:textId="77777777" w:rsidR="00EB55AE" w:rsidRPr="00616F8A" w:rsidRDefault="00EB55AE" w:rsidP="007159E4">
            <w:pPr>
              <w:jc w:val="right"/>
              <w:rPr>
                <w:lang w:val="en-IN"/>
              </w:rPr>
            </w:pPr>
            <w:r w:rsidRPr="00616F8A">
              <w:rPr>
                <w:lang w:val="en-IN"/>
              </w:rPr>
              <w:t xml:space="preserve">403 </w:t>
            </w:r>
          </w:p>
        </w:tc>
        <w:tc>
          <w:tcPr>
            <w:tcW w:w="1065" w:type="dxa"/>
          </w:tcPr>
          <w:p w14:paraId="4E9D4F76" w14:textId="77777777" w:rsidR="00EB55AE" w:rsidRPr="00616F8A" w:rsidRDefault="00EB55AE" w:rsidP="007159E4">
            <w:pPr>
              <w:jc w:val="right"/>
              <w:rPr>
                <w:lang w:val="en-IN"/>
              </w:rPr>
            </w:pPr>
            <w:r w:rsidRPr="00616F8A">
              <w:rPr>
                <w:lang w:val="en-IN"/>
              </w:rPr>
              <w:t xml:space="preserve">0.24 </w:t>
            </w:r>
          </w:p>
        </w:tc>
        <w:tc>
          <w:tcPr>
            <w:tcW w:w="1512" w:type="dxa"/>
          </w:tcPr>
          <w:p w14:paraId="03FE4719" w14:textId="77777777" w:rsidR="00EB55AE" w:rsidRPr="00616F8A" w:rsidRDefault="00EB55AE" w:rsidP="007159E4">
            <w:pPr>
              <w:jc w:val="right"/>
              <w:rPr>
                <w:lang w:val="en-IN"/>
              </w:rPr>
            </w:pPr>
            <w:r w:rsidRPr="00616F8A">
              <w:rPr>
                <w:lang w:val="en-IN"/>
              </w:rPr>
              <w:t xml:space="preserve">0.43 </w:t>
            </w:r>
          </w:p>
        </w:tc>
        <w:tc>
          <w:tcPr>
            <w:tcW w:w="756" w:type="dxa"/>
          </w:tcPr>
          <w:p w14:paraId="4CFA4CC5" w14:textId="77777777" w:rsidR="00EB55AE" w:rsidRPr="00616F8A" w:rsidRDefault="00EB55AE" w:rsidP="007159E4">
            <w:pPr>
              <w:jc w:val="right"/>
              <w:rPr>
                <w:lang w:val="en-IN"/>
              </w:rPr>
            </w:pPr>
            <w:r w:rsidRPr="00616F8A">
              <w:rPr>
                <w:lang w:val="en-IN"/>
              </w:rPr>
              <w:t xml:space="preserve">0 </w:t>
            </w:r>
          </w:p>
        </w:tc>
        <w:tc>
          <w:tcPr>
            <w:tcW w:w="993" w:type="dxa"/>
          </w:tcPr>
          <w:p w14:paraId="395FEE5E" w14:textId="77777777" w:rsidR="00EB55AE" w:rsidRPr="00616F8A" w:rsidRDefault="00EB55AE" w:rsidP="007159E4">
            <w:pPr>
              <w:jc w:val="right"/>
              <w:rPr>
                <w:lang w:val="en-IN"/>
              </w:rPr>
            </w:pPr>
            <w:r w:rsidRPr="00616F8A">
              <w:rPr>
                <w:lang w:val="en-IN"/>
              </w:rPr>
              <w:t xml:space="preserve">1 </w:t>
            </w:r>
          </w:p>
        </w:tc>
      </w:tr>
      <w:tr w:rsidR="00EB55AE" w:rsidRPr="00616F8A" w14:paraId="6F8B7001" w14:textId="77777777" w:rsidTr="007159E4">
        <w:tc>
          <w:tcPr>
            <w:tcW w:w="2508" w:type="dxa"/>
          </w:tcPr>
          <w:p w14:paraId="6588C08D" w14:textId="77777777" w:rsidR="00EB55AE" w:rsidRPr="00616F8A" w:rsidRDefault="00EB55AE" w:rsidP="00C70A1A">
            <w:pPr>
              <w:jc w:val="both"/>
              <w:rPr>
                <w:lang w:val="en-IN"/>
              </w:rPr>
            </w:pPr>
            <w:r w:rsidRPr="00616F8A">
              <w:rPr>
                <w:lang w:val="en-IN"/>
              </w:rPr>
              <w:t>I(</w:t>
            </w:r>
            <w:r w:rsidRPr="00616F8A">
              <w:rPr>
                <w:i/>
                <w:iCs/>
                <w:lang w:val="en-IN"/>
              </w:rPr>
              <w:t>SK</w:t>
            </w:r>
            <w:r w:rsidRPr="00616F8A">
              <w:rPr>
                <w:lang w:val="en-IN"/>
              </w:rPr>
              <w:t xml:space="preserve">) </w:t>
            </w:r>
          </w:p>
        </w:tc>
        <w:tc>
          <w:tcPr>
            <w:tcW w:w="963" w:type="dxa"/>
          </w:tcPr>
          <w:p w14:paraId="4A4FE15A" w14:textId="77777777" w:rsidR="00EB55AE" w:rsidRPr="00616F8A" w:rsidRDefault="00EB55AE" w:rsidP="007159E4">
            <w:pPr>
              <w:jc w:val="right"/>
              <w:rPr>
                <w:lang w:val="en-IN"/>
              </w:rPr>
            </w:pPr>
            <w:r w:rsidRPr="00616F8A">
              <w:rPr>
                <w:lang w:val="en-IN"/>
              </w:rPr>
              <w:t xml:space="preserve">403 </w:t>
            </w:r>
          </w:p>
        </w:tc>
        <w:tc>
          <w:tcPr>
            <w:tcW w:w="1065" w:type="dxa"/>
          </w:tcPr>
          <w:p w14:paraId="75850465" w14:textId="77777777" w:rsidR="00EB55AE" w:rsidRPr="00616F8A" w:rsidRDefault="00EB55AE" w:rsidP="007159E4">
            <w:pPr>
              <w:jc w:val="right"/>
              <w:rPr>
                <w:lang w:val="en-IN"/>
              </w:rPr>
            </w:pPr>
            <w:r w:rsidRPr="00616F8A">
              <w:rPr>
                <w:lang w:val="en-IN"/>
              </w:rPr>
              <w:t xml:space="preserve">0.35 </w:t>
            </w:r>
          </w:p>
        </w:tc>
        <w:tc>
          <w:tcPr>
            <w:tcW w:w="1512" w:type="dxa"/>
          </w:tcPr>
          <w:p w14:paraId="0B069A92" w14:textId="77777777" w:rsidR="00EB55AE" w:rsidRPr="00616F8A" w:rsidRDefault="00EB55AE" w:rsidP="007159E4">
            <w:pPr>
              <w:jc w:val="right"/>
              <w:rPr>
                <w:lang w:val="en-IN"/>
              </w:rPr>
            </w:pPr>
            <w:r w:rsidRPr="00616F8A">
              <w:rPr>
                <w:lang w:val="en-IN"/>
              </w:rPr>
              <w:t xml:space="preserve">0.48 </w:t>
            </w:r>
          </w:p>
        </w:tc>
        <w:tc>
          <w:tcPr>
            <w:tcW w:w="756" w:type="dxa"/>
          </w:tcPr>
          <w:p w14:paraId="17647A87" w14:textId="77777777" w:rsidR="00EB55AE" w:rsidRPr="00616F8A" w:rsidRDefault="00EB55AE" w:rsidP="007159E4">
            <w:pPr>
              <w:jc w:val="right"/>
              <w:rPr>
                <w:lang w:val="en-IN"/>
              </w:rPr>
            </w:pPr>
            <w:r w:rsidRPr="00616F8A">
              <w:rPr>
                <w:lang w:val="en-IN"/>
              </w:rPr>
              <w:t xml:space="preserve">0 </w:t>
            </w:r>
          </w:p>
        </w:tc>
        <w:tc>
          <w:tcPr>
            <w:tcW w:w="993" w:type="dxa"/>
          </w:tcPr>
          <w:p w14:paraId="04BD5C52" w14:textId="77777777" w:rsidR="00EB55AE" w:rsidRPr="00616F8A" w:rsidRDefault="00EB55AE" w:rsidP="007159E4">
            <w:pPr>
              <w:jc w:val="right"/>
              <w:rPr>
                <w:lang w:val="en-IN"/>
              </w:rPr>
            </w:pPr>
            <w:r w:rsidRPr="00616F8A">
              <w:rPr>
                <w:lang w:val="en-IN"/>
              </w:rPr>
              <w:t xml:space="preserve">1 </w:t>
            </w:r>
          </w:p>
        </w:tc>
      </w:tr>
      <w:tr w:rsidR="00EB55AE" w:rsidRPr="00616F8A" w14:paraId="75F73777" w14:textId="77777777" w:rsidTr="007159E4">
        <w:tc>
          <w:tcPr>
            <w:tcW w:w="2508" w:type="dxa"/>
          </w:tcPr>
          <w:p w14:paraId="5354DBBC" w14:textId="77777777" w:rsidR="00EB55AE" w:rsidRPr="00616F8A" w:rsidRDefault="00EB55AE" w:rsidP="00C70A1A">
            <w:pPr>
              <w:jc w:val="both"/>
              <w:rPr>
                <w:lang w:val="en-IN"/>
              </w:rPr>
            </w:pPr>
            <w:r w:rsidRPr="00616F8A">
              <w:rPr>
                <w:lang w:val="en-IN"/>
              </w:rPr>
              <w:t>I(</w:t>
            </w:r>
            <w:r w:rsidRPr="00616F8A">
              <w:rPr>
                <w:i/>
                <w:iCs/>
                <w:lang w:val="en-IN"/>
              </w:rPr>
              <w:t>IND</w:t>
            </w:r>
            <w:r w:rsidRPr="00616F8A">
              <w:rPr>
                <w:lang w:val="en-IN"/>
              </w:rPr>
              <w:t xml:space="preserve">) </w:t>
            </w:r>
          </w:p>
        </w:tc>
        <w:tc>
          <w:tcPr>
            <w:tcW w:w="963" w:type="dxa"/>
          </w:tcPr>
          <w:p w14:paraId="797EA16C" w14:textId="77777777" w:rsidR="00EB55AE" w:rsidRPr="00616F8A" w:rsidRDefault="00EB55AE" w:rsidP="007159E4">
            <w:pPr>
              <w:jc w:val="right"/>
              <w:rPr>
                <w:lang w:val="en-IN"/>
              </w:rPr>
            </w:pPr>
            <w:r w:rsidRPr="00616F8A">
              <w:rPr>
                <w:lang w:val="en-IN"/>
              </w:rPr>
              <w:t xml:space="preserve">403 </w:t>
            </w:r>
          </w:p>
        </w:tc>
        <w:tc>
          <w:tcPr>
            <w:tcW w:w="1065" w:type="dxa"/>
          </w:tcPr>
          <w:p w14:paraId="0A039C2E" w14:textId="77777777" w:rsidR="00EB55AE" w:rsidRPr="00616F8A" w:rsidRDefault="00EB55AE" w:rsidP="007159E4">
            <w:pPr>
              <w:jc w:val="right"/>
              <w:rPr>
                <w:lang w:val="en-IN"/>
              </w:rPr>
            </w:pPr>
            <w:r w:rsidRPr="00616F8A">
              <w:rPr>
                <w:lang w:val="en-IN"/>
              </w:rPr>
              <w:t xml:space="preserve">0.33 </w:t>
            </w:r>
          </w:p>
        </w:tc>
        <w:tc>
          <w:tcPr>
            <w:tcW w:w="1512" w:type="dxa"/>
          </w:tcPr>
          <w:p w14:paraId="478B5293" w14:textId="77777777" w:rsidR="00EB55AE" w:rsidRPr="00616F8A" w:rsidRDefault="00EB55AE" w:rsidP="007159E4">
            <w:pPr>
              <w:jc w:val="right"/>
              <w:rPr>
                <w:lang w:val="en-IN"/>
              </w:rPr>
            </w:pPr>
            <w:r w:rsidRPr="00616F8A">
              <w:rPr>
                <w:lang w:val="en-IN"/>
              </w:rPr>
              <w:t xml:space="preserve">0.47 </w:t>
            </w:r>
          </w:p>
        </w:tc>
        <w:tc>
          <w:tcPr>
            <w:tcW w:w="756" w:type="dxa"/>
          </w:tcPr>
          <w:p w14:paraId="46EB9E47" w14:textId="77777777" w:rsidR="00EB55AE" w:rsidRPr="00616F8A" w:rsidRDefault="00EB55AE" w:rsidP="007159E4">
            <w:pPr>
              <w:jc w:val="right"/>
              <w:rPr>
                <w:lang w:val="en-IN"/>
              </w:rPr>
            </w:pPr>
            <w:r w:rsidRPr="00616F8A">
              <w:rPr>
                <w:lang w:val="en-IN"/>
              </w:rPr>
              <w:t xml:space="preserve">0 </w:t>
            </w:r>
          </w:p>
        </w:tc>
        <w:tc>
          <w:tcPr>
            <w:tcW w:w="993" w:type="dxa"/>
          </w:tcPr>
          <w:p w14:paraId="5823F191" w14:textId="77777777" w:rsidR="00EB55AE" w:rsidRPr="00616F8A" w:rsidRDefault="00EB55AE" w:rsidP="007159E4">
            <w:pPr>
              <w:jc w:val="right"/>
              <w:rPr>
                <w:lang w:val="en-IN"/>
              </w:rPr>
            </w:pPr>
            <w:r w:rsidRPr="00616F8A">
              <w:rPr>
                <w:lang w:val="en-IN"/>
              </w:rPr>
              <w:t xml:space="preserve">1 </w:t>
            </w:r>
          </w:p>
        </w:tc>
      </w:tr>
      <w:tr w:rsidR="00EB55AE" w:rsidRPr="00616F8A" w14:paraId="61E4D69C" w14:textId="77777777" w:rsidTr="007159E4">
        <w:tc>
          <w:tcPr>
            <w:tcW w:w="2508" w:type="dxa"/>
          </w:tcPr>
          <w:p w14:paraId="2817D0BC" w14:textId="77777777" w:rsidR="00EB55AE" w:rsidRPr="00616F8A" w:rsidRDefault="00EB55AE" w:rsidP="00C70A1A">
            <w:pPr>
              <w:jc w:val="both"/>
              <w:rPr>
                <w:lang w:val="en-IN"/>
              </w:rPr>
            </w:pPr>
            <w:proofErr w:type="spellStart"/>
            <w:r w:rsidRPr="00616F8A">
              <w:rPr>
                <w:lang w:val="en-IN"/>
              </w:rPr>
              <w:t>Labor</w:t>
            </w:r>
            <w:proofErr w:type="spellEnd"/>
            <w:r w:rsidRPr="00616F8A">
              <w:rPr>
                <w:lang w:val="en-IN"/>
              </w:rPr>
              <w:t xml:space="preserve"> Intensive </w:t>
            </w:r>
          </w:p>
        </w:tc>
        <w:tc>
          <w:tcPr>
            <w:tcW w:w="963" w:type="dxa"/>
          </w:tcPr>
          <w:p w14:paraId="34AF838E" w14:textId="77777777" w:rsidR="00EB55AE" w:rsidRPr="00616F8A" w:rsidRDefault="00EB55AE" w:rsidP="007159E4">
            <w:pPr>
              <w:jc w:val="right"/>
              <w:rPr>
                <w:lang w:val="en-IN"/>
              </w:rPr>
            </w:pPr>
            <w:r w:rsidRPr="00616F8A">
              <w:rPr>
                <w:lang w:val="en-IN"/>
              </w:rPr>
              <w:t xml:space="preserve">403 </w:t>
            </w:r>
          </w:p>
        </w:tc>
        <w:tc>
          <w:tcPr>
            <w:tcW w:w="1065" w:type="dxa"/>
          </w:tcPr>
          <w:p w14:paraId="4C56AE76" w14:textId="77777777" w:rsidR="00EB55AE" w:rsidRPr="00616F8A" w:rsidRDefault="00EB55AE" w:rsidP="007159E4">
            <w:pPr>
              <w:jc w:val="right"/>
              <w:rPr>
                <w:lang w:val="en-IN"/>
              </w:rPr>
            </w:pPr>
            <w:r w:rsidRPr="00616F8A">
              <w:rPr>
                <w:lang w:val="en-IN"/>
              </w:rPr>
              <w:t xml:space="preserve">0.17 </w:t>
            </w:r>
          </w:p>
        </w:tc>
        <w:tc>
          <w:tcPr>
            <w:tcW w:w="1512" w:type="dxa"/>
          </w:tcPr>
          <w:p w14:paraId="346FB079" w14:textId="77777777" w:rsidR="00EB55AE" w:rsidRPr="00616F8A" w:rsidRDefault="00EB55AE" w:rsidP="007159E4">
            <w:pPr>
              <w:jc w:val="right"/>
              <w:rPr>
                <w:lang w:val="en-IN"/>
              </w:rPr>
            </w:pPr>
            <w:r w:rsidRPr="00616F8A">
              <w:rPr>
                <w:lang w:val="en-IN"/>
              </w:rPr>
              <w:t xml:space="preserve">0.38 </w:t>
            </w:r>
          </w:p>
        </w:tc>
        <w:tc>
          <w:tcPr>
            <w:tcW w:w="756" w:type="dxa"/>
          </w:tcPr>
          <w:p w14:paraId="3BD1D000" w14:textId="77777777" w:rsidR="00EB55AE" w:rsidRPr="00616F8A" w:rsidRDefault="00EB55AE" w:rsidP="007159E4">
            <w:pPr>
              <w:jc w:val="right"/>
              <w:rPr>
                <w:lang w:val="en-IN"/>
              </w:rPr>
            </w:pPr>
            <w:r w:rsidRPr="00616F8A">
              <w:rPr>
                <w:lang w:val="en-IN"/>
              </w:rPr>
              <w:t xml:space="preserve">0 </w:t>
            </w:r>
          </w:p>
        </w:tc>
        <w:tc>
          <w:tcPr>
            <w:tcW w:w="993" w:type="dxa"/>
          </w:tcPr>
          <w:p w14:paraId="7B2552C2" w14:textId="77777777" w:rsidR="00EB55AE" w:rsidRPr="00616F8A" w:rsidRDefault="00EB55AE" w:rsidP="007159E4">
            <w:pPr>
              <w:jc w:val="right"/>
              <w:rPr>
                <w:lang w:val="en-IN"/>
              </w:rPr>
            </w:pPr>
            <w:r w:rsidRPr="00616F8A">
              <w:rPr>
                <w:lang w:val="en-IN"/>
              </w:rPr>
              <w:t xml:space="preserve">1 </w:t>
            </w:r>
          </w:p>
        </w:tc>
      </w:tr>
      <w:tr w:rsidR="00EB55AE" w:rsidRPr="00616F8A" w14:paraId="6D03C337" w14:textId="77777777" w:rsidTr="007159E4">
        <w:tc>
          <w:tcPr>
            <w:tcW w:w="2508" w:type="dxa"/>
            <w:tcBorders>
              <w:bottom w:val="single" w:sz="4" w:space="0" w:color="auto"/>
            </w:tcBorders>
          </w:tcPr>
          <w:p w14:paraId="2309FB83" w14:textId="77777777" w:rsidR="00EB55AE" w:rsidRPr="00616F8A" w:rsidRDefault="00EB55AE" w:rsidP="00C70A1A">
            <w:pPr>
              <w:jc w:val="both"/>
              <w:rPr>
                <w:lang w:val="en-IN"/>
              </w:rPr>
            </w:pPr>
            <w:r w:rsidRPr="00616F8A">
              <w:rPr>
                <w:lang w:val="en-IN"/>
              </w:rPr>
              <w:t xml:space="preserve">Capital Intensive </w:t>
            </w:r>
          </w:p>
        </w:tc>
        <w:tc>
          <w:tcPr>
            <w:tcW w:w="963" w:type="dxa"/>
            <w:tcBorders>
              <w:bottom w:val="single" w:sz="4" w:space="0" w:color="auto"/>
            </w:tcBorders>
          </w:tcPr>
          <w:p w14:paraId="51028617" w14:textId="77777777" w:rsidR="00EB55AE" w:rsidRPr="00616F8A" w:rsidRDefault="00EB55AE" w:rsidP="007159E4">
            <w:pPr>
              <w:jc w:val="right"/>
              <w:rPr>
                <w:lang w:val="en-IN"/>
              </w:rPr>
            </w:pPr>
            <w:r w:rsidRPr="00616F8A">
              <w:rPr>
                <w:lang w:val="en-IN"/>
              </w:rPr>
              <w:t xml:space="preserve">403 </w:t>
            </w:r>
          </w:p>
        </w:tc>
        <w:tc>
          <w:tcPr>
            <w:tcW w:w="1065" w:type="dxa"/>
            <w:tcBorders>
              <w:bottom w:val="single" w:sz="4" w:space="0" w:color="auto"/>
            </w:tcBorders>
          </w:tcPr>
          <w:p w14:paraId="68DEEE5B" w14:textId="77777777" w:rsidR="00EB55AE" w:rsidRPr="00616F8A" w:rsidRDefault="00EB55AE" w:rsidP="007159E4">
            <w:pPr>
              <w:jc w:val="right"/>
              <w:rPr>
                <w:lang w:val="en-IN"/>
              </w:rPr>
            </w:pPr>
            <w:r w:rsidRPr="00616F8A">
              <w:rPr>
                <w:lang w:val="en-IN"/>
              </w:rPr>
              <w:t xml:space="preserve">0.60 </w:t>
            </w:r>
          </w:p>
        </w:tc>
        <w:tc>
          <w:tcPr>
            <w:tcW w:w="1512" w:type="dxa"/>
            <w:tcBorders>
              <w:bottom w:val="single" w:sz="4" w:space="0" w:color="auto"/>
            </w:tcBorders>
          </w:tcPr>
          <w:p w14:paraId="4B6AF645" w14:textId="77777777" w:rsidR="00EB55AE" w:rsidRPr="00616F8A" w:rsidRDefault="00EB55AE" w:rsidP="007159E4">
            <w:pPr>
              <w:jc w:val="right"/>
              <w:rPr>
                <w:lang w:val="en-IN"/>
              </w:rPr>
            </w:pPr>
            <w:r w:rsidRPr="00616F8A">
              <w:rPr>
                <w:lang w:val="en-IN"/>
              </w:rPr>
              <w:t xml:space="preserve">0.50 </w:t>
            </w:r>
          </w:p>
        </w:tc>
        <w:tc>
          <w:tcPr>
            <w:tcW w:w="756" w:type="dxa"/>
            <w:tcBorders>
              <w:bottom w:val="single" w:sz="4" w:space="0" w:color="auto"/>
            </w:tcBorders>
          </w:tcPr>
          <w:p w14:paraId="61768D68" w14:textId="77777777" w:rsidR="00EB55AE" w:rsidRPr="00616F8A" w:rsidRDefault="00EB55AE" w:rsidP="007159E4">
            <w:pPr>
              <w:jc w:val="right"/>
              <w:rPr>
                <w:lang w:val="en-IN"/>
              </w:rPr>
            </w:pPr>
            <w:r w:rsidRPr="00616F8A">
              <w:rPr>
                <w:lang w:val="en-IN"/>
              </w:rPr>
              <w:t xml:space="preserve">0 </w:t>
            </w:r>
          </w:p>
        </w:tc>
        <w:tc>
          <w:tcPr>
            <w:tcW w:w="993" w:type="dxa"/>
            <w:tcBorders>
              <w:bottom w:val="single" w:sz="4" w:space="0" w:color="auto"/>
            </w:tcBorders>
          </w:tcPr>
          <w:p w14:paraId="1C1BAE8B" w14:textId="77777777" w:rsidR="00EB55AE" w:rsidRPr="00616F8A" w:rsidRDefault="00EB55AE" w:rsidP="007159E4">
            <w:pPr>
              <w:jc w:val="right"/>
              <w:rPr>
                <w:lang w:val="en-IN"/>
              </w:rPr>
            </w:pPr>
            <w:r w:rsidRPr="00616F8A">
              <w:rPr>
                <w:lang w:val="en-IN"/>
              </w:rPr>
              <w:t xml:space="preserve">1 </w:t>
            </w:r>
          </w:p>
        </w:tc>
      </w:tr>
    </w:tbl>
    <w:p w14:paraId="44650213" w14:textId="77777777" w:rsidR="00EB55AE" w:rsidRDefault="00EB55AE" w:rsidP="00EB55AE">
      <w:pPr>
        <w:jc w:val="both"/>
      </w:pPr>
    </w:p>
    <w:p w14:paraId="588D6BA5" w14:textId="77777777" w:rsidR="003B0455" w:rsidRDefault="003B0455">
      <w:pPr>
        <w:widowControl/>
        <w:autoSpaceDE/>
        <w:autoSpaceDN/>
        <w:adjustRightInd/>
        <w:spacing w:after="160" w:line="259" w:lineRule="auto"/>
        <w:rPr>
          <w:b/>
          <w:iCs/>
          <w:lang w:val="en-IN"/>
        </w:rPr>
      </w:pPr>
      <w:r>
        <w:rPr>
          <w:b/>
          <w:i/>
          <w:lang w:val="en-IN"/>
        </w:rPr>
        <w:br w:type="page"/>
      </w:r>
    </w:p>
    <w:p w14:paraId="720D7EB9" w14:textId="66AB66A3" w:rsidR="00EB55AE" w:rsidRPr="00616F8A" w:rsidRDefault="00EB55AE" w:rsidP="00EB55AE">
      <w:pPr>
        <w:pStyle w:val="Heading2"/>
        <w:jc w:val="both"/>
        <w:rPr>
          <w:b/>
          <w:i w:val="0"/>
          <w:iCs w:val="0"/>
          <w:sz w:val="24"/>
          <w:szCs w:val="24"/>
          <w:lang w:val="en-IN"/>
        </w:rPr>
      </w:pPr>
      <w:r>
        <w:rPr>
          <w:b/>
          <w:i w:val="0"/>
          <w:sz w:val="24"/>
          <w:szCs w:val="24"/>
          <w:lang w:val="en-IN"/>
        </w:rPr>
        <w:lastRenderedPageBreak/>
        <w:t>A2</w:t>
      </w:r>
      <w:r w:rsidRPr="00616F8A">
        <w:rPr>
          <w:b/>
          <w:i w:val="0"/>
          <w:sz w:val="24"/>
          <w:szCs w:val="24"/>
          <w:lang w:val="en-IN"/>
        </w:rPr>
        <w:t>. Sample Comparison</w:t>
      </w:r>
    </w:p>
    <w:p w14:paraId="0AC367A9" w14:textId="77777777" w:rsidR="00EB55AE" w:rsidRPr="00616F8A" w:rsidRDefault="00EB55AE" w:rsidP="00EB55AE">
      <w:pPr>
        <w:jc w:val="both"/>
        <w:rPr>
          <w:iCs/>
          <w:lang w:val="en-IN"/>
        </w:rPr>
      </w:pPr>
      <w:r w:rsidRPr="00616F8A">
        <w:rPr>
          <w:iCs/>
          <w:lang w:val="en-IN"/>
        </w:rPr>
        <w:t xml:space="preserve">Table </w:t>
      </w:r>
      <w:r>
        <w:rPr>
          <w:iCs/>
          <w:lang w:val="en-IN"/>
        </w:rPr>
        <w:t>A3</w:t>
      </w:r>
      <w:r w:rsidRPr="00616F8A">
        <w:rPr>
          <w:iCs/>
          <w:lang w:val="en-IN"/>
        </w:rPr>
        <w:t xml:space="preserve"> compares our sample of firm managers and the 2013 CFIS across a number of firm characteristics. Age of the firm is computed based on the year of the survey. Export as a percentage of sales is calculated only for firms that report export activities.</w:t>
      </w:r>
    </w:p>
    <w:p w14:paraId="056C79F7" w14:textId="77777777" w:rsidR="00EB55AE" w:rsidRPr="00C70A1A" w:rsidRDefault="00EB55AE" w:rsidP="00EB55AE">
      <w:pPr>
        <w:jc w:val="both"/>
        <w:rPr>
          <w:lang w:val="en-IN"/>
        </w:rPr>
      </w:pPr>
    </w:p>
    <w:p w14:paraId="2D8FBBB8" w14:textId="77777777" w:rsidR="00EB55AE" w:rsidRPr="00616F8A" w:rsidRDefault="00EB55AE" w:rsidP="00EB55AE">
      <w:pPr>
        <w:pStyle w:val="Caption"/>
        <w:jc w:val="both"/>
        <w:rPr>
          <w:b w:val="0"/>
          <w:bCs w:val="0"/>
          <w:sz w:val="24"/>
          <w:szCs w:val="24"/>
          <w:lang w:val="en-IN"/>
        </w:rPr>
      </w:pPr>
      <w:r w:rsidRPr="00616F8A">
        <w:rPr>
          <w:sz w:val="24"/>
          <w:szCs w:val="24"/>
          <w:lang w:val="en-IN"/>
        </w:rPr>
        <w:t xml:space="preserve">Table </w:t>
      </w:r>
      <w:r>
        <w:rPr>
          <w:sz w:val="24"/>
          <w:szCs w:val="24"/>
          <w:lang w:val="en-IN"/>
        </w:rPr>
        <w:t>A3</w:t>
      </w:r>
      <w:r w:rsidRPr="00616F8A">
        <w:rPr>
          <w:sz w:val="24"/>
          <w:szCs w:val="24"/>
          <w:lang w:val="en-IN"/>
        </w:rPr>
        <w:t>. Sample Comparison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536"/>
        <w:gridCol w:w="1800"/>
        <w:gridCol w:w="1602"/>
      </w:tblGrid>
      <w:tr w:rsidR="003B0455" w:rsidRPr="00616F8A" w14:paraId="16175E5A" w14:textId="77777777" w:rsidTr="007159E4">
        <w:tc>
          <w:tcPr>
            <w:tcW w:w="4536" w:type="dxa"/>
            <w:tcBorders>
              <w:top w:val="single" w:sz="4" w:space="0" w:color="auto"/>
              <w:bottom w:val="single" w:sz="4" w:space="0" w:color="auto"/>
            </w:tcBorders>
          </w:tcPr>
          <w:p w14:paraId="7E214427" w14:textId="77777777" w:rsidR="00EB55AE" w:rsidRPr="00616F8A" w:rsidRDefault="00EB55AE" w:rsidP="00C70A1A">
            <w:pPr>
              <w:jc w:val="both"/>
              <w:rPr>
                <w:lang w:val="en-IN"/>
              </w:rPr>
            </w:pPr>
            <w:r w:rsidRPr="00616F8A">
              <w:rPr>
                <w:iCs/>
                <w:lang w:val="en-IN"/>
              </w:rPr>
              <w:t xml:space="preserve">Variable </w:t>
            </w:r>
          </w:p>
        </w:tc>
        <w:tc>
          <w:tcPr>
            <w:tcW w:w="1800" w:type="dxa"/>
            <w:tcBorders>
              <w:top w:val="single" w:sz="4" w:space="0" w:color="auto"/>
              <w:bottom w:val="single" w:sz="4" w:space="0" w:color="auto"/>
            </w:tcBorders>
          </w:tcPr>
          <w:p w14:paraId="5D4082DA" w14:textId="77777777" w:rsidR="00EB55AE" w:rsidRPr="00616F8A" w:rsidRDefault="00EB55AE" w:rsidP="007159E4">
            <w:pPr>
              <w:jc w:val="right"/>
              <w:rPr>
                <w:lang w:val="en-IN"/>
              </w:rPr>
            </w:pPr>
            <w:r w:rsidRPr="00616F8A">
              <w:rPr>
                <w:lang w:val="en-IN"/>
              </w:rPr>
              <w:t xml:space="preserve">2013 CFIS </w:t>
            </w:r>
          </w:p>
        </w:tc>
        <w:tc>
          <w:tcPr>
            <w:tcW w:w="1602" w:type="dxa"/>
            <w:tcBorders>
              <w:top w:val="single" w:sz="4" w:space="0" w:color="auto"/>
              <w:bottom w:val="single" w:sz="4" w:space="0" w:color="auto"/>
            </w:tcBorders>
          </w:tcPr>
          <w:p w14:paraId="0EE8DA9C" w14:textId="77777777" w:rsidR="00EB55AE" w:rsidRPr="00616F8A" w:rsidRDefault="00EB55AE" w:rsidP="007159E4">
            <w:pPr>
              <w:jc w:val="right"/>
              <w:rPr>
                <w:lang w:val="en-IN"/>
              </w:rPr>
            </w:pPr>
            <w:r w:rsidRPr="00616F8A">
              <w:rPr>
                <w:lang w:val="en-IN"/>
              </w:rPr>
              <w:t xml:space="preserve">Our Survey </w:t>
            </w:r>
          </w:p>
        </w:tc>
      </w:tr>
      <w:tr w:rsidR="003B0455" w:rsidRPr="00616F8A" w14:paraId="4B3D99E8" w14:textId="77777777" w:rsidTr="007159E4">
        <w:tc>
          <w:tcPr>
            <w:tcW w:w="4536" w:type="dxa"/>
            <w:tcBorders>
              <w:top w:val="single" w:sz="4" w:space="0" w:color="auto"/>
            </w:tcBorders>
          </w:tcPr>
          <w:p w14:paraId="198B67B5" w14:textId="77777777" w:rsidR="00EB55AE" w:rsidRPr="00616F8A" w:rsidRDefault="00EB55AE" w:rsidP="00C70A1A">
            <w:pPr>
              <w:jc w:val="both"/>
              <w:rPr>
                <w:lang w:val="en-IN"/>
              </w:rPr>
            </w:pPr>
            <w:r w:rsidRPr="00616F8A">
              <w:rPr>
                <w:b/>
                <w:bCs/>
                <w:lang w:val="en-IN"/>
              </w:rPr>
              <w:t>Region</w:t>
            </w:r>
            <w:r w:rsidRPr="00616F8A">
              <w:rPr>
                <w:lang w:val="en-IN"/>
              </w:rPr>
              <w:t xml:space="preserve"> (%) </w:t>
            </w:r>
          </w:p>
        </w:tc>
        <w:tc>
          <w:tcPr>
            <w:tcW w:w="1800" w:type="dxa"/>
            <w:tcBorders>
              <w:top w:val="single" w:sz="4" w:space="0" w:color="auto"/>
            </w:tcBorders>
          </w:tcPr>
          <w:p w14:paraId="14164966" w14:textId="77777777" w:rsidR="00EB55AE" w:rsidRPr="00616F8A" w:rsidRDefault="00EB55AE" w:rsidP="007159E4">
            <w:pPr>
              <w:jc w:val="right"/>
              <w:rPr>
                <w:lang w:val="en-IN"/>
              </w:rPr>
            </w:pPr>
          </w:p>
        </w:tc>
        <w:tc>
          <w:tcPr>
            <w:tcW w:w="1602" w:type="dxa"/>
            <w:tcBorders>
              <w:top w:val="single" w:sz="4" w:space="0" w:color="auto"/>
            </w:tcBorders>
          </w:tcPr>
          <w:p w14:paraId="360A7BD6" w14:textId="77777777" w:rsidR="00EB55AE" w:rsidRPr="00616F8A" w:rsidRDefault="00EB55AE" w:rsidP="007159E4">
            <w:pPr>
              <w:jc w:val="right"/>
              <w:rPr>
                <w:lang w:val="en-IN"/>
              </w:rPr>
            </w:pPr>
          </w:p>
        </w:tc>
      </w:tr>
      <w:tr w:rsidR="003B0455" w:rsidRPr="00616F8A" w14:paraId="3049E306" w14:textId="77777777" w:rsidTr="007159E4">
        <w:tc>
          <w:tcPr>
            <w:tcW w:w="4536" w:type="dxa"/>
          </w:tcPr>
          <w:p w14:paraId="154638F8" w14:textId="77777777" w:rsidR="00EB55AE" w:rsidRPr="00616F8A" w:rsidRDefault="00EB55AE" w:rsidP="00C70A1A">
            <w:pPr>
              <w:jc w:val="both"/>
              <w:rPr>
                <w:lang w:val="en-IN"/>
              </w:rPr>
            </w:pPr>
            <w:r w:rsidRPr="00616F8A">
              <w:rPr>
                <w:lang w:val="en-IN"/>
              </w:rPr>
              <w:t xml:space="preserve">Eastern </w:t>
            </w:r>
          </w:p>
        </w:tc>
        <w:tc>
          <w:tcPr>
            <w:tcW w:w="1800" w:type="dxa"/>
          </w:tcPr>
          <w:p w14:paraId="420433D9" w14:textId="77777777" w:rsidR="00EB55AE" w:rsidRPr="00616F8A" w:rsidRDefault="00EB55AE" w:rsidP="007159E4">
            <w:pPr>
              <w:jc w:val="right"/>
              <w:rPr>
                <w:lang w:val="en-IN"/>
              </w:rPr>
            </w:pPr>
            <w:r w:rsidRPr="00616F8A">
              <w:rPr>
                <w:lang w:val="en-IN"/>
              </w:rPr>
              <w:t xml:space="preserve">75.9 </w:t>
            </w:r>
          </w:p>
        </w:tc>
        <w:tc>
          <w:tcPr>
            <w:tcW w:w="1602" w:type="dxa"/>
          </w:tcPr>
          <w:p w14:paraId="3645D6B0" w14:textId="77777777" w:rsidR="00EB55AE" w:rsidRPr="00616F8A" w:rsidRDefault="00EB55AE" w:rsidP="007159E4">
            <w:pPr>
              <w:jc w:val="right"/>
              <w:rPr>
                <w:lang w:val="en-IN"/>
              </w:rPr>
            </w:pPr>
            <w:r w:rsidRPr="00616F8A">
              <w:rPr>
                <w:lang w:val="en-IN"/>
              </w:rPr>
              <w:t xml:space="preserve">64 </w:t>
            </w:r>
          </w:p>
        </w:tc>
      </w:tr>
      <w:tr w:rsidR="003B0455" w:rsidRPr="00616F8A" w14:paraId="27BF9FF4" w14:textId="77777777" w:rsidTr="007159E4">
        <w:tc>
          <w:tcPr>
            <w:tcW w:w="4536" w:type="dxa"/>
          </w:tcPr>
          <w:p w14:paraId="1D9722CA" w14:textId="77777777" w:rsidR="00EB55AE" w:rsidRPr="00616F8A" w:rsidRDefault="00EB55AE" w:rsidP="00C70A1A">
            <w:pPr>
              <w:jc w:val="both"/>
              <w:rPr>
                <w:lang w:val="en-IN"/>
              </w:rPr>
            </w:pPr>
            <w:r w:rsidRPr="00616F8A">
              <w:rPr>
                <w:lang w:val="en-IN"/>
              </w:rPr>
              <w:t xml:space="preserve">Central </w:t>
            </w:r>
          </w:p>
        </w:tc>
        <w:tc>
          <w:tcPr>
            <w:tcW w:w="1800" w:type="dxa"/>
          </w:tcPr>
          <w:p w14:paraId="4A1E6F68" w14:textId="77777777" w:rsidR="00EB55AE" w:rsidRPr="00616F8A" w:rsidRDefault="00EB55AE" w:rsidP="007159E4">
            <w:pPr>
              <w:jc w:val="right"/>
              <w:rPr>
                <w:lang w:val="en-IN"/>
              </w:rPr>
            </w:pPr>
            <w:r w:rsidRPr="00616F8A">
              <w:rPr>
                <w:lang w:val="en-IN"/>
              </w:rPr>
              <w:t xml:space="preserve">16.7 </w:t>
            </w:r>
          </w:p>
        </w:tc>
        <w:tc>
          <w:tcPr>
            <w:tcW w:w="1602" w:type="dxa"/>
          </w:tcPr>
          <w:p w14:paraId="0CA4C253" w14:textId="77777777" w:rsidR="00EB55AE" w:rsidRPr="00616F8A" w:rsidRDefault="00EB55AE" w:rsidP="007159E4">
            <w:pPr>
              <w:jc w:val="right"/>
              <w:rPr>
                <w:lang w:val="en-IN"/>
              </w:rPr>
            </w:pPr>
            <w:r w:rsidRPr="00616F8A">
              <w:rPr>
                <w:lang w:val="en-IN"/>
              </w:rPr>
              <w:t xml:space="preserve">23.7 </w:t>
            </w:r>
          </w:p>
        </w:tc>
      </w:tr>
      <w:tr w:rsidR="003B0455" w:rsidRPr="00616F8A" w14:paraId="1649DA95" w14:textId="77777777" w:rsidTr="007159E4">
        <w:tc>
          <w:tcPr>
            <w:tcW w:w="4536" w:type="dxa"/>
          </w:tcPr>
          <w:p w14:paraId="7D681726" w14:textId="77777777" w:rsidR="00EB55AE" w:rsidRPr="00616F8A" w:rsidRDefault="00EB55AE" w:rsidP="00C70A1A">
            <w:pPr>
              <w:jc w:val="both"/>
              <w:rPr>
                <w:lang w:val="en-IN"/>
              </w:rPr>
            </w:pPr>
            <w:r w:rsidRPr="00616F8A">
              <w:rPr>
                <w:lang w:val="en-IN"/>
              </w:rPr>
              <w:t xml:space="preserve">Western </w:t>
            </w:r>
          </w:p>
        </w:tc>
        <w:tc>
          <w:tcPr>
            <w:tcW w:w="1800" w:type="dxa"/>
          </w:tcPr>
          <w:p w14:paraId="1D4CFFE6" w14:textId="77777777" w:rsidR="00EB55AE" w:rsidRPr="00616F8A" w:rsidRDefault="00EB55AE" w:rsidP="007159E4">
            <w:pPr>
              <w:jc w:val="right"/>
              <w:rPr>
                <w:lang w:val="en-IN"/>
              </w:rPr>
            </w:pPr>
            <w:r w:rsidRPr="00616F8A">
              <w:rPr>
                <w:lang w:val="en-IN"/>
              </w:rPr>
              <w:t xml:space="preserve">7.4 </w:t>
            </w:r>
          </w:p>
        </w:tc>
        <w:tc>
          <w:tcPr>
            <w:tcW w:w="1602" w:type="dxa"/>
          </w:tcPr>
          <w:p w14:paraId="2E01CE08" w14:textId="77777777" w:rsidR="00EB55AE" w:rsidRPr="00616F8A" w:rsidRDefault="00EB55AE" w:rsidP="007159E4">
            <w:pPr>
              <w:jc w:val="right"/>
              <w:rPr>
                <w:lang w:val="en-IN"/>
              </w:rPr>
            </w:pPr>
            <w:r w:rsidRPr="00616F8A">
              <w:rPr>
                <w:lang w:val="en-IN"/>
              </w:rPr>
              <w:t xml:space="preserve">12.3 </w:t>
            </w:r>
          </w:p>
        </w:tc>
      </w:tr>
      <w:tr w:rsidR="003B0455" w:rsidRPr="00616F8A" w14:paraId="59C59269" w14:textId="77777777" w:rsidTr="007159E4">
        <w:tc>
          <w:tcPr>
            <w:tcW w:w="4536" w:type="dxa"/>
          </w:tcPr>
          <w:p w14:paraId="2A533928" w14:textId="77777777" w:rsidR="00EB55AE" w:rsidRPr="00616F8A" w:rsidRDefault="00EB55AE" w:rsidP="00C70A1A">
            <w:pPr>
              <w:jc w:val="both"/>
              <w:rPr>
                <w:lang w:val="en-IN"/>
              </w:rPr>
            </w:pPr>
            <w:r w:rsidRPr="00616F8A">
              <w:rPr>
                <w:b/>
                <w:bCs/>
                <w:lang w:val="en-IN"/>
              </w:rPr>
              <w:t>Registration Type</w:t>
            </w:r>
            <w:r w:rsidRPr="00616F8A">
              <w:rPr>
                <w:lang w:val="en-IN"/>
              </w:rPr>
              <w:t xml:space="preserve"> (%) </w:t>
            </w:r>
          </w:p>
        </w:tc>
        <w:tc>
          <w:tcPr>
            <w:tcW w:w="1800" w:type="dxa"/>
          </w:tcPr>
          <w:p w14:paraId="55C481C1" w14:textId="77777777" w:rsidR="00EB55AE" w:rsidRPr="00616F8A" w:rsidRDefault="00EB55AE" w:rsidP="007159E4">
            <w:pPr>
              <w:jc w:val="right"/>
              <w:rPr>
                <w:lang w:val="en-IN"/>
              </w:rPr>
            </w:pPr>
          </w:p>
        </w:tc>
        <w:tc>
          <w:tcPr>
            <w:tcW w:w="1602" w:type="dxa"/>
          </w:tcPr>
          <w:p w14:paraId="6EB2BB3A" w14:textId="77777777" w:rsidR="00EB55AE" w:rsidRPr="00616F8A" w:rsidRDefault="00EB55AE" w:rsidP="007159E4">
            <w:pPr>
              <w:jc w:val="right"/>
              <w:rPr>
                <w:lang w:val="en-IN"/>
              </w:rPr>
            </w:pPr>
          </w:p>
        </w:tc>
      </w:tr>
      <w:tr w:rsidR="003B0455" w:rsidRPr="00616F8A" w14:paraId="66454F0F" w14:textId="77777777" w:rsidTr="007159E4">
        <w:tc>
          <w:tcPr>
            <w:tcW w:w="4536" w:type="dxa"/>
          </w:tcPr>
          <w:p w14:paraId="0B8EA72E" w14:textId="77777777" w:rsidR="00EB55AE" w:rsidRPr="00616F8A" w:rsidRDefault="00EB55AE" w:rsidP="00C70A1A">
            <w:pPr>
              <w:jc w:val="both"/>
              <w:rPr>
                <w:lang w:val="en-IN"/>
              </w:rPr>
            </w:pPr>
            <w:r w:rsidRPr="00616F8A">
              <w:rPr>
                <w:lang w:val="en-IN"/>
              </w:rPr>
              <w:t xml:space="preserve">SOE </w:t>
            </w:r>
          </w:p>
        </w:tc>
        <w:tc>
          <w:tcPr>
            <w:tcW w:w="1800" w:type="dxa"/>
          </w:tcPr>
          <w:p w14:paraId="7AB04BCD" w14:textId="77777777" w:rsidR="00EB55AE" w:rsidRPr="00616F8A" w:rsidRDefault="00EB55AE" w:rsidP="007159E4">
            <w:pPr>
              <w:jc w:val="right"/>
              <w:rPr>
                <w:lang w:val="en-IN"/>
              </w:rPr>
            </w:pPr>
            <w:r w:rsidRPr="00616F8A">
              <w:rPr>
                <w:lang w:val="en-IN"/>
              </w:rPr>
              <w:t xml:space="preserve">23.6 </w:t>
            </w:r>
          </w:p>
        </w:tc>
        <w:tc>
          <w:tcPr>
            <w:tcW w:w="1602" w:type="dxa"/>
          </w:tcPr>
          <w:p w14:paraId="5858EB3C" w14:textId="77777777" w:rsidR="00EB55AE" w:rsidRPr="00616F8A" w:rsidRDefault="00EB55AE" w:rsidP="007159E4">
            <w:pPr>
              <w:jc w:val="right"/>
              <w:rPr>
                <w:lang w:val="en-IN"/>
              </w:rPr>
            </w:pPr>
            <w:r w:rsidRPr="00616F8A">
              <w:rPr>
                <w:lang w:val="en-IN"/>
              </w:rPr>
              <w:t xml:space="preserve">24.6 </w:t>
            </w:r>
          </w:p>
        </w:tc>
      </w:tr>
      <w:tr w:rsidR="003B0455" w:rsidRPr="00616F8A" w14:paraId="5683C110" w14:textId="77777777" w:rsidTr="007159E4">
        <w:tc>
          <w:tcPr>
            <w:tcW w:w="4536" w:type="dxa"/>
          </w:tcPr>
          <w:p w14:paraId="0BF6F2BB" w14:textId="77777777" w:rsidR="00EB55AE" w:rsidRPr="00616F8A" w:rsidRDefault="00EB55AE" w:rsidP="00C70A1A">
            <w:pPr>
              <w:jc w:val="both"/>
              <w:rPr>
                <w:lang w:val="en-IN"/>
              </w:rPr>
            </w:pPr>
            <w:r w:rsidRPr="00616F8A">
              <w:rPr>
                <w:lang w:val="en-IN"/>
              </w:rPr>
              <w:t xml:space="preserve">Private </w:t>
            </w:r>
          </w:p>
        </w:tc>
        <w:tc>
          <w:tcPr>
            <w:tcW w:w="1800" w:type="dxa"/>
          </w:tcPr>
          <w:p w14:paraId="1BCAA237" w14:textId="77777777" w:rsidR="00EB55AE" w:rsidRPr="00616F8A" w:rsidRDefault="00EB55AE" w:rsidP="007159E4">
            <w:pPr>
              <w:jc w:val="right"/>
              <w:rPr>
                <w:lang w:val="en-IN"/>
              </w:rPr>
            </w:pPr>
            <w:r w:rsidRPr="00616F8A">
              <w:rPr>
                <w:lang w:val="en-IN"/>
              </w:rPr>
              <w:t xml:space="preserve">59.7 </w:t>
            </w:r>
          </w:p>
        </w:tc>
        <w:tc>
          <w:tcPr>
            <w:tcW w:w="1602" w:type="dxa"/>
          </w:tcPr>
          <w:p w14:paraId="47BDC6E3" w14:textId="77777777" w:rsidR="00EB55AE" w:rsidRPr="00616F8A" w:rsidRDefault="00EB55AE" w:rsidP="007159E4">
            <w:pPr>
              <w:jc w:val="right"/>
              <w:rPr>
                <w:lang w:val="en-IN"/>
              </w:rPr>
            </w:pPr>
            <w:r w:rsidRPr="00616F8A">
              <w:rPr>
                <w:lang w:val="en-IN"/>
              </w:rPr>
              <w:t xml:space="preserve">54.9 </w:t>
            </w:r>
          </w:p>
        </w:tc>
      </w:tr>
      <w:tr w:rsidR="003B0455" w:rsidRPr="00616F8A" w14:paraId="67A34B07" w14:textId="77777777" w:rsidTr="007159E4">
        <w:tc>
          <w:tcPr>
            <w:tcW w:w="4536" w:type="dxa"/>
          </w:tcPr>
          <w:p w14:paraId="17927169" w14:textId="77777777" w:rsidR="00EB55AE" w:rsidRPr="00616F8A" w:rsidRDefault="00EB55AE" w:rsidP="00C70A1A">
            <w:pPr>
              <w:jc w:val="both"/>
              <w:rPr>
                <w:lang w:val="en-IN"/>
              </w:rPr>
            </w:pPr>
            <w:r w:rsidRPr="00616F8A">
              <w:rPr>
                <w:lang w:val="en-IN"/>
              </w:rPr>
              <w:t xml:space="preserve">Foreign </w:t>
            </w:r>
          </w:p>
        </w:tc>
        <w:tc>
          <w:tcPr>
            <w:tcW w:w="1800" w:type="dxa"/>
          </w:tcPr>
          <w:p w14:paraId="68158084" w14:textId="77777777" w:rsidR="00EB55AE" w:rsidRPr="00616F8A" w:rsidRDefault="00EB55AE" w:rsidP="007159E4">
            <w:pPr>
              <w:jc w:val="right"/>
              <w:rPr>
                <w:lang w:val="en-IN"/>
              </w:rPr>
            </w:pPr>
            <w:r w:rsidRPr="00616F8A">
              <w:rPr>
                <w:lang w:val="en-IN"/>
              </w:rPr>
              <w:t xml:space="preserve">9.9 </w:t>
            </w:r>
          </w:p>
        </w:tc>
        <w:tc>
          <w:tcPr>
            <w:tcW w:w="1602" w:type="dxa"/>
          </w:tcPr>
          <w:p w14:paraId="1BF02AB6" w14:textId="77777777" w:rsidR="00EB55AE" w:rsidRPr="00616F8A" w:rsidRDefault="00EB55AE" w:rsidP="007159E4">
            <w:pPr>
              <w:jc w:val="right"/>
              <w:rPr>
                <w:lang w:val="en-IN"/>
              </w:rPr>
            </w:pPr>
            <w:r w:rsidRPr="00616F8A">
              <w:rPr>
                <w:lang w:val="en-IN"/>
              </w:rPr>
              <w:t xml:space="preserve">10 </w:t>
            </w:r>
          </w:p>
        </w:tc>
      </w:tr>
      <w:tr w:rsidR="003B0455" w:rsidRPr="00616F8A" w14:paraId="3E024BAD" w14:textId="77777777" w:rsidTr="007159E4">
        <w:tc>
          <w:tcPr>
            <w:tcW w:w="4536" w:type="dxa"/>
          </w:tcPr>
          <w:p w14:paraId="7E822D3F" w14:textId="77777777" w:rsidR="00EB55AE" w:rsidRPr="00616F8A" w:rsidRDefault="00EB55AE" w:rsidP="00C70A1A">
            <w:pPr>
              <w:jc w:val="both"/>
              <w:rPr>
                <w:lang w:val="en-IN"/>
              </w:rPr>
            </w:pPr>
            <w:r w:rsidRPr="00616F8A">
              <w:rPr>
                <w:lang w:val="en-IN"/>
              </w:rPr>
              <w:t xml:space="preserve">Collective </w:t>
            </w:r>
          </w:p>
        </w:tc>
        <w:tc>
          <w:tcPr>
            <w:tcW w:w="1800" w:type="dxa"/>
          </w:tcPr>
          <w:p w14:paraId="630EC4B1" w14:textId="77777777" w:rsidR="00EB55AE" w:rsidRPr="00616F8A" w:rsidRDefault="00EB55AE" w:rsidP="007159E4">
            <w:pPr>
              <w:jc w:val="right"/>
              <w:rPr>
                <w:lang w:val="en-IN"/>
              </w:rPr>
            </w:pPr>
            <w:r w:rsidRPr="00616F8A">
              <w:rPr>
                <w:lang w:val="en-IN"/>
              </w:rPr>
              <w:t xml:space="preserve">1 </w:t>
            </w:r>
          </w:p>
        </w:tc>
        <w:tc>
          <w:tcPr>
            <w:tcW w:w="1602" w:type="dxa"/>
          </w:tcPr>
          <w:p w14:paraId="489CAF6A" w14:textId="77777777" w:rsidR="00EB55AE" w:rsidRPr="00616F8A" w:rsidRDefault="00EB55AE" w:rsidP="007159E4">
            <w:pPr>
              <w:jc w:val="right"/>
              <w:rPr>
                <w:lang w:val="en-IN"/>
              </w:rPr>
            </w:pPr>
            <w:r w:rsidRPr="00616F8A">
              <w:rPr>
                <w:lang w:val="en-IN"/>
              </w:rPr>
              <w:t xml:space="preserve">3.3 </w:t>
            </w:r>
          </w:p>
        </w:tc>
      </w:tr>
      <w:tr w:rsidR="003B0455" w:rsidRPr="00616F8A" w14:paraId="58FAAC47" w14:textId="77777777" w:rsidTr="007159E4">
        <w:tc>
          <w:tcPr>
            <w:tcW w:w="4536" w:type="dxa"/>
          </w:tcPr>
          <w:p w14:paraId="791E0156" w14:textId="77777777" w:rsidR="00EB55AE" w:rsidRPr="00616F8A" w:rsidRDefault="00EB55AE" w:rsidP="00C70A1A">
            <w:pPr>
              <w:jc w:val="both"/>
              <w:rPr>
                <w:lang w:val="en-IN"/>
              </w:rPr>
            </w:pPr>
            <w:r w:rsidRPr="00616F8A">
              <w:rPr>
                <w:lang w:val="en-IN"/>
              </w:rPr>
              <w:t xml:space="preserve">Joint Venture </w:t>
            </w:r>
          </w:p>
        </w:tc>
        <w:tc>
          <w:tcPr>
            <w:tcW w:w="1800" w:type="dxa"/>
          </w:tcPr>
          <w:p w14:paraId="0F264A1D" w14:textId="77777777" w:rsidR="00EB55AE" w:rsidRPr="00616F8A" w:rsidRDefault="00EB55AE" w:rsidP="007159E4">
            <w:pPr>
              <w:jc w:val="right"/>
              <w:rPr>
                <w:lang w:val="en-IN"/>
              </w:rPr>
            </w:pPr>
            <w:r w:rsidRPr="00616F8A">
              <w:rPr>
                <w:lang w:val="en-IN"/>
              </w:rPr>
              <w:t xml:space="preserve">5.8 </w:t>
            </w:r>
          </w:p>
        </w:tc>
        <w:tc>
          <w:tcPr>
            <w:tcW w:w="1602" w:type="dxa"/>
          </w:tcPr>
          <w:p w14:paraId="4AF5F667" w14:textId="77777777" w:rsidR="00EB55AE" w:rsidRPr="00616F8A" w:rsidRDefault="00EB55AE" w:rsidP="007159E4">
            <w:pPr>
              <w:jc w:val="right"/>
              <w:rPr>
                <w:lang w:val="en-IN"/>
              </w:rPr>
            </w:pPr>
            <w:r w:rsidRPr="00616F8A">
              <w:rPr>
                <w:lang w:val="en-IN"/>
              </w:rPr>
              <w:t xml:space="preserve">7.2 </w:t>
            </w:r>
          </w:p>
        </w:tc>
      </w:tr>
      <w:tr w:rsidR="003B0455" w:rsidRPr="00616F8A" w14:paraId="139AC74E" w14:textId="77777777" w:rsidTr="007159E4">
        <w:tc>
          <w:tcPr>
            <w:tcW w:w="4536" w:type="dxa"/>
          </w:tcPr>
          <w:p w14:paraId="23AFF7FC" w14:textId="77777777" w:rsidR="00EB55AE" w:rsidRPr="00616F8A" w:rsidRDefault="00EB55AE" w:rsidP="00C70A1A">
            <w:pPr>
              <w:jc w:val="both"/>
              <w:rPr>
                <w:lang w:val="en-IN"/>
              </w:rPr>
            </w:pPr>
            <w:r w:rsidRPr="00616F8A">
              <w:rPr>
                <w:b/>
                <w:bCs/>
                <w:lang w:val="en-IN"/>
              </w:rPr>
              <w:t>Industry</w:t>
            </w:r>
            <w:r w:rsidRPr="00616F8A">
              <w:rPr>
                <w:lang w:val="en-IN"/>
              </w:rPr>
              <w:t xml:space="preserve"> (%) </w:t>
            </w:r>
          </w:p>
        </w:tc>
        <w:tc>
          <w:tcPr>
            <w:tcW w:w="1800" w:type="dxa"/>
          </w:tcPr>
          <w:p w14:paraId="30C9505F" w14:textId="77777777" w:rsidR="00EB55AE" w:rsidRPr="00616F8A" w:rsidRDefault="00EB55AE" w:rsidP="007159E4">
            <w:pPr>
              <w:jc w:val="right"/>
              <w:rPr>
                <w:lang w:val="en-IN"/>
              </w:rPr>
            </w:pPr>
          </w:p>
        </w:tc>
        <w:tc>
          <w:tcPr>
            <w:tcW w:w="1602" w:type="dxa"/>
          </w:tcPr>
          <w:p w14:paraId="361D0D7A" w14:textId="77777777" w:rsidR="00EB55AE" w:rsidRPr="00616F8A" w:rsidRDefault="00EB55AE" w:rsidP="007159E4">
            <w:pPr>
              <w:jc w:val="right"/>
              <w:rPr>
                <w:lang w:val="en-IN"/>
              </w:rPr>
            </w:pPr>
          </w:p>
        </w:tc>
      </w:tr>
      <w:tr w:rsidR="003B0455" w:rsidRPr="00616F8A" w14:paraId="650FC962" w14:textId="77777777" w:rsidTr="007159E4">
        <w:tc>
          <w:tcPr>
            <w:tcW w:w="4536" w:type="dxa"/>
          </w:tcPr>
          <w:p w14:paraId="33DCC7D7" w14:textId="77777777" w:rsidR="00EB55AE" w:rsidRPr="00616F8A" w:rsidRDefault="00EB55AE" w:rsidP="00C70A1A">
            <w:pPr>
              <w:jc w:val="both"/>
              <w:rPr>
                <w:lang w:val="en-IN"/>
              </w:rPr>
            </w:pPr>
            <w:r w:rsidRPr="00616F8A">
              <w:rPr>
                <w:lang w:val="en-IN"/>
              </w:rPr>
              <w:t xml:space="preserve">Textiles and Textile Products </w:t>
            </w:r>
          </w:p>
        </w:tc>
        <w:tc>
          <w:tcPr>
            <w:tcW w:w="1800" w:type="dxa"/>
          </w:tcPr>
          <w:p w14:paraId="37EB480A" w14:textId="77777777" w:rsidR="00EB55AE" w:rsidRPr="00616F8A" w:rsidRDefault="00EB55AE" w:rsidP="007159E4">
            <w:pPr>
              <w:jc w:val="right"/>
              <w:rPr>
                <w:lang w:val="en-IN"/>
              </w:rPr>
            </w:pPr>
            <w:r w:rsidRPr="00616F8A">
              <w:rPr>
                <w:lang w:val="en-IN"/>
              </w:rPr>
              <w:t xml:space="preserve">10 </w:t>
            </w:r>
          </w:p>
        </w:tc>
        <w:tc>
          <w:tcPr>
            <w:tcW w:w="1602" w:type="dxa"/>
          </w:tcPr>
          <w:p w14:paraId="583785AB" w14:textId="77777777" w:rsidR="00EB55AE" w:rsidRPr="00616F8A" w:rsidRDefault="00EB55AE" w:rsidP="007159E4">
            <w:pPr>
              <w:jc w:val="right"/>
              <w:rPr>
                <w:lang w:val="en-IN"/>
              </w:rPr>
            </w:pPr>
            <w:r w:rsidRPr="00616F8A">
              <w:rPr>
                <w:lang w:val="en-IN"/>
              </w:rPr>
              <w:t xml:space="preserve">3 </w:t>
            </w:r>
          </w:p>
        </w:tc>
      </w:tr>
      <w:tr w:rsidR="003B0455" w:rsidRPr="00616F8A" w14:paraId="5B7050C9" w14:textId="77777777" w:rsidTr="007159E4">
        <w:tc>
          <w:tcPr>
            <w:tcW w:w="4536" w:type="dxa"/>
          </w:tcPr>
          <w:p w14:paraId="29ADB3C2" w14:textId="77777777" w:rsidR="00EB55AE" w:rsidRPr="00616F8A" w:rsidRDefault="00EB55AE" w:rsidP="00C70A1A">
            <w:pPr>
              <w:jc w:val="both"/>
              <w:rPr>
                <w:lang w:val="en-IN"/>
              </w:rPr>
            </w:pPr>
            <w:r w:rsidRPr="00616F8A">
              <w:rPr>
                <w:lang w:val="en-IN"/>
              </w:rPr>
              <w:t xml:space="preserve">Leather, Leather and Footwear </w:t>
            </w:r>
          </w:p>
        </w:tc>
        <w:tc>
          <w:tcPr>
            <w:tcW w:w="1800" w:type="dxa"/>
          </w:tcPr>
          <w:p w14:paraId="07D5D652" w14:textId="77777777" w:rsidR="00EB55AE" w:rsidRPr="00616F8A" w:rsidRDefault="00EB55AE" w:rsidP="007159E4">
            <w:pPr>
              <w:jc w:val="right"/>
              <w:rPr>
                <w:lang w:val="en-IN"/>
              </w:rPr>
            </w:pPr>
            <w:r w:rsidRPr="00616F8A">
              <w:rPr>
                <w:lang w:val="en-IN"/>
              </w:rPr>
              <w:t xml:space="preserve">2.3 </w:t>
            </w:r>
          </w:p>
        </w:tc>
        <w:tc>
          <w:tcPr>
            <w:tcW w:w="1602" w:type="dxa"/>
          </w:tcPr>
          <w:p w14:paraId="318BCE26" w14:textId="77777777" w:rsidR="00EB55AE" w:rsidRPr="00616F8A" w:rsidRDefault="00EB55AE" w:rsidP="007159E4">
            <w:pPr>
              <w:jc w:val="right"/>
              <w:rPr>
                <w:lang w:val="en-IN"/>
              </w:rPr>
            </w:pPr>
            <w:r w:rsidRPr="00616F8A">
              <w:rPr>
                <w:lang w:val="en-IN"/>
              </w:rPr>
              <w:t xml:space="preserve">2 </w:t>
            </w:r>
          </w:p>
        </w:tc>
      </w:tr>
      <w:tr w:rsidR="003B0455" w:rsidRPr="00616F8A" w14:paraId="2A201F62" w14:textId="77777777" w:rsidTr="007159E4">
        <w:tc>
          <w:tcPr>
            <w:tcW w:w="4536" w:type="dxa"/>
          </w:tcPr>
          <w:p w14:paraId="7ED805B5" w14:textId="77777777" w:rsidR="00EB55AE" w:rsidRPr="00616F8A" w:rsidRDefault="00EB55AE" w:rsidP="00C70A1A">
            <w:pPr>
              <w:jc w:val="both"/>
              <w:rPr>
                <w:lang w:val="en-IN"/>
              </w:rPr>
            </w:pPr>
            <w:r w:rsidRPr="00616F8A">
              <w:rPr>
                <w:lang w:val="en-IN"/>
              </w:rPr>
              <w:t xml:space="preserve">Wood and Products of Wood and Cork </w:t>
            </w:r>
          </w:p>
        </w:tc>
        <w:tc>
          <w:tcPr>
            <w:tcW w:w="1800" w:type="dxa"/>
          </w:tcPr>
          <w:p w14:paraId="405FF707" w14:textId="77777777" w:rsidR="00EB55AE" w:rsidRPr="00616F8A" w:rsidRDefault="00EB55AE" w:rsidP="007159E4">
            <w:pPr>
              <w:jc w:val="right"/>
              <w:rPr>
                <w:lang w:val="en-IN"/>
              </w:rPr>
            </w:pPr>
            <w:r w:rsidRPr="00616F8A">
              <w:rPr>
                <w:lang w:val="en-IN"/>
              </w:rPr>
              <w:t xml:space="preserve">2.5 </w:t>
            </w:r>
          </w:p>
        </w:tc>
        <w:tc>
          <w:tcPr>
            <w:tcW w:w="1602" w:type="dxa"/>
          </w:tcPr>
          <w:p w14:paraId="3C948E33" w14:textId="77777777" w:rsidR="00EB55AE" w:rsidRPr="00616F8A" w:rsidRDefault="00EB55AE" w:rsidP="007159E4">
            <w:pPr>
              <w:jc w:val="right"/>
              <w:rPr>
                <w:lang w:val="en-IN"/>
              </w:rPr>
            </w:pPr>
            <w:r w:rsidRPr="00616F8A">
              <w:rPr>
                <w:lang w:val="en-IN"/>
              </w:rPr>
              <w:t xml:space="preserve">0.5 </w:t>
            </w:r>
          </w:p>
        </w:tc>
      </w:tr>
      <w:tr w:rsidR="003B0455" w:rsidRPr="00616F8A" w14:paraId="45D26CC2" w14:textId="77777777" w:rsidTr="007159E4">
        <w:tc>
          <w:tcPr>
            <w:tcW w:w="4536" w:type="dxa"/>
          </w:tcPr>
          <w:p w14:paraId="2D60B8D0" w14:textId="77777777" w:rsidR="00EB55AE" w:rsidRPr="00616F8A" w:rsidRDefault="00EB55AE" w:rsidP="00C70A1A">
            <w:pPr>
              <w:jc w:val="both"/>
              <w:rPr>
                <w:lang w:val="en-IN"/>
              </w:rPr>
            </w:pPr>
            <w:r w:rsidRPr="00616F8A">
              <w:rPr>
                <w:lang w:val="en-IN"/>
              </w:rPr>
              <w:t xml:space="preserve">Pulp, Paper, Printing and Publishing </w:t>
            </w:r>
          </w:p>
        </w:tc>
        <w:tc>
          <w:tcPr>
            <w:tcW w:w="1800" w:type="dxa"/>
          </w:tcPr>
          <w:p w14:paraId="729EBE9A" w14:textId="77777777" w:rsidR="00EB55AE" w:rsidRPr="00616F8A" w:rsidRDefault="00EB55AE" w:rsidP="007159E4">
            <w:pPr>
              <w:jc w:val="right"/>
              <w:rPr>
                <w:lang w:val="en-IN"/>
              </w:rPr>
            </w:pPr>
            <w:r w:rsidRPr="00616F8A">
              <w:rPr>
                <w:lang w:val="en-IN"/>
              </w:rPr>
              <w:t xml:space="preserve">1.9 </w:t>
            </w:r>
          </w:p>
        </w:tc>
        <w:tc>
          <w:tcPr>
            <w:tcW w:w="1602" w:type="dxa"/>
          </w:tcPr>
          <w:p w14:paraId="4F031F3E" w14:textId="77777777" w:rsidR="00EB55AE" w:rsidRPr="00616F8A" w:rsidRDefault="00EB55AE" w:rsidP="007159E4">
            <w:pPr>
              <w:jc w:val="right"/>
              <w:rPr>
                <w:lang w:val="en-IN"/>
              </w:rPr>
            </w:pPr>
            <w:r w:rsidRPr="00616F8A">
              <w:rPr>
                <w:lang w:val="en-IN"/>
              </w:rPr>
              <w:t xml:space="preserve">2.5 </w:t>
            </w:r>
          </w:p>
        </w:tc>
      </w:tr>
      <w:tr w:rsidR="003B0455" w:rsidRPr="00616F8A" w14:paraId="780DAF30" w14:textId="77777777" w:rsidTr="007159E4">
        <w:tc>
          <w:tcPr>
            <w:tcW w:w="4536" w:type="dxa"/>
          </w:tcPr>
          <w:p w14:paraId="34A32326" w14:textId="77777777" w:rsidR="00EB55AE" w:rsidRPr="00616F8A" w:rsidRDefault="00EB55AE" w:rsidP="00C70A1A">
            <w:pPr>
              <w:jc w:val="both"/>
              <w:rPr>
                <w:lang w:val="en-IN"/>
              </w:rPr>
            </w:pPr>
            <w:r w:rsidRPr="00616F8A">
              <w:rPr>
                <w:lang w:val="en-IN"/>
              </w:rPr>
              <w:t xml:space="preserve">Coke, Refined Petroleum and Nuclear Fuel </w:t>
            </w:r>
          </w:p>
        </w:tc>
        <w:tc>
          <w:tcPr>
            <w:tcW w:w="1800" w:type="dxa"/>
          </w:tcPr>
          <w:p w14:paraId="71882605" w14:textId="77777777" w:rsidR="00EB55AE" w:rsidRPr="00616F8A" w:rsidRDefault="00EB55AE" w:rsidP="007159E4">
            <w:pPr>
              <w:jc w:val="right"/>
              <w:rPr>
                <w:lang w:val="en-IN"/>
              </w:rPr>
            </w:pPr>
            <w:r w:rsidRPr="00616F8A">
              <w:rPr>
                <w:lang w:val="en-IN"/>
              </w:rPr>
              <w:t xml:space="preserve">0.6 </w:t>
            </w:r>
          </w:p>
        </w:tc>
        <w:tc>
          <w:tcPr>
            <w:tcW w:w="1602" w:type="dxa"/>
          </w:tcPr>
          <w:p w14:paraId="0F277705" w14:textId="77777777" w:rsidR="00EB55AE" w:rsidRPr="00616F8A" w:rsidRDefault="00EB55AE" w:rsidP="007159E4">
            <w:pPr>
              <w:jc w:val="right"/>
              <w:rPr>
                <w:lang w:val="en-IN"/>
              </w:rPr>
            </w:pPr>
            <w:r w:rsidRPr="00616F8A">
              <w:rPr>
                <w:lang w:val="en-IN"/>
              </w:rPr>
              <w:t xml:space="preserve">0.4 </w:t>
            </w:r>
          </w:p>
        </w:tc>
      </w:tr>
      <w:tr w:rsidR="003B0455" w:rsidRPr="00616F8A" w14:paraId="4796B323" w14:textId="77777777" w:rsidTr="007159E4">
        <w:tc>
          <w:tcPr>
            <w:tcW w:w="4536" w:type="dxa"/>
          </w:tcPr>
          <w:p w14:paraId="4006C35E" w14:textId="77777777" w:rsidR="00EB55AE" w:rsidRPr="00616F8A" w:rsidRDefault="00EB55AE" w:rsidP="00C70A1A">
            <w:pPr>
              <w:jc w:val="both"/>
              <w:rPr>
                <w:lang w:val="en-IN"/>
              </w:rPr>
            </w:pPr>
            <w:r w:rsidRPr="00616F8A">
              <w:rPr>
                <w:lang w:val="en-IN"/>
              </w:rPr>
              <w:t xml:space="preserve">Chemicals and Chemical Products </w:t>
            </w:r>
          </w:p>
        </w:tc>
        <w:tc>
          <w:tcPr>
            <w:tcW w:w="1800" w:type="dxa"/>
          </w:tcPr>
          <w:p w14:paraId="5E81BB99" w14:textId="77777777" w:rsidR="00EB55AE" w:rsidRPr="00616F8A" w:rsidRDefault="00EB55AE" w:rsidP="007159E4">
            <w:pPr>
              <w:jc w:val="right"/>
              <w:rPr>
                <w:lang w:val="en-IN"/>
              </w:rPr>
            </w:pPr>
            <w:r w:rsidRPr="00616F8A">
              <w:rPr>
                <w:lang w:val="en-IN"/>
              </w:rPr>
              <w:t xml:space="preserve">6.9 </w:t>
            </w:r>
          </w:p>
        </w:tc>
        <w:tc>
          <w:tcPr>
            <w:tcW w:w="1602" w:type="dxa"/>
          </w:tcPr>
          <w:p w14:paraId="3206BD3E" w14:textId="77777777" w:rsidR="00EB55AE" w:rsidRPr="00616F8A" w:rsidRDefault="00EB55AE" w:rsidP="007159E4">
            <w:pPr>
              <w:jc w:val="right"/>
              <w:rPr>
                <w:lang w:val="en-IN"/>
              </w:rPr>
            </w:pPr>
            <w:r w:rsidRPr="00616F8A">
              <w:rPr>
                <w:lang w:val="en-IN"/>
              </w:rPr>
              <w:t xml:space="preserve">7.1 </w:t>
            </w:r>
          </w:p>
        </w:tc>
      </w:tr>
      <w:tr w:rsidR="003B0455" w:rsidRPr="00616F8A" w14:paraId="414ECF59" w14:textId="77777777" w:rsidTr="007159E4">
        <w:tc>
          <w:tcPr>
            <w:tcW w:w="4536" w:type="dxa"/>
          </w:tcPr>
          <w:p w14:paraId="7B6327B8" w14:textId="77777777" w:rsidR="00EB55AE" w:rsidRPr="00616F8A" w:rsidRDefault="00EB55AE" w:rsidP="00C70A1A">
            <w:pPr>
              <w:jc w:val="both"/>
              <w:rPr>
                <w:lang w:val="en-IN"/>
              </w:rPr>
            </w:pPr>
            <w:r w:rsidRPr="00616F8A">
              <w:rPr>
                <w:lang w:val="en-IN"/>
              </w:rPr>
              <w:t xml:space="preserve">Rubber and Plastics </w:t>
            </w:r>
          </w:p>
        </w:tc>
        <w:tc>
          <w:tcPr>
            <w:tcW w:w="1800" w:type="dxa"/>
          </w:tcPr>
          <w:p w14:paraId="25F7AE2A" w14:textId="77777777" w:rsidR="00EB55AE" w:rsidRPr="00616F8A" w:rsidRDefault="00EB55AE" w:rsidP="007159E4">
            <w:pPr>
              <w:jc w:val="right"/>
              <w:rPr>
                <w:lang w:val="en-IN"/>
              </w:rPr>
            </w:pPr>
            <w:r w:rsidRPr="00616F8A">
              <w:rPr>
                <w:lang w:val="en-IN"/>
              </w:rPr>
              <w:t xml:space="preserve">4.8 </w:t>
            </w:r>
          </w:p>
        </w:tc>
        <w:tc>
          <w:tcPr>
            <w:tcW w:w="1602" w:type="dxa"/>
          </w:tcPr>
          <w:p w14:paraId="29E13F86" w14:textId="77777777" w:rsidR="00EB55AE" w:rsidRPr="00616F8A" w:rsidRDefault="00EB55AE" w:rsidP="007159E4">
            <w:pPr>
              <w:jc w:val="right"/>
              <w:rPr>
                <w:lang w:val="en-IN"/>
              </w:rPr>
            </w:pPr>
            <w:r w:rsidRPr="00616F8A">
              <w:rPr>
                <w:lang w:val="en-IN"/>
              </w:rPr>
              <w:t xml:space="preserve">2.5 </w:t>
            </w:r>
          </w:p>
        </w:tc>
      </w:tr>
      <w:tr w:rsidR="003B0455" w:rsidRPr="00616F8A" w14:paraId="52E17994" w14:textId="77777777" w:rsidTr="007159E4">
        <w:tc>
          <w:tcPr>
            <w:tcW w:w="4536" w:type="dxa"/>
          </w:tcPr>
          <w:p w14:paraId="077550BE" w14:textId="77777777" w:rsidR="00EB55AE" w:rsidRPr="00616F8A" w:rsidRDefault="00EB55AE" w:rsidP="00C70A1A">
            <w:pPr>
              <w:jc w:val="both"/>
              <w:rPr>
                <w:lang w:val="en-IN"/>
              </w:rPr>
            </w:pPr>
            <w:r w:rsidRPr="00616F8A">
              <w:rPr>
                <w:lang w:val="en-IN"/>
              </w:rPr>
              <w:t xml:space="preserve">Machinery </w:t>
            </w:r>
          </w:p>
        </w:tc>
        <w:tc>
          <w:tcPr>
            <w:tcW w:w="1800" w:type="dxa"/>
          </w:tcPr>
          <w:p w14:paraId="3AA74079" w14:textId="77777777" w:rsidR="00EB55AE" w:rsidRPr="00616F8A" w:rsidRDefault="00EB55AE" w:rsidP="007159E4">
            <w:pPr>
              <w:jc w:val="right"/>
              <w:rPr>
                <w:lang w:val="en-IN"/>
              </w:rPr>
            </w:pPr>
            <w:r w:rsidRPr="00616F8A">
              <w:rPr>
                <w:lang w:val="en-IN"/>
              </w:rPr>
              <w:t xml:space="preserve">11.5 </w:t>
            </w:r>
          </w:p>
        </w:tc>
        <w:tc>
          <w:tcPr>
            <w:tcW w:w="1602" w:type="dxa"/>
          </w:tcPr>
          <w:p w14:paraId="3D612551" w14:textId="77777777" w:rsidR="00EB55AE" w:rsidRPr="00616F8A" w:rsidRDefault="00EB55AE" w:rsidP="007159E4">
            <w:pPr>
              <w:jc w:val="right"/>
              <w:rPr>
                <w:lang w:val="en-IN"/>
              </w:rPr>
            </w:pPr>
            <w:r w:rsidRPr="00616F8A">
              <w:rPr>
                <w:lang w:val="en-IN"/>
              </w:rPr>
              <w:t xml:space="preserve">10 </w:t>
            </w:r>
          </w:p>
        </w:tc>
      </w:tr>
      <w:tr w:rsidR="003B0455" w:rsidRPr="00616F8A" w14:paraId="311BB902" w14:textId="77777777" w:rsidTr="007159E4">
        <w:tc>
          <w:tcPr>
            <w:tcW w:w="4536" w:type="dxa"/>
          </w:tcPr>
          <w:p w14:paraId="2F0204D9" w14:textId="77777777" w:rsidR="00EB55AE" w:rsidRPr="00616F8A" w:rsidRDefault="00EB55AE" w:rsidP="00C70A1A">
            <w:pPr>
              <w:jc w:val="both"/>
              <w:rPr>
                <w:lang w:val="en-IN"/>
              </w:rPr>
            </w:pPr>
            <w:r w:rsidRPr="00616F8A">
              <w:rPr>
                <w:lang w:val="en-IN"/>
              </w:rPr>
              <w:t xml:space="preserve">Electrical and Optical Equipment </w:t>
            </w:r>
          </w:p>
        </w:tc>
        <w:tc>
          <w:tcPr>
            <w:tcW w:w="1800" w:type="dxa"/>
          </w:tcPr>
          <w:p w14:paraId="7B80C9C0" w14:textId="77777777" w:rsidR="00EB55AE" w:rsidRPr="00616F8A" w:rsidRDefault="00EB55AE" w:rsidP="007159E4">
            <w:pPr>
              <w:jc w:val="right"/>
              <w:rPr>
                <w:lang w:val="en-IN"/>
              </w:rPr>
            </w:pPr>
            <w:r w:rsidRPr="00616F8A">
              <w:rPr>
                <w:lang w:val="en-IN"/>
              </w:rPr>
              <w:t xml:space="preserve">10 </w:t>
            </w:r>
          </w:p>
        </w:tc>
        <w:tc>
          <w:tcPr>
            <w:tcW w:w="1602" w:type="dxa"/>
          </w:tcPr>
          <w:p w14:paraId="16C8D18D" w14:textId="77777777" w:rsidR="00EB55AE" w:rsidRPr="00616F8A" w:rsidRDefault="00EB55AE" w:rsidP="007159E4">
            <w:pPr>
              <w:jc w:val="right"/>
              <w:rPr>
                <w:lang w:val="en-IN"/>
              </w:rPr>
            </w:pPr>
            <w:r w:rsidRPr="00616F8A">
              <w:rPr>
                <w:lang w:val="en-IN"/>
              </w:rPr>
              <w:t xml:space="preserve">5.4 </w:t>
            </w:r>
          </w:p>
        </w:tc>
      </w:tr>
      <w:tr w:rsidR="003B0455" w:rsidRPr="00616F8A" w14:paraId="39EAE008" w14:textId="77777777" w:rsidTr="007159E4">
        <w:tc>
          <w:tcPr>
            <w:tcW w:w="4536" w:type="dxa"/>
          </w:tcPr>
          <w:p w14:paraId="0F9550B4" w14:textId="77777777" w:rsidR="00EB55AE" w:rsidRPr="00616F8A" w:rsidRDefault="00EB55AE" w:rsidP="00C70A1A">
            <w:pPr>
              <w:jc w:val="both"/>
              <w:rPr>
                <w:lang w:val="en-IN"/>
              </w:rPr>
            </w:pPr>
            <w:r w:rsidRPr="00616F8A">
              <w:rPr>
                <w:lang w:val="en-IN"/>
              </w:rPr>
              <w:t xml:space="preserve">Transport Equipment </w:t>
            </w:r>
          </w:p>
        </w:tc>
        <w:tc>
          <w:tcPr>
            <w:tcW w:w="1800" w:type="dxa"/>
          </w:tcPr>
          <w:p w14:paraId="6E45CE19" w14:textId="77777777" w:rsidR="00EB55AE" w:rsidRPr="00616F8A" w:rsidRDefault="00EB55AE" w:rsidP="007159E4">
            <w:pPr>
              <w:jc w:val="right"/>
              <w:rPr>
                <w:lang w:val="en-IN"/>
              </w:rPr>
            </w:pPr>
            <w:r w:rsidRPr="00616F8A">
              <w:rPr>
                <w:lang w:val="en-IN"/>
              </w:rPr>
              <w:t xml:space="preserve">4.8 </w:t>
            </w:r>
          </w:p>
        </w:tc>
        <w:tc>
          <w:tcPr>
            <w:tcW w:w="1602" w:type="dxa"/>
          </w:tcPr>
          <w:p w14:paraId="07008494" w14:textId="77777777" w:rsidR="00EB55AE" w:rsidRPr="00616F8A" w:rsidRDefault="00EB55AE" w:rsidP="007159E4">
            <w:pPr>
              <w:jc w:val="right"/>
              <w:rPr>
                <w:lang w:val="en-IN"/>
              </w:rPr>
            </w:pPr>
            <w:r w:rsidRPr="00616F8A">
              <w:rPr>
                <w:lang w:val="en-IN"/>
              </w:rPr>
              <w:t xml:space="preserve">3.1 </w:t>
            </w:r>
          </w:p>
        </w:tc>
      </w:tr>
      <w:tr w:rsidR="003B0455" w:rsidRPr="00616F8A" w14:paraId="36119472" w14:textId="77777777" w:rsidTr="007159E4">
        <w:tc>
          <w:tcPr>
            <w:tcW w:w="4536" w:type="dxa"/>
          </w:tcPr>
          <w:p w14:paraId="02A16A94" w14:textId="77777777" w:rsidR="00EB55AE" w:rsidRPr="00616F8A" w:rsidRDefault="00EB55AE" w:rsidP="00C70A1A">
            <w:pPr>
              <w:jc w:val="both"/>
              <w:rPr>
                <w:lang w:val="en-IN"/>
              </w:rPr>
            </w:pPr>
            <w:r w:rsidRPr="00616F8A">
              <w:rPr>
                <w:lang w:val="en-IN"/>
              </w:rPr>
              <w:t xml:space="preserve">Other </w:t>
            </w:r>
          </w:p>
        </w:tc>
        <w:tc>
          <w:tcPr>
            <w:tcW w:w="1800" w:type="dxa"/>
          </w:tcPr>
          <w:p w14:paraId="058250D0" w14:textId="77777777" w:rsidR="00EB55AE" w:rsidRPr="00616F8A" w:rsidRDefault="00EB55AE" w:rsidP="007159E4">
            <w:pPr>
              <w:jc w:val="right"/>
              <w:rPr>
                <w:lang w:val="en-IN"/>
              </w:rPr>
            </w:pPr>
            <w:r w:rsidRPr="00616F8A">
              <w:rPr>
                <w:lang w:val="en-IN"/>
              </w:rPr>
              <w:t xml:space="preserve">44.7 </w:t>
            </w:r>
          </w:p>
        </w:tc>
        <w:tc>
          <w:tcPr>
            <w:tcW w:w="1602" w:type="dxa"/>
          </w:tcPr>
          <w:p w14:paraId="7362F302" w14:textId="77777777" w:rsidR="00EB55AE" w:rsidRPr="00616F8A" w:rsidRDefault="00EB55AE" w:rsidP="007159E4">
            <w:pPr>
              <w:jc w:val="right"/>
              <w:rPr>
                <w:lang w:val="en-IN"/>
              </w:rPr>
            </w:pPr>
            <w:r w:rsidRPr="00616F8A">
              <w:rPr>
                <w:lang w:val="en-IN"/>
              </w:rPr>
              <w:t xml:space="preserve">63.5 </w:t>
            </w:r>
          </w:p>
        </w:tc>
      </w:tr>
      <w:tr w:rsidR="003B0455" w:rsidRPr="00616F8A" w14:paraId="7EE0A0FE" w14:textId="77777777" w:rsidTr="007159E4">
        <w:tc>
          <w:tcPr>
            <w:tcW w:w="4536" w:type="dxa"/>
          </w:tcPr>
          <w:p w14:paraId="5B78A65D" w14:textId="77777777" w:rsidR="00EB55AE" w:rsidRPr="00616F8A" w:rsidRDefault="00EB55AE" w:rsidP="00C70A1A">
            <w:pPr>
              <w:jc w:val="both"/>
              <w:rPr>
                <w:lang w:val="en-IN"/>
              </w:rPr>
            </w:pPr>
            <w:r w:rsidRPr="00616F8A">
              <w:rPr>
                <w:b/>
                <w:bCs/>
                <w:lang w:val="en-IN"/>
              </w:rPr>
              <w:t>Export as a Percentage of Sales</w:t>
            </w:r>
            <w:r w:rsidRPr="00616F8A">
              <w:rPr>
                <w:lang w:val="en-IN"/>
              </w:rPr>
              <w:t xml:space="preserve"> </w:t>
            </w:r>
          </w:p>
        </w:tc>
        <w:tc>
          <w:tcPr>
            <w:tcW w:w="1800" w:type="dxa"/>
          </w:tcPr>
          <w:p w14:paraId="3E932C88" w14:textId="77777777" w:rsidR="00EB55AE" w:rsidRPr="00616F8A" w:rsidRDefault="00EB55AE" w:rsidP="007159E4">
            <w:pPr>
              <w:jc w:val="right"/>
              <w:rPr>
                <w:lang w:val="en-IN"/>
              </w:rPr>
            </w:pPr>
            <w:r w:rsidRPr="00616F8A">
              <w:rPr>
                <w:lang w:val="en-IN"/>
              </w:rPr>
              <w:t xml:space="preserve">52.4 </w:t>
            </w:r>
          </w:p>
        </w:tc>
        <w:tc>
          <w:tcPr>
            <w:tcW w:w="1602" w:type="dxa"/>
          </w:tcPr>
          <w:p w14:paraId="2F2022B7" w14:textId="77777777" w:rsidR="00EB55AE" w:rsidRPr="00616F8A" w:rsidRDefault="00EB55AE" w:rsidP="007159E4">
            <w:pPr>
              <w:jc w:val="right"/>
              <w:rPr>
                <w:lang w:val="en-IN"/>
              </w:rPr>
            </w:pPr>
            <w:r w:rsidRPr="00616F8A">
              <w:rPr>
                <w:lang w:val="en-IN"/>
              </w:rPr>
              <w:t xml:space="preserve">50.9 </w:t>
            </w:r>
          </w:p>
        </w:tc>
      </w:tr>
      <w:tr w:rsidR="003B0455" w:rsidRPr="00616F8A" w14:paraId="23662BDB" w14:textId="77777777" w:rsidTr="007159E4">
        <w:tc>
          <w:tcPr>
            <w:tcW w:w="4536" w:type="dxa"/>
          </w:tcPr>
          <w:p w14:paraId="0A8D1A4D" w14:textId="77777777" w:rsidR="00EB55AE" w:rsidRPr="00616F8A" w:rsidRDefault="00EB55AE" w:rsidP="00C70A1A">
            <w:pPr>
              <w:jc w:val="both"/>
              <w:rPr>
                <w:lang w:val="en-IN"/>
              </w:rPr>
            </w:pPr>
            <w:r w:rsidRPr="00616F8A">
              <w:rPr>
                <w:b/>
                <w:bCs/>
                <w:lang w:val="en-IN"/>
              </w:rPr>
              <w:t>Age of the firm (in years)</w:t>
            </w:r>
            <w:r w:rsidRPr="00616F8A">
              <w:rPr>
                <w:lang w:val="en-IN"/>
              </w:rPr>
              <w:t xml:space="preserve"> </w:t>
            </w:r>
          </w:p>
        </w:tc>
        <w:tc>
          <w:tcPr>
            <w:tcW w:w="1800" w:type="dxa"/>
          </w:tcPr>
          <w:p w14:paraId="6236B059" w14:textId="77777777" w:rsidR="00EB55AE" w:rsidRPr="00616F8A" w:rsidRDefault="00EB55AE" w:rsidP="007159E4">
            <w:pPr>
              <w:jc w:val="right"/>
              <w:rPr>
                <w:lang w:val="en-IN"/>
              </w:rPr>
            </w:pPr>
            <w:r w:rsidRPr="00616F8A">
              <w:rPr>
                <w:lang w:val="en-IN"/>
              </w:rPr>
              <w:t xml:space="preserve">10 </w:t>
            </w:r>
          </w:p>
        </w:tc>
        <w:tc>
          <w:tcPr>
            <w:tcW w:w="1602" w:type="dxa"/>
          </w:tcPr>
          <w:p w14:paraId="67181EE5" w14:textId="77777777" w:rsidR="00EB55AE" w:rsidRPr="00616F8A" w:rsidRDefault="00EB55AE" w:rsidP="007159E4">
            <w:pPr>
              <w:jc w:val="right"/>
              <w:rPr>
                <w:lang w:val="en-IN"/>
              </w:rPr>
            </w:pPr>
            <w:r w:rsidRPr="00616F8A">
              <w:rPr>
                <w:lang w:val="en-IN"/>
              </w:rPr>
              <w:t xml:space="preserve">11 </w:t>
            </w:r>
          </w:p>
        </w:tc>
      </w:tr>
      <w:tr w:rsidR="003B0455" w:rsidRPr="00616F8A" w14:paraId="416F9C54" w14:textId="77777777" w:rsidTr="007159E4">
        <w:tc>
          <w:tcPr>
            <w:tcW w:w="4536" w:type="dxa"/>
            <w:tcBorders>
              <w:bottom w:val="single" w:sz="4" w:space="0" w:color="auto"/>
            </w:tcBorders>
          </w:tcPr>
          <w:p w14:paraId="21AD4348" w14:textId="77777777" w:rsidR="00EB55AE" w:rsidRPr="00616F8A" w:rsidRDefault="00EB55AE" w:rsidP="00C70A1A">
            <w:pPr>
              <w:jc w:val="both"/>
              <w:rPr>
                <w:lang w:val="en-IN"/>
              </w:rPr>
            </w:pPr>
            <w:r w:rsidRPr="00616F8A">
              <w:rPr>
                <w:b/>
                <w:bCs/>
                <w:lang w:val="en-IN"/>
              </w:rPr>
              <w:t>Sample Size</w:t>
            </w:r>
            <w:r w:rsidRPr="00616F8A">
              <w:rPr>
                <w:lang w:val="en-IN"/>
              </w:rPr>
              <w:t xml:space="preserve"> </w:t>
            </w:r>
          </w:p>
        </w:tc>
        <w:tc>
          <w:tcPr>
            <w:tcW w:w="1800" w:type="dxa"/>
            <w:tcBorders>
              <w:bottom w:val="single" w:sz="4" w:space="0" w:color="auto"/>
            </w:tcBorders>
          </w:tcPr>
          <w:p w14:paraId="0EFAE904" w14:textId="77777777" w:rsidR="00EB55AE" w:rsidRPr="00616F8A" w:rsidRDefault="00EB55AE" w:rsidP="007159E4">
            <w:pPr>
              <w:jc w:val="right"/>
              <w:rPr>
                <w:lang w:val="en-IN"/>
              </w:rPr>
            </w:pPr>
            <w:r w:rsidRPr="00616F8A">
              <w:rPr>
                <w:lang w:val="en-IN"/>
              </w:rPr>
              <w:t xml:space="preserve">345,101 </w:t>
            </w:r>
          </w:p>
        </w:tc>
        <w:tc>
          <w:tcPr>
            <w:tcW w:w="1602" w:type="dxa"/>
            <w:tcBorders>
              <w:bottom w:val="single" w:sz="4" w:space="0" w:color="auto"/>
            </w:tcBorders>
          </w:tcPr>
          <w:p w14:paraId="4AC9F959" w14:textId="77777777" w:rsidR="00EB55AE" w:rsidRPr="00616F8A" w:rsidRDefault="00EB55AE" w:rsidP="007159E4">
            <w:pPr>
              <w:jc w:val="right"/>
              <w:rPr>
                <w:lang w:val="en-IN"/>
              </w:rPr>
            </w:pPr>
            <w:r w:rsidRPr="00616F8A">
              <w:rPr>
                <w:lang w:val="en-IN"/>
              </w:rPr>
              <w:t xml:space="preserve">552 </w:t>
            </w:r>
          </w:p>
        </w:tc>
      </w:tr>
    </w:tbl>
    <w:p w14:paraId="71CD29EA" w14:textId="77777777" w:rsidR="00EB55AE" w:rsidRDefault="00EB55AE" w:rsidP="00EB55AE">
      <w:pPr>
        <w:pStyle w:val="Caption"/>
        <w:jc w:val="both"/>
        <w:rPr>
          <w:sz w:val="24"/>
          <w:szCs w:val="24"/>
          <w:lang w:val="en-IN"/>
        </w:rPr>
      </w:pPr>
    </w:p>
    <w:p w14:paraId="4634498E" w14:textId="31601F08" w:rsidR="00353174" w:rsidRDefault="003B0455" w:rsidP="007159E4">
      <w:pPr>
        <w:widowControl/>
        <w:autoSpaceDE/>
        <w:autoSpaceDN/>
        <w:adjustRightInd/>
        <w:spacing w:after="160" w:line="259" w:lineRule="auto"/>
        <w:rPr>
          <w:b/>
          <w:iCs/>
          <w:lang w:val="en-IN"/>
        </w:rPr>
        <w:sectPr w:rsidR="00353174" w:rsidSect="00BB4472">
          <w:pgSz w:w="11906" w:h="16838"/>
          <w:pgMar w:top="1440" w:right="1440" w:bottom="1440" w:left="1440" w:header="720" w:footer="720" w:gutter="0"/>
          <w:cols w:space="720"/>
          <w:noEndnote/>
        </w:sectPr>
      </w:pPr>
      <w:r>
        <w:rPr>
          <w:b/>
          <w:i/>
          <w:lang w:val="en-IN"/>
        </w:rPr>
        <w:br w:type="page"/>
      </w:r>
    </w:p>
    <w:p w14:paraId="047CDD9D" w14:textId="4F935105" w:rsidR="00EB55AE" w:rsidRPr="007159E4" w:rsidRDefault="00EB55AE" w:rsidP="007159E4">
      <w:pPr>
        <w:pStyle w:val="Heading2"/>
        <w:jc w:val="both"/>
        <w:rPr>
          <w:b/>
          <w:lang w:val="en-IN"/>
        </w:rPr>
      </w:pPr>
      <w:r>
        <w:rPr>
          <w:b/>
          <w:i w:val="0"/>
          <w:sz w:val="24"/>
          <w:szCs w:val="24"/>
          <w:lang w:val="en-IN"/>
        </w:rPr>
        <w:lastRenderedPageBreak/>
        <w:t>A3</w:t>
      </w:r>
      <w:r w:rsidRPr="00616F8A">
        <w:rPr>
          <w:b/>
          <w:i w:val="0"/>
          <w:sz w:val="24"/>
          <w:szCs w:val="24"/>
          <w:lang w:val="en-IN"/>
        </w:rPr>
        <w:t>. Robustness Checks</w:t>
      </w:r>
    </w:p>
    <w:p w14:paraId="454E75F3" w14:textId="77777777" w:rsidR="00EB55AE" w:rsidRPr="00616F8A" w:rsidRDefault="00EB55AE" w:rsidP="00EB55AE">
      <w:pPr>
        <w:pStyle w:val="Caption"/>
        <w:jc w:val="both"/>
        <w:rPr>
          <w:b w:val="0"/>
          <w:bCs w:val="0"/>
          <w:sz w:val="24"/>
          <w:szCs w:val="24"/>
          <w:lang w:val="en-IN"/>
        </w:rPr>
      </w:pPr>
      <w:r w:rsidRPr="00616F8A">
        <w:rPr>
          <w:sz w:val="24"/>
          <w:szCs w:val="24"/>
          <w:lang w:val="en-IN"/>
        </w:rPr>
        <w:t xml:space="preserve">Table </w:t>
      </w:r>
      <w:r>
        <w:rPr>
          <w:sz w:val="24"/>
          <w:szCs w:val="24"/>
          <w:lang w:val="en-IN"/>
        </w:rPr>
        <w:t>A4</w:t>
      </w:r>
      <w:r w:rsidRPr="00616F8A">
        <w:rPr>
          <w:sz w:val="24"/>
          <w:szCs w:val="24"/>
          <w:lang w:val="en-IN"/>
        </w:rPr>
        <w:t>. Position in the Global Supply Chain and Evaluation of TPP</w:t>
      </w:r>
    </w:p>
    <w:tbl>
      <w:tblPr>
        <w:tblStyle w:val="TableGrid"/>
        <w:tblW w:w="13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59"/>
        <w:gridCol w:w="1309"/>
        <w:gridCol w:w="1083"/>
        <w:gridCol w:w="1196"/>
        <w:gridCol w:w="1196"/>
        <w:gridCol w:w="1196"/>
        <w:gridCol w:w="1196"/>
        <w:gridCol w:w="1196"/>
        <w:gridCol w:w="1196"/>
        <w:gridCol w:w="1196"/>
      </w:tblGrid>
      <w:tr w:rsidR="00EB55AE" w:rsidRPr="00616F8A" w14:paraId="25DF5FC6" w14:textId="77777777" w:rsidTr="007159E4">
        <w:tc>
          <w:tcPr>
            <w:tcW w:w="2759" w:type="dxa"/>
            <w:tcBorders>
              <w:top w:val="single" w:sz="4" w:space="0" w:color="auto"/>
            </w:tcBorders>
          </w:tcPr>
          <w:p w14:paraId="6E0FC1AB" w14:textId="77777777" w:rsidR="00EB55AE" w:rsidRPr="00616F8A" w:rsidRDefault="00EB55AE" w:rsidP="00C70A1A">
            <w:pPr>
              <w:jc w:val="both"/>
              <w:rPr>
                <w:lang w:val="en-IN"/>
              </w:rPr>
            </w:pPr>
            <w:r w:rsidRPr="00616F8A">
              <w:rPr>
                <w:iCs/>
                <w:lang w:val="en-IN"/>
              </w:rPr>
              <w:t xml:space="preserve">Model: </w:t>
            </w:r>
          </w:p>
        </w:tc>
        <w:tc>
          <w:tcPr>
            <w:tcW w:w="1309" w:type="dxa"/>
            <w:tcBorders>
              <w:top w:val="single" w:sz="4" w:space="0" w:color="auto"/>
            </w:tcBorders>
          </w:tcPr>
          <w:p w14:paraId="6D85A784" w14:textId="4AABA7C4" w:rsidR="00EB55AE" w:rsidRPr="00616F8A" w:rsidRDefault="00C159CC" w:rsidP="007159E4">
            <w:pPr>
              <w:jc w:val="center"/>
              <w:rPr>
                <w:lang w:val="en-IN"/>
              </w:rPr>
            </w:pPr>
            <w:r>
              <w:rPr>
                <w:lang w:val="en-IN"/>
              </w:rPr>
              <w:t xml:space="preserve">Model </w:t>
            </w:r>
            <w:r w:rsidR="00EB55AE" w:rsidRPr="00616F8A">
              <w:rPr>
                <w:lang w:val="en-IN"/>
              </w:rPr>
              <w:t>A1</w:t>
            </w:r>
          </w:p>
        </w:tc>
        <w:tc>
          <w:tcPr>
            <w:tcW w:w="2279" w:type="dxa"/>
            <w:gridSpan w:val="2"/>
            <w:tcBorders>
              <w:top w:val="single" w:sz="4" w:space="0" w:color="auto"/>
            </w:tcBorders>
          </w:tcPr>
          <w:p w14:paraId="3B787075" w14:textId="364FE817" w:rsidR="00EB55AE" w:rsidRPr="00616F8A" w:rsidRDefault="00C159CC" w:rsidP="007159E4">
            <w:pPr>
              <w:jc w:val="center"/>
              <w:rPr>
                <w:lang w:val="en-IN"/>
              </w:rPr>
            </w:pPr>
            <w:r>
              <w:rPr>
                <w:lang w:val="en-IN"/>
              </w:rPr>
              <w:t xml:space="preserve">Model </w:t>
            </w:r>
            <w:r w:rsidR="00EB55AE" w:rsidRPr="00616F8A">
              <w:rPr>
                <w:lang w:val="en-IN"/>
              </w:rPr>
              <w:t>A2</w:t>
            </w:r>
          </w:p>
        </w:tc>
        <w:tc>
          <w:tcPr>
            <w:tcW w:w="1196" w:type="dxa"/>
            <w:tcBorders>
              <w:top w:val="single" w:sz="4" w:space="0" w:color="auto"/>
            </w:tcBorders>
          </w:tcPr>
          <w:p w14:paraId="167F1BF0" w14:textId="328784AF" w:rsidR="00EB55AE" w:rsidRPr="00616F8A" w:rsidRDefault="00C159CC" w:rsidP="007159E4">
            <w:pPr>
              <w:jc w:val="center"/>
              <w:rPr>
                <w:lang w:val="en-IN"/>
              </w:rPr>
            </w:pPr>
            <w:r>
              <w:rPr>
                <w:lang w:val="en-IN"/>
              </w:rPr>
              <w:t xml:space="preserve">Model </w:t>
            </w:r>
            <w:r w:rsidR="00EB55AE" w:rsidRPr="00616F8A">
              <w:rPr>
                <w:lang w:val="en-IN"/>
              </w:rPr>
              <w:t>A3</w:t>
            </w:r>
          </w:p>
        </w:tc>
        <w:tc>
          <w:tcPr>
            <w:tcW w:w="2392" w:type="dxa"/>
            <w:gridSpan w:val="2"/>
            <w:tcBorders>
              <w:top w:val="single" w:sz="4" w:space="0" w:color="auto"/>
            </w:tcBorders>
          </w:tcPr>
          <w:p w14:paraId="255F7B17" w14:textId="13FA0E9C" w:rsidR="00EB55AE" w:rsidRPr="00616F8A" w:rsidRDefault="00C159CC" w:rsidP="007159E4">
            <w:pPr>
              <w:jc w:val="center"/>
              <w:rPr>
                <w:lang w:val="en-IN"/>
              </w:rPr>
            </w:pPr>
            <w:r>
              <w:rPr>
                <w:lang w:val="en-IN"/>
              </w:rPr>
              <w:t xml:space="preserve">Model </w:t>
            </w:r>
            <w:r w:rsidR="00EB55AE" w:rsidRPr="00616F8A">
              <w:rPr>
                <w:lang w:val="en-IN"/>
              </w:rPr>
              <w:t>A4</w:t>
            </w:r>
          </w:p>
        </w:tc>
        <w:tc>
          <w:tcPr>
            <w:tcW w:w="1196" w:type="dxa"/>
            <w:tcBorders>
              <w:top w:val="single" w:sz="4" w:space="0" w:color="auto"/>
            </w:tcBorders>
          </w:tcPr>
          <w:p w14:paraId="5B01DDF9" w14:textId="7B0F32C3" w:rsidR="00EB55AE" w:rsidRPr="00616F8A" w:rsidRDefault="00C159CC" w:rsidP="007159E4">
            <w:pPr>
              <w:jc w:val="center"/>
              <w:rPr>
                <w:lang w:val="en-IN"/>
              </w:rPr>
            </w:pPr>
            <w:r>
              <w:rPr>
                <w:lang w:val="en-IN"/>
              </w:rPr>
              <w:t xml:space="preserve">Model </w:t>
            </w:r>
            <w:r w:rsidR="00EB55AE" w:rsidRPr="00616F8A">
              <w:rPr>
                <w:lang w:val="en-IN"/>
              </w:rPr>
              <w:t>A5</w:t>
            </w:r>
          </w:p>
        </w:tc>
        <w:tc>
          <w:tcPr>
            <w:tcW w:w="2392" w:type="dxa"/>
            <w:gridSpan w:val="2"/>
            <w:tcBorders>
              <w:top w:val="single" w:sz="4" w:space="0" w:color="auto"/>
            </w:tcBorders>
          </w:tcPr>
          <w:p w14:paraId="71AD7145" w14:textId="111B569B" w:rsidR="00EB55AE" w:rsidRPr="00616F8A" w:rsidRDefault="00C159CC" w:rsidP="007159E4">
            <w:pPr>
              <w:jc w:val="center"/>
              <w:rPr>
                <w:lang w:val="en-IN"/>
              </w:rPr>
            </w:pPr>
            <w:r>
              <w:rPr>
                <w:lang w:val="en-IN"/>
              </w:rPr>
              <w:t xml:space="preserve">Model </w:t>
            </w:r>
            <w:r w:rsidR="00EB55AE" w:rsidRPr="00616F8A">
              <w:rPr>
                <w:lang w:val="en-IN"/>
              </w:rPr>
              <w:t>A6</w:t>
            </w:r>
          </w:p>
        </w:tc>
      </w:tr>
      <w:tr w:rsidR="00EB55AE" w:rsidRPr="00616F8A" w14:paraId="30306A4B" w14:textId="77777777" w:rsidTr="007159E4">
        <w:tc>
          <w:tcPr>
            <w:tcW w:w="2759" w:type="dxa"/>
            <w:tcBorders>
              <w:bottom w:val="single" w:sz="4" w:space="0" w:color="auto"/>
            </w:tcBorders>
          </w:tcPr>
          <w:p w14:paraId="056A0494" w14:textId="77777777" w:rsidR="00EB55AE" w:rsidRPr="00616F8A" w:rsidRDefault="00EB55AE" w:rsidP="00C70A1A">
            <w:pPr>
              <w:jc w:val="both"/>
              <w:rPr>
                <w:lang w:val="en-IN"/>
              </w:rPr>
            </w:pPr>
            <w:r w:rsidRPr="00616F8A">
              <w:rPr>
                <w:lang w:val="en-IN"/>
              </w:rPr>
              <w:t xml:space="preserve">Dependent Variable: </w:t>
            </w:r>
          </w:p>
        </w:tc>
        <w:tc>
          <w:tcPr>
            <w:tcW w:w="1309" w:type="dxa"/>
            <w:tcBorders>
              <w:bottom w:val="single" w:sz="4" w:space="0" w:color="auto"/>
            </w:tcBorders>
          </w:tcPr>
          <w:p w14:paraId="4F3E467B" w14:textId="77777777" w:rsidR="00EB55AE" w:rsidRPr="00616F8A" w:rsidRDefault="00EB55AE" w:rsidP="00C70A1A">
            <w:pPr>
              <w:jc w:val="both"/>
              <w:rPr>
                <w:lang w:val="en-IN"/>
              </w:rPr>
            </w:pPr>
            <w:r w:rsidRPr="00616F8A">
              <w:rPr>
                <w:lang w:val="en-IN"/>
              </w:rPr>
              <w:t xml:space="preserve">Positive </w:t>
            </w:r>
          </w:p>
        </w:tc>
        <w:tc>
          <w:tcPr>
            <w:tcW w:w="1083" w:type="dxa"/>
            <w:tcBorders>
              <w:bottom w:val="single" w:sz="4" w:space="0" w:color="auto"/>
            </w:tcBorders>
          </w:tcPr>
          <w:p w14:paraId="2322B6AD" w14:textId="77777777" w:rsidR="00EB55AE" w:rsidRPr="00616F8A" w:rsidRDefault="00EB55AE" w:rsidP="00C70A1A">
            <w:pPr>
              <w:jc w:val="both"/>
              <w:rPr>
                <w:lang w:val="en-IN"/>
              </w:rPr>
            </w:pPr>
            <w:r w:rsidRPr="00616F8A">
              <w:rPr>
                <w:lang w:val="en-IN"/>
              </w:rPr>
              <w:t xml:space="preserve">Negative </w:t>
            </w:r>
          </w:p>
        </w:tc>
        <w:tc>
          <w:tcPr>
            <w:tcW w:w="1196" w:type="dxa"/>
            <w:tcBorders>
              <w:bottom w:val="single" w:sz="4" w:space="0" w:color="auto"/>
            </w:tcBorders>
          </w:tcPr>
          <w:p w14:paraId="05C6C419" w14:textId="77777777" w:rsidR="00EB55AE" w:rsidRPr="00616F8A" w:rsidRDefault="00EB55AE" w:rsidP="00C70A1A">
            <w:pPr>
              <w:jc w:val="both"/>
              <w:rPr>
                <w:lang w:val="en-IN"/>
              </w:rPr>
            </w:pPr>
            <w:r w:rsidRPr="00616F8A">
              <w:rPr>
                <w:lang w:val="en-IN"/>
              </w:rPr>
              <w:t xml:space="preserve">Positive </w:t>
            </w:r>
          </w:p>
        </w:tc>
        <w:tc>
          <w:tcPr>
            <w:tcW w:w="1196" w:type="dxa"/>
            <w:tcBorders>
              <w:bottom w:val="single" w:sz="4" w:space="0" w:color="auto"/>
            </w:tcBorders>
          </w:tcPr>
          <w:p w14:paraId="355D9DDE" w14:textId="77777777" w:rsidR="00EB55AE" w:rsidRPr="00616F8A" w:rsidRDefault="00EB55AE" w:rsidP="00C70A1A">
            <w:pPr>
              <w:jc w:val="both"/>
              <w:rPr>
                <w:lang w:val="en-IN"/>
              </w:rPr>
            </w:pPr>
            <w:r w:rsidRPr="00616F8A">
              <w:rPr>
                <w:lang w:val="en-IN"/>
              </w:rPr>
              <w:t xml:space="preserve">Positive </w:t>
            </w:r>
          </w:p>
        </w:tc>
        <w:tc>
          <w:tcPr>
            <w:tcW w:w="1196" w:type="dxa"/>
            <w:tcBorders>
              <w:bottom w:val="single" w:sz="4" w:space="0" w:color="auto"/>
            </w:tcBorders>
          </w:tcPr>
          <w:p w14:paraId="637E1C9F" w14:textId="77777777" w:rsidR="00EB55AE" w:rsidRPr="00616F8A" w:rsidRDefault="00EB55AE" w:rsidP="00C70A1A">
            <w:pPr>
              <w:jc w:val="both"/>
              <w:rPr>
                <w:lang w:val="en-IN"/>
              </w:rPr>
            </w:pPr>
            <w:r w:rsidRPr="00616F8A">
              <w:rPr>
                <w:lang w:val="en-IN"/>
              </w:rPr>
              <w:t xml:space="preserve">Negative </w:t>
            </w:r>
          </w:p>
        </w:tc>
        <w:tc>
          <w:tcPr>
            <w:tcW w:w="1196" w:type="dxa"/>
            <w:tcBorders>
              <w:bottom w:val="single" w:sz="4" w:space="0" w:color="auto"/>
            </w:tcBorders>
          </w:tcPr>
          <w:p w14:paraId="781CEAD5" w14:textId="77777777" w:rsidR="00EB55AE" w:rsidRPr="00616F8A" w:rsidRDefault="00EB55AE" w:rsidP="00C70A1A">
            <w:pPr>
              <w:jc w:val="both"/>
              <w:rPr>
                <w:lang w:val="en-IN"/>
              </w:rPr>
            </w:pPr>
            <w:r w:rsidRPr="00616F8A">
              <w:rPr>
                <w:lang w:val="en-IN"/>
              </w:rPr>
              <w:t xml:space="preserve">Positive </w:t>
            </w:r>
          </w:p>
        </w:tc>
        <w:tc>
          <w:tcPr>
            <w:tcW w:w="1196" w:type="dxa"/>
            <w:tcBorders>
              <w:bottom w:val="single" w:sz="4" w:space="0" w:color="auto"/>
            </w:tcBorders>
          </w:tcPr>
          <w:p w14:paraId="0869DCE0" w14:textId="77777777" w:rsidR="00EB55AE" w:rsidRPr="00616F8A" w:rsidRDefault="00EB55AE" w:rsidP="00C70A1A">
            <w:pPr>
              <w:jc w:val="both"/>
              <w:rPr>
                <w:lang w:val="en-IN"/>
              </w:rPr>
            </w:pPr>
            <w:r w:rsidRPr="00616F8A">
              <w:rPr>
                <w:lang w:val="en-IN"/>
              </w:rPr>
              <w:t xml:space="preserve">Positive </w:t>
            </w:r>
          </w:p>
        </w:tc>
        <w:tc>
          <w:tcPr>
            <w:tcW w:w="1196" w:type="dxa"/>
            <w:tcBorders>
              <w:bottom w:val="single" w:sz="4" w:space="0" w:color="auto"/>
            </w:tcBorders>
          </w:tcPr>
          <w:p w14:paraId="604B3BA4" w14:textId="77777777" w:rsidR="00EB55AE" w:rsidRPr="00616F8A" w:rsidRDefault="00EB55AE" w:rsidP="00C70A1A">
            <w:pPr>
              <w:jc w:val="both"/>
              <w:rPr>
                <w:lang w:val="en-IN"/>
              </w:rPr>
            </w:pPr>
            <w:r w:rsidRPr="00616F8A">
              <w:rPr>
                <w:lang w:val="en-IN"/>
              </w:rPr>
              <w:t xml:space="preserve">Negative </w:t>
            </w:r>
          </w:p>
        </w:tc>
        <w:tc>
          <w:tcPr>
            <w:tcW w:w="1196" w:type="dxa"/>
            <w:tcBorders>
              <w:bottom w:val="single" w:sz="4" w:space="0" w:color="auto"/>
            </w:tcBorders>
          </w:tcPr>
          <w:p w14:paraId="413BDA3F" w14:textId="77777777" w:rsidR="00EB55AE" w:rsidRPr="00616F8A" w:rsidRDefault="00EB55AE" w:rsidP="00C70A1A">
            <w:pPr>
              <w:jc w:val="both"/>
              <w:rPr>
                <w:lang w:val="en-IN"/>
              </w:rPr>
            </w:pPr>
            <w:r w:rsidRPr="00616F8A">
              <w:rPr>
                <w:lang w:val="en-IN"/>
              </w:rPr>
              <w:t xml:space="preserve">Positive </w:t>
            </w:r>
          </w:p>
        </w:tc>
      </w:tr>
      <w:tr w:rsidR="00EB55AE" w:rsidRPr="00616F8A" w14:paraId="3B65E35F" w14:textId="77777777" w:rsidTr="007159E4">
        <w:tc>
          <w:tcPr>
            <w:tcW w:w="2759" w:type="dxa"/>
            <w:tcBorders>
              <w:top w:val="single" w:sz="4" w:space="0" w:color="auto"/>
            </w:tcBorders>
          </w:tcPr>
          <w:p w14:paraId="4C6A9D0E" w14:textId="77777777" w:rsidR="00EB55AE" w:rsidRPr="00616F8A" w:rsidRDefault="00EB55AE" w:rsidP="00C70A1A">
            <w:pPr>
              <w:jc w:val="both"/>
              <w:rPr>
                <w:lang w:val="en-IN"/>
              </w:rPr>
            </w:pPr>
            <w:r w:rsidRPr="00616F8A">
              <w:rPr>
                <w:lang w:val="en-IN"/>
              </w:rPr>
              <w:t xml:space="preserve">Share Downstream </w:t>
            </w:r>
          </w:p>
        </w:tc>
        <w:tc>
          <w:tcPr>
            <w:tcW w:w="1309" w:type="dxa"/>
            <w:tcBorders>
              <w:top w:val="single" w:sz="4" w:space="0" w:color="auto"/>
            </w:tcBorders>
          </w:tcPr>
          <w:p w14:paraId="31180BD0" w14:textId="77777777" w:rsidR="00EB55AE" w:rsidRPr="00616F8A" w:rsidRDefault="00EB55AE" w:rsidP="00C70A1A">
            <w:pPr>
              <w:jc w:val="both"/>
              <w:rPr>
                <w:lang w:val="en-IN"/>
              </w:rPr>
            </w:pPr>
            <w:r w:rsidRPr="00616F8A">
              <w:rPr>
                <w:lang w:val="en-IN"/>
              </w:rPr>
              <w:t xml:space="preserve">1.030** </w:t>
            </w:r>
          </w:p>
        </w:tc>
        <w:tc>
          <w:tcPr>
            <w:tcW w:w="1083" w:type="dxa"/>
            <w:tcBorders>
              <w:top w:val="single" w:sz="4" w:space="0" w:color="auto"/>
            </w:tcBorders>
          </w:tcPr>
          <w:p w14:paraId="0289E95B" w14:textId="77777777" w:rsidR="00EB55AE" w:rsidRPr="00616F8A" w:rsidRDefault="00EB55AE" w:rsidP="00C70A1A">
            <w:pPr>
              <w:jc w:val="both"/>
              <w:rPr>
                <w:lang w:val="en-IN"/>
              </w:rPr>
            </w:pPr>
            <w:r w:rsidRPr="00616F8A">
              <w:rPr>
                <w:lang w:val="en-IN"/>
              </w:rPr>
              <w:t xml:space="preserve">0.518 </w:t>
            </w:r>
          </w:p>
        </w:tc>
        <w:tc>
          <w:tcPr>
            <w:tcW w:w="1196" w:type="dxa"/>
            <w:tcBorders>
              <w:top w:val="single" w:sz="4" w:space="0" w:color="auto"/>
            </w:tcBorders>
          </w:tcPr>
          <w:p w14:paraId="7FCA03C6" w14:textId="77777777" w:rsidR="00EB55AE" w:rsidRPr="00616F8A" w:rsidRDefault="00EB55AE" w:rsidP="00C70A1A">
            <w:pPr>
              <w:jc w:val="both"/>
              <w:rPr>
                <w:lang w:val="en-IN"/>
              </w:rPr>
            </w:pPr>
            <w:r w:rsidRPr="00616F8A">
              <w:rPr>
                <w:lang w:val="en-IN"/>
              </w:rPr>
              <w:t xml:space="preserve">1.091** </w:t>
            </w:r>
          </w:p>
        </w:tc>
        <w:tc>
          <w:tcPr>
            <w:tcW w:w="1196" w:type="dxa"/>
            <w:tcBorders>
              <w:top w:val="single" w:sz="4" w:space="0" w:color="auto"/>
            </w:tcBorders>
          </w:tcPr>
          <w:p w14:paraId="03FFBA39" w14:textId="77777777" w:rsidR="00EB55AE" w:rsidRPr="00616F8A" w:rsidRDefault="00EB55AE" w:rsidP="00C70A1A">
            <w:pPr>
              <w:jc w:val="both"/>
              <w:rPr>
                <w:lang w:val="en-IN"/>
              </w:rPr>
            </w:pPr>
            <w:r w:rsidRPr="00616F8A">
              <w:rPr>
                <w:lang w:val="en-IN"/>
              </w:rPr>
              <w:t xml:space="preserve">0.939** </w:t>
            </w:r>
          </w:p>
        </w:tc>
        <w:tc>
          <w:tcPr>
            <w:tcW w:w="1196" w:type="dxa"/>
            <w:tcBorders>
              <w:top w:val="single" w:sz="4" w:space="0" w:color="auto"/>
            </w:tcBorders>
          </w:tcPr>
          <w:p w14:paraId="0497C77F" w14:textId="77777777" w:rsidR="00EB55AE" w:rsidRPr="00616F8A" w:rsidRDefault="00EB55AE" w:rsidP="00C70A1A">
            <w:pPr>
              <w:jc w:val="both"/>
              <w:rPr>
                <w:lang w:val="en-IN"/>
              </w:rPr>
            </w:pPr>
            <w:r w:rsidRPr="00616F8A">
              <w:rPr>
                <w:lang w:val="en-IN"/>
              </w:rPr>
              <w:t xml:space="preserve">0.382 </w:t>
            </w:r>
          </w:p>
        </w:tc>
        <w:tc>
          <w:tcPr>
            <w:tcW w:w="1196" w:type="dxa"/>
            <w:tcBorders>
              <w:top w:val="single" w:sz="4" w:space="0" w:color="auto"/>
            </w:tcBorders>
          </w:tcPr>
          <w:p w14:paraId="4DCCFBBF" w14:textId="77777777" w:rsidR="00EB55AE" w:rsidRPr="00616F8A" w:rsidRDefault="00EB55AE" w:rsidP="00C70A1A">
            <w:pPr>
              <w:jc w:val="both"/>
              <w:rPr>
                <w:lang w:val="en-IN"/>
              </w:rPr>
            </w:pPr>
            <w:r w:rsidRPr="00616F8A">
              <w:rPr>
                <w:lang w:val="en-IN"/>
              </w:rPr>
              <w:t xml:space="preserve">0.991** </w:t>
            </w:r>
          </w:p>
        </w:tc>
        <w:tc>
          <w:tcPr>
            <w:tcW w:w="1196" w:type="dxa"/>
            <w:tcBorders>
              <w:top w:val="single" w:sz="4" w:space="0" w:color="auto"/>
            </w:tcBorders>
          </w:tcPr>
          <w:p w14:paraId="4BE2B975" w14:textId="77777777" w:rsidR="00EB55AE" w:rsidRPr="00616F8A" w:rsidRDefault="00EB55AE" w:rsidP="00C70A1A">
            <w:pPr>
              <w:jc w:val="both"/>
              <w:rPr>
                <w:lang w:val="en-IN"/>
              </w:rPr>
            </w:pPr>
            <w:r w:rsidRPr="00616F8A">
              <w:rPr>
                <w:lang w:val="en-IN"/>
              </w:rPr>
              <w:t xml:space="preserve">1.450*** </w:t>
            </w:r>
          </w:p>
        </w:tc>
        <w:tc>
          <w:tcPr>
            <w:tcW w:w="1196" w:type="dxa"/>
            <w:tcBorders>
              <w:top w:val="single" w:sz="4" w:space="0" w:color="auto"/>
            </w:tcBorders>
          </w:tcPr>
          <w:p w14:paraId="53F1ACFF" w14:textId="77777777" w:rsidR="00EB55AE" w:rsidRPr="00616F8A" w:rsidRDefault="00EB55AE" w:rsidP="00C70A1A">
            <w:pPr>
              <w:jc w:val="both"/>
              <w:rPr>
                <w:lang w:val="en-IN"/>
              </w:rPr>
            </w:pPr>
            <w:r w:rsidRPr="00616F8A">
              <w:rPr>
                <w:lang w:val="en-IN"/>
              </w:rPr>
              <w:t xml:space="preserve">0.108 </w:t>
            </w:r>
          </w:p>
        </w:tc>
        <w:tc>
          <w:tcPr>
            <w:tcW w:w="1196" w:type="dxa"/>
            <w:tcBorders>
              <w:top w:val="single" w:sz="4" w:space="0" w:color="auto"/>
            </w:tcBorders>
          </w:tcPr>
          <w:p w14:paraId="79869743" w14:textId="77777777" w:rsidR="00EB55AE" w:rsidRPr="00616F8A" w:rsidRDefault="00EB55AE" w:rsidP="00C70A1A">
            <w:pPr>
              <w:jc w:val="both"/>
              <w:rPr>
                <w:lang w:val="en-IN"/>
              </w:rPr>
            </w:pPr>
            <w:r w:rsidRPr="00616F8A">
              <w:rPr>
                <w:lang w:val="en-IN"/>
              </w:rPr>
              <w:t xml:space="preserve">1.570*** </w:t>
            </w:r>
          </w:p>
        </w:tc>
      </w:tr>
      <w:tr w:rsidR="00EB55AE" w:rsidRPr="00616F8A" w14:paraId="0CD8DD41" w14:textId="77777777" w:rsidTr="007159E4">
        <w:tc>
          <w:tcPr>
            <w:tcW w:w="2759" w:type="dxa"/>
          </w:tcPr>
          <w:p w14:paraId="4ED07B11" w14:textId="77777777" w:rsidR="00EB55AE" w:rsidRPr="00616F8A" w:rsidRDefault="00EB55AE" w:rsidP="00C70A1A">
            <w:pPr>
              <w:jc w:val="both"/>
              <w:rPr>
                <w:lang w:val="en-IN"/>
              </w:rPr>
            </w:pPr>
          </w:p>
        </w:tc>
        <w:tc>
          <w:tcPr>
            <w:tcW w:w="1309" w:type="dxa"/>
          </w:tcPr>
          <w:p w14:paraId="2F0E26ED" w14:textId="77777777" w:rsidR="00EB55AE" w:rsidRPr="00616F8A" w:rsidRDefault="00EB55AE" w:rsidP="00C70A1A">
            <w:pPr>
              <w:jc w:val="both"/>
              <w:rPr>
                <w:lang w:val="en-IN"/>
              </w:rPr>
            </w:pPr>
            <w:r w:rsidRPr="00616F8A">
              <w:rPr>
                <w:lang w:val="en-IN"/>
              </w:rPr>
              <w:t xml:space="preserve">(0.423) </w:t>
            </w:r>
          </w:p>
        </w:tc>
        <w:tc>
          <w:tcPr>
            <w:tcW w:w="1083" w:type="dxa"/>
          </w:tcPr>
          <w:p w14:paraId="4CF80D37" w14:textId="77777777" w:rsidR="00EB55AE" w:rsidRPr="00616F8A" w:rsidRDefault="00EB55AE" w:rsidP="00C70A1A">
            <w:pPr>
              <w:jc w:val="both"/>
              <w:rPr>
                <w:lang w:val="en-IN"/>
              </w:rPr>
            </w:pPr>
            <w:r w:rsidRPr="00616F8A">
              <w:rPr>
                <w:lang w:val="en-IN"/>
              </w:rPr>
              <w:t xml:space="preserve">(0.839) </w:t>
            </w:r>
          </w:p>
        </w:tc>
        <w:tc>
          <w:tcPr>
            <w:tcW w:w="1196" w:type="dxa"/>
          </w:tcPr>
          <w:p w14:paraId="631FDCE2" w14:textId="77777777" w:rsidR="00EB55AE" w:rsidRPr="00616F8A" w:rsidRDefault="00EB55AE" w:rsidP="00C70A1A">
            <w:pPr>
              <w:jc w:val="both"/>
              <w:rPr>
                <w:lang w:val="en-IN"/>
              </w:rPr>
            </w:pPr>
            <w:r w:rsidRPr="00616F8A">
              <w:rPr>
                <w:lang w:val="en-IN"/>
              </w:rPr>
              <w:t xml:space="preserve">(0.441) </w:t>
            </w:r>
          </w:p>
        </w:tc>
        <w:tc>
          <w:tcPr>
            <w:tcW w:w="1196" w:type="dxa"/>
          </w:tcPr>
          <w:p w14:paraId="5869A523" w14:textId="77777777" w:rsidR="00EB55AE" w:rsidRPr="00616F8A" w:rsidRDefault="00EB55AE" w:rsidP="00C70A1A">
            <w:pPr>
              <w:jc w:val="both"/>
              <w:rPr>
                <w:lang w:val="en-IN"/>
              </w:rPr>
            </w:pPr>
            <w:r w:rsidRPr="00616F8A">
              <w:rPr>
                <w:lang w:val="en-IN"/>
              </w:rPr>
              <w:t xml:space="preserve">(0.376) </w:t>
            </w:r>
          </w:p>
        </w:tc>
        <w:tc>
          <w:tcPr>
            <w:tcW w:w="1196" w:type="dxa"/>
          </w:tcPr>
          <w:p w14:paraId="67F12427" w14:textId="77777777" w:rsidR="00EB55AE" w:rsidRPr="00616F8A" w:rsidRDefault="00EB55AE" w:rsidP="00C70A1A">
            <w:pPr>
              <w:jc w:val="both"/>
              <w:rPr>
                <w:lang w:val="en-IN"/>
              </w:rPr>
            </w:pPr>
            <w:r w:rsidRPr="00616F8A">
              <w:rPr>
                <w:lang w:val="en-IN"/>
              </w:rPr>
              <w:t xml:space="preserve">(0.754) </w:t>
            </w:r>
          </w:p>
        </w:tc>
        <w:tc>
          <w:tcPr>
            <w:tcW w:w="1196" w:type="dxa"/>
          </w:tcPr>
          <w:p w14:paraId="2904D059" w14:textId="77777777" w:rsidR="00EB55AE" w:rsidRPr="00616F8A" w:rsidRDefault="00EB55AE" w:rsidP="00C70A1A">
            <w:pPr>
              <w:jc w:val="both"/>
              <w:rPr>
                <w:lang w:val="en-IN"/>
              </w:rPr>
            </w:pPr>
            <w:r w:rsidRPr="00616F8A">
              <w:rPr>
                <w:lang w:val="en-IN"/>
              </w:rPr>
              <w:t xml:space="preserve">(0.389) </w:t>
            </w:r>
          </w:p>
        </w:tc>
        <w:tc>
          <w:tcPr>
            <w:tcW w:w="1196" w:type="dxa"/>
          </w:tcPr>
          <w:p w14:paraId="38B9BA8D" w14:textId="77777777" w:rsidR="00EB55AE" w:rsidRPr="00616F8A" w:rsidRDefault="00EB55AE" w:rsidP="00C70A1A">
            <w:pPr>
              <w:jc w:val="both"/>
              <w:rPr>
                <w:lang w:val="en-IN"/>
              </w:rPr>
            </w:pPr>
            <w:r w:rsidRPr="00616F8A">
              <w:rPr>
                <w:lang w:val="en-IN"/>
              </w:rPr>
              <w:t xml:space="preserve">(0.455) </w:t>
            </w:r>
          </w:p>
        </w:tc>
        <w:tc>
          <w:tcPr>
            <w:tcW w:w="1196" w:type="dxa"/>
          </w:tcPr>
          <w:p w14:paraId="4836935B" w14:textId="77777777" w:rsidR="00EB55AE" w:rsidRPr="00616F8A" w:rsidRDefault="00EB55AE" w:rsidP="00C70A1A">
            <w:pPr>
              <w:jc w:val="both"/>
              <w:rPr>
                <w:lang w:val="en-IN"/>
              </w:rPr>
            </w:pPr>
            <w:r w:rsidRPr="00616F8A">
              <w:rPr>
                <w:lang w:val="en-IN"/>
              </w:rPr>
              <w:t xml:space="preserve">(1.028) </w:t>
            </w:r>
          </w:p>
        </w:tc>
        <w:tc>
          <w:tcPr>
            <w:tcW w:w="1196" w:type="dxa"/>
          </w:tcPr>
          <w:p w14:paraId="70BFE59E" w14:textId="77777777" w:rsidR="00EB55AE" w:rsidRPr="00616F8A" w:rsidRDefault="00EB55AE" w:rsidP="00C70A1A">
            <w:pPr>
              <w:jc w:val="both"/>
              <w:rPr>
                <w:lang w:val="en-IN"/>
              </w:rPr>
            </w:pPr>
            <w:r w:rsidRPr="00616F8A">
              <w:rPr>
                <w:lang w:val="en-IN"/>
              </w:rPr>
              <w:t xml:space="preserve">(0.488) </w:t>
            </w:r>
          </w:p>
        </w:tc>
      </w:tr>
      <w:tr w:rsidR="00EB55AE" w:rsidRPr="00616F8A" w14:paraId="5ECE9BB3" w14:textId="77777777" w:rsidTr="007159E4">
        <w:tc>
          <w:tcPr>
            <w:tcW w:w="2759" w:type="dxa"/>
          </w:tcPr>
          <w:p w14:paraId="76ACCE04" w14:textId="77777777" w:rsidR="00EB55AE" w:rsidRPr="00616F8A" w:rsidRDefault="00EB55AE" w:rsidP="00C70A1A">
            <w:pPr>
              <w:jc w:val="both"/>
              <w:rPr>
                <w:lang w:val="en-IN"/>
              </w:rPr>
            </w:pPr>
            <w:r w:rsidRPr="00616F8A">
              <w:rPr>
                <w:lang w:val="en-IN"/>
              </w:rPr>
              <w:t xml:space="preserve">Share Upstream </w:t>
            </w:r>
          </w:p>
        </w:tc>
        <w:tc>
          <w:tcPr>
            <w:tcW w:w="1309" w:type="dxa"/>
          </w:tcPr>
          <w:p w14:paraId="5E6873A0" w14:textId="77777777" w:rsidR="00EB55AE" w:rsidRPr="00616F8A" w:rsidRDefault="00EB55AE" w:rsidP="00C70A1A">
            <w:pPr>
              <w:jc w:val="both"/>
              <w:rPr>
                <w:lang w:val="en-IN"/>
              </w:rPr>
            </w:pPr>
            <w:r w:rsidRPr="00616F8A">
              <w:rPr>
                <w:lang w:val="en-IN"/>
              </w:rPr>
              <w:t xml:space="preserve">-0.0955 </w:t>
            </w:r>
          </w:p>
        </w:tc>
        <w:tc>
          <w:tcPr>
            <w:tcW w:w="1083" w:type="dxa"/>
          </w:tcPr>
          <w:p w14:paraId="6828AAD9" w14:textId="77777777" w:rsidR="00EB55AE" w:rsidRPr="00616F8A" w:rsidRDefault="00EB55AE" w:rsidP="00C70A1A">
            <w:pPr>
              <w:jc w:val="both"/>
              <w:rPr>
                <w:lang w:val="en-IN"/>
              </w:rPr>
            </w:pPr>
            <w:r w:rsidRPr="00616F8A">
              <w:rPr>
                <w:lang w:val="en-IN"/>
              </w:rPr>
              <w:t xml:space="preserve">-0.300 </w:t>
            </w:r>
          </w:p>
        </w:tc>
        <w:tc>
          <w:tcPr>
            <w:tcW w:w="1196" w:type="dxa"/>
          </w:tcPr>
          <w:p w14:paraId="7B2F2BFB" w14:textId="77777777" w:rsidR="00EB55AE" w:rsidRPr="00616F8A" w:rsidRDefault="00EB55AE" w:rsidP="00C70A1A">
            <w:pPr>
              <w:jc w:val="both"/>
              <w:rPr>
                <w:lang w:val="en-IN"/>
              </w:rPr>
            </w:pPr>
            <w:r w:rsidRPr="00616F8A">
              <w:rPr>
                <w:lang w:val="en-IN"/>
              </w:rPr>
              <w:t xml:space="preserve">-0.127 </w:t>
            </w:r>
          </w:p>
        </w:tc>
        <w:tc>
          <w:tcPr>
            <w:tcW w:w="1196" w:type="dxa"/>
          </w:tcPr>
          <w:p w14:paraId="5BB744A0" w14:textId="77777777" w:rsidR="00EB55AE" w:rsidRPr="00616F8A" w:rsidRDefault="00EB55AE" w:rsidP="00C70A1A">
            <w:pPr>
              <w:jc w:val="both"/>
              <w:rPr>
                <w:lang w:val="en-IN"/>
              </w:rPr>
            </w:pPr>
            <w:r w:rsidRPr="00616F8A">
              <w:rPr>
                <w:lang w:val="en-IN"/>
              </w:rPr>
              <w:t xml:space="preserve">-0.133 </w:t>
            </w:r>
          </w:p>
        </w:tc>
        <w:tc>
          <w:tcPr>
            <w:tcW w:w="1196" w:type="dxa"/>
          </w:tcPr>
          <w:p w14:paraId="20D0A57D" w14:textId="77777777" w:rsidR="00EB55AE" w:rsidRPr="00616F8A" w:rsidRDefault="00EB55AE" w:rsidP="00C70A1A">
            <w:pPr>
              <w:jc w:val="both"/>
              <w:rPr>
                <w:lang w:val="en-IN"/>
              </w:rPr>
            </w:pPr>
            <w:r w:rsidRPr="00616F8A">
              <w:rPr>
                <w:lang w:val="en-IN"/>
              </w:rPr>
              <w:t xml:space="preserve">-0.466 </w:t>
            </w:r>
          </w:p>
        </w:tc>
        <w:tc>
          <w:tcPr>
            <w:tcW w:w="1196" w:type="dxa"/>
          </w:tcPr>
          <w:p w14:paraId="7F696D72" w14:textId="77777777" w:rsidR="00EB55AE" w:rsidRPr="00616F8A" w:rsidRDefault="00EB55AE" w:rsidP="00C70A1A">
            <w:pPr>
              <w:jc w:val="both"/>
              <w:rPr>
                <w:lang w:val="en-IN"/>
              </w:rPr>
            </w:pPr>
            <w:r w:rsidRPr="00616F8A">
              <w:rPr>
                <w:lang w:val="en-IN"/>
              </w:rPr>
              <w:t xml:space="preserve">-0.199 </w:t>
            </w:r>
          </w:p>
        </w:tc>
        <w:tc>
          <w:tcPr>
            <w:tcW w:w="1196" w:type="dxa"/>
          </w:tcPr>
          <w:p w14:paraId="0A98A1BB" w14:textId="77777777" w:rsidR="00EB55AE" w:rsidRPr="00616F8A" w:rsidRDefault="00EB55AE" w:rsidP="00C70A1A">
            <w:pPr>
              <w:jc w:val="both"/>
              <w:rPr>
                <w:lang w:val="en-IN"/>
              </w:rPr>
            </w:pPr>
            <w:r w:rsidRPr="00616F8A">
              <w:rPr>
                <w:lang w:val="en-IN"/>
              </w:rPr>
              <w:t xml:space="preserve">0.0121 </w:t>
            </w:r>
          </w:p>
        </w:tc>
        <w:tc>
          <w:tcPr>
            <w:tcW w:w="1196" w:type="dxa"/>
          </w:tcPr>
          <w:p w14:paraId="1C814B64" w14:textId="77777777" w:rsidR="00EB55AE" w:rsidRPr="00616F8A" w:rsidRDefault="00EB55AE" w:rsidP="00C70A1A">
            <w:pPr>
              <w:jc w:val="both"/>
              <w:rPr>
                <w:lang w:val="en-IN"/>
              </w:rPr>
            </w:pPr>
            <w:r w:rsidRPr="00616F8A">
              <w:rPr>
                <w:lang w:val="en-IN"/>
              </w:rPr>
              <w:t xml:space="preserve">-1.174 </w:t>
            </w:r>
          </w:p>
        </w:tc>
        <w:tc>
          <w:tcPr>
            <w:tcW w:w="1196" w:type="dxa"/>
          </w:tcPr>
          <w:p w14:paraId="2736079B" w14:textId="77777777" w:rsidR="00EB55AE" w:rsidRPr="00616F8A" w:rsidRDefault="00EB55AE" w:rsidP="00C70A1A">
            <w:pPr>
              <w:jc w:val="both"/>
              <w:rPr>
                <w:lang w:val="en-IN"/>
              </w:rPr>
            </w:pPr>
            <w:r w:rsidRPr="00616F8A">
              <w:rPr>
                <w:lang w:val="en-IN"/>
              </w:rPr>
              <w:t xml:space="preserve">0.113 </w:t>
            </w:r>
          </w:p>
        </w:tc>
      </w:tr>
      <w:tr w:rsidR="00EB55AE" w:rsidRPr="00616F8A" w14:paraId="156B863C" w14:textId="77777777" w:rsidTr="007159E4">
        <w:tc>
          <w:tcPr>
            <w:tcW w:w="2759" w:type="dxa"/>
          </w:tcPr>
          <w:p w14:paraId="37380C6D" w14:textId="77777777" w:rsidR="00EB55AE" w:rsidRPr="00616F8A" w:rsidRDefault="00EB55AE" w:rsidP="00C70A1A">
            <w:pPr>
              <w:jc w:val="both"/>
              <w:rPr>
                <w:lang w:val="en-IN"/>
              </w:rPr>
            </w:pPr>
          </w:p>
        </w:tc>
        <w:tc>
          <w:tcPr>
            <w:tcW w:w="1309" w:type="dxa"/>
          </w:tcPr>
          <w:p w14:paraId="7C4188BC" w14:textId="77777777" w:rsidR="00EB55AE" w:rsidRPr="00616F8A" w:rsidRDefault="00EB55AE" w:rsidP="00C70A1A">
            <w:pPr>
              <w:jc w:val="both"/>
              <w:rPr>
                <w:lang w:val="en-IN"/>
              </w:rPr>
            </w:pPr>
            <w:r w:rsidRPr="00616F8A">
              <w:rPr>
                <w:lang w:val="en-IN"/>
              </w:rPr>
              <w:t xml:space="preserve">(0.438) </w:t>
            </w:r>
          </w:p>
        </w:tc>
        <w:tc>
          <w:tcPr>
            <w:tcW w:w="1083" w:type="dxa"/>
          </w:tcPr>
          <w:p w14:paraId="79279E03" w14:textId="77777777" w:rsidR="00EB55AE" w:rsidRPr="00616F8A" w:rsidRDefault="00EB55AE" w:rsidP="00C70A1A">
            <w:pPr>
              <w:jc w:val="both"/>
              <w:rPr>
                <w:lang w:val="en-IN"/>
              </w:rPr>
            </w:pPr>
            <w:r w:rsidRPr="00616F8A">
              <w:rPr>
                <w:lang w:val="en-IN"/>
              </w:rPr>
              <w:t xml:space="preserve">(0.979) </w:t>
            </w:r>
          </w:p>
        </w:tc>
        <w:tc>
          <w:tcPr>
            <w:tcW w:w="1196" w:type="dxa"/>
          </w:tcPr>
          <w:p w14:paraId="7FE5D3E5" w14:textId="77777777" w:rsidR="00EB55AE" w:rsidRPr="00616F8A" w:rsidRDefault="00EB55AE" w:rsidP="00C70A1A">
            <w:pPr>
              <w:jc w:val="both"/>
              <w:rPr>
                <w:lang w:val="en-IN"/>
              </w:rPr>
            </w:pPr>
            <w:r w:rsidRPr="00616F8A">
              <w:rPr>
                <w:lang w:val="en-IN"/>
              </w:rPr>
              <w:t xml:space="preserve">(0.445) </w:t>
            </w:r>
          </w:p>
        </w:tc>
        <w:tc>
          <w:tcPr>
            <w:tcW w:w="1196" w:type="dxa"/>
          </w:tcPr>
          <w:p w14:paraId="2EFEED4E" w14:textId="77777777" w:rsidR="00EB55AE" w:rsidRPr="00616F8A" w:rsidRDefault="00EB55AE" w:rsidP="00C70A1A">
            <w:pPr>
              <w:jc w:val="both"/>
              <w:rPr>
                <w:lang w:val="en-IN"/>
              </w:rPr>
            </w:pPr>
            <w:r w:rsidRPr="00616F8A">
              <w:rPr>
                <w:lang w:val="en-IN"/>
              </w:rPr>
              <w:t xml:space="preserve">(0.419) </w:t>
            </w:r>
          </w:p>
        </w:tc>
        <w:tc>
          <w:tcPr>
            <w:tcW w:w="1196" w:type="dxa"/>
          </w:tcPr>
          <w:p w14:paraId="04E29F95" w14:textId="77777777" w:rsidR="00EB55AE" w:rsidRPr="00616F8A" w:rsidRDefault="00EB55AE" w:rsidP="00C70A1A">
            <w:pPr>
              <w:jc w:val="both"/>
              <w:rPr>
                <w:lang w:val="en-IN"/>
              </w:rPr>
            </w:pPr>
            <w:r w:rsidRPr="00616F8A">
              <w:rPr>
                <w:lang w:val="en-IN"/>
              </w:rPr>
              <w:t xml:space="preserve">(0.842) </w:t>
            </w:r>
          </w:p>
        </w:tc>
        <w:tc>
          <w:tcPr>
            <w:tcW w:w="1196" w:type="dxa"/>
          </w:tcPr>
          <w:p w14:paraId="0510CD3B" w14:textId="77777777" w:rsidR="00EB55AE" w:rsidRPr="00616F8A" w:rsidRDefault="00EB55AE" w:rsidP="00C70A1A">
            <w:pPr>
              <w:jc w:val="both"/>
              <w:rPr>
                <w:lang w:val="en-IN"/>
              </w:rPr>
            </w:pPr>
            <w:r w:rsidRPr="00616F8A">
              <w:rPr>
                <w:lang w:val="en-IN"/>
              </w:rPr>
              <w:t xml:space="preserve">(0.426) </w:t>
            </w:r>
          </w:p>
        </w:tc>
        <w:tc>
          <w:tcPr>
            <w:tcW w:w="1196" w:type="dxa"/>
          </w:tcPr>
          <w:p w14:paraId="709E0974" w14:textId="77777777" w:rsidR="00EB55AE" w:rsidRPr="00616F8A" w:rsidRDefault="00EB55AE" w:rsidP="00C70A1A">
            <w:pPr>
              <w:jc w:val="both"/>
              <w:rPr>
                <w:lang w:val="en-IN"/>
              </w:rPr>
            </w:pPr>
            <w:r w:rsidRPr="00616F8A">
              <w:rPr>
                <w:lang w:val="en-IN"/>
              </w:rPr>
              <w:t xml:space="preserve">(0.485) </w:t>
            </w:r>
          </w:p>
        </w:tc>
        <w:tc>
          <w:tcPr>
            <w:tcW w:w="1196" w:type="dxa"/>
          </w:tcPr>
          <w:p w14:paraId="79DD89BE" w14:textId="77777777" w:rsidR="00EB55AE" w:rsidRPr="00616F8A" w:rsidRDefault="00EB55AE" w:rsidP="00C70A1A">
            <w:pPr>
              <w:jc w:val="both"/>
              <w:rPr>
                <w:lang w:val="en-IN"/>
              </w:rPr>
            </w:pPr>
            <w:r w:rsidRPr="00616F8A">
              <w:rPr>
                <w:lang w:val="en-IN"/>
              </w:rPr>
              <w:t xml:space="preserve">(1.186) </w:t>
            </w:r>
          </w:p>
        </w:tc>
        <w:tc>
          <w:tcPr>
            <w:tcW w:w="1196" w:type="dxa"/>
          </w:tcPr>
          <w:p w14:paraId="42FA3FB9" w14:textId="77777777" w:rsidR="00EB55AE" w:rsidRPr="00616F8A" w:rsidRDefault="00EB55AE" w:rsidP="00C70A1A">
            <w:pPr>
              <w:jc w:val="both"/>
              <w:rPr>
                <w:lang w:val="en-IN"/>
              </w:rPr>
            </w:pPr>
            <w:r w:rsidRPr="00616F8A">
              <w:rPr>
                <w:lang w:val="en-IN"/>
              </w:rPr>
              <w:t xml:space="preserve">(0.493) </w:t>
            </w:r>
          </w:p>
        </w:tc>
      </w:tr>
      <w:tr w:rsidR="00EB55AE" w:rsidRPr="00616F8A" w14:paraId="18507AFD" w14:textId="77777777" w:rsidTr="007159E4">
        <w:tc>
          <w:tcPr>
            <w:tcW w:w="2759" w:type="dxa"/>
          </w:tcPr>
          <w:p w14:paraId="59096018" w14:textId="77777777" w:rsidR="00EB55AE" w:rsidRPr="00616F8A" w:rsidRDefault="00EB55AE" w:rsidP="00C70A1A">
            <w:pPr>
              <w:jc w:val="both"/>
              <w:rPr>
                <w:lang w:val="en-IN"/>
              </w:rPr>
            </w:pPr>
            <w:r w:rsidRPr="00616F8A">
              <w:rPr>
                <w:lang w:val="en-IN"/>
              </w:rPr>
              <w:t xml:space="preserve">Prod. Differentiation </w:t>
            </w:r>
          </w:p>
        </w:tc>
        <w:tc>
          <w:tcPr>
            <w:tcW w:w="1309" w:type="dxa"/>
          </w:tcPr>
          <w:p w14:paraId="57B870AE" w14:textId="77777777" w:rsidR="00EB55AE" w:rsidRPr="00616F8A" w:rsidRDefault="00EB55AE" w:rsidP="00C70A1A">
            <w:pPr>
              <w:jc w:val="both"/>
              <w:rPr>
                <w:lang w:val="en-IN"/>
              </w:rPr>
            </w:pPr>
            <w:r w:rsidRPr="00616F8A">
              <w:rPr>
                <w:lang w:val="en-IN"/>
              </w:rPr>
              <w:t xml:space="preserve">0.209 </w:t>
            </w:r>
          </w:p>
        </w:tc>
        <w:tc>
          <w:tcPr>
            <w:tcW w:w="1083" w:type="dxa"/>
          </w:tcPr>
          <w:p w14:paraId="59C795A1" w14:textId="77777777" w:rsidR="00EB55AE" w:rsidRPr="00616F8A" w:rsidRDefault="00EB55AE" w:rsidP="00C70A1A">
            <w:pPr>
              <w:jc w:val="both"/>
              <w:rPr>
                <w:lang w:val="en-IN"/>
              </w:rPr>
            </w:pPr>
            <w:r w:rsidRPr="00616F8A">
              <w:rPr>
                <w:lang w:val="en-IN"/>
              </w:rPr>
              <w:t xml:space="preserve">0.292 </w:t>
            </w:r>
          </w:p>
        </w:tc>
        <w:tc>
          <w:tcPr>
            <w:tcW w:w="1196" w:type="dxa"/>
          </w:tcPr>
          <w:p w14:paraId="58C43A32" w14:textId="77777777" w:rsidR="00EB55AE" w:rsidRPr="00616F8A" w:rsidRDefault="00EB55AE" w:rsidP="00C70A1A">
            <w:pPr>
              <w:jc w:val="both"/>
              <w:rPr>
                <w:lang w:val="en-IN"/>
              </w:rPr>
            </w:pPr>
            <w:r w:rsidRPr="00616F8A">
              <w:rPr>
                <w:lang w:val="en-IN"/>
              </w:rPr>
              <w:t xml:space="preserve">0.258 </w:t>
            </w:r>
          </w:p>
        </w:tc>
        <w:tc>
          <w:tcPr>
            <w:tcW w:w="1196" w:type="dxa"/>
          </w:tcPr>
          <w:p w14:paraId="7AF981E7" w14:textId="77777777" w:rsidR="00EB55AE" w:rsidRPr="00616F8A" w:rsidRDefault="00EB55AE" w:rsidP="00C70A1A">
            <w:pPr>
              <w:jc w:val="both"/>
              <w:rPr>
                <w:lang w:val="en-IN"/>
              </w:rPr>
            </w:pPr>
            <w:r w:rsidRPr="00616F8A">
              <w:rPr>
                <w:lang w:val="en-IN"/>
              </w:rPr>
              <w:t xml:space="preserve">0.229 </w:t>
            </w:r>
          </w:p>
        </w:tc>
        <w:tc>
          <w:tcPr>
            <w:tcW w:w="1196" w:type="dxa"/>
          </w:tcPr>
          <w:p w14:paraId="50F970C8" w14:textId="77777777" w:rsidR="00EB55AE" w:rsidRPr="00616F8A" w:rsidRDefault="00EB55AE" w:rsidP="00C70A1A">
            <w:pPr>
              <w:jc w:val="both"/>
              <w:rPr>
                <w:lang w:val="en-IN"/>
              </w:rPr>
            </w:pPr>
            <w:r w:rsidRPr="00616F8A">
              <w:rPr>
                <w:lang w:val="en-IN"/>
              </w:rPr>
              <w:t xml:space="preserve">0.341 </w:t>
            </w:r>
          </w:p>
        </w:tc>
        <w:tc>
          <w:tcPr>
            <w:tcW w:w="1196" w:type="dxa"/>
          </w:tcPr>
          <w:p w14:paraId="0C6877DC" w14:textId="77777777" w:rsidR="00EB55AE" w:rsidRPr="00616F8A" w:rsidRDefault="00EB55AE" w:rsidP="00C70A1A">
            <w:pPr>
              <w:jc w:val="both"/>
              <w:rPr>
                <w:lang w:val="en-IN"/>
              </w:rPr>
            </w:pPr>
            <w:r w:rsidRPr="00616F8A">
              <w:rPr>
                <w:lang w:val="en-IN"/>
              </w:rPr>
              <w:t xml:space="preserve">0.278* </w:t>
            </w:r>
          </w:p>
        </w:tc>
        <w:tc>
          <w:tcPr>
            <w:tcW w:w="1196" w:type="dxa"/>
          </w:tcPr>
          <w:p w14:paraId="1ECAE62D" w14:textId="77777777" w:rsidR="00EB55AE" w:rsidRPr="00616F8A" w:rsidRDefault="00EB55AE" w:rsidP="00C70A1A">
            <w:pPr>
              <w:jc w:val="both"/>
              <w:rPr>
                <w:lang w:val="en-IN"/>
              </w:rPr>
            </w:pPr>
            <w:r w:rsidRPr="00616F8A">
              <w:rPr>
                <w:lang w:val="en-IN"/>
              </w:rPr>
              <w:t xml:space="preserve">0.265 </w:t>
            </w:r>
          </w:p>
        </w:tc>
        <w:tc>
          <w:tcPr>
            <w:tcW w:w="1196" w:type="dxa"/>
          </w:tcPr>
          <w:p w14:paraId="68ED091D" w14:textId="77777777" w:rsidR="00EB55AE" w:rsidRPr="00616F8A" w:rsidRDefault="00EB55AE" w:rsidP="00C70A1A">
            <w:pPr>
              <w:jc w:val="both"/>
              <w:rPr>
                <w:lang w:val="en-IN"/>
              </w:rPr>
            </w:pPr>
            <w:r w:rsidRPr="00616F8A">
              <w:rPr>
                <w:lang w:val="en-IN"/>
              </w:rPr>
              <w:t xml:space="preserve">0.597* </w:t>
            </w:r>
          </w:p>
        </w:tc>
        <w:tc>
          <w:tcPr>
            <w:tcW w:w="1196" w:type="dxa"/>
          </w:tcPr>
          <w:p w14:paraId="68838349" w14:textId="77777777" w:rsidR="00EB55AE" w:rsidRPr="00616F8A" w:rsidRDefault="00EB55AE" w:rsidP="00C70A1A">
            <w:pPr>
              <w:jc w:val="both"/>
              <w:rPr>
                <w:lang w:val="en-IN"/>
              </w:rPr>
            </w:pPr>
            <w:r w:rsidRPr="00616F8A">
              <w:rPr>
                <w:lang w:val="en-IN"/>
              </w:rPr>
              <w:t xml:space="preserve">0.431** </w:t>
            </w:r>
          </w:p>
        </w:tc>
      </w:tr>
      <w:tr w:rsidR="00EB55AE" w:rsidRPr="00616F8A" w14:paraId="5E351C27" w14:textId="77777777" w:rsidTr="007159E4">
        <w:tc>
          <w:tcPr>
            <w:tcW w:w="2759" w:type="dxa"/>
          </w:tcPr>
          <w:p w14:paraId="628AEBDD" w14:textId="77777777" w:rsidR="00EB55AE" w:rsidRPr="00616F8A" w:rsidRDefault="00EB55AE" w:rsidP="00C70A1A">
            <w:pPr>
              <w:jc w:val="both"/>
              <w:rPr>
                <w:lang w:val="en-IN"/>
              </w:rPr>
            </w:pPr>
          </w:p>
        </w:tc>
        <w:tc>
          <w:tcPr>
            <w:tcW w:w="1309" w:type="dxa"/>
          </w:tcPr>
          <w:p w14:paraId="068760B8" w14:textId="77777777" w:rsidR="00EB55AE" w:rsidRPr="00616F8A" w:rsidRDefault="00EB55AE" w:rsidP="00C70A1A">
            <w:pPr>
              <w:jc w:val="both"/>
              <w:rPr>
                <w:lang w:val="en-IN"/>
              </w:rPr>
            </w:pPr>
            <w:r w:rsidRPr="00616F8A">
              <w:rPr>
                <w:lang w:val="en-IN"/>
              </w:rPr>
              <w:t xml:space="preserve">(0.171) </w:t>
            </w:r>
          </w:p>
        </w:tc>
        <w:tc>
          <w:tcPr>
            <w:tcW w:w="1083" w:type="dxa"/>
          </w:tcPr>
          <w:p w14:paraId="129627BF" w14:textId="77777777" w:rsidR="00EB55AE" w:rsidRPr="00616F8A" w:rsidRDefault="00EB55AE" w:rsidP="00C70A1A">
            <w:pPr>
              <w:jc w:val="both"/>
              <w:rPr>
                <w:lang w:val="en-IN"/>
              </w:rPr>
            </w:pPr>
            <w:r w:rsidRPr="00616F8A">
              <w:rPr>
                <w:lang w:val="en-IN"/>
              </w:rPr>
              <w:t xml:space="preserve">(0.322) </w:t>
            </w:r>
          </w:p>
        </w:tc>
        <w:tc>
          <w:tcPr>
            <w:tcW w:w="1196" w:type="dxa"/>
          </w:tcPr>
          <w:p w14:paraId="257F8701" w14:textId="77777777" w:rsidR="00EB55AE" w:rsidRPr="00616F8A" w:rsidRDefault="00EB55AE" w:rsidP="00C70A1A">
            <w:pPr>
              <w:jc w:val="both"/>
              <w:rPr>
                <w:lang w:val="en-IN"/>
              </w:rPr>
            </w:pPr>
            <w:r w:rsidRPr="00616F8A">
              <w:rPr>
                <w:lang w:val="en-IN"/>
              </w:rPr>
              <w:t xml:space="preserve">(0.178) </w:t>
            </w:r>
          </w:p>
        </w:tc>
        <w:tc>
          <w:tcPr>
            <w:tcW w:w="1196" w:type="dxa"/>
          </w:tcPr>
          <w:p w14:paraId="286B092E" w14:textId="77777777" w:rsidR="00EB55AE" w:rsidRPr="00616F8A" w:rsidRDefault="00EB55AE" w:rsidP="00C70A1A">
            <w:pPr>
              <w:jc w:val="both"/>
              <w:rPr>
                <w:lang w:val="en-IN"/>
              </w:rPr>
            </w:pPr>
            <w:r w:rsidRPr="00616F8A">
              <w:rPr>
                <w:lang w:val="en-IN"/>
              </w:rPr>
              <w:t xml:space="preserve">(0.155) </w:t>
            </w:r>
          </w:p>
        </w:tc>
        <w:tc>
          <w:tcPr>
            <w:tcW w:w="1196" w:type="dxa"/>
          </w:tcPr>
          <w:p w14:paraId="2D4BFF0E" w14:textId="77777777" w:rsidR="00EB55AE" w:rsidRPr="00616F8A" w:rsidRDefault="00EB55AE" w:rsidP="00C70A1A">
            <w:pPr>
              <w:jc w:val="both"/>
              <w:rPr>
                <w:lang w:val="en-IN"/>
              </w:rPr>
            </w:pPr>
            <w:r w:rsidRPr="00616F8A">
              <w:rPr>
                <w:lang w:val="en-IN"/>
              </w:rPr>
              <w:t xml:space="preserve">(0.283) </w:t>
            </w:r>
          </w:p>
        </w:tc>
        <w:tc>
          <w:tcPr>
            <w:tcW w:w="1196" w:type="dxa"/>
          </w:tcPr>
          <w:p w14:paraId="578491A7" w14:textId="77777777" w:rsidR="00EB55AE" w:rsidRPr="00616F8A" w:rsidRDefault="00EB55AE" w:rsidP="00C70A1A">
            <w:pPr>
              <w:jc w:val="both"/>
              <w:rPr>
                <w:lang w:val="en-IN"/>
              </w:rPr>
            </w:pPr>
            <w:r w:rsidRPr="00616F8A">
              <w:rPr>
                <w:lang w:val="en-IN"/>
              </w:rPr>
              <w:t xml:space="preserve">(0.160) </w:t>
            </w:r>
          </w:p>
        </w:tc>
        <w:tc>
          <w:tcPr>
            <w:tcW w:w="1196" w:type="dxa"/>
          </w:tcPr>
          <w:p w14:paraId="13D49E25" w14:textId="77777777" w:rsidR="00EB55AE" w:rsidRPr="00616F8A" w:rsidRDefault="00EB55AE" w:rsidP="00C70A1A">
            <w:pPr>
              <w:jc w:val="both"/>
              <w:rPr>
                <w:lang w:val="en-IN"/>
              </w:rPr>
            </w:pPr>
            <w:r w:rsidRPr="00616F8A">
              <w:rPr>
                <w:lang w:val="en-IN"/>
              </w:rPr>
              <w:t xml:space="preserve">(0.186) </w:t>
            </w:r>
          </w:p>
        </w:tc>
        <w:tc>
          <w:tcPr>
            <w:tcW w:w="1196" w:type="dxa"/>
          </w:tcPr>
          <w:p w14:paraId="5EC3A930" w14:textId="77777777" w:rsidR="00EB55AE" w:rsidRPr="00616F8A" w:rsidRDefault="00EB55AE" w:rsidP="00C70A1A">
            <w:pPr>
              <w:jc w:val="both"/>
              <w:rPr>
                <w:lang w:val="en-IN"/>
              </w:rPr>
            </w:pPr>
            <w:r w:rsidRPr="00616F8A">
              <w:rPr>
                <w:lang w:val="en-IN"/>
              </w:rPr>
              <w:t xml:space="preserve">(0.316) </w:t>
            </w:r>
          </w:p>
        </w:tc>
        <w:tc>
          <w:tcPr>
            <w:tcW w:w="1196" w:type="dxa"/>
          </w:tcPr>
          <w:p w14:paraId="133E75AD" w14:textId="77777777" w:rsidR="00EB55AE" w:rsidRPr="00616F8A" w:rsidRDefault="00EB55AE" w:rsidP="00C70A1A">
            <w:pPr>
              <w:jc w:val="both"/>
              <w:rPr>
                <w:lang w:val="en-IN"/>
              </w:rPr>
            </w:pPr>
            <w:r w:rsidRPr="00616F8A">
              <w:rPr>
                <w:lang w:val="en-IN"/>
              </w:rPr>
              <w:t xml:space="preserve">(0.200) </w:t>
            </w:r>
          </w:p>
        </w:tc>
      </w:tr>
      <w:tr w:rsidR="00EB55AE" w:rsidRPr="00616F8A" w14:paraId="728A7274" w14:textId="77777777" w:rsidTr="007159E4">
        <w:tc>
          <w:tcPr>
            <w:tcW w:w="2759" w:type="dxa"/>
          </w:tcPr>
          <w:p w14:paraId="3685E7C0" w14:textId="77777777" w:rsidR="00EB55AE" w:rsidRPr="00616F8A" w:rsidRDefault="00EB55AE" w:rsidP="00C70A1A">
            <w:pPr>
              <w:jc w:val="both"/>
              <w:rPr>
                <w:lang w:val="en-IN"/>
              </w:rPr>
            </w:pPr>
            <w:r w:rsidRPr="00616F8A">
              <w:rPr>
                <w:lang w:val="en-IN"/>
              </w:rPr>
              <w:t xml:space="preserve">Productivity </w:t>
            </w:r>
          </w:p>
        </w:tc>
        <w:tc>
          <w:tcPr>
            <w:tcW w:w="1309" w:type="dxa"/>
          </w:tcPr>
          <w:p w14:paraId="4A187396" w14:textId="77777777" w:rsidR="00EB55AE" w:rsidRPr="00616F8A" w:rsidRDefault="00EB55AE" w:rsidP="00C70A1A">
            <w:pPr>
              <w:jc w:val="both"/>
              <w:rPr>
                <w:lang w:val="en-IN"/>
              </w:rPr>
            </w:pPr>
            <w:r w:rsidRPr="00616F8A">
              <w:rPr>
                <w:lang w:val="en-IN"/>
              </w:rPr>
              <w:t xml:space="preserve">0.555*** </w:t>
            </w:r>
          </w:p>
        </w:tc>
        <w:tc>
          <w:tcPr>
            <w:tcW w:w="1083" w:type="dxa"/>
          </w:tcPr>
          <w:p w14:paraId="27171C3B" w14:textId="77777777" w:rsidR="00EB55AE" w:rsidRPr="00616F8A" w:rsidRDefault="00EB55AE" w:rsidP="00C70A1A">
            <w:pPr>
              <w:jc w:val="both"/>
              <w:rPr>
                <w:lang w:val="en-IN"/>
              </w:rPr>
            </w:pPr>
            <w:r w:rsidRPr="00616F8A">
              <w:rPr>
                <w:lang w:val="en-IN"/>
              </w:rPr>
              <w:t xml:space="preserve">0.375 </w:t>
            </w:r>
          </w:p>
        </w:tc>
        <w:tc>
          <w:tcPr>
            <w:tcW w:w="1196" w:type="dxa"/>
          </w:tcPr>
          <w:p w14:paraId="3CA2DC00" w14:textId="77777777" w:rsidR="00EB55AE" w:rsidRPr="00616F8A" w:rsidRDefault="00EB55AE" w:rsidP="00C70A1A">
            <w:pPr>
              <w:jc w:val="both"/>
              <w:rPr>
                <w:lang w:val="en-IN"/>
              </w:rPr>
            </w:pPr>
            <w:r w:rsidRPr="00616F8A">
              <w:rPr>
                <w:lang w:val="en-IN"/>
              </w:rPr>
              <w:t xml:space="preserve">0.606*** </w:t>
            </w:r>
          </w:p>
        </w:tc>
        <w:tc>
          <w:tcPr>
            <w:tcW w:w="1196" w:type="dxa"/>
          </w:tcPr>
          <w:p w14:paraId="4EDEBA4D" w14:textId="77777777" w:rsidR="00EB55AE" w:rsidRPr="00616F8A" w:rsidRDefault="00EB55AE" w:rsidP="00C70A1A">
            <w:pPr>
              <w:jc w:val="both"/>
              <w:rPr>
                <w:lang w:val="en-IN"/>
              </w:rPr>
            </w:pPr>
            <w:r w:rsidRPr="00616F8A">
              <w:rPr>
                <w:lang w:val="en-IN"/>
              </w:rPr>
              <w:t xml:space="preserve">0.582*** </w:t>
            </w:r>
          </w:p>
        </w:tc>
        <w:tc>
          <w:tcPr>
            <w:tcW w:w="1196" w:type="dxa"/>
          </w:tcPr>
          <w:p w14:paraId="519DEEB1" w14:textId="77777777" w:rsidR="00EB55AE" w:rsidRPr="00616F8A" w:rsidRDefault="00EB55AE" w:rsidP="00C70A1A">
            <w:pPr>
              <w:jc w:val="both"/>
              <w:rPr>
                <w:lang w:val="en-IN"/>
              </w:rPr>
            </w:pPr>
            <w:r w:rsidRPr="00616F8A">
              <w:rPr>
                <w:lang w:val="en-IN"/>
              </w:rPr>
              <w:t xml:space="preserve">0.236 </w:t>
            </w:r>
          </w:p>
        </w:tc>
        <w:tc>
          <w:tcPr>
            <w:tcW w:w="1196" w:type="dxa"/>
          </w:tcPr>
          <w:p w14:paraId="32DAEA85" w14:textId="77777777" w:rsidR="00EB55AE" w:rsidRPr="00616F8A" w:rsidRDefault="00EB55AE" w:rsidP="00C70A1A">
            <w:pPr>
              <w:jc w:val="both"/>
              <w:rPr>
                <w:lang w:val="en-IN"/>
              </w:rPr>
            </w:pPr>
            <w:r w:rsidRPr="00616F8A">
              <w:rPr>
                <w:lang w:val="en-IN"/>
              </w:rPr>
              <w:t xml:space="preserve">0.615*** </w:t>
            </w:r>
          </w:p>
        </w:tc>
        <w:tc>
          <w:tcPr>
            <w:tcW w:w="1196" w:type="dxa"/>
          </w:tcPr>
          <w:p w14:paraId="1363D194" w14:textId="77777777" w:rsidR="00EB55AE" w:rsidRPr="00616F8A" w:rsidRDefault="00EB55AE" w:rsidP="00C70A1A">
            <w:pPr>
              <w:jc w:val="both"/>
              <w:rPr>
                <w:lang w:val="en-IN"/>
              </w:rPr>
            </w:pPr>
            <w:r w:rsidRPr="00616F8A">
              <w:rPr>
                <w:lang w:val="en-IN"/>
              </w:rPr>
              <w:t xml:space="preserve">0.713*** </w:t>
            </w:r>
          </w:p>
        </w:tc>
        <w:tc>
          <w:tcPr>
            <w:tcW w:w="1196" w:type="dxa"/>
          </w:tcPr>
          <w:p w14:paraId="776BC566" w14:textId="77777777" w:rsidR="00EB55AE" w:rsidRPr="00616F8A" w:rsidRDefault="00EB55AE" w:rsidP="00C70A1A">
            <w:pPr>
              <w:jc w:val="both"/>
              <w:rPr>
                <w:lang w:val="en-IN"/>
              </w:rPr>
            </w:pPr>
            <w:r w:rsidRPr="00616F8A">
              <w:rPr>
                <w:lang w:val="en-IN"/>
              </w:rPr>
              <w:t xml:space="preserve">0.544** </w:t>
            </w:r>
          </w:p>
        </w:tc>
        <w:tc>
          <w:tcPr>
            <w:tcW w:w="1196" w:type="dxa"/>
          </w:tcPr>
          <w:p w14:paraId="7C80C174" w14:textId="77777777" w:rsidR="00EB55AE" w:rsidRPr="00616F8A" w:rsidRDefault="00EB55AE" w:rsidP="00C70A1A">
            <w:pPr>
              <w:jc w:val="both"/>
              <w:rPr>
                <w:lang w:val="en-IN"/>
              </w:rPr>
            </w:pPr>
            <w:r w:rsidRPr="00616F8A">
              <w:rPr>
                <w:lang w:val="en-IN"/>
              </w:rPr>
              <w:t xml:space="preserve">0.738*** </w:t>
            </w:r>
          </w:p>
        </w:tc>
      </w:tr>
      <w:tr w:rsidR="00EB55AE" w:rsidRPr="00616F8A" w14:paraId="2E5EC5FB" w14:textId="77777777" w:rsidTr="007159E4">
        <w:tc>
          <w:tcPr>
            <w:tcW w:w="2759" w:type="dxa"/>
          </w:tcPr>
          <w:p w14:paraId="4455BAF6" w14:textId="77777777" w:rsidR="00EB55AE" w:rsidRPr="00616F8A" w:rsidRDefault="00EB55AE" w:rsidP="00C70A1A">
            <w:pPr>
              <w:jc w:val="both"/>
              <w:rPr>
                <w:lang w:val="en-IN"/>
              </w:rPr>
            </w:pPr>
          </w:p>
        </w:tc>
        <w:tc>
          <w:tcPr>
            <w:tcW w:w="1309" w:type="dxa"/>
          </w:tcPr>
          <w:p w14:paraId="27F23BB9" w14:textId="77777777" w:rsidR="00EB55AE" w:rsidRPr="00616F8A" w:rsidRDefault="00EB55AE" w:rsidP="00C70A1A">
            <w:pPr>
              <w:jc w:val="both"/>
              <w:rPr>
                <w:lang w:val="en-IN"/>
              </w:rPr>
            </w:pPr>
            <w:r w:rsidRPr="00616F8A">
              <w:rPr>
                <w:lang w:val="en-IN"/>
              </w:rPr>
              <w:t xml:space="preserve">(0.138) </w:t>
            </w:r>
          </w:p>
        </w:tc>
        <w:tc>
          <w:tcPr>
            <w:tcW w:w="1083" w:type="dxa"/>
          </w:tcPr>
          <w:p w14:paraId="12E9DF35" w14:textId="77777777" w:rsidR="00EB55AE" w:rsidRPr="00616F8A" w:rsidRDefault="00EB55AE" w:rsidP="00C70A1A">
            <w:pPr>
              <w:jc w:val="both"/>
              <w:rPr>
                <w:lang w:val="en-IN"/>
              </w:rPr>
            </w:pPr>
            <w:r w:rsidRPr="00616F8A">
              <w:rPr>
                <w:lang w:val="en-IN"/>
              </w:rPr>
              <w:t xml:space="preserve">(0.243) </w:t>
            </w:r>
          </w:p>
        </w:tc>
        <w:tc>
          <w:tcPr>
            <w:tcW w:w="1196" w:type="dxa"/>
          </w:tcPr>
          <w:p w14:paraId="3124B42B" w14:textId="77777777" w:rsidR="00EB55AE" w:rsidRPr="00616F8A" w:rsidRDefault="00EB55AE" w:rsidP="00C70A1A">
            <w:pPr>
              <w:jc w:val="both"/>
              <w:rPr>
                <w:lang w:val="en-IN"/>
              </w:rPr>
            </w:pPr>
            <w:r w:rsidRPr="00616F8A">
              <w:rPr>
                <w:lang w:val="en-IN"/>
              </w:rPr>
              <w:t xml:space="preserve">(0.144) </w:t>
            </w:r>
          </w:p>
        </w:tc>
        <w:tc>
          <w:tcPr>
            <w:tcW w:w="1196" w:type="dxa"/>
          </w:tcPr>
          <w:p w14:paraId="6820AD23" w14:textId="77777777" w:rsidR="00EB55AE" w:rsidRPr="00616F8A" w:rsidRDefault="00EB55AE" w:rsidP="00C70A1A">
            <w:pPr>
              <w:jc w:val="both"/>
              <w:rPr>
                <w:lang w:val="en-IN"/>
              </w:rPr>
            </w:pPr>
            <w:r w:rsidRPr="00616F8A">
              <w:rPr>
                <w:lang w:val="en-IN"/>
              </w:rPr>
              <w:t xml:space="preserve">(0.143) </w:t>
            </w:r>
          </w:p>
        </w:tc>
        <w:tc>
          <w:tcPr>
            <w:tcW w:w="1196" w:type="dxa"/>
          </w:tcPr>
          <w:p w14:paraId="489EF78C" w14:textId="77777777" w:rsidR="00EB55AE" w:rsidRPr="00616F8A" w:rsidRDefault="00EB55AE" w:rsidP="00C70A1A">
            <w:pPr>
              <w:jc w:val="both"/>
              <w:rPr>
                <w:lang w:val="en-IN"/>
              </w:rPr>
            </w:pPr>
            <w:r w:rsidRPr="00616F8A">
              <w:rPr>
                <w:lang w:val="en-IN"/>
              </w:rPr>
              <w:t xml:space="preserve">(0.214) </w:t>
            </w:r>
          </w:p>
        </w:tc>
        <w:tc>
          <w:tcPr>
            <w:tcW w:w="1196" w:type="dxa"/>
          </w:tcPr>
          <w:p w14:paraId="158B9BEA" w14:textId="77777777" w:rsidR="00EB55AE" w:rsidRPr="00616F8A" w:rsidRDefault="00EB55AE" w:rsidP="00C70A1A">
            <w:pPr>
              <w:jc w:val="both"/>
              <w:rPr>
                <w:lang w:val="en-IN"/>
              </w:rPr>
            </w:pPr>
            <w:r w:rsidRPr="00616F8A">
              <w:rPr>
                <w:lang w:val="en-IN"/>
              </w:rPr>
              <w:t xml:space="preserve">(0.148) </w:t>
            </w:r>
          </w:p>
        </w:tc>
        <w:tc>
          <w:tcPr>
            <w:tcW w:w="1196" w:type="dxa"/>
          </w:tcPr>
          <w:p w14:paraId="27E9229F" w14:textId="77777777" w:rsidR="00EB55AE" w:rsidRPr="00616F8A" w:rsidRDefault="00EB55AE" w:rsidP="00C70A1A">
            <w:pPr>
              <w:jc w:val="both"/>
              <w:rPr>
                <w:lang w:val="en-IN"/>
              </w:rPr>
            </w:pPr>
            <w:r w:rsidRPr="00616F8A">
              <w:rPr>
                <w:lang w:val="en-IN"/>
              </w:rPr>
              <w:t xml:space="preserve">(0.158) </w:t>
            </w:r>
          </w:p>
        </w:tc>
        <w:tc>
          <w:tcPr>
            <w:tcW w:w="1196" w:type="dxa"/>
          </w:tcPr>
          <w:p w14:paraId="35E1F399" w14:textId="77777777" w:rsidR="00EB55AE" w:rsidRPr="00616F8A" w:rsidRDefault="00EB55AE" w:rsidP="00C70A1A">
            <w:pPr>
              <w:jc w:val="both"/>
              <w:rPr>
                <w:lang w:val="en-IN"/>
              </w:rPr>
            </w:pPr>
            <w:r w:rsidRPr="00616F8A">
              <w:rPr>
                <w:lang w:val="en-IN"/>
              </w:rPr>
              <w:t xml:space="preserve">(0.248) </w:t>
            </w:r>
          </w:p>
        </w:tc>
        <w:tc>
          <w:tcPr>
            <w:tcW w:w="1196" w:type="dxa"/>
          </w:tcPr>
          <w:p w14:paraId="384AF326" w14:textId="77777777" w:rsidR="00EB55AE" w:rsidRPr="00616F8A" w:rsidRDefault="00EB55AE" w:rsidP="00C70A1A">
            <w:pPr>
              <w:jc w:val="both"/>
              <w:rPr>
                <w:lang w:val="en-IN"/>
              </w:rPr>
            </w:pPr>
            <w:r w:rsidRPr="00616F8A">
              <w:rPr>
                <w:lang w:val="en-IN"/>
              </w:rPr>
              <w:t xml:space="preserve">(0.164) </w:t>
            </w:r>
          </w:p>
        </w:tc>
      </w:tr>
      <w:tr w:rsidR="00EB55AE" w:rsidRPr="00616F8A" w14:paraId="2C45C5E4" w14:textId="77777777" w:rsidTr="007159E4">
        <w:tc>
          <w:tcPr>
            <w:tcW w:w="2759" w:type="dxa"/>
          </w:tcPr>
          <w:p w14:paraId="04DE0B79" w14:textId="77777777" w:rsidR="00EB55AE" w:rsidRPr="00616F8A" w:rsidRDefault="00EB55AE" w:rsidP="00C70A1A">
            <w:pPr>
              <w:jc w:val="both"/>
              <w:rPr>
                <w:lang w:val="en-IN"/>
              </w:rPr>
            </w:pPr>
            <w:r w:rsidRPr="00616F8A">
              <w:rPr>
                <w:lang w:val="en-IN"/>
              </w:rPr>
              <w:t xml:space="preserve">Import Input </w:t>
            </w:r>
          </w:p>
        </w:tc>
        <w:tc>
          <w:tcPr>
            <w:tcW w:w="1309" w:type="dxa"/>
          </w:tcPr>
          <w:p w14:paraId="556AD9E7" w14:textId="77777777" w:rsidR="00EB55AE" w:rsidRPr="00616F8A" w:rsidRDefault="00EB55AE" w:rsidP="00C70A1A">
            <w:pPr>
              <w:jc w:val="both"/>
              <w:rPr>
                <w:lang w:val="en-IN"/>
              </w:rPr>
            </w:pPr>
            <w:r w:rsidRPr="00616F8A">
              <w:rPr>
                <w:lang w:val="en-IN"/>
              </w:rPr>
              <w:t xml:space="preserve">0.420 </w:t>
            </w:r>
          </w:p>
        </w:tc>
        <w:tc>
          <w:tcPr>
            <w:tcW w:w="1083" w:type="dxa"/>
          </w:tcPr>
          <w:p w14:paraId="7F364E8D" w14:textId="77777777" w:rsidR="00EB55AE" w:rsidRPr="00616F8A" w:rsidRDefault="00EB55AE" w:rsidP="00C70A1A">
            <w:pPr>
              <w:jc w:val="both"/>
              <w:rPr>
                <w:lang w:val="en-IN"/>
              </w:rPr>
            </w:pPr>
            <w:r w:rsidRPr="00616F8A">
              <w:rPr>
                <w:lang w:val="en-IN"/>
              </w:rPr>
              <w:t xml:space="preserve">0.462 </w:t>
            </w:r>
          </w:p>
        </w:tc>
        <w:tc>
          <w:tcPr>
            <w:tcW w:w="1196" w:type="dxa"/>
          </w:tcPr>
          <w:p w14:paraId="61707D0B" w14:textId="77777777" w:rsidR="00EB55AE" w:rsidRPr="00616F8A" w:rsidRDefault="00EB55AE" w:rsidP="00C70A1A">
            <w:pPr>
              <w:jc w:val="both"/>
              <w:rPr>
                <w:lang w:val="en-IN"/>
              </w:rPr>
            </w:pPr>
            <w:r w:rsidRPr="00616F8A">
              <w:rPr>
                <w:lang w:val="en-IN"/>
              </w:rPr>
              <w:t xml:space="preserve">0.485* </w:t>
            </w:r>
          </w:p>
        </w:tc>
        <w:tc>
          <w:tcPr>
            <w:tcW w:w="1196" w:type="dxa"/>
          </w:tcPr>
          <w:p w14:paraId="3379F8B9" w14:textId="77777777" w:rsidR="00EB55AE" w:rsidRPr="00616F8A" w:rsidRDefault="00EB55AE" w:rsidP="00C70A1A">
            <w:pPr>
              <w:jc w:val="both"/>
              <w:rPr>
                <w:lang w:val="en-IN"/>
              </w:rPr>
            </w:pPr>
            <w:r w:rsidRPr="00616F8A">
              <w:rPr>
                <w:lang w:val="en-IN"/>
              </w:rPr>
              <w:t xml:space="preserve">0.409 </w:t>
            </w:r>
          </w:p>
        </w:tc>
        <w:tc>
          <w:tcPr>
            <w:tcW w:w="1196" w:type="dxa"/>
          </w:tcPr>
          <w:p w14:paraId="69478FFF" w14:textId="77777777" w:rsidR="00EB55AE" w:rsidRPr="00616F8A" w:rsidRDefault="00EB55AE" w:rsidP="00C70A1A">
            <w:pPr>
              <w:jc w:val="both"/>
              <w:rPr>
                <w:lang w:val="en-IN"/>
              </w:rPr>
            </w:pPr>
            <w:r w:rsidRPr="00616F8A">
              <w:rPr>
                <w:lang w:val="en-IN"/>
              </w:rPr>
              <w:t xml:space="preserve">0.397 </w:t>
            </w:r>
          </w:p>
        </w:tc>
        <w:tc>
          <w:tcPr>
            <w:tcW w:w="1196" w:type="dxa"/>
          </w:tcPr>
          <w:p w14:paraId="796C0BB7" w14:textId="77777777" w:rsidR="00EB55AE" w:rsidRPr="00616F8A" w:rsidRDefault="00EB55AE" w:rsidP="00C70A1A">
            <w:pPr>
              <w:jc w:val="both"/>
              <w:rPr>
                <w:lang w:val="en-IN"/>
              </w:rPr>
            </w:pPr>
            <w:r w:rsidRPr="00616F8A">
              <w:rPr>
                <w:lang w:val="en-IN"/>
              </w:rPr>
              <w:t xml:space="preserve">0.460* </w:t>
            </w:r>
          </w:p>
        </w:tc>
        <w:tc>
          <w:tcPr>
            <w:tcW w:w="1196" w:type="dxa"/>
          </w:tcPr>
          <w:p w14:paraId="410A62C4" w14:textId="77777777" w:rsidR="00EB55AE" w:rsidRPr="00616F8A" w:rsidRDefault="00EB55AE" w:rsidP="00C70A1A">
            <w:pPr>
              <w:jc w:val="both"/>
              <w:rPr>
                <w:lang w:val="en-IN"/>
              </w:rPr>
            </w:pPr>
            <w:r w:rsidRPr="00616F8A">
              <w:rPr>
                <w:lang w:val="en-IN"/>
              </w:rPr>
              <w:t xml:space="preserve">0.688** </w:t>
            </w:r>
          </w:p>
        </w:tc>
        <w:tc>
          <w:tcPr>
            <w:tcW w:w="1196" w:type="dxa"/>
          </w:tcPr>
          <w:p w14:paraId="467BD9A3" w14:textId="77777777" w:rsidR="00EB55AE" w:rsidRPr="00616F8A" w:rsidRDefault="00EB55AE" w:rsidP="00C70A1A">
            <w:pPr>
              <w:jc w:val="both"/>
              <w:rPr>
                <w:lang w:val="en-IN"/>
              </w:rPr>
            </w:pPr>
            <w:r w:rsidRPr="00616F8A">
              <w:rPr>
                <w:lang w:val="en-IN"/>
              </w:rPr>
              <w:t xml:space="preserve">1.183** </w:t>
            </w:r>
          </w:p>
        </w:tc>
        <w:tc>
          <w:tcPr>
            <w:tcW w:w="1196" w:type="dxa"/>
          </w:tcPr>
          <w:p w14:paraId="1859134A" w14:textId="77777777" w:rsidR="00EB55AE" w:rsidRPr="00616F8A" w:rsidRDefault="00EB55AE" w:rsidP="00C70A1A">
            <w:pPr>
              <w:jc w:val="both"/>
              <w:rPr>
                <w:lang w:val="en-IN"/>
              </w:rPr>
            </w:pPr>
            <w:r w:rsidRPr="00616F8A">
              <w:rPr>
                <w:lang w:val="en-IN"/>
              </w:rPr>
              <w:t xml:space="preserve">0.692** </w:t>
            </w:r>
          </w:p>
        </w:tc>
      </w:tr>
      <w:tr w:rsidR="00EB55AE" w:rsidRPr="00616F8A" w14:paraId="1C62C9D2" w14:textId="77777777" w:rsidTr="007159E4">
        <w:tc>
          <w:tcPr>
            <w:tcW w:w="2759" w:type="dxa"/>
          </w:tcPr>
          <w:p w14:paraId="0BC584A9" w14:textId="77777777" w:rsidR="00EB55AE" w:rsidRPr="00616F8A" w:rsidRDefault="00EB55AE" w:rsidP="00C70A1A">
            <w:pPr>
              <w:jc w:val="both"/>
              <w:rPr>
                <w:lang w:val="en-IN"/>
              </w:rPr>
            </w:pPr>
          </w:p>
        </w:tc>
        <w:tc>
          <w:tcPr>
            <w:tcW w:w="1309" w:type="dxa"/>
          </w:tcPr>
          <w:p w14:paraId="337F1027" w14:textId="77777777" w:rsidR="00EB55AE" w:rsidRPr="00616F8A" w:rsidRDefault="00EB55AE" w:rsidP="00C70A1A">
            <w:pPr>
              <w:jc w:val="both"/>
              <w:rPr>
                <w:lang w:val="en-IN"/>
              </w:rPr>
            </w:pPr>
            <w:r w:rsidRPr="00616F8A">
              <w:rPr>
                <w:lang w:val="en-IN"/>
              </w:rPr>
              <w:t xml:space="preserve">(0.274) </w:t>
            </w:r>
          </w:p>
        </w:tc>
        <w:tc>
          <w:tcPr>
            <w:tcW w:w="1083" w:type="dxa"/>
          </w:tcPr>
          <w:p w14:paraId="2C9B69F5" w14:textId="77777777" w:rsidR="00EB55AE" w:rsidRPr="00616F8A" w:rsidRDefault="00EB55AE" w:rsidP="00C70A1A">
            <w:pPr>
              <w:jc w:val="both"/>
              <w:rPr>
                <w:lang w:val="en-IN"/>
              </w:rPr>
            </w:pPr>
            <w:r w:rsidRPr="00616F8A">
              <w:rPr>
                <w:lang w:val="en-IN"/>
              </w:rPr>
              <w:t xml:space="preserve">(0.475) </w:t>
            </w:r>
          </w:p>
        </w:tc>
        <w:tc>
          <w:tcPr>
            <w:tcW w:w="1196" w:type="dxa"/>
          </w:tcPr>
          <w:p w14:paraId="613CA1E9" w14:textId="77777777" w:rsidR="00EB55AE" w:rsidRPr="00616F8A" w:rsidRDefault="00EB55AE" w:rsidP="00C70A1A">
            <w:pPr>
              <w:jc w:val="both"/>
              <w:rPr>
                <w:lang w:val="en-IN"/>
              </w:rPr>
            </w:pPr>
            <w:r w:rsidRPr="00616F8A">
              <w:rPr>
                <w:lang w:val="en-IN"/>
              </w:rPr>
              <w:t xml:space="preserve">(0.281) </w:t>
            </w:r>
          </w:p>
        </w:tc>
        <w:tc>
          <w:tcPr>
            <w:tcW w:w="1196" w:type="dxa"/>
          </w:tcPr>
          <w:p w14:paraId="6E1C538A" w14:textId="77777777" w:rsidR="00EB55AE" w:rsidRPr="00616F8A" w:rsidRDefault="00EB55AE" w:rsidP="00C70A1A">
            <w:pPr>
              <w:jc w:val="both"/>
              <w:rPr>
                <w:lang w:val="en-IN"/>
              </w:rPr>
            </w:pPr>
            <w:r w:rsidRPr="00616F8A">
              <w:rPr>
                <w:lang w:val="en-IN"/>
              </w:rPr>
              <w:t xml:space="preserve">(0.260) </w:t>
            </w:r>
          </w:p>
        </w:tc>
        <w:tc>
          <w:tcPr>
            <w:tcW w:w="1196" w:type="dxa"/>
          </w:tcPr>
          <w:p w14:paraId="4FBDC48D" w14:textId="77777777" w:rsidR="00EB55AE" w:rsidRPr="00616F8A" w:rsidRDefault="00EB55AE" w:rsidP="00C70A1A">
            <w:pPr>
              <w:jc w:val="both"/>
              <w:rPr>
                <w:lang w:val="en-IN"/>
              </w:rPr>
            </w:pPr>
            <w:r w:rsidRPr="00616F8A">
              <w:rPr>
                <w:lang w:val="en-IN"/>
              </w:rPr>
              <w:t xml:space="preserve">(0.434) </w:t>
            </w:r>
          </w:p>
        </w:tc>
        <w:tc>
          <w:tcPr>
            <w:tcW w:w="1196" w:type="dxa"/>
          </w:tcPr>
          <w:p w14:paraId="3E2A32F5" w14:textId="77777777" w:rsidR="00EB55AE" w:rsidRPr="00616F8A" w:rsidRDefault="00EB55AE" w:rsidP="00C70A1A">
            <w:pPr>
              <w:jc w:val="both"/>
              <w:rPr>
                <w:lang w:val="en-IN"/>
              </w:rPr>
            </w:pPr>
            <w:r w:rsidRPr="00616F8A">
              <w:rPr>
                <w:lang w:val="en-IN"/>
              </w:rPr>
              <w:t xml:space="preserve">(0.267) </w:t>
            </w:r>
          </w:p>
        </w:tc>
        <w:tc>
          <w:tcPr>
            <w:tcW w:w="1196" w:type="dxa"/>
          </w:tcPr>
          <w:p w14:paraId="73F1C3C2" w14:textId="77777777" w:rsidR="00EB55AE" w:rsidRPr="00616F8A" w:rsidRDefault="00EB55AE" w:rsidP="00C70A1A">
            <w:pPr>
              <w:jc w:val="both"/>
              <w:rPr>
                <w:lang w:val="en-IN"/>
              </w:rPr>
            </w:pPr>
            <w:r w:rsidRPr="00616F8A">
              <w:rPr>
                <w:lang w:val="en-IN"/>
              </w:rPr>
              <w:t xml:space="preserve">(0.296) </w:t>
            </w:r>
          </w:p>
        </w:tc>
        <w:tc>
          <w:tcPr>
            <w:tcW w:w="1196" w:type="dxa"/>
          </w:tcPr>
          <w:p w14:paraId="1CEFD2C1" w14:textId="77777777" w:rsidR="00EB55AE" w:rsidRPr="00616F8A" w:rsidRDefault="00EB55AE" w:rsidP="00C70A1A">
            <w:pPr>
              <w:jc w:val="both"/>
              <w:rPr>
                <w:lang w:val="en-IN"/>
              </w:rPr>
            </w:pPr>
            <w:r w:rsidRPr="00616F8A">
              <w:rPr>
                <w:lang w:val="en-IN"/>
              </w:rPr>
              <w:t xml:space="preserve">(0.533) </w:t>
            </w:r>
          </w:p>
        </w:tc>
        <w:tc>
          <w:tcPr>
            <w:tcW w:w="1196" w:type="dxa"/>
          </w:tcPr>
          <w:p w14:paraId="3774F188" w14:textId="77777777" w:rsidR="00EB55AE" w:rsidRPr="00616F8A" w:rsidRDefault="00EB55AE" w:rsidP="00C70A1A">
            <w:pPr>
              <w:jc w:val="both"/>
              <w:rPr>
                <w:lang w:val="en-IN"/>
              </w:rPr>
            </w:pPr>
            <w:r w:rsidRPr="00616F8A">
              <w:rPr>
                <w:lang w:val="en-IN"/>
              </w:rPr>
              <w:t xml:space="preserve">(0.309) </w:t>
            </w:r>
          </w:p>
        </w:tc>
      </w:tr>
      <w:tr w:rsidR="00EB55AE" w:rsidRPr="00616F8A" w14:paraId="36156D45" w14:textId="77777777" w:rsidTr="007159E4">
        <w:tc>
          <w:tcPr>
            <w:tcW w:w="2759" w:type="dxa"/>
          </w:tcPr>
          <w:p w14:paraId="14E547D8" w14:textId="77777777" w:rsidR="00EB55AE" w:rsidRPr="00616F8A" w:rsidRDefault="00EB55AE" w:rsidP="00C70A1A">
            <w:pPr>
              <w:jc w:val="both"/>
              <w:rPr>
                <w:lang w:val="en-IN"/>
              </w:rPr>
            </w:pPr>
            <w:r w:rsidRPr="00616F8A">
              <w:rPr>
                <w:lang w:val="en-IN"/>
              </w:rPr>
              <w:t xml:space="preserve">SOE </w:t>
            </w:r>
          </w:p>
        </w:tc>
        <w:tc>
          <w:tcPr>
            <w:tcW w:w="1309" w:type="dxa"/>
          </w:tcPr>
          <w:p w14:paraId="3B01F90B" w14:textId="77777777" w:rsidR="00EB55AE" w:rsidRPr="00616F8A" w:rsidRDefault="00EB55AE" w:rsidP="00C70A1A">
            <w:pPr>
              <w:jc w:val="both"/>
              <w:rPr>
                <w:lang w:val="en-IN"/>
              </w:rPr>
            </w:pPr>
            <w:r w:rsidRPr="00616F8A">
              <w:rPr>
                <w:lang w:val="en-IN"/>
              </w:rPr>
              <w:t xml:space="preserve">-0.286 </w:t>
            </w:r>
          </w:p>
        </w:tc>
        <w:tc>
          <w:tcPr>
            <w:tcW w:w="1083" w:type="dxa"/>
          </w:tcPr>
          <w:p w14:paraId="55BBF116" w14:textId="77777777" w:rsidR="00EB55AE" w:rsidRPr="00616F8A" w:rsidRDefault="00EB55AE" w:rsidP="00C70A1A">
            <w:pPr>
              <w:jc w:val="both"/>
              <w:rPr>
                <w:lang w:val="en-IN"/>
              </w:rPr>
            </w:pPr>
            <w:r w:rsidRPr="00616F8A">
              <w:rPr>
                <w:lang w:val="en-IN"/>
              </w:rPr>
              <w:t xml:space="preserve">0.151 </w:t>
            </w:r>
          </w:p>
        </w:tc>
        <w:tc>
          <w:tcPr>
            <w:tcW w:w="1196" w:type="dxa"/>
          </w:tcPr>
          <w:p w14:paraId="261CCDE2" w14:textId="77777777" w:rsidR="00EB55AE" w:rsidRPr="00616F8A" w:rsidRDefault="00EB55AE" w:rsidP="00C70A1A">
            <w:pPr>
              <w:jc w:val="both"/>
              <w:rPr>
                <w:lang w:val="en-IN"/>
              </w:rPr>
            </w:pPr>
            <w:r w:rsidRPr="00616F8A">
              <w:rPr>
                <w:lang w:val="en-IN"/>
              </w:rPr>
              <w:t xml:space="preserve">-0.256 </w:t>
            </w:r>
          </w:p>
        </w:tc>
        <w:tc>
          <w:tcPr>
            <w:tcW w:w="1196" w:type="dxa"/>
          </w:tcPr>
          <w:p w14:paraId="3A13185D" w14:textId="77777777" w:rsidR="00EB55AE" w:rsidRPr="00616F8A" w:rsidRDefault="00EB55AE" w:rsidP="00C70A1A">
            <w:pPr>
              <w:jc w:val="both"/>
              <w:rPr>
                <w:lang w:val="en-IN"/>
              </w:rPr>
            </w:pPr>
            <w:r w:rsidRPr="00616F8A">
              <w:rPr>
                <w:lang w:val="en-IN"/>
              </w:rPr>
              <w:t xml:space="preserve">-0.153 </w:t>
            </w:r>
          </w:p>
        </w:tc>
        <w:tc>
          <w:tcPr>
            <w:tcW w:w="1196" w:type="dxa"/>
          </w:tcPr>
          <w:p w14:paraId="099A89A5" w14:textId="77777777" w:rsidR="00EB55AE" w:rsidRPr="00616F8A" w:rsidRDefault="00EB55AE" w:rsidP="00C70A1A">
            <w:pPr>
              <w:jc w:val="both"/>
              <w:rPr>
                <w:lang w:val="en-IN"/>
              </w:rPr>
            </w:pPr>
            <w:r w:rsidRPr="00616F8A">
              <w:rPr>
                <w:lang w:val="en-IN"/>
              </w:rPr>
              <w:t xml:space="preserve">-0.258 </w:t>
            </w:r>
          </w:p>
        </w:tc>
        <w:tc>
          <w:tcPr>
            <w:tcW w:w="1196" w:type="dxa"/>
          </w:tcPr>
          <w:p w14:paraId="089F3AF6" w14:textId="77777777" w:rsidR="00EB55AE" w:rsidRPr="00616F8A" w:rsidRDefault="00EB55AE" w:rsidP="00C70A1A">
            <w:pPr>
              <w:jc w:val="both"/>
              <w:rPr>
                <w:lang w:val="en-IN"/>
              </w:rPr>
            </w:pPr>
            <w:r w:rsidRPr="00616F8A">
              <w:rPr>
                <w:lang w:val="en-IN"/>
              </w:rPr>
              <w:t xml:space="preserve">-0.181 </w:t>
            </w:r>
          </w:p>
        </w:tc>
        <w:tc>
          <w:tcPr>
            <w:tcW w:w="1196" w:type="dxa"/>
          </w:tcPr>
          <w:p w14:paraId="5FA5B5CC" w14:textId="77777777" w:rsidR="00EB55AE" w:rsidRPr="00616F8A" w:rsidRDefault="00EB55AE" w:rsidP="00C70A1A">
            <w:pPr>
              <w:jc w:val="both"/>
              <w:rPr>
                <w:lang w:val="en-IN"/>
              </w:rPr>
            </w:pPr>
            <w:r w:rsidRPr="00616F8A">
              <w:rPr>
                <w:lang w:val="en-IN"/>
              </w:rPr>
              <w:t xml:space="preserve">-0.495 </w:t>
            </w:r>
          </w:p>
        </w:tc>
        <w:tc>
          <w:tcPr>
            <w:tcW w:w="1196" w:type="dxa"/>
          </w:tcPr>
          <w:p w14:paraId="733C496B" w14:textId="77777777" w:rsidR="00EB55AE" w:rsidRPr="00616F8A" w:rsidRDefault="00EB55AE" w:rsidP="00C70A1A">
            <w:pPr>
              <w:jc w:val="both"/>
              <w:rPr>
                <w:lang w:val="en-IN"/>
              </w:rPr>
            </w:pPr>
            <w:r w:rsidRPr="00616F8A">
              <w:rPr>
                <w:lang w:val="en-IN"/>
              </w:rPr>
              <w:t xml:space="preserve">-1.531** </w:t>
            </w:r>
          </w:p>
        </w:tc>
        <w:tc>
          <w:tcPr>
            <w:tcW w:w="1196" w:type="dxa"/>
          </w:tcPr>
          <w:p w14:paraId="6AD986CE" w14:textId="77777777" w:rsidR="00EB55AE" w:rsidRPr="00616F8A" w:rsidRDefault="00EB55AE" w:rsidP="00C70A1A">
            <w:pPr>
              <w:jc w:val="both"/>
              <w:rPr>
                <w:lang w:val="en-IN"/>
              </w:rPr>
            </w:pPr>
            <w:r w:rsidRPr="00616F8A">
              <w:rPr>
                <w:lang w:val="en-IN"/>
              </w:rPr>
              <w:t xml:space="preserve">-0.561* </w:t>
            </w:r>
          </w:p>
        </w:tc>
      </w:tr>
      <w:tr w:rsidR="00EB55AE" w:rsidRPr="00616F8A" w14:paraId="723776CC" w14:textId="77777777" w:rsidTr="007159E4">
        <w:tc>
          <w:tcPr>
            <w:tcW w:w="2759" w:type="dxa"/>
          </w:tcPr>
          <w:p w14:paraId="6F0DC136" w14:textId="77777777" w:rsidR="00EB55AE" w:rsidRPr="00616F8A" w:rsidRDefault="00EB55AE" w:rsidP="00C70A1A">
            <w:pPr>
              <w:jc w:val="both"/>
              <w:rPr>
                <w:lang w:val="en-IN"/>
              </w:rPr>
            </w:pPr>
          </w:p>
        </w:tc>
        <w:tc>
          <w:tcPr>
            <w:tcW w:w="1309" w:type="dxa"/>
          </w:tcPr>
          <w:p w14:paraId="7DBA29F4" w14:textId="77777777" w:rsidR="00EB55AE" w:rsidRPr="00616F8A" w:rsidRDefault="00EB55AE" w:rsidP="00C70A1A">
            <w:pPr>
              <w:jc w:val="both"/>
              <w:rPr>
                <w:lang w:val="en-IN"/>
              </w:rPr>
            </w:pPr>
            <w:r w:rsidRPr="00616F8A">
              <w:rPr>
                <w:lang w:val="en-IN"/>
              </w:rPr>
              <w:t xml:space="preserve">(0.286) </w:t>
            </w:r>
          </w:p>
        </w:tc>
        <w:tc>
          <w:tcPr>
            <w:tcW w:w="1083" w:type="dxa"/>
          </w:tcPr>
          <w:p w14:paraId="69E860DC" w14:textId="77777777" w:rsidR="00EB55AE" w:rsidRPr="00616F8A" w:rsidRDefault="00EB55AE" w:rsidP="00C70A1A">
            <w:pPr>
              <w:jc w:val="both"/>
              <w:rPr>
                <w:lang w:val="en-IN"/>
              </w:rPr>
            </w:pPr>
            <w:r w:rsidRPr="00616F8A">
              <w:rPr>
                <w:lang w:val="en-IN"/>
              </w:rPr>
              <w:t xml:space="preserve">(0.469) </w:t>
            </w:r>
          </w:p>
        </w:tc>
        <w:tc>
          <w:tcPr>
            <w:tcW w:w="1196" w:type="dxa"/>
          </w:tcPr>
          <w:p w14:paraId="12D8D56E" w14:textId="77777777" w:rsidR="00EB55AE" w:rsidRPr="00616F8A" w:rsidRDefault="00EB55AE" w:rsidP="00C70A1A">
            <w:pPr>
              <w:jc w:val="both"/>
              <w:rPr>
                <w:lang w:val="en-IN"/>
              </w:rPr>
            </w:pPr>
            <w:r w:rsidRPr="00616F8A">
              <w:rPr>
                <w:lang w:val="en-IN"/>
              </w:rPr>
              <w:t xml:space="preserve">(0.293) </w:t>
            </w:r>
          </w:p>
        </w:tc>
        <w:tc>
          <w:tcPr>
            <w:tcW w:w="1196" w:type="dxa"/>
          </w:tcPr>
          <w:p w14:paraId="238099F4" w14:textId="77777777" w:rsidR="00EB55AE" w:rsidRPr="00616F8A" w:rsidRDefault="00EB55AE" w:rsidP="00C70A1A">
            <w:pPr>
              <w:jc w:val="both"/>
              <w:rPr>
                <w:lang w:val="en-IN"/>
              </w:rPr>
            </w:pPr>
            <w:r w:rsidRPr="00616F8A">
              <w:rPr>
                <w:lang w:val="en-IN"/>
              </w:rPr>
              <w:t xml:space="preserve">(0.286) </w:t>
            </w:r>
          </w:p>
        </w:tc>
        <w:tc>
          <w:tcPr>
            <w:tcW w:w="1196" w:type="dxa"/>
          </w:tcPr>
          <w:p w14:paraId="179EF9F0" w14:textId="77777777" w:rsidR="00EB55AE" w:rsidRPr="00616F8A" w:rsidRDefault="00EB55AE" w:rsidP="00C70A1A">
            <w:pPr>
              <w:jc w:val="both"/>
              <w:rPr>
                <w:lang w:val="en-IN"/>
              </w:rPr>
            </w:pPr>
            <w:r w:rsidRPr="00616F8A">
              <w:rPr>
                <w:lang w:val="en-IN"/>
              </w:rPr>
              <w:t xml:space="preserve">(0.518) </w:t>
            </w:r>
          </w:p>
        </w:tc>
        <w:tc>
          <w:tcPr>
            <w:tcW w:w="1196" w:type="dxa"/>
          </w:tcPr>
          <w:p w14:paraId="48E72CED" w14:textId="77777777" w:rsidR="00EB55AE" w:rsidRPr="00616F8A" w:rsidRDefault="00EB55AE" w:rsidP="00C70A1A">
            <w:pPr>
              <w:jc w:val="both"/>
              <w:rPr>
                <w:lang w:val="en-IN"/>
              </w:rPr>
            </w:pPr>
            <w:r w:rsidRPr="00616F8A">
              <w:rPr>
                <w:lang w:val="en-IN"/>
              </w:rPr>
              <w:t xml:space="preserve">(0.281) </w:t>
            </w:r>
          </w:p>
        </w:tc>
        <w:tc>
          <w:tcPr>
            <w:tcW w:w="1196" w:type="dxa"/>
          </w:tcPr>
          <w:p w14:paraId="67B35789" w14:textId="77777777" w:rsidR="00EB55AE" w:rsidRPr="00616F8A" w:rsidRDefault="00EB55AE" w:rsidP="00C70A1A">
            <w:pPr>
              <w:jc w:val="both"/>
              <w:rPr>
                <w:lang w:val="en-IN"/>
              </w:rPr>
            </w:pPr>
            <w:r w:rsidRPr="00616F8A">
              <w:rPr>
                <w:lang w:val="en-IN"/>
              </w:rPr>
              <w:t xml:space="preserve">(0.313) </w:t>
            </w:r>
          </w:p>
        </w:tc>
        <w:tc>
          <w:tcPr>
            <w:tcW w:w="1196" w:type="dxa"/>
          </w:tcPr>
          <w:p w14:paraId="663221FF" w14:textId="77777777" w:rsidR="00EB55AE" w:rsidRPr="00616F8A" w:rsidRDefault="00EB55AE" w:rsidP="00C70A1A">
            <w:pPr>
              <w:jc w:val="both"/>
              <w:rPr>
                <w:lang w:val="en-IN"/>
              </w:rPr>
            </w:pPr>
            <w:r w:rsidRPr="00616F8A">
              <w:rPr>
                <w:lang w:val="en-IN"/>
              </w:rPr>
              <w:t xml:space="preserve">(0.758) </w:t>
            </w:r>
          </w:p>
        </w:tc>
        <w:tc>
          <w:tcPr>
            <w:tcW w:w="1196" w:type="dxa"/>
          </w:tcPr>
          <w:p w14:paraId="2C4F1DD0" w14:textId="77777777" w:rsidR="00EB55AE" w:rsidRPr="00616F8A" w:rsidRDefault="00EB55AE" w:rsidP="00C70A1A">
            <w:pPr>
              <w:jc w:val="both"/>
              <w:rPr>
                <w:lang w:val="en-IN"/>
              </w:rPr>
            </w:pPr>
            <w:r w:rsidRPr="00616F8A">
              <w:rPr>
                <w:lang w:val="en-IN"/>
              </w:rPr>
              <w:t xml:space="preserve">(0.324) </w:t>
            </w:r>
          </w:p>
        </w:tc>
      </w:tr>
      <w:tr w:rsidR="00EB55AE" w:rsidRPr="00616F8A" w14:paraId="034C04AB" w14:textId="77777777" w:rsidTr="007159E4">
        <w:tc>
          <w:tcPr>
            <w:tcW w:w="2759" w:type="dxa"/>
          </w:tcPr>
          <w:p w14:paraId="54D55FD4" w14:textId="77777777" w:rsidR="00EB55AE" w:rsidRPr="00616F8A" w:rsidRDefault="00EB55AE" w:rsidP="00C70A1A">
            <w:pPr>
              <w:jc w:val="both"/>
              <w:rPr>
                <w:lang w:val="en-IN"/>
              </w:rPr>
            </w:pPr>
            <w:proofErr w:type="spellStart"/>
            <w:r w:rsidRPr="00616F8A">
              <w:rPr>
                <w:lang w:val="en-IN"/>
              </w:rPr>
              <w:t>Labor</w:t>
            </w:r>
            <w:proofErr w:type="spellEnd"/>
            <w:r w:rsidRPr="00616F8A">
              <w:rPr>
                <w:lang w:val="en-IN"/>
              </w:rPr>
              <w:t xml:space="preserve"> Intensive </w:t>
            </w:r>
          </w:p>
        </w:tc>
        <w:tc>
          <w:tcPr>
            <w:tcW w:w="1309" w:type="dxa"/>
          </w:tcPr>
          <w:p w14:paraId="18CA1B44" w14:textId="77777777" w:rsidR="00EB55AE" w:rsidRPr="00616F8A" w:rsidRDefault="00EB55AE" w:rsidP="00C70A1A">
            <w:pPr>
              <w:jc w:val="both"/>
              <w:rPr>
                <w:lang w:val="en-IN"/>
              </w:rPr>
            </w:pPr>
          </w:p>
        </w:tc>
        <w:tc>
          <w:tcPr>
            <w:tcW w:w="1083" w:type="dxa"/>
          </w:tcPr>
          <w:p w14:paraId="1C84AB9D" w14:textId="77777777" w:rsidR="00EB55AE" w:rsidRPr="00616F8A" w:rsidRDefault="00EB55AE" w:rsidP="00C70A1A">
            <w:pPr>
              <w:jc w:val="both"/>
              <w:rPr>
                <w:lang w:val="en-IN"/>
              </w:rPr>
            </w:pPr>
          </w:p>
        </w:tc>
        <w:tc>
          <w:tcPr>
            <w:tcW w:w="1196" w:type="dxa"/>
          </w:tcPr>
          <w:p w14:paraId="28B86A72" w14:textId="77777777" w:rsidR="00EB55AE" w:rsidRPr="00616F8A" w:rsidRDefault="00EB55AE" w:rsidP="00C70A1A">
            <w:pPr>
              <w:jc w:val="both"/>
              <w:rPr>
                <w:lang w:val="en-IN"/>
              </w:rPr>
            </w:pPr>
          </w:p>
        </w:tc>
        <w:tc>
          <w:tcPr>
            <w:tcW w:w="1196" w:type="dxa"/>
          </w:tcPr>
          <w:p w14:paraId="45D86B09" w14:textId="77777777" w:rsidR="00EB55AE" w:rsidRPr="00616F8A" w:rsidRDefault="00EB55AE" w:rsidP="00C70A1A">
            <w:pPr>
              <w:jc w:val="both"/>
              <w:rPr>
                <w:lang w:val="en-IN"/>
              </w:rPr>
            </w:pPr>
            <w:r w:rsidRPr="00616F8A">
              <w:rPr>
                <w:lang w:val="en-IN"/>
              </w:rPr>
              <w:t xml:space="preserve">-0.178 </w:t>
            </w:r>
          </w:p>
        </w:tc>
        <w:tc>
          <w:tcPr>
            <w:tcW w:w="1196" w:type="dxa"/>
          </w:tcPr>
          <w:p w14:paraId="1A8F0706" w14:textId="77777777" w:rsidR="00EB55AE" w:rsidRPr="00616F8A" w:rsidRDefault="00EB55AE" w:rsidP="00C70A1A">
            <w:pPr>
              <w:jc w:val="both"/>
              <w:rPr>
                <w:lang w:val="en-IN"/>
              </w:rPr>
            </w:pPr>
            <w:r w:rsidRPr="00616F8A">
              <w:rPr>
                <w:lang w:val="en-IN"/>
              </w:rPr>
              <w:t xml:space="preserve">1.139 </w:t>
            </w:r>
          </w:p>
        </w:tc>
        <w:tc>
          <w:tcPr>
            <w:tcW w:w="1196" w:type="dxa"/>
          </w:tcPr>
          <w:p w14:paraId="7C0D20FB" w14:textId="77777777" w:rsidR="00EB55AE" w:rsidRPr="00616F8A" w:rsidRDefault="00EB55AE" w:rsidP="00C70A1A">
            <w:pPr>
              <w:jc w:val="both"/>
              <w:rPr>
                <w:lang w:val="en-IN"/>
              </w:rPr>
            </w:pPr>
            <w:r w:rsidRPr="00616F8A">
              <w:rPr>
                <w:lang w:val="en-IN"/>
              </w:rPr>
              <w:t xml:space="preserve">-0.0567 </w:t>
            </w:r>
          </w:p>
        </w:tc>
        <w:tc>
          <w:tcPr>
            <w:tcW w:w="1196" w:type="dxa"/>
          </w:tcPr>
          <w:p w14:paraId="1EB7390B" w14:textId="77777777" w:rsidR="00EB55AE" w:rsidRPr="00616F8A" w:rsidRDefault="00EB55AE" w:rsidP="00C70A1A">
            <w:pPr>
              <w:jc w:val="both"/>
              <w:rPr>
                <w:lang w:val="en-IN"/>
              </w:rPr>
            </w:pPr>
          </w:p>
        </w:tc>
        <w:tc>
          <w:tcPr>
            <w:tcW w:w="1196" w:type="dxa"/>
          </w:tcPr>
          <w:p w14:paraId="76141836" w14:textId="77777777" w:rsidR="00EB55AE" w:rsidRPr="00616F8A" w:rsidRDefault="00EB55AE" w:rsidP="00C70A1A">
            <w:pPr>
              <w:jc w:val="both"/>
              <w:rPr>
                <w:lang w:val="en-IN"/>
              </w:rPr>
            </w:pPr>
          </w:p>
        </w:tc>
        <w:tc>
          <w:tcPr>
            <w:tcW w:w="1196" w:type="dxa"/>
          </w:tcPr>
          <w:p w14:paraId="7BF1B8D0" w14:textId="77777777" w:rsidR="00EB55AE" w:rsidRPr="00616F8A" w:rsidRDefault="00EB55AE" w:rsidP="00C70A1A">
            <w:pPr>
              <w:jc w:val="both"/>
              <w:rPr>
                <w:lang w:val="en-IN"/>
              </w:rPr>
            </w:pPr>
          </w:p>
        </w:tc>
      </w:tr>
      <w:tr w:rsidR="00EB55AE" w:rsidRPr="00616F8A" w14:paraId="5D94ED50" w14:textId="77777777" w:rsidTr="007159E4">
        <w:tc>
          <w:tcPr>
            <w:tcW w:w="2759" w:type="dxa"/>
          </w:tcPr>
          <w:p w14:paraId="165BC667" w14:textId="77777777" w:rsidR="00EB55AE" w:rsidRPr="00616F8A" w:rsidRDefault="00EB55AE" w:rsidP="00C70A1A">
            <w:pPr>
              <w:jc w:val="both"/>
              <w:rPr>
                <w:lang w:val="en-IN"/>
              </w:rPr>
            </w:pPr>
          </w:p>
        </w:tc>
        <w:tc>
          <w:tcPr>
            <w:tcW w:w="1309" w:type="dxa"/>
          </w:tcPr>
          <w:p w14:paraId="59D70C53" w14:textId="77777777" w:rsidR="00EB55AE" w:rsidRPr="00616F8A" w:rsidRDefault="00EB55AE" w:rsidP="00C70A1A">
            <w:pPr>
              <w:jc w:val="both"/>
              <w:rPr>
                <w:lang w:val="en-IN"/>
              </w:rPr>
            </w:pPr>
          </w:p>
        </w:tc>
        <w:tc>
          <w:tcPr>
            <w:tcW w:w="1083" w:type="dxa"/>
          </w:tcPr>
          <w:p w14:paraId="2A00B1C2" w14:textId="77777777" w:rsidR="00EB55AE" w:rsidRPr="00616F8A" w:rsidRDefault="00EB55AE" w:rsidP="00C70A1A">
            <w:pPr>
              <w:jc w:val="both"/>
              <w:rPr>
                <w:lang w:val="en-IN"/>
              </w:rPr>
            </w:pPr>
          </w:p>
        </w:tc>
        <w:tc>
          <w:tcPr>
            <w:tcW w:w="1196" w:type="dxa"/>
          </w:tcPr>
          <w:p w14:paraId="77B01EA3" w14:textId="77777777" w:rsidR="00EB55AE" w:rsidRPr="00616F8A" w:rsidRDefault="00EB55AE" w:rsidP="00C70A1A">
            <w:pPr>
              <w:jc w:val="both"/>
              <w:rPr>
                <w:lang w:val="en-IN"/>
              </w:rPr>
            </w:pPr>
          </w:p>
        </w:tc>
        <w:tc>
          <w:tcPr>
            <w:tcW w:w="1196" w:type="dxa"/>
          </w:tcPr>
          <w:p w14:paraId="3A945823" w14:textId="77777777" w:rsidR="00EB55AE" w:rsidRPr="00616F8A" w:rsidRDefault="00EB55AE" w:rsidP="00C70A1A">
            <w:pPr>
              <w:jc w:val="both"/>
              <w:rPr>
                <w:lang w:val="en-IN"/>
              </w:rPr>
            </w:pPr>
            <w:r w:rsidRPr="00616F8A">
              <w:rPr>
                <w:lang w:val="en-IN"/>
              </w:rPr>
              <w:t xml:space="preserve">(0.366) </w:t>
            </w:r>
          </w:p>
        </w:tc>
        <w:tc>
          <w:tcPr>
            <w:tcW w:w="1196" w:type="dxa"/>
          </w:tcPr>
          <w:p w14:paraId="6806198B" w14:textId="77777777" w:rsidR="00EB55AE" w:rsidRPr="00616F8A" w:rsidRDefault="00EB55AE" w:rsidP="00C70A1A">
            <w:pPr>
              <w:jc w:val="both"/>
              <w:rPr>
                <w:lang w:val="en-IN"/>
              </w:rPr>
            </w:pPr>
            <w:r w:rsidRPr="00616F8A">
              <w:rPr>
                <w:lang w:val="en-IN"/>
              </w:rPr>
              <w:t xml:space="preserve">(0.723) </w:t>
            </w:r>
          </w:p>
        </w:tc>
        <w:tc>
          <w:tcPr>
            <w:tcW w:w="1196" w:type="dxa"/>
          </w:tcPr>
          <w:p w14:paraId="4D0ED9BD" w14:textId="77777777" w:rsidR="00EB55AE" w:rsidRPr="00616F8A" w:rsidRDefault="00EB55AE" w:rsidP="00C70A1A">
            <w:pPr>
              <w:jc w:val="both"/>
              <w:rPr>
                <w:lang w:val="en-IN"/>
              </w:rPr>
            </w:pPr>
            <w:r w:rsidRPr="00616F8A">
              <w:rPr>
                <w:lang w:val="en-IN"/>
              </w:rPr>
              <w:t xml:space="preserve">(0.375) </w:t>
            </w:r>
          </w:p>
        </w:tc>
        <w:tc>
          <w:tcPr>
            <w:tcW w:w="1196" w:type="dxa"/>
          </w:tcPr>
          <w:p w14:paraId="4DC4053F" w14:textId="77777777" w:rsidR="00EB55AE" w:rsidRPr="00616F8A" w:rsidRDefault="00EB55AE" w:rsidP="00C70A1A">
            <w:pPr>
              <w:jc w:val="both"/>
              <w:rPr>
                <w:lang w:val="en-IN"/>
              </w:rPr>
            </w:pPr>
          </w:p>
        </w:tc>
        <w:tc>
          <w:tcPr>
            <w:tcW w:w="1196" w:type="dxa"/>
          </w:tcPr>
          <w:p w14:paraId="740A16B4" w14:textId="77777777" w:rsidR="00EB55AE" w:rsidRPr="00616F8A" w:rsidRDefault="00EB55AE" w:rsidP="00C70A1A">
            <w:pPr>
              <w:jc w:val="both"/>
              <w:rPr>
                <w:lang w:val="en-IN"/>
              </w:rPr>
            </w:pPr>
          </w:p>
        </w:tc>
        <w:tc>
          <w:tcPr>
            <w:tcW w:w="1196" w:type="dxa"/>
          </w:tcPr>
          <w:p w14:paraId="4215E8E8" w14:textId="77777777" w:rsidR="00EB55AE" w:rsidRPr="00616F8A" w:rsidRDefault="00EB55AE" w:rsidP="00C70A1A">
            <w:pPr>
              <w:jc w:val="both"/>
              <w:rPr>
                <w:lang w:val="en-IN"/>
              </w:rPr>
            </w:pPr>
          </w:p>
        </w:tc>
      </w:tr>
      <w:tr w:rsidR="00EB55AE" w:rsidRPr="00616F8A" w14:paraId="7356F149" w14:textId="77777777" w:rsidTr="007159E4">
        <w:tc>
          <w:tcPr>
            <w:tcW w:w="2759" w:type="dxa"/>
          </w:tcPr>
          <w:p w14:paraId="3560F885" w14:textId="77777777" w:rsidR="00EB55AE" w:rsidRPr="00616F8A" w:rsidRDefault="00EB55AE" w:rsidP="00C70A1A">
            <w:pPr>
              <w:jc w:val="both"/>
              <w:rPr>
                <w:lang w:val="en-IN"/>
              </w:rPr>
            </w:pPr>
            <w:r w:rsidRPr="00616F8A">
              <w:rPr>
                <w:lang w:val="en-IN"/>
              </w:rPr>
              <w:t xml:space="preserve">Capital Intensive </w:t>
            </w:r>
          </w:p>
        </w:tc>
        <w:tc>
          <w:tcPr>
            <w:tcW w:w="1309" w:type="dxa"/>
          </w:tcPr>
          <w:p w14:paraId="642AD3B7" w14:textId="77777777" w:rsidR="00EB55AE" w:rsidRPr="00616F8A" w:rsidRDefault="00EB55AE" w:rsidP="00C70A1A">
            <w:pPr>
              <w:jc w:val="both"/>
              <w:rPr>
                <w:lang w:val="en-IN"/>
              </w:rPr>
            </w:pPr>
          </w:p>
        </w:tc>
        <w:tc>
          <w:tcPr>
            <w:tcW w:w="1083" w:type="dxa"/>
          </w:tcPr>
          <w:p w14:paraId="5A0905AB" w14:textId="77777777" w:rsidR="00EB55AE" w:rsidRPr="00616F8A" w:rsidRDefault="00EB55AE" w:rsidP="00C70A1A">
            <w:pPr>
              <w:jc w:val="both"/>
              <w:rPr>
                <w:lang w:val="en-IN"/>
              </w:rPr>
            </w:pPr>
          </w:p>
        </w:tc>
        <w:tc>
          <w:tcPr>
            <w:tcW w:w="1196" w:type="dxa"/>
          </w:tcPr>
          <w:p w14:paraId="272B6A6F" w14:textId="77777777" w:rsidR="00EB55AE" w:rsidRPr="00616F8A" w:rsidRDefault="00EB55AE" w:rsidP="00C70A1A">
            <w:pPr>
              <w:jc w:val="both"/>
              <w:rPr>
                <w:lang w:val="en-IN"/>
              </w:rPr>
            </w:pPr>
          </w:p>
        </w:tc>
        <w:tc>
          <w:tcPr>
            <w:tcW w:w="1196" w:type="dxa"/>
          </w:tcPr>
          <w:p w14:paraId="479EDAB9" w14:textId="77777777" w:rsidR="00EB55AE" w:rsidRPr="00616F8A" w:rsidRDefault="00EB55AE" w:rsidP="00C70A1A">
            <w:pPr>
              <w:jc w:val="both"/>
              <w:rPr>
                <w:lang w:val="en-IN"/>
              </w:rPr>
            </w:pPr>
            <w:r w:rsidRPr="00616F8A">
              <w:rPr>
                <w:lang w:val="en-IN"/>
              </w:rPr>
              <w:t xml:space="preserve">-0.0493 </w:t>
            </w:r>
          </w:p>
        </w:tc>
        <w:tc>
          <w:tcPr>
            <w:tcW w:w="1196" w:type="dxa"/>
          </w:tcPr>
          <w:p w14:paraId="3439C01A" w14:textId="77777777" w:rsidR="00EB55AE" w:rsidRPr="00616F8A" w:rsidRDefault="00EB55AE" w:rsidP="00C70A1A">
            <w:pPr>
              <w:jc w:val="both"/>
              <w:rPr>
                <w:lang w:val="en-IN"/>
              </w:rPr>
            </w:pPr>
            <w:r w:rsidRPr="00616F8A">
              <w:rPr>
                <w:lang w:val="en-IN"/>
              </w:rPr>
              <w:t xml:space="preserve">0.909 </w:t>
            </w:r>
          </w:p>
        </w:tc>
        <w:tc>
          <w:tcPr>
            <w:tcW w:w="1196" w:type="dxa"/>
          </w:tcPr>
          <w:p w14:paraId="268B7792" w14:textId="77777777" w:rsidR="00EB55AE" w:rsidRPr="00616F8A" w:rsidRDefault="00EB55AE" w:rsidP="00C70A1A">
            <w:pPr>
              <w:jc w:val="both"/>
              <w:rPr>
                <w:lang w:val="en-IN"/>
              </w:rPr>
            </w:pPr>
            <w:r w:rsidRPr="00616F8A">
              <w:rPr>
                <w:lang w:val="en-IN"/>
              </w:rPr>
              <w:t xml:space="preserve">0.0437 </w:t>
            </w:r>
          </w:p>
        </w:tc>
        <w:tc>
          <w:tcPr>
            <w:tcW w:w="1196" w:type="dxa"/>
          </w:tcPr>
          <w:p w14:paraId="4F76D283" w14:textId="77777777" w:rsidR="00EB55AE" w:rsidRPr="00616F8A" w:rsidRDefault="00EB55AE" w:rsidP="00C70A1A">
            <w:pPr>
              <w:jc w:val="both"/>
              <w:rPr>
                <w:lang w:val="en-IN"/>
              </w:rPr>
            </w:pPr>
          </w:p>
        </w:tc>
        <w:tc>
          <w:tcPr>
            <w:tcW w:w="1196" w:type="dxa"/>
          </w:tcPr>
          <w:p w14:paraId="1C76C774" w14:textId="77777777" w:rsidR="00EB55AE" w:rsidRPr="00616F8A" w:rsidRDefault="00EB55AE" w:rsidP="00C70A1A">
            <w:pPr>
              <w:jc w:val="both"/>
              <w:rPr>
                <w:lang w:val="en-IN"/>
              </w:rPr>
            </w:pPr>
          </w:p>
        </w:tc>
        <w:tc>
          <w:tcPr>
            <w:tcW w:w="1196" w:type="dxa"/>
          </w:tcPr>
          <w:p w14:paraId="13CE7B25" w14:textId="77777777" w:rsidR="00EB55AE" w:rsidRPr="00616F8A" w:rsidRDefault="00EB55AE" w:rsidP="00C70A1A">
            <w:pPr>
              <w:jc w:val="both"/>
              <w:rPr>
                <w:lang w:val="en-IN"/>
              </w:rPr>
            </w:pPr>
          </w:p>
        </w:tc>
      </w:tr>
      <w:tr w:rsidR="00EB55AE" w:rsidRPr="00616F8A" w14:paraId="36094F12" w14:textId="77777777" w:rsidTr="007159E4">
        <w:tc>
          <w:tcPr>
            <w:tcW w:w="2759" w:type="dxa"/>
          </w:tcPr>
          <w:p w14:paraId="69737C39" w14:textId="77777777" w:rsidR="00EB55AE" w:rsidRPr="00616F8A" w:rsidRDefault="00EB55AE" w:rsidP="00C70A1A">
            <w:pPr>
              <w:jc w:val="both"/>
              <w:rPr>
                <w:lang w:val="en-IN"/>
              </w:rPr>
            </w:pPr>
          </w:p>
        </w:tc>
        <w:tc>
          <w:tcPr>
            <w:tcW w:w="1309" w:type="dxa"/>
          </w:tcPr>
          <w:p w14:paraId="0E71768B" w14:textId="77777777" w:rsidR="00EB55AE" w:rsidRPr="00616F8A" w:rsidRDefault="00EB55AE" w:rsidP="00C70A1A">
            <w:pPr>
              <w:jc w:val="both"/>
              <w:rPr>
                <w:lang w:val="en-IN"/>
              </w:rPr>
            </w:pPr>
          </w:p>
        </w:tc>
        <w:tc>
          <w:tcPr>
            <w:tcW w:w="1083" w:type="dxa"/>
          </w:tcPr>
          <w:p w14:paraId="31DD7230" w14:textId="77777777" w:rsidR="00EB55AE" w:rsidRPr="00616F8A" w:rsidRDefault="00EB55AE" w:rsidP="00C70A1A">
            <w:pPr>
              <w:jc w:val="both"/>
              <w:rPr>
                <w:lang w:val="en-IN"/>
              </w:rPr>
            </w:pPr>
          </w:p>
        </w:tc>
        <w:tc>
          <w:tcPr>
            <w:tcW w:w="1196" w:type="dxa"/>
          </w:tcPr>
          <w:p w14:paraId="17725E0D" w14:textId="77777777" w:rsidR="00EB55AE" w:rsidRPr="00616F8A" w:rsidRDefault="00EB55AE" w:rsidP="00C70A1A">
            <w:pPr>
              <w:jc w:val="both"/>
              <w:rPr>
                <w:lang w:val="en-IN"/>
              </w:rPr>
            </w:pPr>
          </w:p>
        </w:tc>
        <w:tc>
          <w:tcPr>
            <w:tcW w:w="1196" w:type="dxa"/>
          </w:tcPr>
          <w:p w14:paraId="198EDE8F" w14:textId="77777777" w:rsidR="00EB55AE" w:rsidRPr="00616F8A" w:rsidRDefault="00EB55AE" w:rsidP="00C70A1A">
            <w:pPr>
              <w:jc w:val="both"/>
              <w:rPr>
                <w:lang w:val="en-IN"/>
              </w:rPr>
            </w:pPr>
            <w:r w:rsidRPr="00616F8A">
              <w:rPr>
                <w:lang w:val="en-IN"/>
              </w:rPr>
              <w:t xml:space="preserve">(0.304) </w:t>
            </w:r>
          </w:p>
        </w:tc>
        <w:tc>
          <w:tcPr>
            <w:tcW w:w="1196" w:type="dxa"/>
          </w:tcPr>
          <w:p w14:paraId="18FCD284" w14:textId="77777777" w:rsidR="00EB55AE" w:rsidRPr="00616F8A" w:rsidRDefault="00EB55AE" w:rsidP="00C70A1A">
            <w:pPr>
              <w:jc w:val="both"/>
              <w:rPr>
                <w:lang w:val="en-IN"/>
              </w:rPr>
            </w:pPr>
            <w:r w:rsidRPr="00616F8A">
              <w:rPr>
                <w:lang w:val="en-IN"/>
              </w:rPr>
              <w:t xml:space="preserve">(0.660) </w:t>
            </w:r>
          </w:p>
        </w:tc>
        <w:tc>
          <w:tcPr>
            <w:tcW w:w="1196" w:type="dxa"/>
          </w:tcPr>
          <w:p w14:paraId="3624DF21" w14:textId="77777777" w:rsidR="00EB55AE" w:rsidRPr="00616F8A" w:rsidRDefault="00EB55AE" w:rsidP="00C70A1A">
            <w:pPr>
              <w:jc w:val="both"/>
              <w:rPr>
                <w:lang w:val="en-IN"/>
              </w:rPr>
            </w:pPr>
            <w:r w:rsidRPr="00616F8A">
              <w:rPr>
                <w:lang w:val="en-IN"/>
              </w:rPr>
              <w:t xml:space="preserve">(0.310) </w:t>
            </w:r>
          </w:p>
        </w:tc>
        <w:tc>
          <w:tcPr>
            <w:tcW w:w="1196" w:type="dxa"/>
          </w:tcPr>
          <w:p w14:paraId="3F90D246" w14:textId="77777777" w:rsidR="00EB55AE" w:rsidRPr="00616F8A" w:rsidRDefault="00EB55AE" w:rsidP="00C70A1A">
            <w:pPr>
              <w:jc w:val="both"/>
              <w:rPr>
                <w:lang w:val="en-IN"/>
              </w:rPr>
            </w:pPr>
          </w:p>
        </w:tc>
        <w:tc>
          <w:tcPr>
            <w:tcW w:w="1196" w:type="dxa"/>
          </w:tcPr>
          <w:p w14:paraId="31DFA6BD" w14:textId="77777777" w:rsidR="00EB55AE" w:rsidRPr="00616F8A" w:rsidRDefault="00EB55AE" w:rsidP="00C70A1A">
            <w:pPr>
              <w:jc w:val="both"/>
              <w:rPr>
                <w:lang w:val="en-IN"/>
              </w:rPr>
            </w:pPr>
          </w:p>
        </w:tc>
        <w:tc>
          <w:tcPr>
            <w:tcW w:w="1196" w:type="dxa"/>
          </w:tcPr>
          <w:p w14:paraId="6C0C7C4C" w14:textId="77777777" w:rsidR="00EB55AE" w:rsidRPr="00616F8A" w:rsidRDefault="00EB55AE" w:rsidP="00C70A1A">
            <w:pPr>
              <w:jc w:val="both"/>
              <w:rPr>
                <w:lang w:val="en-IN"/>
              </w:rPr>
            </w:pPr>
          </w:p>
        </w:tc>
      </w:tr>
      <w:tr w:rsidR="00EB55AE" w:rsidRPr="00616F8A" w14:paraId="1D04BBB4" w14:textId="77777777" w:rsidTr="007159E4">
        <w:tc>
          <w:tcPr>
            <w:tcW w:w="2759" w:type="dxa"/>
          </w:tcPr>
          <w:p w14:paraId="1E2B28E7" w14:textId="77777777" w:rsidR="00EB55AE" w:rsidRPr="00616F8A" w:rsidRDefault="00EB55AE" w:rsidP="00C70A1A">
            <w:pPr>
              <w:jc w:val="both"/>
              <w:rPr>
                <w:lang w:val="en-IN"/>
              </w:rPr>
            </w:pPr>
            <w:r w:rsidRPr="00616F8A">
              <w:rPr>
                <w:lang w:val="en-IN"/>
              </w:rPr>
              <w:t xml:space="preserve">Constant </w:t>
            </w:r>
          </w:p>
        </w:tc>
        <w:tc>
          <w:tcPr>
            <w:tcW w:w="1309" w:type="dxa"/>
          </w:tcPr>
          <w:p w14:paraId="78CCE4B4" w14:textId="77777777" w:rsidR="00EB55AE" w:rsidRPr="00616F8A" w:rsidRDefault="00EB55AE" w:rsidP="00C70A1A">
            <w:pPr>
              <w:jc w:val="both"/>
              <w:rPr>
                <w:lang w:val="en-IN"/>
              </w:rPr>
            </w:pPr>
            <w:r w:rsidRPr="00616F8A">
              <w:rPr>
                <w:lang w:val="en-IN"/>
              </w:rPr>
              <w:t xml:space="preserve">-3.97*** </w:t>
            </w:r>
          </w:p>
        </w:tc>
        <w:tc>
          <w:tcPr>
            <w:tcW w:w="1083" w:type="dxa"/>
          </w:tcPr>
          <w:p w14:paraId="676ED5D5" w14:textId="77777777" w:rsidR="00EB55AE" w:rsidRPr="00616F8A" w:rsidRDefault="00EB55AE" w:rsidP="00C70A1A">
            <w:pPr>
              <w:jc w:val="both"/>
              <w:rPr>
                <w:lang w:val="en-IN"/>
              </w:rPr>
            </w:pPr>
            <w:r w:rsidRPr="00616F8A">
              <w:rPr>
                <w:lang w:val="en-IN"/>
              </w:rPr>
              <w:t xml:space="preserve">-3.992** </w:t>
            </w:r>
          </w:p>
        </w:tc>
        <w:tc>
          <w:tcPr>
            <w:tcW w:w="1196" w:type="dxa"/>
          </w:tcPr>
          <w:p w14:paraId="220E43BE" w14:textId="77777777" w:rsidR="00EB55AE" w:rsidRPr="00616F8A" w:rsidRDefault="00EB55AE" w:rsidP="00C70A1A">
            <w:pPr>
              <w:jc w:val="both"/>
              <w:rPr>
                <w:lang w:val="en-IN"/>
              </w:rPr>
            </w:pPr>
            <w:r w:rsidRPr="00616F8A">
              <w:rPr>
                <w:lang w:val="en-IN"/>
              </w:rPr>
              <w:t xml:space="preserve">-4.140*** </w:t>
            </w:r>
          </w:p>
        </w:tc>
        <w:tc>
          <w:tcPr>
            <w:tcW w:w="1196" w:type="dxa"/>
          </w:tcPr>
          <w:p w14:paraId="18499110" w14:textId="77777777" w:rsidR="00EB55AE" w:rsidRPr="00616F8A" w:rsidRDefault="00EB55AE" w:rsidP="00C70A1A">
            <w:pPr>
              <w:jc w:val="both"/>
              <w:rPr>
                <w:lang w:val="en-IN"/>
              </w:rPr>
            </w:pPr>
            <w:r w:rsidRPr="00616F8A">
              <w:rPr>
                <w:lang w:val="en-IN"/>
              </w:rPr>
              <w:t xml:space="preserve">-3.807*** </w:t>
            </w:r>
          </w:p>
        </w:tc>
        <w:tc>
          <w:tcPr>
            <w:tcW w:w="1196" w:type="dxa"/>
          </w:tcPr>
          <w:p w14:paraId="594EDFC3" w14:textId="77777777" w:rsidR="00EB55AE" w:rsidRPr="00616F8A" w:rsidRDefault="00EB55AE" w:rsidP="00C70A1A">
            <w:pPr>
              <w:jc w:val="both"/>
              <w:rPr>
                <w:lang w:val="en-IN"/>
              </w:rPr>
            </w:pPr>
            <w:r w:rsidRPr="00616F8A">
              <w:rPr>
                <w:lang w:val="en-IN"/>
              </w:rPr>
              <w:t xml:space="preserve">-4.740*** </w:t>
            </w:r>
          </w:p>
        </w:tc>
        <w:tc>
          <w:tcPr>
            <w:tcW w:w="1196" w:type="dxa"/>
          </w:tcPr>
          <w:p w14:paraId="41EB2A96" w14:textId="77777777" w:rsidR="00EB55AE" w:rsidRPr="00616F8A" w:rsidRDefault="00EB55AE" w:rsidP="00C70A1A">
            <w:pPr>
              <w:jc w:val="both"/>
              <w:rPr>
                <w:lang w:val="en-IN"/>
              </w:rPr>
            </w:pPr>
            <w:r w:rsidRPr="00616F8A">
              <w:rPr>
                <w:lang w:val="en-IN"/>
              </w:rPr>
              <w:t xml:space="preserve">-4.023*** </w:t>
            </w:r>
          </w:p>
        </w:tc>
        <w:tc>
          <w:tcPr>
            <w:tcW w:w="1196" w:type="dxa"/>
          </w:tcPr>
          <w:p w14:paraId="75CD81CC" w14:textId="77777777" w:rsidR="00EB55AE" w:rsidRPr="00616F8A" w:rsidRDefault="00EB55AE" w:rsidP="00C70A1A">
            <w:pPr>
              <w:jc w:val="both"/>
              <w:rPr>
                <w:lang w:val="en-IN"/>
              </w:rPr>
            </w:pPr>
            <w:r w:rsidRPr="00616F8A">
              <w:rPr>
                <w:lang w:val="en-IN"/>
              </w:rPr>
              <w:t xml:space="preserve">-4.907*** </w:t>
            </w:r>
          </w:p>
        </w:tc>
        <w:tc>
          <w:tcPr>
            <w:tcW w:w="1196" w:type="dxa"/>
          </w:tcPr>
          <w:p w14:paraId="67F96FFC" w14:textId="77777777" w:rsidR="00EB55AE" w:rsidRPr="00616F8A" w:rsidRDefault="00EB55AE" w:rsidP="00C70A1A">
            <w:pPr>
              <w:jc w:val="both"/>
              <w:rPr>
                <w:lang w:val="en-IN"/>
              </w:rPr>
            </w:pPr>
            <w:r w:rsidRPr="00616F8A">
              <w:rPr>
                <w:lang w:val="en-IN"/>
              </w:rPr>
              <w:t xml:space="preserve">-5.502*** </w:t>
            </w:r>
          </w:p>
        </w:tc>
        <w:tc>
          <w:tcPr>
            <w:tcW w:w="1196" w:type="dxa"/>
          </w:tcPr>
          <w:p w14:paraId="674A0091" w14:textId="77777777" w:rsidR="00EB55AE" w:rsidRPr="00616F8A" w:rsidRDefault="00EB55AE" w:rsidP="00C70A1A">
            <w:pPr>
              <w:jc w:val="both"/>
              <w:rPr>
                <w:lang w:val="en-IN"/>
              </w:rPr>
            </w:pPr>
            <w:r w:rsidRPr="00616F8A">
              <w:rPr>
                <w:lang w:val="en-IN"/>
              </w:rPr>
              <w:t xml:space="preserve">-5.326*** </w:t>
            </w:r>
          </w:p>
        </w:tc>
      </w:tr>
      <w:tr w:rsidR="00EB55AE" w:rsidRPr="00616F8A" w14:paraId="5354974E" w14:textId="77777777" w:rsidTr="007159E4">
        <w:tc>
          <w:tcPr>
            <w:tcW w:w="2759" w:type="dxa"/>
          </w:tcPr>
          <w:p w14:paraId="59A1B9FC" w14:textId="77777777" w:rsidR="00EB55AE" w:rsidRPr="00616F8A" w:rsidRDefault="00EB55AE" w:rsidP="00C70A1A">
            <w:pPr>
              <w:jc w:val="both"/>
              <w:rPr>
                <w:lang w:val="en-IN"/>
              </w:rPr>
            </w:pPr>
          </w:p>
        </w:tc>
        <w:tc>
          <w:tcPr>
            <w:tcW w:w="1309" w:type="dxa"/>
          </w:tcPr>
          <w:p w14:paraId="2C68F155" w14:textId="77777777" w:rsidR="00EB55AE" w:rsidRPr="00616F8A" w:rsidRDefault="00EB55AE" w:rsidP="00C70A1A">
            <w:pPr>
              <w:jc w:val="both"/>
              <w:rPr>
                <w:lang w:val="en-IN"/>
              </w:rPr>
            </w:pPr>
            <w:r w:rsidRPr="00616F8A">
              <w:rPr>
                <w:lang w:val="en-IN"/>
              </w:rPr>
              <w:t xml:space="preserve">(1.064) </w:t>
            </w:r>
          </w:p>
        </w:tc>
        <w:tc>
          <w:tcPr>
            <w:tcW w:w="1083" w:type="dxa"/>
          </w:tcPr>
          <w:p w14:paraId="50FF1C39" w14:textId="77777777" w:rsidR="00EB55AE" w:rsidRPr="00616F8A" w:rsidRDefault="00EB55AE" w:rsidP="00C70A1A">
            <w:pPr>
              <w:jc w:val="both"/>
              <w:rPr>
                <w:lang w:val="en-IN"/>
              </w:rPr>
            </w:pPr>
            <w:r w:rsidRPr="00616F8A">
              <w:rPr>
                <w:lang w:val="en-IN"/>
              </w:rPr>
              <w:t xml:space="preserve">(1.884) </w:t>
            </w:r>
          </w:p>
        </w:tc>
        <w:tc>
          <w:tcPr>
            <w:tcW w:w="1196" w:type="dxa"/>
          </w:tcPr>
          <w:p w14:paraId="65EAA872" w14:textId="77777777" w:rsidR="00EB55AE" w:rsidRPr="00616F8A" w:rsidRDefault="00EB55AE" w:rsidP="00C70A1A">
            <w:pPr>
              <w:jc w:val="both"/>
              <w:rPr>
                <w:lang w:val="en-IN"/>
              </w:rPr>
            </w:pPr>
            <w:r w:rsidRPr="00616F8A">
              <w:rPr>
                <w:lang w:val="en-IN"/>
              </w:rPr>
              <w:t xml:space="preserve">(1.109) </w:t>
            </w:r>
          </w:p>
        </w:tc>
        <w:tc>
          <w:tcPr>
            <w:tcW w:w="1196" w:type="dxa"/>
          </w:tcPr>
          <w:p w14:paraId="764D1346" w14:textId="77777777" w:rsidR="00EB55AE" w:rsidRPr="00616F8A" w:rsidRDefault="00EB55AE" w:rsidP="00C70A1A">
            <w:pPr>
              <w:jc w:val="both"/>
              <w:rPr>
                <w:lang w:val="en-IN"/>
              </w:rPr>
            </w:pPr>
            <w:r w:rsidRPr="00616F8A">
              <w:rPr>
                <w:lang w:val="en-IN"/>
              </w:rPr>
              <w:t xml:space="preserve">(0.781) </w:t>
            </w:r>
          </w:p>
        </w:tc>
        <w:tc>
          <w:tcPr>
            <w:tcW w:w="1196" w:type="dxa"/>
          </w:tcPr>
          <w:p w14:paraId="05E959EC" w14:textId="77777777" w:rsidR="00EB55AE" w:rsidRPr="00616F8A" w:rsidRDefault="00EB55AE" w:rsidP="00C70A1A">
            <w:pPr>
              <w:jc w:val="both"/>
              <w:rPr>
                <w:lang w:val="en-IN"/>
              </w:rPr>
            </w:pPr>
            <w:r w:rsidRPr="00616F8A">
              <w:rPr>
                <w:lang w:val="en-IN"/>
              </w:rPr>
              <w:t xml:space="preserve">(1.278) </w:t>
            </w:r>
          </w:p>
        </w:tc>
        <w:tc>
          <w:tcPr>
            <w:tcW w:w="1196" w:type="dxa"/>
          </w:tcPr>
          <w:p w14:paraId="642B5F04" w14:textId="77777777" w:rsidR="00EB55AE" w:rsidRPr="00616F8A" w:rsidRDefault="00EB55AE" w:rsidP="00C70A1A">
            <w:pPr>
              <w:jc w:val="both"/>
              <w:rPr>
                <w:lang w:val="en-IN"/>
              </w:rPr>
            </w:pPr>
            <w:r w:rsidRPr="00616F8A">
              <w:rPr>
                <w:lang w:val="en-IN"/>
              </w:rPr>
              <w:t xml:space="preserve">(0.809) </w:t>
            </w:r>
          </w:p>
        </w:tc>
        <w:tc>
          <w:tcPr>
            <w:tcW w:w="1196" w:type="dxa"/>
          </w:tcPr>
          <w:p w14:paraId="6EE903B4" w14:textId="77777777" w:rsidR="00EB55AE" w:rsidRPr="00616F8A" w:rsidRDefault="00EB55AE" w:rsidP="00C70A1A">
            <w:pPr>
              <w:jc w:val="both"/>
              <w:rPr>
                <w:lang w:val="en-IN"/>
              </w:rPr>
            </w:pPr>
            <w:r w:rsidRPr="00616F8A">
              <w:rPr>
                <w:lang w:val="en-IN"/>
              </w:rPr>
              <w:t xml:space="preserve">(1.118) </w:t>
            </w:r>
          </w:p>
        </w:tc>
        <w:tc>
          <w:tcPr>
            <w:tcW w:w="1196" w:type="dxa"/>
          </w:tcPr>
          <w:p w14:paraId="7C3FF5C4" w14:textId="77777777" w:rsidR="00EB55AE" w:rsidRPr="00616F8A" w:rsidRDefault="00EB55AE" w:rsidP="00C70A1A">
            <w:pPr>
              <w:jc w:val="both"/>
              <w:rPr>
                <w:lang w:val="en-IN"/>
              </w:rPr>
            </w:pPr>
            <w:r w:rsidRPr="00616F8A">
              <w:rPr>
                <w:lang w:val="en-IN"/>
              </w:rPr>
              <w:t xml:space="preserve">(2.003) </w:t>
            </w:r>
          </w:p>
        </w:tc>
        <w:tc>
          <w:tcPr>
            <w:tcW w:w="1196" w:type="dxa"/>
          </w:tcPr>
          <w:p w14:paraId="3CC45744" w14:textId="77777777" w:rsidR="00EB55AE" w:rsidRPr="00616F8A" w:rsidRDefault="00EB55AE" w:rsidP="00C70A1A">
            <w:pPr>
              <w:jc w:val="both"/>
              <w:rPr>
                <w:lang w:val="en-IN"/>
              </w:rPr>
            </w:pPr>
            <w:r w:rsidRPr="00616F8A">
              <w:rPr>
                <w:lang w:val="en-IN"/>
              </w:rPr>
              <w:t xml:space="preserve">(1.195) </w:t>
            </w:r>
          </w:p>
        </w:tc>
      </w:tr>
      <w:tr w:rsidR="00EB55AE" w:rsidRPr="00616F8A" w14:paraId="31386CF5" w14:textId="77777777" w:rsidTr="007159E4">
        <w:tc>
          <w:tcPr>
            <w:tcW w:w="2759" w:type="dxa"/>
          </w:tcPr>
          <w:p w14:paraId="6F3D6FBD" w14:textId="77777777" w:rsidR="00EB55AE" w:rsidRPr="00616F8A" w:rsidRDefault="00EB55AE" w:rsidP="00C70A1A">
            <w:pPr>
              <w:jc w:val="both"/>
              <w:rPr>
                <w:lang w:val="en-IN"/>
              </w:rPr>
            </w:pPr>
            <w:r w:rsidRPr="00616F8A">
              <w:rPr>
                <w:lang w:val="en-IN"/>
              </w:rPr>
              <w:t xml:space="preserve">Industry FE </w:t>
            </w:r>
          </w:p>
        </w:tc>
        <w:tc>
          <w:tcPr>
            <w:tcW w:w="1309" w:type="dxa"/>
          </w:tcPr>
          <w:p w14:paraId="22F48EC9" w14:textId="77777777" w:rsidR="00EB55AE" w:rsidRPr="00616F8A" w:rsidRDefault="00EB55AE" w:rsidP="00C70A1A">
            <w:pPr>
              <w:jc w:val="both"/>
              <w:rPr>
                <w:lang w:val="en-IN"/>
              </w:rPr>
            </w:pPr>
            <w:r w:rsidRPr="00616F8A">
              <w:rPr>
                <w:rFonts w:ascii="Segoe UI Symbol" w:hAnsi="Segoe UI Symbol" w:cs="Segoe UI Symbol"/>
                <w:lang w:val="en-IN"/>
              </w:rPr>
              <w:t>✓</w:t>
            </w:r>
          </w:p>
        </w:tc>
        <w:tc>
          <w:tcPr>
            <w:tcW w:w="1083" w:type="dxa"/>
          </w:tcPr>
          <w:p w14:paraId="1B1688DE" w14:textId="77777777" w:rsidR="00EB55AE" w:rsidRPr="00616F8A" w:rsidRDefault="00EB55AE" w:rsidP="00C70A1A">
            <w:pPr>
              <w:jc w:val="both"/>
              <w:rPr>
                <w:lang w:val="en-IN"/>
              </w:rPr>
            </w:pPr>
            <w:r w:rsidRPr="00616F8A">
              <w:rPr>
                <w:rFonts w:ascii="Segoe UI Symbol" w:hAnsi="Segoe UI Symbol" w:cs="Segoe UI Symbol"/>
                <w:lang w:val="en-IN"/>
              </w:rPr>
              <w:t>✓</w:t>
            </w:r>
          </w:p>
        </w:tc>
        <w:tc>
          <w:tcPr>
            <w:tcW w:w="1196" w:type="dxa"/>
          </w:tcPr>
          <w:p w14:paraId="4A8D69F1" w14:textId="77777777" w:rsidR="00EB55AE" w:rsidRPr="00616F8A" w:rsidRDefault="00EB55AE" w:rsidP="00C70A1A">
            <w:pPr>
              <w:jc w:val="both"/>
              <w:rPr>
                <w:lang w:val="en-IN"/>
              </w:rPr>
            </w:pPr>
            <w:r w:rsidRPr="00616F8A">
              <w:rPr>
                <w:rFonts w:ascii="Segoe UI Symbol" w:hAnsi="Segoe UI Symbol" w:cs="Segoe UI Symbol"/>
                <w:lang w:val="en-IN"/>
              </w:rPr>
              <w:t>✓</w:t>
            </w:r>
          </w:p>
        </w:tc>
        <w:tc>
          <w:tcPr>
            <w:tcW w:w="1196" w:type="dxa"/>
          </w:tcPr>
          <w:p w14:paraId="2E260C5B" w14:textId="77777777" w:rsidR="00EB55AE" w:rsidRPr="00616F8A" w:rsidRDefault="00EB55AE" w:rsidP="00C70A1A">
            <w:pPr>
              <w:jc w:val="both"/>
              <w:rPr>
                <w:lang w:val="en-IN"/>
              </w:rPr>
            </w:pPr>
          </w:p>
        </w:tc>
        <w:tc>
          <w:tcPr>
            <w:tcW w:w="1196" w:type="dxa"/>
          </w:tcPr>
          <w:p w14:paraId="04B4D5AE" w14:textId="77777777" w:rsidR="00EB55AE" w:rsidRPr="00616F8A" w:rsidRDefault="00EB55AE" w:rsidP="00C70A1A">
            <w:pPr>
              <w:jc w:val="both"/>
              <w:rPr>
                <w:lang w:val="en-IN"/>
              </w:rPr>
            </w:pPr>
          </w:p>
        </w:tc>
        <w:tc>
          <w:tcPr>
            <w:tcW w:w="1196" w:type="dxa"/>
          </w:tcPr>
          <w:p w14:paraId="287626CA" w14:textId="77777777" w:rsidR="00EB55AE" w:rsidRPr="00616F8A" w:rsidRDefault="00EB55AE" w:rsidP="00C70A1A">
            <w:pPr>
              <w:jc w:val="both"/>
              <w:rPr>
                <w:lang w:val="en-IN"/>
              </w:rPr>
            </w:pPr>
          </w:p>
        </w:tc>
        <w:tc>
          <w:tcPr>
            <w:tcW w:w="1196" w:type="dxa"/>
          </w:tcPr>
          <w:p w14:paraId="57BADE29" w14:textId="77777777" w:rsidR="00EB55AE" w:rsidRPr="00616F8A" w:rsidRDefault="00EB55AE" w:rsidP="00C70A1A">
            <w:pPr>
              <w:jc w:val="both"/>
              <w:rPr>
                <w:lang w:val="en-IN"/>
              </w:rPr>
            </w:pPr>
            <w:r w:rsidRPr="00616F8A">
              <w:rPr>
                <w:rFonts w:ascii="Segoe UI Symbol" w:hAnsi="Segoe UI Symbol" w:cs="Segoe UI Symbol"/>
                <w:lang w:val="en-IN"/>
              </w:rPr>
              <w:t>✓</w:t>
            </w:r>
          </w:p>
        </w:tc>
        <w:tc>
          <w:tcPr>
            <w:tcW w:w="1196" w:type="dxa"/>
          </w:tcPr>
          <w:p w14:paraId="36E9AF60" w14:textId="77777777" w:rsidR="00EB55AE" w:rsidRPr="00616F8A" w:rsidRDefault="00EB55AE" w:rsidP="00C70A1A">
            <w:pPr>
              <w:jc w:val="both"/>
              <w:rPr>
                <w:lang w:val="en-IN"/>
              </w:rPr>
            </w:pPr>
            <w:r w:rsidRPr="00616F8A">
              <w:rPr>
                <w:rFonts w:ascii="Segoe UI Symbol" w:hAnsi="Segoe UI Symbol" w:cs="Segoe UI Symbol"/>
                <w:lang w:val="en-IN"/>
              </w:rPr>
              <w:t>✓</w:t>
            </w:r>
          </w:p>
        </w:tc>
        <w:tc>
          <w:tcPr>
            <w:tcW w:w="1196" w:type="dxa"/>
          </w:tcPr>
          <w:p w14:paraId="3DF9BF9B" w14:textId="77777777" w:rsidR="00EB55AE" w:rsidRPr="00616F8A" w:rsidRDefault="00EB55AE" w:rsidP="00C70A1A">
            <w:pPr>
              <w:jc w:val="both"/>
              <w:rPr>
                <w:lang w:val="en-IN"/>
              </w:rPr>
            </w:pPr>
            <w:r w:rsidRPr="00616F8A">
              <w:rPr>
                <w:rFonts w:ascii="Segoe UI Symbol" w:hAnsi="Segoe UI Symbol" w:cs="Segoe UI Symbol"/>
                <w:lang w:val="en-IN"/>
              </w:rPr>
              <w:t>✓</w:t>
            </w:r>
            <w:r w:rsidRPr="00616F8A">
              <w:rPr>
                <w:lang w:val="en-IN"/>
              </w:rPr>
              <w:t xml:space="preserve"> </w:t>
            </w:r>
          </w:p>
        </w:tc>
      </w:tr>
      <w:tr w:rsidR="00EB55AE" w:rsidRPr="00616F8A" w14:paraId="6CC04AB1" w14:textId="77777777" w:rsidTr="007159E4">
        <w:tc>
          <w:tcPr>
            <w:tcW w:w="2759" w:type="dxa"/>
          </w:tcPr>
          <w:p w14:paraId="5CB8D010" w14:textId="77777777" w:rsidR="00EB55AE" w:rsidRPr="00616F8A" w:rsidRDefault="00EB55AE" w:rsidP="00C70A1A">
            <w:pPr>
              <w:jc w:val="both"/>
              <w:rPr>
                <w:lang w:val="en-IN"/>
              </w:rPr>
            </w:pPr>
          </w:p>
        </w:tc>
        <w:tc>
          <w:tcPr>
            <w:tcW w:w="1309" w:type="dxa"/>
          </w:tcPr>
          <w:p w14:paraId="3912E695" w14:textId="77777777" w:rsidR="00EB55AE" w:rsidRPr="00616F8A" w:rsidRDefault="00EB55AE" w:rsidP="00C70A1A">
            <w:pPr>
              <w:jc w:val="both"/>
              <w:rPr>
                <w:lang w:val="en-IN"/>
              </w:rPr>
            </w:pPr>
          </w:p>
        </w:tc>
        <w:tc>
          <w:tcPr>
            <w:tcW w:w="1083" w:type="dxa"/>
          </w:tcPr>
          <w:p w14:paraId="2524A3C5" w14:textId="77777777" w:rsidR="00EB55AE" w:rsidRPr="00616F8A" w:rsidRDefault="00EB55AE" w:rsidP="00C70A1A">
            <w:pPr>
              <w:jc w:val="both"/>
              <w:rPr>
                <w:lang w:val="en-IN"/>
              </w:rPr>
            </w:pPr>
          </w:p>
        </w:tc>
        <w:tc>
          <w:tcPr>
            <w:tcW w:w="1196" w:type="dxa"/>
          </w:tcPr>
          <w:p w14:paraId="09AB748B" w14:textId="77777777" w:rsidR="00EB55AE" w:rsidRPr="00616F8A" w:rsidRDefault="00EB55AE" w:rsidP="00C70A1A">
            <w:pPr>
              <w:jc w:val="both"/>
              <w:rPr>
                <w:lang w:val="en-IN"/>
              </w:rPr>
            </w:pPr>
          </w:p>
        </w:tc>
        <w:tc>
          <w:tcPr>
            <w:tcW w:w="1196" w:type="dxa"/>
          </w:tcPr>
          <w:p w14:paraId="11A29FE9" w14:textId="77777777" w:rsidR="00EB55AE" w:rsidRPr="00616F8A" w:rsidRDefault="00EB55AE" w:rsidP="00C70A1A">
            <w:pPr>
              <w:jc w:val="both"/>
              <w:rPr>
                <w:lang w:val="en-IN"/>
              </w:rPr>
            </w:pPr>
          </w:p>
        </w:tc>
        <w:tc>
          <w:tcPr>
            <w:tcW w:w="1196" w:type="dxa"/>
          </w:tcPr>
          <w:p w14:paraId="26DD75F4" w14:textId="77777777" w:rsidR="00EB55AE" w:rsidRPr="00616F8A" w:rsidRDefault="00EB55AE" w:rsidP="00C70A1A">
            <w:pPr>
              <w:jc w:val="both"/>
              <w:rPr>
                <w:lang w:val="en-IN"/>
              </w:rPr>
            </w:pPr>
          </w:p>
        </w:tc>
        <w:tc>
          <w:tcPr>
            <w:tcW w:w="1196" w:type="dxa"/>
          </w:tcPr>
          <w:p w14:paraId="1902CFFC" w14:textId="77777777" w:rsidR="00EB55AE" w:rsidRPr="00616F8A" w:rsidRDefault="00EB55AE" w:rsidP="00C70A1A">
            <w:pPr>
              <w:jc w:val="both"/>
              <w:rPr>
                <w:lang w:val="en-IN"/>
              </w:rPr>
            </w:pPr>
          </w:p>
        </w:tc>
        <w:tc>
          <w:tcPr>
            <w:tcW w:w="1196" w:type="dxa"/>
          </w:tcPr>
          <w:p w14:paraId="1BF1AED2" w14:textId="77777777" w:rsidR="00EB55AE" w:rsidRPr="00616F8A" w:rsidRDefault="00EB55AE" w:rsidP="00C70A1A">
            <w:pPr>
              <w:jc w:val="both"/>
              <w:rPr>
                <w:lang w:val="en-IN"/>
              </w:rPr>
            </w:pPr>
          </w:p>
        </w:tc>
        <w:tc>
          <w:tcPr>
            <w:tcW w:w="1196" w:type="dxa"/>
          </w:tcPr>
          <w:p w14:paraId="21CC7194" w14:textId="77777777" w:rsidR="00EB55AE" w:rsidRPr="00616F8A" w:rsidRDefault="00EB55AE" w:rsidP="00C70A1A">
            <w:pPr>
              <w:jc w:val="both"/>
              <w:rPr>
                <w:lang w:val="en-IN"/>
              </w:rPr>
            </w:pPr>
          </w:p>
        </w:tc>
        <w:tc>
          <w:tcPr>
            <w:tcW w:w="1196" w:type="dxa"/>
          </w:tcPr>
          <w:p w14:paraId="3B2DF296" w14:textId="77777777" w:rsidR="00EB55AE" w:rsidRPr="00616F8A" w:rsidRDefault="00EB55AE" w:rsidP="00C70A1A">
            <w:pPr>
              <w:jc w:val="both"/>
              <w:rPr>
                <w:lang w:val="en-IN"/>
              </w:rPr>
            </w:pPr>
          </w:p>
        </w:tc>
      </w:tr>
      <w:tr w:rsidR="00EB55AE" w:rsidRPr="00616F8A" w14:paraId="325BEADE" w14:textId="77777777" w:rsidTr="007159E4">
        <w:tc>
          <w:tcPr>
            <w:tcW w:w="2759" w:type="dxa"/>
            <w:tcBorders>
              <w:bottom w:val="single" w:sz="4" w:space="0" w:color="auto"/>
            </w:tcBorders>
          </w:tcPr>
          <w:p w14:paraId="27FE5F37" w14:textId="77777777" w:rsidR="00EB55AE" w:rsidRPr="00616F8A" w:rsidRDefault="00EB55AE" w:rsidP="00C70A1A">
            <w:pPr>
              <w:jc w:val="both"/>
              <w:rPr>
                <w:lang w:val="en-IN"/>
              </w:rPr>
            </w:pPr>
            <w:r w:rsidRPr="00616F8A">
              <w:rPr>
                <w:lang w:val="en-IN"/>
              </w:rPr>
              <w:t xml:space="preserve">Observations </w:t>
            </w:r>
          </w:p>
        </w:tc>
        <w:tc>
          <w:tcPr>
            <w:tcW w:w="1309" w:type="dxa"/>
            <w:tcBorders>
              <w:bottom w:val="single" w:sz="4" w:space="0" w:color="auto"/>
            </w:tcBorders>
          </w:tcPr>
          <w:p w14:paraId="64977EA5" w14:textId="77777777" w:rsidR="00EB55AE" w:rsidRPr="00616F8A" w:rsidRDefault="00EB55AE" w:rsidP="00C70A1A">
            <w:pPr>
              <w:jc w:val="both"/>
              <w:rPr>
                <w:lang w:val="en-IN"/>
              </w:rPr>
            </w:pPr>
            <w:r w:rsidRPr="00616F8A">
              <w:rPr>
                <w:lang w:val="en-IN"/>
              </w:rPr>
              <w:t xml:space="preserve">403 </w:t>
            </w:r>
          </w:p>
        </w:tc>
        <w:tc>
          <w:tcPr>
            <w:tcW w:w="1083" w:type="dxa"/>
            <w:tcBorders>
              <w:bottom w:val="single" w:sz="4" w:space="0" w:color="auto"/>
            </w:tcBorders>
          </w:tcPr>
          <w:p w14:paraId="22E26C97" w14:textId="77777777" w:rsidR="00EB55AE" w:rsidRPr="00616F8A" w:rsidRDefault="00EB55AE" w:rsidP="00C70A1A">
            <w:pPr>
              <w:jc w:val="both"/>
              <w:rPr>
                <w:lang w:val="en-IN"/>
              </w:rPr>
            </w:pPr>
            <w:r w:rsidRPr="00616F8A">
              <w:rPr>
                <w:lang w:val="en-IN"/>
              </w:rPr>
              <w:t xml:space="preserve">403 </w:t>
            </w:r>
          </w:p>
        </w:tc>
        <w:tc>
          <w:tcPr>
            <w:tcW w:w="1196" w:type="dxa"/>
            <w:tcBorders>
              <w:bottom w:val="single" w:sz="4" w:space="0" w:color="auto"/>
            </w:tcBorders>
          </w:tcPr>
          <w:p w14:paraId="636C9EDE" w14:textId="77777777" w:rsidR="00EB55AE" w:rsidRPr="00616F8A" w:rsidRDefault="00EB55AE" w:rsidP="00C70A1A">
            <w:pPr>
              <w:jc w:val="both"/>
              <w:rPr>
                <w:lang w:val="en-IN"/>
              </w:rPr>
            </w:pPr>
            <w:r w:rsidRPr="00616F8A">
              <w:rPr>
                <w:lang w:val="en-IN"/>
              </w:rPr>
              <w:t xml:space="preserve">403 </w:t>
            </w:r>
          </w:p>
        </w:tc>
        <w:tc>
          <w:tcPr>
            <w:tcW w:w="1196" w:type="dxa"/>
            <w:tcBorders>
              <w:bottom w:val="single" w:sz="4" w:space="0" w:color="auto"/>
            </w:tcBorders>
          </w:tcPr>
          <w:p w14:paraId="59178576" w14:textId="77777777" w:rsidR="00EB55AE" w:rsidRPr="00616F8A" w:rsidRDefault="00EB55AE" w:rsidP="00C70A1A">
            <w:pPr>
              <w:jc w:val="both"/>
              <w:rPr>
                <w:lang w:val="en-IN"/>
              </w:rPr>
            </w:pPr>
            <w:r w:rsidRPr="00616F8A">
              <w:rPr>
                <w:lang w:val="en-IN"/>
              </w:rPr>
              <w:t xml:space="preserve">383 </w:t>
            </w:r>
          </w:p>
        </w:tc>
        <w:tc>
          <w:tcPr>
            <w:tcW w:w="1196" w:type="dxa"/>
            <w:tcBorders>
              <w:bottom w:val="single" w:sz="4" w:space="0" w:color="auto"/>
            </w:tcBorders>
          </w:tcPr>
          <w:p w14:paraId="7667DF66" w14:textId="77777777" w:rsidR="00EB55AE" w:rsidRPr="00616F8A" w:rsidRDefault="00EB55AE" w:rsidP="00C70A1A">
            <w:pPr>
              <w:jc w:val="both"/>
              <w:rPr>
                <w:lang w:val="en-IN"/>
              </w:rPr>
            </w:pPr>
            <w:r w:rsidRPr="00616F8A">
              <w:rPr>
                <w:lang w:val="en-IN"/>
              </w:rPr>
              <w:t xml:space="preserve">383 </w:t>
            </w:r>
          </w:p>
        </w:tc>
        <w:tc>
          <w:tcPr>
            <w:tcW w:w="1196" w:type="dxa"/>
            <w:tcBorders>
              <w:bottom w:val="single" w:sz="4" w:space="0" w:color="auto"/>
            </w:tcBorders>
          </w:tcPr>
          <w:p w14:paraId="09F23C9A" w14:textId="77777777" w:rsidR="00EB55AE" w:rsidRPr="00616F8A" w:rsidRDefault="00EB55AE" w:rsidP="00C70A1A">
            <w:pPr>
              <w:jc w:val="both"/>
              <w:rPr>
                <w:lang w:val="en-IN"/>
              </w:rPr>
            </w:pPr>
            <w:r w:rsidRPr="00616F8A">
              <w:rPr>
                <w:lang w:val="en-IN"/>
              </w:rPr>
              <w:t xml:space="preserve">383 </w:t>
            </w:r>
          </w:p>
        </w:tc>
        <w:tc>
          <w:tcPr>
            <w:tcW w:w="1196" w:type="dxa"/>
            <w:tcBorders>
              <w:bottom w:val="single" w:sz="4" w:space="0" w:color="auto"/>
            </w:tcBorders>
          </w:tcPr>
          <w:p w14:paraId="2D0B8CD4" w14:textId="77777777" w:rsidR="00EB55AE" w:rsidRPr="00616F8A" w:rsidRDefault="00EB55AE" w:rsidP="00C70A1A">
            <w:pPr>
              <w:jc w:val="both"/>
              <w:rPr>
                <w:lang w:val="en-IN"/>
              </w:rPr>
            </w:pPr>
            <w:r w:rsidRPr="00616F8A">
              <w:rPr>
                <w:lang w:val="en-IN"/>
              </w:rPr>
              <w:t xml:space="preserve">368 </w:t>
            </w:r>
          </w:p>
        </w:tc>
        <w:tc>
          <w:tcPr>
            <w:tcW w:w="1196" w:type="dxa"/>
            <w:tcBorders>
              <w:bottom w:val="single" w:sz="4" w:space="0" w:color="auto"/>
            </w:tcBorders>
          </w:tcPr>
          <w:p w14:paraId="2F26734A" w14:textId="77777777" w:rsidR="00EB55AE" w:rsidRPr="00616F8A" w:rsidRDefault="00EB55AE" w:rsidP="00C70A1A">
            <w:pPr>
              <w:jc w:val="both"/>
              <w:rPr>
                <w:lang w:val="en-IN"/>
              </w:rPr>
            </w:pPr>
            <w:r w:rsidRPr="00616F8A">
              <w:rPr>
                <w:lang w:val="en-IN"/>
              </w:rPr>
              <w:t xml:space="preserve">368 </w:t>
            </w:r>
          </w:p>
        </w:tc>
        <w:tc>
          <w:tcPr>
            <w:tcW w:w="1196" w:type="dxa"/>
            <w:tcBorders>
              <w:bottom w:val="single" w:sz="4" w:space="0" w:color="auto"/>
            </w:tcBorders>
          </w:tcPr>
          <w:p w14:paraId="7121A24A" w14:textId="77777777" w:rsidR="00EB55AE" w:rsidRPr="00616F8A" w:rsidRDefault="00EB55AE" w:rsidP="00C70A1A">
            <w:pPr>
              <w:jc w:val="both"/>
              <w:rPr>
                <w:lang w:val="en-IN"/>
              </w:rPr>
            </w:pPr>
            <w:r w:rsidRPr="00616F8A">
              <w:rPr>
                <w:lang w:val="en-IN"/>
              </w:rPr>
              <w:t xml:space="preserve">368 </w:t>
            </w:r>
          </w:p>
        </w:tc>
      </w:tr>
    </w:tbl>
    <w:p w14:paraId="4D97C039" w14:textId="3D8B562F" w:rsidR="00EB55AE" w:rsidRPr="00616F8A" w:rsidRDefault="00EB55AE" w:rsidP="00EB55AE">
      <w:pPr>
        <w:jc w:val="both"/>
        <w:rPr>
          <w:iCs/>
          <w:lang w:val="en-IN"/>
        </w:rPr>
      </w:pPr>
      <w:r w:rsidRPr="00616F8A">
        <w:rPr>
          <w:iCs/>
          <w:lang w:val="en-IN"/>
        </w:rPr>
        <w:t>Note: Robust standard errors in parentheses. Models A1, A3, and A5 are estimated with binomial logistic regressions; Model A2, A4, and A6 are estimated with Multinomial logistic regressions, with “unknown / mixed / no effect</w:t>
      </w:r>
      <w:r w:rsidR="00C159CC">
        <w:rPr>
          <w:iCs/>
          <w:lang w:val="en-IN"/>
        </w:rPr>
        <w:t>”</w:t>
      </w:r>
      <w:r w:rsidRPr="00616F8A">
        <w:rPr>
          <w:iCs/>
          <w:lang w:val="en-IN"/>
        </w:rPr>
        <w:t xml:space="preserve"> evaluations of the TPP as the baseline category. Industry fixed effects included but not reported. The coefficient estimates in A3 and A4 are the averages across ten imputations, and the standard errors are the square roots of the sum of the within and between variance estimates with an adjustment for the number of imputations</w:t>
      </w:r>
      <w:proofErr w:type="gramStart"/>
      <w:r w:rsidRPr="00616F8A">
        <w:rPr>
          <w:iCs/>
          <w:lang w:val="en-IN"/>
        </w:rPr>
        <w:t>.*</w:t>
      </w:r>
      <w:proofErr w:type="gramEnd"/>
      <w:r w:rsidRPr="00616F8A">
        <w:rPr>
          <w:iCs/>
          <w:lang w:val="en-IN"/>
        </w:rPr>
        <w:t>** p</w:t>
      </w:r>
      <w:r w:rsidRPr="00616F8A">
        <w:rPr>
          <w:lang w:val="en-IN"/>
        </w:rPr>
        <w:t>&lt;</w:t>
      </w:r>
      <w:r w:rsidRPr="00616F8A">
        <w:rPr>
          <w:iCs/>
          <w:lang w:val="en-IN"/>
        </w:rPr>
        <w:t>0.01, ** p</w:t>
      </w:r>
      <w:r w:rsidRPr="00616F8A">
        <w:rPr>
          <w:lang w:val="en-IN"/>
        </w:rPr>
        <w:t>&lt;</w:t>
      </w:r>
      <w:r w:rsidRPr="00616F8A">
        <w:rPr>
          <w:iCs/>
          <w:lang w:val="en-IN"/>
        </w:rPr>
        <w:t>0.05, * p</w:t>
      </w:r>
      <w:r w:rsidRPr="00616F8A">
        <w:rPr>
          <w:lang w:val="en-IN"/>
        </w:rPr>
        <w:t>&lt;</w:t>
      </w:r>
      <w:r w:rsidRPr="00616F8A">
        <w:rPr>
          <w:iCs/>
          <w:lang w:val="en-IN"/>
        </w:rPr>
        <w:t>0.1</w:t>
      </w:r>
    </w:p>
    <w:p w14:paraId="52FE2808" w14:textId="77777777" w:rsidR="00EB55AE" w:rsidRPr="00616F8A" w:rsidRDefault="00EB55AE" w:rsidP="00EB55AE">
      <w:pPr>
        <w:pStyle w:val="Caption"/>
        <w:jc w:val="both"/>
        <w:rPr>
          <w:sz w:val="24"/>
          <w:szCs w:val="24"/>
        </w:rPr>
      </w:pPr>
      <w:r w:rsidRPr="00616F8A">
        <w:rPr>
          <w:sz w:val="24"/>
          <w:szCs w:val="24"/>
        </w:rPr>
        <w:lastRenderedPageBreak/>
        <w:t xml:space="preserve">Table </w:t>
      </w:r>
      <w:r>
        <w:rPr>
          <w:sz w:val="24"/>
          <w:szCs w:val="24"/>
        </w:rPr>
        <w:t>A5</w:t>
      </w:r>
      <w:r w:rsidRPr="00616F8A">
        <w:rPr>
          <w:sz w:val="24"/>
          <w:szCs w:val="24"/>
        </w:rPr>
        <w:t>. Position in the Global Supply Chain and Evaluation of TPP</w:t>
      </w:r>
    </w:p>
    <w:tbl>
      <w:tblPr>
        <w:tblStyle w:val="TableGrid"/>
        <w:tblW w:w="13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748"/>
        <w:gridCol w:w="1570"/>
        <w:gridCol w:w="1190"/>
        <w:gridCol w:w="1196"/>
        <w:gridCol w:w="1196"/>
        <w:gridCol w:w="1196"/>
        <w:gridCol w:w="1196"/>
        <w:gridCol w:w="1196"/>
        <w:gridCol w:w="1196"/>
        <w:gridCol w:w="1196"/>
      </w:tblGrid>
      <w:tr w:rsidR="00C159CC" w:rsidRPr="00C159CC" w14:paraId="51C57F59" w14:textId="77777777" w:rsidTr="003B0455">
        <w:tc>
          <w:tcPr>
            <w:tcW w:w="2748" w:type="dxa"/>
            <w:tcBorders>
              <w:top w:val="single" w:sz="4" w:space="0" w:color="auto"/>
            </w:tcBorders>
          </w:tcPr>
          <w:p w14:paraId="7B529D22" w14:textId="77777777" w:rsidR="00EB55AE" w:rsidRPr="007159E4" w:rsidRDefault="00EB55AE" w:rsidP="00C70A1A">
            <w:pPr>
              <w:jc w:val="both"/>
              <w:rPr>
                <w:sz w:val="22"/>
                <w:lang w:val="en-IN"/>
              </w:rPr>
            </w:pPr>
            <w:r w:rsidRPr="007159E4">
              <w:rPr>
                <w:iCs/>
                <w:sz w:val="22"/>
                <w:lang w:val="en-IN"/>
              </w:rPr>
              <w:t xml:space="preserve">Model: </w:t>
            </w:r>
          </w:p>
        </w:tc>
        <w:tc>
          <w:tcPr>
            <w:tcW w:w="1570" w:type="dxa"/>
            <w:tcBorders>
              <w:top w:val="single" w:sz="4" w:space="0" w:color="auto"/>
            </w:tcBorders>
          </w:tcPr>
          <w:p w14:paraId="2B632693" w14:textId="3505F73E" w:rsidR="00EB55AE" w:rsidRPr="007159E4" w:rsidRDefault="00C6105E" w:rsidP="00C70A1A">
            <w:pPr>
              <w:jc w:val="both"/>
              <w:rPr>
                <w:sz w:val="22"/>
                <w:lang w:val="en-IN"/>
              </w:rPr>
            </w:pPr>
            <w:r w:rsidRPr="007159E4">
              <w:rPr>
                <w:sz w:val="22"/>
                <w:lang w:val="en-IN"/>
              </w:rPr>
              <w:t xml:space="preserve">Model </w:t>
            </w:r>
            <w:r w:rsidR="00EB55AE" w:rsidRPr="007159E4">
              <w:rPr>
                <w:sz w:val="22"/>
                <w:lang w:val="en-IN"/>
              </w:rPr>
              <w:t xml:space="preserve">A7 </w:t>
            </w:r>
          </w:p>
        </w:tc>
        <w:tc>
          <w:tcPr>
            <w:tcW w:w="2386" w:type="dxa"/>
            <w:gridSpan w:val="2"/>
            <w:tcBorders>
              <w:top w:val="single" w:sz="4" w:space="0" w:color="auto"/>
            </w:tcBorders>
          </w:tcPr>
          <w:p w14:paraId="15CBADBF" w14:textId="72BFD070" w:rsidR="00EB55AE" w:rsidRPr="007159E4" w:rsidRDefault="00C6105E" w:rsidP="007159E4">
            <w:pPr>
              <w:jc w:val="center"/>
              <w:rPr>
                <w:sz w:val="22"/>
                <w:lang w:val="en-IN"/>
              </w:rPr>
            </w:pPr>
            <w:r w:rsidRPr="007159E4">
              <w:rPr>
                <w:sz w:val="22"/>
                <w:lang w:val="en-IN"/>
              </w:rPr>
              <w:t xml:space="preserve">Model </w:t>
            </w:r>
            <w:r w:rsidR="00EB55AE" w:rsidRPr="007159E4">
              <w:rPr>
                <w:sz w:val="22"/>
                <w:lang w:val="en-IN"/>
              </w:rPr>
              <w:t>A8</w:t>
            </w:r>
          </w:p>
        </w:tc>
        <w:tc>
          <w:tcPr>
            <w:tcW w:w="1196" w:type="dxa"/>
            <w:tcBorders>
              <w:top w:val="single" w:sz="4" w:space="0" w:color="auto"/>
            </w:tcBorders>
          </w:tcPr>
          <w:p w14:paraId="41D531C8" w14:textId="6BB2C7F9" w:rsidR="00EB55AE" w:rsidRPr="007159E4" w:rsidRDefault="00C6105E" w:rsidP="00C70A1A">
            <w:pPr>
              <w:jc w:val="both"/>
              <w:rPr>
                <w:sz w:val="22"/>
                <w:lang w:val="en-IN"/>
              </w:rPr>
            </w:pPr>
            <w:r w:rsidRPr="007159E4">
              <w:rPr>
                <w:sz w:val="22"/>
                <w:lang w:val="en-IN"/>
              </w:rPr>
              <w:t xml:space="preserve">Model </w:t>
            </w:r>
            <w:r w:rsidR="00EB55AE" w:rsidRPr="007159E4">
              <w:rPr>
                <w:sz w:val="22"/>
                <w:lang w:val="en-IN"/>
              </w:rPr>
              <w:t xml:space="preserve">A9 </w:t>
            </w:r>
          </w:p>
        </w:tc>
        <w:tc>
          <w:tcPr>
            <w:tcW w:w="2392" w:type="dxa"/>
            <w:gridSpan w:val="2"/>
            <w:tcBorders>
              <w:top w:val="single" w:sz="4" w:space="0" w:color="auto"/>
            </w:tcBorders>
          </w:tcPr>
          <w:p w14:paraId="2AE3A4BE" w14:textId="06DAEA76" w:rsidR="00EB55AE" w:rsidRPr="007159E4" w:rsidRDefault="00C6105E" w:rsidP="007159E4">
            <w:pPr>
              <w:jc w:val="center"/>
              <w:rPr>
                <w:sz w:val="22"/>
                <w:lang w:val="en-IN"/>
              </w:rPr>
            </w:pPr>
            <w:r w:rsidRPr="007159E4">
              <w:rPr>
                <w:sz w:val="22"/>
                <w:lang w:val="en-IN"/>
              </w:rPr>
              <w:t xml:space="preserve">Model </w:t>
            </w:r>
            <w:r w:rsidR="00EB55AE" w:rsidRPr="007159E4">
              <w:rPr>
                <w:sz w:val="22"/>
                <w:lang w:val="en-IN"/>
              </w:rPr>
              <w:t>A10</w:t>
            </w:r>
          </w:p>
        </w:tc>
        <w:tc>
          <w:tcPr>
            <w:tcW w:w="1196" w:type="dxa"/>
            <w:tcBorders>
              <w:top w:val="single" w:sz="4" w:space="0" w:color="auto"/>
            </w:tcBorders>
          </w:tcPr>
          <w:p w14:paraId="7A33D3C1" w14:textId="3D40DAE2" w:rsidR="00EB55AE" w:rsidRPr="007159E4" w:rsidRDefault="00C6105E" w:rsidP="00C70A1A">
            <w:pPr>
              <w:jc w:val="both"/>
              <w:rPr>
                <w:sz w:val="22"/>
                <w:lang w:val="en-IN"/>
              </w:rPr>
            </w:pPr>
            <w:r w:rsidRPr="007159E4">
              <w:rPr>
                <w:sz w:val="22"/>
                <w:lang w:val="en-IN"/>
              </w:rPr>
              <w:t>Model</w:t>
            </w:r>
            <w:r w:rsidR="00EB55AE" w:rsidRPr="007159E4">
              <w:rPr>
                <w:sz w:val="22"/>
                <w:lang w:val="en-IN"/>
              </w:rPr>
              <w:t xml:space="preserve">A11 </w:t>
            </w:r>
          </w:p>
        </w:tc>
        <w:tc>
          <w:tcPr>
            <w:tcW w:w="2392" w:type="dxa"/>
            <w:gridSpan w:val="2"/>
            <w:tcBorders>
              <w:top w:val="single" w:sz="4" w:space="0" w:color="auto"/>
            </w:tcBorders>
          </w:tcPr>
          <w:p w14:paraId="314F7EF0" w14:textId="16D62BEF" w:rsidR="00EB55AE" w:rsidRPr="007159E4" w:rsidRDefault="00C159CC" w:rsidP="007159E4">
            <w:pPr>
              <w:jc w:val="center"/>
              <w:rPr>
                <w:sz w:val="22"/>
                <w:lang w:val="en-IN"/>
              </w:rPr>
            </w:pPr>
            <w:r w:rsidRPr="007159E4">
              <w:rPr>
                <w:sz w:val="22"/>
                <w:lang w:val="en-IN"/>
              </w:rPr>
              <w:t xml:space="preserve">Model </w:t>
            </w:r>
            <w:r w:rsidR="00EB55AE" w:rsidRPr="007159E4">
              <w:rPr>
                <w:sz w:val="22"/>
                <w:lang w:val="en-IN"/>
              </w:rPr>
              <w:t>A12</w:t>
            </w:r>
          </w:p>
        </w:tc>
      </w:tr>
      <w:tr w:rsidR="00EB55AE" w:rsidRPr="00C159CC" w14:paraId="4D2D5C2E" w14:textId="77777777" w:rsidTr="007159E4">
        <w:tc>
          <w:tcPr>
            <w:tcW w:w="2748" w:type="dxa"/>
            <w:tcBorders>
              <w:bottom w:val="single" w:sz="4" w:space="0" w:color="auto"/>
            </w:tcBorders>
          </w:tcPr>
          <w:p w14:paraId="20B36216" w14:textId="77777777" w:rsidR="00EB55AE" w:rsidRPr="007159E4" w:rsidRDefault="00EB55AE" w:rsidP="00C70A1A">
            <w:pPr>
              <w:jc w:val="both"/>
              <w:rPr>
                <w:sz w:val="22"/>
                <w:lang w:val="en-IN"/>
              </w:rPr>
            </w:pPr>
            <w:r w:rsidRPr="007159E4">
              <w:rPr>
                <w:sz w:val="22"/>
                <w:lang w:val="en-IN"/>
              </w:rPr>
              <w:t xml:space="preserve">Dependent Variable: </w:t>
            </w:r>
          </w:p>
        </w:tc>
        <w:tc>
          <w:tcPr>
            <w:tcW w:w="1570" w:type="dxa"/>
            <w:tcBorders>
              <w:bottom w:val="single" w:sz="4" w:space="0" w:color="auto"/>
            </w:tcBorders>
          </w:tcPr>
          <w:p w14:paraId="1CC696EC" w14:textId="77777777" w:rsidR="00EB55AE" w:rsidRPr="007159E4" w:rsidRDefault="00EB55AE" w:rsidP="00C70A1A">
            <w:pPr>
              <w:jc w:val="both"/>
              <w:rPr>
                <w:sz w:val="22"/>
                <w:lang w:val="en-IN"/>
              </w:rPr>
            </w:pPr>
            <w:r w:rsidRPr="007159E4">
              <w:rPr>
                <w:sz w:val="22"/>
                <w:lang w:val="en-IN"/>
              </w:rPr>
              <w:t xml:space="preserve">Positive </w:t>
            </w:r>
          </w:p>
        </w:tc>
        <w:tc>
          <w:tcPr>
            <w:tcW w:w="1190" w:type="dxa"/>
            <w:tcBorders>
              <w:bottom w:val="single" w:sz="4" w:space="0" w:color="auto"/>
            </w:tcBorders>
          </w:tcPr>
          <w:p w14:paraId="0998A6AB" w14:textId="77777777" w:rsidR="00EB55AE" w:rsidRPr="007159E4" w:rsidRDefault="00EB55AE" w:rsidP="00C70A1A">
            <w:pPr>
              <w:jc w:val="both"/>
              <w:rPr>
                <w:sz w:val="22"/>
                <w:lang w:val="en-IN"/>
              </w:rPr>
            </w:pPr>
            <w:r w:rsidRPr="007159E4">
              <w:rPr>
                <w:sz w:val="22"/>
                <w:lang w:val="en-IN"/>
              </w:rPr>
              <w:t xml:space="preserve">Negative </w:t>
            </w:r>
          </w:p>
        </w:tc>
        <w:tc>
          <w:tcPr>
            <w:tcW w:w="1196" w:type="dxa"/>
            <w:tcBorders>
              <w:bottom w:val="single" w:sz="4" w:space="0" w:color="auto"/>
            </w:tcBorders>
          </w:tcPr>
          <w:p w14:paraId="403E93CF" w14:textId="77777777" w:rsidR="00EB55AE" w:rsidRPr="007159E4" w:rsidRDefault="00EB55AE" w:rsidP="00C70A1A">
            <w:pPr>
              <w:jc w:val="both"/>
              <w:rPr>
                <w:sz w:val="22"/>
                <w:lang w:val="en-IN"/>
              </w:rPr>
            </w:pPr>
            <w:r w:rsidRPr="007159E4">
              <w:rPr>
                <w:sz w:val="22"/>
                <w:lang w:val="en-IN"/>
              </w:rPr>
              <w:t xml:space="preserve">Positive </w:t>
            </w:r>
          </w:p>
        </w:tc>
        <w:tc>
          <w:tcPr>
            <w:tcW w:w="1196" w:type="dxa"/>
            <w:tcBorders>
              <w:bottom w:val="single" w:sz="4" w:space="0" w:color="auto"/>
            </w:tcBorders>
          </w:tcPr>
          <w:p w14:paraId="3BB9540D" w14:textId="77777777" w:rsidR="00EB55AE" w:rsidRPr="007159E4" w:rsidRDefault="00EB55AE" w:rsidP="00C70A1A">
            <w:pPr>
              <w:jc w:val="both"/>
              <w:rPr>
                <w:sz w:val="22"/>
                <w:lang w:val="en-IN"/>
              </w:rPr>
            </w:pPr>
            <w:r w:rsidRPr="007159E4">
              <w:rPr>
                <w:sz w:val="22"/>
                <w:lang w:val="en-IN"/>
              </w:rPr>
              <w:t xml:space="preserve">Positive </w:t>
            </w:r>
          </w:p>
        </w:tc>
        <w:tc>
          <w:tcPr>
            <w:tcW w:w="1196" w:type="dxa"/>
            <w:tcBorders>
              <w:bottom w:val="single" w:sz="4" w:space="0" w:color="auto"/>
            </w:tcBorders>
          </w:tcPr>
          <w:p w14:paraId="4FDA471F" w14:textId="77777777" w:rsidR="00EB55AE" w:rsidRPr="007159E4" w:rsidRDefault="00EB55AE" w:rsidP="00C70A1A">
            <w:pPr>
              <w:jc w:val="both"/>
              <w:rPr>
                <w:sz w:val="22"/>
                <w:lang w:val="en-IN"/>
              </w:rPr>
            </w:pPr>
            <w:r w:rsidRPr="007159E4">
              <w:rPr>
                <w:sz w:val="22"/>
                <w:lang w:val="en-IN"/>
              </w:rPr>
              <w:t xml:space="preserve">Negative </w:t>
            </w:r>
          </w:p>
        </w:tc>
        <w:tc>
          <w:tcPr>
            <w:tcW w:w="1196" w:type="dxa"/>
            <w:tcBorders>
              <w:bottom w:val="single" w:sz="4" w:space="0" w:color="auto"/>
            </w:tcBorders>
          </w:tcPr>
          <w:p w14:paraId="03E74649" w14:textId="77777777" w:rsidR="00EB55AE" w:rsidRPr="007159E4" w:rsidRDefault="00EB55AE" w:rsidP="00C70A1A">
            <w:pPr>
              <w:jc w:val="both"/>
              <w:rPr>
                <w:sz w:val="22"/>
                <w:lang w:val="en-IN"/>
              </w:rPr>
            </w:pPr>
            <w:r w:rsidRPr="007159E4">
              <w:rPr>
                <w:sz w:val="22"/>
                <w:lang w:val="en-IN"/>
              </w:rPr>
              <w:t xml:space="preserve">Positive </w:t>
            </w:r>
          </w:p>
        </w:tc>
        <w:tc>
          <w:tcPr>
            <w:tcW w:w="1196" w:type="dxa"/>
            <w:tcBorders>
              <w:bottom w:val="single" w:sz="4" w:space="0" w:color="auto"/>
            </w:tcBorders>
          </w:tcPr>
          <w:p w14:paraId="5A7FFFB6" w14:textId="77777777" w:rsidR="00EB55AE" w:rsidRPr="007159E4" w:rsidRDefault="00EB55AE" w:rsidP="00C70A1A">
            <w:pPr>
              <w:jc w:val="both"/>
              <w:rPr>
                <w:sz w:val="22"/>
                <w:lang w:val="en-IN"/>
              </w:rPr>
            </w:pPr>
            <w:r w:rsidRPr="007159E4">
              <w:rPr>
                <w:sz w:val="22"/>
                <w:lang w:val="en-IN"/>
              </w:rPr>
              <w:t xml:space="preserve">Positive </w:t>
            </w:r>
          </w:p>
        </w:tc>
        <w:tc>
          <w:tcPr>
            <w:tcW w:w="1196" w:type="dxa"/>
            <w:tcBorders>
              <w:bottom w:val="single" w:sz="4" w:space="0" w:color="auto"/>
            </w:tcBorders>
          </w:tcPr>
          <w:p w14:paraId="7B81D4DC" w14:textId="77777777" w:rsidR="00EB55AE" w:rsidRPr="007159E4" w:rsidRDefault="00EB55AE" w:rsidP="00C70A1A">
            <w:pPr>
              <w:jc w:val="both"/>
              <w:rPr>
                <w:sz w:val="22"/>
                <w:lang w:val="en-IN"/>
              </w:rPr>
            </w:pPr>
            <w:r w:rsidRPr="007159E4">
              <w:rPr>
                <w:sz w:val="22"/>
                <w:lang w:val="en-IN"/>
              </w:rPr>
              <w:t xml:space="preserve">Negative </w:t>
            </w:r>
          </w:p>
        </w:tc>
        <w:tc>
          <w:tcPr>
            <w:tcW w:w="1196" w:type="dxa"/>
            <w:tcBorders>
              <w:bottom w:val="single" w:sz="4" w:space="0" w:color="auto"/>
            </w:tcBorders>
          </w:tcPr>
          <w:p w14:paraId="3ED003C4" w14:textId="77777777" w:rsidR="00EB55AE" w:rsidRPr="007159E4" w:rsidRDefault="00EB55AE" w:rsidP="00C70A1A">
            <w:pPr>
              <w:jc w:val="both"/>
              <w:rPr>
                <w:sz w:val="22"/>
                <w:lang w:val="en-IN"/>
              </w:rPr>
            </w:pPr>
            <w:r w:rsidRPr="007159E4">
              <w:rPr>
                <w:sz w:val="22"/>
                <w:lang w:val="en-IN"/>
              </w:rPr>
              <w:t xml:space="preserve">Positive </w:t>
            </w:r>
          </w:p>
        </w:tc>
      </w:tr>
      <w:tr w:rsidR="00EB55AE" w:rsidRPr="00C159CC" w14:paraId="6B19E53A" w14:textId="77777777" w:rsidTr="007159E4">
        <w:tc>
          <w:tcPr>
            <w:tcW w:w="2748" w:type="dxa"/>
            <w:tcBorders>
              <w:top w:val="single" w:sz="4" w:space="0" w:color="auto"/>
            </w:tcBorders>
          </w:tcPr>
          <w:p w14:paraId="603632B7" w14:textId="77777777" w:rsidR="00EB55AE" w:rsidRPr="007159E4" w:rsidRDefault="00EB55AE" w:rsidP="00C70A1A">
            <w:pPr>
              <w:jc w:val="both"/>
              <w:rPr>
                <w:sz w:val="22"/>
                <w:lang w:val="en-IN"/>
              </w:rPr>
            </w:pPr>
            <w:r w:rsidRPr="007159E4">
              <w:rPr>
                <w:sz w:val="22"/>
                <w:lang w:val="en-IN"/>
              </w:rPr>
              <w:t xml:space="preserve">Share </w:t>
            </w:r>
            <w:proofErr w:type="spellStart"/>
            <w:r w:rsidRPr="007159E4">
              <w:rPr>
                <w:sz w:val="22"/>
                <w:lang w:val="en-IN"/>
              </w:rPr>
              <w:t>Donwstream</w:t>
            </w:r>
            <w:proofErr w:type="spellEnd"/>
            <w:r w:rsidRPr="007159E4">
              <w:rPr>
                <w:sz w:val="22"/>
                <w:lang w:val="en-IN"/>
              </w:rPr>
              <w:t xml:space="preserve"> </w:t>
            </w:r>
          </w:p>
        </w:tc>
        <w:tc>
          <w:tcPr>
            <w:tcW w:w="1570" w:type="dxa"/>
            <w:tcBorders>
              <w:top w:val="single" w:sz="4" w:space="0" w:color="auto"/>
            </w:tcBorders>
          </w:tcPr>
          <w:p w14:paraId="1A4486CD" w14:textId="77777777" w:rsidR="00EB55AE" w:rsidRPr="007159E4" w:rsidRDefault="00EB55AE" w:rsidP="00C70A1A">
            <w:pPr>
              <w:jc w:val="both"/>
              <w:rPr>
                <w:sz w:val="22"/>
                <w:lang w:val="en-IN"/>
              </w:rPr>
            </w:pPr>
            <w:r w:rsidRPr="007159E4">
              <w:rPr>
                <w:sz w:val="22"/>
                <w:lang w:val="en-IN"/>
              </w:rPr>
              <w:t xml:space="preserve">1.867*** </w:t>
            </w:r>
          </w:p>
        </w:tc>
        <w:tc>
          <w:tcPr>
            <w:tcW w:w="1190" w:type="dxa"/>
            <w:tcBorders>
              <w:top w:val="single" w:sz="4" w:space="0" w:color="auto"/>
            </w:tcBorders>
          </w:tcPr>
          <w:p w14:paraId="51F424AA" w14:textId="77777777" w:rsidR="00EB55AE" w:rsidRPr="007159E4" w:rsidRDefault="00EB55AE" w:rsidP="00C70A1A">
            <w:pPr>
              <w:jc w:val="both"/>
              <w:rPr>
                <w:sz w:val="22"/>
                <w:lang w:val="en-IN"/>
              </w:rPr>
            </w:pPr>
            <w:r w:rsidRPr="007159E4">
              <w:rPr>
                <w:sz w:val="22"/>
                <w:lang w:val="en-IN"/>
              </w:rPr>
              <w:t xml:space="preserve">0.900 </w:t>
            </w:r>
          </w:p>
        </w:tc>
        <w:tc>
          <w:tcPr>
            <w:tcW w:w="1196" w:type="dxa"/>
            <w:tcBorders>
              <w:top w:val="single" w:sz="4" w:space="0" w:color="auto"/>
            </w:tcBorders>
          </w:tcPr>
          <w:p w14:paraId="1E2F5E75" w14:textId="77777777" w:rsidR="00EB55AE" w:rsidRPr="007159E4" w:rsidRDefault="00EB55AE" w:rsidP="00C70A1A">
            <w:pPr>
              <w:jc w:val="both"/>
              <w:rPr>
                <w:sz w:val="22"/>
                <w:lang w:val="en-IN"/>
              </w:rPr>
            </w:pPr>
            <w:r w:rsidRPr="007159E4">
              <w:rPr>
                <w:sz w:val="22"/>
                <w:lang w:val="en-IN"/>
              </w:rPr>
              <w:t xml:space="preserve">1.938** </w:t>
            </w:r>
          </w:p>
        </w:tc>
        <w:tc>
          <w:tcPr>
            <w:tcW w:w="1196" w:type="dxa"/>
            <w:tcBorders>
              <w:top w:val="single" w:sz="4" w:space="0" w:color="auto"/>
            </w:tcBorders>
          </w:tcPr>
          <w:p w14:paraId="1A477A09" w14:textId="77777777" w:rsidR="00EB55AE" w:rsidRPr="007159E4" w:rsidRDefault="00EB55AE" w:rsidP="00C70A1A">
            <w:pPr>
              <w:jc w:val="both"/>
              <w:rPr>
                <w:sz w:val="22"/>
                <w:lang w:val="en-IN"/>
              </w:rPr>
            </w:pPr>
            <w:r w:rsidRPr="007159E4">
              <w:rPr>
                <w:sz w:val="22"/>
                <w:lang w:val="en-IN"/>
              </w:rPr>
              <w:t xml:space="preserve">1.697** </w:t>
            </w:r>
          </w:p>
        </w:tc>
        <w:tc>
          <w:tcPr>
            <w:tcW w:w="1196" w:type="dxa"/>
            <w:tcBorders>
              <w:top w:val="single" w:sz="4" w:space="0" w:color="auto"/>
            </w:tcBorders>
          </w:tcPr>
          <w:p w14:paraId="43216258" w14:textId="77777777" w:rsidR="00EB55AE" w:rsidRPr="007159E4" w:rsidRDefault="00EB55AE" w:rsidP="00C70A1A">
            <w:pPr>
              <w:jc w:val="both"/>
              <w:rPr>
                <w:sz w:val="22"/>
                <w:lang w:val="en-IN"/>
              </w:rPr>
            </w:pPr>
            <w:r w:rsidRPr="007159E4">
              <w:rPr>
                <w:sz w:val="22"/>
                <w:lang w:val="en-IN"/>
              </w:rPr>
              <w:t xml:space="preserve">0.672 </w:t>
            </w:r>
          </w:p>
        </w:tc>
        <w:tc>
          <w:tcPr>
            <w:tcW w:w="1196" w:type="dxa"/>
            <w:tcBorders>
              <w:top w:val="single" w:sz="4" w:space="0" w:color="auto"/>
            </w:tcBorders>
          </w:tcPr>
          <w:p w14:paraId="72C690D9" w14:textId="77777777" w:rsidR="00EB55AE" w:rsidRPr="007159E4" w:rsidRDefault="00EB55AE" w:rsidP="00C70A1A">
            <w:pPr>
              <w:jc w:val="both"/>
              <w:rPr>
                <w:sz w:val="22"/>
                <w:lang w:val="en-IN"/>
              </w:rPr>
            </w:pPr>
            <w:r w:rsidRPr="007159E4">
              <w:rPr>
                <w:sz w:val="22"/>
                <w:lang w:val="en-IN"/>
              </w:rPr>
              <w:t xml:space="preserve">1.761** </w:t>
            </w:r>
          </w:p>
        </w:tc>
        <w:tc>
          <w:tcPr>
            <w:tcW w:w="1196" w:type="dxa"/>
            <w:tcBorders>
              <w:top w:val="single" w:sz="4" w:space="0" w:color="auto"/>
            </w:tcBorders>
          </w:tcPr>
          <w:p w14:paraId="46AFCE97" w14:textId="77777777" w:rsidR="00EB55AE" w:rsidRPr="007159E4" w:rsidRDefault="00EB55AE" w:rsidP="00C70A1A">
            <w:pPr>
              <w:jc w:val="both"/>
              <w:rPr>
                <w:sz w:val="22"/>
                <w:lang w:val="en-IN"/>
              </w:rPr>
            </w:pPr>
            <w:r w:rsidRPr="007159E4">
              <w:rPr>
                <w:sz w:val="22"/>
                <w:lang w:val="en-IN"/>
              </w:rPr>
              <w:t xml:space="preserve">2.672*** </w:t>
            </w:r>
          </w:p>
        </w:tc>
        <w:tc>
          <w:tcPr>
            <w:tcW w:w="1196" w:type="dxa"/>
            <w:tcBorders>
              <w:top w:val="single" w:sz="4" w:space="0" w:color="auto"/>
            </w:tcBorders>
          </w:tcPr>
          <w:p w14:paraId="61955723" w14:textId="77777777" w:rsidR="00EB55AE" w:rsidRPr="007159E4" w:rsidRDefault="00EB55AE" w:rsidP="00C70A1A">
            <w:pPr>
              <w:jc w:val="both"/>
              <w:rPr>
                <w:sz w:val="22"/>
                <w:lang w:val="en-IN"/>
              </w:rPr>
            </w:pPr>
            <w:r w:rsidRPr="007159E4">
              <w:rPr>
                <w:sz w:val="22"/>
                <w:lang w:val="en-IN"/>
              </w:rPr>
              <w:t xml:space="preserve">0.919 </w:t>
            </w:r>
          </w:p>
        </w:tc>
        <w:tc>
          <w:tcPr>
            <w:tcW w:w="1196" w:type="dxa"/>
            <w:tcBorders>
              <w:top w:val="single" w:sz="4" w:space="0" w:color="auto"/>
            </w:tcBorders>
          </w:tcPr>
          <w:p w14:paraId="393CC337" w14:textId="77777777" w:rsidR="00EB55AE" w:rsidRPr="007159E4" w:rsidRDefault="00EB55AE" w:rsidP="00C70A1A">
            <w:pPr>
              <w:jc w:val="both"/>
              <w:rPr>
                <w:sz w:val="22"/>
                <w:lang w:val="en-IN"/>
              </w:rPr>
            </w:pPr>
            <w:r w:rsidRPr="007159E4">
              <w:rPr>
                <w:sz w:val="22"/>
                <w:lang w:val="en-IN"/>
              </w:rPr>
              <w:t xml:space="preserve">2.941*** </w:t>
            </w:r>
          </w:p>
        </w:tc>
      </w:tr>
      <w:tr w:rsidR="00EB55AE" w:rsidRPr="00C159CC" w14:paraId="5AF9BE0B" w14:textId="77777777" w:rsidTr="007159E4">
        <w:tc>
          <w:tcPr>
            <w:tcW w:w="2748" w:type="dxa"/>
          </w:tcPr>
          <w:p w14:paraId="5B7BD083" w14:textId="77777777" w:rsidR="00EB55AE" w:rsidRPr="007159E4" w:rsidRDefault="00EB55AE" w:rsidP="00C70A1A">
            <w:pPr>
              <w:jc w:val="both"/>
              <w:rPr>
                <w:sz w:val="22"/>
                <w:lang w:val="en-IN"/>
              </w:rPr>
            </w:pPr>
          </w:p>
        </w:tc>
        <w:tc>
          <w:tcPr>
            <w:tcW w:w="1570" w:type="dxa"/>
          </w:tcPr>
          <w:p w14:paraId="37FB27E7" w14:textId="77777777" w:rsidR="00EB55AE" w:rsidRPr="007159E4" w:rsidRDefault="00EB55AE" w:rsidP="00C70A1A">
            <w:pPr>
              <w:jc w:val="both"/>
              <w:rPr>
                <w:sz w:val="22"/>
              </w:rPr>
            </w:pPr>
            <w:r w:rsidRPr="007159E4">
              <w:rPr>
                <w:sz w:val="22"/>
              </w:rPr>
              <w:t>0.711</w:t>
            </w:r>
          </w:p>
        </w:tc>
        <w:tc>
          <w:tcPr>
            <w:tcW w:w="1190" w:type="dxa"/>
          </w:tcPr>
          <w:p w14:paraId="39369B7D" w14:textId="77777777" w:rsidR="00EB55AE" w:rsidRPr="007159E4" w:rsidRDefault="00EB55AE" w:rsidP="00C70A1A">
            <w:pPr>
              <w:jc w:val="both"/>
              <w:rPr>
                <w:sz w:val="22"/>
                <w:lang w:val="en-IN"/>
              </w:rPr>
            </w:pPr>
            <w:r w:rsidRPr="007159E4">
              <w:rPr>
                <w:sz w:val="22"/>
                <w:lang w:val="en-IN"/>
              </w:rPr>
              <w:t xml:space="preserve">(1.541) </w:t>
            </w:r>
          </w:p>
        </w:tc>
        <w:tc>
          <w:tcPr>
            <w:tcW w:w="1196" w:type="dxa"/>
          </w:tcPr>
          <w:p w14:paraId="7EF7EAB1" w14:textId="77777777" w:rsidR="00EB55AE" w:rsidRPr="007159E4" w:rsidRDefault="00EB55AE" w:rsidP="00C70A1A">
            <w:pPr>
              <w:jc w:val="both"/>
              <w:rPr>
                <w:sz w:val="22"/>
                <w:lang w:val="en-IN"/>
              </w:rPr>
            </w:pPr>
            <w:r w:rsidRPr="007159E4">
              <w:rPr>
                <w:sz w:val="22"/>
                <w:lang w:val="en-IN"/>
              </w:rPr>
              <w:t xml:space="preserve">(0.485) </w:t>
            </w:r>
          </w:p>
        </w:tc>
        <w:tc>
          <w:tcPr>
            <w:tcW w:w="1196" w:type="dxa"/>
          </w:tcPr>
          <w:p w14:paraId="07F371CE" w14:textId="77777777" w:rsidR="00EB55AE" w:rsidRPr="007159E4" w:rsidRDefault="00EB55AE" w:rsidP="00C70A1A">
            <w:pPr>
              <w:jc w:val="both"/>
              <w:rPr>
                <w:sz w:val="22"/>
                <w:lang w:val="en-IN"/>
              </w:rPr>
            </w:pPr>
            <w:r w:rsidRPr="007159E4">
              <w:rPr>
                <w:sz w:val="22"/>
                <w:lang w:val="en-IN"/>
              </w:rPr>
              <w:t xml:space="preserve">(0.670) </w:t>
            </w:r>
          </w:p>
        </w:tc>
        <w:tc>
          <w:tcPr>
            <w:tcW w:w="1196" w:type="dxa"/>
          </w:tcPr>
          <w:p w14:paraId="216195B9" w14:textId="77777777" w:rsidR="00EB55AE" w:rsidRPr="007159E4" w:rsidRDefault="00EB55AE" w:rsidP="00C70A1A">
            <w:pPr>
              <w:jc w:val="both"/>
              <w:rPr>
                <w:sz w:val="22"/>
                <w:lang w:val="en-IN"/>
              </w:rPr>
            </w:pPr>
            <w:r w:rsidRPr="007159E4">
              <w:rPr>
                <w:sz w:val="22"/>
                <w:lang w:val="en-IN"/>
              </w:rPr>
              <w:t xml:space="preserve">(1.336) </w:t>
            </w:r>
          </w:p>
        </w:tc>
        <w:tc>
          <w:tcPr>
            <w:tcW w:w="1196" w:type="dxa"/>
          </w:tcPr>
          <w:p w14:paraId="37B9A24A" w14:textId="77777777" w:rsidR="00EB55AE" w:rsidRPr="007159E4" w:rsidRDefault="00EB55AE" w:rsidP="00C70A1A">
            <w:pPr>
              <w:jc w:val="both"/>
              <w:rPr>
                <w:sz w:val="22"/>
                <w:lang w:val="en-IN"/>
              </w:rPr>
            </w:pPr>
            <w:r w:rsidRPr="007159E4">
              <w:rPr>
                <w:sz w:val="22"/>
                <w:lang w:val="en-IN"/>
              </w:rPr>
              <w:t xml:space="preserve">(0.688) </w:t>
            </w:r>
          </w:p>
        </w:tc>
        <w:tc>
          <w:tcPr>
            <w:tcW w:w="1196" w:type="dxa"/>
          </w:tcPr>
          <w:p w14:paraId="6793C0AE" w14:textId="77777777" w:rsidR="00EB55AE" w:rsidRPr="007159E4" w:rsidRDefault="00EB55AE" w:rsidP="00C70A1A">
            <w:pPr>
              <w:jc w:val="both"/>
              <w:rPr>
                <w:sz w:val="22"/>
                <w:lang w:val="en-IN"/>
              </w:rPr>
            </w:pPr>
            <w:r w:rsidRPr="007159E4">
              <w:rPr>
                <w:sz w:val="22"/>
                <w:lang w:val="en-IN"/>
              </w:rPr>
              <w:t xml:space="preserve">(0.793) </w:t>
            </w:r>
          </w:p>
        </w:tc>
        <w:tc>
          <w:tcPr>
            <w:tcW w:w="1196" w:type="dxa"/>
          </w:tcPr>
          <w:p w14:paraId="2A53BE36" w14:textId="77777777" w:rsidR="00EB55AE" w:rsidRPr="007159E4" w:rsidRDefault="00EB55AE" w:rsidP="00C70A1A">
            <w:pPr>
              <w:jc w:val="both"/>
              <w:rPr>
                <w:sz w:val="22"/>
                <w:lang w:val="en-IN"/>
              </w:rPr>
            </w:pPr>
            <w:r w:rsidRPr="007159E4">
              <w:rPr>
                <w:sz w:val="22"/>
                <w:lang w:val="en-IN"/>
              </w:rPr>
              <w:t xml:space="preserve">(1.910) </w:t>
            </w:r>
          </w:p>
        </w:tc>
        <w:tc>
          <w:tcPr>
            <w:tcW w:w="1196" w:type="dxa"/>
          </w:tcPr>
          <w:p w14:paraId="69B4DFC7" w14:textId="77777777" w:rsidR="00EB55AE" w:rsidRPr="007159E4" w:rsidRDefault="00EB55AE" w:rsidP="00C70A1A">
            <w:pPr>
              <w:jc w:val="both"/>
              <w:rPr>
                <w:sz w:val="22"/>
                <w:lang w:val="en-IN"/>
              </w:rPr>
            </w:pPr>
            <w:r w:rsidRPr="007159E4">
              <w:rPr>
                <w:sz w:val="22"/>
                <w:lang w:val="en-IN"/>
              </w:rPr>
              <w:t xml:space="preserve">(0.829) </w:t>
            </w:r>
          </w:p>
        </w:tc>
      </w:tr>
      <w:tr w:rsidR="00EB55AE" w:rsidRPr="00C159CC" w14:paraId="147E7F67" w14:textId="77777777" w:rsidTr="007159E4">
        <w:tc>
          <w:tcPr>
            <w:tcW w:w="2748" w:type="dxa"/>
          </w:tcPr>
          <w:p w14:paraId="39FC834A" w14:textId="77777777" w:rsidR="00EB55AE" w:rsidRPr="007159E4" w:rsidRDefault="00EB55AE" w:rsidP="00C70A1A">
            <w:pPr>
              <w:jc w:val="both"/>
              <w:rPr>
                <w:sz w:val="22"/>
                <w:lang w:val="en-IN"/>
              </w:rPr>
            </w:pPr>
            <w:r w:rsidRPr="007159E4">
              <w:rPr>
                <w:sz w:val="22"/>
                <w:lang w:val="en-IN"/>
              </w:rPr>
              <w:t xml:space="preserve">Share Upstream </w:t>
            </w:r>
          </w:p>
        </w:tc>
        <w:tc>
          <w:tcPr>
            <w:tcW w:w="1570" w:type="dxa"/>
          </w:tcPr>
          <w:p w14:paraId="274578D0" w14:textId="77777777" w:rsidR="00EB55AE" w:rsidRPr="007159E4" w:rsidRDefault="00EB55AE" w:rsidP="00C70A1A">
            <w:pPr>
              <w:jc w:val="both"/>
              <w:rPr>
                <w:sz w:val="22"/>
                <w:lang w:val="en-IN"/>
              </w:rPr>
            </w:pPr>
            <w:r w:rsidRPr="007159E4">
              <w:rPr>
                <w:sz w:val="22"/>
                <w:lang w:val="en-IN"/>
              </w:rPr>
              <w:t xml:space="preserve">0.0675 </w:t>
            </w:r>
          </w:p>
        </w:tc>
        <w:tc>
          <w:tcPr>
            <w:tcW w:w="1190" w:type="dxa"/>
          </w:tcPr>
          <w:p w14:paraId="2F388F9E" w14:textId="77777777" w:rsidR="00EB55AE" w:rsidRPr="007159E4" w:rsidRDefault="00EB55AE" w:rsidP="00C70A1A">
            <w:pPr>
              <w:jc w:val="both"/>
              <w:rPr>
                <w:sz w:val="22"/>
                <w:lang w:val="en-IN"/>
              </w:rPr>
            </w:pPr>
            <w:r w:rsidRPr="007159E4">
              <w:rPr>
                <w:sz w:val="22"/>
                <w:lang w:val="en-IN"/>
              </w:rPr>
              <w:t xml:space="preserve">-0.215 </w:t>
            </w:r>
          </w:p>
        </w:tc>
        <w:tc>
          <w:tcPr>
            <w:tcW w:w="1196" w:type="dxa"/>
          </w:tcPr>
          <w:p w14:paraId="27EA61E3" w14:textId="77777777" w:rsidR="00EB55AE" w:rsidRPr="007159E4" w:rsidRDefault="00EB55AE" w:rsidP="00C70A1A">
            <w:pPr>
              <w:jc w:val="both"/>
              <w:rPr>
                <w:sz w:val="22"/>
                <w:lang w:val="en-IN"/>
              </w:rPr>
            </w:pPr>
            <w:r w:rsidRPr="007159E4">
              <w:rPr>
                <w:sz w:val="22"/>
                <w:lang w:val="en-IN"/>
              </w:rPr>
              <w:t xml:space="preserve">0.0342 </w:t>
            </w:r>
          </w:p>
        </w:tc>
        <w:tc>
          <w:tcPr>
            <w:tcW w:w="1196" w:type="dxa"/>
          </w:tcPr>
          <w:p w14:paraId="65BA11DC" w14:textId="77777777" w:rsidR="00EB55AE" w:rsidRPr="007159E4" w:rsidRDefault="00EB55AE" w:rsidP="00C70A1A">
            <w:pPr>
              <w:jc w:val="both"/>
              <w:rPr>
                <w:sz w:val="22"/>
                <w:lang w:val="en-IN"/>
              </w:rPr>
            </w:pPr>
            <w:r w:rsidRPr="007159E4">
              <w:rPr>
                <w:sz w:val="22"/>
                <w:lang w:val="en-IN"/>
              </w:rPr>
              <w:t xml:space="preserve">0.0238 </w:t>
            </w:r>
          </w:p>
        </w:tc>
        <w:tc>
          <w:tcPr>
            <w:tcW w:w="1196" w:type="dxa"/>
          </w:tcPr>
          <w:p w14:paraId="2E4C214E" w14:textId="77777777" w:rsidR="00EB55AE" w:rsidRPr="007159E4" w:rsidRDefault="00EB55AE" w:rsidP="00C70A1A">
            <w:pPr>
              <w:jc w:val="both"/>
              <w:rPr>
                <w:sz w:val="22"/>
                <w:lang w:val="en-IN"/>
              </w:rPr>
            </w:pPr>
            <w:r w:rsidRPr="007159E4">
              <w:rPr>
                <w:sz w:val="22"/>
                <w:lang w:val="en-IN"/>
              </w:rPr>
              <w:t xml:space="preserve">-0.577 </w:t>
            </w:r>
          </w:p>
        </w:tc>
        <w:tc>
          <w:tcPr>
            <w:tcW w:w="1196" w:type="dxa"/>
          </w:tcPr>
          <w:p w14:paraId="39A674E5" w14:textId="77777777" w:rsidR="00EB55AE" w:rsidRPr="007159E4" w:rsidRDefault="00EB55AE" w:rsidP="00C70A1A">
            <w:pPr>
              <w:jc w:val="both"/>
              <w:rPr>
                <w:sz w:val="22"/>
                <w:lang w:val="en-IN"/>
              </w:rPr>
            </w:pPr>
            <w:r w:rsidRPr="007159E4">
              <w:rPr>
                <w:sz w:val="22"/>
                <w:lang w:val="en-IN"/>
              </w:rPr>
              <w:t xml:space="preserve">-0.0539 </w:t>
            </w:r>
          </w:p>
        </w:tc>
        <w:tc>
          <w:tcPr>
            <w:tcW w:w="1196" w:type="dxa"/>
          </w:tcPr>
          <w:p w14:paraId="41DF3A93" w14:textId="77777777" w:rsidR="00EB55AE" w:rsidRPr="007159E4" w:rsidRDefault="00EB55AE" w:rsidP="00C70A1A">
            <w:pPr>
              <w:jc w:val="both"/>
              <w:rPr>
                <w:sz w:val="22"/>
                <w:lang w:val="en-IN"/>
              </w:rPr>
            </w:pPr>
            <w:r w:rsidRPr="007159E4">
              <w:rPr>
                <w:sz w:val="22"/>
                <w:lang w:val="en-IN"/>
              </w:rPr>
              <w:t xml:space="preserve">0.327 </w:t>
            </w:r>
          </w:p>
        </w:tc>
        <w:tc>
          <w:tcPr>
            <w:tcW w:w="1196" w:type="dxa"/>
          </w:tcPr>
          <w:p w14:paraId="2BD6FAE3" w14:textId="77777777" w:rsidR="00EB55AE" w:rsidRPr="007159E4" w:rsidRDefault="00EB55AE" w:rsidP="00C70A1A">
            <w:pPr>
              <w:jc w:val="both"/>
              <w:rPr>
                <w:sz w:val="22"/>
                <w:lang w:val="en-IN"/>
              </w:rPr>
            </w:pPr>
            <w:r w:rsidRPr="007159E4">
              <w:rPr>
                <w:sz w:val="22"/>
                <w:lang w:val="en-IN"/>
              </w:rPr>
              <w:t xml:space="preserve">-0.978 </w:t>
            </w:r>
          </w:p>
        </w:tc>
        <w:tc>
          <w:tcPr>
            <w:tcW w:w="1196" w:type="dxa"/>
          </w:tcPr>
          <w:p w14:paraId="71639600" w14:textId="77777777" w:rsidR="00EB55AE" w:rsidRPr="007159E4" w:rsidRDefault="00EB55AE" w:rsidP="00C70A1A">
            <w:pPr>
              <w:jc w:val="both"/>
              <w:rPr>
                <w:sz w:val="22"/>
                <w:lang w:val="en-IN"/>
              </w:rPr>
            </w:pPr>
            <w:r w:rsidRPr="007159E4">
              <w:rPr>
                <w:sz w:val="22"/>
                <w:lang w:val="en-IN"/>
              </w:rPr>
              <w:t xml:space="preserve">0.410 </w:t>
            </w:r>
          </w:p>
        </w:tc>
      </w:tr>
      <w:tr w:rsidR="00EB55AE" w:rsidRPr="00C159CC" w14:paraId="2D76BE01" w14:textId="77777777" w:rsidTr="007159E4">
        <w:tc>
          <w:tcPr>
            <w:tcW w:w="2748" w:type="dxa"/>
          </w:tcPr>
          <w:p w14:paraId="53EA6091" w14:textId="77777777" w:rsidR="00EB55AE" w:rsidRPr="007159E4" w:rsidRDefault="00EB55AE" w:rsidP="00C70A1A">
            <w:pPr>
              <w:jc w:val="both"/>
              <w:rPr>
                <w:sz w:val="22"/>
                <w:lang w:val="en-IN"/>
              </w:rPr>
            </w:pPr>
          </w:p>
        </w:tc>
        <w:tc>
          <w:tcPr>
            <w:tcW w:w="1570" w:type="dxa"/>
          </w:tcPr>
          <w:p w14:paraId="618785D2" w14:textId="77777777" w:rsidR="00EB55AE" w:rsidRPr="007159E4" w:rsidRDefault="00EB55AE" w:rsidP="00C70A1A">
            <w:pPr>
              <w:jc w:val="both"/>
              <w:rPr>
                <w:sz w:val="22"/>
              </w:rPr>
            </w:pPr>
            <w:r w:rsidRPr="007159E4">
              <w:rPr>
                <w:sz w:val="22"/>
              </w:rPr>
              <w:t>0.983</w:t>
            </w:r>
          </w:p>
        </w:tc>
        <w:tc>
          <w:tcPr>
            <w:tcW w:w="1190" w:type="dxa"/>
          </w:tcPr>
          <w:p w14:paraId="2725BFC1" w14:textId="77777777" w:rsidR="00EB55AE" w:rsidRPr="007159E4" w:rsidRDefault="00EB55AE" w:rsidP="00C70A1A">
            <w:pPr>
              <w:jc w:val="both"/>
              <w:rPr>
                <w:sz w:val="22"/>
                <w:lang w:val="en-IN"/>
              </w:rPr>
            </w:pPr>
            <w:r w:rsidRPr="007159E4">
              <w:rPr>
                <w:sz w:val="22"/>
                <w:lang w:val="en-IN"/>
              </w:rPr>
              <w:t xml:space="preserve">(0.943) </w:t>
            </w:r>
          </w:p>
        </w:tc>
        <w:tc>
          <w:tcPr>
            <w:tcW w:w="1196" w:type="dxa"/>
          </w:tcPr>
          <w:p w14:paraId="6E3A0941" w14:textId="77777777" w:rsidR="00EB55AE" w:rsidRPr="007159E4" w:rsidRDefault="00EB55AE" w:rsidP="00C70A1A">
            <w:pPr>
              <w:jc w:val="both"/>
              <w:rPr>
                <w:sz w:val="22"/>
                <w:lang w:val="en-IN"/>
              </w:rPr>
            </w:pPr>
            <w:r w:rsidRPr="007159E4">
              <w:rPr>
                <w:sz w:val="22"/>
                <w:lang w:val="en-IN"/>
              </w:rPr>
              <w:t xml:space="preserve">(0.440) </w:t>
            </w:r>
          </w:p>
        </w:tc>
        <w:tc>
          <w:tcPr>
            <w:tcW w:w="1196" w:type="dxa"/>
          </w:tcPr>
          <w:p w14:paraId="43820104" w14:textId="77777777" w:rsidR="00EB55AE" w:rsidRPr="007159E4" w:rsidRDefault="00EB55AE" w:rsidP="00C70A1A">
            <w:pPr>
              <w:jc w:val="both"/>
              <w:rPr>
                <w:sz w:val="22"/>
                <w:lang w:val="en-IN"/>
              </w:rPr>
            </w:pPr>
            <w:r w:rsidRPr="007159E4">
              <w:rPr>
                <w:sz w:val="22"/>
                <w:lang w:val="en-IN"/>
              </w:rPr>
              <w:t xml:space="preserve">(0.421) </w:t>
            </w:r>
          </w:p>
        </w:tc>
        <w:tc>
          <w:tcPr>
            <w:tcW w:w="1196" w:type="dxa"/>
          </w:tcPr>
          <w:p w14:paraId="6D6DE0C6" w14:textId="77777777" w:rsidR="00EB55AE" w:rsidRPr="007159E4" w:rsidRDefault="00EB55AE" w:rsidP="00C70A1A">
            <w:pPr>
              <w:jc w:val="both"/>
              <w:rPr>
                <w:sz w:val="22"/>
                <w:lang w:val="en-IN"/>
              </w:rPr>
            </w:pPr>
            <w:r w:rsidRPr="007159E4">
              <w:rPr>
                <w:sz w:val="22"/>
                <w:lang w:val="en-IN"/>
              </w:rPr>
              <w:t xml:space="preserve">(0.827) </w:t>
            </w:r>
          </w:p>
        </w:tc>
        <w:tc>
          <w:tcPr>
            <w:tcW w:w="1196" w:type="dxa"/>
          </w:tcPr>
          <w:p w14:paraId="2B550278" w14:textId="77777777" w:rsidR="00EB55AE" w:rsidRPr="007159E4" w:rsidRDefault="00EB55AE" w:rsidP="00C70A1A">
            <w:pPr>
              <w:jc w:val="both"/>
              <w:rPr>
                <w:sz w:val="22"/>
                <w:lang w:val="en-IN"/>
              </w:rPr>
            </w:pPr>
            <w:r w:rsidRPr="007159E4">
              <w:rPr>
                <w:sz w:val="22"/>
                <w:lang w:val="en-IN"/>
              </w:rPr>
              <w:t xml:space="preserve">(0.431) </w:t>
            </w:r>
          </w:p>
        </w:tc>
        <w:tc>
          <w:tcPr>
            <w:tcW w:w="1196" w:type="dxa"/>
          </w:tcPr>
          <w:p w14:paraId="774C76DA" w14:textId="77777777" w:rsidR="00EB55AE" w:rsidRPr="007159E4" w:rsidRDefault="00EB55AE" w:rsidP="00C70A1A">
            <w:pPr>
              <w:jc w:val="both"/>
              <w:rPr>
                <w:sz w:val="22"/>
                <w:lang w:val="en-IN"/>
              </w:rPr>
            </w:pPr>
            <w:r w:rsidRPr="007159E4">
              <w:rPr>
                <w:sz w:val="22"/>
                <w:lang w:val="en-IN"/>
              </w:rPr>
              <w:t xml:space="preserve">(0.475) </w:t>
            </w:r>
          </w:p>
        </w:tc>
        <w:tc>
          <w:tcPr>
            <w:tcW w:w="1196" w:type="dxa"/>
          </w:tcPr>
          <w:p w14:paraId="4B78916A" w14:textId="77777777" w:rsidR="00EB55AE" w:rsidRPr="007159E4" w:rsidRDefault="00EB55AE" w:rsidP="00C70A1A">
            <w:pPr>
              <w:jc w:val="both"/>
              <w:rPr>
                <w:sz w:val="22"/>
                <w:lang w:val="en-IN"/>
              </w:rPr>
            </w:pPr>
            <w:r w:rsidRPr="007159E4">
              <w:rPr>
                <w:sz w:val="22"/>
                <w:lang w:val="en-IN"/>
              </w:rPr>
              <w:t xml:space="preserve">(1.134) </w:t>
            </w:r>
          </w:p>
        </w:tc>
        <w:tc>
          <w:tcPr>
            <w:tcW w:w="1196" w:type="dxa"/>
          </w:tcPr>
          <w:p w14:paraId="6B6F7209" w14:textId="77777777" w:rsidR="00EB55AE" w:rsidRPr="007159E4" w:rsidRDefault="00EB55AE" w:rsidP="00C70A1A">
            <w:pPr>
              <w:jc w:val="both"/>
              <w:rPr>
                <w:sz w:val="22"/>
                <w:lang w:val="en-IN"/>
              </w:rPr>
            </w:pPr>
            <w:r w:rsidRPr="007159E4">
              <w:rPr>
                <w:sz w:val="22"/>
                <w:lang w:val="en-IN"/>
              </w:rPr>
              <w:t xml:space="preserve">(0.487) </w:t>
            </w:r>
          </w:p>
        </w:tc>
      </w:tr>
      <w:tr w:rsidR="00EB55AE" w:rsidRPr="00C159CC" w14:paraId="3AF21985" w14:textId="77777777" w:rsidTr="007159E4">
        <w:tc>
          <w:tcPr>
            <w:tcW w:w="2748" w:type="dxa"/>
          </w:tcPr>
          <w:p w14:paraId="3F63F438" w14:textId="77777777" w:rsidR="00EB55AE" w:rsidRPr="007159E4" w:rsidRDefault="00EB55AE" w:rsidP="00C70A1A">
            <w:pPr>
              <w:jc w:val="both"/>
              <w:rPr>
                <w:sz w:val="22"/>
                <w:lang w:val="en-IN"/>
              </w:rPr>
            </w:pPr>
            <w:r w:rsidRPr="007159E4">
              <w:rPr>
                <w:sz w:val="22"/>
                <w:lang w:val="en-IN"/>
              </w:rPr>
              <w:t xml:space="preserve">Product Differentiation </w:t>
            </w:r>
          </w:p>
        </w:tc>
        <w:tc>
          <w:tcPr>
            <w:tcW w:w="1570" w:type="dxa"/>
          </w:tcPr>
          <w:p w14:paraId="789CE999" w14:textId="77777777" w:rsidR="00EB55AE" w:rsidRPr="007159E4" w:rsidRDefault="00EB55AE" w:rsidP="00C70A1A">
            <w:pPr>
              <w:jc w:val="both"/>
              <w:rPr>
                <w:sz w:val="22"/>
                <w:lang w:val="en-IN"/>
              </w:rPr>
            </w:pPr>
            <w:r w:rsidRPr="007159E4">
              <w:rPr>
                <w:sz w:val="22"/>
                <w:lang w:val="en-IN"/>
              </w:rPr>
              <w:t xml:space="preserve">0.239 </w:t>
            </w:r>
          </w:p>
        </w:tc>
        <w:tc>
          <w:tcPr>
            <w:tcW w:w="1190" w:type="dxa"/>
          </w:tcPr>
          <w:p w14:paraId="36BA89F2" w14:textId="77777777" w:rsidR="00EB55AE" w:rsidRPr="007159E4" w:rsidRDefault="00EB55AE" w:rsidP="00C70A1A">
            <w:pPr>
              <w:jc w:val="both"/>
              <w:rPr>
                <w:sz w:val="22"/>
                <w:lang w:val="en-IN"/>
              </w:rPr>
            </w:pPr>
            <w:r w:rsidRPr="007159E4">
              <w:rPr>
                <w:sz w:val="22"/>
                <w:lang w:val="en-IN"/>
              </w:rPr>
              <w:t xml:space="preserve">0.302 </w:t>
            </w:r>
          </w:p>
        </w:tc>
        <w:tc>
          <w:tcPr>
            <w:tcW w:w="1196" w:type="dxa"/>
          </w:tcPr>
          <w:p w14:paraId="2D4ACA07" w14:textId="77777777" w:rsidR="00EB55AE" w:rsidRPr="007159E4" w:rsidRDefault="00EB55AE" w:rsidP="00C70A1A">
            <w:pPr>
              <w:jc w:val="both"/>
              <w:rPr>
                <w:sz w:val="22"/>
                <w:lang w:val="en-IN"/>
              </w:rPr>
            </w:pPr>
            <w:r w:rsidRPr="007159E4">
              <w:rPr>
                <w:sz w:val="22"/>
                <w:lang w:val="en-IN"/>
              </w:rPr>
              <w:t xml:space="preserve">0.285 </w:t>
            </w:r>
          </w:p>
        </w:tc>
        <w:tc>
          <w:tcPr>
            <w:tcW w:w="1196" w:type="dxa"/>
          </w:tcPr>
          <w:p w14:paraId="29354277" w14:textId="77777777" w:rsidR="00EB55AE" w:rsidRPr="007159E4" w:rsidRDefault="00EB55AE" w:rsidP="00C70A1A">
            <w:pPr>
              <w:jc w:val="both"/>
              <w:rPr>
                <w:sz w:val="22"/>
                <w:lang w:val="en-IN"/>
              </w:rPr>
            </w:pPr>
            <w:r w:rsidRPr="007159E4">
              <w:rPr>
                <w:sz w:val="22"/>
                <w:lang w:val="en-IN"/>
              </w:rPr>
              <w:t xml:space="preserve">0.243 </w:t>
            </w:r>
          </w:p>
        </w:tc>
        <w:tc>
          <w:tcPr>
            <w:tcW w:w="1196" w:type="dxa"/>
          </w:tcPr>
          <w:p w14:paraId="7B43937D" w14:textId="77777777" w:rsidR="00EB55AE" w:rsidRPr="007159E4" w:rsidRDefault="00EB55AE" w:rsidP="00C70A1A">
            <w:pPr>
              <w:jc w:val="both"/>
              <w:rPr>
                <w:sz w:val="22"/>
                <w:lang w:val="en-IN"/>
              </w:rPr>
            </w:pPr>
            <w:r w:rsidRPr="007159E4">
              <w:rPr>
                <w:sz w:val="22"/>
                <w:lang w:val="en-IN"/>
              </w:rPr>
              <w:t xml:space="preserve">0.339 </w:t>
            </w:r>
          </w:p>
        </w:tc>
        <w:tc>
          <w:tcPr>
            <w:tcW w:w="1196" w:type="dxa"/>
          </w:tcPr>
          <w:p w14:paraId="6A7E0E74" w14:textId="77777777" w:rsidR="00EB55AE" w:rsidRPr="007159E4" w:rsidRDefault="00EB55AE" w:rsidP="00C70A1A">
            <w:pPr>
              <w:jc w:val="both"/>
              <w:rPr>
                <w:sz w:val="22"/>
                <w:lang w:val="en-IN"/>
              </w:rPr>
            </w:pPr>
            <w:r w:rsidRPr="007159E4">
              <w:rPr>
                <w:sz w:val="22"/>
                <w:lang w:val="en-IN"/>
              </w:rPr>
              <w:t xml:space="preserve">0.288* </w:t>
            </w:r>
          </w:p>
        </w:tc>
        <w:tc>
          <w:tcPr>
            <w:tcW w:w="1196" w:type="dxa"/>
          </w:tcPr>
          <w:p w14:paraId="00FD75A6" w14:textId="77777777" w:rsidR="00EB55AE" w:rsidRPr="007159E4" w:rsidRDefault="00EB55AE" w:rsidP="00C70A1A">
            <w:pPr>
              <w:jc w:val="both"/>
              <w:rPr>
                <w:sz w:val="22"/>
                <w:lang w:val="en-IN"/>
              </w:rPr>
            </w:pPr>
            <w:r w:rsidRPr="007159E4">
              <w:rPr>
                <w:sz w:val="22"/>
                <w:lang w:val="en-IN"/>
              </w:rPr>
              <w:t xml:space="preserve">0.307* </w:t>
            </w:r>
          </w:p>
        </w:tc>
        <w:tc>
          <w:tcPr>
            <w:tcW w:w="1196" w:type="dxa"/>
          </w:tcPr>
          <w:p w14:paraId="16971E4D" w14:textId="77777777" w:rsidR="00EB55AE" w:rsidRPr="007159E4" w:rsidRDefault="00EB55AE" w:rsidP="00C70A1A">
            <w:pPr>
              <w:jc w:val="both"/>
              <w:rPr>
                <w:sz w:val="22"/>
                <w:lang w:val="en-IN"/>
              </w:rPr>
            </w:pPr>
            <w:r w:rsidRPr="007159E4">
              <w:rPr>
                <w:sz w:val="22"/>
                <w:lang w:val="en-IN"/>
              </w:rPr>
              <w:t xml:space="preserve">0.569* </w:t>
            </w:r>
          </w:p>
        </w:tc>
        <w:tc>
          <w:tcPr>
            <w:tcW w:w="1196" w:type="dxa"/>
          </w:tcPr>
          <w:p w14:paraId="3E721DE8" w14:textId="77777777" w:rsidR="00EB55AE" w:rsidRPr="007159E4" w:rsidRDefault="00EB55AE" w:rsidP="00C70A1A">
            <w:pPr>
              <w:jc w:val="both"/>
              <w:rPr>
                <w:sz w:val="22"/>
                <w:lang w:val="en-IN"/>
              </w:rPr>
            </w:pPr>
            <w:r w:rsidRPr="007159E4">
              <w:rPr>
                <w:sz w:val="22"/>
                <w:lang w:val="en-IN"/>
              </w:rPr>
              <w:t xml:space="preserve">0.457** </w:t>
            </w:r>
          </w:p>
        </w:tc>
      </w:tr>
      <w:tr w:rsidR="00EB55AE" w:rsidRPr="00C159CC" w14:paraId="1FCB5612" w14:textId="77777777" w:rsidTr="007159E4">
        <w:tc>
          <w:tcPr>
            <w:tcW w:w="2748" w:type="dxa"/>
          </w:tcPr>
          <w:p w14:paraId="74C9E95E" w14:textId="77777777" w:rsidR="00EB55AE" w:rsidRPr="007159E4" w:rsidRDefault="00EB55AE" w:rsidP="00C70A1A">
            <w:pPr>
              <w:jc w:val="both"/>
              <w:rPr>
                <w:sz w:val="22"/>
                <w:lang w:val="en-IN"/>
              </w:rPr>
            </w:pPr>
          </w:p>
        </w:tc>
        <w:tc>
          <w:tcPr>
            <w:tcW w:w="1570" w:type="dxa"/>
          </w:tcPr>
          <w:p w14:paraId="010AA421" w14:textId="77777777" w:rsidR="00EB55AE" w:rsidRPr="007159E4" w:rsidRDefault="00EB55AE" w:rsidP="00C70A1A">
            <w:pPr>
              <w:jc w:val="both"/>
              <w:rPr>
                <w:sz w:val="22"/>
              </w:rPr>
            </w:pPr>
            <w:r w:rsidRPr="007159E4">
              <w:rPr>
                <w:sz w:val="22"/>
              </w:rPr>
              <w:t>0.168</w:t>
            </w:r>
          </w:p>
        </w:tc>
        <w:tc>
          <w:tcPr>
            <w:tcW w:w="1190" w:type="dxa"/>
          </w:tcPr>
          <w:p w14:paraId="10472589" w14:textId="77777777" w:rsidR="00EB55AE" w:rsidRPr="007159E4" w:rsidRDefault="00EB55AE" w:rsidP="00C70A1A">
            <w:pPr>
              <w:jc w:val="both"/>
              <w:rPr>
                <w:sz w:val="22"/>
                <w:lang w:val="en-IN"/>
              </w:rPr>
            </w:pPr>
            <w:r w:rsidRPr="007159E4">
              <w:rPr>
                <w:sz w:val="22"/>
                <w:lang w:val="en-IN"/>
              </w:rPr>
              <w:t xml:space="preserve">(0.337) </w:t>
            </w:r>
          </w:p>
        </w:tc>
        <w:tc>
          <w:tcPr>
            <w:tcW w:w="1196" w:type="dxa"/>
          </w:tcPr>
          <w:p w14:paraId="1477BE4F" w14:textId="77777777" w:rsidR="00EB55AE" w:rsidRPr="007159E4" w:rsidRDefault="00EB55AE" w:rsidP="00C70A1A">
            <w:pPr>
              <w:jc w:val="both"/>
              <w:rPr>
                <w:sz w:val="22"/>
                <w:lang w:val="en-IN"/>
              </w:rPr>
            </w:pPr>
            <w:r w:rsidRPr="007159E4">
              <w:rPr>
                <w:sz w:val="22"/>
                <w:lang w:val="en-IN"/>
              </w:rPr>
              <w:t xml:space="preserve">(0.175) </w:t>
            </w:r>
          </w:p>
        </w:tc>
        <w:tc>
          <w:tcPr>
            <w:tcW w:w="1196" w:type="dxa"/>
          </w:tcPr>
          <w:p w14:paraId="50CC8AE4" w14:textId="77777777" w:rsidR="00EB55AE" w:rsidRPr="007159E4" w:rsidRDefault="00EB55AE" w:rsidP="00C70A1A">
            <w:pPr>
              <w:jc w:val="both"/>
              <w:rPr>
                <w:sz w:val="22"/>
                <w:lang w:val="en-IN"/>
              </w:rPr>
            </w:pPr>
            <w:r w:rsidRPr="007159E4">
              <w:rPr>
                <w:sz w:val="22"/>
                <w:lang w:val="en-IN"/>
              </w:rPr>
              <w:t xml:space="preserve">(0.155) </w:t>
            </w:r>
          </w:p>
        </w:tc>
        <w:tc>
          <w:tcPr>
            <w:tcW w:w="1196" w:type="dxa"/>
          </w:tcPr>
          <w:p w14:paraId="51F93923" w14:textId="77777777" w:rsidR="00EB55AE" w:rsidRPr="007159E4" w:rsidRDefault="00EB55AE" w:rsidP="00C70A1A">
            <w:pPr>
              <w:jc w:val="both"/>
              <w:rPr>
                <w:sz w:val="22"/>
                <w:lang w:val="en-IN"/>
              </w:rPr>
            </w:pPr>
            <w:r w:rsidRPr="007159E4">
              <w:rPr>
                <w:sz w:val="22"/>
                <w:lang w:val="en-IN"/>
              </w:rPr>
              <w:t xml:space="preserve">(0.292) </w:t>
            </w:r>
          </w:p>
        </w:tc>
        <w:tc>
          <w:tcPr>
            <w:tcW w:w="1196" w:type="dxa"/>
          </w:tcPr>
          <w:p w14:paraId="6111CFE0" w14:textId="77777777" w:rsidR="00EB55AE" w:rsidRPr="007159E4" w:rsidRDefault="00EB55AE" w:rsidP="00C70A1A">
            <w:pPr>
              <w:jc w:val="both"/>
              <w:rPr>
                <w:sz w:val="22"/>
                <w:lang w:val="en-IN"/>
              </w:rPr>
            </w:pPr>
            <w:r w:rsidRPr="007159E4">
              <w:rPr>
                <w:sz w:val="22"/>
                <w:lang w:val="en-IN"/>
              </w:rPr>
              <w:t xml:space="preserve">(0.160) </w:t>
            </w:r>
          </w:p>
        </w:tc>
        <w:tc>
          <w:tcPr>
            <w:tcW w:w="1196" w:type="dxa"/>
          </w:tcPr>
          <w:p w14:paraId="0360AE41" w14:textId="77777777" w:rsidR="00EB55AE" w:rsidRPr="007159E4" w:rsidRDefault="00EB55AE" w:rsidP="00C70A1A">
            <w:pPr>
              <w:jc w:val="both"/>
              <w:rPr>
                <w:sz w:val="22"/>
                <w:lang w:val="en-IN"/>
              </w:rPr>
            </w:pPr>
            <w:r w:rsidRPr="007159E4">
              <w:rPr>
                <w:sz w:val="22"/>
                <w:lang w:val="en-IN"/>
              </w:rPr>
              <w:t xml:space="preserve">(0.184) </w:t>
            </w:r>
          </w:p>
        </w:tc>
        <w:tc>
          <w:tcPr>
            <w:tcW w:w="1196" w:type="dxa"/>
          </w:tcPr>
          <w:p w14:paraId="2F0999FA" w14:textId="77777777" w:rsidR="00EB55AE" w:rsidRPr="007159E4" w:rsidRDefault="00EB55AE" w:rsidP="00C70A1A">
            <w:pPr>
              <w:jc w:val="both"/>
              <w:rPr>
                <w:sz w:val="22"/>
                <w:lang w:val="en-IN"/>
              </w:rPr>
            </w:pPr>
            <w:r w:rsidRPr="007159E4">
              <w:rPr>
                <w:sz w:val="22"/>
                <w:lang w:val="en-IN"/>
              </w:rPr>
              <w:t xml:space="preserve">(0.336) </w:t>
            </w:r>
          </w:p>
        </w:tc>
        <w:tc>
          <w:tcPr>
            <w:tcW w:w="1196" w:type="dxa"/>
          </w:tcPr>
          <w:p w14:paraId="1E64E5A9" w14:textId="77777777" w:rsidR="00EB55AE" w:rsidRPr="007159E4" w:rsidRDefault="00EB55AE" w:rsidP="00C70A1A">
            <w:pPr>
              <w:jc w:val="both"/>
              <w:rPr>
                <w:sz w:val="22"/>
                <w:lang w:val="en-IN"/>
              </w:rPr>
            </w:pPr>
            <w:r w:rsidRPr="007159E4">
              <w:rPr>
                <w:sz w:val="22"/>
                <w:lang w:val="en-IN"/>
              </w:rPr>
              <w:t xml:space="preserve">(0.199) </w:t>
            </w:r>
          </w:p>
        </w:tc>
      </w:tr>
      <w:tr w:rsidR="00EB55AE" w:rsidRPr="00C159CC" w14:paraId="16B15D42" w14:textId="77777777" w:rsidTr="007159E4">
        <w:tc>
          <w:tcPr>
            <w:tcW w:w="2748" w:type="dxa"/>
          </w:tcPr>
          <w:p w14:paraId="56B1A390" w14:textId="77777777" w:rsidR="00EB55AE" w:rsidRPr="007159E4" w:rsidRDefault="00EB55AE" w:rsidP="00C70A1A">
            <w:pPr>
              <w:jc w:val="both"/>
              <w:rPr>
                <w:sz w:val="22"/>
                <w:lang w:val="en-IN"/>
              </w:rPr>
            </w:pPr>
            <w:r w:rsidRPr="007159E4">
              <w:rPr>
                <w:sz w:val="22"/>
                <w:lang w:val="en-IN"/>
              </w:rPr>
              <w:t xml:space="preserve">Productivity </w:t>
            </w:r>
          </w:p>
        </w:tc>
        <w:tc>
          <w:tcPr>
            <w:tcW w:w="1570" w:type="dxa"/>
          </w:tcPr>
          <w:p w14:paraId="77DCBFE6" w14:textId="77777777" w:rsidR="00EB55AE" w:rsidRPr="007159E4" w:rsidRDefault="00EB55AE" w:rsidP="00C70A1A">
            <w:pPr>
              <w:jc w:val="both"/>
              <w:rPr>
                <w:sz w:val="22"/>
                <w:lang w:val="en-IN"/>
              </w:rPr>
            </w:pPr>
            <w:r w:rsidRPr="007159E4">
              <w:rPr>
                <w:sz w:val="22"/>
                <w:lang w:val="en-IN"/>
              </w:rPr>
              <w:t xml:space="preserve">0.571*** </w:t>
            </w:r>
          </w:p>
        </w:tc>
        <w:tc>
          <w:tcPr>
            <w:tcW w:w="1190" w:type="dxa"/>
          </w:tcPr>
          <w:p w14:paraId="6ABACCAB" w14:textId="77777777" w:rsidR="00EB55AE" w:rsidRPr="007159E4" w:rsidRDefault="00EB55AE" w:rsidP="00C70A1A">
            <w:pPr>
              <w:jc w:val="both"/>
              <w:rPr>
                <w:sz w:val="22"/>
                <w:lang w:val="en-IN"/>
              </w:rPr>
            </w:pPr>
            <w:r w:rsidRPr="007159E4">
              <w:rPr>
                <w:sz w:val="22"/>
                <w:lang w:val="en-IN"/>
              </w:rPr>
              <w:t xml:space="preserve">0.344 </w:t>
            </w:r>
          </w:p>
        </w:tc>
        <w:tc>
          <w:tcPr>
            <w:tcW w:w="1196" w:type="dxa"/>
          </w:tcPr>
          <w:p w14:paraId="1B4AAE8A" w14:textId="77777777" w:rsidR="00EB55AE" w:rsidRPr="007159E4" w:rsidRDefault="00EB55AE" w:rsidP="00C70A1A">
            <w:pPr>
              <w:jc w:val="both"/>
              <w:rPr>
                <w:sz w:val="22"/>
                <w:lang w:val="en-IN"/>
              </w:rPr>
            </w:pPr>
            <w:r w:rsidRPr="007159E4">
              <w:rPr>
                <w:sz w:val="22"/>
                <w:lang w:val="en-IN"/>
              </w:rPr>
              <w:t xml:space="preserve">0.612*** </w:t>
            </w:r>
          </w:p>
        </w:tc>
        <w:tc>
          <w:tcPr>
            <w:tcW w:w="1196" w:type="dxa"/>
          </w:tcPr>
          <w:p w14:paraId="1B16A59F" w14:textId="77777777" w:rsidR="00EB55AE" w:rsidRPr="007159E4" w:rsidRDefault="00EB55AE" w:rsidP="00C70A1A">
            <w:pPr>
              <w:jc w:val="both"/>
              <w:rPr>
                <w:sz w:val="22"/>
                <w:lang w:val="en-IN"/>
              </w:rPr>
            </w:pPr>
            <w:r w:rsidRPr="007159E4">
              <w:rPr>
                <w:sz w:val="22"/>
                <w:lang w:val="en-IN"/>
              </w:rPr>
              <w:t xml:space="preserve">0.583*** </w:t>
            </w:r>
          </w:p>
        </w:tc>
        <w:tc>
          <w:tcPr>
            <w:tcW w:w="1196" w:type="dxa"/>
          </w:tcPr>
          <w:p w14:paraId="4EDC9529" w14:textId="77777777" w:rsidR="00EB55AE" w:rsidRPr="007159E4" w:rsidRDefault="00EB55AE" w:rsidP="00C70A1A">
            <w:pPr>
              <w:jc w:val="both"/>
              <w:rPr>
                <w:sz w:val="22"/>
                <w:lang w:val="en-IN"/>
              </w:rPr>
            </w:pPr>
            <w:r w:rsidRPr="007159E4">
              <w:rPr>
                <w:sz w:val="22"/>
                <w:lang w:val="en-IN"/>
              </w:rPr>
              <w:t xml:space="preserve">0.213 </w:t>
            </w:r>
          </w:p>
        </w:tc>
        <w:tc>
          <w:tcPr>
            <w:tcW w:w="1196" w:type="dxa"/>
          </w:tcPr>
          <w:p w14:paraId="7F531BE9" w14:textId="77777777" w:rsidR="00EB55AE" w:rsidRPr="007159E4" w:rsidRDefault="00EB55AE" w:rsidP="00C70A1A">
            <w:pPr>
              <w:jc w:val="both"/>
              <w:rPr>
                <w:sz w:val="22"/>
                <w:lang w:val="en-IN"/>
              </w:rPr>
            </w:pPr>
            <w:r w:rsidRPr="007159E4">
              <w:rPr>
                <w:sz w:val="22"/>
                <w:lang w:val="en-IN"/>
              </w:rPr>
              <w:t xml:space="preserve">0.611*** </w:t>
            </w:r>
          </w:p>
        </w:tc>
        <w:tc>
          <w:tcPr>
            <w:tcW w:w="1196" w:type="dxa"/>
          </w:tcPr>
          <w:p w14:paraId="3262A791" w14:textId="77777777" w:rsidR="00EB55AE" w:rsidRPr="007159E4" w:rsidRDefault="00EB55AE" w:rsidP="00C70A1A">
            <w:pPr>
              <w:jc w:val="both"/>
              <w:rPr>
                <w:sz w:val="22"/>
                <w:lang w:val="en-IN"/>
              </w:rPr>
            </w:pPr>
            <w:r w:rsidRPr="007159E4">
              <w:rPr>
                <w:sz w:val="22"/>
                <w:lang w:val="en-IN"/>
              </w:rPr>
              <w:t xml:space="preserve">0.721*** </w:t>
            </w:r>
          </w:p>
        </w:tc>
        <w:tc>
          <w:tcPr>
            <w:tcW w:w="1196" w:type="dxa"/>
          </w:tcPr>
          <w:p w14:paraId="0DC32B23" w14:textId="77777777" w:rsidR="00EB55AE" w:rsidRPr="007159E4" w:rsidRDefault="00EB55AE" w:rsidP="00C70A1A">
            <w:pPr>
              <w:jc w:val="both"/>
              <w:rPr>
                <w:sz w:val="22"/>
                <w:lang w:val="en-IN"/>
              </w:rPr>
            </w:pPr>
            <w:r w:rsidRPr="007159E4">
              <w:rPr>
                <w:sz w:val="22"/>
                <w:lang w:val="en-IN"/>
              </w:rPr>
              <w:t xml:space="preserve">0.625** </w:t>
            </w:r>
          </w:p>
        </w:tc>
        <w:tc>
          <w:tcPr>
            <w:tcW w:w="1196" w:type="dxa"/>
          </w:tcPr>
          <w:p w14:paraId="135A9FCE" w14:textId="77777777" w:rsidR="00EB55AE" w:rsidRPr="007159E4" w:rsidRDefault="00EB55AE" w:rsidP="00C70A1A">
            <w:pPr>
              <w:jc w:val="both"/>
              <w:rPr>
                <w:sz w:val="22"/>
                <w:lang w:val="en-IN"/>
              </w:rPr>
            </w:pPr>
            <w:r w:rsidRPr="007159E4">
              <w:rPr>
                <w:sz w:val="22"/>
                <w:lang w:val="en-IN"/>
              </w:rPr>
              <w:t xml:space="preserve">0.763*** </w:t>
            </w:r>
          </w:p>
        </w:tc>
      </w:tr>
      <w:tr w:rsidR="00EB55AE" w:rsidRPr="00C159CC" w14:paraId="1A0C15B0" w14:textId="77777777" w:rsidTr="007159E4">
        <w:tc>
          <w:tcPr>
            <w:tcW w:w="2748" w:type="dxa"/>
          </w:tcPr>
          <w:p w14:paraId="2D536207" w14:textId="77777777" w:rsidR="00EB55AE" w:rsidRPr="007159E4" w:rsidRDefault="00EB55AE" w:rsidP="00C70A1A">
            <w:pPr>
              <w:jc w:val="both"/>
              <w:rPr>
                <w:sz w:val="22"/>
                <w:lang w:val="en-IN"/>
              </w:rPr>
            </w:pPr>
          </w:p>
        </w:tc>
        <w:tc>
          <w:tcPr>
            <w:tcW w:w="1570" w:type="dxa"/>
          </w:tcPr>
          <w:p w14:paraId="72E47118" w14:textId="77777777" w:rsidR="00EB55AE" w:rsidRPr="007159E4" w:rsidRDefault="00EB55AE" w:rsidP="00C70A1A">
            <w:pPr>
              <w:jc w:val="both"/>
              <w:rPr>
                <w:sz w:val="22"/>
              </w:rPr>
            </w:pPr>
            <w:r w:rsidRPr="007159E4">
              <w:rPr>
                <w:sz w:val="22"/>
              </w:rPr>
              <w:t>0.144</w:t>
            </w:r>
          </w:p>
        </w:tc>
        <w:tc>
          <w:tcPr>
            <w:tcW w:w="1190" w:type="dxa"/>
          </w:tcPr>
          <w:p w14:paraId="40D39BA8" w14:textId="77777777" w:rsidR="00EB55AE" w:rsidRPr="007159E4" w:rsidRDefault="00EB55AE" w:rsidP="00C70A1A">
            <w:pPr>
              <w:jc w:val="both"/>
              <w:rPr>
                <w:sz w:val="22"/>
                <w:lang w:val="en-IN"/>
              </w:rPr>
            </w:pPr>
            <w:r w:rsidRPr="007159E4">
              <w:rPr>
                <w:sz w:val="22"/>
                <w:lang w:val="en-IN"/>
              </w:rPr>
              <w:t xml:space="preserve">(0.257) </w:t>
            </w:r>
          </w:p>
        </w:tc>
        <w:tc>
          <w:tcPr>
            <w:tcW w:w="1196" w:type="dxa"/>
          </w:tcPr>
          <w:p w14:paraId="11075247" w14:textId="77777777" w:rsidR="00EB55AE" w:rsidRPr="007159E4" w:rsidRDefault="00EB55AE" w:rsidP="00C70A1A">
            <w:pPr>
              <w:jc w:val="both"/>
              <w:rPr>
                <w:sz w:val="22"/>
                <w:lang w:val="en-IN"/>
              </w:rPr>
            </w:pPr>
            <w:r w:rsidRPr="007159E4">
              <w:rPr>
                <w:sz w:val="22"/>
                <w:lang w:val="en-IN"/>
              </w:rPr>
              <w:t xml:space="preserve">(0.148) </w:t>
            </w:r>
          </w:p>
        </w:tc>
        <w:tc>
          <w:tcPr>
            <w:tcW w:w="1196" w:type="dxa"/>
          </w:tcPr>
          <w:p w14:paraId="60EC23E4" w14:textId="77777777" w:rsidR="00EB55AE" w:rsidRPr="007159E4" w:rsidRDefault="00EB55AE" w:rsidP="00C70A1A">
            <w:pPr>
              <w:jc w:val="both"/>
              <w:rPr>
                <w:sz w:val="22"/>
                <w:lang w:val="en-IN"/>
              </w:rPr>
            </w:pPr>
            <w:r w:rsidRPr="007159E4">
              <w:rPr>
                <w:sz w:val="22"/>
                <w:lang w:val="en-IN"/>
              </w:rPr>
              <w:t xml:space="preserve">(0.144) </w:t>
            </w:r>
          </w:p>
        </w:tc>
        <w:tc>
          <w:tcPr>
            <w:tcW w:w="1196" w:type="dxa"/>
          </w:tcPr>
          <w:p w14:paraId="5E29C136" w14:textId="77777777" w:rsidR="00EB55AE" w:rsidRPr="007159E4" w:rsidRDefault="00EB55AE" w:rsidP="00C70A1A">
            <w:pPr>
              <w:jc w:val="both"/>
              <w:rPr>
                <w:sz w:val="22"/>
                <w:lang w:val="en-IN"/>
              </w:rPr>
            </w:pPr>
            <w:r w:rsidRPr="007159E4">
              <w:rPr>
                <w:sz w:val="22"/>
                <w:lang w:val="en-IN"/>
              </w:rPr>
              <w:t xml:space="preserve">(0.218) </w:t>
            </w:r>
          </w:p>
        </w:tc>
        <w:tc>
          <w:tcPr>
            <w:tcW w:w="1196" w:type="dxa"/>
          </w:tcPr>
          <w:p w14:paraId="02E6173A" w14:textId="77777777" w:rsidR="00EB55AE" w:rsidRPr="007159E4" w:rsidRDefault="00EB55AE" w:rsidP="00C70A1A">
            <w:pPr>
              <w:jc w:val="both"/>
              <w:rPr>
                <w:sz w:val="22"/>
                <w:lang w:val="en-IN"/>
              </w:rPr>
            </w:pPr>
            <w:r w:rsidRPr="007159E4">
              <w:rPr>
                <w:sz w:val="22"/>
                <w:lang w:val="en-IN"/>
              </w:rPr>
              <w:t xml:space="preserve">(0.148) </w:t>
            </w:r>
          </w:p>
        </w:tc>
        <w:tc>
          <w:tcPr>
            <w:tcW w:w="1196" w:type="dxa"/>
          </w:tcPr>
          <w:p w14:paraId="5015C10B" w14:textId="77777777" w:rsidR="00EB55AE" w:rsidRPr="007159E4" w:rsidRDefault="00EB55AE" w:rsidP="00C70A1A">
            <w:pPr>
              <w:jc w:val="both"/>
              <w:rPr>
                <w:sz w:val="22"/>
                <w:lang w:val="en-IN"/>
              </w:rPr>
            </w:pPr>
            <w:r w:rsidRPr="007159E4">
              <w:rPr>
                <w:sz w:val="22"/>
                <w:lang w:val="en-IN"/>
              </w:rPr>
              <w:t xml:space="preserve">(0.164) </w:t>
            </w:r>
          </w:p>
        </w:tc>
        <w:tc>
          <w:tcPr>
            <w:tcW w:w="1196" w:type="dxa"/>
          </w:tcPr>
          <w:p w14:paraId="6D9BACF2" w14:textId="77777777" w:rsidR="00EB55AE" w:rsidRPr="007159E4" w:rsidRDefault="00EB55AE" w:rsidP="00C70A1A">
            <w:pPr>
              <w:jc w:val="both"/>
              <w:rPr>
                <w:sz w:val="22"/>
                <w:lang w:val="en-IN"/>
              </w:rPr>
            </w:pPr>
            <w:r w:rsidRPr="007159E4">
              <w:rPr>
                <w:sz w:val="22"/>
                <w:lang w:val="en-IN"/>
              </w:rPr>
              <w:t xml:space="preserve">(0.277) </w:t>
            </w:r>
          </w:p>
        </w:tc>
        <w:tc>
          <w:tcPr>
            <w:tcW w:w="1196" w:type="dxa"/>
          </w:tcPr>
          <w:p w14:paraId="0846AA9E" w14:textId="77777777" w:rsidR="00EB55AE" w:rsidRPr="007159E4" w:rsidRDefault="00EB55AE" w:rsidP="00C70A1A">
            <w:pPr>
              <w:jc w:val="both"/>
              <w:rPr>
                <w:sz w:val="22"/>
                <w:lang w:val="en-IN"/>
              </w:rPr>
            </w:pPr>
            <w:r w:rsidRPr="007159E4">
              <w:rPr>
                <w:sz w:val="22"/>
                <w:lang w:val="en-IN"/>
              </w:rPr>
              <w:t xml:space="preserve">(0.172) </w:t>
            </w:r>
          </w:p>
        </w:tc>
      </w:tr>
      <w:tr w:rsidR="00EB55AE" w:rsidRPr="00C159CC" w14:paraId="7D56FFEC" w14:textId="77777777" w:rsidTr="007159E4">
        <w:tc>
          <w:tcPr>
            <w:tcW w:w="2748" w:type="dxa"/>
          </w:tcPr>
          <w:p w14:paraId="5CA8D3CF" w14:textId="77777777" w:rsidR="00EB55AE" w:rsidRPr="007159E4" w:rsidRDefault="00EB55AE" w:rsidP="00C70A1A">
            <w:pPr>
              <w:jc w:val="both"/>
              <w:rPr>
                <w:sz w:val="22"/>
                <w:lang w:val="en-IN"/>
              </w:rPr>
            </w:pPr>
            <w:r w:rsidRPr="007159E4">
              <w:rPr>
                <w:sz w:val="22"/>
                <w:lang w:val="en-IN"/>
              </w:rPr>
              <w:t xml:space="preserve">Import Input </w:t>
            </w:r>
          </w:p>
        </w:tc>
        <w:tc>
          <w:tcPr>
            <w:tcW w:w="1570" w:type="dxa"/>
          </w:tcPr>
          <w:p w14:paraId="53D281FE" w14:textId="77777777" w:rsidR="00EB55AE" w:rsidRPr="007159E4" w:rsidRDefault="00EB55AE" w:rsidP="00C70A1A">
            <w:pPr>
              <w:jc w:val="both"/>
              <w:rPr>
                <w:sz w:val="22"/>
                <w:lang w:val="en-IN"/>
              </w:rPr>
            </w:pPr>
            <w:r w:rsidRPr="007159E4">
              <w:rPr>
                <w:sz w:val="22"/>
                <w:lang w:val="en-IN"/>
              </w:rPr>
              <w:t xml:space="preserve">0.397 </w:t>
            </w:r>
          </w:p>
        </w:tc>
        <w:tc>
          <w:tcPr>
            <w:tcW w:w="1190" w:type="dxa"/>
          </w:tcPr>
          <w:p w14:paraId="4DD1C64A" w14:textId="77777777" w:rsidR="00EB55AE" w:rsidRPr="007159E4" w:rsidRDefault="00EB55AE" w:rsidP="00C70A1A">
            <w:pPr>
              <w:jc w:val="both"/>
              <w:rPr>
                <w:sz w:val="22"/>
                <w:lang w:val="en-IN"/>
              </w:rPr>
            </w:pPr>
            <w:r w:rsidRPr="007159E4">
              <w:rPr>
                <w:sz w:val="22"/>
                <w:lang w:val="en-IN"/>
              </w:rPr>
              <w:t xml:space="preserve">0.488 </w:t>
            </w:r>
          </w:p>
        </w:tc>
        <w:tc>
          <w:tcPr>
            <w:tcW w:w="1196" w:type="dxa"/>
          </w:tcPr>
          <w:p w14:paraId="03B0D6A2" w14:textId="77777777" w:rsidR="00EB55AE" w:rsidRPr="007159E4" w:rsidRDefault="00EB55AE" w:rsidP="00C70A1A">
            <w:pPr>
              <w:jc w:val="both"/>
              <w:rPr>
                <w:sz w:val="22"/>
                <w:lang w:val="en-IN"/>
              </w:rPr>
            </w:pPr>
            <w:r w:rsidRPr="007159E4">
              <w:rPr>
                <w:sz w:val="22"/>
                <w:lang w:val="en-IN"/>
              </w:rPr>
              <w:t xml:space="preserve">0.463 </w:t>
            </w:r>
          </w:p>
        </w:tc>
        <w:tc>
          <w:tcPr>
            <w:tcW w:w="1196" w:type="dxa"/>
          </w:tcPr>
          <w:p w14:paraId="3226BED9" w14:textId="77777777" w:rsidR="00EB55AE" w:rsidRPr="007159E4" w:rsidRDefault="00EB55AE" w:rsidP="00C70A1A">
            <w:pPr>
              <w:jc w:val="both"/>
              <w:rPr>
                <w:sz w:val="22"/>
                <w:lang w:val="en-IN"/>
              </w:rPr>
            </w:pPr>
            <w:r w:rsidRPr="007159E4">
              <w:rPr>
                <w:sz w:val="22"/>
                <w:lang w:val="en-IN"/>
              </w:rPr>
              <w:t xml:space="preserve">0.397 </w:t>
            </w:r>
          </w:p>
        </w:tc>
        <w:tc>
          <w:tcPr>
            <w:tcW w:w="1196" w:type="dxa"/>
          </w:tcPr>
          <w:p w14:paraId="137454F0" w14:textId="77777777" w:rsidR="00EB55AE" w:rsidRPr="007159E4" w:rsidRDefault="00EB55AE" w:rsidP="00C70A1A">
            <w:pPr>
              <w:jc w:val="both"/>
              <w:rPr>
                <w:sz w:val="22"/>
                <w:lang w:val="en-IN"/>
              </w:rPr>
            </w:pPr>
            <w:r w:rsidRPr="007159E4">
              <w:rPr>
                <w:sz w:val="22"/>
                <w:lang w:val="en-IN"/>
              </w:rPr>
              <w:t xml:space="preserve">0.474 </w:t>
            </w:r>
          </w:p>
        </w:tc>
        <w:tc>
          <w:tcPr>
            <w:tcW w:w="1196" w:type="dxa"/>
          </w:tcPr>
          <w:p w14:paraId="70EB4750" w14:textId="77777777" w:rsidR="00EB55AE" w:rsidRPr="007159E4" w:rsidRDefault="00EB55AE" w:rsidP="00C70A1A">
            <w:pPr>
              <w:jc w:val="both"/>
              <w:rPr>
                <w:sz w:val="22"/>
                <w:lang w:val="en-IN"/>
              </w:rPr>
            </w:pPr>
            <w:r w:rsidRPr="007159E4">
              <w:rPr>
                <w:sz w:val="22"/>
                <w:lang w:val="en-IN"/>
              </w:rPr>
              <w:t xml:space="preserve">0.452* </w:t>
            </w:r>
          </w:p>
        </w:tc>
        <w:tc>
          <w:tcPr>
            <w:tcW w:w="1196" w:type="dxa"/>
          </w:tcPr>
          <w:p w14:paraId="0D1BB6E3" w14:textId="77777777" w:rsidR="00EB55AE" w:rsidRPr="007159E4" w:rsidRDefault="00EB55AE" w:rsidP="00C70A1A">
            <w:pPr>
              <w:jc w:val="both"/>
              <w:rPr>
                <w:sz w:val="22"/>
                <w:lang w:val="en-IN"/>
              </w:rPr>
            </w:pPr>
            <w:r w:rsidRPr="007159E4">
              <w:rPr>
                <w:sz w:val="22"/>
                <w:lang w:val="en-IN"/>
              </w:rPr>
              <w:t xml:space="preserve">0.669** </w:t>
            </w:r>
          </w:p>
        </w:tc>
        <w:tc>
          <w:tcPr>
            <w:tcW w:w="1196" w:type="dxa"/>
          </w:tcPr>
          <w:p w14:paraId="7B43C873" w14:textId="77777777" w:rsidR="00EB55AE" w:rsidRPr="007159E4" w:rsidRDefault="00EB55AE" w:rsidP="00C70A1A">
            <w:pPr>
              <w:jc w:val="both"/>
              <w:rPr>
                <w:sz w:val="22"/>
                <w:lang w:val="en-IN"/>
              </w:rPr>
            </w:pPr>
            <w:r w:rsidRPr="007159E4">
              <w:rPr>
                <w:sz w:val="22"/>
                <w:lang w:val="en-IN"/>
              </w:rPr>
              <w:t xml:space="preserve">1.470** </w:t>
            </w:r>
          </w:p>
        </w:tc>
        <w:tc>
          <w:tcPr>
            <w:tcW w:w="1196" w:type="dxa"/>
          </w:tcPr>
          <w:p w14:paraId="726DE780" w14:textId="77777777" w:rsidR="00EB55AE" w:rsidRPr="007159E4" w:rsidRDefault="00EB55AE" w:rsidP="00C70A1A">
            <w:pPr>
              <w:jc w:val="both"/>
              <w:rPr>
                <w:sz w:val="22"/>
                <w:lang w:val="en-IN"/>
              </w:rPr>
            </w:pPr>
            <w:r w:rsidRPr="007159E4">
              <w:rPr>
                <w:sz w:val="22"/>
                <w:lang w:val="en-IN"/>
              </w:rPr>
              <w:t xml:space="preserve">0.674** </w:t>
            </w:r>
          </w:p>
        </w:tc>
      </w:tr>
      <w:tr w:rsidR="00EB55AE" w:rsidRPr="00C159CC" w14:paraId="7E5B4982" w14:textId="77777777" w:rsidTr="007159E4">
        <w:tc>
          <w:tcPr>
            <w:tcW w:w="2748" w:type="dxa"/>
          </w:tcPr>
          <w:p w14:paraId="0DA50CA1" w14:textId="77777777" w:rsidR="00EB55AE" w:rsidRPr="007159E4" w:rsidRDefault="00EB55AE" w:rsidP="00C70A1A">
            <w:pPr>
              <w:jc w:val="both"/>
              <w:rPr>
                <w:sz w:val="22"/>
                <w:lang w:val="en-IN"/>
              </w:rPr>
            </w:pPr>
          </w:p>
        </w:tc>
        <w:tc>
          <w:tcPr>
            <w:tcW w:w="1570" w:type="dxa"/>
          </w:tcPr>
          <w:p w14:paraId="0FE234C3" w14:textId="77777777" w:rsidR="00EB55AE" w:rsidRPr="007159E4" w:rsidRDefault="00EB55AE" w:rsidP="00C70A1A">
            <w:pPr>
              <w:jc w:val="both"/>
              <w:rPr>
                <w:sz w:val="22"/>
              </w:rPr>
            </w:pPr>
            <w:r w:rsidRPr="007159E4">
              <w:rPr>
                <w:sz w:val="22"/>
              </w:rPr>
              <w:t>0.284</w:t>
            </w:r>
          </w:p>
        </w:tc>
        <w:tc>
          <w:tcPr>
            <w:tcW w:w="1190" w:type="dxa"/>
          </w:tcPr>
          <w:p w14:paraId="740EE01F" w14:textId="77777777" w:rsidR="00EB55AE" w:rsidRPr="007159E4" w:rsidRDefault="00EB55AE" w:rsidP="00C70A1A">
            <w:pPr>
              <w:jc w:val="both"/>
              <w:rPr>
                <w:sz w:val="22"/>
                <w:lang w:val="en-IN"/>
              </w:rPr>
            </w:pPr>
            <w:r w:rsidRPr="007159E4">
              <w:rPr>
                <w:sz w:val="22"/>
                <w:lang w:val="en-IN"/>
              </w:rPr>
              <w:t xml:space="preserve">(0.506) </w:t>
            </w:r>
          </w:p>
        </w:tc>
        <w:tc>
          <w:tcPr>
            <w:tcW w:w="1196" w:type="dxa"/>
          </w:tcPr>
          <w:p w14:paraId="79B909CF" w14:textId="77777777" w:rsidR="00EB55AE" w:rsidRPr="007159E4" w:rsidRDefault="00EB55AE" w:rsidP="00C70A1A">
            <w:pPr>
              <w:jc w:val="both"/>
              <w:rPr>
                <w:sz w:val="22"/>
                <w:lang w:val="en-IN"/>
              </w:rPr>
            </w:pPr>
            <w:r w:rsidRPr="007159E4">
              <w:rPr>
                <w:sz w:val="22"/>
                <w:lang w:val="en-IN"/>
              </w:rPr>
              <w:t xml:space="preserve">(0.291) </w:t>
            </w:r>
          </w:p>
        </w:tc>
        <w:tc>
          <w:tcPr>
            <w:tcW w:w="1196" w:type="dxa"/>
          </w:tcPr>
          <w:p w14:paraId="4ABA307A" w14:textId="77777777" w:rsidR="00EB55AE" w:rsidRPr="007159E4" w:rsidRDefault="00EB55AE" w:rsidP="00C70A1A">
            <w:pPr>
              <w:jc w:val="both"/>
              <w:rPr>
                <w:sz w:val="22"/>
                <w:lang w:val="en-IN"/>
              </w:rPr>
            </w:pPr>
            <w:r w:rsidRPr="007159E4">
              <w:rPr>
                <w:sz w:val="22"/>
                <w:lang w:val="en-IN"/>
              </w:rPr>
              <w:t xml:space="preserve">(0.268) </w:t>
            </w:r>
          </w:p>
        </w:tc>
        <w:tc>
          <w:tcPr>
            <w:tcW w:w="1196" w:type="dxa"/>
          </w:tcPr>
          <w:p w14:paraId="63E28FE9" w14:textId="77777777" w:rsidR="00EB55AE" w:rsidRPr="007159E4" w:rsidRDefault="00EB55AE" w:rsidP="00C70A1A">
            <w:pPr>
              <w:jc w:val="both"/>
              <w:rPr>
                <w:sz w:val="22"/>
                <w:lang w:val="en-IN"/>
              </w:rPr>
            </w:pPr>
            <w:r w:rsidRPr="007159E4">
              <w:rPr>
                <w:sz w:val="22"/>
                <w:lang w:val="en-IN"/>
              </w:rPr>
              <w:t xml:space="preserve">(0.444) </w:t>
            </w:r>
          </w:p>
        </w:tc>
        <w:tc>
          <w:tcPr>
            <w:tcW w:w="1196" w:type="dxa"/>
          </w:tcPr>
          <w:p w14:paraId="05B7C473" w14:textId="77777777" w:rsidR="00EB55AE" w:rsidRPr="007159E4" w:rsidRDefault="00EB55AE" w:rsidP="00C70A1A">
            <w:pPr>
              <w:jc w:val="both"/>
              <w:rPr>
                <w:sz w:val="22"/>
                <w:lang w:val="en-IN"/>
              </w:rPr>
            </w:pPr>
            <w:r w:rsidRPr="007159E4">
              <w:rPr>
                <w:sz w:val="22"/>
                <w:lang w:val="en-IN"/>
              </w:rPr>
              <w:t xml:space="preserve">(0.274) </w:t>
            </w:r>
          </w:p>
        </w:tc>
        <w:tc>
          <w:tcPr>
            <w:tcW w:w="1196" w:type="dxa"/>
          </w:tcPr>
          <w:p w14:paraId="75F82B58" w14:textId="77777777" w:rsidR="00EB55AE" w:rsidRPr="007159E4" w:rsidRDefault="00EB55AE" w:rsidP="00C70A1A">
            <w:pPr>
              <w:jc w:val="both"/>
              <w:rPr>
                <w:sz w:val="22"/>
                <w:lang w:val="en-IN"/>
              </w:rPr>
            </w:pPr>
            <w:r w:rsidRPr="007159E4">
              <w:rPr>
                <w:sz w:val="22"/>
                <w:lang w:val="en-IN"/>
              </w:rPr>
              <w:t xml:space="preserve">(0.316) </w:t>
            </w:r>
          </w:p>
        </w:tc>
        <w:tc>
          <w:tcPr>
            <w:tcW w:w="1196" w:type="dxa"/>
          </w:tcPr>
          <w:p w14:paraId="4CA3B851" w14:textId="77777777" w:rsidR="00EB55AE" w:rsidRPr="007159E4" w:rsidRDefault="00EB55AE" w:rsidP="00C70A1A">
            <w:pPr>
              <w:jc w:val="both"/>
              <w:rPr>
                <w:sz w:val="22"/>
                <w:lang w:val="en-IN"/>
              </w:rPr>
            </w:pPr>
            <w:r w:rsidRPr="007159E4">
              <w:rPr>
                <w:sz w:val="22"/>
                <w:lang w:val="en-IN"/>
              </w:rPr>
              <w:t xml:space="preserve">(0.629) </w:t>
            </w:r>
          </w:p>
        </w:tc>
        <w:tc>
          <w:tcPr>
            <w:tcW w:w="1196" w:type="dxa"/>
          </w:tcPr>
          <w:p w14:paraId="3FE2E440" w14:textId="77777777" w:rsidR="00EB55AE" w:rsidRPr="007159E4" w:rsidRDefault="00EB55AE" w:rsidP="00C70A1A">
            <w:pPr>
              <w:jc w:val="both"/>
              <w:rPr>
                <w:sz w:val="22"/>
                <w:lang w:val="en-IN"/>
              </w:rPr>
            </w:pPr>
            <w:r w:rsidRPr="007159E4">
              <w:rPr>
                <w:sz w:val="22"/>
                <w:lang w:val="en-IN"/>
              </w:rPr>
              <w:t xml:space="preserve">(0.332) </w:t>
            </w:r>
          </w:p>
        </w:tc>
      </w:tr>
      <w:tr w:rsidR="00EB55AE" w:rsidRPr="00C159CC" w14:paraId="13655EDF" w14:textId="77777777" w:rsidTr="007159E4">
        <w:tc>
          <w:tcPr>
            <w:tcW w:w="2748" w:type="dxa"/>
          </w:tcPr>
          <w:p w14:paraId="0F1FED67" w14:textId="77777777" w:rsidR="00EB55AE" w:rsidRPr="007159E4" w:rsidRDefault="00EB55AE" w:rsidP="00C70A1A">
            <w:pPr>
              <w:jc w:val="both"/>
              <w:rPr>
                <w:sz w:val="22"/>
                <w:lang w:val="en-IN"/>
              </w:rPr>
            </w:pPr>
            <w:r w:rsidRPr="007159E4">
              <w:rPr>
                <w:sz w:val="22"/>
                <w:lang w:val="en-IN"/>
              </w:rPr>
              <w:t xml:space="preserve">SOE </w:t>
            </w:r>
          </w:p>
        </w:tc>
        <w:tc>
          <w:tcPr>
            <w:tcW w:w="1570" w:type="dxa"/>
          </w:tcPr>
          <w:p w14:paraId="56E32E8E" w14:textId="77777777" w:rsidR="00EB55AE" w:rsidRPr="007159E4" w:rsidRDefault="00EB55AE" w:rsidP="00C70A1A">
            <w:pPr>
              <w:jc w:val="both"/>
              <w:rPr>
                <w:sz w:val="22"/>
                <w:lang w:val="en-IN"/>
              </w:rPr>
            </w:pPr>
            <w:r w:rsidRPr="007159E4">
              <w:rPr>
                <w:sz w:val="22"/>
                <w:lang w:val="en-IN"/>
              </w:rPr>
              <w:t xml:space="preserve">-0.288 </w:t>
            </w:r>
          </w:p>
        </w:tc>
        <w:tc>
          <w:tcPr>
            <w:tcW w:w="1190" w:type="dxa"/>
          </w:tcPr>
          <w:p w14:paraId="647DE8E2" w14:textId="77777777" w:rsidR="00EB55AE" w:rsidRPr="007159E4" w:rsidRDefault="00EB55AE" w:rsidP="00C70A1A">
            <w:pPr>
              <w:jc w:val="both"/>
              <w:rPr>
                <w:sz w:val="22"/>
                <w:lang w:val="en-IN"/>
              </w:rPr>
            </w:pPr>
            <w:r w:rsidRPr="007159E4">
              <w:rPr>
                <w:sz w:val="22"/>
                <w:lang w:val="en-IN"/>
              </w:rPr>
              <w:t xml:space="preserve">0.131 </w:t>
            </w:r>
          </w:p>
        </w:tc>
        <w:tc>
          <w:tcPr>
            <w:tcW w:w="1196" w:type="dxa"/>
          </w:tcPr>
          <w:p w14:paraId="4D5C0423" w14:textId="77777777" w:rsidR="00EB55AE" w:rsidRPr="007159E4" w:rsidRDefault="00EB55AE" w:rsidP="00C70A1A">
            <w:pPr>
              <w:jc w:val="both"/>
              <w:rPr>
                <w:sz w:val="22"/>
                <w:lang w:val="en-IN"/>
              </w:rPr>
            </w:pPr>
            <w:r w:rsidRPr="007159E4">
              <w:rPr>
                <w:sz w:val="22"/>
                <w:lang w:val="en-IN"/>
              </w:rPr>
              <w:t xml:space="preserve">-0.257 </w:t>
            </w:r>
          </w:p>
        </w:tc>
        <w:tc>
          <w:tcPr>
            <w:tcW w:w="1196" w:type="dxa"/>
          </w:tcPr>
          <w:p w14:paraId="5E178AFB" w14:textId="77777777" w:rsidR="00EB55AE" w:rsidRPr="007159E4" w:rsidRDefault="00EB55AE" w:rsidP="00C70A1A">
            <w:pPr>
              <w:jc w:val="both"/>
              <w:rPr>
                <w:sz w:val="22"/>
                <w:lang w:val="en-IN"/>
              </w:rPr>
            </w:pPr>
            <w:r w:rsidRPr="007159E4">
              <w:rPr>
                <w:sz w:val="22"/>
                <w:lang w:val="en-IN"/>
              </w:rPr>
              <w:t xml:space="preserve">-0.0990 </w:t>
            </w:r>
          </w:p>
        </w:tc>
        <w:tc>
          <w:tcPr>
            <w:tcW w:w="1196" w:type="dxa"/>
          </w:tcPr>
          <w:p w14:paraId="483B97F9" w14:textId="77777777" w:rsidR="00EB55AE" w:rsidRPr="007159E4" w:rsidRDefault="00EB55AE" w:rsidP="00C70A1A">
            <w:pPr>
              <w:jc w:val="both"/>
              <w:rPr>
                <w:sz w:val="22"/>
                <w:lang w:val="en-IN"/>
              </w:rPr>
            </w:pPr>
            <w:r w:rsidRPr="007159E4">
              <w:rPr>
                <w:sz w:val="22"/>
                <w:lang w:val="en-IN"/>
              </w:rPr>
              <w:t xml:space="preserve">-0.309 </w:t>
            </w:r>
          </w:p>
        </w:tc>
        <w:tc>
          <w:tcPr>
            <w:tcW w:w="1196" w:type="dxa"/>
          </w:tcPr>
          <w:p w14:paraId="31420EAA" w14:textId="77777777" w:rsidR="00EB55AE" w:rsidRPr="007159E4" w:rsidRDefault="00EB55AE" w:rsidP="00C70A1A">
            <w:pPr>
              <w:jc w:val="both"/>
              <w:rPr>
                <w:sz w:val="22"/>
                <w:lang w:val="en-IN"/>
              </w:rPr>
            </w:pPr>
            <w:r w:rsidRPr="007159E4">
              <w:rPr>
                <w:sz w:val="22"/>
                <w:lang w:val="en-IN"/>
              </w:rPr>
              <w:t xml:space="preserve">-0.128 </w:t>
            </w:r>
          </w:p>
        </w:tc>
        <w:tc>
          <w:tcPr>
            <w:tcW w:w="1196" w:type="dxa"/>
          </w:tcPr>
          <w:p w14:paraId="4E39561D" w14:textId="77777777" w:rsidR="00EB55AE" w:rsidRPr="007159E4" w:rsidRDefault="00EB55AE" w:rsidP="00C70A1A">
            <w:pPr>
              <w:jc w:val="both"/>
              <w:rPr>
                <w:sz w:val="22"/>
                <w:lang w:val="en-IN"/>
              </w:rPr>
            </w:pPr>
            <w:r w:rsidRPr="007159E4">
              <w:rPr>
                <w:sz w:val="22"/>
                <w:lang w:val="en-IN"/>
              </w:rPr>
              <w:t xml:space="preserve">-0.487 </w:t>
            </w:r>
          </w:p>
        </w:tc>
        <w:tc>
          <w:tcPr>
            <w:tcW w:w="1196" w:type="dxa"/>
          </w:tcPr>
          <w:p w14:paraId="08A985E2" w14:textId="77777777" w:rsidR="00EB55AE" w:rsidRPr="007159E4" w:rsidRDefault="00EB55AE" w:rsidP="00C70A1A">
            <w:pPr>
              <w:jc w:val="both"/>
              <w:rPr>
                <w:sz w:val="22"/>
                <w:lang w:val="en-IN"/>
              </w:rPr>
            </w:pPr>
            <w:r w:rsidRPr="007159E4">
              <w:rPr>
                <w:sz w:val="22"/>
                <w:lang w:val="en-IN"/>
              </w:rPr>
              <w:t xml:space="preserve">-1.918** </w:t>
            </w:r>
          </w:p>
        </w:tc>
        <w:tc>
          <w:tcPr>
            <w:tcW w:w="1196" w:type="dxa"/>
          </w:tcPr>
          <w:p w14:paraId="6A81DF6E" w14:textId="77777777" w:rsidR="00EB55AE" w:rsidRPr="007159E4" w:rsidRDefault="00EB55AE" w:rsidP="00C70A1A">
            <w:pPr>
              <w:jc w:val="both"/>
              <w:rPr>
                <w:sz w:val="22"/>
                <w:lang w:val="en-IN"/>
              </w:rPr>
            </w:pPr>
            <w:r w:rsidRPr="007159E4">
              <w:rPr>
                <w:sz w:val="22"/>
                <w:lang w:val="en-IN"/>
              </w:rPr>
              <w:t xml:space="preserve">-0.555 </w:t>
            </w:r>
          </w:p>
        </w:tc>
      </w:tr>
      <w:tr w:rsidR="00EB55AE" w:rsidRPr="00C159CC" w14:paraId="4BD00AAE" w14:textId="77777777" w:rsidTr="007159E4">
        <w:tc>
          <w:tcPr>
            <w:tcW w:w="2748" w:type="dxa"/>
          </w:tcPr>
          <w:p w14:paraId="32F557AC" w14:textId="77777777" w:rsidR="00EB55AE" w:rsidRPr="007159E4" w:rsidRDefault="00EB55AE" w:rsidP="00C70A1A">
            <w:pPr>
              <w:jc w:val="both"/>
              <w:rPr>
                <w:sz w:val="22"/>
                <w:lang w:val="en-IN"/>
              </w:rPr>
            </w:pPr>
          </w:p>
        </w:tc>
        <w:tc>
          <w:tcPr>
            <w:tcW w:w="1570" w:type="dxa"/>
          </w:tcPr>
          <w:p w14:paraId="09311FFA" w14:textId="77777777" w:rsidR="00EB55AE" w:rsidRPr="007159E4" w:rsidRDefault="00EB55AE" w:rsidP="00C70A1A">
            <w:pPr>
              <w:jc w:val="both"/>
              <w:rPr>
                <w:sz w:val="22"/>
                <w:lang w:val="en-IN"/>
              </w:rPr>
            </w:pPr>
            <w:r w:rsidRPr="007159E4">
              <w:rPr>
                <w:sz w:val="22"/>
                <w:lang w:val="en-IN"/>
              </w:rPr>
              <w:t xml:space="preserve">(0.303) </w:t>
            </w:r>
          </w:p>
        </w:tc>
        <w:tc>
          <w:tcPr>
            <w:tcW w:w="1190" w:type="dxa"/>
          </w:tcPr>
          <w:p w14:paraId="3CA48007" w14:textId="77777777" w:rsidR="00EB55AE" w:rsidRPr="007159E4" w:rsidRDefault="00EB55AE" w:rsidP="00C70A1A">
            <w:pPr>
              <w:jc w:val="both"/>
              <w:rPr>
                <w:sz w:val="22"/>
                <w:lang w:val="en-IN"/>
              </w:rPr>
            </w:pPr>
            <w:r w:rsidRPr="007159E4">
              <w:rPr>
                <w:sz w:val="22"/>
                <w:lang w:val="en-IN"/>
              </w:rPr>
              <w:t xml:space="preserve">(0.480) </w:t>
            </w:r>
          </w:p>
        </w:tc>
        <w:tc>
          <w:tcPr>
            <w:tcW w:w="1196" w:type="dxa"/>
          </w:tcPr>
          <w:p w14:paraId="0DD06DF4" w14:textId="77777777" w:rsidR="00EB55AE" w:rsidRPr="007159E4" w:rsidRDefault="00EB55AE" w:rsidP="00C70A1A">
            <w:pPr>
              <w:jc w:val="both"/>
              <w:rPr>
                <w:sz w:val="22"/>
                <w:lang w:val="en-IN"/>
              </w:rPr>
            </w:pPr>
            <w:r w:rsidRPr="007159E4">
              <w:rPr>
                <w:sz w:val="22"/>
                <w:lang w:val="en-IN"/>
              </w:rPr>
              <w:t xml:space="preserve">(0.307) </w:t>
            </w:r>
          </w:p>
        </w:tc>
        <w:tc>
          <w:tcPr>
            <w:tcW w:w="1196" w:type="dxa"/>
          </w:tcPr>
          <w:p w14:paraId="1016E237" w14:textId="77777777" w:rsidR="00EB55AE" w:rsidRPr="007159E4" w:rsidRDefault="00EB55AE" w:rsidP="00C70A1A">
            <w:pPr>
              <w:jc w:val="both"/>
              <w:rPr>
                <w:sz w:val="22"/>
                <w:lang w:val="en-IN"/>
              </w:rPr>
            </w:pPr>
            <w:r w:rsidRPr="007159E4">
              <w:rPr>
                <w:sz w:val="22"/>
                <w:lang w:val="en-IN"/>
              </w:rPr>
              <w:t xml:space="preserve">(0.290) </w:t>
            </w:r>
          </w:p>
        </w:tc>
        <w:tc>
          <w:tcPr>
            <w:tcW w:w="1196" w:type="dxa"/>
          </w:tcPr>
          <w:p w14:paraId="58F110C6" w14:textId="77777777" w:rsidR="00EB55AE" w:rsidRPr="007159E4" w:rsidRDefault="00EB55AE" w:rsidP="00C70A1A">
            <w:pPr>
              <w:jc w:val="both"/>
              <w:rPr>
                <w:sz w:val="22"/>
                <w:lang w:val="en-IN"/>
              </w:rPr>
            </w:pPr>
            <w:r w:rsidRPr="007159E4">
              <w:rPr>
                <w:sz w:val="22"/>
                <w:lang w:val="en-IN"/>
              </w:rPr>
              <w:t xml:space="preserve">(0.559) </w:t>
            </w:r>
          </w:p>
        </w:tc>
        <w:tc>
          <w:tcPr>
            <w:tcW w:w="1196" w:type="dxa"/>
          </w:tcPr>
          <w:p w14:paraId="331D6FFF" w14:textId="77777777" w:rsidR="00EB55AE" w:rsidRPr="007159E4" w:rsidRDefault="00EB55AE" w:rsidP="00C70A1A">
            <w:pPr>
              <w:jc w:val="both"/>
              <w:rPr>
                <w:sz w:val="22"/>
                <w:lang w:val="en-IN"/>
              </w:rPr>
            </w:pPr>
            <w:r w:rsidRPr="007159E4">
              <w:rPr>
                <w:sz w:val="22"/>
                <w:lang w:val="en-IN"/>
              </w:rPr>
              <w:t xml:space="preserve">(0.293) </w:t>
            </w:r>
          </w:p>
        </w:tc>
        <w:tc>
          <w:tcPr>
            <w:tcW w:w="1196" w:type="dxa"/>
          </w:tcPr>
          <w:p w14:paraId="0B5E4AFA" w14:textId="77777777" w:rsidR="00EB55AE" w:rsidRPr="007159E4" w:rsidRDefault="00EB55AE" w:rsidP="00C70A1A">
            <w:pPr>
              <w:jc w:val="both"/>
              <w:rPr>
                <w:sz w:val="22"/>
                <w:lang w:val="en-IN"/>
              </w:rPr>
            </w:pPr>
            <w:r w:rsidRPr="007159E4">
              <w:rPr>
                <w:sz w:val="22"/>
                <w:lang w:val="en-IN"/>
              </w:rPr>
              <w:t xml:space="preserve">(0.342) </w:t>
            </w:r>
          </w:p>
        </w:tc>
        <w:tc>
          <w:tcPr>
            <w:tcW w:w="1196" w:type="dxa"/>
          </w:tcPr>
          <w:p w14:paraId="3B6F1B48" w14:textId="77777777" w:rsidR="00EB55AE" w:rsidRPr="007159E4" w:rsidRDefault="00EB55AE" w:rsidP="00C70A1A">
            <w:pPr>
              <w:jc w:val="both"/>
              <w:rPr>
                <w:sz w:val="22"/>
                <w:lang w:val="en-IN"/>
              </w:rPr>
            </w:pPr>
            <w:r w:rsidRPr="007159E4">
              <w:rPr>
                <w:sz w:val="22"/>
                <w:lang w:val="en-IN"/>
              </w:rPr>
              <w:t xml:space="preserve">(0.967) </w:t>
            </w:r>
          </w:p>
        </w:tc>
        <w:tc>
          <w:tcPr>
            <w:tcW w:w="1196" w:type="dxa"/>
          </w:tcPr>
          <w:p w14:paraId="3076776B" w14:textId="77777777" w:rsidR="00EB55AE" w:rsidRPr="007159E4" w:rsidRDefault="00EB55AE" w:rsidP="00C70A1A">
            <w:pPr>
              <w:jc w:val="both"/>
              <w:rPr>
                <w:sz w:val="22"/>
                <w:lang w:val="en-IN"/>
              </w:rPr>
            </w:pPr>
            <w:r w:rsidRPr="007159E4">
              <w:rPr>
                <w:sz w:val="22"/>
                <w:lang w:val="en-IN"/>
              </w:rPr>
              <w:t xml:space="preserve">(0.355) </w:t>
            </w:r>
          </w:p>
        </w:tc>
      </w:tr>
      <w:tr w:rsidR="00EB55AE" w:rsidRPr="00C159CC" w14:paraId="743EE96F" w14:textId="77777777" w:rsidTr="007159E4">
        <w:tc>
          <w:tcPr>
            <w:tcW w:w="2748" w:type="dxa"/>
          </w:tcPr>
          <w:p w14:paraId="073681A4" w14:textId="77777777" w:rsidR="00EB55AE" w:rsidRPr="007159E4" w:rsidRDefault="00EB55AE" w:rsidP="00C70A1A">
            <w:pPr>
              <w:jc w:val="both"/>
              <w:rPr>
                <w:sz w:val="22"/>
                <w:lang w:val="en-IN"/>
              </w:rPr>
            </w:pPr>
            <w:proofErr w:type="spellStart"/>
            <w:r w:rsidRPr="007159E4">
              <w:rPr>
                <w:sz w:val="22"/>
                <w:lang w:val="en-IN"/>
              </w:rPr>
              <w:t>tppSK</w:t>
            </w:r>
            <w:proofErr w:type="spellEnd"/>
            <w:r w:rsidRPr="007159E4">
              <w:rPr>
                <w:sz w:val="22"/>
                <w:lang w:val="en-IN"/>
              </w:rPr>
              <w:t xml:space="preserve"> = 1 </w:t>
            </w:r>
          </w:p>
        </w:tc>
        <w:tc>
          <w:tcPr>
            <w:tcW w:w="1570" w:type="dxa"/>
          </w:tcPr>
          <w:p w14:paraId="51182E8B" w14:textId="77777777" w:rsidR="00EB55AE" w:rsidRPr="007159E4" w:rsidRDefault="00EB55AE" w:rsidP="00C70A1A">
            <w:pPr>
              <w:jc w:val="both"/>
              <w:rPr>
                <w:sz w:val="22"/>
                <w:lang w:val="en-IN"/>
              </w:rPr>
            </w:pPr>
            <w:r w:rsidRPr="007159E4">
              <w:rPr>
                <w:sz w:val="22"/>
                <w:lang w:val="en-IN"/>
              </w:rPr>
              <w:t xml:space="preserve">1.198** </w:t>
            </w:r>
          </w:p>
        </w:tc>
        <w:tc>
          <w:tcPr>
            <w:tcW w:w="1190" w:type="dxa"/>
          </w:tcPr>
          <w:p w14:paraId="27BE6CA7" w14:textId="77777777" w:rsidR="00EB55AE" w:rsidRPr="007159E4" w:rsidRDefault="00EB55AE" w:rsidP="00C70A1A">
            <w:pPr>
              <w:jc w:val="both"/>
              <w:rPr>
                <w:sz w:val="22"/>
                <w:lang w:val="en-IN"/>
              </w:rPr>
            </w:pPr>
            <w:r w:rsidRPr="007159E4">
              <w:rPr>
                <w:sz w:val="22"/>
                <w:lang w:val="en-IN"/>
              </w:rPr>
              <w:t xml:space="preserve">-0.252 </w:t>
            </w:r>
          </w:p>
        </w:tc>
        <w:tc>
          <w:tcPr>
            <w:tcW w:w="1196" w:type="dxa"/>
          </w:tcPr>
          <w:p w14:paraId="4F5B1A8F" w14:textId="77777777" w:rsidR="00EB55AE" w:rsidRPr="007159E4" w:rsidRDefault="00EB55AE" w:rsidP="00C70A1A">
            <w:pPr>
              <w:jc w:val="both"/>
              <w:rPr>
                <w:sz w:val="22"/>
                <w:lang w:val="en-IN"/>
              </w:rPr>
            </w:pPr>
            <w:r w:rsidRPr="007159E4">
              <w:rPr>
                <w:sz w:val="22"/>
                <w:lang w:val="en-IN"/>
              </w:rPr>
              <w:t xml:space="preserve">1.179** </w:t>
            </w:r>
          </w:p>
        </w:tc>
        <w:tc>
          <w:tcPr>
            <w:tcW w:w="1196" w:type="dxa"/>
          </w:tcPr>
          <w:p w14:paraId="7516BC42" w14:textId="77777777" w:rsidR="00EB55AE" w:rsidRPr="007159E4" w:rsidRDefault="00EB55AE" w:rsidP="00C70A1A">
            <w:pPr>
              <w:jc w:val="both"/>
              <w:rPr>
                <w:sz w:val="22"/>
                <w:lang w:val="en-IN"/>
              </w:rPr>
            </w:pPr>
            <w:r w:rsidRPr="007159E4">
              <w:rPr>
                <w:sz w:val="22"/>
                <w:lang w:val="en-IN"/>
              </w:rPr>
              <w:t xml:space="preserve">1.187*** </w:t>
            </w:r>
          </w:p>
        </w:tc>
        <w:tc>
          <w:tcPr>
            <w:tcW w:w="1196" w:type="dxa"/>
          </w:tcPr>
          <w:p w14:paraId="044127CA" w14:textId="77777777" w:rsidR="00EB55AE" w:rsidRPr="007159E4" w:rsidRDefault="00EB55AE" w:rsidP="00C70A1A">
            <w:pPr>
              <w:jc w:val="both"/>
              <w:rPr>
                <w:sz w:val="22"/>
                <w:lang w:val="en-IN"/>
              </w:rPr>
            </w:pPr>
            <w:r w:rsidRPr="007159E4">
              <w:rPr>
                <w:sz w:val="22"/>
                <w:lang w:val="en-IN"/>
              </w:rPr>
              <w:t xml:space="preserve">-0.424 </w:t>
            </w:r>
          </w:p>
        </w:tc>
        <w:tc>
          <w:tcPr>
            <w:tcW w:w="1196" w:type="dxa"/>
          </w:tcPr>
          <w:p w14:paraId="52A034F1" w14:textId="77777777" w:rsidR="00EB55AE" w:rsidRPr="007159E4" w:rsidRDefault="00EB55AE" w:rsidP="00C70A1A">
            <w:pPr>
              <w:jc w:val="both"/>
              <w:rPr>
                <w:sz w:val="22"/>
                <w:lang w:val="en-IN"/>
              </w:rPr>
            </w:pPr>
            <w:r w:rsidRPr="007159E4">
              <w:rPr>
                <w:sz w:val="22"/>
                <w:lang w:val="en-IN"/>
              </w:rPr>
              <w:t xml:space="preserve">1.157*** </w:t>
            </w:r>
          </w:p>
        </w:tc>
        <w:tc>
          <w:tcPr>
            <w:tcW w:w="1196" w:type="dxa"/>
          </w:tcPr>
          <w:p w14:paraId="671BE31B" w14:textId="77777777" w:rsidR="00EB55AE" w:rsidRPr="007159E4" w:rsidRDefault="00EB55AE" w:rsidP="00C70A1A">
            <w:pPr>
              <w:jc w:val="both"/>
              <w:rPr>
                <w:sz w:val="22"/>
                <w:lang w:val="en-IN"/>
              </w:rPr>
            </w:pPr>
            <w:r w:rsidRPr="007159E4">
              <w:rPr>
                <w:sz w:val="22"/>
                <w:lang w:val="en-IN"/>
              </w:rPr>
              <w:t xml:space="preserve">1.710*** </w:t>
            </w:r>
          </w:p>
        </w:tc>
        <w:tc>
          <w:tcPr>
            <w:tcW w:w="1196" w:type="dxa"/>
          </w:tcPr>
          <w:p w14:paraId="33E46FAE" w14:textId="77777777" w:rsidR="00EB55AE" w:rsidRPr="007159E4" w:rsidRDefault="00EB55AE" w:rsidP="00C70A1A">
            <w:pPr>
              <w:jc w:val="both"/>
              <w:rPr>
                <w:sz w:val="22"/>
                <w:lang w:val="en-IN"/>
              </w:rPr>
            </w:pPr>
            <w:r w:rsidRPr="007159E4">
              <w:rPr>
                <w:sz w:val="22"/>
                <w:lang w:val="en-IN"/>
              </w:rPr>
              <w:t xml:space="preserve">-0.242 </w:t>
            </w:r>
          </w:p>
        </w:tc>
        <w:tc>
          <w:tcPr>
            <w:tcW w:w="1196" w:type="dxa"/>
          </w:tcPr>
          <w:p w14:paraId="5D9D3D20" w14:textId="77777777" w:rsidR="00EB55AE" w:rsidRPr="007159E4" w:rsidRDefault="00EB55AE" w:rsidP="00C70A1A">
            <w:pPr>
              <w:jc w:val="both"/>
              <w:rPr>
                <w:sz w:val="22"/>
                <w:lang w:val="en-IN"/>
              </w:rPr>
            </w:pPr>
            <w:r w:rsidRPr="007159E4">
              <w:rPr>
                <w:sz w:val="22"/>
                <w:lang w:val="en-IN"/>
              </w:rPr>
              <w:t xml:space="preserve">1.800*** </w:t>
            </w:r>
          </w:p>
        </w:tc>
      </w:tr>
      <w:tr w:rsidR="00EB55AE" w:rsidRPr="00C159CC" w14:paraId="67A7B9F4" w14:textId="77777777" w:rsidTr="007159E4">
        <w:tc>
          <w:tcPr>
            <w:tcW w:w="2748" w:type="dxa"/>
          </w:tcPr>
          <w:p w14:paraId="2C8E4E59" w14:textId="77777777" w:rsidR="00EB55AE" w:rsidRPr="007159E4" w:rsidRDefault="00EB55AE" w:rsidP="00C70A1A">
            <w:pPr>
              <w:jc w:val="both"/>
              <w:rPr>
                <w:sz w:val="22"/>
                <w:lang w:val="en-IN"/>
              </w:rPr>
            </w:pPr>
          </w:p>
        </w:tc>
        <w:tc>
          <w:tcPr>
            <w:tcW w:w="1570" w:type="dxa"/>
          </w:tcPr>
          <w:p w14:paraId="6A606C18" w14:textId="77777777" w:rsidR="00EB55AE" w:rsidRPr="007159E4" w:rsidRDefault="00EB55AE" w:rsidP="00C70A1A">
            <w:pPr>
              <w:jc w:val="both"/>
              <w:rPr>
                <w:sz w:val="22"/>
                <w:lang w:val="en-IN"/>
              </w:rPr>
            </w:pPr>
            <w:r w:rsidRPr="007159E4">
              <w:rPr>
                <w:sz w:val="22"/>
                <w:lang w:val="en-IN"/>
              </w:rPr>
              <w:t xml:space="preserve">(0.477) </w:t>
            </w:r>
          </w:p>
        </w:tc>
        <w:tc>
          <w:tcPr>
            <w:tcW w:w="1190" w:type="dxa"/>
          </w:tcPr>
          <w:p w14:paraId="101FC4AA" w14:textId="77777777" w:rsidR="00EB55AE" w:rsidRPr="007159E4" w:rsidRDefault="00EB55AE" w:rsidP="00C70A1A">
            <w:pPr>
              <w:jc w:val="both"/>
              <w:rPr>
                <w:sz w:val="22"/>
                <w:lang w:val="en-IN"/>
              </w:rPr>
            </w:pPr>
            <w:r w:rsidRPr="007159E4">
              <w:rPr>
                <w:sz w:val="22"/>
                <w:lang w:val="en-IN"/>
              </w:rPr>
              <w:t xml:space="preserve">(1.075) </w:t>
            </w:r>
          </w:p>
        </w:tc>
        <w:tc>
          <w:tcPr>
            <w:tcW w:w="1196" w:type="dxa"/>
          </w:tcPr>
          <w:p w14:paraId="2DC86F79" w14:textId="77777777" w:rsidR="00EB55AE" w:rsidRPr="007159E4" w:rsidRDefault="00EB55AE" w:rsidP="00C70A1A">
            <w:pPr>
              <w:jc w:val="both"/>
              <w:rPr>
                <w:sz w:val="22"/>
                <w:lang w:val="en-IN"/>
              </w:rPr>
            </w:pPr>
            <w:r w:rsidRPr="007159E4">
              <w:rPr>
                <w:sz w:val="22"/>
                <w:lang w:val="en-IN"/>
              </w:rPr>
              <w:t xml:space="preserve">(0.485) </w:t>
            </w:r>
          </w:p>
        </w:tc>
        <w:tc>
          <w:tcPr>
            <w:tcW w:w="1196" w:type="dxa"/>
          </w:tcPr>
          <w:p w14:paraId="7D6933E5" w14:textId="77777777" w:rsidR="00EB55AE" w:rsidRPr="007159E4" w:rsidRDefault="00EB55AE" w:rsidP="00C70A1A">
            <w:pPr>
              <w:jc w:val="both"/>
              <w:rPr>
                <w:sz w:val="22"/>
                <w:lang w:val="en-IN"/>
              </w:rPr>
            </w:pPr>
            <w:r w:rsidRPr="007159E4">
              <w:rPr>
                <w:sz w:val="22"/>
                <w:lang w:val="en-IN"/>
              </w:rPr>
              <w:t xml:space="preserve">(0.441) </w:t>
            </w:r>
          </w:p>
        </w:tc>
        <w:tc>
          <w:tcPr>
            <w:tcW w:w="1196" w:type="dxa"/>
          </w:tcPr>
          <w:p w14:paraId="47F8C836" w14:textId="77777777" w:rsidR="00EB55AE" w:rsidRPr="007159E4" w:rsidRDefault="00EB55AE" w:rsidP="00C70A1A">
            <w:pPr>
              <w:jc w:val="both"/>
              <w:rPr>
                <w:sz w:val="22"/>
                <w:lang w:val="en-IN"/>
              </w:rPr>
            </w:pPr>
            <w:r w:rsidRPr="007159E4">
              <w:rPr>
                <w:sz w:val="22"/>
                <w:lang w:val="en-IN"/>
              </w:rPr>
              <w:t xml:space="preserve">(0.990) </w:t>
            </w:r>
          </w:p>
        </w:tc>
        <w:tc>
          <w:tcPr>
            <w:tcW w:w="1196" w:type="dxa"/>
          </w:tcPr>
          <w:p w14:paraId="2E258860" w14:textId="77777777" w:rsidR="00EB55AE" w:rsidRPr="007159E4" w:rsidRDefault="00EB55AE" w:rsidP="00C70A1A">
            <w:pPr>
              <w:jc w:val="both"/>
              <w:rPr>
                <w:sz w:val="22"/>
                <w:lang w:val="en-IN"/>
              </w:rPr>
            </w:pPr>
            <w:r w:rsidRPr="007159E4">
              <w:rPr>
                <w:sz w:val="22"/>
                <w:lang w:val="en-IN"/>
              </w:rPr>
              <w:t xml:space="preserve">(0.448) </w:t>
            </w:r>
          </w:p>
        </w:tc>
        <w:tc>
          <w:tcPr>
            <w:tcW w:w="1196" w:type="dxa"/>
          </w:tcPr>
          <w:p w14:paraId="70ED8CA9" w14:textId="77777777" w:rsidR="00EB55AE" w:rsidRPr="007159E4" w:rsidRDefault="00EB55AE" w:rsidP="00C70A1A">
            <w:pPr>
              <w:jc w:val="both"/>
              <w:rPr>
                <w:sz w:val="22"/>
                <w:lang w:val="en-IN"/>
              </w:rPr>
            </w:pPr>
            <w:r w:rsidRPr="007159E4">
              <w:rPr>
                <w:sz w:val="22"/>
                <w:lang w:val="en-IN"/>
              </w:rPr>
              <w:t xml:space="preserve">(0.531) </w:t>
            </w:r>
          </w:p>
        </w:tc>
        <w:tc>
          <w:tcPr>
            <w:tcW w:w="1196" w:type="dxa"/>
          </w:tcPr>
          <w:p w14:paraId="643A1BAA" w14:textId="77777777" w:rsidR="00EB55AE" w:rsidRPr="007159E4" w:rsidRDefault="00EB55AE" w:rsidP="00C70A1A">
            <w:pPr>
              <w:jc w:val="both"/>
              <w:rPr>
                <w:sz w:val="22"/>
                <w:lang w:val="en-IN"/>
              </w:rPr>
            </w:pPr>
            <w:r w:rsidRPr="007159E4">
              <w:rPr>
                <w:sz w:val="22"/>
                <w:lang w:val="en-IN"/>
              </w:rPr>
              <w:t xml:space="preserve">(1.377) </w:t>
            </w:r>
          </w:p>
        </w:tc>
        <w:tc>
          <w:tcPr>
            <w:tcW w:w="1196" w:type="dxa"/>
          </w:tcPr>
          <w:p w14:paraId="244434BB" w14:textId="77777777" w:rsidR="00EB55AE" w:rsidRPr="007159E4" w:rsidRDefault="00EB55AE" w:rsidP="00C70A1A">
            <w:pPr>
              <w:jc w:val="both"/>
              <w:rPr>
                <w:sz w:val="22"/>
                <w:lang w:val="en-IN"/>
              </w:rPr>
            </w:pPr>
            <w:r w:rsidRPr="007159E4">
              <w:rPr>
                <w:sz w:val="22"/>
                <w:lang w:val="en-IN"/>
              </w:rPr>
              <w:t xml:space="preserve">(0.550) </w:t>
            </w:r>
          </w:p>
        </w:tc>
      </w:tr>
      <w:tr w:rsidR="00EB55AE" w:rsidRPr="00C159CC" w14:paraId="70501467" w14:textId="77777777" w:rsidTr="007159E4">
        <w:tc>
          <w:tcPr>
            <w:tcW w:w="2748" w:type="dxa"/>
          </w:tcPr>
          <w:p w14:paraId="2895C58C" w14:textId="77777777" w:rsidR="00EB55AE" w:rsidRPr="007159E4" w:rsidRDefault="00EB55AE" w:rsidP="00C70A1A">
            <w:pPr>
              <w:jc w:val="both"/>
              <w:rPr>
                <w:sz w:val="22"/>
                <w:lang w:val="en-IN"/>
              </w:rPr>
            </w:pPr>
            <w:r w:rsidRPr="007159E4">
              <w:rPr>
                <w:sz w:val="22"/>
                <w:lang w:val="en-IN"/>
              </w:rPr>
              <w:t xml:space="preserve">1.tppSK#c.finalshare </w:t>
            </w:r>
          </w:p>
        </w:tc>
        <w:tc>
          <w:tcPr>
            <w:tcW w:w="1570" w:type="dxa"/>
          </w:tcPr>
          <w:p w14:paraId="14C841A9" w14:textId="77777777" w:rsidR="00EB55AE" w:rsidRPr="007159E4" w:rsidRDefault="00EB55AE" w:rsidP="00C70A1A">
            <w:pPr>
              <w:jc w:val="both"/>
              <w:rPr>
                <w:sz w:val="22"/>
                <w:lang w:val="en-IN"/>
              </w:rPr>
            </w:pPr>
            <w:r w:rsidRPr="007159E4">
              <w:rPr>
                <w:sz w:val="22"/>
                <w:lang w:val="en-IN"/>
              </w:rPr>
              <w:t xml:space="preserve">-2.764*** </w:t>
            </w:r>
          </w:p>
        </w:tc>
        <w:tc>
          <w:tcPr>
            <w:tcW w:w="1190" w:type="dxa"/>
          </w:tcPr>
          <w:p w14:paraId="618BB3E7" w14:textId="77777777" w:rsidR="00EB55AE" w:rsidRPr="007159E4" w:rsidRDefault="00EB55AE" w:rsidP="00C70A1A">
            <w:pPr>
              <w:jc w:val="both"/>
              <w:rPr>
                <w:sz w:val="22"/>
                <w:lang w:val="en-IN"/>
              </w:rPr>
            </w:pPr>
            <w:r w:rsidRPr="007159E4">
              <w:rPr>
                <w:sz w:val="22"/>
                <w:lang w:val="en-IN"/>
              </w:rPr>
              <w:t xml:space="preserve">0.898 </w:t>
            </w:r>
          </w:p>
        </w:tc>
        <w:tc>
          <w:tcPr>
            <w:tcW w:w="1196" w:type="dxa"/>
          </w:tcPr>
          <w:p w14:paraId="47819802" w14:textId="77777777" w:rsidR="00EB55AE" w:rsidRPr="007159E4" w:rsidRDefault="00EB55AE" w:rsidP="00C70A1A">
            <w:pPr>
              <w:jc w:val="both"/>
              <w:rPr>
                <w:sz w:val="22"/>
                <w:lang w:val="en-IN"/>
              </w:rPr>
            </w:pPr>
            <w:r w:rsidRPr="007159E4">
              <w:rPr>
                <w:sz w:val="22"/>
                <w:lang w:val="en-IN"/>
              </w:rPr>
              <w:t xml:space="preserve">-2.268*** </w:t>
            </w:r>
          </w:p>
        </w:tc>
        <w:tc>
          <w:tcPr>
            <w:tcW w:w="1196" w:type="dxa"/>
          </w:tcPr>
          <w:p w14:paraId="51B15E91" w14:textId="77777777" w:rsidR="00EB55AE" w:rsidRPr="007159E4" w:rsidRDefault="00EB55AE" w:rsidP="00C70A1A">
            <w:pPr>
              <w:jc w:val="both"/>
              <w:rPr>
                <w:sz w:val="22"/>
                <w:lang w:val="en-IN"/>
              </w:rPr>
            </w:pPr>
            <w:r w:rsidRPr="007159E4">
              <w:rPr>
                <w:sz w:val="22"/>
                <w:lang w:val="en-IN"/>
              </w:rPr>
              <w:t xml:space="preserve">-2.347*** </w:t>
            </w:r>
          </w:p>
        </w:tc>
        <w:tc>
          <w:tcPr>
            <w:tcW w:w="1196" w:type="dxa"/>
          </w:tcPr>
          <w:p w14:paraId="1C85B25A" w14:textId="77777777" w:rsidR="00EB55AE" w:rsidRPr="007159E4" w:rsidRDefault="00EB55AE" w:rsidP="00C70A1A">
            <w:pPr>
              <w:jc w:val="both"/>
              <w:rPr>
                <w:sz w:val="22"/>
                <w:lang w:val="en-IN"/>
              </w:rPr>
            </w:pPr>
            <w:r w:rsidRPr="007159E4">
              <w:rPr>
                <w:sz w:val="22"/>
                <w:lang w:val="en-IN"/>
              </w:rPr>
              <w:t xml:space="preserve">0.928 </w:t>
            </w:r>
          </w:p>
        </w:tc>
        <w:tc>
          <w:tcPr>
            <w:tcW w:w="1196" w:type="dxa"/>
          </w:tcPr>
          <w:p w14:paraId="5017D9B9" w14:textId="77777777" w:rsidR="00EB55AE" w:rsidRPr="007159E4" w:rsidRDefault="00EB55AE" w:rsidP="00C70A1A">
            <w:pPr>
              <w:jc w:val="both"/>
              <w:rPr>
                <w:sz w:val="22"/>
                <w:lang w:val="en-IN"/>
              </w:rPr>
            </w:pPr>
            <w:r w:rsidRPr="007159E4">
              <w:rPr>
                <w:sz w:val="22"/>
                <w:lang w:val="en-IN"/>
              </w:rPr>
              <w:t xml:space="preserve">-2.257** </w:t>
            </w:r>
          </w:p>
        </w:tc>
        <w:tc>
          <w:tcPr>
            <w:tcW w:w="1196" w:type="dxa"/>
          </w:tcPr>
          <w:p w14:paraId="3E085C6F" w14:textId="77777777" w:rsidR="00EB55AE" w:rsidRPr="007159E4" w:rsidRDefault="00EB55AE" w:rsidP="00C70A1A">
            <w:pPr>
              <w:jc w:val="both"/>
              <w:rPr>
                <w:sz w:val="22"/>
                <w:lang w:val="en-IN"/>
              </w:rPr>
            </w:pPr>
            <w:r w:rsidRPr="007159E4">
              <w:rPr>
                <w:sz w:val="22"/>
                <w:lang w:val="en-IN"/>
              </w:rPr>
              <w:t xml:space="preserve">-3.602*** </w:t>
            </w:r>
          </w:p>
        </w:tc>
        <w:tc>
          <w:tcPr>
            <w:tcW w:w="1196" w:type="dxa"/>
          </w:tcPr>
          <w:p w14:paraId="61CEDA13" w14:textId="77777777" w:rsidR="00EB55AE" w:rsidRPr="007159E4" w:rsidRDefault="00EB55AE" w:rsidP="00C70A1A">
            <w:pPr>
              <w:jc w:val="both"/>
              <w:rPr>
                <w:sz w:val="22"/>
                <w:lang w:val="en-IN"/>
              </w:rPr>
            </w:pPr>
            <w:r w:rsidRPr="007159E4">
              <w:rPr>
                <w:sz w:val="22"/>
                <w:lang w:val="en-IN"/>
              </w:rPr>
              <w:t xml:space="preserve">0.733 </w:t>
            </w:r>
          </w:p>
        </w:tc>
        <w:tc>
          <w:tcPr>
            <w:tcW w:w="1196" w:type="dxa"/>
          </w:tcPr>
          <w:p w14:paraId="5790FD3E" w14:textId="77777777" w:rsidR="00EB55AE" w:rsidRPr="007159E4" w:rsidRDefault="00EB55AE" w:rsidP="00C70A1A">
            <w:pPr>
              <w:jc w:val="both"/>
              <w:rPr>
                <w:sz w:val="22"/>
                <w:lang w:val="en-IN"/>
              </w:rPr>
            </w:pPr>
            <w:r w:rsidRPr="007159E4">
              <w:rPr>
                <w:sz w:val="22"/>
                <w:lang w:val="en-IN"/>
              </w:rPr>
              <w:t xml:space="preserve">-3.771*** </w:t>
            </w:r>
          </w:p>
        </w:tc>
      </w:tr>
      <w:tr w:rsidR="00EB55AE" w:rsidRPr="00C159CC" w14:paraId="23D894C4" w14:textId="77777777" w:rsidTr="007159E4">
        <w:tc>
          <w:tcPr>
            <w:tcW w:w="2748" w:type="dxa"/>
          </w:tcPr>
          <w:p w14:paraId="4B2BAE4D" w14:textId="77777777" w:rsidR="00EB55AE" w:rsidRPr="007159E4" w:rsidRDefault="00EB55AE" w:rsidP="00C70A1A">
            <w:pPr>
              <w:jc w:val="both"/>
              <w:rPr>
                <w:sz w:val="22"/>
                <w:lang w:val="en-IN"/>
              </w:rPr>
            </w:pPr>
          </w:p>
        </w:tc>
        <w:tc>
          <w:tcPr>
            <w:tcW w:w="1570" w:type="dxa"/>
          </w:tcPr>
          <w:p w14:paraId="65CA959D" w14:textId="77777777" w:rsidR="00EB55AE" w:rsidRPr="007159E4" w:rsidRDefault="00EB55AE" w:rsidP="00C70A1A">
            <w:pPr>
              <w:jc w:val="both"/>
              <w:rPr>
                <w:sz w:val="22"/>
                <w:lang w:val="en-IN"/>
              </w:rPr>
            </w:pPr>
            <w:r w:rsidRPr="007159E4">
              <w:rPr>
                <w:sz w:val="22"/>
                <w:lang w:val="en-IN"/>
              </w:rPr>
              <w:t xml:space="preserve">(0.998) </w:t>
            </w:r>
          </w:p>
        </w:tc>
        <w:tc>
          <w:tcPr>
            <w:tcW w:w="1190" w:type="dxa"/>
          </w:tcPr>
          <w:p w14:paraId="27DA997A" w14:textId="77777777" w:rsidR="00EB55AE" w:rsidRPr="007159E4" w:rsidRDefault="00EB55AE" w:rsidP="00C70A1A">
            <w:pPr>
              <w:jc w:val="both"/>
              <w:rPr>
                <w:sz w:val="22"/>
                <w:lang w:val="en-IN"/>
              </w:rPr>
            </w:pPr>
            <w:r w:rsidRPr="007159E4">
              <w:rPr>
                <w:sz w:val="22"/>
                <w:lang w:val="en-IN"/>
              </w:rPr>
              <w:t xml:space="preserve">(2.233) </w:t>
            </w:r>
          </w:p>
        </w:tc>
        <w:tc>
          <w:tcPr>
            <w:tcW w:w="1196" w:type="dxa"/>
          </w:tcPr>
          <w:p w14:paraId="083EB750" w14:textId="77777777" w:rsidR="00EB55AE" w:rsidRPr="007159E4" w:rsidRDefault="00EB55AE" w:rsidP="00C70A1A">
            <w:pPr>
              <w:jc w:val="both"/>
              <w:rPr>
                <w:sz w:val="22"/>
                <w:lang w:val="en-IN"/>
              </w:rPr>
            </w:pPr>
            <w:r w:rsidRPr="007159E4">
              <w:rPr>
                <w:sz w:val="22"/>
                <w:lang w:val="en-IN"/>
              </w:rPr>
              <w:t xml:space="preserve">(1.010) </w:t>
            </w:r>
          </w:p>
        </w:tc>
        <w:tc>
          <w:tcPr>
            <w:tcW w:w="1196" w:type="dxa"/>
          </w:tcPr>
          <w:p w14:paraId="690B314E" w14:textId="77777777" w:rsidR="00EB55AE" w:rsidRPr="007159E4" w:rsidRDefault="00EB55AE" w:rsidP="00C70A1A">
            <w:pPr>
              <w:jc w:val="both"/>
              <w:rPr>
                <w:sz w:val="22"/>
                <w:lang w:val="en-IN"/>
              </w:rPr>
            </w:pPr>
            <w:r w:rsidRPr="007159E4">
              <w:rPr>
                <w:sz w:val="22"/>
                <w:lang w:val="en-IN"/>
              </w:rPr>
              <w:t xml:space="preserve">(0.908) </w:t>
            </w:r>
          </w:p>
        </w:tc>
        <w:tc>
          <w:tcPr>
            <w:tcW w:w="1196" w:type="dxa"/>
          </w:tcPr>
          <w:p w14:paraId="6D6F74D8" w14:textId="77777777" w:rsidR="00EB55AE" w:rsidRPr="007159E4" w:rsidRDefault="00EB55AE" w:rsidP="00C70A1A">
            <w:pPr>
              <w:jc w:val="both"/>
              <w:rPr>
                <w:sz w:val="22"/>
                <w:lang w:val="en-IN"/>
              </w:rPr>
            </w:pPr>
            <w:r w:rsidRPr="007159E4">
              <w:rPr>
                <w:sz w:val="22"/>
                <w:lang w:val="en-IN"/>
              </w:rPr>
              <w:t xml:space="preserve">(1.881) </w:t>
            </w:r>
          </w:p>
        </w:tc>
        <w:tc>
          <w:tcPr>
            <w:tcW w:w="1196" w:type="dxa"/>
          </w:tcPr>
          <w:p w14:paraId="67E277CE" w14:textId="77777777" w:rsidR="00EB55AE" w:rsidRPr="007159E4" w:rsidRDefault="00EB55AE" w:rsidP="00C70A1A">
            <w:pPr>
              <w:jc w:val="both"/>
              <w:rPr>
                <w:sz w:val="22"/>
                <w:lang w:val="en-IN"/>
              </w:rPr>
            </w:pPr>
            <w:r w:rsidRPr="007159E4">
              <w:rPr>
                <w:sz w:val="22"/>
                <w:lang w:val="en-IN"/>
              </w:rPr>
              <w:t xml:space="preserve">(0.928) </w:t>
            </w:r>
          </w:p>
        </w:tc>
        <w:tc>
          <w:tcPr>
            <w:tcW w:w="1196" w:type="dxa"/>
          </w:tcPr>
          <w:p w14:paraId="761B050E" w14:textId="77777777" w:rsidR="00EB55AE" w:rsidRPr="007159E4" w:rsidRDefault="00EB55AE" w:rsidP="00C70A1A">
            <w:pPr>
              <w:jc w:val="both"/>
              <w:rPr>
                <w:sz w:val="22"/>
                <w:lang w:val="en-IN"/>
              </w:rPr>
            </w:pPr>
            <w:r w:rsidRPr="007159E4">
              <w:rPr>
                <w:sz w:val="22"/>
                <w:lang w:val="en-IN"/>
              </w:rPr>
              <w:t xml:space="preserve">(1.116) </w:t>
            </w:r>
          </w:p>
        </w:tc>
        <w:tc>
          <w:tcPr>
            <w:tcW w:w="1196" w:type="dxa"/>
          </w:tcPr>
          <w:p w14:paraId="059DE785" w14:textId="77777777" w:rsidR="00EB55AE" w:rsidRPr="007159E4" w:rsidRDefault="00EB55AE" w:rsidP="00C70A1A">
            <w:pPr>
              <w:jc w:val="both"/>
              <w:rPr>
                <w:sz w:val="22"/>
                <w:lang w:val="en-IN"/>
              </w:rPr>
            </w:pPr>
            <w:r w:rsidRPr="007159E4">
              <w:rPr>
                <w:sz w:val="22"/>
                <w:lang w:val="en-IN"/>
              </w:rPr>
              <w:t xml:space="preserve">(2.687) </w:t>
            </w:r>
          </w:p>
        </w:tc>
        <w:tc>
          <w:tcPr>
            <w:tcW w:w="1196" w:type="dxa"/>
          </w:tcPr>
          <w:p w14:paraId="15C78F7E" w14:textId="77777777" w:rsidR="00EB55AE" w:rsidRPr="007159E4" w:rsidRDefault="00EB55AE" w:rsidP="00C70A1A">
            <w:pPr>
              <w:jc w:val="both"/>
              <w:rPr>
                <w:sz w:val="22"/>
                <w:lang w:val="en-IN"/>
              </w:rPr>
            </w:pPr>
            <w:r w:rsidRPr="007159E4">
              <w:rPr>
                <w:sz w:val="22"/>
                <w:lang w:val="en-IN"/>
              </w:rPr>
              <w:t xml:space="preserve">(1.140) </w:t>
            </w:r>
          </w:p>
        </w:tc>
      </w:tr>
      <w:tr w:rsidR="00EB55AE" w:rsidRPr="00C159CC" w14:paraId="3F15BD88" w14:textId="77777777" w:rsidTr="007159E4">
        <w:tc>
          <w:tcPr>
            <w:tcW w:w="2748" w:type="dxa"/>
          </w:tcPr>
          <w:p w14:paraId="46CFDB53" w14:textId="77777777" w:rsidR="00EB55AE" w:rsidRPr="007159E4" w:rsidRDefault="00EB55AE" w:rsidP="00C70A1A">
            <w:pPr>
              <w:jc w:val="both"/>
              <w:rPr>
                <w:sz w:val="22"/>
                <w:lang w:val="en-IN"/>
              </w:rPr>
            </w:pPr>
            <w:proofErr w:type="spellStart"/>
            <w:r w:rsidRPr="007159E4">
              <w:rPr>
                <w:sz w:val="22"/>
                <w:lang w:val="en-IN"/>
              </w:rPr>
              <w:t>tppIndo</w:t>
            </w:r>
            <w:proofErr w:type="spellEnd"/>
            <w:r w:rsidRPr="007159E4">
              <w:rPr>
                <w:sz w:val="22"/>
                <w:lang w:val="en-IN"/>
              </w:rPr>
              <w:t xml:space="preserve"> = 1 </w:t>
            </w:r>
          </w:p>
        </w:tc>
        <w:tc>
          <w:tcPr>
            <w:tcW w:w="1570" w:type="dxa"/>
          </w:tcPr>
          <w:p w14:paraId="2F1DDADE" w14:textId="77777777" w:rsidR="00EB55AE" w:rsidRPr="007159E4" w:rsidRDefault="00EB55AE" w:rsidP="00C70A1A">
            <w:pPr>
              <w:jc w:val="both"/>
              <w:rPr>
                <w:sz w:val="22"/>
                <w:lang w:val="en-IN"/>
              </w:rPr>
            </w:pPr>
            <w:r w:rsidRPr="007159E4">
              <w:rPr>
                <w:sz w:val="22"/>
                <w:lang w:val="en-IN"/>
              </w:rPr>
              <w:t xml:space="preserve">0.0835 </w:t>
            </w:r>
          </w:p>
        </w:tc>
        <w:tc>
          <w:tcPr>
            <w:tcW w:w="1190" w:type="dxa"/>
          </w:tcPr>
          <w:p w14:paraId="276236B7" w14:textId="77777777" w:rsidR="00EB55AE" w:rsidRPr="007159E4" w:rsidRDefault="00EB55AE" w:rsidP="00C70A1A">
            <w:pPr>
              <w:jc w:val="both"/>
              <w:rPr>
                <w:sz w:val="22"/>
                <w:lang w:val="en-IN"/>
              </w:rPr>
            </w:pPr>
            <w:r w:rsidRPr="007159E4">
              <w:rPr>
                <w:sz w:val="22"/>
                <w:lang w:val="en-IN"/>
              </w:rPr>
              <w:t xml:space="preserve">1.154 </w:t>
            </w:r>
          </w:p>
        </w:tc>
        <w:tc>
          <w:tcPr>
            <w:tcW w:w="1196" w:type="dxa"/>
          </w:tcPr>
          <w:p w14:paraId="7DD9C991" w14:textId="77777777" w:rsidR="00EB55AE" w:rsidRPr="007159E4" w:rsidRDefault="00EB55AE" w:rsidP="00C70A1A">
            <w:pPr>
              <w:jc w:val="both"/>
              <w:rPr>
                <w:sz w:val="22"/>
                <w:lang w:val="en-IN"/>
              </w:rPr>
            </w:pPr>
            <w:r w:rsidRPr="007159E4">
              <w:rPr>
                <w:sz w:val="22"/>
                <w:lang w:val="en-IN"/>
              </w:rPr>
              <w:t xml:space="preserve">0.213 </w:t>
            </w:r>
          </w:p>
        </w:tc>
        <w:tc>
          <w:tcPr>
            <w:tcW w:w="1196" w:type="dxa"/>
          </w:tcPr>
          <w:p w14:paraId="2716BDA2" w14:textId="77777777" w:rsidR="00EB55AE" w:rsidRPr="007159E4" w:rsidRDefault="00EB55AE" w:rsidP="00C70A1A">
            <w:pPr>
              <w:jc w:val="both"/>
              <w:rPr>
                <w:sz w:val="22"/>
                <w:lang w:val="en-IN"/>
              </w:rPr>
            </w:pPr>
            <w:r w:rsidRPr="007159E4">
              <w:rPr>
                <w:sz w:val="22"/>
                <w:lang w:val="en-IN"/>
              </w:rPr>
              <w:t xml:space="preserve">0.139 </w:t>
            </w:r>
          </w:p>
        </w:tc>
        <w:tc>
          <w:tcPr>
            <w:tcW w:w="1196" w:type="dxa"/>
          </w:tcPr>
          <w:p w14:paraId="2E75B05E" w14:textId="77777777" w:rsidR="00EB55AE" w:rsidRPr="007159E4" w:rsidRDefault="00EB55AE" w:rsidP="00C70A1A">
            <w:pPr>
              <w:jc w:val="both"/>
              <w:rPr>
                <w:sz w:val="22"/>
                <w:lang w:val="en-IN"/>
              </w:rPr>
            </w:pPr>
            <w:r w:rsidRPr="007159E4">
              <w:rPr>
                <w:sz w:val="22"/>
                <w:lang w:val="en-IN"/>
              </w:rPr>
              <w:t xml:space="preserve">1.004 </w:t>
            </w:r>
          </w:p>
        </w:tc>
        <w:tc>
          <w:tcPr>
            <w:tcW w:w="1196" w:type="dxa"/>
          </w:tcPr>
          <w:p w14:paraId="73FBC8AF" w14:textId="77777777" w:rsidR="00EB55AE" w:rsidRPr="007159E4" w:rsidRDefault="00EB55AE" w:rsidP="00C70A1A">
            <w:pPr>
              <w:jc w:val="both"/>
              <w:rPr>
                <w:sz w:val="22"/>
                <w:lang w:val="en-IN"/>
              </w:rPr>
            </w:pPr>
            <w:r w:rsidRPr="007159E4">
              <w:rPr>
                <w:sz w:val="22"/>
                <w:lang w:val="en-IN"/>
              </w:rPr>
              <w:t xml:space="preserve">0.254 </w:t>
            </w:r>
          </w:p>
        </w:tc>
        <w:tc>
          <w:tcPr>
            <w:tcW w:w="1196" w:type="dxa"/>
          </w:tcPr>
          <w:p w14:paraId="1D4EC6CE" w14:textId="77777777" w:rsidR="00EB55AE" w:rsidRPr="007159E4" w:rsidRDefault="00EB55AE" w:rsidP="00C70A1A">
            <w:pPr>
              <w:jc w:val="both"/>
              <w:rPr>
                <w:sz w:val="22"/>
                <w:lang w:val="en-IN"/>
              </w:rPr>
            </w:pPr>
            <w:r w:rsidRPr="007159E4">
              <w:rPr>
                <w:sz w:val="22"/>
                <w:lang w:val="en-IN"/>
              </w:rPr>
              <w:t xml:space="preserve">0.120 </w:t>
            </w:r>
          </w:p>
        </w:tc>
        <w:tc>
          <w:tcPr>
            <w:tcW w:w="1196" w:type="dxa"/>
          </w:tcPr>
          <w:p w14:paraId="722D8F98" w14:textId="77777777" w:rsidR="00EB55AE" w:rsidRPr="007159E4" w:rsidRDefault="00EB55AE" w:rsidP="00C70A1A">
            <w:pPr>
              <w:jc w:val="both"/>
              <w:rPr>
                <w:sz w:val="22"/>
                <w:lang w:val="en-IN"/>
              </w:rPr>
            </w:pPr>
            <w:r w:rsidRPr="007159E4">
              <w:rPr>
                <w:sz w:val="22"/>
                <w:lang w:val="en-IN"/>
              </w:rPr>
              <w:t xml:space="preserve">1.404 </w:t>
            </w:r>
          </w:p>
        </w:tc>
        <w:tc>
          <w:tcPr>
            <w:tcW w:w="1196" w:type="dxa"/>
          </w:tcPr>
          <w:p w14:paraId="58EAB45A" w14:textId="77777777" w:rsidR="00EB55AE" w:rsidRPr="007159E4" w:rsidRDefault="00EB55AE" w:rsidP="00C70A1A">
            <w:pPr>
              <w:jc w:val="both"/>
              <w:rPr>
                <w:sz w:val="22"/>
                <w:lang w:val="en-IN"/>
              </w:rPr>
            </w:pPr>
            <w:r w:rsidRPr="007159E4">
              <w:rPr>
                <w:sz w:val="22"/>
                <w:lang w:val="en-IN"/>
              </w:rPr>
              <w:t xml:space="preserve">0.218 </w:t>
            </w:r>
          </w:p>
        </w:tc>
      </w:tr>
      <w:tr w:rsidR="00EB55AE" w:rsidRPr="00C159CC" w14:paraId="2AAF18D8" w14:textId="77777777" w:rsidTr="007159E4">
        <w:tc>
          <w:tcPr>
            <w:tcW w:w="2748" w:type="dxa"/>
          </w:tcPr>
          <w:p w14:paraId="4014E645" w14:textId="77777777" w:rsidR="00EB55AE" w:rsidRPr="007159E4" w:rsidRDefault="00EB55AE" w:rsidP="00C70A1A">
            <w:pPr>
              <w:jc w:val="both"/>
              <w:rPr>
                <w:sz w:val="22"/>
                <w:lang w:val="en-IN"/>
              </w:rPr>
            </w:pPr>
          </w:p>
        </w:tc>
        <w:tc>
          <w:tcPr>
            <w:tcW w:w="1570" w:type="dxa"/>
          </w:tcPr>
          <w:p w14:paraId="7CD2B310" w14:textId="77777777" w:rsidR="00EB55AE" w:rsidRPr="007159E4" w:rsidRDefault="00EB55AE" w:rsidP="00C70A1A">
            <w:pPr>
              <w:jc w:val="both"/>
              <w:rPr>
                <w:sz w:val="22"/>
                <w:lang w:val="en-IN"/>
              </w:rPr>
            </w:pPr>
            <w:r w:rsidRPr="007159E4">
              <w:rPr>
                <w:sz w:val="22"/>
                <w:lang w:val="en-IN"/>
              </w:rPr>
              <w:t xml:space="preserve">(0.492) </w:t>
            </w:r>
          </w:p>
        </w:tc>
        <w:tc>
          <w:tcPr>
            <w:tcW w:w="1190" w:type="dxa"/>
          </w:tcPr>
          <w:p w14:paraId="3A2C7063" w14:textId="77777777" w:rsidR="00EB55AE" w:rsidRPr="007159E4" w:rsidRDefault="00EB55AE" w:rsidP="00C70A1A">
            <w:pPr>
              <w:jc w:val="both"/>
              <w:rPr>
                <w:sz w:val="22"/>
                <w:lang w:val="en-IN"/>
              </w:rPr>
            </w:pPr>
            <w:r w:rsidRPr="007159E4">
              <w:rPr>
                <w:sz w:val="22"/>
                <w:lang w:val="en-IN"/>
              </w:rPr>
              <w:t xml:space="preserve">(0.768) </w:t>
            </w:r>
          </w:p>
        </w:tc>
        <w:tc>
          <w:tcPr>
            <w:tcW w:w="1196" w:type="dxa"/>
          </w:tcPr>
          <w:p w14:paraId="55E05E4E" w14:textId="77777777" w:rsidR="00EB55AE" w:rsidRPr="007159E4" w:rsidRDefault="00EB55AE" w:rsidP="00C70A1A">
            <w:pPr>
              <w:jc w:val="both"/>
              <w:rPr>
                <w:sz w:val="22"/>
                <w:lang w:val="en-IN"/>
              </w:rPr>
            </w:pPr>
            <w:r w:rsidRPr="007159E4">
              <w:rPr>
                <w:sz w:val="22"/>
                <w:lang w:val="en-IN"/>
              </w:rPr>
              <w:t xml:space="preserve">(0.500) </w:t>
            </w:r>
          </w:p>
        </w:tc>
        <w:tc>
          <w:tcPr>
            <w:tcW w:w="1196" w:type="dxa"/>
          </w:tcPr>
          <w:p w14:paraId="1B8EB619" w14:textId="77777777" w:rsidR="00EB55AE" w:rsidRPr="007159E4" w:rsidRDefault="00EB55AE" w:rsidP="00C70A1A">
            <w:pPr>
              <w:jc w:val="both"/>
              <w:rPr>
                <w:sz w:val="22"/>
                <w:lang w:val="en-IN"/>
              </w:rPr>
            </w:pPr>
            <w:r w:rsidRPr="007159E4">
              <w:rPr>
                <w:sz w:val="22"/>
                <w:lang w:val="en-IN"/>
              </w:rPr>
              <w:t xml:space="preserve">(0.473) </w:t>
            </w:r>
          </w:p>
        </w:tc>
        <w:tc>
          <w:tcPr>
            <w:tcW w:w="1196" w:type="dxa"/>
          </w:tcPr>
          <w:p w14:paraId="4CEC95CD" w14:textId="77777777" w:rsidR="00EB55AE" w:rsidRPr="007159E4" w:rsidRDefault="00EB55AE" w:rsidP="00C70A1A">
            <w:pPr>
              <w:jc w:val="both"/>
              <w:rPr>
                <w:sz w:val="22"/>
                <w:lang w:val="en-IN"/>
              </w:rPr>
            </w:pPr>
            <w:r w:rsidRPr="007159E4">
              <w:rPr>
                <w:sz w:val="22"/>
                <w:lang w:val="en-IN"/>
              </w:rPr>
              <w:t xml:space="preserve">(0.738) </w:t>
            </w:r>
          </w:p>
        </w:tc>
        <w:tc>
          <w:tcPr>
            <w:tcW w:w="1196" w:type="dxa"/>
          </w:tcPr>
          <w:p w14:paraId="2B3BC692" w14:textId="77777777" w:rsidR="00EB55AE" w:rsidRPr="007159E4" w:rsidRDefault="00EB55AE" w:rsidP="00C70A1A">
            <w:pPr>
              <w:jc w:val="both"/>
              <w:rPr>
                <w:sz w:val="22"/>
                <w:lang w:val="en-IN"/>
              </w:rPr>
            </w:pPr>
            <w:r w:rsidRPr="007159E4">
              <w:rPr>
                <w:sz w:val="22"/>
                <w:lang w:val="en-IN"/>
              </w:rPr>
              <w:t xml:space="preserve">(0.481) </w:t>
            </w:r>
          </w:p>
        </w:tc>
        <w:tc>
          <w:tcPr>
            <w:tcW w:w="1196" w:type="dxa"/>
          </w:tcPr>
          <w:p w14:paraId="2F3D9480" w14:textId="77777777" w:rsidR="00EB55AE" w:rsidRPr="007159E4" w:rsidRDefault="00EB55AE" w:rsidP="00C70A1A">
            <w:pPr>
              <w:jc w:val="both"/>
              <w:rPr>
                <w:sz w:val="22"/>
                <w:lang w:val="en-IN"/>
              </w:rPr>
            </w:pPr>
            <w:r w:rsidRPr="007159E4">
              <w:rPr>
                <w:sz w:val="22"/>
                <w:lang w:val="en-IN"/>
              </w:rPr>
              <w:t xml:space="preserve">(0.558) </w:t>
            </w:r>
          </w:p>
        </w:tc>
        <w:tc>
          <w:tcPr>
            <w:tcW w:w="1196" w:type="dxa"/>
          </w:tcPr>
          <w:p w14:paraId="6876B496" w14:textId="77777777" w:rsidR="00EB55AE" w:rsidRPr="007159E4" w:rsidRDefault="00EB55AE" w:rsidP="00C70A1A">
            <w:pPr>
              <w:jc w:val="both"/>
              <w:rPr>
                <w:sz w:val="22"/>
                <w:lang w:val="en-IN"/>
              </w:rPr>
            </w:pPr>
            <w:r w:rsidRPr="007159E4">
              <w:rPr>
                <w:sz w:val="22"/>
                <w:lang w:val="en-IN"/>
              </w:rPr>
              <w:t xml:space="preserve">(0.902) </w:t>
            </w:r>
          </w:p>
        </w:tc>
        <w:tc>
          <w:tcPr>
            <w:tcW w:w="1196" w:type="dxa"/>
          </w:tcPr>
          <w:p w14:paraId="2CFAC046" w14:textId="77777777" w:rsidR="00EB55AE" w:rsidRPr="007159E4" w:rsidRDefault="00EB55AE" w:rsidP="00C70A1A">
            <w:pPr>
              <w:jc w:val="both"/>
              <w:rPr>
                <w:sz w:val="22"/>
                <w:lang w:val="en-IN"/>
              </w:rPr>
            </w:pPr>
            <w:r w:rsidRPr="007159E4">
              <w:rPr>
                <w:sz w:val="22"/>
                <w:lang w:val="en-IN"/>
              </w:rPr>
              <w:t xml:space="preserve">(0.587) </w:t>
            </w:r>
          </w:p>
        </w:tc>
      </w:tr>
      <w:tr w:rsidR="00EB55AE" w:rsidRPr="00C159CC" w14:paraId="4A9C2DE4" w14:textId="77777777" w:rsidTr="007159E4">
        <w:tc>
          <w:tcPr>
            <w:tcW w:w="2748" w:type="dxa"/>
          </w:tcPr>
          <w:p w14:paraId="1A58E106" w14:textId="77777777" w:rsidR="00EB55AE" w:rsidRPr="007159E4" w:rsidRDefault="00EB55AE" w:rsidP="00C70A1A">
            <w:pPr>
              <w:jc w:val="both"/>
              <w:rPr>
                <w:sz w:val="22"/>
                <w:lang w:val="en-IN"/>
              </w:rPr>
            </w:pPr>
            <w:r w:rsidRPr="007159E4">
              <w:rPr>
                <w:sz w:val="22"/>
                <w:lang w:val="en-IN"/>
              </w:rPr>
              <w:t xml:space="preserve">1.tppIndo#c.finalshare </w:t>
            </w:r>
          </w:p>
        </w:tc>
        <w:tc>
          <w:tcPr>
            <w:tcW w:w="1570" w:type="dxa"/>
          </w:tcPr>
          <w:p w14:paraId="5EBD72C1" w14:textId="77777777" w:rsidR="00EB55AE" w:rsidRPr="007159E4" w:rsidRDefault="00EB55AE" w:rsidP="00C70A1A">
            <w:pPr>
              <w:jc w:val="both"/>
              <w:rPr>
                <w:sz w:val="22"/>
                <w:lang w:val="en-IN"/>
              </w:rPr>
            </w:pPr>
            <w:r w:rsidRPr="007159E4">
              <w:rPr>
                <w:sz w:val="22"/>
                <w:lang w:val="en-IN"/>
              </w:rPr>
              <w:t xml:space="preserve">0.0015 </w:t>
            </w:r>
          </w:p>
        </w:tc>
        <w:tc>
          <w:tcPr>
            <w:tcW w:w="1190" w:type="dxa"/>
          </w:tcPr>
          <w:p w14:paraId="24E82C35" w14:textId="77777777" w:rsidR="00EB55AE" w:rsidRPr="007159E4" w:rsidRDefault="00EB55AE" w:rsidP="00C70A1A">
            <w:pPr>
              <w:jc w:val="both"/>
              <w:rPr>
                <w:sz w:val="22"/>
                <w:lang w:val="en-IN"/>
              </w:rPr>
            </w:pPr>
            <w:r w:rsidRPr="007159E4">
              <w:rPr>
                <w:sz w:val="22"/>
                <w:lang w:val="en-IN"/>
              </w:rPr>
              <w:t xml:space="preserve">-0.757 </w:t>
            </w:r>
          </w:p>
        </w:tc>
        <w:tc>
          <w:tcPr>
            <w:tcW w:w="1196" w:type="dxa"/>
          </w:tcPr>
          <w:p w14:paraId="79F4BBC7" w14:textId="77777777" w:rsidR="00EB55AE" w:rsidRPr="007159E4" w:rsidRDefault="00EB55AE" w:rsidP="00C70A1A">
            <w:pPr>
              <w:jc w:val="both"/>
              <w:rPr>
                <w:sz w:val="22"/>
                <w:lang w:val="en-IN"/>
              </w:rPr>
            </w:pPr>
            <w:r w:rsidRPr="007159E4">
              <w:rPr>
                <w:sz w:val="22"/>
                <w:lang w:val="en-IN"/>
              </w:rPr>
              <w:t xml:space="preserve">-0.0262 </w:t>
            </w:r>
          </w:p>
        </w:tc>
        <w:tc>
          <w:tcPr>
            <w:tcW w:w="1196" w:type="dxa"/>
          </w:tcPr>
          <w:p w14:paraId="3CD4A8EB" w14:textId="77777777" w:rsidR="00EB55AE" w:rsidRPr="007159E4" w:rsidRDefault="00EB55AE" w:rsidP="00C70A1A">
            <w:pPr>
              <w:jc w:val="both"/>
              <w:rPr>
                <w:sz w:val="22"/>
                <w:lang w:val="en-IN"/>
              </w:rPr>
            </w:pPr>
            <w:r w:rsidRPr="007159E4">
              <w:rPr>
                <w:sz w:val="22"/>
                <w:lang w:val="en-IN"/>
              </w:rPr>
              <w:t xml:space="preserve">0.135 </w:t>
            </w:r>
          </w:p>
        </w:tc>
        <w:tc>
          <w:tcPr>
            <w:tcW w:w="1196" w:type="dxa"/>
          </w:tcPr>
          <w:p w14:paraId="4561214D" w14:textId="77777777" w:rsidR="00EB55AE" w:rsidRPr="007159E4" w:rsidRDefault="00EB55AE" w:rsidP="00C70A1A">
            <w:pPr>
              <w:jc w:val="both"/>
              <w:rPr>
                <w:sz w:val="22"/>
                <w:lang w:val="en-IN"/>
              </w:rPr>
            </w:pPr>
            <w:r w:rsidRPr="007159E4">
              <w:rPr>
                <w:sz w:val="22"/>
                <w:lang w:val="en-IN"/>
              </w:rPr>
              <w:t xml:space="preserve">-0.997 </w:t>
            </w:r>
          </w:p>
        </w:tc>
        <w:tc>
          <w:tcPr>
            <w:tcW w:w="1196" w:type="dxa"/>
          </w:tcPr>
          <w:p w14:paraId="3A477053" w14:textId="77777777" w:rsidR="00EB55AE" w:rsidRPr="007159E4" w:rsidRDefault="00EB55AE" w:rsidP="00C70A1A">
            <w:pPr>
              <w:jc w:val="both"/>
              <w:rPr>
                <w:sz w:val="22"/>
                <w:lang w:val="en-IN"/>
              </w:rPr>
            </w:pPr>
            <w:r w:rsidRPr="007159E4">
              <w:rPr>
                <w:sz w:val="22"/>
                <w:lang w:val="en-IN"/>
              </w:rPr>
              <w:t xml:space="preserve">0.0399 </w:t>
            </w:r>
          </w:p>
        </w:tc>
        <w:tc>
          <w:tcPr>
            <w:tcW w:w="1196" w:type="dxa"/>
          </w:tcPr>
          <w:p w14:paraId="61ACE276" w14:textId="77777777" w:rsidR="00EB55AE" w:rsidRPr="007159E4" w:rsidRDefault="00EB55AE" w:rsidP="00C70A1A">
            <w:pPr>
              <w:jc w:val="both"/>
              <w:rPr>
                <w:sz w:val="22"/>
                <w:lang w:val="en-IN"/>
              </w:rPr>
            </w:pPr>
            <w:r w:rsidRPr="007159E4">
              <w:rPr>
                <w:sz w:val="22"/>
                <w:lang w:val="en-IN"/>
              </w:rPr>
              <w:t xml:space="preserve">-0.0340 </w:t>
            </w:r>
          </w:p>
        </w:tc>
        <w:tc>
          <w:tcPr>
            <w:tcW w:w="1196" w:type="dxa"/>
          </w:tcPr>
          <w:p w14:paraId="4078BF8E" w14:textId="77777777" w:rsidR="00EB55AE" w:rsidRPr="007159E4" w:rsidRDefault="00EB55AE" w:rsidP="00C70A1A">
            <w:pPr>
              <w:jc w:val="both"/>
              <w:rPr>
                <w:sz w:val="22"/>
                <w:lang w:val="en-IN"/>
              </w:rPr>
            </w:pPr>
            <w:r w:rsidRPr="007159E4">
              <w:rPr>
                <w:sz w:val="22"/>
                <w:lang w:val="en-IN"/>
              </w:rPr>
              <w:t xml:space="preserve">-4.617* </w:t>
            </w:r>
          </w:p>
        </w:tc>
        <w:tc>
          <w:tcPr>
            <w:tcW w:w="1196" w:type="dxa"/>
          </w:tcPr>
          <w:p w14:paraId="735979A2" w14:textId="77777777" w:rsidR="00EB55AE" w:rsidRPr="007159E4" w:rsidRDefault="00EB55AE" w:rsidP="00C70A1A">
            <w:pPr>
              <w:jc w:val="both"/>
              <w:rPr>
                <w:sz w:val="22"/>
                <w:lang w:val="en-IN"/>
              </w:rPr>
            </w:pPr>
            <w:r w:rsidRPr="007159E4">
              <w:rPr>
                <w:sz w:val="22"/>
                <w:lang w:val="en-IN"/>
              </w:rPr>
              <w:t xml:space="preserve">0.00738 </w:t>
            </w:r>
          </w:p>
        </w:tc>
      </w:tr>
      <w:tr w:rsidR="00EB55AE" w:rsidRPr="00C159CC" w14:paraId="54035548" w14:textId="77777777" w:rsidTr="007159E4">
        <w:tc>
          <w:tcPr>
            <w:tcW w:w="2748" w:type="dxa"/>
          </w:tcPr>
          <w:p w14:paraId="64996F59" w14:textId="77777777" w:rsidR="00EB55AE" w:rsidRPr="007159E4" w:rsidRDefault="00EB55AE" w:rsidP="00C70A1A">
            <w:pPr>
              <w:jc w:val="both"/>
              <w:rPr>
                <w:sz w:val="22"/>
                <w:lang w:val="en-IN"/>
              </w:rPr>
            </w:pPr>
          </w:p>
        </w:tc>
        <w:tc>
          <w:tcPr>
            <w:tcW w:w="1570" w:type="dxa"/>
          </w:tcPr>
          <w:p w14:paraId="6D519C45" w14:textId="77777777" w:rsidR="00EB55AE" w:rsidRPr="007159E4" w:rsidRDefault="00EB55AE" w:rsidP="00C70A1A">
            <w:pPr>
              <w:jc w:val="both"/>
              <w:rPr>
                <w:sz w:val="22"/>
                <w:lang w:val="en-IN"/>
              </w:rPr>
            </w:pPr>
            <w:r w:rsidRPr="007159E4">
              <w:rPr>
                <w:sz w:val="22"/>
                <w:lang w:val="en-IN"/>
              </w:rPr>
              <w:t xml:space="preserve">(0.983) </w:t>
            </w:r>
          </w:p>
        </w:tc>
        <w:tc>
          <w:tcPr>
            <w:tcW w:w="1190" w:type="dxa"/>
          </w:tcPr>
          <w:p w14:paraId="6EE4F554" w14:textId="77777777" w:rsidR="00EB55AE" w:rsidRPr="007159E4" w:rsidRDefault="00EB55AE" w:rsidP="00C70A1A">
            <w:pPr>
              <w:jc w:val="both"/>
              <w:rPr>
                <w:sz w:val="22"/>
                <w:lang w:val="en-IN"/>
              </w:rPr>
            </w:pPr>
            <w:r w:rsidRPr="007159E4">
              <w:rPr>
                <w:sz w:val="22"/>
                <w:lang w:val="en-IN"/>
              </w:rPr>
              <w:t xml:space="preserve">(1.873) </w:t>
            </w:r>
          </w:p>
        </w:tc>
        <w:tc>
          <w:tcPr>
            <w:tcW w:w="1196" w:type="dxa"/>
          </w:tcPr>
          <w:p w14:paraId="60A497DE" w14:textId="77777777" w:rsidR="00EB55AE" w:rsidRPr="007159E4" w:rsidRDefault="00EB55AE" w:rsidP="00C70A1A">
            <w:pPr>
              <w:jc w:val="both"/>
              <w:rPr>
                <w:sz w:val="22"/>
                <w:lang w:val="en-IN"/>
              </w:rPr>
            </w:pPr>
            <w:r w:rsidRPr="007159E4">
              <w:rPr>
                <w:sz w:val="22"/>
                <w:lang w:val="en-IN"/>
              </w:rPr>
              <w:t xml:space="preserve">(1.011) </w:t>
            </w:r>
          </w:p>
        </w:tc>
        <w:tc>
          <w:tcPr>
            <w:tcW w:w="1196" w:type="dxa"/>
          </w:tcPr>
          <w:p w14:paraId="2562FF55" w14:textId="77777777" w:rsidR="00EB55AE" w:rsidRPr="007159E4" w:rsidRDefault="00EB55AE" w:rsidP="00C70A1A">
            <w:pPr>
              <w:jc w:val="both"/>
              <w:rPr>
                <w:sz w:val="22"/>
                <w:lang w:val="en-IN"/>
              </w:rPr>
            </w:pPr>
            <w:r w:rsidRPr="007159E4">
              <w:rPr>
                <w:sz w:val="22"/>
                <w:lang w:val="en-IN"/>
              </w:rPr>
              <w:t xml:space="preserve">(0.923) </w:t>
            </w:r>
          </w:p>
        </w:tc>
        <w:tc>
          <w:tcPr>
            <w:tcW w:w="1196" w:type="dxa"/>
          </w:tcPr>
          <w:p w14:paraId="61EA37FE" w14:textId="77777777" w:rsidR="00EB55AE" w:rsidRPr="007159E4" w:rsidRDefault="00EB55AE" w:rsidP="00C70A1A">
            <w:pPr>
              <w:jc w:val="both"/>
              <w:rPr>
                <w:sz w:val="22"/>
                <w:lang w:val="en-IN"/>
              </w:rPr>
            </w:pPr>
            <w:r w:rsidRPr="007159E4">
              <w:rPr>
                <w:sz w:val="22"/>
                <w:lang w:val="en-IN"/>
              </w:rPr>
              <w:t xml:space="preserve">(1.813) </w:t>
            </w:r>
          </w:p>
        </w:tc>
        <w:tc>
          <w:tcPr>
            <w:tcW w:w="1196" w:type="dxa"/>
          </w:tcPr>
          <w:p w14:paraId="7172FC7D" w14:textId="77777777" w:rsidR="00EB55AE" w:rsidRPr="007159E4" w:rsidRDefault="00EB55AE" w:rsidP="00C70A1A">
            <w:pPr>
              <w:jc w:val="both"/>
              <w:rPr>
                <w:sz w:val="22"/>
                <w:lang w:val="en-IN"/>
              </w:rPr>
            </w:pPr>
            <w:r w:rsidRPr="007159E4">
              <w:rPr>
                <w:sz w:val="22"/>
                <w:lang w:val="en-IN"/>
              </w:rPr>
              <w:t xml:space="preserve">(0.948) </w:t>
            </w:r>
          </w:p>
        </w:tc>
        <w:tc>
          <w:tcPr>
            <w:tcW w:w="1196" w:type="dxa"/>
          </w:tcPr>
          <w:p w14:paraId="634D32DB" w14:textId="77777777" w:rsidR="00EB55AE" w:rsidRPr="007159E4" w:rsidRDefault="00EB55AE" w:rsidP="00C70A1A">
            <w:pPr>
              <w:jc w:val="both"/>
              <w:rPr>
                <w:sz w:val="22"/>
                <w:lang w:val="en-IN"/>
              </w:rPr>
            </w:pPr>
            <w:r w:rsidRPr="007159E4">
              <w:rPr>
                <w:sz w:val="22"/>
                <w:lang w:val="en-IN"/>
              </w:rPr>
              <w:t xml:space="preserve">(1.116) </w:t>
            </w:r>
          </w:p>
        </w:tc>
        <w:tc>
          <w:tcPr>
            <w:tcW w:w="1196" w:type="dxa"/>
          </w:tcPr>
          <w:p w14:paraId="23A4E7AF" w14:textId="77777777" w:rsidR="00EB55AE" w:rsidRPr="007159E4" w:rsidRDefault="00EB55AE" w:rsidP="00C70A1A">
            <w:pPr>
              <w:jc w:val="both"/>
              <w:rPr>
                <w:sz w:val="22"/>
                <w:lang w:val="en-IN"/>
              </w:rPr>
            </w:pPr>
            <w:r w:rsidRPr="007159E4">
              <w:rPr>
                <w:sz w:val="22"/>
                <w:lang w:val="en-IN"/>
              </w:rPr>
              <w:t xml:space="preserve">(2.777) </w:t>
            </w:r>
          </w:p>
        </w:tc>
        <w:tc>
          <w:tcPr>
            <w:tcW w:w="1196" w:type="dxa"/>
          </w:tcPr>
          <w:p w14:paraId="0858DC2D" w14:textId="77777777" w:rsidR="00EB55AE" w:rsidRPr="007159E4" w:rsidRDefault="00EB55AE" w:rsidP="00C70A1A">
            <w:pPr>
              <w:jc w:val="both"/>
              <w:rPr>
                <w:sz w:val="22"/>
                <w:lang w:val="en-IN"/>
              </w:rPr>
            </w:pPr>
            <w:r w:rsidRPr="007159E4">
              <w:rPr>
                <w:sz w:val="22"/>
                <w:lang w:val="en-IN"/>
              </w:rPr>
              <w:t xml:space="preserve">(1.219) </w:t>
            </w:r>
          </w:p>
        </w:tc>
      </w:tr>
      <w:tr w:rsidR="00EB55AE" w:rsidRPr="00C159CC" w14:paraId="221C25AE" w14:textId="77777777" w:rsidTr="007159E4">
        <w:tc>
          <w:tcPr>
            <w:tcW w:w="2748" w:type="dxa"/>
          </w:tcPr>
          <w:p w14:paraId="1EEB8812" w14:textId="77777777" w:rsidR="00EB55AE" w:rsidRPr="007159E4" w:rsidRDefault="00EB55AE" w:rsidP="00C70A1A">
            <w:pPr>
              <w:jc w:val="both"/>
              <w:rPr>
                <w:sz w:val="22"/>
                <w:lang w:val="en-IN"/>
              </w:rPr>
            </w:pPr>
            <w:proofErr w:type="spellStart"/>
            <w:r w:rsidRPr="007159E4">
              <w:rPr>
                <w:sz w:val="22"/>
                <w:lang w:val="en-IN"/>
              </w:rPr>
              <w:t>Labor</w:t>
            </w:r>
            <w:proofErr w:type="spellEnd"/>
            <w:r w:rsidRPr="007159E4">
              <w:rPr>
                <w:sz w:val="22"/>
                <w:lang w:val="en-IN"/>
              </w:rPr>
              <w:t xml:space="preserve"> Intensive </w:t>
            </w:r>
          </w:p>
        </w:tc>
        <w:tc>
          <w:tcPr>
            <w:tcW w:w="1570" w:type="dxa"/>
          </w:tcPr>
          <w:p w14:paraId="4CCFD701" w14:textId="77777777" w:rsidR="00EB55AE" w:rsidRPr="007159E4" w:rsidRDefault="00EB55AE" w:rsidP="00C70A1A">
            <w:pPr>
              <w:jc w:val="both"/>
              <w:rPr>
                <w:sz w:val="22"/>
                <w:lang w:val="en-IN"/>
              </w:rPr>
            </w:pPr>
          </w:p>
        </w:tc>
        <w:tc>
          <w:tcPr>
            <w:tcW w:w="1190" w:type="dxa"/>
          </w:tcPr>
          <w:p w14:paraId="5C78319B" w14:textId="77777777" w:rsidR="00EB55AE" w:rsidRPr="007159E4" w:rsidRDefault="00EB55AE" w:rsidP="00C70A1A">
            <w:pPr>
              <w:jc w:val="both"/>
              <w:rPr>
                <w:sz w:val="22"/>
                <w:lang w:val="en-IN"/>
              </w:rPr>
            </w:pPr>
          </w:p>
        </w:tc>
        <w:tc>
          <w:tcPr>
            <w:tcW w:w="1196" w:type="dxa"/>
          </w:tcPr>
          <w:p w14:paraId="0A13E4E6" w14:textId="77777777" w:rsidR="00EB55AE" w:rsidRPr="007159E4" w:rsidRDefault="00EB55AE" w:rsidP="00C70A1A">
            <w:pPr>
              <w:jc w:val="both"/>
              <w:rPr>
                <w:sz w:val="22"/>
                <w:lang w:val="en-IN"/>
              </w:rPr>
            </w:pPr>
          </w:p>
        </w:tc>
        <w:tc>
          <w:tcPr>
            <w:tcW w:w="1196" w:type="dxa"/>
          </w:tcPr>
          <w:p w14:paraId="3840FA03" w14:textId="77777777" w:rsidR="00EB55AE" w:rsidRPr="007159E4" w:rsidRDefault="00EB55AE" w:rsidP="00C70A1A">
            <w:pPr>
              <w:jc w:val="both"/>
              <w:rPr>
                <w:sz w:val="22"/>
                <w:lang w:val="en-IN"/>
              </w:rPr>
            </w:pPr>
            <w:r w:rsidRPr="007159E4">
              <w:rPr>
                <w:sz w:val="22"/>
                <w:lang w:val="en-IN"/>
              </w:rPr>
              <w:t xml:space="preserve">-0.228 </w:t>
            </w:r>
          </w:p>
        </w:tc>
        <w:tc>
          <w:tcPr>
            <w:tcW w:w="1196" w:type="dxa"/>
          </w:tcPr>
          <w:p w14:paraId="2FC4103F" w14:textId="77777777" w:rsidR="00EB55AE" w:rsidRPr="007159E4" w:rsidRDefault="00EB55AE" w:rsidP="00C70A1A">
            <w:pPr>
              <w:jc w:val="both"/>
              <w:rPr>
                <w:sz w:val="22"/>
                <w:lang w:val="en-IN"/>
              </w:rPr>
            </w:pPr>
            <w:r w:rsidRPr="007159E4">
              <w:rPr>
                <w:sz w:val="22"/>
                <w:lang w:val="en-IN"/>
              </w:rPr>
              <w:t xml:space="preserve">1.273* </w:t>
            </w:r>
          </w:p>
        </w:tc>
        <w:tc>
          <w:tcPr>
            <w:tcW w:w="1196" w:type="dxa"/>
          </w:tcPr>
          <w:p w14:paraId="0FAFFB7C" w14:textId="77777777" w:rsidR="00EB55AE" w:rsidRPr="007159E4" w:rsidRDefault="00EB55AE" w:rsidP="00C70A1A">
            <w:pPr>
              <w:jc w:val="both"/>
              <w:rPr>
                <w:sz w:val="22"/>
                <w:lang w:val="en-IN"/>
              </w:rPr>
            </w:pPr>
            <w:r w:rsidRPr="007159E4">
              <w:rPr>
                <w:sz w:val="22"/>
                <w:lang w:val="en-IN"/>
              </w:rPr>
              <w:t xml:space="preserve">-0.103 </w:t>
            </w:r>
          </w:p>
        </w:tc>
        <w:tc>
          <w:tcPr>
            <w:tcW w:w="1196" w:type="dxa"/>
          </w:tcPr>
          <w:p w14:paraId="6D4F792B" w14:textId="77777777" w:rsidR="00EB55AE" w:rsidRPr="007159E4" w:rsidRDefault="00EB55AE" w:rsidP="00C70A1A">
            <w:pPr>
              <w:jc w:val="both"/>
              <w:rPr>
                <w:sz w:val="22"/>
                <w:lang w:val="en-IN"/>
              </w:rPr>
            </w:pPr>
          </w:p>
        </w:tc>
        <w:tc>
          <w:tcPr>
            <w:tcW w:w="1196" w:type="dxa"/>
          </w:tcPr>
          <w:p w14:paraId="1CE85E82" w14:textId="77777777" w:rsidR="00EB55AE" w:rsidRPr="007159E4" w:rsidRDefault="00EB55AE" w:rsidP="00C70A1A">
            <w:pPr>
              <w:jc w:val="both"/>
              <w:rPr>
                <w:sz w:val="22"/>
                <w:lang w:val="en-IN"/>
              </w:rPr>
            </w:pPr>
          </w:p>
        </w:tc>
        <w:tc>
          <w:tcPr>
            <w:tcW w:w="1196" w:type="dxa"/>
          </w:tcPr>
          <w:p w14:paraId="197E6CAF" w14:textId="77777777" w:rsidR="00EB55AE" w:rsidRPr="007159E4" w:rsidRDefault="00EB55AE" w:rsidP="00C70A1A">
            <w:pPr>
              <w:jc w:val="both"/>
              <w:rPr>
                <w:sz w:val="22"/>
                <w:lang w:val="en-IN"/>
              </w:rPr>
            </w:pPr>
          </w:p>
        </w:tc>
      </w:tr>
      <w:tr w:rsidR="00EB55AE" w:rsidRPr="00C159CC" w14:paraId="2B6BAE28" w14:textId="77777777" w:rsidTr="007159E4">
        <w:tc>
          <w:tcPr>
            <w:tcW w:w="2748" w:type="dxa"/>
          </w:tcPr>
          <w:p w14:paraId="2CDE4F37" w14:textId="77777777" w:rsidR="00EB55AE" w:rsidRPr="007159E4" w:rsidRDefault="00EB55AE" w:rsidP="00C70A1A">
            <w:pPr>
              <w:jc w:val="both"/>
              <w:rPr>
                <w:sz w:val="22"/>
                <w:lang w:val="en-IN"/>
              </w:rPr>
            </w:pPr>
          </w:p>
        </w:tc>
        <w:tc>
          <w:tcPr>
            <w:tcW w:w="1570" w:type="dxa"/>
          </w:tcPr>
          <w:p w14:paraId="6791C400" w14:textId="77777777" w:rsidR="00EB55AE" w:rsidRPr="007159E4" w:rsidRDefault="00EB55AE" w:rsidP="00C70A1A">
            <w:pPr>
              <w:jc w:val="both"/>
              <w:rPr>
                <w:sz w:val="22"/>
                <w:lang w:val="en-IN"/>
              </w:rPr>
            </w:pPr>
          </w:p>
        </w:tc>
        <w:tc>
          <w:tcPr>
            <w:tcW w:w="1190" w:type="dxa"/>
          </w:tcPr>
          <w:p w14:paraId="5E1917BA" w14:textId="77777777" w:rsidR="00EB55AE" w:rsidRPr="007159E4" w:rsidRDefault="00EB55AE" w:rsidP="00C70A1A">
            <w:pPr>
              <w:jc w:val="both"/>
              <w:rPr>
                <w:sz w:val="22"/>
                <w:lang w:val="en-IN"/>
              </w:rPr>
            </w:pPr>
          </w:p>
        </w:tc>
        <w:tc>
          <w:tcPr>
            <w:tcW w:w="1196" w:type="dxa"/>
          </w:tcPr>
          <w:p w14:paraId="03B031B6" w14:textId="77777777" w:rsidR="00EB55AE" w:rsidRPr="007159E4" w:rsidRDefault="00EB55AE" w:rsidP="00C70A1A">
            <w:pPr>
              <w:jc w:val="both"/>
              <w:rPr>
                <w:sz w:val="22"/>
                <w:lang w:val="en-IN"/>
              </w:rPr>
            </w:pPr>
          </w:p>
        </w:tc>
        <w:tc>
          <w:tcPr>
            <w:tcW w:w="1196" w:type="dxa"/>
          </w:tcPr>
          <w:p w14:paraId="196FBF41" w14:textId="77777777" w:rsidR="00EB55AE" w:rsidRPr="007159E4" w:rsidRDefault="00EB55AE" w:rsidP="00C70A1A">
            <w:pPr>
              <w:jc w:val="both"/>
              <w:rPr>
                <w:sz w:val="22"/>
                <w:lang w:val="en-IN"/>
              </w:rPr>
            </w:pPr>
            <w:r w:rsidRPr="007159E4">
              <w:rPr>
                <w:sz w:val="22"/>
                <w:lang w:val="en-IN"/>
              </w:rPr>
              <w:t xml:space="preserve">(0.389) </w:t>
            </w:r>
          </w:p>
        </w:tc>
        <w:tc>
          <w:tcPr>
            <w:tcW w:w="1196" w:type="dxa"/>
          </w:tcPr>
          <w:p w14:paraId="6F08D390" w14:textId="77777777" w:rsidR="00EB55AE" w:rsidRPr="007159E4" w:rsidRDefault="00EB55AE" w:rsidP="00C70A1A">
            <w:pPr>
              <w:jc w:val="both"/>
              <w:rPr>
                <w:sz w:val="22"/>
                <w:lang w:val="en-IN"/>
              </w:rPr>
            </w:pPr>
            <w:r w:rsidRPr="007159E4">
              <w:rPr>
                <w:sz w:val="22"/>
                <w:lang w:val="en-IN"/>
              </w:rPr>
              <w:t xml:space="preserve">(0.709) </w:t>
            </w:r>
          </w:p>
        </w:tc>
        <w:tc>
          <w:tcPr>
            <w:tcW w:w="1196" w:type="dxa"/>
          </w:tcPr>
          <w:p w14:paraId="40A928EF" w14:textId="77777777" w:rsidR="00EB55AE" w:rsidRPr="007159E4" w:rsidRDefault="00EB55AE" w:rsidP="00C70A1A">
            <w:pPr>
              <w:jc w:val="both"/>
              <w:rPr>
                <w:sz w:val="22"/>
                <w:lang w:val="en-IN"/>
              </w:rPr>
            </w:pPr>
            <w:r w:rsidRPr="007159E4">
              <w:rPr>
                <w:sz w:val="22"/>
                <w:lang w:val="en-IN"/>
              </w:rPr>
              <w:t xml:space="preserve">(0.397) </w:t>
            </w:r>
          </w:p>
        </w:tc>
        <w:tc>
          <w:tcPr>
            <w:tcW w:w="1196" w:type="dxa"/>
          </w:tcPr>
          <w:p w14:paraId="349428C6" w14:textId="77777777" w:rsidR="00EB55AE" w:rsidRPr="007159E4" w:rsidRDefault="00EB55AE" w:rsidP="00C70A1A">
            <w:pPr>
              <w:jc w:val="both"/>
              <w:rPr>
                <w:sz w:val="22"/>
                <w:lang w:val="en-IN"/>
              </w:rPr>
            </w:pPr>
          </w:p>
        </w:tc>
        <w:tc>
          <w:tcPr>
            <w:tcW w:w="1196" w:type="dxa"/>
          </w:tcPr>
          <w:p w14:paraId="32ED0680" w14:textId="77777777" w:rsidR="00EB55AE" w:rsidRPr="007159E4" w:rsidRDefault="00EB55AE" w:rsidP="00C70A1A">
            <w:pPr>
              <w:jc w:val="both"/>
              <w:rPr>
                <w:sz w:val="22"/>
                <w:lang w:val="en-IN"/>
              </w:rPr>
            </w:pPr>
          </w:p>
        </w:tc>
        <w:tc>
          <w:tcPr>
            <w:tcW w:w="1196" w:type="dxa"/>
          </w:tcPr>
          <w:p w14:paraId="4A1F3CC8" w14:textId="77777777" w:rsidR="00EB55AE" w:rsidRPr="007159E4" w:rsidRDefault="00EB55AE" w:rsidP="00C70A1A">
            <w:pPr>
              <w:jc w:val="both"/>
              <w:rPr>
                <w:sz w:val="22"/>
                <w:lang w:val="en-IN"/>
              </w:rPr>
            </w:pPr>
          </w:p>
        </w:tc>
      </w:tr>
      <w:tr w:rsidR="00EB55AE" w:rsidRPr="00C159CC" w14:paraId="2815DC04" w14:textId="77777777" w:rsidTr="007159E4">
        <w:tc>
          <w:tcPr>
            <w:tcW w:w="2748" w:type="dxa"/>
          </w:tcPr>
          <w:p w14:paraId="5D0504C7" w14:textId="77777777" w:rsidR="00EB55AE" w:rsidRPr="007159E4" w:rsidRDefault="00EB55AE" w:rsidP="00C70A1A">
            <w:pPr>
              <w:jc w:val="both"/>
              <w:rPr>
                <w:sz w:val="22"/>
                <w:lang w:val="en-IN"/>
              </w:rPr>
            </w:pPr>
            <w:r w:rsidRPr="007159E4">
              <w:rPr>
                <w:sz w:val="22"/>
                <w:lang w:val="en-IN"/>
              </w:rPr>
              <w:t xml:space="preserve">Capital Intensive </w:t>
            </w:r>
          </w:p>
        </w:tc>
        <w:tc>
          <w:tcPr>
            <w:tcW w:w="1570" w:type="dxa"/>
          </w:tcPr>
          <w:p w14:paraId="249534BD" w14:textId="77777777" w:rsidR="00EB55AE" w:rsidRPr="007159E4" w:rsidRDefault="00EB55AE" w:rsidP="00C70A1A">
            <w:pPr>
              <w:jc w:val="both"/>
              <w:rPr>
                <w:sz w:val="22"/>
                <w:lang w:val="en-IN"/>
              </w:rPr>
            </w:pPr>
          </w:p>
        </w:tc>
        <w:tc>
          <w:tcPr>
            <w:tcW w:w="1190" w:type="dxa"/>
          </w:tcPr>
          <w:p w14:paraId="0B150676" w14:textId="77777777" w:rsidR="00EB55AE" w:rsidRPr="007159E4" w:rsidRDefault="00EB55AE" w:rsidP="00C70A1A">
            <w:pPr>
              <w:jc w:val="both"/>
              <w:rPr>
                <w:sz w:val="22"/>
                <w:lang w:val="en-IN"/>
              </w:rPr>
            </w:pPr>
          </w:p>
        </w:tc>
        <w:tc>
          <w:tcPr>
            <w:tcW w:w="1196" w:type="dxa"/>
          </w:tcPr>
          <w:p w14:paraId="40A5A180" w14:textId="77777777" w:rsidR="00EB55AE" w:rsidRPr="007159E4" w:rsidRDefault="00EB55AE" w:rsidP="00C70A1A">
            <w:pPr>
              <w:jc w:val="both"/>
              <w:rPr>
                <w:sz w:val="22"/>
                <w:lang w:val="en-IN"/>
              </w:rPr>
            </w:pPr>
          </w:p>
        </w:tc>
        <w:tc>
          <w:tcPr>
            <w:tcW w:w="1196" w:type="dxa"/>
          </w:tcPr>
          <w:p w14:paraId="2D319407" w14:textId="77777777" w:rsidR="00EB55AE" w:rsidRPr="007159E4" w:rsidRDefault="00EB55AE" w:rsidP="00C70A1A">
            <w:pPr>
              <w:jc w:val="both"/>
              <w:rPr>
                <w:sz w:val="22"/>
                <w:lang w:val="en-IN"/>
              </w:rPr>
            </w:pPr>
            <w:r w:rsidRPr="007159E4">
              <w:rPr>
                <w:sz w:val="22"/>
                <w:lang w:val="en-IN"/>
              </w:rPr>
              <w:t xml:space="preserve">-0.0170 </w:t>
            </w:r>
          </w:p>
        </w:tc>
        <w:tc>
          <w:tcPr>
            <w:tcW w:w="1196" w:type="dxa"/>
          </w:tcPr>
          <w:p w14:paraId="620892ED" w14:textId="77777777" w:rsidR="00EB55AE" w:rsidRPr="007159E4" w:rsidRDefault="00EB55AE" w:rsidP="00C70A1A">
            <w:pPr>
              <w:jc w:val="both"/>
              <w:rPr>
                <w:sz w:val="22"/>
                <w:lang w:val="en-IN"/>
              </w:rPr>
            </w:pPr>
            <w:r w:rsidRPr="007159E4">
              <w:rPr>
                <w:sz w:val="22"/>
                <w:lang w:val="en-IN"/>
              </w:rPr>
              <w:t xml:space="preserve">0.951 </w:t>
            </w:r>
          </w:p>
        </w:tc>
        <w:tc>
          <w:tcPr>
            <w:tcW w:w="1196" w:type="dxa"/>
          </w:tcPr>
          <w:p w14:paraId="7DF98BC0" w14:textId="77777777" w:rsidR="00EB55AE" w:rsidRPr="007159E4" w:rsidRDefault="00EB55AE" w:rsidP="00C70A1A">
            <w:pPr>
              <w:jc w:val="both"/>
              <w:rPr>
                <w:sz w:val="22"/>
                <w:lang w:val="en-IN"/>
              </w:rPr>
            </w:pPr>
            <w:r w:rsidRPr="007159E4">
              <w:rPr>
                <w:sz w:val="22"/>
                <w:lang w:val="en-IN"/>
              </w:rPr>
              <w:t xml:space="preserve">0.0715 </w:t>
            </w:r>
          </w:p>
        </w:tc>
        <w:tc>
          <w:tcPr>
            <w:tcW w:w="1196" w:type="dxa"/>
          </w:tcPr>
          <w:p w14:paraId="6973360A" w14:textId="77777777" w:rsidR="00EB55AE" w:rsidRPr="007159E4" w:rsidRDefault="00EB55AE" w:rsidP="00C70A1A">
            <w:pPr>
              <w:jc w:val="both"/>
              <w:rPr>
                <w:sz w:val="22"/>
                <w:lang w:val="en-IN"/>
              </w:rPr>
            </w:pPr>
          </w:p>
        </w:tc>
        <w:tc>
          <w:tcPr>
            <w:tcW w:w="1196" w:type="dxa"/>
          </w:tcPr>
          <w:p w14:paraId="03ED100D" w14:textId="77777777" w:rsidR="00EB55AE" w:rsidRPr="007159E4" w:rsidRDefault="00EB55AE" w:rsidP="00C70A1A">
            <w:pPr>
              <w:jc w:val="both"/>
              <w:rPr>
                <w:sz w:val="22"/>
                <w:lang w:val="en-IN"/>
              </w:rPr>
            </w:pPr>
          </w:p>
        </w:tc>
        <w:tc>
          <w:tcPr>
            <w:tcW w:w="1196" w:type="dxa"/>
          </w:tcPr>
          <w:p w14:paraId="388D8436" w14:textId="77777777" w:rsidR="00EB55AE" w:rsidRPr="007159E4" w:rsidRDefault="00EB55AE" w:rsidP="00C70A1A">
            <w:pPr>
              <w:jc w:val="both"/>
              <w:rPr>
                <w:sz w:val="22"/>
                <w:lang w:val="en-IN"/>
              </w:rPr>
            </w:pPr>
          </w:p>
        </w:tc>
      </w:tr>
      <w:tr w:rsidR="00EB55AE" w:rsidRPr="00C159CC" w14:paraId="6EE8402C" w14:textId="77777777" w:rsidTr="007159E4">
        <w:tc>
          <w:tcPr>
            <w:tcW w:w="2748" w:type="dxa"/>
          </w:tcPr>
          <w:p w14:paraId="69A65B78" w14:textId="77777777" w:rsidR="00EB55AE" w:rsidRPr="007159E4" w:rsidRDefault="00EB55AE" w:rsidP="00C70A1A">
            <w:pPr>
              <w:jc w:val="both"/>
              <w:rPr>
                <w:sz w:val="22"/>
                <w:lang w:val="en-IN"/>
              </w:rPr>
            </w:pPr>
          </w:p>
        </w:tc>
        <w:tc>
          <w:tcPr>
            <w:tcW w:w="1570" w:type="dxa"/>
          </w:tcPr>
          <w:p w14:paraId="2E0FF884" w14:textId="77777777" w:rsidR="00EB55AE" w:rsidRPr="007159E4" w:rsidRDefault="00EB55AE" w:rsidP="00C70A1A">
            <w:pPr>
              <w:jc w:val="both"/>
              <w:rPr>
                <w:sz w:val="22"/>
                <w:lang w:val="en-IN"/>
              </w:rPr>
            </w:pPr>
          </w:p>
        </w:tc>
        <w:tc>
          <w:tcPr>
            <w:tcW w:w="1190" w:type="dxa"/>
          </w:tcPr>
          <w:p w14:paraId="35BDA556" w14:textId="77777777" w:rsidR="00EB55AE" w:rsidRPr="007159E4" w:rsidRDefault="00EB55AE" w:rsidP="00C70A1A">
            <w:pPr>
              <w:jc w:val="both"/>
              <w:rPr>
                <w:sz w:val="22"/>
                <w:lang w:val="en-IN"/>
              </w:rPr>
            </w:pPr>
          </w:p>
        </w:tc>
        <w:tc>
          <w:tcPr>
            <w:tcW w:w="1196" w:type="dxa"/>
          </w:tcPr>
          <w:p w14:paraId="477CB5B9" w14:textId="77777777" w:rsidR="00EB55AE" w:rsidRPr="007159E4" w:rsidRDefault="00EB55AE" w:rsidP="00C70A1A">
            <w:pPr>
              <w:jc w:val="both"/>
              <w:rPr>
                <w:sz w:val="22"/>
                <w:lang w:val="en-IN"/>
              </w:rPr>
            </w:pPr>
          </w:p>
        </w:tc>
        <w:tc>
          <w:tcPr>
            <w:tcW w:w="1196" w:type="dxa"/>
          </w:tcPr>
          <w:p w14:paraId="1654601D" w14:textId="77777777" w:rsidR="00EB55AE" w:rsidRPr="007159E4" w:rsidRDefault="00EB55AE" w:rsidP="00C70A1A">
            <w:pPr>
              <w:jc w:val="both"/>
              <w:rPr>
                <w:sz w:val="22"/>
                <w:lang w:val="en-IN"/>
              </w:rPr>
            </w:pPr>
            <w:r w:rsidRPr="007159E4">
              <w:rPr>
                <w:sz w:val="22"/>
                <w:lang w:val="en-IN"/>
              </w:rPr>
              <w:t xml:space="preserve">(0.319) </w:t>
            </w:r>
          </w:p>
        </w:tc>
        <w:tc>
          <w:tcPr>
            <w:tcW w:w="1196" w:type="dxa"/>
          </w:tcPr>
          <w:p w14:paraId="3DF7ED36" w14:textId="77777777" w:rsidR="00EB55AE" w:rsidRPr="007159E4" w:rsidRDefault="00EB55AE" w:rsidP="00C70A1A">
            <w:pPr>
              <w:jc w:val="both"/>
              <w:rPr>
                <w:sz w:val="22"/>
                <w:lang w:val="en-IN"/>
              </w:rPr>
            </w:pPr>
            <w:r w:rsidRPr="007159E4">
              <w:rPr>
                <w:sz w:val="22"/>
                <w:lang w:val="en-IN"/>
              </w:rPr>
              <w:t xml:space="preserve">(0.655) </w:t>
            </w:r>
          </w:p>
        </w:tc>
        <w:tc>
          <w:tcPr>
            <w:tcW w:w="1196" w:type="dxa"/>
          </w:tcPr>
          <w:p w14:paraId="6B53FEB1" w14:textId="77777777" w:rsidR="00EB55AE" w:rsidRPr="007159E4" w:rsidRDefault="00EB55AE" w:rsidP="00C70A1A">
            <w:pPr>
              <w:jc w:val="both"/>
              <w:rPr>
                <w:sz w:val="22"/>
                <w:lang w:val="en-IN"/>
              </w:rPr>
            </w:pPr>
            <w:r w:rsidRPr="007159E4">
              <w:rPr>
                <w:sz w:val="22"/>
                <w:lang w:val="en-IN"/>
              </w:rPr>
              <w:t xml:space="preserve">(0.323) </w:t>
            </w:r>
          </w:p>
        </w:tc>
        <w:tc>
          <w:tcPr>
            <w:tcW w:w="1196" w:type="dxa"/>
          </w:tcPr>
          <w:p w14:paraId="105EB07C" w14:textId="77777777" w:rsidR="00EB55AE" w:rsidRPr="007159E4" w:rsidRDefault="00EB55AE" w:rsidP="00C70A1A">
            <w:pPr>
              <w:jc w:val="both"/>
              <w:rPr>
                <w:sz w:val="22"/>
                <w:lang w:val="en-IN"/>
              </w:rPr>
            </w:pPr>
          </w:p>
        </w:tc>
        <w:tc>
          <w:tcPr>
            <w:tcW w:w="1196" w:type="dxa"/>
          </w:tcPr>
          <w:p w14:paraId="1BA532FB" w14:textId="77777777" w:rsidR="00EB55AE" w:rsidRPr="007159E4" w:rsidRDefault="00EB55AE" w:rsidP="00C70A1A">
            <w:pPr>
              <w:jc w:val="both"/>
              <w:rPr>
                <w:sz w:val="22"/>
                <w:lang w:val="en-IN"/>
              </w:rPr>
            </w:pPr>
          </w:p>
        </w:tc>
        <w:tc>
          <w:tcPr>
            <w:tcW w:w="1196" w:type="dxa"/>
          </w:tcPr>
          <w:p w14:paraId="2BA187EC" w14:textId="77777777" w:rsidR="00EB55AE" w:rsidRPr="007159E4" w:rsidRDefault="00EB55AE" w:rsidP="00C70A1A">
            <w:pPr>
              <w:jc w:val="both"/>
              <w:rPr>
                <w:sz w:val="22"/>
                <w:lang w:val="en-IN"/>
              </w:rPr>
            </w:pPr>
          </w:p>
        </w:tc>
      </w:tr>
      <w:tr w:rsidR="00EB55AE" w:rsidRPr="00C159CC" w14:paraId="480FB166" w14:textId="77777777" w:rsidTr="007159E4">
        <w:tc>
          <w:tcPr>
            <w:tcW w:w="2748" w:type="dxa"/>
          </w:tcPr>
          <w:p w14:paraId="5EF2D736" w14:textId="77777777" w:rsidR="00EB55AE" w:rsidRPr="007159E4" w:rsidRDefault="00EB55AE" w:rsidP="00C70A1A">
            <w:pPr>
              <w:jc w:val="both"/>
              <w:rPr>
                <w:sz w:val="22"/>
                <w:lang w:val="en-IN"/>
              </w:rPr>
            </w:pPr>
            <w:r w:rsidRPr="007159E4">
              <w:rPr>
                <w:sz w:val="22"/>
                <w:lang w:val="en-IN"/>
              </w:rPr>
              <w:t xml:space="preserve">Constant </w:t>
            </w:r>
          </w:p>
        </w:tc>
        <w:tc>
          <w:tcPr>
            <w:tcW w:w="1570" w:type="dxa"/>
          </w:tcPr>
          <w:p w14:paraId="25371CF1" w14:textId="77777777" w:rsidR="00EB55AE" w:rsidRPr="007159E4" w:rsidRDefault="00EB55AE" w:rsidP="00C70A1A">
            <w:pPr>
              <w:jc w:val="both"/>
              <w:rPr>
                <w:sz w:val="22"/>
                <w:lang w:val="en-IN"/>
              </w:rPr>
            </w:pPr>
            <w:r w:rsidRPr="007159E4">
              <w:rPr>
                <w:sz w:val="22"/>
                <w:lang w:val="en-IN"/>
              </w:rPr>
              <w:t xml:space="preserve">-4.501*** </w:t>
            </w:r>
          </w:p>
        </w:tc>
        <w:tc>
          <w:tcPr>
            <w:tcW w:w="1190" w:type="dxa"/>
          </w:tcPr>
          <w:p w14:paraId="4E5E19B9" w14:textId="77777777" w:rsidR="00EB55AE" w:rsidRPr="007159E4" w:rsidRDefault="00EB55AE" w:rsidP="00C70A1A">
            <w:pPr>
              <w:jc w:val="both"/>
              <w:rPr>
                <w:sz w:val="22"/>
                <w:lang w:val="en-IN"/>
              </w:rPr>
            </w:pPr>
            <w:r w:rsidRPr="007159E4">
              <w:rPr>
                <w:sz w:val="22"/>
                <w:lang w:val="en-IN"/>
              </w:rPr>
              <w:t xml:space="preserve">-4.404** </w:t>
            </w:r>
          </w:p>
        </w:tc>
        <w:tc>
          <w:tcPr>
            <w:tcW w:w="1196" w:type="dxa"/>
          </w:tcPr>
          <w:p w14:paraId="0B0DB5B0" w14:textId="77777777" w:rsidR="00EB55AE" w:rsidRPr="007159E4" w:rsidRDefault="00EB55AE" w:rsidP="00C70A1A">
            <w:pPr>
              <w:jc w:val="both"/>
              <w:rPr>
                <w:sz w:val="22"/>
                <w:lang w:val="en-IN"/>
              </w:rPr>
            </w:pPr>
            <w:r w:rsidRPr="007159E4">
              <w:rPr>
                <w:sz w:val="22"/>
                <w:lang w:val="en-IN"/>
              </w:rPr>
              <w:t xml:space="preserve">-4.666*** </w:t>
            </w:r>
          </w:p>
        </w:tc>
        <w:tc>
          <w:tcPr>
            <w:tcW w:w="1196" w:type="dxa"/>
          </w:tcPr>
          <w:p w14:paraId="27FFCE7F" w14:textId="77777777" w:rsidR="00EB55AE" w:rsidRPr="007159E4" w:rsidRDefault="00EB55AE" w:rsidP="00C70A1A">
            <w:pPr>
              <w:jc w:val="both"/>
              <w:rPr>
                <w:sz w:val="22"/>
                <w:lang w:val="en-IN"/>
              </w:rPr>
            </w:pPr>
            <w:r w:rsidRPr="007159E4">
              <w:rPr>
                <w:sz w:val="22"/>
                <w:lang w:val="en-IN"/>
              </w:rPr>
              <w:t xml:space="preserve">-4.388*** </w:t>
            </w:r>
          </w:p>
        </w:tc>
        <w:tc>
          <w:tcPr>
            <w:tcW w:w="1196" w:type="dxa"/>
          </w:tcPr>
          <w:p w14:paraId="1BA1A266" w14:textId="77777777" w:rsidR="00EB55AE" w:rsidRPr="007159E4" w:rsidRDefault="00EB55AE" w:rsidP="00C70A1A">
            <w:pPr>
              <w:jc w:val="both"/>
              <w:rPr>
                <w:sz w:val="22"/>
                <w:lang w:val="en-IN"/>
              </w:rPr>
            </w:pPr>
            <w:r w:rsidRPr="007159E4">
              <w:rPr>
                <w:sz w:val="22"/>
                <w:lang w:val="en-IN"/>
              </w:rPr>
              <w:t xml:space="preserve">-5.093*** </w:t>
            </w:r>
          </w:p>
        </w:tc>
        <w:tc>
          <w:tcPr>
            <w:tcW w:w="1196" w:type="dxa"/>
          </w:tcPr>
          <w:p w14:paraId="22DFE8BD" w14:textId="77777777" w:rsidR="00EB55AE" w:rsidRPr="007159E4" w:rsidRDefault="00EB55AE" w:rsidP="00C70A1A">
            <w:pPr>
              <w:jc w:val="both"/>
              <w:rPr>
                <w:sz w:val="22"/>
                <w:lang w:val="en-IN"/>
              </w:rPr>
            </w:pPr>
            <w:r w:rsidRPr="007159E4">
              <w:rPr>
                <w:sz w:val="22"/>
                <w:lang w:val="en-IN"/>
              </w:rPr>
              <w:t xml:space="preserve">-4.602*** </w:t>
            </w:r>
          </w:p>
        </w:tc>
        <w:tc>
          <w:tcPr>
            <w:tcW w:w="1196" w:type="dxa"/>
          </w:tcPr>
          <w:p w14:paraId="02F071A8" w14:textId="77777777" w:rsidR="00EB55AE" w:rsidRPr="007159E4" w:rsidRDefault="00EB55AE" w:rsidP="00C70A1A">
            <w:pPr>
              <w:jc w:val="both"/>
              <w:rPr>
                <w:sz w:val="22"/>
                <w:lang w:val="en-IN"/>
              </w:rPr>
            </w:pPr>
            <w:r w:rsidRPr="007159E4">
              <w:rPr>
                <w:sz w:val="22"/>
                <w:lang w:val="en-IN"/>
              </w:rPr>
              <w:t xml:space="preserve">-5.706*** </w:t>
            </w:r>
          </w:p>
        </w:tc>
        <w:tc>
          <w:tcPr>
            <w:tcW w:w="1196" w:type="dxa"/>
          </w:tcPr>
          <w:p w14:paraId="5D44E916" w14:textId="77777777" w:rsidR="00EB55AE" w:rsidRPr="007159E4" w:rsidRDefault="00EB55AE" w:rsidP="00C70A1A">
            <w:pPr>
              <w:jc w:val="both"/>
              <w:rPr>
                <w:sz w:val="22"/>
                <w:lang w:val="en-IN"/>
              </w:rPr>
            </w:pPr>
            <w:r w:rsidRPr="007159E4">
              <w:rPr>
                <w:sz w:val="22"/>
                <w:lang w:val="en-IN"/>
              </w:rPr>
              <w:t xml:space="preserve">-6.434*** </w:t>
            </w:r>
          </w:p>
        </w:tc>
        <w:tc>
          <w:tcPr>
            <w:tcW w:w="1196" w:type="dxa"/>
          </w:tcPr>
          <w:p w14:paraId="37AECD88" w14:textId="77777777" w:rsidR="00EB55AE" w:rsidRPr="007159E4" w:rsidRDefault="00EB55AE" w:rsidP="00C70A1A">
            <w:pPr>
              <w:jc w:val="both"/>
              <w:rPr>
                <w:sz w:val="22"/>
                <w:lang w:val="en-IN"/>
              </w:rPr>
            </w:pPr>
            <w:r w:rsidRPr="007159E4">
              <w:rPr>
                <w:sz w:val="22"/>
                <w:lang w:val="en-IN"/>
              </w:rPr>
              <w:t xml:space="preserve">-6.230*** </w:t>
            </w:r>
          </w:p>
        </w:tc>
      </w:tr>
      <w:tr w:rsidR="00EB55AE" w:rsidRPr="00C159CC" w14:paraId="3DC70B67" w14:textId="77777777" w:rsidTr="007159E4">
        <w:tc>
          <w:tcPr>
            <w:tcW w:w="2748" w:type="dxa"/>
          </w:tcPr>
          <w:p w14:paraId="1D156B7A" w14:textId="77777777" w:rsidR="00EB55AE" w:rsidRPr="007159E4" w:rsidRDefault="00EB55AE" w:rsidP="00C70A1A">
            <w:pPr>
              <w:jc w:val="both"/>
              <w:rPr>
                <w:sz w:val="22"/>
                <w:lang w:val="en-IN"/>
              </w:rPr>
            </w:pPr>
          </w:p>
        </w:tc>
        <w:tc>
          <w:tcPr>
            <w:tcW w:w="1570" w:type="dxa"/>
          </w:tcPr>
          <w:p w14:paraId="59C8DD7E" w14:textId="77777777" w:rsidR="00EB55AE" w:rsidRPr="007159E4" w:rsidRDefault="00EB55AE" w:rsidP="00C70A1A">
            <w:pPr>
              <w:jc w:val="both"/>
              <w:rPr>
                <w:sz w:val="22"/>
                <w:lang w:val="en-IN"/>
              </w:rPr>
            </w:pPr>
            <w:r w:rsidRPr="007159E4">
              <w:rPr>
                <w:sz w:val="22"/>
                <w:lang w:val="en-IN"/>
              </w:rPr>
              <w:t xml:space="preserve">(1.194) </w:t>
            </w:r>
          </w:p>
        </w:tc>
        <w:tc>
          <w:tcPr>
            <w:tcW w:w="1190" w:type="dxa"/>
          </w:tcPr>
          <w:p w14:paraId="09E61121" w14:textId="77777777" w:rsidR="00EB55AE" w:rsidRPr="007159E4" w:rsidRDefault="00EB55AE" w:rsidP="00C70A1A">
            <w:pPr>
              <w:jc w:val="both"/>
              <w:rPr>
                <w:sz w:val="22"/>
                <w:lang w:val="en-IN"/>
              </w:rPr>
            </w:pPr>
            <w:r w:rsidRPr="007159E4">
              <w:rPr>
                <w:sz w:val="22"/>
                <w:lang w:val="en-IN"/>
              </w:rPr>
              <w:t xml:space="preserve">(2.084) </w:t>
            </w:r>
          </w:p>
        </w:tc>
        <w:tc>
          <w:tcPr>
            <w:tcW w:w="1196" w:type="dxa"/>
          </w:tcPr>
          <w:p w14:paraId="5A2BD71C" w14:textId="77777777" w:rsidR="00EB55AE" w:rsidRPr="007159E4" w:rsidRDefault="00EB55AE" w:rsidP="00C70A1A">
            <w:pPr>
              <w:jc w:val="both"/>
              <w:rPr>
                <w:sz w:val="22"/>
                <w:lang w:val="en-IN"/>
              </w:rPr>
            </w:pPr>
            <w:r w:rsidRPr="007159E4">
              <w:rPr>
                <w:sz w:val="22"/>
                <w:lang w:val="en-IN"/>
              </w:rPr>
              <w:t xml:space="preserve">(1.214) </w:t>
            </w:r>
          </w:p>
        </w:tc>
        <w:tc>
          <w:tcPr>
            <w:tcW w:w="1196" w:type="dxa"/>
          </w:tcPr>
          <w:p w14:paraId="5EE828E2" w14:textId="77777777" w:rsidR="00EB55AE" w:rsidRPr="007159E4" w:rsidRDefault="00EB55AE" w:rsidP="00C70A1A">
            <w:pPr>
              <w:jc w:val="both"/>
              <w:rPr>
                <w:sz w:val="22"/>
                <w:lang w:val="en-IN"/>
              </w:rPr>
            </w:pPr>
            <w:r w:rsidRPr="007159E4">
              <w:rPr>
                <w:sz w:val="22"/>
                <w:lang w:val="en-IN"/>
              </w:rPr>
              <w:t xml:space="preserve">(0.816) </w:t>
            </w:r>
          </w:p>
        </w:tc>
        <w:tc>
          <w:tcPr>
            <w:tcW w:w="1196" w:type="dxa"/>
          </w:tcPr>
          <w:p w14:paraId="0B754C88" w14:textId="77777777" w:rsidR="00EB55AE" w:rsidRPr="007159E4" w:rsidRDefault="00EB55AE" w:rsidP="00C70A1A">
            <w:pPr>
              <w:jc w:val="both"/>
              <w:rPr>
                <w:sz w:val="22"/>
                <w:lang w:val="en-IN"/>
              </w:rPr>
            </w:pPr>
            <w:r w:rsidRPr="007159E4">
              <w:rPr>
                <w:sz w:val="22"/>
                <w:lang w:val="en-IN"/>
              </w:rPr>
              <w:t xml:space="preserve">(1.388) </w:t>
            </w:r>
          </w:p>
        </w:tc>
        <w:tc>
          <w:tcPr>
            <w:tcW w:w="1196" w:type="dxa"/>
          </w:tcPr>
          <w:p w14:paraId="2E05BC7F" w14:textId="77777777" w:rsidR="00EB55AE" w:rsidRPr="007159E4" w:rsidRDefault="00EB55AE" w:rsidP="00C70A1A">
            <w:pPr>
              <w:jc w:val="both"/>
              <w:rPr>
                <w:sz w:val="22"/>
                <w:lang w:val="en-IN"/>
              </w:rPr>
            </w:pPr>
            <w:r w:rsidRPr="007159E4">
              <w:rPr>
                <w:sz w:val="22"/>
                <w:lang w:val="en-IN"/>
              </w:rPr>
              <w:t xml:space="preserve">(0.842) </w:t>
            </w:r>
          </w:p>
        </w:tc>
        <w:tc>
          <w:tcPr>
            <w:tcW w:w="1196" w:type="dxa"/>
          </w:tcPr>
          <w:p w14:paraId="2D1D2BBB" w14:textId="77777777" w:rsidR="00EB55AE" w:rsidRPr="007159E4" w:rsidRDefault="00EB55AE" w:rsidP="00C70A1A">
            <w:pPr>
              <w:jc w:val="both"/>
              <w:rPr>
                <w:sz w:val="22"/>
                <w:lang w:val="en-IN"/>
              </w:rPr>
            </w:pPr>
            <w:r w:rsidRPr="007159E4">
              <w:rPr>
                <w:sz w:val="22"/>
                <w:lang w:val="en-IN"/>
              </w:rPr>
              <w:t xml:space="preserve">(1.363) </w:t>
            </w:r>
          </w:p>
        </w:tc>
        <w:tc>
          <w:tcPr>
            <w:tcW w:w="1196" w:type="dxa"/>
          </w:tcPr>
          <w:p w14:paraId="5323655F" w14:textId="77777777" w:rsidR="00EB55AE" w:rsidRPr="007159E4" w:rsidRDefault="00EB55AE" w:rsidP="00C70A1A">
            <w:pPr>
              <w:jc w:val="both"/>
              <w:rPr>
                <w:sz w:val="22"/>
                <w:lang w:val="en-IN"/>
              </w:rPr>
            </w:pPr>
            <w:r w:rsidRPr="007159E4">
              <w:rPr>
                <w:sz w:val="22"/>
                <w:lang w:val="en-IN"/>
              </w:rPr>
              <w:t xml:space="preserve">(2.295) </w:t>
            </w:r>
          </w:p>
        </w:tc>
        <w:tc>
          <w:tcPr>
            <w:tcW w:w="1196" w:type="dxa"/>
          </w:tcPr>
          <w:p w14:paraId="0FF4CF72" w14:textId="77777777" w:rsidR="00EB55AE" w:rsidRPr="007159E4" w:rsidRDefault="00EB55AE" w:rsidP="00C70A1A">
            <w:pPr>
              <w:jc w:val="both"/>
              <w:rPr>
                <w:sz w:val="22"/>
                <w:lang w:val="en-IN"/>
              </w:rPr>
            </w:pPr>
            <w:r w:rsidRPr="007159E4">
              <w:rPr>
                <w:sz w:val="22"/>
                <w:lang w:val="en-IN"/>
              </w:rPr>
              <w:t xml:space="preserve">(1.434) </w:t>
            </w:r>
          </w:p>
        </w:tc>
      </w:tr>
      <w:tr w:rsidR="00EB55AE" w:rsidRPr="00C159CC" w14:paraId="4F57387D" w14:textId="77777777" w:rsidTr="007159E4">
        <w:tc>
          <w:tcPr>
            <w:tcW w:w="2748" w:type="dxa"/>
          </w:tcPr>
          <w:p w14:paraId="180D30BB" w14:textId="77777777" w:rsidR="00EB55AE" w:rsidRPr="007159E4" w:rsidRDefault="00EB55AE" w:rsidP="00C70A1A">
            <w:pPr>
              <w:jc w:val="both"/>
              <w:rPr>
                <w:sz w:val="22"/>
                <w:lang w:val="en-IN"/>
              </w:rPr>
            </w:pPr>
            <w:r w:rsidRPr="007159E4">
              <w:rPr>
                <w:sz w:val="22"/>
                <w:lang w:val="en-IN"/>
              </w:rPr>
              <w:t xml:space="preserve">Industry FE </w:t>
            </w:r>
          </w:p>
        </w:tc>
        <w:tc>
          <w:tcPr>
            <w:tcW w:w="1570" w:type="dxa"/>
          </w:tcPr>
          <w:p w14:paraId="4D134642"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p>
        </w:tc>
        <w:tc>
          <w:tcPr>
            <w:tcW w:w="1190" w:type="dxa"/>
          </w:tcPr>
          <w:p w14:paraId="777B2106"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p>
        </w:tc>
        <w:tc>
          <w:tcPr>
            <w:tcW w:w="1196" w:type="dxa"/>
          </w:tcPr>
          <w:p w14:paraId="49AED538"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p>
        </w:tc>
        <w:tc>
          <w:tcPr>
            <w:tcW w:w="1196" w:type="dxa"/>
          </w:tcPr>
          <w:p w14:paraId="5336B0DD" w14:textId="77777777" w:rsidR="00EB55AE" w:rsidRPr="007159E4" w:rsidRDefault="00EB55AE" w:rsidP="00C70A1A">
            <w:pPr>
              <w:jc w:val="both"/>
              <w:rPr>
                <w:sz w:val="22"/>
                <w:lang w:val="en-IN"/>
              </w:rPr>
            </w:pPr>
          </w:p>
        </w:tc>
        <w:tc>
          <w:tcPr>
            <w:tcW w:w="1196" w:type="dxa"/>
          </w:tcPr>
          <w:p w14:paraId="742C0139" w14:textId="77777777" w:rsidR="00EB55AE" w:rsidRPr="007159E4" w:rsidRDefault="00EB55AE" w:rsidP="00C70A1A">
            <w:pPr>
              <w:jc w:val="both"/>
              <w:rPr>
                <w:sz w:val="22"/>
                <w:lang w:val="en-IN"/>
              </w:rPr>
            </w:pPr>
          </w:p>
        </w:tc>
        <w:tc>
          <w:tcPr>
            <w:tcW w:w="1196" w:type="dxa"/>
          </w:tcPr>
          <w:p w14:paraId="5737D9F9" w14:textId="77777777" w:rsidR="00EB55AE" w:rsidRPr="007159E4" w:rsidRDefault="00EB55AE" w:rsidP="00C70A1A">
            <w:pPr>
              <w:jc w:val="both"/>
              <w:rPr>
                <w:sz w:val="22"/>
                <w:lang w:val="en-IN"/>
              </w:rPr>
            </w:pPr>
          </w:p>
        </w:tc>
        <w:tc>
          <w:tcPr>
            <w:tcW w:w="1196" w:type="dxa"/>
          </w:tcPr>
          <w:p w14:paraId="14B1FF73"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p>
        </w:tc>
        <w:tc>
          <w:tcPr>
            <w:tcW w:w="1196" w:type="dxa"/>
          </w:tcPr>
          <w:p w14:paraId="0BA19807"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p>
        </w:tc>
        <w:tc>
          <w:tcPr>
            <w:tcW w:w="1196" w:type="dxa"/>
          </w:tcPr>
          <w:p w14:paraId="5151EF54" w14:textId="77777777" w:rsidR="00EB55AE" w:rsidRPr="007159E4" w:rsidRDefault="00EB55AE" w:rsidP="00C70A1A">
            <w:pPr>
              <w:jc w:val="both"/>
              <w:rPr>
                <w:sz w:val="22"/>
                <w:lang w:val="en-IN"/>
              </w:rPr>
            </w:pPr>
            <w:r w:rsidRPr="007159E4">
              <w:rPr>
                <w:rFonts w:ascii="Segoe UI Symbol" w:hAnsi="Segoe UI Symbol" w:cs="Segoe UI Symbol"/>
                <w:sz w:val="22"/>
                <w:lang w:val="en-IN"/>
              </w:rPr>
              <w:t>✓</w:t>
            </w:r>
            <w:r w:rsidRPr="007159E4">
              <w:rPr>
                <w:sz w:val="22"/>
                <w:lang w:val="en-IN"/>
              </w:rPr>
              <w:t xml:space="preserve"> </w:t>
            </w:r>
          </w:p>
        </w:tc>
      </w:tr>
      <w:tr w:rsidR="00EB55AE" w:rsidRPr="00C159CC" w14:paraId="70D1D1CE" w14:textId="77777777" w:rsidTr="007159E4">
        <w:tc>
          <w:tcPr>
            <w:tcW w:w="2748" w:type="dxa"/>
          </w:tcPr>
          <w:p w14:paraId="601EFE7B" w14:textId="77777777" w:rsidR="00EB55AE" w:rsidRPr="007159E4" w:rsidRDefault="00EB55AE" w:rsidP="00C70A1A">
            <w:pPr>
              <w:jc w:val="both"/>
              <w:rPr>
                <w:sz w:val="22"/>
                <w:lang w:val="en-IN"/>
              </w:rPr>
            </w:pPr>
          </w:p>
        </w:tc>
        <w:tc>
          <w:tcPr>
            <w:tcW w:w="1570" w:type="dxa"/>
          </w:tcPr>
          <w:p w14:paraId="2015A42E" w14:textId="77777777" w:rsidR="00EB55AE" w:rsidRPr="007159E4" w:rsidRDefault="00EB55AE" w:rsidP="00C70A1A">
            <w:pPr>
              <w:jc w:val="both"/>
              <w:rPr>
                <w:sz w:val="22"/>
                <w:lang w:val="en-IN"/>
              </w:rPr>
            </w:pPr>
          </w:p>
        </w:tc>
        <w:tc>
          <w:tcPr>
            <w:tcW w:w="1190" w:type="dxa"/>
          </w:tcPr>
          <w:p w14:paraId="794836F9" w14:textId="77777777" w:rsidR="00EB55AE" w:rsidRPr="007159E4" w:rsidRDefault="00EB55AE" w:rsidP="00C70A1A">
            <w:pPr>
              <w:jc w:val="both"/>
              <w:rPr>
                <w:sz w:val="22"/>
                <w:lang w:val="en-IN"/>
              </w:rPr>
            </w:pPr>
          </w:p>
        </w:tc>
        <w:tc>
          <w:tcPr>
            <w:tcW w:w="1196" w:type="dxa"/>
          </w:tcPr>
          <w:p w14:paraId="6271EC7C" w14:textId="77777777" w:rsidR="00EB55AE" w:rsidRPr="007159E4" w:rsidRDefault="00EB55AE" w:rsidP="00C70A1A">
            <w:pPr>
              <w:jc w:val="both"/>
              <w:rPr>
                <w:sz w:val="22"/>
                <w:lang w:val="en-IN"/>
              </w:rPr>
            </w:pPr>
          </w:p>
        </w:tc>
        <w:tc>
          <w:tcPr>
            <w:tcW w:w="1196" w:type="dxa"/>
          </w:tcPr>
          <w:p w14:paraId="478A3EF7" w14:textId="77777777" w:rsidR="00EB55AE" w:rsidRPr="007159E4" w:rsidRDefault="00EB55AE" w:rsidP="00C70A1A">
            <w:pPr>
              <w:jc w:val="both"/>
              <w:rPr>
                <w:sz w:val="22"/>
                <w:lang w:val="en-IN"/>
              </w:rPr>
            </w:pPr>
          </w:p>
        </w:tc>
        <w:tc>
          <w:tcPr>
            <w:tcW w:w="1196" w:type="dxa"/>
          </w:tcPr>
          <w:p w14:paraId="1D9E757B" w14:textId="77777777" w:rsidR="00EB55AE" w:rsidRPr="007159E4" w:rsidRDefault="00EB55AE" w:rsidP="00C70A1A">
            <w:pPr>
              <w:jc w:val="both"/>
              <w:rPr>
                <w:sz w:val="22"/>
                <w:lang w:val="en-IN"/>
              </w:rPr>
            </w:pPr>
          </w:p>
        </w:tc>
        <w:tc>
          <w:tcPr>
            <w:tcW w:w="1196" w:type="dxa"/>
          </w:tcPr>
          <w:p w14:paraId="630DAACD" w14:textId="77777777" w:rsidR="00EB55AE" w:rsidRPr="007159E4" w:rsidRDefault="00EB55AE" w:rsidP="00C70A1A">
            <w:pPr>
              <w:jc w:val="both"/>
              <w:rPr>
                <w:sz w:val="22"/>
                <w:lang w:val="en-IN"/>
              </w:rPr>
            </w:pPr>
          </w:p>
        </w:tc>
        <w:tc>
          <w:tcPr>
            <w:tcW w:w="1196" w:type="dxa"/>
          </w:tcPr>
          <w:p w14:paraId="1E5E6061" w14:textId="77777777" w:rsidR="00EB55AE" w:rsidRPr="007159E4" w:rsidRDefault="00EB55AE" w:rsidP="00C70A1A">
            <w:pPr>
              <w:jc w:val="both"/>
              <w:rPr>
                <w:sz w:val="22"/>
                <w:lang w:val="en-IN"/>
              </w:rPr>
            </w:pPr>
          </w:p>
        </w:tc>
        <w:tc>
          <w:tcPr>
            <w:tcW w:w="1196" w:type="dxa"/>
          </w:tcPr>
          <w:p w14:paraId="25A41DEA" w14:textId="77777777" w:rsidR="00EB55AE" w:rsidRPr="007159E4" w:rsidRDefault="00EB55AE" w:rsidP="00C70A1A">
            <w:pPr>
              <w:jc w:val="both"/>
              <w:rPr>
                <w:sz w:val="22"/>
                <w:lang w:val="en-IN"/>
              </w:rPr>
            </w:pPr>
          </w:p>
        </w:tc>
        <w:tc>
          <w:tcPr>
            <w:tcW w:w="1196" w:type="dxa"/>
          </w:tcPr>
          <w:p w14:paraId="241C6816" w14:textId="77777777" w:rsidR="00EB55AE" w:rsidRPr="007159E4" w:rsidRDefault="00EB55AE" w:rsidP="00C70A1A">
            <w:pPr>
              <w:jc w:val="both"/>
              <w:rPr>
                <w:sz w:val="22"/>
                <w:lang w:val="en-IN"/>
              </w:rPr>
            </w:pPr>
          </w:p>
        </w:tc>
      </w:tr>
      <w:tr w:rsidR="00EB55AE" w:rsidRPr="00C159CC" w14:paraId="5AA43CD8" w14:textId="77777777" w:rsidTr="007159E4">
        <w:tc>
          <w:tcPr>
            <w:tcW w:w="2748" w:type="dxa"/>
            <w:tcBorders>
              <w:bottom w:val="single" w:sz="4" w:space="0" w:color="auto"/>
            </w:tcBorders>
          </w:tcPr>
          <w:p w14:paraId="3C6AC66B" w14:textId="77777777" w:rsidR="00EB55AE" w:rsidRPr="007159E4" w:rsidRDefault="00EB55AE" w:rsidP="00C70A1A">
            <w:pPr>
              <w:jc w:val="both"/>
              <w:rPr>
                <w:sz w:val="22"/>
                <w:lang w:val="en-IN"/>
              </w:rPr>
            </w:pPr>
            <w:r w:rsidRPr="007159E4">
              <w:rPr>
                <w:sz w:val="22"/>
                <w:lang w:val="en-IN"/>
              </w:rPr>
              <w:t xml:space="preserve">Observations </w:t>
            </w:r>
          </w:p>
        </w:tc>
        <w:tc>
          <w:tcPr>
            <w:tcW w:w="1570" w:type="dxa"/>
            <w:tcBorders>
              <w:bottom w:val="single" w:sz="4" w:space="0" w:color="auto"/>
            </w:tcBorders>
          </w:tcPr>
          <w:p w14:paraId="674AD701" w14:textId="77777777" w:rsidR="00EB55AE" w:rsidRPr="007159E4" w:rsidRDefault="00EB55AE" w:rsidP="00C70A1A">
            <w:pPr>
              <w:jc w:val="both"/>
              <w:rPr>
                <w:sz w:val="22"/>
                <w:lang w:val="en-IN"/>
              </w:rPr>
            </w:pPr>
            <w:r w:rsidRPr="007159E4">
              <w:rPr>
                <w:sz w:val="22"/>
                <w:lang w:val="en-IN"/>
              </w:rPr>
              <w:t xml:space="preserve">403 </w:t>
            </w:r>
          </w:p>
        </w:tc>
        <w:tc>
          <w:tcPr>
            <w:tcW w:w="1190" w:type="dxa"/>
            <w:tcBorders>
              <w:bottom w:val="single" w:sz="4" w:space="0" w:color="auto"/>
            </w:tcBorders>
          </w:tcPr>
          <w:p w14:paraId="3D271CED" w14:textId="77777777" w:rsidR="00EB55AE" w:rsidRPr="007159E4" w:rsidRDefault="00EB55AE" w:rsidP="00C70A1A">
            <w:pPr>
              <w:jc w:val="both"/>
              <w:rPr>
                <w:sz w:val="22"/>
                <w:lang w:val="en-IN"/>
              </w:rPr>
            </w:pPr>
            <w:r w:rsidRPr="007159E4">
              <w:rPr>
                <w:sz w:val="22"/>
                <w:lang w:val="en-IN"/>
              </w:rPr>
              <w:t xml:space="preserve">403 </w:t>
            </w:r>
          </w:p>
        </w:tc>
        <w:tc>
          <w:tcPr>
            <w:tcW w:w="1196" w:type="dxa"/>
            <w:tcBorders>
              <w:bottom w:val="single" w:sz="4" w:space="0" w:color="auto"/>
            </w:tcBorders>
          </w:tcPr>
          <w:p w14:paraId="208D8897" w14:textId="77777777" w:rsidR="00EB55AE" w:rsidRPr="007159E4" w:rsidRDefault="00EB55AE" w:rsidP="00C70A1A">
            <w:pPr>
              <w:jc w:val="both"/>
              <w:rPr>
                <w:sz w:val="22"/>
                <w:lang w:val="en-IN"/>
              </w:rPr>
            </w:pPr>
            <w:r w:rsidRPr="007159E4">
              <w:rPr>
                <w:sz w:val="22"/>
                <w:lang w:val="en-IN"/>
              </w:rPr>
              <w:t xml:space="preserve">403 </w:t>
            </w:r>
          </w:p>
        </w:tc>
        <w:tc>
          <w:tcPr>
            <w:tcW w:w="1196" w:type="dxa"/>
            <w:tcBorders>
              <w:bottom w:val="single" w:sz="4" w:space="0" w:color="auto"/>
            </w:tcBorders>
          </w:tcPr>
          <w:p w14:paraId="70BDD02F" w14:textId="77777777" w:rsidR="00EB55AE" w:rsidRPr="007159E4" w:rsidRDefault="00EB55AE" w:rsidP="00C70A1A">
            <w:pPr>
              <w:jc w:val="both"/>
              <w:rPr>
                <w:sz w:val="22"/>
                <w:lang w:val="en-IN"/>
              </w:rPr>
            </w:pPr>
            <w:r w:rsidRPr="007159E4">
              <w:rPr>
                <w:sz w:val="22"/>
                <w:lang w:val="en-IN"/>
              </w:rPr>
              <w:t xml:space="preserve">383 </w:t>
            </w:r>
          </w:p>
        </w:tc>
        <w:tc>
          <w:tcPr>
            <w:tcW w:w="1196" w:type="dxa"/>
            <w:tcBorders>
              <w:bottom w:val="single" w:sz="4" w:space="0" w:color="auto"/>
            </w:tcBorders>
          </w:tcPr>
          <w:p w14:paraId="3CE89848" w14:textId="77777777" w:rsidR="00EB55AE" w:rsidRPr="007159E4" w:rsidRDefault="00EB55AE" w:rsidP="00C70A1A">
            <w:pPr>
              <w:jc w:val="both"/>
              <w:rPr>
                <w:sz w:val="22"/>
                <w:lang w:val="en-IN"/>
              </w:rPr>
            </w:pPr>
            <w:r w:rsidRPr="007159E4">
              <w:rPr>
                <w:sz w:val="22"/>
                <w:lang w:val="en-IN"/>
              </w:rPr>
              <w:t xml:space="preserve">383 </w:t>
            </w:r>
          </w:p>
        </w:tc>
        <w:tc>
          <w:tcPr>
            <w:tcW w:w="1196" w:type="dxa"/>
            <w:tcBorders>
              <w:bottom w:val="single" w:sz="4" w:space="0" w:color="auto"/>
            </w:tcBorders>
          </w:tcPr>
          <w:p w14:paraId="4226C9B7" w14:textId="77777777" w:rsidR="00EB55AE" w:rsidRPr="007159E4" w:rsidRDefault="00EB55AE" w:rsidP="00C70A1A">
            <w:pPr>
              <w:jc w:val="both"/>
              <w:rPr>
                <w:sz w:val="22"/>
                <w:lang w:val="en-IN"/>
              </w:rPr>
            </w:pPr>
            <w:r w:rsidRPr="007159E4">
              <w:rPr>
                <w:sz w:val="22"/>
                <w:lang w:val="en-IN"/>
              </w:rPr>
              <w:t xml:space="preserve">383 </w:t>
            </w:r>
          </w:p>
        </w:tc>
        <w:tc>
          <w:tcPr>
            <w:tcW w:w="1196" w:type="dxa"/>
            <w:tcBorders>
              <w:bottom w:val="single" w:sz="4" w:space="0" w:color="auto"/>
            </w:tcBorders>
          </w:tcPr>
          <w:p w14:paraId="651536DD" w14:textId="77777777" w:rsidR="00EB55AE" w:rsidRPr="007159E4" w:rsidRDefault="00EB55AE" w:rsidP="00C70A1A">
            <w:pPr>
              <w:jc w:val="both"/>
              <w:rPr>
                <w:sz w:val="22"/>
                <w:lang w:val="en-IN"/>
              </w:rPr>
            </w:pPr>
            <w:r w:rsidRPr="007159E4">
              <w:rPr>
                <w:sz w:val="22"/>
                <w:lang w:val="en-IN"/>
              </w:rPr>
              <w:t xml:space="preserve">368 </w:t>
            </w:r>
          </w:p>
        </w:tc>
        <w:tc>
          <w:tcPr>
            <w:tcW w:w="1196" w:type="dxa"/>
            <w:tcBorders>
              <w:bottom w:val="single" w:sz="4" w:space="0" w:color="auto"/>
            </w:tcBorders>
          </w:tcPr>
          <w:p w14:paraId="79E69DC3" w14:textId="77777777" w:rsidR="00EB55AE" w:rsidRPr="007159E4" w:rsidRDefault="00EB55AE" w:rsidP="00C70A1A">
            <w:pPr>
              <w:jc w:val="both"/>
              <w:rPr>
                <w:sz w:val="22"/>
                <w:lang w:val="en-IN"/>
              </w:rPr>
            </w:pPr>
            <w:r w:rsidRPr="007159E4">
              <w:rPr>
                <w:sz w:val="22"/>
                <w:lang w:val="en-IN"/>
              </w:rPr>
              <w:t xml:space="preserve">368 </w:t>
            </w:r>
          </w:p>
        </w:tc>
        <w:tc>
          <w:tcPr>
            <w:tcW w:w="1196" w:type="dxa"/>
            <w:tcBorders>
              <w:bottom w:val="single" w:sz="4" w:space="0" w:color="auto"/>
            </w:tcBorders>
          </w:tcPr>
          <w:p w14:paraId="1F3F4E1C" w14:textId="77777777" w:rsidR="00EB55AE" w:rsidRPr="007159E4" w:rsidRDefault="00EB55AE" w:rsidP="00C70A1A">
            <w:pPr>
              <w:jc w:val="both"/>
              <w:rPr>
                <w:sz w:val="22"/>
                <w:lang w:val="en-IN"/>
              </w:rPr>
            </w:pPr>
            <w:r w:rsidRPr="007159E4">
              <w:rPr>
                <w:sz w:val="22"/>
                <w:lang w:val="en-IN"/>
              </w:rPr>
              <w:t xml:space="preserve">368 </w:t>
            </w:r>
          </w:p>
        </w:tc>
      </w:tr>
    </w:tbl>
    <w:p w14:paraId="64118E75" w14:textId="257620E4" w:rsidR="00EB55AE" w:rsidRPr="00616F8A" w:rsidRDefault="00EB55AE" w:rsidP="00EB55AE">
      <w:pPr>
        <w:jc w:val="both"/>
        <w:rPr>
          <w:lang w:val="en-IN"/>
        </w:rPr>
      </w:pPr>
      <w:r w:rsidRPr="00616F8A">
        <w:rPr>
          <w:iCs/>
          <w:lang w:val="en-IN"/>
        </w:rPr>
        <w:t>Note: Robust standard errors in parentheses. Models A7, A9, and A11 are estimated with binomial logistic regressions; Model A8, A10, and A12 are estimated with Multinomial logistic regressions, with “unknown / mixed / no effect</w:t>
      </w:r>
      <w:r w:rsidR="00C159CC">
        <w:rPr>
          <w:iCs/>
          <w:lang w:val="en-IN"/>
        </w:rPr>
        <w:t>”</w:t>
      </w:r>
      <w:r w:rsidRPr="00616F8A">
        <w:rPr>
          <w:iCs/>
          <w:lang w:val="en-IN"/>
        </w:rPr>
        <w:t xml:space="preserve"> evaluations of the TPP as</w:t>
      </w:r>
      <w:r w:rsidR="00C159CC">
        <w:rPr>
          <w:iCs/>
          <w:lang w:val="en-IN"/>
        </w:rPr>
        <w:t xml:space="preserve"> </w:t>
      </w:r>
      <w:r w:rsidRPr="00616F8A">
        <w:rPr>
          <w:iCs/>
          <w:lang w:val="en-IN"/>
        </w:rPr>
        <w:t xml:space="preserve">the baseline category. </w:t>
      </w:r>
      <w:r w:rsidRPr="00616F8A">
        <w:rPr>
          <w:iCs/>
          <w:lang w:val="en-IN"/>
        </w:rPr>
        <w:lastRenderedPageBreak/>
        <w:t>Industry fixed effects included but not reported. The coefficient estimates in A7 and A8 are the averages across ten imputations, and the standard errors are the square roots of the sum of the within and between variance estimates with an adjustment for the number of imputations</w:t>
      </w:r>
      <w:proofErr w:type="gramStart"/>
      <w:r w:rsidRPr="00616F8A">
        <w:rPr>
          <w:iCs/>
          <w:lang w:val="en-IN"/>
        </w:rPr>
        <w:t>.*</w:t>
      </w:r>
      <w:proofErr w:type="gramEnd"/>
      <w:r w:rsidRPr="00616F8A">
        <w:rPr>
          <w:iCs/>
          <w:lang w:val="en-IN"/>
        </w:rPr>
        <w:t>** p</w:t>
      </w:r>
      <w:r w:rsidRPr="00616F8A">
        <w:rPr>
          <w:lang w:val="en-IN"/>
        </w:rPr>
        <w:t>&lt;</w:t>
      </w:r>
      <w:r w:rsidRPr="00616F8A">
        <w:rPr>
          <w:iCs/>
          <w:lang w:val="en-IN"/>
        </w:rPr>
        <w:t>0.01, ** p</w:t>
      </w:r>
      <w:r w:rsidRPr="00616F8A">
        <w:rPr>
          <w:lang w:val="en-IN"/>
        </w:rPr>
        <w:t>&lt;</w:t>
      </w:r>
      <w:r w:rsidRPr="00616F8A">
        <w:rPr>
          <w:iCs/>
          <w:lang w:val="en-IN"/>
        </w:rPr>
        <w:t>0.05, * p</w:t>
      </w:r>
      <w:r w:rsidRPr="00616F8A">
        <w:rPr>
          <w:lang w:val="en-IN"/>
        </w:rPr>
        <w:t>&lt;</w:t>
      </w:r>
      <w:r w:rsidRPr="00616F8A">
        <w:rPr>
          <w:iCs/>
          <w:lang w:val="en-IN"/>
        </w:rPr>
        <w:t>0.1</w:t>
      </w:r>
    </w:p>
    <w:p w14:paraId="74E0818E" w14:textId="77777777" w:rsidR="00692E72" w:rsidRPr="00616F8A" w:rsidRDefault="00692E72" w:rsidP="00616F8A">
      <w:pPr>
        <w:jc w:val="both"/>
      </w:pPr>
    </w:p>
    <w:p w14:paraId="75224141" w14:textId="77777777" w:rsidR="00D4239B" w:rsidRPr="00616F8A" w:rsidRDefault="00D4239B" w:rsidP="00616F8A">
      <w:pPr>
        <w:jc w:val="both"/>
      </w:pPr>
    </w:p>
    <w:sectPr w:rsidR="00D4239B" w:rsidRPr="00616F8A" w:rsidSect="007159E4">
      <w:pgSz w:w="16838" w:h="11906" w:orient="landscape"/>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C6494" w14:textId="77777777" w:rsidR="00555021" w:rsidRDefault="00555021" w:rsidP="00BB4472">
      <w:r>
        <w:separator/>
      </w:r>
    </w:p>
  </w:endnote>
  <w:endnote w:type="continuationSeparator" w:id="0">
    <w:p w14:paraId="01BF2C93" w14:textId="77777777" w:rsidR="00555021" w:rsidRDefault="00555021" w:rsidP="00BB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0A4DF" w14:textId="77777777" w:rsidR="00555021" w:rsidRDefault="00555021" w:rsidP="00BB4472">
      <w:r>
        <w:separator/>
      </w:r>
    </w:p>
  </w:footnote>
  <w:footnote w:type="continuationSeparator" w:id="0">
    <w:p w14:paraId="07BA63DB" w14:textId="77777777" w:rsidR="00555021" w:rsidRDefault="00555021" w:rsidP="00BB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95"/>
    <w:multiLevelType w:val="multilevel"/>
    <w:tmpl w:val="87D0A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1">
    <w:nsid w:val="0D564A3C"/>
    <w:multiLevelType w:val="multilevel"/>
    <w:tmpl w:val="F26C9EB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Symbol" w:hAnsi="Symbol" w:cs="Symbol"/>
      </w:rPr>
    </w:lvl>
    <w:lvl w:ilvl="5">
      <w:start w:val="1"/>
      <w:numFmt w:val="bullet"/>
      <w:lvlText w:val="-"/>
      <w:lvlJc w:val="left"/>
      <w:pPr>
        <w:tabs>
          <w:tab w:val="num" w:pos="4320"/>
        </w:tabs>
        <w:ind w:left="4320" w:hanging="36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rPr>
        <w:rFonts w:ascii="Symbol" w:hAnsi="Symbol" w:cs="Symbol"/>
      </w:rPr>
    </w:lvl>
    <w:lvl w:ilvl="8">
      <w:start w:val="1"/>
      <w:numFmt w:val="bullet"/>
      <w:lvlText w:val=""/>
      <w:lvlJc w:val="left"/>
      <w:pPr>
        <w:tabs>
          <w:tab w:val="num" w:pos="6480"/>
        </w:tabs>
        <w:ind w:left="6480" w:hanging="360"/>
      </w:pPr>
      <w:rPr>
        <w:rFonts w:ascii="Symbol" w:hAnsi="Symbol" w:cs="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72"/>
    <w:rsid w:val="00000BC5"/>
    <w:rsid w:val="00001231"/>
    <w:rsid w:val="00005F62"/>
    <w:rsid w:val="00015378"/>
    <w:rsid w:val="00017699"/>
    <w:rsid w:val="00026ECE"/>
    <w:rsid w:val="0003047C"/>
    <w:rsid w:val="00040454"/>
    <w:rsid w:val="000468BD"/>
    <w:rsid w:val="00047E4F"/>
    <w:rsid w:val="0006121B"/>
    <w:rsid w:val="0006474F"/>
    <w:rsid w:val="00065825"/>
    <w:rsid w:val="0007475C"/>
    <w:rsid w:val="00090849"/>
    <w:rsid w:val="000A65E8"/>
    <w:rsid w:val="000B2ECA"/>
    <w:rsid w:val="000E75C2"/>
    <w:rsid w:val="000F114E"/>
    <w:rsid w:val="000F11C6"/>
    <w:rsid w:val="000F3EA2"/>
    <w:rsid w:val="00100B22"/>
    <w:rsid w:val="00121005"/>
    <w:rsid w:val="0012199E"/>
    <w:rsid w:val="00127ACA"/>
    <w:rsid w:val="00143BAA"/>
    <w:rsid w:val="0016354D"/>
    <w:rsid w:val="001667B1"/>
    <w:rsid w:val="00170642"/>
    <w:rsid w:val="001B0017"/>
    <w:rsid w:val="001B1F2D"/>
    <w:rsid w:val="001C177D"/>
    <w:rsid w:val="001C4199"/>
    <w:rsid w:val="001D04F2"/>
    <w:rsid w:val="001E66B0"/>
    <w:rsid w:val="001F26D9"/>
    <w:rsid w:val="00210318"/>
    <w:rsid w:val="00212643"/>
    <w:rsid w:val="002162CE"/>
    <w:rsid w:val="002211D1"/>
    <w:rsid w:val="00256AC2"/>
    <w:rsid w:val="00265A1A"/>
    <w:rsid w:val="00266B27"/>
    <w:rsid w:val="00276C0F"/>
    <w:rsid w:val="00281188"/>
    <w:rsid w:val="00283E6E"/>
    <w:rsid w:val="00287882"/>
    <w:rsid w:val="00295DE0"/>
    <w:rsid w:val="002A4713"/>
    <w:rsid w:val="002A4856"/>
    <w:rsid w:val="002E38B6"/>
    <w:rsid w:val="002E53C6"/>
    <w:rsid w:val="002E6B55"/>
    <w:rsid w:val="002E769D"/>
    <w:rsid w:val="002F77DE"/>
    <w:rsid w:val="00301C65"/>
    <w:rsid w:val="0031009E"/>
    <w:rsid w:val="003111C2"/>
    <w:rsid w:val="00342669"/>
    <w:rsid w:val="00353174"/>
    <w:rsid w:val="00357D41"/>
    <w:rsid w:val="00371344"/>
    <w:rsid w:val="00381BFC"/>
    <w:rsid w:val="003852D4"/>
    <w:rsid w:val="003864CE"/>
    <w:rsid w:val="00391808"/>
    <w:rsid w:val="003A565B"/>
    <w:rsid w:val="003A6D18"/>
    <w:rsid w:val="003A7AFA"/>
    <w:rsid w:val="003B0455"/>
    <w:rsid w:val="003B7D8A"/>
    <w:rsid w:val="003D21A8"/>
    <w:rsid w:val="003D6EB9"/>
    <w:rsid w:val="003E53C2"/>
    <w:rsid w:val="003E560F"/>
    <w:rsid w:val="00406619"/>
    <w:rsid w:val="004170FA"/>
    <w:rsid w:val="0043241D"/>
    <w:rsid w:val="0043631C"/>
    <w:rsid w:val="004376B1"/>
    <w:rsid w:val="0044365C"/>
    <w:rsid w:val="00447C8C"/>
    <w:rsid w:val="00491C87"/>
    <w:rsid w:val="00491D09"/>
    <w:rsid w:val="004B54BD"/>
    <w:rsid w:val="004C5F0B"/>
    <w:rsid w:val="004C7DE5"/>
    <w:rsid w:val="004D2AFB"/>
    <w:rsid w:val="004F29C1"/>
    <w:rsid w:val="00500D90"/>
    <w:rsid w:val="00505711"/>
    <w:rsid w:val="005110B4"/>
    <w:rsid w:val="00520631"/>
    <w:rsid w:val="00525D29"/>
    <w:rsid w:val="005328A6"/>
    <w:rsid w:val="0053475A"/>
    <w:rsid w:val="0053639B"/>
    <w:rsid w:val="00555021"/>
    <w:rsid w:val="005639BC"/>
    <w:rsid w:val="00572164"/>
    <w:rsid w:val="00576DD1"/>
    <w:rsid w:val="00583AD9"/>
    <w:rsid w:val="00584FA1"/>
    <w:rsid w:val="0059411C"/>
    <w:rsid w:val="00596754"/>
    <w:rsid w:val="005A6629"/>
    <w:rsid w:val="005C2E86"/>
    <w:rsid w:val="005D2894"/>
    <w:rsid w:val="005E6F5F"/>
    <w:rsid w:val="005F4289"/>
    <w:rsid w:val="00616F8A"/>
    <w:rsid w:val="00617CBE"/>
    <w:rsid w:val="00620879"/>
    <w:rsid w:val="006254A8"/>
    <w:rsid w:val="006272B7"/>
    <w:rsid w:val="00627B85"/>
    <w:rsid w:val="00630C7A"/>
    <w:rsid w:val="00635252"/>
    <w:rsid w:val="00636F89"/>
    <w:rsid w:val="00645B50"/>
    <w:rsid w:val="0064765E"/>
    <w:rsid w:val="00670097"/>
    <w:rsid w:val="0067504C"/>
    <w:rsid w:val="006752FD"/>
    <w:rsid w:val="006839A5"/>
    <w:rsid w:val="00692E72"/>
    <w:rsid w:val="00696610"/>
    <w:rsid w:val="006A164A"/>
    <w:rsid w:val="006A4257"/>
    <w:rsid w:val="006B13E3"/>
    <w:rsid w:val="006B708F"/>
    <w:rsid w:val="006C23EC"/>
    <w:rsid w:val="006E3A82"/>
    <w:rsid w:val="006E7BED"/>
    <w:rsid w:val="00710337"/>
    <w:rsid w:val="007159E4"/>
    <w:rsid w:val="007160D6"/>
    <w:rsid w:val="0076065D"/>
    <w:rsid w:val="00761FFF"/>
    <w:rsid w:val="00763B97"/>
    <w:rsid w:val="00764AAA"/>
    <w:rsid w:val="00786446"/>
    <w:rsid w:val="007974E0"/>
    <w:rsid w:val="007A16B2"/>
    <w:rsid w:val="007A6CD4"/>
    <w:rsid w:val="007A7238"/>
    <w:rsid w:val="007A7831"/>
    <w:rsid w:val="007B61C0"/>
    <w:rsid w:val="007B6566"/>
    <w:rsid w:val="007C10B2"/>
    <w:rsid w:val="007C2439"/>
    <w:rsid w:val="007F1D5E"/>
    <w:rsid w:val="00805D1E"/>
    <w:rsid w:val="00814919"/>
    <w:rsid w:val="00822B6D"/>
    <w:rsid w:val="00861597"/>
    <w:rsid w:val="00865043"/>
    <w:rsid w:val="00884618"/>
    <w:rsid w:val="008952F9"/>
    <w:rsid w:val="008A4867"/>
    <w:rsid w:val="008C76CB"/>
    <w:rsid w:val="008D6BAF"/>
    <w:rsid w:val="008E2F8D"/>
    <w:rsid w:val="008F4852"/>
    <w:rsid w:val="00911C56"/>
    <w:rsid w:val="00920B7F"/>
    <w:rsid w:val="00922F96"/>
    <w:rsid w:val="00923131"/>
    <w:rsid w:val="00931B43"/>
    <w:rsid w:val="0095798C"/>
    <w:rsid w:val="009763AA"/>
    <w:rsid w:val="0097738A"/>
    <w:rsid w:val="009B5079"/>
    <w:rsid w:val="009B7472"/>
    <w:rsid w:val="009D04B8"/>
    <w:rsid w:val="009D3A9D"/>
    <w:rsid w:val="009D4FCE"/>
    <w:rsid w:val="009E7394"/>
    <w:rsid w:val="009E7E03"/>
    <w:rsid w:val="00A0165F"/>
    <w:rsid w:val="00A15FE1"/>
    <w:rsid w:val="00A215E9"/>
    <w:rsid w:val="00A24353"/>
    <w:rsid w:val="00A72381"/>
    <w:rsid w:val="00A75BD3"/>
    <w:rsid w:val="00A81F1D"/>
    <w:rsid w:val="00A93B0E"/>
    <w:rsid w:val="00AB5B2F"/>
    <w:rsid w:val="00AC2A67"/>
    <w:rsid w:val="00AC4B18"/>
    <w:rsid w:val="00AE6AD4"/>
    <w:rsid w:val="00AF1557"/>
    <w:rsid w:val="00AF20F9"/>
    <w:rsid w:val="00AF3812"/>
    <w:rsid w:val="00B13197"/>
    <w:rsid w:val="00B22CCB"/>
    <w:rsid w:val="00B30B49"/>
    <w:rsid w:val="00B33757"/>
    <w:rsid w:val="00B4303D"/>
    <w:rsid w:val="00B450C2"/>
    <w:rsid w:val="00B455EF"/>
    <w:rsid w:val="00B5723C"/>
    <w:rsid w:val="00B63228"/>
    <w:rsid w:val="00B652C1"/>
    <w:rsid w:val="00B67AA3"/>
    <w:rsid w:val="00B9528F"/>
    <w:rsid w:val="00B962B7"/>
    <w:rsid w:val="00BA5848"/>
    <w:rsid w:val="00BB258D"/>
    <w:rsid w:val="00BB4472"/>
    <w:rsid w:val="00BD74E7"/>
    <w:rsid w:val="00BE24BE"/>
    <w:rsid w:val="00BE30FF"/>
    <w:rsid w:val="00C04E71"/>
    <w:rsid w:val="00C129B1"/>
    <w:rsid w:val="00C12D55"/>
    <w:rsid w:val="00C159CC"/>
    <w:rsid w:val="00C240DA"/>
    <w:rsid w:val="00C27F28"/>
    <w:rsid w:val="00C405F8"/>
    <w:rsid w:val="00C6105E"/>
    <w:rsid w:val="00C64692"/>
    <w:rsid w:val="00C7240E"/>
    <w:rsid w:val="00C771FD"/>
    <w:rsid w:val="00C80E0F"/>
    <w:rsid w:val="00C93B36"/>
    <w:rsid w:val="00C97E11"/>
    <w:rsid w:val="00CA0D75"/>
    <w:rsid w:val="00CA70A8"/>
    <w:rsid w:val="00CB15A6"/>
    <w:rsid w:val="00CB1866"/>
    <w:rsid w:val="00CD1543"/>
    <w:rsid w:val="00CF7E67"/>
    <w:rsid w:val="00D0080D"/>
    <w:rsid w:val="00D01A0B"/>
    <w:rsid w:val="00D236FA"/>
    <w:rsid w:val="00D343C0"/>
    <w:rsid w:val="00D356AE"/>
    <w:rsid w:val="00D4239B"/>
    <w:rsid w:val="00D45656"/>
    <w:rsid w:val="00D512D1"/>
    <w:rsid w:val="00D51BED"/>
    <w:rsid w:val="00D53ACB"/>
    <w:rsid w:val="00D57AE7"/>
    <w:rsid w:val="00D759AB"/>
    <w:rsid w:val="00D77BDF"/>
    <w:rsid w:val="00D84495"/>
    <w:rsid w:val="00DA4D44"/>
    <w:rsid w:val="00DC48EE"/>
    <w:rsid w:val="00E1753F"/>
    <w:rsid w:val="00E25B85"/>
    <w:rsid w:val="00E27303"/>
    <w:rsid w:val="00E376ED"/>
    <w:rsid w:val="00E50AD0"/>
    <w:rsid w:val="00E52B80"/>
    <w:rsid w:val="00E61654"/>
    <w:rsid w:val="00E61C7E"/>
    <w:rsid w:val="00E74042"/>
    <w:rsid w:val="00E74737"/>
    <w:rsid w:val="00E8048F"/>
    <w:rsid w:val="00EA0259"/>
    <w:rsid w:val="00EA6A67"/>
    <w:rsid w:val="00EB257A"/>
    <w:rsid w:val="00EB55AE"/>
    <w:rsid w:val="00EB5EF1"/>
    <w:rsid w:val="00EB6D86"/>
    <w:rsid w:val="00EC3FCE"/>
    <w:rsid w:val="00EE579E"/>
    <w:rsid w:val="00F00194"/>
    <w:rsid w:val="00F13962"/>
    <w:rsid w:val="00F22199"/>
    <w:rsid w:val="00F321C1"/>
    <w:rsid w:val="00F3604B"/>
    <w:rsid w:val="00F53590"/>
    <w:rsid w:val="00F7319D"/>
    <w:rsid w:val="00FC20AE"/>
    <w:rsid w:val="00FD1828"/>
    <w:rsid w:val="00FF20FF"/>
    <w:rsid w:val="00FF4F0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E131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BB4472"/>
    <w:rPr>
      <w:rFonts w:asciiTheme="majorHAnsi" w:eastAsiaTheme="majorEastAsia" w:hAnsiTheme="majorHAnsi" w:cstheme="majorBidi"/>
      <w:b/>
      <w:bCs/>
      <w:kern w:val="32"/>
      <w:sz w:val="32"/>
      <w:szCs w:val="32"/>
      <w:lang w:val="x-none"/>
    </w:rPr>
  </w:style>
  <w:style w:type="character" w:customStyle="1" w:styleId="Heading2Char">
    <w:name w:val="Heading 2 Char"/>
    <w:aliases w:val="Subsection Char"/>
    <w:basedOn w:val="DefaultParagraphFont"/>
    <w:link w:val="Heading2"/>
    <w:uiPriority w:val="9"/>
    <w:semiHidden/>
    <w:rsid w:val="00BB4472"/>
    <w:rPr>
      <w:rFonts w:asciiTheme="majorHAnsi" w:eastAsiaTheme="majorEastAsia" w:hAnsiTheme="majorHAnsi" w:cstheme="majorBidi"/>
      <w:b/>
      <w:bCs/>
      <w:i/>
      <w:iCs/>
      <w:sz w:val="28"/>
      <w:szCs w:val="28"/>
      <w:lang w:val="x-none"/>
    </w:rPr>
  </w:style>
  <w:style w:type="character" w:customStyle="1" w:styleId="Heading3Char">
    <w:name w:val="Heading 3 Char"/>
    <w:aliases w:val="Subsubsection Char"/>
    <w:basedOn w:val="DefaultParagraphFont"/>
    <w:link w:val="Heading3"/>
    <w:uiPriority w:val="9"/>
    <w:semiHidden/>
    <w:rsid w:val="00BB4472"/>
    <w:rPr>
      <w:rFonts w:asciiTheme="majorHAnsi" w:eastAsiaTheme="majorEastAsia" w:hAnsiTheme="majorHAnsi" w:cstheme="majorBidi"/>
      <w:b/>
      <w:bCs/>
      <w:sz w:val="26"/>
      <w:szCs w:val="26"/>
      <w:lang w:val="x-none"/>
    </w:rPr>
  </w:style>
  <w:style w:type="character" w:customStyle="1" w:styleId="Heading4Char">
    <w:name w:val="Heading 4 Char"/>
    <w:aliases w:val="Paragraph Char"/>
    <w:basedOn w:val="DefaultParagraphFont"/>
    <w:link w:val="Heading4"/>
    <w:uiPriority w:val="9"/>
    <w:semiHidden/>
    <w:rsid w:val="00BB4472"/>
    <w:rPr>
      <w:b/>
      <w:bCs/>
      <w:sz w:val="28"/>
      <w:szCs w:val="28"/>
      <w:lang w:val="x-none"/>
    </w:rPr>
  </w:style>
  <w:style w:type="character" w:customStyle="1" w:styleId="Heading5Char">
    <w:name w:val="Heading 5 Char"/>
    <w:aliases w:val="Subparagraph Char"/>
    <w:basedOn w:val="DefaultParagraphFont"/>
    <w:link w:val="Heading5"/>
    <w:uiPriority w:val="9"/>
    <w:semiHidden/>
    <w:rsid w:val="00BB4472"/>
    <w:rPr>
      <w:b/>
      <w:bCs/>
      <w:i/>
      <w:iCs/>
      <w:sz w:val="26"/>
      <w:szCs w:val="26"/>
      <w:lang w:val="x-none"/>
    </w:rPr>
  </w:style>
  <w:style w:type="paragraph" w:customStyle="1" w:styleId="Quotation">
    <w:name w:val="Quotation"/>
    <w:basedOn w:val="Normal"/>
    <w:next w:val="Normal"/>
    <w:uiPriority w:val="99"/>
    <w:pPr>
      <w:keepNext/>
      <w:spacing w:before="240" w:after="160"/>
    </w:pPr>
  </w:style>
  <w:style w:type="paragraph" w:customStyle="1" w:styleId="Verse">
    <w:name w:val="Verse"/>
    <w:basedOn w:val="Normal"/>
    <w:next w:val="Normal"/>
    <w:uiPriority w:val="99"/>
    <w:pPr>
      <w:keepNext/>
      <w:spacing w:before="240" w:after="160"/>
    </w:p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style>
  <w:style w:type="paragraph" w:styleId="BalloonText">
    <w:name w:val="Balloon Text"/>
    <w:basedOn w:val="Normal"/>
    <w:link w:val="BalloonTextChar"/>
    <w:uiPriority w:val="99"/>
    <w:semiHidden/>
    <w:unhideWhenUsed/>
    <w:rsid w:val="001C177D"/>
    <w:rPr>
      <w:rFonts w:ascii="Tahoma" w:hAnsi="Tahoma" w:cs="Tahoma"/>
      <w:sz w:val="16"/>
      <w:szCs w:val="16"/>
    </w:rPr>
  </w:style>
  <w:style w:type="character" w:customStyle="1" w:styleId="BalloonTextChar">
    <w:name w:val="Balloon Text Char"/>
    <w:basedOn w:val="DefaultParagraphFont"/>
    <w:link w:val="BalloonText"/>
    <w:uiPriority w:val="99"/>
    <w:semiHidden/>
    <w:rsid w:val="001C177D"/>
    <w:rPr>
      <w:rFonts w:ascii="Tahoma" w:hAnsi="Tahoma" w:cs="Tahoma"/>
      <w:sz w:val="16"/>
      <w:szCs w:val="16"/>
      <w:lang w:val="x-none"/>
    </w:rPr>
  </w:style>
  <w:style w:type="table" w:styleId="TableGrid">
    <w:name w:val="Table Grid"/>
    <w:basedOn w:val="TableNormal"/>
    <w:uiPriority w:val="39"/>
    <w:rsid w:val="001C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B9528F"/>
    <w:rPr>
      <w:sz w:val="50"/>
      <w:szCs w:val="50"/>
      <w:lang w:val="en-IN"/>
    </w:rPr>
  </w:style>
  <w:style w:type="character" w:styleId="CommentReference">
    <w:name w:val="annotation reference"/>
    <w:basedOn w:val="DefaultParagraphFont"/>
    <w:uiPriority w:val="99"/>
    <w:semiHidden/>
    <w:unhideWhenUsed/>
    <w:rsid w:val="000A65E8"/>
    <w:rPr>
      <w:sz w:val="16"/>
      <w:szCs w:val="16"/>
    </w:rPr>
  </w:style>
  <w:style w:type="paragraph" w:styleId="CommentText">
    <w:name w:val="annotation text"/>
    <w:basedOn w:val="Normal"/>
    <w:link w:val="CommentTextChar"/>
    <w:uiPriority w:val="99"/>
    <w:semiHidden/>
    <w:unhideWhenUsed/>
    <w:rsid w:val="000A65E8"/>
    <w:rPr>
      <w:sz w:val="20"/>
      <w:szCs w:val="20"/>
    </w:rPr>
  </w:style>
  <w:style w:type="character" w:customStyle="1" w:styleId="CommentTextChar">
    <w:name w:val="Comment Text Char"/>
    <w:basedOn w:val="DefaultParagraphFont"/>
    <w:link w:val="CommentText"/>
    <w:uiPriority w:val="99"/>
    <w:semiHidden/>
    <w:rsid w:val="000A65E8"/>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A65E8"/>
    <w:rPr>
      <w:b/>
      <w:bCs/>
    </w:rPr>
  </w:style>
  <w:style w:type="character" w:customStyle="1" w:styleId="CommentSubjectChar">
    <w:name w:val="Comment Subject Char"/>
    <w:basedOn w:val="CommentTextChar"/>
    <w:link w:val="CommentSubject"/>
    <w:uiPriority w:val="99"/>
    <w:semiHidden/>
    <w:rsid w:val="000A65E8"/>
    <w:rPr>
      <w:rFonts w:ascii="Times New Roman" w:hAnsi="Times New Roman" w:cs="Times New Roman"/>
      <w:b/>
      <w:bCs/>
      <w:sz w:val="20"/>
      <w:szCs w:val="20"/>
      <w:lang w:val="x-none"/>
    </w:rPr>
  </w:style>
  <w:style w:type="character" w:styleId="Hyperlink">
    <w:name w:val="Hyperlink"/>
    <w:basedOn w:val="DefaultParagraphFont"/>
    <w:uiPriority w:val="99"/>
    <w:unhideWhenUsed/>
    <w:rsid w:val="00EB5EF1"/>
    <w:rPr>
      <w:color w:val="0563C1" w:themeColor="hyperlink"/>
      <w:u w:val="single"/>
    </w:rPr>
  </w:style>
  <w:style w:type="character" w:customStyle="1" w:styleId="UnresolvedMention">
    <w:name w:val="Unresolved Mention"/>
    <w:basedOn w:val="DefaultParagraphFont"/>
    <w:uiPriority w:val="99"/>
    <w:semiHidden/>
    <w:unhideWhenUsed/>
    <w:rsid w:val="00EB5EF1"/>
    <w:rPr>
      <w:color w:val="605E5C"/>
      <w:shd w:val="clear" w:color="auto" w:fill="E1DFDD"/>
    </w:rPr>
  </w:style>
  <w:style w:type="paragraph" w:styleId="FootnoteText">
    <w:name w:val="footnote text"/>
    <w:basedOn w:val="Normal"/>
    <w:link w:val="FootnoteTextChar"/>
    <w:uiPriority w:val="99"/>
    <w:semiHidden/>
    <w:unhideWhenUsed/>
    <w:rsid w:val="00170642"/>
    <w:rPr>
      <w:sz w:val="20"/>
      <w:szCs w:val="20"/>
    </w:rPr>
  </w:style>
  <w:style w:type="character" w:customStyle="1" w:styleId="FootnoteTextChar">
    <w:name w:val="Footnote Text Char"/>
    <w:basedOn w:val="DefaultParagraphFont"/>
    <w:link w:val="FootnoteText"/>
    <w:uiPriority w:val="99"/>
    <w:semiHidden/>
    <w:rsid w:val="00170642"/>
    <w:rPr>
      <w:rFonts w:ascii="Times New Roman" w:hAnsi="Times New Roman" w:cs="Times New Roman"/>
      <w:sz w:val="20"/>
      <w:szCs w:val="20"/>
      <w:lang w:val="x-none"/>
    </w:rPr>
  </w:style>
  <w:style w:type="character" w:styleId="FootnoteReference">
    <w:name w:val="footnote reference"/>
    <w:basedOn w:val="DefaultParagraphFont"/>
    <w:uiPriority w:val="99"/>
    <w:semiHidden/>
    <w:unhideWhenUsed/>
    <w:rsid w:val="00170642"/>
    <w:rPr>
      <w:vertAlign w:val="superscript"/>
    </w:rPr>
  </w:style>
  <w:style w:type="paragraph" w:styleId="Revision">
    <w:name w:val="Revision"/>
    <w:hidden/>
    <w:uiPriority w:val="99"/>
    <w:semiHidden/>
    <w:rsid w:val="00047E4F"/>
    <w:pPr>
      <w:spacing w:after="0" w:line="240" w:lineRule="auto"/>
    </w:pPr>
    <w:rPr>
      <w:rFonts w:ascii="Times New Roman" w:hAnsi="Times New Roman" w:cs="Times New Roman"/>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x-none"/>
    </w:rPr>
  </w:style>
  <w:style w:type="paragraph" w:styleId="Heading1">
    <w:name w:val="heading 1"/>
    <w:aliases w:val="Section"/>
    <w:basedOn w:val="Normal"/>
    <w:next w:val="Normal"/>
    <w:link w:val="Heading1Char"/>
    <w:uiPriority w:val="99"/>
    <w:qFormat/>
    <w:pPr>
      <w:keepNext/>
      <w:spacing w:before="240" w:after="160"/>
      <w:outlineLvl w:val="0"/>
    </w:pPr>
    <w:rPr>
      <w:b/>
      <w:bCs/>
      <w:sz w:val="34"/>
      <w:szCs w:val="34"/>
    </w:rPr>
  </w:style>
  <w:style w:type="paragraph" w:styleId="Heading2">
    <w:name w:val="heading 2"/>
    <w:aliases w:val="Subsection"/>
    <w:basedOn w:val="Normal"/>
    <w:next w:val="Normal"/>
    <w:link w:val="Heading2Char"/>
    <w:uiPriority w:val="99"/>
    <w:qFormat/>
    <w:pPr>
      <w:keepNext/>
      <w:spacing w:before="240" w:after="160"/>
      <w:outlineLvl w:val="1"/>
    </w:pPr>
    <w:rPr>
      <w:i/>
      <w:iCs/>
      <w:sz w:val="32"/>
      <w:szCs w:val="32"/>
    </w:rPr>
  </w:style>
  <w:style w:type="paragraph" w:styleId="Heading3">
    <w:name w:val="heading 3"/>
    <w:aliases w:val="Subsubsection"/>
    <w:basedOn w:val="Normal"/>
    <w:next w:val="Normal"/>
    <w:link w:val="Heading3Char"/>
    <w:uiPriority w:val="99"/>
    <w:qFormat/>
    <w:pPr>
      <w:keepNext/>
      <w:spacing w:before="240" w:after="160"/>
      <w:outlineLvl w:val="2"/>
    </w:pPr>
    <w:rPr>
      <w:sz w:val="28"/>
      <w:szCs w:val="28"/>
    </w:rPr>
  </w:style>
  <w:style w:type="paragraph" w:styleId="Heading4">
    <w:name w:val="heading 4"/>
    <w:aliases w:val="Paragraph"/>
    <w:basedOn w:val="Normal"/>
    <w:next w:val="Normal"/>
    <w:link w:val="Heading4Char"/>
    <w:uiPriority w:val="99"/>
    <w:qFormat/>
    <w:pPr>
      <w:keepNext/>
      <w:spacing w:before="240" w:after="160"/>
      <w:outlineLvl w:val="3"/>
    </w:pPr>
    <w:rPr>
      <w:b/>
      <w:bCs/>
    </w:rPr>
  </w:style>
  <w:style w:type="paragraph" w:styleId="Heading5">
    <w:name w:val="heading 5"/>
    <w:aliases w:val="Subparagraph"/>
    <w:basedOn w:val="Normal"/>
    <w:next w:val="Normal"/>
    <w:link w:val="Heading5Char"/>
    <w:uiPriority w:val="99"/>
    <w:qFormat/>
    <w:pPr>
      <w:keepNext/>
      <w:spacing w:before="240" w:after="1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uiPriority w:val="9"/>
    <w:rsid w:val="00BB4472"/>
    <w:rPr>
      <w:rFonts w:asciiTheme="majorHAnsi" w:eastAsiaTheme="majorEastAsia" w:hAnsiTheme="majorHAnsi" w:cstheme="majorBidi"/>
      <w:b/>
      <w:bCs/>
      <w:kern w:val="32"/>
      <w:sz w:val="32"/>
      <w:szCs w:val="32"/>
      <w:lang w:val="x-none"/>
    </w:rPr>
  </w:style>
  <w:style w:type="character" w:customStyle="1" w:styleId="Heading2Char">
    <w:name w:val="Heading 2 Char"/>
    <w:aliases w:val="Subsection Char"/>
    <w:basedOn w:val="DefaultParagraphFont"/>
    <w:link w:val="Heading2"/>
    <w:uiPriority w:val="9"/>
    <w:semiHidden/>
    <w:rsid w:val="00BB4472"/>
    <w:rPr>
      <w:rFonts w:asciiTheme="majorHAnsi" w:eastAsiaTheme="majorEastAsia" w:hAnsiTheme="majorHAnsi" w:cstheme="majorBidi"/>
      <w:b/>
      <w:bCs/>
      <w:i/>
      <w:iCs/>
      <w:sz w:val="28"/>
      <w:szCs w:val="28"/>
      <w:lang w:val="x-none"/>
    </w:rPr>
  </w:style>
  <w:style w:type="character" w:customStyle="1" w:styleId="Heading3Char">
    <w:name w:val="Heading 3 Char"/>
    <w:aliases w:val="Subsubsection Char"/>
    <w:basedOn w:val="DefaultParagraphFont"/>
    <w:link w:val="Heading3"/>
    <w:uiPriority w:val="9"/>
    <w:semiHidden/>
    <w:rsid w:val="00BB4472"/>
    <w:rPr>
      <w:rFonts w:asciiTheme="majorHAnsi" w:eastAsiaTheme="majorEastAsia" w:hAnsiTheme="majorHAnsi" w:cstheme="majorBidi"/>
      <w:b/>
      <w:bCs/>
      <w:sz w:val="26"/>
      <w:szCs w:val="26"/>
      <w:lang w:val="x-none"/>
    </w:rPr>
  </w:style>
  <w:style w:type="character" w:customStyle="1" w:styleId="Heading4Char">
    <w:name w:val="Heading 4 Char"/>
    <w:aliases w:val="Paragraph Char"/>
    <w:basedOn w:val="DefaultParagraphFont"/>
    <w:link w:val="Heading4"/>
    <w:uiPriority w:val="9"/>
    <w:semiHidden/>
    <w:rsid w:val="00BB4472"/>
    <w:rPr>
      <w:b/>
      <w:bCs/>
      <w:sz w:val="28"/>
      <w:szCs w:val="28"/>
      <w:lang w:val="x-none"/>
    </w:rPr>
  </w:style>
  <w:style w:type="character" w:customStyle="1" w:styleId="Heading5Char">
    <w:name w:val="Heading 5 Char"/>
    <w:aliases w:val="Subparagraph Char"/>
    <w:basedOn w:val="DefaultParagraphFont"/>
    <w:link w:val="Heading5"/>
    <w:uiPriority w:val="9"/>
    <w:semiHidden/>
    <w:rsid w:val="00BB4472"/>
    <w:rPr>
      <w:b/>
      <w:bCs/>
      <w:i/>
      <w:iCs/>
      <w:sz w:val="26"/>
      <w:szCs w:val="26"/>
      <w:lang w:val="x-none"/>
    </w:rPr>
  </w:style>
  <w:style w:type="paragraph" w:customStyle="1" w:styleId="Quotation">
    <w:name w:val="Quotation"/>
    <w:basedOn w:val="Normal"/>
    <w:next w:val="Normal"/>
    <w:uiPriority w:val="99"/>
    <w:pPr>
      <w:keepNext/>
      <w:spacing w:before="240" w:after="160"/>
    </w:pPr>
  </w:style>
  <w:style w:type="paragraph" w:customStyle="1" w:styleId="Verse">
    <w:name w:val="Verse"/>
    <w:basedOn w:val="Normal"/>
    <w:next w:val="Normal"/>
    <w:uiPriority w:val="99"/>
    <w:pPr>
      <w:keepNext/>
      <w:spacing w:before="240" w:after="160"/>
    </w:pPr>
  </w:style>
  <w:style w:type="paragraph" w:styleId="Caption">
    <w:name w:val="caption"/>
    <w:basedOn w:val="Normal"/>
    <w:next w:val="Normal"/>
    <w:uiPriority w:val="99"/>
    <w:qFormat/>
    <w:pPr>
      <w:spacing w:before="120" w:after="120"/>
      <w:jc w:val="center"/>
    </w:pPr>
    <w:rPr>
      <w:b/>
      <w:bCs/>
      <w:sz w:val="20"/>
      <w:szCs w:val="20"/>
    </w:rPr>
  </w:style>
  <w:style w:type="paragraph" w:customStyle="1" w:styleId="Footnote">
    <w:name w:val="Footnote"/>
    <w:basedOn w:val="Normal"/>
    <w:next w:val="Normal"/>
    <w:uiPriority w:val="99"/>
  </w:style>
  <w:style w:type="paragraph" w:customStyle="1" w:styleId="MTDisplayEquation">
    <w:name w:val="MTDisplayEquation"/>
    <w:basedOn w:val="Normal"/>
    <w:next w:val="Normal"/>
    <w:uiPriority w:val="99"/>
  </w:style>
  <w:style w:type="paragraph" w:styleId="BalloonText">
    <w:name w:val="Balloon Text"/>
    <w:basedOn w:val="Normal"/>
    <w:link w:val="BalloonTextChar"/>
    <w:uiPriority w:val="99"/>
    <w:semiHidden/>
    <w:unhideWhenUsed/>
    <w:rsid w:val="001C177D"/>
    <w:rPr>
      <w:rFonts w:ascii="Tahoma" w:hAnsi="Tahoma" w:cs="Tahoma"/>
      <w:sz w:val="16"/>
      <w:szCs w:val="16"/>
    </w:rPr>
  </w:style>
  <w:style w:type="character" w:customStyle="1" w:styleId="BalloonTextChar">
    <w:name w:val="Balloon Text Char"/>
    <w:basedOn w:val="DefaultParagraphFont"/>
    <w:link w:val="BalloonText"/>
    <w:uiPriority w:val="99"/>
    <w:semiHidden/>
    <w:rsid w:val="001C177D"/>
    <w:rPr>
      <w:rFonts w:ascii="Tahoma" w:hAnsi="Tahoma" w:cs="Tahoma"/>
      <w:sz w:val="16"/>
      <w:szCs w:val="16"/>
      <w:lang w:val="x-none"/>
    </w:rPr>
  </w:style>
  <w:style w:type="table" w:styleId="TableGrid">
    <w:name w:val="Table Grid"/>
    <w:basedOn w:val="TableNormal"/>
    <w:uiPriority w:val="39"/>
    <w:rsid w:val="001C1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B9528F"/>
    <w:rPr>
      <w:sz w:val="50"/>
      <w:szCs w:val="50"/>
      <w:lang w:val="en-IN"/>
    </w:rPr>
  </w:style>
  <w:style w:type="character" w:styleId="CommentReference">
    <w:name w:val="annotation reference"/>
    <w:basedOn w:val="DefaultParagraphFont"/>
    <w:uiPriority w:val="99"/>
    <w:semiHidden/>
    <w:unhideWhenUsed/>
    <w:rsid w:val="000A65E8"/>
    <w:rPr>
      <w:sz w:val="16"/>
      <w:szCs w:val="16"/>
    </w:rPr>
  </w:style>
  <w:style w:type="paragraph" w:styleId="CommentText">
    <w:name w:val="annotation text"/>
    <w:basedOn w:val="Normal"/>
    <w:link w:val="CommentTextChar"/>
    <w:uiPriority w:val="99"/>
    <w:semiHidden/>
    <w:unhideWhenUsed/>
    <w:rsid w:val="000A65E8"/>
    <w:rPr>
      <w:sz w:val="20"/>
      <w:szCs w:val="20"/>
    </w:rPr>
  </w:style>
  <w:style w:type="character" w:customStyle="1" w:styleId="CommentTextChar">
    <w:name w:val="Comment Text Char"/>
    <w:basedOn w:val="DefaultParagraphFont"/>
    <w:link w:val="CommentText"/>
    <w:uiPriority w:val="99"/>
    <w:semiHidden/>
    <w:rsid w:val="000A65E8"/>
    <w:rPr>
      <w:rFonts w:ascii="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0A65E8"/>
    <w:rPr>
      <w:b/>
      <w:bCs/>
    </w:rPr>
  </w:style>
  <w:style w:type="character" w:customStyle="1" w:styleId="CommentSubjectChar">
    <w:name w:val="Comment Subject Char"/>
    <w:basedOn w:val="CommentTextChar"/>
    <w:link w:val="CommentSubject"/>
    <w:uiPriority w:val="99"/>
    <w:semiHidden/>
    <w:rsid w:val="000A65E8"/>
    <w:rPr>
      <w:rFonts w:ascii="Times New Roman" w:hAnsi="Times New Roman" w:cs="Times New Roman"/>
      <w:b/>
      <w:bCs/>
      <w:sz w:val="20"/>
      <w:szCs w:val="20"/>
      <w:lang w:val="x-none"/>
    </w:rPr>
  </w:style>
  <w:style w:type="character" w:styleId="Hyperlink">
    <w:name w:val="Hyperlink"/>
    <w:basedOn w:val="DefaultParagraphFont"/>
    <w:uiPriority w:val="99"/>
    <w:unhideWhenUsed/>
    <w:rsid w:val="00EB5EF1"/>
    <w:rPr>
      <w:color w:val="0563C1" w:themeColor="hyperlink"/>
      <w:u w:val="single"/>
    </w:rPr>
  </w:style>
  <w:style w:type="character" w:customStyle="1" w:styleId="UnresolvedMention">
    <w:name w:val="Unresolved Mention"/>
    <w:basedOn w:val="DefaultParagraphFont"/>
    <w:uiPriority w:val="99"/>
    <w:semiHidden/>
    <w:unhideWhenUsed/>
    <w:rsid w:val="00EB5EF1"/>
    <w:rPr>
      <w:color w:val="605E5C"/>
      <w:shd w:val="clear" w:color="auto" w:fill="E1DFDD"/>
    </w:rPr>
  </w:style>
  <w:style w:type="paragraph" w:styleId="FootnoteText">
    <w:name w:val="footnote text"/>
    <w:basedOn w:val="Normal"/>
    <w:link w:val="FootnoteTextChar"/>
    <w:uiPriority w:val="99"/>
    <w:semiHidden/>
    <w:unhideWhenUsed/>
    <w:rsid w:val="00170642"/>
    <w:rPr>
      <w:sz w:val="20"/>
      <w:szCs w:val="20"/>
    </w:rPr>
  </w:style>
  <w:style w:type="character" w:customStyle="1" w:styleId="FootnoteTextChar">
    <w:name w:val="Footnote Text Char"/>
    <w:basedOn w:val="DefaultParagraphFont"/>
    <w:link w:val="FootnoteText"/>
    <w:uiPriority w:val="99"/>
    <w:semiHidden/>
    <w:rsid w:val="00170642"/>
    <w:rPr>
      <w:rFonts w:ascii="Times New Roman" w:hAnsi="Times New Roman" w:cs="Times New Roman"/>
      <w:sz w:val="20"/>
      <w:szCs w:val="20"/>
      <w:lang w:val="x-none"/>
    </w:rPr>
  </w:style>
  <w:style w:type="character" w:styleId="FootnoteReference">
    <w:name w:val="footnote reference"/>
    <w:basedOn w:val="DefaultParagraphFont"/>
    <w:uiPriority w:val="99"/>
    <w:semiHidden/>
    <w:unhideWhenUsed/>
    <w:rsid w:val="00170642"/>
    <w:rPr>
      <w:vertAlign w:val="superscript"/>
    </w:rPr>
  </w:style>
  <w:style w:type="paragraph" w:styleId="Revision">
    <w:name w:val="Revision"/>
    <w:hidden/>
    <w:uiPriority w:val="99"/>
    <w:semiHidden/>
    <w:rsid w:val="00047E4F"/>
    <w:pPr>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4F81-7DD5-4FD2-A1AC-80F4D960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Latexpagination</dc:creator>
  <cp:keywords/>
  <dc:description/>
  <cp:lastModifiedBy>RAJESWARI K.</cp:lastModifiedBy>
  <cp:revision>3</cp:revision>
  <dcterms:created xsi:type="dcterms:W3CDTF">2019-06-27T19:18:00Z</dcterms:created>
  <dcterms:modified xsi:type="dcterms:W3CDTF">2019-07-09T01:06:00Z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