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355B2" w14:textId="72028C93" w:rsidR="00F941AE" w:rsidRPr="00503A26" w:rsidRDefault="00503A26" w:rsidP="00503A26">
      <w:pPr>
        <w:rPr>
          <w:lang w:val="en-US" w:eastAsia="zh-CN"/>
        </w:rPr>
      </w:pPr>
      <w:r w:rsidRPr="00503A26">
        <w:rPr>
          <w:lang w:val="en-US" w:eastAsia="zh-CN"/>
        </w:rPr>
        <w:t>Supplementary material</w:t>
      </w:r>
      <w:r>
        <w:rPr>
          <w:rFonts w:hint="eastAsia"/>
          <w:lang w:val="en-US" w:eastAsia="zh-CN"/>
        </w:rPr>
        <w:t>：</w:t>
      </w:r>
    </w:p>
    <w:p w14:paraId="14AB77EA" w14:textId="77777777" w:rsidR="00F941AE" w:rsidRDefault="00A10DDF">
      <w:pPr>
        <w:pStyle w:val="Tabletitle"/>
        <w:spacing w:line="480" w:lineRule="auto"/>
        <w:rPr>
          <w:lang w:eastAsia="zh-CN"/>
        </w:rPr>
      </w:pPr>
      <w:r>
        <w:rPr>
          <w:rFonts w:hint="eastAsia"/>
          <w:noProof/>
          <w:lang w:val="en-US" w:eastAsia="zh-CN"/>
        </w:rPr>
        <w:drawing>
          <wp:inline distT="0" distB="0" distL="114300" distR="114300" wp14:anchorId="50BA596D" wp14:editId="18057D3F">
            <wp:extent cx="5023485" cy="3720465"/>
            <wp:effectExtent l="0" t="0" r="5715" b="13335"/>
            <wp:docPr id="1" name="图片 1" descr="流程图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流程图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41537" w14:textId="185EF798" w:rsidR="00F941AE" w:rsidRDefault="0086418E">
      <w:pPr>
        <w:pStyle w:val="Tabletitle"/>
        <w:spacing w:line="480" w:lineRule="auto"/>
        <w:rPr>
          <w:lang w:val="en-US" w:eastAsia="zh-CN"/>
        </w:rPr>
      </w:pPr>
      <w:r w:rsidRPr="00503A26">
        <w:rPr>
          <w:lang w:val="en-US" w:eastAsia="zh-CN"/>
        </w:rPr>
        <w:t>Supplementary material</w:t>
      </w:r>
      <w:r w:rsidR="00A10DDF">
        <w:t xml:space="preserve"> </w:t>
      </w:r>
      <w:r w:rsidR="00A10DDF">
        <w:rPr>
          <w:rFonts w:hint="eastAsia"/>
          <w:lang w:val="en-US" w:eastAsia="zh-CN"/>
        </w:rPr>
        <w:t>1</w:t>
      </w:r>
      <w:r w:rsidR="00A10DDF">
        <w:t xml:space="preserve"> (Figure):</w:t>
      </w:r>
      <w:r w:rsidR="00A10DDF">
        <w:rPr>
          <w:rFonts w:hint="eastAsia"/>
          <w:lang w:val="en-US" w:eastAsia="zh-CN"/>
        </w:rPr>
        <w:t xml:space="preserve"> </w:t>
      </w:r>
      <w:r w:rsidR="00A10DDF">
        <w:rPr>
          <w:lang w:val="en-US"/>
        </w:rPr>
        <w:t>Sampling selection process of</w:t>
      </w:r>
      <w:r w:rsidR="00A10DDF">
        <w:rPr>
          <w:rFonts w:hint="eastAsia"/>
          <w:lang w:val="en-US" w:eastAsia="zh-CN"/>
        </w:rPr>
        <w:t xml:space="preserve"> study</w:t>
      </w:r>
      <w:r w:rsidR="00A10DDF">
        <w:rPr>
          <w:lang w:val="en-US"/>
        </w:rPr>
        <w:t xml:space="preserve"> </w:t>
      </w:r>
      <w:r w:rsidR="00A10DDF">
        <w:rPr>
          <w:rFonts w:hint="eastAsia"/>
          <w:lang w:val="en-US" w:eastAsia="zh-CN"/>
        </w:rPr>
        <w:t>population</w:t>
      </w:r>
    </w:p>
    <w:p w14:paraId="304EA437" w14:textId="77777777" w:rsidR="00F941AE" w:rsidRDefault="00F941AE">
      <w:pPr>
        <w:pStyle w:val="Tabletitle"/>
        <w:spacing w:line="480" w:lineRule="auto"/>
      </w:pPr>
    </w:p>
    <w:p w14:paraId="53FEA586" w14:textId="77777777" w:rsidR="00F941AE" w:rsidRDefault="00F941AE">
      <w:pPr>
        <w:pStyle w:val="Tabletitle"/>
        <w:spacing w:line="480" w:lineRule="auto"/>
      </w:pPr>
    </w:p>
    <w:p w14:paraId="6B20F3D2" w14:textId="77777777" w:rsidR="00F941AE" w:rsidRDefault="00F941AE">
      <w:pPr>
        <w:pStyle w:val="Tabletitle"/>
        <w:spacing w:line="480" w:lineRule="auto"/>
      </w:pPr>
    </w:p>
    <w:p w14:paraId="6A36BFF0" w14:textId="77777777" w:rsidR="00F941AE" w:rsidRDefault="00F941AE">
      <w:pPr>
        <w:pStyle w:val="Tabletitle"/>
        <w:spacing w:line="480" w:lineRule="auto"/>
      </w:pPr>
    </w:p>
    <w:p w14:paraId="516E55BE" w14:textId="77777777" w:rsidR="00F941AE" w:rsidRDefault="00F941AE">
      <w:pPr>
        <w:pStyle w:val="Tabletitle"/>
        <w:spacing w:line="480" w:lineRule="auto"/>
      </w:pPr>
    </w:p>
    <w:p w14:paraId="10DC4805" w14:textId="77777777" w:rsidR="00F941AE" w:rsidRDefault="00F941AE">
      <w:pPr>
        <w:pStyle w:val="Tabletitle"/>
        <w:spacing w:line="480" w:lineRule="auto"/>
      </w:pPr>
    </w:p>
    <w:p w14:paraId="6DC3B42A" w14:textId="77777777" w:rsidR="00F941AE" w:rsidRDefault="00F941AE">
      <w:pPr>
        <w:pStyle w:val="Tabletitle"/>
        <w:spacing w:line="480" w:lineRule="auto"/>
      </w:pPr>
    </w:p>
    <w:p w14:paraId="07E3B2FC" w14:textId="11D1A036" w:rsidR="00F941AE" w:rsidRDefault="0086418E" w:rsidP="002B388E">
      <w:pPr>
        <w:pStyle w:val="Tabletitle"/>
        <w:spacing w:line="480" w:lineRule="auto"/>
        <w:jc w:val="both"/>
      </w:pPr>
      <w:r w:rsidRPr="00503A26">
        <w:rPr>
          <w:lang w:val="en-US" w:eastAsia="zh-CN"/>
        </w:rPr>
        <w:lastRenderedPageBreak/>
        <w:t>Supplementary material</w:t>
      </w:r>
      <w:r w:rsidR="00A10DDF">
        <w:t xml:space="preserve"> </w:t>
      </w:r>
      <w:r w:rsidR="00A10DDF">
        <w:rPr>
          <w:rFonts w:hint="eastAsia"/>
          <w:lang w:val="en-US" w:eastAsia="zh-CN"/>
        </w:rPr>
        <w:t>2</w:t>
      </w:r>
      <w:r w:rsidR="00A10DDF">
        <w:t xml:space="preserve"> (Table): criteria for dividing normal and abnormal indicators</w:t>
      </w:r>
    </w:p>
    <w:tbl>
      <w:tblPr>
        <w:tblStyle w:val="a7"/>
        <w:tblW w:w="10539" w:type="dxa"/>
        <w:tblInd w:w="-88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2852"/>
        <w:gridCol w:w="2701"/>
        <w:gridCol w:w="3276"/>
      </w:tblGrid>
      <w:tr w:rsidR="00F941AE" w14:paraId="703C0496" w14:textId="77777777" w:rsidTr="00D65E1A">
        <w:trPr>
          <w:trHeight w:val="893"/>
        </w:trPr>
        <w:tc>
          <w:tcPr>
            <w:tcW w:w="1710" w:type="dxa"/>
            <w:tcBorders>
              <w:top w:val="single" w:sz="6" w:space="0" w:color="auto"/>
              <w:bottom w:val="single" w:sz="6" w:space="0" w:color="auto"/>
            </w:tcBorders>
          </w:tcPr>
          <w:p w14:paraId="45562D9C" w14:textId="77777777" w:rsidR="00F941AE" w:rsidRDefault="00F941AE">
            <w:pPr>
              <w:pStyle w:val="Tabletitle"/>
              <w:spacing w:line="480" w:lineRule="auto"/>
              <w:rPr>
                <w:sz w:val="21"/>
              </w:rPr>
            </w:pPr>
          </w:p>
        </w:tc>
        <w:tc>
          <w:tcPr>
            <w:tcW w:w="2852" w:type="dxa"/>
            <w:tcBorders>
              <w:top w:val="single" w:sz="6" w:space="0" w:color="auto"/>
              <w:bottom w:val="single" w:sz="6" w:space="0" w:color="auto"/>
            </w:tcBorders>
          </w:tcPr>
          <w:p w14:paraId="16209F21" w14:textId="77777777" w:rsidR="00F941AE" w:rsidRDefault="00A10DDF">
            <w:pPr>
              <w:pStyle w:val="Tabletitle"/>
              <w:spacing w:line="480" w:lineRule="auto"/>
              <w:rPr>
                <w:b/>
                <w:bCs/>
                <w:sz w:val="21"/>
              </w:rPr>
            </w:pPr>
            <w:r>
              <w:rPr>
                <w:b/>
                <w:bCs/>
                <w:sz w:val="21"/>
              </w:rPr>
              <w:t>Normal</w:t>
            </w:r>
          </w:p>
        </w:tc>
        <w:tc>
          <w:tcPr>
            <w:tcW w:w="2701" w:type="dxa"/>
            <w:tcBorders>
              <w:top w:val="single" w:sz="6" w:space="0" w:color="auto"/>
              <w:bottom w:val="single" w:sz="6" w:space="0" w:color="auto"/>
            </w:tcBorders>
          </w:tcPr>
          <w:p w14:paraId="7C856636" w14:textId="77777777" w:rsidR="00F941AE" w:rsidRDefault="00A10DDF">
            <w:pPr>
              <w:pStyle w:val="Tabletitle"/>
              <w:spacing w:line="480" w:lineRule="auto"/>
              <w:rPr>
                <w:b/>
                <w:bCs/>
                <w:sz w:val="21"/>
              </w:rPr>
            </w:pPr>
            <w:r>
              <w:rPr>
                <w:b/>
                <w:bCs/>
                <w:sz w:val="21"/>
              </w:rPr>
              <w:t>Abnormal</w:t>
            </w:r>
          </w:p>
        </w:tc>
        <w:tc>
          <w:tcPr>
            <w:tcW w:w="3276" w:type="dxa"/>
            <w:tcBorders>
              <w:top w:val="single" w:sz="6" w:space="0" w:color="auto"/>
              <w:bottom w:val="single" w:sz="6" w:space="0" w:color="auto"/>
            </w:tcBorders>
          </w:tcPr>
          <w:p w14:paraId="24AF32C9" w14:textId="77777777" w:rsidR="00F941AE" w:rsidRDefault="00A10DDF">
            <w:pPr>
              <w:pStyle w:val="Tabletitle"/>
              <w:spacing w:line="480" w:lineRule="auto"/>
              <w:rPr>
                <w:b/>
                <w:bCs/>
                <w:sz w:val="21"/>
              </w:rPr>
            </w:pPr>
            <w:r>
              <w:rPr>
                <w:b/>
                <w:bCs/>
                <w:sz w:val="21"/>
              </w:rPr>
              <w:t>Note</w:t>
            </w:r>
          </w:p>
        </w:tc>
      </w:tr>
      <w:tr w:rsidR="00F941AE" w14:paraId="4160D4E1" w14:textId="77777777" w:rsidTr="00D65E1A">
        <w:trPr>
          <w:trHeight w:val="893"/>
        </w:trPr>
        <w:tc>
          <w:tcPr>
            <w:tcW w:w="1710" w:type="dxa"/>
            <w:tcBorders>
              <w:top w:val="single" w:sz="6" w:space="0" w:color="auto"/>
            </w:tcBorders>
            <w:vAlign w:val="center"/>
          </w:tcPr>
          <w:p w14:paraId="4988D7D7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>LVD (mm)</w:t>
            </w:r>
          </w:p>
        </w:tc>
        <w:tc>
          <w:tcPr>
            <w:tcW w:w="2852" w:type="dxa"/>
            <w:tcBorders>
              <w:top w:val="single" w:sz="6" w:space="0" w:color="auto"/>
            </w:tcBorders>
          </w:tcPr>
          <w:p w14:paraId="21CD3BEF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 xml:space="preserve">35-55 </w:t>
            </w:r>
          </w:p>
        </w:tc>
        <w:tc>
          <w:tcPr>
            <w:tcW w:w="2701" w:type="dxa"/>
            <w:tcBorders>
              <w:top w:val="single" w:sz="6" w:space="0" w:color="auto"/>
            </w:tcBorders>
          </w:tcPr>
          <w:p w14:paraId="5980F7B8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 xml:space="preserve">&lt;35 or &gt;55 </w:t>
            </w:r>
          </w:p>
        </w:tc>
        <w:tc>
          <w:tcPr>
            <w:tcW w:w="3276" w:type="dxa"/>
            <w:tcBorders>
              <w:top w:val="single" w:sz="6" w:space="0" w:color="auto"/>
            </w:tcBorders>
          </w:tcPr>
          <w:p w14:paraId="43AC3B04" w14:textId="77777777" w:rsidR="00F941AE" w:rsidRDefault="00F941AE">
            <w:pPr>
              <w:pStyle w:val="Tabletitle"/>
              <w:spacing w:line="480" w:lineRule="auto"/>
              <w:rPr>
                <w:sz w:val="21"/>
              </w:rPr>
            </w:pPr>
          </w:p>
        </w:tc>
      </w:tr>
      <w:tr w:rsidR="00F941AE" w14:paraId="44B5C02F" w14:textId="77777777" w:rsidTr="00D65E1A">
        <w:trPr>
          <w:trHeight w:val="893"/>
        </w:trPr>
        <w:tc>
          <w:tcPr>
            <w:tcW w:w="1710" w:type="dxa"/>
            <w:vAlign w:val="center"/>
          </w:tcPr>
          <w:p w14:paraId="3AD3A011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>LVS (mm)</w:t>
            </w:r>
          </w:p>
        </w:tc>
        <w:tc>
          <w:tcPr>
            <w:tcW w:w="2852" w:type="dxa"/>
          </w:tcPr>
          <w:p w14:paraId="63B08E54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 xml:space="preserve">23-40 </w:t>
            </w:r>
          </w:p>
        </w:tc>
        <w:tc>
          <w:tcPr>
            <w:tcW w:w="2701" w:type="dxa"/>
          </w:tcPr>
          <w:p w14:paraId="07512AC6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 xml:space="preserve">&lt;23 or &gt;40 </w:t>
            </w:r>
          </w:p>
        </w:tc>
        <w:tc>
          <w:tcPr>
            <w:tcW w:w="3276" w:type="dxa"/>
          </w:tcPr>
          <w:p w14:paraId="4FE2A3E1" w14:textId="77777777" w:rsidR="00F941AE" w:rsidRDefault="00F941AE">
            <w:pPr>
              <w:pStyle w:val="Tabletitle"/>
              <w:spacing w:line="480" w:lineRule="auto"/>
              <w:rPr>
                <w:sz w:val="21"/>
              </w:rPr>
            </w:pPr>
          </w:p>
        </w:tc>
      </w:tr>
      <w:tr w:rsidR="00F941AE" w14:paraId="34CE1081" w14:textId="77777777" w:rsidTr="00D65E1A">
        <w:trPr>
          <w:trHeight w:val="893"/>
        </w:trPr>
        <w:tc>
          <w:tcPr>
            <w:tcW w:w="1710" w:type="dxa"/>
            <w:vAlign w:val="center"/>
          </w:tcPr>
          <w:p w14:paraId="0B9AB5ED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>LVEF (%)</w:t>
            </w:r>
          </w:p>
        </w:tc>
        <w:tc>
          <w:tcPr>
            <w:tcW w:w="2852" w:type="dxa"/>
          </w:tcPr>
          <w:p w14:paraId="4941F953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rFonts w:eastAsia="宋体"/>
                <w:sz w:val="21"/>
              </w:rPr>
              <w:t>≥</w:t>
            </w:r>
            <w:r>
              <w:rPr>
                <w:sz w:val="21"/>
              </w:rPr>
              <w:t>50</w:t>
            </w:r>
          </w:p>
        </w:tc>
        <w:tc>
          <w:tcPr>
            <w:tcW w:w="2701" w:type="dxa"/>
          </w:tcPr>
          <w:p w14:paraId="0306AFC9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 xml:space="preserve">&lt;50 </w:t>
            </w:r>
          </w:p>
        </w:tc>
        <w:tc>
          <w:tcPr>
            <w:tcW w:w="3276" w:type="dxa"/>
          </w:tcPr>
          <w:p w14:paraId="32926233" w14:textId="77777777" w:rsidR="00F941AE" w:rsidRDefault="00F941AE">
            <w:pPr>
              <w:pStyle w:val="Tabletitle"/>
              <w:spacing w:line="480" w:lineRule="auto"/>
              <w:rPr>
                <w:sz w:val="21"/>
              </w:rPr>
            </w:pPr>
          </w:p>
        </w:tc>
      </w:tr>
      <w:tr w:rsidR="00F941AE" w14:paraId="48E26122" w14:textId="77777777" w:rsidTr="00D65E1A">
        <w:trPr>
          <w:trHeight w:val="893"/>
        </w:trPr>
        <w:tc>
          <w:tcPr>
            <w:tcW w:w="1710" w:type="dxa"/>
            <w:vAlign w:val="center"/>
          </w:tcPr>
          <w:p w14:paraId="605BE467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>LVFS (%)</w:t>
            </w:r>
          </w:p>
        </w:tc>
        <w:tc>
          <w:tcPr>
            <w:tcW w:w="2852" w:type="dxa"/>
          </w:tcPr>
          <w:p w14:paraId="40561E75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rFonts w:eastAsia="宋体"/>
                <w:sz w:val="21"/>
              </w:rPr>
              <w:t>≥</w:t>
            </w:r>
            <w:r>
              <w:rPr>
                <w:sz w:val="21"/>
              </w:rPr>
              <w:t>25</w:t>
            </w:r>
          </w:p>
        </w:tc>
        <w:tc>
          <w:tcPr>
            <w:tcW w:w="2701" w:type="dxa"/>
          </w:tcPr>
          <w:p w14:paraId="42DB3C94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 xml:space="preserve">&lt;25 </w:t>
            </w:r>
          </w:p>
        </w:tc>
        <w:tc>
          <w:tcPr>
            <w:tcW w:w="3276" w:type="dxa"/>
          </w:tcPr>
          <w:p w14:paraId="6FAFDDF1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>LVFS=[(LVD-LVS)/ LVD] *100%</w:t>
            </w:r>
          </w:p>
        </w:tc>
      </w:tr>
      <w:tr w:rsidR="00F941AE" w14:paraId="3CA337B3" w14:textId="77777777" w:rsidTr="00D65E1A">
        <w:trPr>
          <w:trHeight w:val="893"/>
        </w:trPr>
        <w:tc>
          <w:tcPr>
            <w:tcW w:w="1710" w:type="dxa"/>
            <w:vAlign w:val="center"/>
          </w:tcPr>
          <w:p w14:paraId="2FB5357C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>LVPW (mm)</w:t>
            </w:r>
          </w:p>
        </w:tc>
        <w:tc>
          <w:tcPr>
            <w:tcW w:w="2852" w:type="dxa"/>
          </w:tcPr>
          <w:p w14:paraId="55D1B19C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 xml:space="preserve">7-11 </w:t>
            </w:r>
          </w:p>
        </w:tc>
        <w:tc>
          <w:tcPr>
            <w:tcW w:w="2701" w:type="dxa"/>
          </w:tcPr>
          <w:p w14:paraId="68978629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 xml:space="preserve">&lt;7 or &gt;11 </w:t>
            </w:r>
          </w:p>
        </w:tc>
        <w:tc>
          <w:tcPr>
            <w:tcW w:w="3276" w:type="dxa"/>
          </w:tcPr>
          <w:p w14:paraId="1802C098" w14:textId="77777777" w:rsidR="00F941AE" w:rsidRDefault="00F941AE">
            <w:pPr>
              <w:pStyle w:val="Tabletitle"/>
              <w:spacing w:line="480" w:lineRule="auto"/>
              <w:rPr>
                <w:sz w:val="21"/>
              </w:rPr>
            </w:pPr>
          </w:p>
        </w:tc>
      </w:tr>
      <w:tr w:rsidR="00F941AE" w14:paraId="26958F8A" w14:textId="77777777" w:rsidTr="00D65E1A">
        <w:trPr>
          <w:trHeight w:val="893"/>
        </w:trPr>
        <w:tc>
          <w:tcPr>
            <w:tcW w:w="1710" w:type="dxa"/>
            <w:vAlign w:val="center"/>
          </w:tcPr>
          <w:p w14:paraId="5C9C9582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>IVS (mm)</w:t>
            </w:r>
          </w:p>
        </w:tc>
        <w:tc>
          <w:tcPr>
            <w:tcW w:w="2852" w:type="dxa"/>
          </w:tcPr>
          <w:p w14:paraId="7E208100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 xml:space="preserve">6-12 </w:t>
            </w:r>
          </w:p>
        </w:tc>
        <w:tc>
          <w:tcPr>
            <w:tcW w:w="2701" w:type="dxa"/>
          </w:tcPr>
          <w:p w14:paraId="4001E8F7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 xml:space="preserve">&lt;6 or &gt;12 </w:t>
            </w:r>
          </w:p>
        </w:tc>
        <w:tc>
          <w:tcPr>
            <w:tcW w:w="3276" w:type="dxa"/>
          </w:tcPr>
          <w:p w14:paraId="24533143" w14:textId="77777777" w:rsidR="00F941AE" w:rsidRDefault="00F941AE">
            <w:pPr>
              <w:pStyle w:val="Tabletitle"/>
              <w:spacing w:line="480" w:lineRule="auto"/>
              <w:rPr>
                <w:sz w:val="21"/>
              </w:rPr>
            </w:pPr>
          </w:p>
        </w:tc>
      </w:tr>
      <w:tr w:rsidR="00F941AE" w14:paraId="60F3717C" w14:textId="77777777" w:rsidTr="00D65E1A">
        <w:trPr>
          <w:trHeight w:val="1786"/>
        </w:trPr>
        <w:tc>
          <w:tcPr>
            <w:tcW w:w="1710" w:type="dxa"/>
            <w:tcBorders>
              <w:bottom w:val="nil"/>
            </w:tcBorders>
            <w:vAlign w:val="center"/>
          </w:tcPr>
          <w:p w14:paraId="52B05D73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>VC (%)</w:t>
            </w:r>
          </w:p>
        </w:tc>
        <w:tc>
          <w:tcPr>
            <w:tcW w:w="2852" w:type="dxa"/>
            <w:tcBorders>
              <w:bottom w:val="nil"/>
            </w:tcBorders>
          </w:tcPr>
          <w:p w14:paraId="52FDE715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 xml:space="preserve">Measured value/theoretical </w:t>
            </w:r>
          </w:p>
          <w:p w14:paraId="7196F674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>predicted value≥80</w:t>
            </w:r>
          </w:p>
        </w:tc>
        <w:tc>
          <w:tcPr>
            <w:tcW w:w="2701" w:type="dxa"/>
            <w:tcBorders>
              <w:bottom w:val="nil"/>
            </w:tcBorders>
          </w:tcPr>
          <w:p w14:paraId="4779BA93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 xml:space="preserve">Measured value/theoretical </w:t>
            </w:r>
          </w:p>
          <w:p w14:paraId="23F76BC0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>predicted value&lt;80</w:t>
            </w:r>
          </w:p>
        </w:tc>
        <w:tc>
          <w:tcPr>
            <w:tcW w:w="3276" w:type="dxa"/>
            <w:tcBorders>
              <w:bottom w:val="nil"/>
            </w:tcBorders>
          </w:tcPr>
          <w:p w14:paraId="65ED7020" w14:textId="77777777" w:rsidR="00F941AE" w:rsidRDefault="00F941AE">
            <w:pPr>
              <w:pStyle w:val="Tabletitle"/>
              <w:spacing w:line="480" w:lineRule="auto"/>
              <w:rPr>
                <w:sz w:val="21"/>
              </w:rPr>
            </w:pPr>
          </w:p>
        </w:tc>
      </w:tr>
      <w:tr w:rsidR="00F941AE" w14:paraId="5F5041A5" w14:textId="77777777" w:rsidTr="00D65E1A">
        <w:trPr>
          <w:trHeight w:val="1800"/>
        </w:trPr>
        <w:tc>
          <w:tcPr>
            <w:tcW w:w="1710" w:type="dxa"/>
            <w:tcBorders>
              <w:top w:val="nil"/>
              <w:bottom w:val="single" w:sz="6" w:space="0" w:color="auto"/>
            </w:tcBorders>
            <w:vAlign w:val="center"/>
          </w:tcPr>
          <w:p w14:paraId="76559788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>MVV (%)</w:t>
            </w:r>
          </w:p>
        </w:tc>
        <w:tc>
          <w:tcPr>
            <w:tcW w:w="2852" w:type="dxa"/>
            <w:tcBorders>
              <w:top w:val="nil"/>
              <w:bottom w:val="single" w:sz="6" w:space="0" w:color="auto"/>
            </w:tcBorders>
          </w:tcPr>
          <w:p w14:paraId="4CA3356A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 xml:space="preserve">Measured value/theoretical </w:t>
            </w:r>
          </w:p>
          <w:p w14:paraId="2C450AD6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>predicted value≥60</w:t>
            </w:r>
          </w:p>
        </w:tc>
        <w:tc>
          <w:tcPr>
            <w:tcW w:w="2701" w:type="dxa"/>
            <w:tcBorders>
              <w:top w:val="nil"/>
              <w:bottom w:val="single" w:sz="6" w:space="0" w:color="auto"/>
            </w:tcBorders>
          </w:tcPr>
          <w:p w14:paraId="6FBD79B9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 xml:space="preserve">Measured value/theoretical </w:t>
            </w:r>
          </w:p>
          <w:p w14:paraId="52F3A112" w14:textId="77777777" w:rsidR="00F941AE" w:rsidRDefault="00A10DDF">
            <w:pPr>
              <w:pStyle w:val="Tabletitle"/>
              <w:spacing w:line="480" w:lineRule="auto"/>
              <w:rPr>
                <w:sz w:val="21"/>
              </w:rPr>
            </w:pPr>
            <w:r>
              <w:rPr>
                <w:sz w:val="21"/>
              </w:rPr>
              <w:t>predicted value&lt;60</w:t>
            </w:r>
          </w:p>
        </w:tc>
        <w:tc>
          <w:tcPr>
            <w:tcW w:w="3276" w:type="dxa"/>
            <w:tcBorders>
              <w:top w:val="nil"/>
              <w:bottom w:val="single" w:sz="6" w:space="0" w:color="auto"/>
            </w:tcBorders>
          </w:tcPr>
          <w:p w14:paraId="67771AE9" w14:textId="77777777" w:rsidR="00F941AE" w:rsidRDefault="00F941AE">
            <w:pPr>
              <w:pStyle w:val="Tabletitle"/>
              <w:spacing w:line="480" w:lineRule="auto"/>
              <w:rPr>
                <w:sz w:val="21"/>
              </w:rPr>
            </w:pPr>
          </w:p>
        </w:tc>
      </w:tr>
    </w:tbl>
    <w:p w14:paraId="24F35173" w14:textId="77777777" w:rsidR="00F941AE" w:rsidRDefault="00A10DDF" w:rsidP="00536EED">
      <w:pPr>
        <w:pStyle w:val="Tabletitle"/>
        <w:spacing w:before="0" w:line="240" w:lineRule="auto"/>
        <w:ind w:leftChars="-350" w:left="-840" w:rightChars="-350" w:right="-840"/>
        <w:jc w:val="both"/>
      </w:pPr>
      <w:r>
        <w:rPr>
          <w:kern w:val="2"/>
          <w:sz w:val="21"/>
          <w:szCs w:val="18"/>
          <w:lang w:val="en-US" w:eastAsia="zh-CN"/>
        </w:rPr>
        <w:t xml:space="preserve">LVD: end-diastolic dimension of left ventricle; LVS: end-systolic dimension of left ventricle; LVEF: </w:t>
      </w:r>
      <w:r>
        <w:rPr>
          <w:lang w:val="en-US"/>
        </w:rPr>
        <w:t>l</w:t>
      </w:r>
      <w:r>
        <w:rPr>
          <w:kern w:val="2"/>
          <w:sz w:val="21"/>
          <w:szCs w:val="18"/>
          <w:lang w:val="en-US" w:eastAsia="zh-CN"/>
        </w:rPr>
        <w:t>eft ventricular ejection fraction; LVFS: left ventricle fractional shortening; LVPW: left ventricular posterior wall; IVS: the thickness of the basal interventricular septum; VC: vital capacity; MVV: maximal ventilatory volume.</w:t>
      </w:r>
    </w:p>
    <w:p w14:paraId="258881F2" w14:textId="77777777" w:rsidR="00F941AE" w:rsidRDefault="00F941AE">
      <w:pPr>
        <w:spacing w:before="240"/>
      </w:pPr>
    </w:p>
    <w:p w14:paraId="4BD85BD3" w14:textId="77777777" w:rsidR="00DA3949" w:rsidRDefault="00DA3949" w:rsidP="002B388E">
      <w:pPr>
        <w:spacing w:before="240"/>
        <w:jc w:val="both"/>
        <w:rPr>
          <w:lang w:val="en-US" w:eastAsia="zh-CN"/>
        </w:rPr>
      </w:pPr>
    </w:p>
    <w:p w14:paraId="40AFE3BF" w14:textId="77777777" w:rsidR="00DA3949" w:rsidRDefault="00DA3949" w:rsidP="002B388E">
      <w:pPr>
        <w:spacing w:before="240"/>
        <w:jc w:val="both"/>
        <w:rPr>
          <w:lang w:val="en-US" w:eastAsia="zh-CN"/>
        </w:rPr>
      </w:pPr>
    </w:p>
    <w:p w14:paraId="00EDDA3D" w14:textId="36C0FF4A" w:rsidR="00F941AE" w:rsidRDefault="0086418E" w:rsidP="002B388E">
      <w:pPr>
        <w:spacing w:before="240"/>
        <w:jc w:val="both"/>
        <w:rPr>
          <w:lang w:val="en-US" w:eastAsia="zh-CN"/>
        </w:rPr>
      </w:pPr>
      <w:r w:rsidRPr="00503A26">
        <w:rPr>
          <w:lang w:val="en-US" w:eastAsia="zh-CN"/>
        </w:rPr>
        <w:lastRenderedPageBreak/>
        <w:t>Supplementary material</w:t>
      </w:r>
      <w:r w:rsidR="00A10DDF">
        <w:t xml:space="preserve"> </w:t>
      </w:r>
      <w:r w:rsidR="00A10DDF">
        <w:rPr>
          <w:rFonts w:hint="eastAsia"/>
          <w:lang w:val="en-US" w:eastAsia="zh-CN"/>
        </w:rPr>
        <w:t>3</w:t>
      </w:r>
      <w:r w:rsidR="00A10DDF">
        <w:t xml:space="preserve"> (Table): </w:t>
      </w:r>
      <w:r w:rsidR="00A10DDF">
        <w:rPr>
          <w:lang w:val="en-US"/>
        </w:rPr>
        <w:t>Demographic and health characteristics of</w:t>
      </w:r>
      <w:r w:rsidR="00A10DDF">
        <w:rPr>
          <w:rFonts w:hint="eastAsia"/>
          <w:lang w:val="en-US" w:eastAsia="zh-CN"/>
        </w:rPr>
        <w:t xml:space="preserve"> </w:t>
      </w:r>
      <w:r w:rsidR="00A10DDF">
        <w:rPr>
          <w:lang w:val="en-US"/>
        </w:rPr>
        <w:t>participants with cognitive impairment and normal cognition (N=677)</w:t>
      </w:r>
    </w:p>
    <w:tbl>
      <w:tblPr>
        <w:tblStyle w:val="a7"/>
        <w:tblW w:w="8789" w:type="dxa"/>
        <w:tblInd w:w="-567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209"/>
        <w:gridCol w:w="2396"/>
        <w:gridCol w:w="215"/>
        <w:gridCol w:w="1134"/>
      </w:tblGrid>
      <w:tr w:rsidR="00960BFF" w14:paraId="5CE4DD11" w14:textId="77777777" w:rsidTr="00611937">
        <w:trPr>
          <w:trHeight w:val="206"/>
        </w:trPr>
        <w:tc>
          <w:tcPr>
            <w:tcW w:w="2835" w:type="dxa"/>
            <w:tcBorders>
              <w:top w:val="single" w:sz="6" w:space="0" w:color="auto"/>
              <w:bottom w:val="single" w:sz="8" w:space="0" w:color="auto"/>
            </w:tcBorders>
          </w:tcPr>
          <w:p w14:paraId="3FDA07EA" w14:textId="77777777" w:rsidR="00960BFF" w:rsidRDefault="00960BFF" w:rsidP="000D2020">
            <w:pPr>
              <w:spacing w:before="240" w:line="240" w:lineRule="auto"/>
              <w:ind w:firstLineChars="50" w:firstLine="105"/>
              <w:rPr>
                <w:lang w:val="en-US" w:eastAsia="zh-CN"/>
              </w:rPr>
            </w:pPr>
            <w:r>
              <w:rPr>
                <w:rFonts w:eastAsia="等线" w:hint="eastAsia"/>
                <w:b/>
                <w:sz w:val="21"/>
                <w:szCs w:val="21"/>
              </w:rPr>
              <w:t>V</w:t>
            </w:r>
            <w:r>
              <w:rPr>
                <w:rFonts w:eastAsia="等线"/>
                <w:b/>
                <w:sz w:val="21"/>
                <w:szCs w:val="21"/>
              </w:rPr>
              <w:t>ariable</w:t>
            </w:r>
          </w:p>
        </w:tc>
        <w:tc>
          <w:tcPr>
            <w:tcW w:w="2209" w:type="dxa"/>
            <w:tcBorders>
              <w:top w:val="single" w:sz="6" w:space="0" w:color="auto"/>
              <w:bottom w:val="single" w:sz="8" w:space="0" w:color="auto"/>
            </w:tcBorders>
          </w:tcPr>
          <w:p w14:paraId="2A6E66DD" w14:textId="77777777" w:rsidR="00960BFF" w:rsidRDefault="00960BFF" w:rsidP="003E2983">
            <w:pPr>
              <w:spacing w:before="240" w:line="240" w:lineRule="auto"/>
              <w:rPr>
                <w:rFonts w:eastAsia="等线"/>
                <w:b/>
                <w:sz w:val="21"/>
                <w:szCs w:val="21"/>
              </w:rPr>
            </w:pPr>
            <w:r>
              <w:rPr>
                <w:rFonts w:eastAsia="等线" w:hint="eastAsia"/>
                <w:b/>
                <w:sz w:val="21"/>
                <w:szCs w:val="21"/>
              </w:rPr>
              <w:t>Normal cognition</w:t>
            </w:r>
          </w:p>
          <w:p w14:paraId="686CFCD5" w14:textId="77777777" w:rsidR="00960BFF" w:rsidRDefault="00960BFF" w:rsidP="00372827">
            <w:pPr>
              <w:spacing w:line="240" w:lineRule="auto"/>
              <w:ind w:firstLineChars="300" w:firstLine="630"/>
              <w:rPr>
                <w:lang w:val="en-US"/>
              </w:rPr>
            </w:pPr>
            <w:r>
              <w:rPr>
                <w:rFonts w:eastAsia="等线" w:hint="eastAsia"/>
                <w:b/>
                <w:sz w:val="21"/>
                <w:szCs w:val="21"/>
              </w:rPr>
              <w:t>n=</w:t>
            </w:r>
            <w:r w:rsidR="00372827">
              <w:rPr>
                <w:rFonts w:eastAsia="等线"/>
                <w:b/>
                <w:sz w:val="21"/>
                <w:szCs w:val="21"/>
                <w:lang w:val="en-US" w:eastAsia="zh-CN"/>
              </w:rPr>
              <w:t>469</w:t>
            </w:r>
          </w:p>
        </w:tc>
        <w:tc>
          <w:tcPr>
            <w:tcW w:w="2396" w:type="dxa"/>
            <w:tcBorders>
              <w:top w:val="single" w:sz="6" w:space="0" w:color="auto"/>
              <w:bottom w:val="single" w:sz="8" w:space="0" w:color="auto"/>
            </w:tcBorders>
          </w:tcPr>
          <w:p w14:paraId="382C5B56" w14:textId="77777777" w:rsidR="00960BFF" w:rsidRDefault="00960BFF" w:rsidP="003E2983">
            <w:pPr>
              <w:spacing w:before="240" w:line="240" w:lineRule="auto"/>
              <w:rPr>
                <w:rFonts w:eastAsia="等线"/>
                <w:b/>
                <w:sz w:val="21"/>
                <w:szCs w:val="21"/>
              </w:rPr>
            </w:pPr>
            <w:r>
              <w:rPr>
                <w:rFonts w:eastAsia="等线" w:hint="eastAsia"/>
                <w:b/>
                <w:sz w:val="21"/>
                <w:szCs w:val="21"/>
              </w:rPr>
              <w:t>Cognitive impairment</w:t>
            </w:r>
          </w:p>
          <w:p w14:paraId="18B8B18F" w14:textId="77777777" w:rsidR="00960BFF" w:rsidRDefault="00960BFF" w:rsidP="00372827">
            <w:pPr>
              <w:spacing w:line="240" w:lineRule="auto"/>
              <w:ind w:firstLineChars="300" w:firstLine="630"/>
              <w:rPr>
                <w:lang w:val="en-US"/>
              </w:rPr>
            </w:pPr>
            <w:r>
              <w:rPr>
                <w:rFonts w:eastAsia="等线" w:hint="eastAsia"/>
                <w:b/>
                <w:sz w:val="21"/>
                <w:szCs w:val="21"/>
              </w:rPr>
              <w:t>n=</w:t>
            </w:r>
            <w:r w:rsidR="00372827">
              <w:rPr>
                <w:rFonts w:eastAsia="等线"/>
                <w:b/>
                <w:sz w:val="21"/>
                <w:szCs w:val="21"/>
                <w:lang w:val="en-US" w:eastAsia="zh-CN"/>
              </w:rPr>
              <w:t>208</w:t>
            </w:r>
          </w:p>
        </w:tc>
        <w:tc>
          <w:tcPr>
            <w:tcW w:w="1349" w:type="dxa"/>
            <w:gridSpan w:val="2"/>
            <w:tcBorders>
              <w:top w:val="single" w:sz="6" w:space="0" w:color="auto"/>
              <w:bottom w:val="single" w:sz="8" w:space="0" w:color="auto"/>
            </w:tcBorders>
          </w:tcPr>
          <w:p w14:paraId="00808116" w14:textId="77777777" w:rsidR="00960BFF" w:rsidRDefault="00960BFF" w:rsidP="000D2020">
            <w:pPr>
              <w:spacing w:before="240" w:line="240" w:lineRule="auto"/>
              <w:jc w:val="center"/>
              <w:rPr>
                <w:rFonts w:eastAsia="等线"/>
                <w:b/>
                <w:sz w:val="21"/>
                <w:szCs w:val="21"/>
              </w:rPr>
            </w:pPr>
            <w:r>
              <w:rPr>
                <w:rFonts w:eastAsia="等线" w:hint="eastAsia"/>
                <w:b/>
                <w:i/>
                <w:iCs/>
                <w:sz w:val="21"/>
                <w:szCs w:val="21"/>
              </w:rPr>
              <w:t>P</w:t>
            </w:r>
            <w:r>
              <w:rPr>
                <w:rFonts w:eastAsia="等线" w:hint="eastAsia"/>
                <w:b/>
                <w:sz w:val="21"/>
                <w:szCs w:val="21"/>
              </w:rPr>
              <w:t>-value</w:t>
            </w:r>
          </w:p>
        </w:tc>
      </w:tr>
      <w:tr w:rsidR="00F941AE" w14:paraId="7C82365F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276"/>
          <w:jc w:val="center"/>
        </w:trPr>
        <w:tc>
          <w:tcPr>
            <w:tcW w:w="2835" w:type="dxa"/>
            <w:tcBorders>
              <w:top w:val="nil"/>
              <w:bottom w:val="nil"/>
            </w:tcBorders>
          </w:tcPr>
          <w:p w14:paraId="5301B83B" w14:textId="77777777" w:rsidR="00F941AE" w:rsidRDefault="00A10DDF">
            <w:pPr>
              <w:spacing w:before="240"/>
              <w:rPr>
                <w:rFonts w:eastAsia="等线"/>
                <w:b/>
                <w:bCs/>
                <w:sz w:val="21"/>
                <w:szCs w:val="21"/>
              </w:rPr>
            </w:pPr>
            <w:bookmarkStart w:id="0" w:name="_Hlk37358509"/>
            <w:r>
              <w:rPr>
                <w:rFonts w:eastAsia="等线"/>
                <w:b/>
                <w:bCs/>
                <w:sz w:val="21"/>
                <w:szCs w:val="21"/>
              </w:rPr>
              <w:t>Age (years)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14:paraId="040599B0" w14:textId="77777777" w:rsidR="00F941AE" w:rsidRDefault="00A10DDF" w:rsidP="009C1EC9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8</w:t>
            </w:r>
            <w:r>
              <w:rPr>
                <w:rFonts w:eastAsia="等线"/>
                <w:sz w:val="21"/>
                <w:szCs w:val="21"/>
              </w:rPr>
              <w:t>4.56</w:t>
            </w:r>
            <w:r w:rsidR="009C1EC9">
              <w:rPr>
                <w:rFonts w:eastAsia="等线"/>
                <w:sz w:val="21"/>
                <w:szCs w:val="21"/>
              </w:rPr>
              <w:t>(84.23-84.90)</w:t>
            </w:r>
          </w:p>
        </w:tc>
        <w:tc>
          <w:tcPr>
            <w:tcW w:w="2611" w:type="dxa"/>
            <w:gridSpan w:val="2"/>
            <w:tcBorders>
              <w:top w:val="nil"/>
              <w:bottom w:val="nil"/>
            </w:tcBorders>
          </w:tcPr>
          <w:p w14:paraId="65E597C7" w14:textId="77777777" w:rsidR="00F941AE" w:rsidRDefault="00BB5BF5" w:rsidP="00BB5BF5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85.96(84.96-86.96)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3FC98E4" w14:textId="77777777" w:rsidR="00F941AE" w:rsidRPr="003E2983" w:rsidRDefault="00A10DDF">
            <w:pPr>
              <w:spacing w:before="240"/>
              <w:rPr>
                <w:rFonts w:eastAsia="等线"/>
                <w:sz w:val="21"/>
                <w:szCs w:val="21"/>
              </w:rPr>
            </w:pPr>
            <w:r w:rsidRPr="003E2983">
              <w:rPr>
                <w:rFonts w:eastAsia="等线" w:hint="eastAsia"/>
                <w:sz w:val="21"/>
                <w:szCs w:val="21"/>
              </w:rPr>
              <w:t>&lt;</w:t>
            </w:r>
            <w:r w:rsidRPr="003E2983">
              <w:rPr>
                <w:rFonts w:eastAsia="等线"/>
                <w:sz w:val="21"/>
                <w:szCs w:val="21"/>
              </w:rPr>
              <w:t>0.001</w:t>
            </w:r>
          </w:p>
        </w:tc>
      </w:tr>
      <w:tr w:rsidR="00F941AE" w14:paraId="32C05FA7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  <w:tcBorders>
              <w:top w:val="nil"/>
            </w:tcBorders>
          </w:tcPr>
          <w:p w14:paraId="2A6CC8A8" w14:textId="77777777" w:rsidR="00F941AE" w:rsidRDefault="00A10DDF">
            <w:pPr>
              <w:spacing w:before="240"/>
              <w:rPr>
                <w:rFonts w:eastAsia="等线"/>
                <w:b/>
                <w:bCs/>
                <w:sz w:val="21"/>
                <w:szCs w:val="21"/>
              </w:rPr>
            </w:pPr>
            <w:r>
              <w:rPr>
                <w:rFonts w:eastAsia="等线"/>
                <w:b/>
                <w:bCs/>
                <w:sz w:val="21"/>
                <w:szCs w:val="21"/>
              </w:rPr>
              <w:t xml:space="preserve">Gender </w:t>
            </w:r>
            <w:r>
              <w:rPr>
                <w:rFonts w:eastAsia="等线"/>
                <w:b/>
                <w:sz w:val="21"/>
                <w:szCs w:val="21"/>
              </w:rPr>
              <w:t>(%)</w:t>
            </w:r>
          </w:p>
        </w:tc>
        <w:tc>
          <w:tcPr>
            <w:tcW w:w="2209" w:type="dxa"/>
            <w:tcBorders>
              <w:top w:val="nil"/>
            </w:tcBorders>
          </w:tcPr>
          <w:p w14:paraId="2A5AAF79" w14:textId="77777777" w:rsidR="00F941AE" w:rsidRDefault="00F941AE" w:rsidP="003E2983">
            <w:pPr>
              <w:spacing w:before="240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2611" w:type="dxa"/>
            <w:gridSpan w:val="2"/>
            <w:tcBorders>
              <w:top w:val="nil"/>
            </w:tcBorders>
          </w:tcPr>
          <w:p w14:paraId="740A71A5" w14:textId="77777777" w:rsidR="00F941AE" w:rsidRDefault="00F941AE" w:rsidP="003E2983">
            <w:pPr>
              <w:spacing w:before="240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4FB6CC17" w14:textId="77777777" w:rsidR="00F941AE" w:rsidRPr="003E2983" w:rsidRDefault="00A10DDF">
            <w:pPr>
              <w:spacing w:before="240"/>
              <w:rPr>
                <w:rFonts w:eastAsia="等线"/>
                <w:sz w:val="21"/>
                <w:szCs w:val="21"/>
              </w:rPr>
            </w:pPr>
            <w:r w:rsidRPr="003E2983">
              <w:rPr>
                <w:rFonts w:eastAsia="等线"/>
                <w:sz w:val="21"/>
                <w:szCs w:val="21"/>
              </w:rPr>
              <w:t>&lt;0.001</w:t>
            </w:r>
          </w:p>
        </w:tc>
      </w:tr>
      <w:tr w:rsidR="00F941AE" w14:paraId="6C7357F5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19226695" w14:textId="77777777" w:rsidR="00F941AE" w:rsidRDefault="00A10DDF">
            <w:pPr>
              <w:spacing w:before="240"/>
              <w:ind w:firstLineChars="100" w:firstLine="21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Men</w:t>
            </w:r>
          </w:p>
        </w:tc>
        <w:tc>
          <w:tcPr>
            <w:tcW w:w="2209" w:type="dxa"/>
          </w:tcPr>
          <w:p w14:paraId="57C61E98" w14:textId="77777777" w:rsidR="00F941AE" w:rsidRDefault="00A10DDF" w:rsidP="00AD2FA7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21</w:t>
            </w:r>
            <w:r w:rsidR="00AD2FA7">
              <w:rPr>
                <w:rFonts w:eastAsia="等线"/>
                <w:sz w:val="21"/>
                <w:szCs w:val="21"/>
              </w:rPr>
              <w:t>4</w:t>
            </w:r>
            <w:r>
              <w:rPr>
                <w:rFonts w:eastAsia="等线" w:hint="eastAsia"/>
                <w:sz w:val="21"/>
                <w:szCs w:val="21"/>
              </w:rPr>
              <w:t>(</w:t>
            </w:r>
            <w:r>
              <w:rPr>
                <w:rFonts w:eastAsia="等线"/>
                <w:sz w:val="21"/>
                <w:szCs w:val="21"/>
              </w:rPr>
              <w:t>45.</w:t>
            </w:r>
            <w:r w:rsidR="00AD2FA7">
              <w:rPr>
                <w:rFonts w:eastAsia="等线"/>
                <w:sz w:val="21"/>
                <w:szCs w:val="21"/>
              </w:rPr>
              <w:t>6</w:t>
            </w:r>
            <w:r>
              <w:rPr>
                <w:rFonts w:eastAsia="等线" w:hint="eastAsia"/>
                <w:sz w:val="21"/>
                <w:szCs w:val="21"/>
              </w:rPr>
              <w:t>)</w:t>
            </w:r>
          </w:p>
        </w:tc>
        <w:tc>
          <w:tcPr>
            <w:tcW w:w="2611" w:type="dxa"/>
            <w:gridSpan w:val="2"/>
          </w:tcPr>
          <w:p w14:paraId="66909D76" w14:textId="77777777" w:rsidR="00F941AE" w:rsidRDefault="00A10DDF" w:rsidP="00AD2FA7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5</w:t>
            </w:r>
            <w:r w:rsidR="00AD2FA7">
              <w:rPr>
                <w:rFonts w:eastAsia="等线"/>
                <w:sz w:val="21"/>
                <w:szCs w:val="21"/>
              </w:rPr>
              <w:t>0</w:t>
            </w:r>
            <w:r>
              <w:rPr>
                <w:rFonts w:eastAsia="等线"/>
                <w:sz w:val="21"/>
                <w:szCs w:val="21"/>
              </w:rPr>
              <w:t>(</w:t>
            </w:r>
            <w:r w:rsidR="00AD2FA7">
              <w:rPr>
                <w:rFonts w:eastAsia="等线"/>
                <w:sz w:val="21"/>
                <w:szCs w:val="21"/>
              </w:rPr>
              <w:t>24.0</w:t>
            </w:r>
            <w:r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14:paraId="54F59574" w14:textId="77777777" w:rsidR="00F941AE" w:rsidRPr="003E2983" w:rsidRDefault="00F941AE">
            <w:pPr>
              <w:spacing w:before="240"/>
              <w:rPr>
                <w:rFonts w:eastAsia="等线"/>
                <w:sz w:val="21"/>
                <w:szCs w:val="21"/>
              </w:rPr>
            </w:pPr>
          </w:p>
        </w:tc>
      </w:tr>
      <w:tr w:rsidR="00F941AE" w14:paraId="7A942AD8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20024386" w14:textId="77777777" w:rsidR="00F941AE" w:rsidRDefault="00A10DDF">
            <w:pPr>
              <w:spacing w:before="240"/>
              <w:ind w:firstLineChars="100" w:firstLine="21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Women</w:t>
            </w:r>
          </w:p>
        </w:tc>
        <w:tc>
          <w:tcPr>
            <w:tcW w:w="2209" w:type="dxa"/>
          </w:tcPr>
          <w:p w14:paraId="11E5265A" w14:textId="77777777" w:rsidR="00F941AE" w:rsidRDefault="00A10DDF" w:rsidP="00AD2FA7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25</w:t>
            </w:r>
            <w:r w:rsidR="00AD2FA7">
              <w:rPr>
                <w:rFonts w:eastAsia="等线"/>
                <w:sz w:val="21"/>
                <w:szCs w:val="21"/>
              </w:rPr>
              <w:t>5</w:t>
            </w:r>
            <w:r>
              <w:rPr>
                <w:rFonts w:eastAsia="等线" w:hint="eastAsia"/>
                <w:sz w:val="21"/>
                <w:szCs w:val="21"/>
              </w:rPr>
              <w:t>(</w:t>
            </w:r>
            <w:r>
              <w:rPr>
                <w:rFonts w:eastAsia="等线"/>
                <w:sz w:val="21"/>
                <w:szCs w:val="21"/>
              </w:rPr>
              <w:t>5</w:t>
            </w:r>
            <w:r w:rsidR="00AD2FA7">
              <w:rPr>
                <w:rFonts w:eastAsia="等线"/>
                <w:sz w:val="21"/>
                <w:szCs w:val="21"/>
              </w:rPr>
              <w:t>4.4</w:t>
            </w:r>
            <w:r>
              <w:rPr>
                <w:rFonts w:eastAsia="等线" w:hint="eastAsia"/>
                <w:sz w:val="21"/>
                <w:szCs w:val="21"/>
              </w:rPr>
              <w:t>)</w:t>
            </w:r>
          </w:p>
        </w:tc>
        <w:tc>
          <w:tcPr>
            <w:tcW w:w="2611" w:type="dxa"/>
            <w:gridSpan w:val="2"/>
          </w:tcPr>
          <w:p w14:paraId="1EFD06CA" w14:textId="77777777" w:rsidR="00F941AE" w:rsidRDefault="00AD2FA7" w:rsidP="00AD2FA7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158</w:t>
            </w:r>
            <w:r w:rsidR="00A10DDF">
              <w:rPr>
                <w:rFonts w:eastAsia="等线"/>
                <w:sz w:val="21"/>
                <w:szCs w:val="21"/>
              </w:rPr>
              <w:t>(</w:t>
            </w:r>
            <w:r>
              <w:rPr>
                <w:rFonts w:eastAsia="等线"/>
                <w:sz w:val="21"/>
                <w:szCs w:val="21"/>
              </w:rPr>
              <w:t>76.0</w:t>
            </w:r>
            <w:r w:rsidR="00A10DDF"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14:paraId="6BFA40C8" w14:textId="77777777" w:rsidR="00F941AE" w:rsidRPr="003E2983" w:rsidRDefault="00F941AE">
            <w:pPr>
              <w:spacing w:before="240"/>
              <w:rPr>
                <w:rFonts w:eastAsia="等线"/>
                <w:sz w:val="21"/>
                <w:szCs w:val="21"/>
              </w:rPr>
            </w:pPr>
          </w:p>
        </w:tc>
      </w:tr>
      <w:tr w:rsidR="00F941AE" w14:paraId="54779960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213C99C8" w14:textId="77777777" w:rsidR="00F941AE" w:rsidRDefault="009D3492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b/>
                <w:bCs/>
                <w:sz w:val="21"/>
                <w:szCs w:val="21"/>
                <w:lang w:val="en-US" w:eastAsia="zh-CN"/>
              </w:rPr>
              <w:t>Marital status</w:t>
            </w:r>
            <w:r w:rsidR="00A10DDF">
              <w:rPr>
                <w:rFonts w:eastAsia="等线"/>
                <w:b/>
                <w:bCs/>
                <w:sz w:val="21"/>
                <w:szCs w:val="21"/>
              </w:rPr>
              <w:t xml:space="preserve"> </w:t>
            </w:r>
            <w:r w:rsidR="00A10DDF">
              <w:rPr>
                <w:rFonts w:eastAsia="等线"/>
                <w:b/>
                <w:sz w:val="21"/>
                <w:szCs w:val="21"/>
              </w:rPr>
              <w:t>(%)</w:t>
            </w:r>
          </w:p>
        </w:tc>
        <w:tc>
          <w:tcPr>
            <w:tcW w:w="2209" w:type="dxa"/>
          </w:tcPr>
          <w:p w14:paraId="2CE44421" w14:textId="77777777" w:rsidR="00F941AE" w:rsidRDefault="00F941AE" w:rsidP="003E2983">
            <w:pPr>
              <w:spacing w:before="240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2611" w:type="dxa"/>
            <w:gridSpan w:val="2"/>
          </w:tcPr>
          <w:p w14:paraId="4C1681DA" w14:textId="77777777" w:rsidR="00F941AE" w:rsidRDefault="00F941AE" w:rsidP="003E2983">
            <w:pPr>
              <w:spacing w:before="240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4" w:type="dxa"/>
          </w:tcPr>
          <w:p w14:paraId="16805633" w14:textId="77777777" w:rsidR="00F941AE" w:rsidRPr="003E2983" w:rsidRDefault="00A10DDF">
            <w:pPr>
              <w:spacing w:before="240"/>
              <w:rPr>
                <w:rFonts w:eastAsia="等线"/>
                <w:sz w:val="21"/>
                <w:szCs w:val="21"/>
              </w:rPr>
            </w:pPr>
            <w:r w:rsidRPr="003E2983">
              <w:rPr>
                <w:rFonts w:eastAsia="等线" w:hint="eastAsia"/>
                <w:sz w:val="21"/>
                <w:szCs w:val="21"/>
              </w:rPr>
              <w:t>&lt;</w:t>
            </w:r>
            <w:r w:rsidRPr="003E2983">
              <w:rPr>
                <w:rFonts w:eastAsia="等线"/>
                <w:sz w:val="21"/>
                <w:szCs w:val="21"/>
              </w:rPr>
              <w:t>0.001</w:t>
            </w:r>
          </w:p>
        </w:tc>
      </w:tr>
      <w:tr w:rsidR="00F941AE" w14:paraId="51E252B8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0B43D038" w14:textId="77777777" w:rsidR="00F941AE" w:rsidRDefault="009D3492">
            <w:pPr>
              <w:spacing w:before="240"/>
              <w:ind w:firstLineChars="100" w:firstLine="21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  <w:lang w:val="en-US" w:eastAsia="zh-CN"/>
              </w:rPr>
              <w:t>P</w:t>
            </w:r>
            <w:r>
              <w:rPr>
                <w:rFonts w:eastAsia="等线" w:hint="eastAsia"/>
                <w:sz w:val="21"/>
                <w:szCs w:val="21"/>
                <w:lang w:val="en-US" w:eastAsia="zh-CN"/>
              </w:rPr>
              <w:t>artnered</w:t>
            </w:r>
            <w:r w:rsidR="00A10DDF">
              <w:rPr>
                <w:rFonts w:eastAsia="等线"/>
                <w:sz w:val="21"/>
                <w:szCs w:val="21"/>
              </w:rPr>
              <w:t xml:space="preserve"> </w:t>
            </w:r>
          </w:p>
        </w:tc>
        <w:tc>
          <w:tcPr>
            <w:tcW w:w="2209" w:type="dxa"/>
          </w:tcPr>
          <w:p w14:paraId="4397ADBD" w14:textId="77777777" w:rsidR="00F941AE" w:rsidRDefault="001E6AF1" w:rsidP="000508A0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229</w:t>
            </w:r>
            <w:r w:rsidR="00A10DDF">
              <w:rPr>
                <w:rFonts w:eastAsia="等线"/>
                <w:sz w:val="21"/>
                <w:szCs w:val="21"/>
              </w:rPr>
              <w:t>(</w:t>
            </w:r>
            <w:r w:rsidR="000508A0">
              <w:rPr>
                <w:rFonts w:eastAsia="等线"/>
                <w:sz w:val="21"/>
                <w:szCs w:val="21"/>
              </w:rPr>
              <w:t>48.8</w:t>
            </w:r>
            <w:r w:rsidR="00A10DDF"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2611" w:type="dxa"/>
            <w:gridSpan w:val="2"/>
          </w:tcPr>
          <w:p w14:paraId="2CF10ABF" w14:textId="77777777" w:rsidR="00F941AE" w:rsidRDefault="001E6AF1" w:rsidP="000508A0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44</w:t>
            </w:r>
            <w:r w:rsidR="00A10DDF">
              <w:rPr>
                <w:rFonts w:eastAsia="等线"/>
                <w:sz w:val="21"/>
                <w:szCs w:val="21"/>
              </w:rPr>
              <w:t>(</w:t>
            </w:r>
            <w:r w:rsidR="000508A0">
              <w:rPr>
                <w:rFonts w:eastAsia="等线"/>
                <w:sz w:val="21"/>
                <w:szCs w:val="21"/>
              </w:rPr>
              <w:t>21.2</w:t>
            </w:r>
            <w:r w:rsidR="00A10DDF"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14:paraId="3636081F" w14:textId="77777777" w:rsidR="00F941AE" w:rsidRPr="003E2983" w:rsidRDefault="00F941AE">
            <w:pPr>
              <w:spacing w:before="240"/>
              <w:rPr>
                <w:rFonts w:eastAsia="等线"/>
                <w:sz w:val="21"/>
                <w:szCs w:val="21"/>
              </w:rPr>
            </w:pPr>
          </w:p>
        </w:tc>
      </w:tr>
      <w:tr w:rsidR="00F941AE" w14:paraId="1EF7D36B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728C454B" w14:textId="77777777" w:rsidR="00F941AE" w:rsidRDefault="009D3492">
            <w:pPr>
              <w:spacing w:before="240"/>
              <w:ind w:firstLineChars="100" w:firstLine="210"/>
              <w:rPr>
                <w:rFonts w:eastAsia="等线"/>
                <w:sz w:val="21"/>
                <w:szCs w:val="21"/>
                <w:lang w:val="en-US" w:eastAsia="zh-CN"/>
              </w:rPr>
            </w:pPr>
            <w:r>
              <w:rPr>
                <w:rFonts w:eastAsia="等线"/>
                <w:sz w:val="21"/>
                <w:szCs w:val="21"/>
                <w:lang w:val="en-US" w:eastAsia="zh-CN"/>
              </w:rPr>
              <w:t>Non-</w:t>
            </w:r>
            <w:r>
              <w:rPr>
                <w:rFonts w:eastAsia="等线" w:hint="eastAsia"/>
                <w:sz w:val="21"/>
                <w:szCs w:val="21"/>
                <w:lang w:val="en-US" w:eastAsia="zh-CN"/>
              </w:rPr>
              <w:t>partnered</w:t>
            </w:r>
          </w:p>
        </w:tc>
        <w:tc>
          <w:tcPr>
            <w:tcW w:w="2209" w:type="dxa"/>
          </w:tcPr>
          <w:p w14:paraId="0A4B3008" w14:textId="77777777" w:rsidR="00F941AE" w:rsidRDefault="001E6AF1" w:rsidP="000508A0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240</w:t>
            </w:r>
            <w:r w:rsidR="00A10DDF">
              <w:rPr>
                <w:rFonts w:eastAsia="等线"/>
                <w:sz w:val="21"/>
                <w:szCs w:val="21"/>
              </w:rPr>
              <w:t>(</w:t>
            </w:r>
            <w:r w:rsidR="000508A0">
              <w:rPr>
                <w:rFonts w:eastAsia="等线"/>
                <w:sz w:val="21"/>
                <w:szCs w:val="21"/>
              </w:rPr>
              <w:t>51.2</w:t>
            </w:r>
            <w:r w:rsidR="00A10DDF"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2611" w:type="dxa"/>
            <w:gridSpan w:val="2"/>
          </w:tcPr>
          <w:p w14:paraId="017E5809" w14:textId="77777777" w:rsidR="00F941AE" w:rsidRDefault="001E6AF1" w:rsidP="000508A0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164</w:t>
            </w:r>
            <w:r w:rsidR="00A10DDF">
              <w:rPr>
                <w:rFonts w:eastAsia="等线"/>
                <w:sz w:val="21"/>
                <w:szCs w:val="21"/>
              </w:rPr>
              <w:t>(</w:t>
            </w:r>
            <w:r w:rsidR="000508A0">
              <w:rPr>
                <w:rFonts w:eastAsia="等线"/>
                <w:sz w:val="21"/>
                <w:szCs w:val="21"/>
              </w:rPr>
              <w:t>78</w:t>
            </w:r>
            <w:r w:rsidR="00A10DDF">
              <w:rPr>
                <w:rFonts w:eastAsia="等线"/>
                <w:sz w:val="21"/>
                <w:szCs w:val="21"/>
              </w:rPr>
              <w:t>.8)</w:t>
            </w:r>
          </w:p>
        </w:tc>
        <w:tc>
          <w:tcPr>
            <w:tcW w:w="1134" w:type="dxa"/>
          </w:tcPr>
          <w:p w14:paraId="6703FC6D" w14:textId="77777777" w:rsidR="00F941AE" w:rsidRPr="003E2983" w:rsidRDefault="00F941AE">
            <w:pPr>
              <w:spacing w:before="240"/>
              <w:rPr>
                <w:rFonts w:eastAsia="等线"/>
                <w:sz w:val="21"/>
                <w:szCs w:val="21"/>
              </w:rPr>
            </w:pPr>
          </w:p>
        </w:tc>
      </w:tr>
      <w:tr w:rsidR="00F941AE" w14:paraId="4271F515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24766B71" w14:textId="77777777" w:rsidR="00F941AE" w:rsidRDefault="00A10DDF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b/>
                <w:sz w:val="21"/>
                <w:szCs w:val="21"/>
              </w:rPr>
              <w:t>Physical activity</w:t>
            </w:r>
            <w:r>
              <w:rPr>
                <w:rFonts w:eastAsia="等线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eastAsia="等线"/>
                <w:b/>
                <w:sz w:val="21"/>
                <w:szCs w:val="21"/>
              </w:rPr>
              <w:t>(%)</w:t>
            </w:r>
          </w:p>
        </w:tc>
        <w:tc>
          <w:tcPr>
            <w:tcW w:w="2209" w:type="dxa"/>
          </w:tcPr>
          <w:p w14:paraId="6E049109" w14:textId="77777777" w:rsidR="00F941AE" w:rsidRDefault="00F941AE" w:rsidP="003E2983">
            <w:pPr>
              <w:spacing w:before="240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2611" w:type="dxa"/>
            <w:gridSpan w:val="2"/>
          </w:tcPr>
          <w:p w14:paraId="403CEEF2" w14:textId="77777777" w:rsidR="00F941AE" w:rsidRDefault="00F941AE" w:rsidP="003E2983">
            <w:pPr>
              <w:spacing w:before="240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4" w:type="dxa"/>
          </w:tcPr>
          <w:p w14:paraId="7CA78A4F" w14:textId="77777777" w:rsidR="00F941AE" w:rsidRPr="003E2983" w:rsidRDefault="0041179A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&lt;0.001</w:t>
            </w:r>
          </w:p>
        </w:tc>
      </w:tr>
      <w:tr w:rsidR="00F941AE" w14:paraId="7B4BB2A1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28D3EE30" w14:textId="77777777" w:rsidR="00F941AE" w:rsidRDefault="00A10DDF">
            <w:pPr>
              <w:spacing w:before="240"/>
              <w:ind w:firstLineChars="100" w:firstLine="21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  <w:lang w:val="en-US" w:eastAsia="zh-CN"/>
              </w:rPr>
              <w:t>≤</w:t>
            </w:r>
            <w:r>
              <w:rPr>
                <w:rFonts w:eastAsia="等线"/>
                <w:sz w:val="21"/>
                <w:szCs w:val="21"/>
              </w:rPr>
              <w:t>1 hour per day</w:t>
            </w:r>
          </w:p>
        </w:tc>
        <w:tc>
          <w:tcPr>
            <w:tcW w:w="2209" w:type="dxa"/>
          </w:tcPr>
          <w:p w14:paraId="65656CD2" w14:textId="77777777" w:rsidR="00F941AE" w:rsidRDefault="0041179A" w:rsidP="0041179A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263</w:t>
            </w:r>
            <w:r w:rsidR="00A10DDF">
              <w:rPr>
                <w:rFonts w:eastAsia="等线"/>
                <w:sz w:val="21"/>
                <w:szCs w:val="21"/>
              </w:rPr>
              <w:t>(</w:t>
            </w:r>
            <w:r>
              <w:rPr>
                <w:rFonts w:eastAsia="等线"/>
                <w:sz w:val="21"/>
                <w:szCs w:val="21"/>
              </w:rPr>
              <w:t>56.1</w:t>
            </w:r>
            <w:r w:rsidR="00A10DDF"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2611" w:type="dxa"/>
            <w:gridSpan w:val="2"/>
          </w:tcPr>
          <w:p w14:paraId="7F0C95C4" w14:textId="77777777" w:rsidR="00F941AE" w:rsidRDefault="0041179A" w:rsidP="0041179A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83</w:t>
            </w:r>
            <w:r w:rsidR="00A10DDF">
              <w:rPr>
                <w:rFonts w:eastAsia="等线"/>
                <w:sz w:val="21"/>
                <w:szCs w:val="21"/>
              </w:rPr>
              <w:t>(</w:t>
            </w:r>
            <w:r>
              <w:rPr>
                <w:rFonts w:eastAsia="等线"/>
                <w:sz w:val="21"/>
                <w:szCs w:val="21"/>
              </w:rPr>
              <w:t>39.9</w:t>
            </w:r>
            <w:r w:rsidR="00A10DDF"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14:paraId="20DA8C79" w14:textId="77777777" w:rsidR="00F941AE" w:rsidRPr="003E2983" w:rsidRDefault="00F941AE">
            <w:pPr>
              <w:spacing w:before="240"/>
              <w:rPr>
                <w:rFonts w:eastAsia="等线"/>
                <w:sz w:val="21"/>
                <w:szCs w:val="21"/>
              </w:rPr>
            </w:pPr>
          </w:p>
        </w:tc>
      </w:tr>
      <w:tr w:rsidR="00F941AE" w14:paraId="6E314B6A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2210BEEE" w14:textId="77777777" w:rsidR="00F941AE" w:rsidRDefault="00A10DDF">
            <w:pPr>
              <w:spacing w:before="240"/>
              <w:ind w:firstLineChars="100" w:firstLine="21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&gt;1 hour per day</w:t>
            </w:r>
          </w:p>
        </w:tc>
        <w:tc>
          <w:tcPr>
            <w:tcW w:w="2209" w:type="dxa"/>
          </w:tcPr>
          <w:p w14:paraId="77796E6C" w14:textId="77777777" w:rsidR="00F941AE" w:rsidRDefault="0041179A" w:rsidP="0041179A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206</w:t>
            </w:r>
            <w:r w:rsidR="00A10DDF">
              <w:rPr>
                <w:rFonts w:eastAsia="等线"/>
                <w:sz w:val="21"/>
                <w:szCs w:val="21"/>
              </w:rPr>
              <w:t>(</w:t>
            </w:r>
            <w:r>
              <w:rPr>
                <w:rFonts w:eastAsia="等线"/>
                <w:sz w:val="21"/>
                <w:szCs w:val="21"/>
              </w:rPr>
              <w:t>43.9</w:t>
            </w:r>
            <w:r w:rsidR="00A10DDF"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2611" w:type="dxa"/>
            <w:gridSpan w:val="2"/>
          </w:tcPr>
          <w:p w14:paraId="088E2DC2" w14:textId="77777777" w:rsidR="00F941AE" w:rsidRDefault="0041179A" w:rsidP="0041179A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125</w:t>
            </w:r>
            <w:r w:rsidR="00A10DDF">
              <w:rPr>
                <w:rFonts w:eastAsia="等线"/>
                <w:sz w:val="21"/>
                <w:szCs w:val="21"/>
              </w:rPr>
              <w:t>(</w:t>
            </w:r>
            <w:r>
              <w:rPr>
                <w:rFonts w:eastAsia="等线"/>
                <w:sz w:val="21"/>
                <w:szCs w:val="21"/>
              </w:rPr>
              <w:t>60.1</w:t>
            </w:r>
            <w:r w:rsidR="00A10DDF"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14:paraId="517E1D27" w14:textId="77777777" w:rsidR="00F941AE" w:rsidRPr="003E2983" w:rsidRDefault="00F941AE">
            <w:pPr>
              <w:spacing w:before="240"/>
              <w:rPr>
                <w:rFonts w:eastAsia="等线"/>
                <w:sz w:val="21"/>
                <w:szCs w:val="21"/>
              </w:rPr>
            </w:pPr>
          </w:p>
        </w:tc>
      </w:tr>
      <w:tr w:rsidR="00F941AE" w14:paraId="06AF0477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74271113" w14:textId="77777777" w:rsidR="00F941AE" w:rsidRDefault="00A10DDF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b/>
                <w:sz w:val="21"/>
                <w:szCs w:val="21"/>
              </w:rPr>
              <w:t>Smoking (%)</w:t>
            </w:r>
          </w:p>
        </w:tc>
        <w:tc>
          <w:tcPr>
            <w:tcW w:w="2209" w:type="dxa"/>
          </w:tcPr>
          <w:p w14:paraId="19C6F194" w14:textId="77777777" w:rsidR="00F941AE" w:rsidRDefault="008369B5" w:rsidP="008369B5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91</w:t>
            </w:r>
            <w:r w:rsidR="00A10DDF">
              <w:rPr>
                <w:rFonts w:eastAsia="等线"/>
                <w:sz w:val="21"/>
                <w:szCs w:val="21"/>
              </w:rPr>
              <w:t>(</w:t>
            </w:r>
            <w:r>
              <w:rPr>
                <w:rFonts w:eastAsia="等线"/>
                <w:sz w:val="21"/>
                <w:szCs w:val="21"/>
              </w:rPr>
              <w:t>19.4</w:t>
            </w:r>
            <w:r w:rsidR="00A10DDF"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2611" w:type="dxa"/>
            <w:gridSpan w:val="2"/>
          </w:tcPr>
          <w:p w14:paraId="002E6EFF" w14:textId="77777777" w:rsidR="00F941AE" w:rsidRDefault="008369B5" w:rsidP="008369B5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26</w:t>
            </w:r>
            <w:r w:rsidR="00A10DDF">
              <w:rPr>
                <w:rFonts w:eastAsia="等线"/>
                <w:sz w:val="21"/>
                <w:szCs w:val="21"/>
              </w:rPr>
              <w:t>(</w:t>
            </w:r>
            <w:r>
              <w:rPr>
                <w:rFonts w:eastAsia="等线"/>
                <w:sz w:val="21"/>
                <w:szCs w:val="21"/>
              </w:rPr>
              <w:t>12.5</w:t>
            </w:r>
            <w:r w:rsidR="00A10DDF"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14:paraId="1064D0E8" w14:textId="77777777" w:rsidR="00F941AE" w:rsidRPr="003E2983" w:rsidRDefault="008369B5">
            <w:pPr>
              <w:spacing w:before="240"/>
              <w:rPr>
                <w:rFonts w:eastAsia="等线"/>
                <w:bCs/>
                <w:sz w:val="21"/>
                <w:szCs w:val="21"/>
              </w:rPr>
            </w:pPr>
            <w:r>
              <w:rPr>
                <w:rFonts w:eastAsia="等线"/>
                <w:bCs/>
                <w:sz w:val="21"/>
                <w:szCs w:val="21"/>
              </w:rPr>
              <w:t>0.028</w:t>
            </w:r>
          </w:p>
        </w:tc>
      </w:tr>
      <w:tr w:rsidR="00F941AE" w14:paraId="67CD9CFE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034B0336" w14:textId="77777777" w:rsidR="00F941AE" w:rsidRDefault="00A10DDF">
            <w:pPr>
              <w:spacing w:before="240"/>
              <w:rPr>
                <w:rFonts w:eastAsia="等线"/>
                <w:b/>
                <w:bCs/>
                <w:sz w:val="21"/>
                <w:szCs w:val="21"/>
              </w:rPr>
            </w:pPr>
            <w:r>
              <w:rPr>
                <w:rFonts w:eastAsia="等线"/>
                <w:b/>
                <w:bCs/>
                <w:sz w:val="21"/>
                <w:szCs w:val="21"/>
              </w:rPr>
              <w:t>SBP (mmHg)</w:t>
            </w:r>
          </w:p>
        </w:tc>
        <w:tc>
          <w:tcPr>
            <w:tcW w:w="2209" w:type="dxa"/>
          </w:tcPr>
          <w:p w14:paraId="6FC6DA34" w14:textId="77777777" w:rsidR="00F941AE" w:rsidRDefault="00A10DDF" w:rsidP="00E578EB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1</w:t>
            </w:r>
            <w:r>
              <w:rPr>
                <w:rFonts w:eastAsia="等线"/>
                <w:sz w:val="21"/>
                <w:szCs w:val="21"/>
              </w:rPr>
              <w:t>35</w:t>
            </w:r>
            <w:r w:rsidR="00E578EB">
              <w:rPr>
                <w:rFonts w:eastAsia="等线"/>
                <w:sz w:val="21"/>
                <w:szCs w:val="21"/>
              </w:rPr>
              <w:t>.61(133.96-137.25)</w:t>
            </w:r>
          </w:p>
        </w:tc>
        <w:tc>
          <w:tcPr>
            <w:tcW w:w="2611" w:type="dxa"/>
            <w:gridSpan w:val="2"/>
          </w:tcPr>
          <w:p w14:paraId="3AADFA01" w14:textId="77777777" w:rsidR="00F941AE" w:rsidRDefault="00A10DDF" w:rsidP="00894DEE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1</w:t>
            </w:r>
            <w:r>
              <w:rPr>
                <w:rFonts w:eastAsia="等线"/>
                <w:sz w:val="21"/>
                <w:szCs w:val="21"/>
              </w:rPr>
              <w:t>35.</w:t>
            </w:r>
            <w:r w:rsidR="00894DEE">
              <w:rPr>
                <w:rFonts w:eastAsia="等线"/>
                <w:sz w:val="21"/>
                <w:szCs w:val="21"/>
              </w:rPr>
              <w:t>42(132.89-137.95)</w:t>
            </w:r>
          </w:p>
        </w:tc>
        <w:tc>
          <w:tcPr>
            <w:tcW w:w="1134" w:type="dxa"/>
          </w:tcPr>
          <w:p w14:paraId="3F5CD7BF" w14:textId="77777777" w:rsidR="00F941AE" w:rsidRPr="003E2983" w:rsidRDefault="000A15D5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0.897</w:t>
            </w:r>
          </w:p>
        </w:tc>
      </w:tr>
      <w:tr w:rsidR="00F941AE" w14:paraId="7FB15AC0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560C979C" w14:textId="77777777" w:rsidR="00F941AE" w:rsidRDefault="00A10DDF">
            <w:pPr>
              <w:spacing w:before="240"/>
              <w:rPr>
                <w:rFonts w:eastAsia="等线"/>
                <w:b/>
                <w:bCs/>
                <w:sz w:val="21"/>
                <w:szCs w:val="21"/>
              </w:rPr>
            </w:pPr>
            <w:r>
              <w:rPr>
                <w:rFonts w:eastAsia="等线"/>
                <w:b/>
                <w:bCs/>
                <w:sz w:val="21"/>
                <w:szCs w:val="21"/>
              </w:rPr>
              <w:t>DBP (mmHg)</w:t>
            </w:r>
          </w:p>
        </w:tc>
        <w:tc>
          <w:tcPr>
            <w:tcW w:w="2209" w:type="dxa"/>
          </w:tcPr>
          <w:p w14:paraId="3C21259F" w14:textId="77777777" w:rsidR="00F941AE" w:rsidRDefault="00A10DDF" w:rsidP="00C31029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7</w:t>
            </w:r>
            <w:r>
              <w:rPr>
                <w:rFonts w:eastAsia="等线"/>
                <w:sz w:val="21"/>
                <w:szCs w:val="21"/>
              </w:rPr>
              <w:t>6.</w:t>
            </w:r>
            <w:r w:rsidR="00C31029">
              <w:rPr>
                <w:rFonts w:eastAsia="等线"/>
                <w:sz w:val="21"/>
                <w:szCs w:val="21"/>
              </w:rPr>
              <w:t>34(75.45-77.23)</w:t>
            </w:r>
          </w:p>
        </w:tc>
        <w:tc>
          <w:tcPr>
            <w:tcW w:w="2611" w:type="dxa"/>
            <w:gridSpan w:val="2"/>
          </w:tcPr>
          <w:p w14:paraId="5EAD1874" w14:textId="77777777" w:rsidR="00F941AE" w:rsidRDefault="00A10DDF" w:rsidP="00C31029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7</w:t>
            </w:r>
            <w:r>
              <w:rPr>
                <w:rFonts w:eastAsia="等线"/>
                <w:sz w:val="21"/>
                <w:szCs w:val="21"/>
              </w:rPr>
              <w:t>5.</w:t>
            </w:r>
            <w:r w:rsidR="00C31029">
              <w:rPr>
                <w:rFonts w:eastAsia="等线"/>
                <w:sz w:val="21"/>
                <w:szCs w:val="21"/>
              </w:rPr>
              <w:t>70(74.30-77.10)</w:t>
            </w:r>
          </w:p>
        </w:tc>
        <w:tc>
          <w:tcPr>
            <w:tcW w:w="1134" w:type="dxa"/>
          </w:tcPr>
          <w:p w14:paraId="31901639" w14:textId="77777777" w:rsidR="00F941AE" w:rsidRPr="003E2983" w:rsidRDefault="000A15D5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0.365</w:t>
            </w:r>
          </w:p>
        </w:tc>
      </w:tr>
      <w:tr w:rsidR="00F941AE" w14:paraId="7D2872BF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51F373FB" w14:textId="77777777" w:rsidR="00F941AE" w:rsidRDefault="00A10DDF">
            <w:pPr>
              <w:spacing w:before="240"/>
              <w:rPr>
                <w:rFonts w:eastAsia="等线"/>
                <w:b/>
                <w:bCs/>
                <w:sz w:val="21"/>
                <w:szCs w:val="21"/>
              </w:rPr>
            </w:pPr>
            <w:r>
              <w:rPr>
                <w:rFonts w:eastAsia="等线"/>
                <w:b/>
                <w:bCs/>
                <w:sz w:val="21"/>
                <w:szCs w:val="21"/>
              </w:rPr>
              <w:lastRenderedPageBreak/>
              <w:t>BMI (kg/m</w:t>
            </w:r>
            <w:r>
              <w:rPr>
                <w:rFonts w:eastAsia="等线"/>
                <w:b/>
                <w:bCs/>
                <w:sz w:val="21"/>
                <w:szCs w:val="21"/>
                <w:vertAlign w:val="superscript"/>
              </w:rPr>
              <w:t>2</w:t>
            </w:r>
            <w:r>
              <w:rPr>
                <w:rFonts w:eastAsia="等线"/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2209" w:type="dxa"/>
          </w:tcPr>
          <w:p w14:paraId="03B54452" w14:textId="77777777" w:rsidR="00F941AE" w:rsidRDefault="00A10DDF" w:rsidP="00BB5BF5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2</w:t>
            </w:r>
            <w:r>
              <w:rPr>
                <w:rFonts w:eastAsia="等线"/>
                <w:sz w:val="21"/>
                <w:szCs w:val="21"/>
              </w:rPr>
              <w:t>3.9</w:t>
            </w:r>
            <w:r w:rsidR="00BB5BF5">
              <w:rPr>
                <w:rFonts w:eastAsia="等线"/>
                <w:sz w:val="21"/>
                <w:szCs w:val="21"/>
              </w:rPr>
              <w:t>6(23.62-24.31)</w:t>
            </w:r>
          </w:p>
        </w:tc>
        <w:tc>
          <w:tcPr>
            <w:tcW w:w="2611" w:type="dxa"/>
            <w:gridSpan w:val="2"/>
          </w:tcPr>
          <w:p w14:paraId="5C0AB2FD" w14:textId="77777777" w:rsidR="00F941AE" w:rsidRDefault="00A10DDF" w:rsidP="00F25781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2</w:t>
            </w:r>
            <w:r>
              <w:rPr>
                <w:rFonts w:eastAsia="等线"/>
                <w:sz w:val="21"/>
                <w:szCs w:val="21"/>
              </w:rPr>
              <w:t>2.</w:t>
            </w:r>
            <w:r w:rsidR="00BB5BF5">
              <w:rPr>
                <w:rFonts w:eastAsia="等线"/>
                <w:sz w:val="21"/>
                <w:szCs w:val="21"/>
              </w:rPr>
              <w:t>85</w:t>
            </w:r>
            <w:r w:rsidR="00F25781">
              <w:rPr>
                <w:rFonts w:eastAsia="等线"/>
                <w:sz w:val="21"/>
                <w:szCs w:val="21"/>
              </w:rPr>
              <w:t>(22.32-23.78)</w:t>
            </w:r>
          </w:p>
        </w:tc>
        <w:tc>
          <w:tcPr>
            <w:tcW w:w="1134" w:type="dxa"/>
          </w:tcPr>
          <w:p w14:paraId="21816C67" w14:textId="77777777" w:rsidR="00F941AE" w:rsidRPr="003E2983" w:rsidRDefault="000A15D5">
            <w:pPr>
              <w:spacing w:before="240"/>
              <w:rPr>
                <w:rFonts w:eastAsia="等线"/>
                <w:sz w:val="21"/>
                <w:szCs w:val="21"/>
              </w:rPr>
            </w:pPr>
            <w:r w:rsidRPr="003E2983">
              <w:rPr>
                <w:rFonts w:eastAsia="等线" w:hint="eastAsia"/>
                <w:sz w:val="21"/>
                <w:szCs w:val="21"/>
              </w:rPr>
              <w:t>&lt;</w:t>
            </w:r>
            <w:r w:rsidRPr="003E2983">
              <w:rPr>
                <w:rFonts w:eastAsia="等线"/>
                <w:sz w:val="21"/>
                <w:szCs w:val="21"/>
              </w:rPr>
              <w:t>0.001</w:t>
            </w:r>
          </w:p>
        </w:tc>
      </w:tr>
      <w:tr w:rsidR="00F941AE" w14:paraId="7B398D6A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13C70698" w14:textId="77777777" w:rsidR="00F941AE" w:rsidRDefault="00A10DDF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b/>
                <w:bCs/>
                <w:sz w:val="21"/>
                <w:szCs w:val="21"/>
              </w:rPr>
              <w:t xml:space="preserve">Medical history </w:t>
            </w:r>
            <w:r>
              <w:rPr>
                <w:rFonts w:eastAsia="等线"/>
                <w:b/>
                <w:sz w:val="21"/>
                <w:szCs w:val="21"/>
              </w:rPr>
              <w:t>(%)</w:t>
            </w:r>
          </w:p>
        </w:tc>
        <w:tc>
          <w:tcPr>
            <w:tcW w:w="2209" w:type="dxa"/>
          </w:tcPr>
          <w:p w14:paraId="5554BCC6" w14:textId="77777777" w:rsidR="00F941AE" w:rsidRDefault="00F941AE" w:rsidP="003E2983">
            <w:pPr>
              <w:spacing w:before="240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2611" w:type="dxa"/>
            <w:gridSpan w:val="2"/>
          </w:tcPr>
          <w:p w14:paraId="2EDAE3AE" w14:textId="77777777" w:rsidR="00F941AE" w:rsidRDefault="00F941AE" w:rsidP="003E2983">
            <w:pPr>
              <w:spacing w:before="240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4" w:type="dxa"/>
          </w:tcPr>
          <w:p w14:paraId="1E5D4555" w14:textId="77777777" w:rsidR="00F941AE" w:rsidRPr="003E2983" w:rsidRDefault="00F941AE">
            <w:pPr>
              <w:spacing w:before="240"/>
              <w:rPr>
                <w:rFonts w:eastAsia="等线"/>
                <w:sz w:val="21"/>
                <w:szCs w:val="21"/>
              </w:rPr>
            </w:pPr>
          </w:p>
        </w:tc>
      </w:tr>
      <w:tr w:rsidR="00F941AE" w14:paraId="3F0DEE64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69F31CE8" w14:textId="77777777" w:rsidR="00F941AE" w:rsidRDefault="00A10DDF">
            <w:pPr>
              <w:spacing w:before="240"/>
              <w:ind w:firstLineChars="100" w:firstLine="21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Hypertension</w:t>
            </w:r>
          </w:p>
        </w:tc>
        <w:tc>
          <w:tcPr>
            <w:tcW w:w="2209" w:type="dxa"/>
          </w:tcPr>
          <w:p w14:paraId="2EA8E4CC" w14:textId="77777777" w:rsidR="00F941AE" w:rsidRDefault="00EA2979" w:rsidP="00EA2979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298</w:t>
            </w:r>
            <w:r w:rsidR="00A10DDF">
              <w:rPr>
                <w:rFonts w:eastAsia="等线"/>
                <w:sz w:val="21"/>
                <w:szCs w:val="21"/>
              </w:rPr>
              <w:t>(</w:t>
            </w:r>
            <w:r>
              <w:rPr>
                <w:rFonts w:eastAsia="等线"/>
                <w:sz w:val="21"/>
                <w:szCs w:val="21"/>
              </w:rPr>
              <w:t>63.5</w:t>
            </w:r>
            <w:r w:rsidR="00A10DDF"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2611" w:type="dxa"/>
            <w:gridSpan w:val="2"/>
          </w:tcPr>
          <w:p w14:paraId="205E2AE5" w14:textId="77777777" w:rsidR="00F941AE" w:rsidRDefault="00EA2979" w:rsidP="00EA2979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103</w:t>
            </w:r>
            <w:r w:rsidR="00A10DDF">
              <w:rPr>
                <w:rFonts w:eastAsia="等线"/>
                <w:sz w:val="21"/>
                <w:szCs w:val="21"/>
              </w:rPr>
              <w:t>(</w:t>
            </w:r>
            <w:r>
              <w:rPr>
                <w:rFonts w:eastAsia="等线"/>
                <w:sz w:val="21"/>
                <w:szCs w:val="21"/>
              </w:rPr>
              <w:t>49.5</w:t>
            </w:r>
            <w:r w:rsidR="00A10DDF"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14:paraId="57A0634A" w14:textId="77777777" w:rsidR="00F941AE" w:rsidRPr="003E2983" w:rsidRDefault="00A10DDF">
            <w:pPr>
              <w:spacing w:before="240"/>
              <w:rPr>
                <w:rFonts w:eastAsia="等线"/>
                <w:sz w:val="21"/>
                <w:szCs w:val="21"/>
              </w:rPr>
            </w:pPr>
            <w:r w:rsidRPr="003E2983">
              <w:rPr>
                <w:rFonts w:eastAsia="等线"/>
                <w:sz w:val="21"/>
                <w:szCs w:val="21"/>
              </w:rPr>
              <w:t>0.001</w:t>
            </w:r>
          </w:p>
        </w:tc>
      </w:tr>
      <w:tr w:rsidR="00F941AE" w14:paraId="17B579D2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147F4A5F" w14:textId="77777777" w:rsidR="00F941AE" w:rsidRDefault="00A10DDF">
            <w:pPr>
              <w:spacing w:before="240"/>
              <w:ind w:firstLineChars="100" w:firstLine="21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Diabetes</w:t>
            </w:r>
          </w:p>
        </w:tc>
        <w:tc>
          <w:tcPr>
            <w:tcW w:w="2209" w:type="dxa"/>
          </w:tcPr>
          <w:p w14:paraId="7254E265" w14:textId="77777777" w:rsidR="00F941AE" w:rsidRDefault="00A10DDF" w:rsidP="003E2983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7</w:t>
            </w:r>
            <w:r>
              <w:rPr>
                <w:rFonts w:eastAsia="等线"/>
                <w:sz w:val="21"/>
                <w:szCs w:val="21"/>
              </w:rPr>
              <w:t>4(15.8)</w:t>
            </w:r>
          </w:p>
        </w:tc>
        <w:tc>
          <w:tcPr>
            <w:tcW w:w="2611" w:type="dxa"/>
            <w:gridSpan w:val="2"/>
          </w:tcPr>
          <w:p w14:paraId="3D7E2C43" w14:textId="77777777" w:rsidR="00F941AE" w:rsidRDefault="00A10DDF" w:rsidP="00292927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3</w:t>
            </w:r>
            <w:r>
              <w:rPr>
                <w:rFonts w:eastAsia="等线"/>
                <w:sz w:val="21"/>
                <w:szCs w:val="21"/>
              </w:rPr>
              <w:t>5(16.</w:t>
            </w:r>
            <w:r w:rsidR="00292927">
              <w:rPr>
                <w:rFonts w:eastAsia="等线"/>
                <w:sz w:val="21"/>
                <w:szCs w:val="21"/>
              </w:rPr>
              <w:t>8</w:t>
            </w:r>
            <w:r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14:paraId="2C74CBA6" w14:textId="77777777" w:rsidR="00F941AE" w:rsidRPr="003E2983" w:rsidRDefault="00A10DDF" w:rsidP="00292927">
            <w:pPr>
              <w:spacing w:before="240"/>
              <w:rPr>
                <w:rFonts w:eastAsia="等线"/>
                <w:sz w:val="21"/>
                <w:szCs w:val="21"/>
              </w:rPr>
            </w:pPr>
            <w:r w:rsidRPr="003E2983">
              <w:rPr>
                <w:rFonts w:eastAsia="等线" w:hint="eastAsia"/>
                <w:sz w:val="21"/>
                <w:szCs w:val="21"/>
              </w:rPr>
              <w:t>0</w:t>
            </w:r>
            <w:r w:rsidRPr="003E2983">
              <w:rPr>
                <w:rFonts w:eastAsia="等线"/>
                <w:sz w:val="21"/>
                <w:szCs w:val="21"/>
              </w:rPr>
              <w:t>.7</w:t>
            </w:r>
            <w:r w:rsidR="00292927">
              <w:rPr>
                <w:rFonts w:eastAsia="等线"/>
                <w:sz w:val="21"/>
                <w:szCs w:val="21"/>
              </w:rPr>
              <w:t>32</w:t>
            </w:r>
          </w:p>
        </w:tc>
      </w:tr>
      <w:tr w:rsidR="00F941AE" w14:paraId="5D12A26A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280F30F3" w14:textId="77777777" w:rsidR="00F941AE" w:rsidRDefault="00A10DDF">
            <w:pPr>
              <w:spacing w:before="240"/>
              <w:ind w:firstLineChars="100" w:firstLine="210"/>
              <w:rPr>
                <w:rFonts w:eastAsia="等线"/>
                <w:sz w:val="21"/>
                <w:szCs w:val="21"/>
              </w:rPr>
            </w:pPr>
            <w:proofErr w:type="spellStart"/>
            <w:r>
              <w:rPr>
                <w:rFonts w:eastAsia="等线"/>
                <w:sz w:val="21"/>
                <w:szCs w:val="21"/>
              </w:rPr>
              <w:t>Dyslipidemia</w:t>
            </w:r>
            <w:proofErr w:type="spellEnd"/>
          </w:p>
        </w:tc>
        <w:tc>
          <w:tcPr>
            <w:tcW w:w="2209" w:type="dxa"/>
          </w:tcPr>
          <w:p w14:paraId="69D5B4F0" w14:textId="77777777" w:rsidR="00F941AE" w:rsidRDefault="00A10DDF" w:rsidP="00292927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5</w:t>
            </w:r>
            <w:r>
              <w:rPr>
                <w:rFonts w:eastAsia="等线"/>
                <w:sz w:val="21"/>
                <w:szCs w:val="21"/>
              </w:rPr>
              <w:t>6(</w:t>
            </w:r>
            <w:r w:rsidR="00292927">
              <w:rPr>
                <w:rFonts w:eastAsia="等线"/>
                <w:sz w:val="21"/>
                <w:szCs w:val="21"/>
              </w:rPr>
              <w:t>11.9</w:t>
            </w:r>
            <w:r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2611" w:type="dxa"/>
            <w:gridSpan w:val="2"/>
          </w:tcPr>
          <w:p w14:paraId="468B5326" w14:textId="77777777" w:rsidR="00F941AE" w:rsidRDefault="00A10DDF" w:rsidP="003E2983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1</w:t>
            </w:r>
            <w:r>
              <w:rPr>
                <w:rFonts w:eastAsia="等线"/>
                <w:sz w:val="21"/>
                <w:szCs w:val="21"/>
              </w:rPr>
              <w:t>4(6.7)</w:t>
            </w:r>
          </w:p>
        </w:tc>
        <w:tc>
          <w:tcPr>
            <w:tcW w:w="1134" w:type="dxa"/>
          </w:tcPr>
          <w:p w14:paraId="6A01AB39" w14:textId="77777777" w:rsidR="00F941AE" w:rsidRPr="003E2983" w:rsidRDefault="00A10DDF" w:rsidP="00BA25A4">
            <w:pPr>
              <w:spacing w:before="240"/>
              <w:rPr>
                <w:rFonts w:eastAsia="等线"/>
                <w:bCs/>
                <w:sz w:val="21"/>
                <w:szCs w:val="21"/>
              </w:rPr>
            </w:pPr>
            <w:r w:rsidRPr="003E2983">
              <w:rPr>
                <w:rFonts w:eastAsia="等线" w:hint="eastAsia"/>
                <w:bCs/>
                <w:sz w:val="21"/>
                <w:szCs w:val="21"/>
              </w:rPr>
              <w:t>0</w:t>
            </w:r>
            <w:r w:rsidRPr="003E2983">
              <w:rPr>
                <w:rFonts w:eastAsia="等线"/>
                <w:bCs/>
                <w:sz w:val="21"/>
                <w:szCs w:val="21"/>
              </w:rPr>
              <w:t>.0</w:t>
            </w:r>
            <w:r w:rsidR="00BA25A4">
              <w:rPr>
                <w:rFonts w:eastAsia="等线"/>
                <w:bCs/>
                <w:sz w:val="21"/>
                <w:szCs w:val="21"/>
              </w:rPr>
              <w:t>40</w:t>
            </w:r>
          </w:p>
        </w:tc>
      </w:tr>
      <w:tr w:rsidR="00F941AE" w14:paraId="19D63B12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2EEDAE40" w14:textId="77777777" w:rsidR="00F941AE" w:rsidRDefault="00A10DDF">
            <w:pPr>
              <w:spacing w:before="240"/>
              <w:ind w:firstLineChars="100" w:firstLine="21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Coronary heart disease</w:t>
            </w:r>
          </w:p>
        </w:tc>
        <w:tc>
          <w:tcPr>
            <w:tcW w:w="2209" w:type="dxa"/>
          </w:tcPr>
          <w:p w14:paraId="6F429CBF" w14:textId="77777777" w:rsidR="00F941AE" w:rsidRDefault="00A10DDF" w:rsidP="00BA25A4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1</w:t>
            </w:r>
            <w:r>
              <w:rPr>
                <w:rFonts w:eastAsia="等线"/>
                <w:sz w:val="21"/>
                <w:szCs w:val="21"/>
              </w:rPr>
              <w:t>19(25.</w:t>
            </w:r>
            <w:r w:rsidR="00BA25A4">
              <w:rPr>
                <w:rFonts w:eastAsia="等线"/>
                <w:sz w:val="21"/>
                <w:szCs w:val="21"/>
              </w:rPr>
              <w:t>4</w:t>
            </w:r>
            <w:r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2611" w:type="dxa"/>
            <w:gridSpan w:val="2"/>
          </w:tcPr>
          <w:p w14:paraId="698440DF" w14:textId="77777777" w:rsidR="00F941AE" w:rsidRDefault="00A10DDF" w:rsidP="00BA25A4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3</w:t>
            </w:r>
            <w:r>
              <w:rPr>
                <w:rFonts w:eastAsia="等线"/>
                <w:sz w:val="21"/>
                <w:szCs w:val="21"/>
              </w:rPr>
              <w:t>6(17.</w:t>
            </w:r>
            <w:r w:rsidR="00BA25A4">
              <w:rPr>
                <w:rFonts w:eastAsia="等线"/>
                <w:sz w:val="21"/>
                <w:szCs w:val="21"/>
              </w:rPr>
              <w:t>3</w:t>
            </w:r>
            <w:r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14:paraId="11B9A406" w14:textId="77777777" w:rsidR="00F941AE" w:rsidRPr="003E2983" w:rsidRDefault="00A10DDF" w:rsidP="00BA25A4">
            <w:pPr>
              <w:spacing w:before="240"/>
              <w:rPr>
                <w:rFonts w:eastAsia="等线"/>
                <w:bCs/>
                <w:sz w:val="21"/>
                <w:szCs w:val="21"/>
              </w:rPr>
            </w:pPr>
            <w:r w:rsidRPr="003E2983">
              <w:rPr>
                <w:rFonts w:eastAsia="等线" w:hint="eastAsia"/>
                <w:bCs/>
                <w:sz w:val="21"/>
                <w:szCs w:val="21"/>
              </w:rPr>
              <w:t>0</w:t>
            </w:r>
            <w:r w:rsidRPr="003E2983">
              <w:rPr>
                <w:rFonts w:eastAsia="等线"/>
                <w:bCs/>
                <w:sz w:val="21"/>
                <w:szCs w:val="21"/>
              </w:rPr>
              <w:t>.0</w:t>
            </w:r>
            <w:r w:rsidR="00BA25A4">
              <w:rPr>
                <w:rFonts w:eastAsia="等线"/>
                <w:bCs/>
                <w:sz w:val="21"/>
                <w:szCs w:val="21"/>
              </w:rPr>
              <w:t>21</w:t>
            </w:r>
          </w:p>
        </w:tc>
      </w:tr>
      <w:tr w:rsidR="00F941AE" w14:paraId="61DC61F0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4AA4E08E" w14:textId="77777777" w:rsidR="00F941AE" w:rsidRDefault="00A10DDF">
            <w:pPr>
              <w:spacing w:before="240"/>
              <w:ind w:firstLineChars="100" w:firstLine="210"/>
              <w:rPr>
                <w:rFonts w:eastAsia="等线"/>
                <w:sz w:val="21"/>
                <w:szCs w:val="21"/>
              </w:rPr>
            </w:pPr>
            <w:proofErr w:type="spellStart"/>
            <w:r>
              <w:rPr>
                <w:rFonts w:eastAsia="等线"/>
                <w:sz w:val="21"/>
                <w:szCs w:val="21"/>
              </w:rPr>
              <w:t>Tumor</w:t>
            </w:r>
            <w:proofErr w:type="spellEnd"/>
          </w:p>
        </w:tc>
        <w:tc>
          <w:tcPr>
            <w:tcW w:w="2209" w:type="dxa"/>
          </w:tcPr>
          <w:p w14:paraId="32477836" w14:textId="77777777" w:rsidR="00F941AE" w:rsidRDefault="00A10DDF" w:rsidP="003E2983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1</w:t>
            </w:r>
            <w:r>
              <w:rPr>
                <w:rFonts w:eastAsia="等线"/>
                <w:sz w:val="21"/>
                <w:szCs w:val="21"/>
              </w:rPr>
              <w:t>5(3.2)</w:t>
            </w:r>
          </w:p>
        </w:tc>
        <w:tc>
          <w:tcPr>
            <w:tcW w:w="2611" w:type="dxa"/>
            <w:gridSpan w:val="2"/>
          </w:tcPr>
          <w:p w14:paraId="7ADB742C" w14:textId="77777777" w:rsidR="00F941AE" w:rsidRDefault="00A10DDF" w:rsidP="003E2983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2</w:t>
            </w:r>
            <w:r>
              <w:rPr>
                <w:rFonts w:eastAsia="等线"/>
                <w:sz w:val="21"/>
                <w:szCs w:val="21"/>
              </w:rPr>
              <w:t>(1.0)</w:t>
            </w:r>
          </w:p>
        </w:tc>
        <w:tc>
          <w:tcPr>
            <w:tcW w:w="1134" w:type="dxa"/>
          </w:tcPr>
          <w:p w14:paraId="5004C3E7" w14:textId="77777777" w:rsidR="00F941AE" w:rsidRPr="003E2983" w:rsidRDefault="00A10DDF">
            <w:pPr>
              <w:spacing w:before="240"/>
              <w:rPr>
                <w:rFonts w:eastAsia="等线"/>
                <w:sz w:val="21"/>
                <w:szCs w:val="21"/>
              </w:rPr>
            </w:pPr>
            <w:r w:rsidRPr="003E2983">
              <w:rPr>
                <w:rFonts w:eastAsia="等线" w:hint="eastAsia"/>
                <w:sz w:val="21"/>
                <w:szCs w:val="21"/>
              </w:rPr>
              <w:t>0</w:t>
            </w:r>
            <w:r w:rsidR="009B6E81">
              <w:rPr>
                <w:rFonts w:eastAsia="等线"/>
                <w:sz w:val="21"/>
                <w:szCs w:val="21"/>
              </w:rPr>
              <w:t>.086</w:t>
            </w:r>
          </w:p>
        </w:tc>
      </w:tr>
      <w:tr w:rsidR="00F941AE" w14:paraId="70463EA7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5EA6190A" w14:textId="77777777" w:rsidR="00F941AE" w:rsidRDefault="00A10DDF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b/>
                <w:bCs/>
                <w:sz w:val="21"/>
                <w:szCs w:val="21"/>
              </w:rPr>
              <w:t xml:space="preserve">Medications </w:t>
            </w:r>
            <w:r>
              <w:rPr>
                <w:rFonts w:eastAsia="等线"/>
                <w:b/>
                <w:sz w:val="21"/>
                <w:szCs w:val="21"/>
              </w:rPr>
              <w:t>(%)</w:t>
            </w:r>
          </w:p>
        </w:tc>
        <w:tc>
          <w:tcPr>
            <w:tcW w:w="2209" w:type="dxa"/>
          </w:tcPr>
          <w:p w14:paraId="251B8135" w14:textId="77777777" w:rsidR="00F941AE" w:rsidRDefault="00F941AE" w:rsidP="003E2983">
            <w:pPr>
              <w:spacing w:before="240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2611" w:type="dxa"/>
            <w:gridSpan w:val="2"/>
          </w:tcPr>
          <w:p w14:paraId="2B38894D" w14:textId="77777777" w:rsidR="00F941AE" w:rsidRDefault="00F941AE" w:rsidP="003E2983">
            <w:pPr>
              <w:spacing w:before="240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4" w:type="dxa"/>
          </w:tcPr>
          <w:p w14:paraId="32F8078B" w14:textId="77777777" w:rsidR="00F941AE" w:rsidRPr="003E2983" w:rsidRDefault="00F941AE">
            <w:pPr>
              <w:spacing w:before="240"/>
              <w:rPr>
                <w:rFonts w:eastAsia="等线"/>
                <w:sz w:val="21"/>
                <w:szCs w:val="21"/>
              </w:rPr>
            </w:pPr>
          </w:p>
        </w:tc>
      </w:tr>
      <w:tr w:rsidR="00F941AE" w14:paraId="4697102F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  <w:tcBorders>
              <w:bottom w:val="nil"/>
            </w:tcBorders>
          </w:tcPr>
          <w:p w14:paraId="51DE80BB" w14:textId="77777777" w:rsidR="00F941AE" w:rsidRDefault="00A10DDF">
            <w:pPr>
              <w:spacing w:before="240"/>
              <w:ind w:firstLineChars="100" w:firstLine="210"/>
              <w:rPr>
                <w:rFonts w:eastAsia="等线"/>
                <w:b/>
                <w:bCs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Antihypertensive</w:t>
            </w:r>
          </w:p>
        </w:tc>
        <w:tc>
          <w:tcPr>
            <w:tcW w:w="2209" w:type="dxa"/>
            <w:tcBorders>
              <w:bottom w:val="nil"/>
            </w:tcBorders>
          </w:tcPr>
          <w:p w14:paraId="5FFD6DB5" w14:textId="77777777" w:rsidR="00F941AE" w:rsidRDefault="00390C56" w:rsidP="00390C56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134</w:t>
            </w:r>
            <w:r w:rsidR="00A10DDF">
              <w:rPr>
                <w:rFonts w:eastAsia="等线"/>
                <w:sz w:val="21"/>
                <w:szCs w:val="21"/>
              </w:rPr>
              <w:t>(</w:t>
            </w:r>
            <w:r>
              <w:rPr>
                <w:rFonts w:eastAsia="等线"/>
                <w:sz w:val="21"/>
                <w:szCs w:val="21"/>
              </w:rPr>
              <w:t>28.6</w:t>
            </w:r>
            <w:r w:rsidR="00A10DDF"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2611" w:type="dxa"/>
            <w:gridSpan w:val="2"/>
            <w:tcBorders>
              <w:bottom w:val="nil"/>
            </w:tcBorders>
          </w:tcPr>
          <w:p w14:paraId="1866A88D" w14:textId="77777777" w:rsidR="00F941AE" w:rsidRDefault="00390C56" w:rsidP="00390C56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5</w:t>
            </w:r>
            <w:r w:rsidR="00A10DDF">
              <w:rPr>
                <w:rFonts w:eastAsia="等线"/>
                <w:sz w:val="21"/>
                <w:szCs w:val="21"/>
              </w:rPr>
              <w:t>7(</w:t>
            </w:r>
            <w:r>
              <w:rPr>
                <w:rFonts w:eastAsia="等线"/>
                <w:sz w:val="21"/>
                <w:szCs w:val="21"/>
              </w:rPr>
              <w:t>27.4</w:t>
            </w:r>
            <w:r w:rsidR="00A10DDF"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1134" w:type="dxa"/>
            <w:tcBorders>
              <w:bottom w:val="nil"/>
            </w:tcBorders>
          </w:tcPr>
          <w:p w14:paraId="355CDD00" w14:textId="77777777" w:rsidR="00F941AE" w:rsidRPr="003E2983" w:rsidRDefault="00390C56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0.755</w:t>
            </w:r>
          </w:p>
        </w:tc>
      </w:tr>
      <w:tr w:rsidR="00F941AE" w14:paraId="0E880659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  <w:tcBorders>
              <w:top w:val="nil"/>
            </w:tcBorders>
          </w:tcPr>
          <w:p w14:paraId="2C54A3FB" w14:textId="77777777" w:rsidR="00F941AE" w:rsidRDefault="00A10DDF">
            <w:pPr>
              <w:spacing w:before="240"/>
              <w:ind w:firstLineChars="100" w:firstLine="21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Antidiabetic</w:t>
            </w:r>
          </w:p>
        </w:tc>
        <w:tc>
          <w:tcPr>
            <w:tcW w:w="2209" w:type="dxa"/>
            <w:tcBorders>
              <w:top w:val="nil"/>
            </w:tcBorders>
          </w:tcPr>
          <w:p w14:paraId="4623A3E8" w14:textId="77777777" w:rsidR="00F941AE" w:rsidRDefault="00F76EB6" w:rsidP="00F76EB6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72</w:t>
            </w:r>
            <w:r w:rsidR="00A10DDF">
              <w:rPr>
                <w:rFonts w:eastAsia="等线"/>
                <w:sz w:val="21"/>
                <w:szCs w:val="21"/>
              </w:rPr>
              <w:t>(</w:t>
            </w:r>
            <w:r>
              <w:rPr>
                <w:rFonts w:eastAsia="等线"/>
                <w:sz w:val="21"/>
                <w:szCs w:val="21"/>
              </w:rPr>
              <w:t>15.4</w:t>
            </w:r>
            <w:r w:rsidR="00A10DDF"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2611" w:type="dxa"/>
            <w:gridSpan w:val="2"/>
            <w:tcBorders>
              <w:top w:val="nil"/>
            </w:tcBorders>
          </w:tcPr>
          <w:p w14:paraId="6053DF4F" w14:textId="77777777" w:rsidR="00F941AE" w:rsidRDefault="00F76EB6" w:rsidP="00F76EB6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25</w:t>
            </w:r>
            <w:r w:rsidR="00A10DDF">
              <w:rPr>
                <w:rFonts w:eastAsia="等线"/>
                <w:sz w:val="21"/>
                <w:szCs w:val="21"/>
              </w:rPr>
              <w:t>(</w:t>
            </w:r>
            <w:r>
              <w:rPr>
                <w:rFonts w:eastAsia="等线"/>
                <w:sz w:val="21"/>
                <w:szCs w:val="21"/>
              </w:rPr>
              <w:t>12.0</w:t>
            </w:r>
            <w:r w:rsidR="00A10DDF"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1134" w:type="dxa"/>
            <w:tcBorders>
              <w:top w:val="nil"/>
            </w:tcBorders>
          </w:tcPr>
          <w:p w14:paraId="0CAAC659" w14:textId="77777777" w:rsidR="00F941AE" w:rsidRPr="003E2983" w:rsidRDefault="00A10DDF" w:rsidP="00F76EB6">
            <w:pPr>
              <w:spacing w:before="240"/>
              <w:rPr>
                <w:rFonts w:eastAsia="等线"/>
                <w:sz w:val="21"/>
                <w:szCs w:val="21"/>
              </w:rPr>
            </w:pPr>
            <w:r w:rsidRPr="003E2983">
              <w:rPr>
                <w:rFonts w:eastAsia="等线" w:hint="eastAsia"/>
                <w:sz w:val="21"/>
                <w:szCs w:val="21"/>
              </w:rPr>
              <w:t>0</w:t>
            </w:r>
            <w:r w:rsidRPr="003E2983">
              <w:rPr>
                <w:rFonts w:eastAsia="等线"/>
                <w:sz w:val="21"/>
                <w:szCs w:val="21"/>
              </w:rPr>
              <w:t>.</w:t>
            </w:r>
            <w:r w:rsidR="00F76EB6">
              <w:rPr>
                <w:rFonts w:eastAsia="等线"/>
                <w:sz w:val="21"/>
                <w:szCs w:val="21"/>
              </w:rPr>
              <w:t>254</w:t>
            </w:r>
          </w:p>
        </w:tc>
      </w:tr>
      <w:tr w:rsidR="00F941AE" w14:paraId="0669177F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136838C9" w14:textId="77777777" w:rsidR="00F941AE" w:rsidRDefault="00A10DDF">
            <w:pPr>
              <w:spacing w:before="240"/>
              <w:ind w:firstLineChars="100" w:firstLine="21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Lipid lowering drugs</w:t>
            </w:r>
          </w:p>
        </w:tc>
        <w:tc>
          <w:tcPr>
            <w:tcW w:w="2209" w:type="dxa"/>
          </w:tcPr>
          <w:p w14:paraId="20573031" w14:textId="77777777" w:rsidR="00F941AE" w:rsidRDefault="00A10DDF" w:rsidP="004861A0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4</w:t>
            </w:r>
            <w:r w:rsidR="004861A0">
              <w:rPr>
                <w:rFonts w:eastAsia="等线"/>
                <w:sz w:val="21"/>
                <w:szCs w:val="21"/>
              </w:rPr>
              <w:t>6</w:t>
            </w:r>
            <w:r>
              <w:rPr>
                <w:rFonts w:eastAsia="等线"/>
                <w:sz w:val="21"/>
                <w:szCs w:val="21"/>
              </w:rPr>
              <w:t>(</w:t>
            </w:r>
            <w:r w:rsidR="004861A0">
              <w:rPr>
                <w:rFonts w:eastAsia="等线"/>
                <w:sz w:val="21"/>
                <w:szCs w:val="21"/>
              </w:rPr>
              <w:t>9.8</w:t>
            </w:r>
            <w:r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2611" w:type="dxa"/>
            <w:gridSpan w:val="2"/>
          </w:tcPr>
          <w:p w14:paraId="4BE091FB" w14:textId="77777777" w:rsidR="00F941AE" w:rsidRDefault="00A10DDF" w:rsidP="004861A0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 w:hint="eastAsia"/>
                <w:sz w:val="21"/>
                <w:szCs w:val="21"/>
              </w:rPr>
              <w:t>1</w:t>
            </w:r>
            <w:r w:rsidR="004861A0">
              <w:rPr>
                <w:rFonts w:eastAsia="等线"/>
                <w:sz w:val="21"/>
                <w:szCs w:val="21"/>
              </w:rPr>
              <w:t>3</w:t>
            </w:r>
            <w:r>
              <w:rPr>
                <w:rFonts w:eastAsia="等线"/>
                <w:sz w:val="21"/>
                <w:szCs w:val="21"/>
              </w:rPr>
              <w:t>(</w:t>
            </w:r>
            <w:r w:rsidR="004861A0">
              <w:rPr>
                <w:rFonts w:eastAsia="等线"/>
                <w:sz w:val="21"/>
                <w:szCs w:val="21"/>
              </w:rPr>
              <w:t>6.2</w:t>
            </w:r>
            <w:r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14:paraId="014D1D49" w14:textId="77777777" w:rsidR="00F941AE" w:rsidRPr="003E2983" w:rsidRDefault="00A10DDF" w:rsidP="004861A0">
            <w:pPr>
              <w:spacing w:before="240"/>
              <w:rPr>
                <w:rFonts w:eastAsia="等线"/>
                <w:sz w:val="21"/>
                <w:szCs w:val="21"/>
              </w:rPr>
            </w:pPr>
            <w:r w:rsidRPr="003E2983">
              <w:rPr>
                <w:rFonts w:eastAsia="等线" w:hint="eastAsia"/>
                <w:sz w:val="21"/>
                <w:szCs w:val="21"/>
              </w:rPr>
              <w:t>0</w:t>
            </w:r>
            <w:r w:rsidRPr="003E2983">
              <w:rPr>
                <w:rFonts w:eastAsia="等线"/>
                <w:sz w:val="21"/>
                <w:szCs w:val="21"/>
              </w:rPr>
              <w:t>.</w:t>
            </w:r>
            <w:r w:rsidR="004861A0">
              <w:rPr>
                <w:rFonts w:eastAsia="等线"/>
                <w:sz w:val="21"/>
                <w:szCs w:val="21"/>
              </w:rPr>
              <w:t>130</w:t>
            </w:r>
          </w:p>
        </w:tc>
      </w:tr>
      <w:tr w:rsidR="00F941AE" w14:paraId="0C654FB5" w14:textId="77777777" w:rsidTr="003E2983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</w:tcPr>
          <w:p w14:paraId="08B7096E" w14:textId="77777777" w:rsidR="00F941AE" w:rsidRDefault="00A10DDF">
            <w:pPr>
              <w:spacing w:before="240"/>
              <w:ind w:firstLineChars="100" w:firstLine="21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Anticoagulation</w:t>
            </w:r>
          </w:p>
        </w:tc>
        <w:tc>
          <w:tcPr>
            <w:tcW w:w="2209" w:type="dxa"/>
          </w:tcPr>
          <w:p w14:paraId="70F178F6" w14:textId="77777777" w:rsidR="00F941AE" w:rsidRDefault="00EC1856" w:rsidP="00EC1856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106</w:t>
            </w:r>
            <w:r w:rsidR="00A10DDF">
              <w:rPr>
                <w:rFonts w:eastAsia="等线"/>
                <w:sz w:val="21"/>
                <w:szCs w:val="21"/>
              </w:rPr>
              <w:t>(</w:t>
            </w:r>
            <w:r>
              <w:rPr>
                <w:rFonts w:eastAsia="等线"/>
                <w:sz w:val="21"/>
                <w:szCs w:val="21"/>
              </w:rPr>
              <w:t>22.6</w:t>
            </w:r>
            <w:r w:rsidR="00A10DDF"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2611" w:type="dxa"/>
            <w:gridSpan w:val="2"/>
          </w:tcPr>
          <w:p w14:paraId="7ABA788B" w14:textId="77777777" w:rsidR="00F941AE" w:rsidRDefault="00EC1856" w:rsidP="00EC1856">
            <w:pPr>
              <w:spacing w:before="240"/>
              <w:rPr>
                <w:rFonts w:eastAsia="等线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53</w:t>
            </w:r>
            <w:r w:rsidR="00A10DDF">
              <w:rPr>
                <w:rFonts w:eastAsia="等线"/>
                <w:sz w:val="21"/>
                <w:szCs w:val="21"/>
              </w:rPr>
              <w:t>(</w:t>
            </w:r>
            <w:r>
              <w:rPr>
                <w:rFonts w:eastAsia="等线"/>
                <w:sz w:val="21"/>
                <w:szCs w:val="21"/>
              </w:rPr>
              <w:t>25.5</w:t>
            </w:r>
            <w:r w:rsidR="00A10DDF">
              <w:rPr>
                <w:rFonts w:eastAsia="等线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14:paraId="5EAF7696" w14:textId="77777777" w:rsidR="00F941AE" w:rsidRPr="003E2983" w:rsidRDefault="00A10DDF" w:rsidP="00EC1856">
            <w:pPr>
              <w:spacing w:before="240"/>
              <w:rPr>
                <w:rFonts w:eastAsia="等线"/>
                <w:sz w:val="21"/>
                <w:szCs w:val="21"/>
              </w:rPr>
            </w:pPr>
            <w:r w:rsidRPr="003E2983">
              <w:rPr>
                <w:rFonts w:eastAsia="等线" w:hint="eastAsia"/>
                <w:sz w:val="21"/>
                <w:szCs w:val="21"/>
              </w:rPr>
              <w:t>0</w:t>
            </w:r>
            <w:r w:rsidRPr="003E2983">
              <w:rPr>
                <w:rFonts w:eastAsia="等线"/>
                <w:sz w:val="21"/>
                <w:szCs w:val="21"/>
              </w:rPr>
              <w:t>.</w:t>
            </w:r>
            <w:r w:rsidR="00EC1856">
              <w:rPr>
                <w:rFonts w:eastAsia="等线"/>
                <w:sz w:val="21"/>
                <w:szCs w:val="21"/>
              </w:rPr>
              <w:t>415</w:t>
            </w:r>
          </w:p>
        </w:tc>
      </w:tr>
      <w:tr w:rsidR="00F941AE" w14:paraId="4F5E6D05" w14:textId="77777777" w:rsidTr="00611937">
        <w:tblPrEx>
          <w:jc w:val="center"/>
          <w:tblInd w:w="0" w:type="dxa"/>
          <w:tblBorders>
            <w:top w:val="single" w:sz="4" w:space="0" w:color="auto"/>
            <w:bottom w:val="none" w:sz="0" w:space="0" w:color="auto"/>
          </w:tblBorders>
        </w:tblPrEx>
        <w:trPr>
          <w:trHeight w:val="753"/>
          <w:jc w:val="center"/>
        </w:trPr>
        <w:tc>
          <w:tcPr>
            <w:tcW w:w="2835" w:type="dxa"/>
            <w:tcBorders>
              <w:top w:val="nil"/>
              <w:bottom w:val="single" w:sz="6" w:space="0" w:color="auto"/>
            </w:tcBorders>
          </w:tcPr>
          <w:p w14:paraId="25AF85DB" w14:textId="77777777" w:rsidR="00F941AE" w:rsidRDefault="00A10DDF">
            <w:pPr>
              <w:spacing w:before="240"/>
              <w:rPr>
                <w:rFonts w:eastAsia="等线"/>
                <w:sz w:val="21"/>
              </w:rPr>
            </w:pPr>
            <w:r>
              <w:rPr>
                <w:rFonts w:eastAsia="等线"/>
                <w:b/>
                <w:sz w:val="21"/>
                <w:szCs w:val="21"/>
              </w:rPr>
              <w:t>MMSE score</w:t>
            </w:r>
          </w:p>
        </w:tc>
        <w:tc>
          <w:tcPr>
            <w:tcW w:w="2209" w:type="dxa"/>
            <w:tcBorders>
              <w:top w:val="nil"/>
              <w:bottom w:val="single" w:sz="6" w:space="0" w:color="auto"/>
            </w:tcBorders>
          </w:tcPr>
          <w:p w14:paraId="59AEF7C0" w14:textId="77777777" w:rsidR="00F941AE" w:rsidRDefault="00A24808" w:rsidP="003E2983">
            <w:pPr>
              <w:spacing w:before="240"/>
              <w:rPr>
                <w:rFonts w:eastAsia="等线"/>
                <w:sz w:val="21"/>
              </w:rPr>
            </w:pPr>
            <w:r>
              <w:rPr>
                <w:rFonts w:eastAsia="等线"/>
                <w:sz w:val="21"/>
              </w:rPr>
              <w:t>25.07(24.76-25.37)</w:t>
            </w:r>
          </w:p>
        </w:tc>
        <w:tc>
          <w:tcPr>
            <w:tcW w:w="2611" w:type="dxa"/>
            <w:gridSpan w:val="2"/>
            <w:tcBorders>
              <w:top w:val="nil"/>
              <w:bottom w:val="single" w:sz="6" w:space="0" w:color="auto"/>
            </w:tcBorders>
          </w:tcPr>
          <w:p w14:paraId="28636EBF" w14:textId="77777777" w:rsidR="00F941AE" w:rsidRDefault="00A10DDF" w:rsidP="00EA2940">
            <w:pPr>
              <w:spacing w:before="240"/>
              <w:rPr>
                <w:rFonts w:eastAsia="等线"/>
                <w:sz w:val="21"/>
              </w:rPr>
            </w:pPr>
            <w:r>
              <w:rPr>
                <w:rFonts w:eastAsia="等线" w:hint="eastAsia"/>
                <w:sz w:val="21"/>
              </w:rPr>
              <w:t>1</w:t>
            </w:r>
            <w:r>
              <w:rPr>
                <w:rFonts w:eastAsia="等线"/>
                <w:sz w:val="21"/>
              </w:rPr>
              <w:t>5.</w:t>
            </w:r>
            <w:r w:rsidR="00EA2940">
              <w:rPr>
                <w:rFonts w:eastAsia="等线"/>
                <w:sz w:val="21"/>
              </w:rPr>
              <w:t>48(14.92-16.03)</w:t>
            </w:r>
          </w:p>
        </w:tc>
        <w:tc>
          <w:tcPr>
            <w:tcW w:w="1134" w:type="dxa"/>
            <w:tcBorders>
              <w:top w:val="nil"/>
              <w:bottom w:val="single" w:sz="6" w:space="0" w:color="auto"/>
            </w:tcBorders>
          </w:tcPr>
          <w:p w14:paraId="099C61BE" w14:textId="77777777" w:rsidR="00F941AE" w:rsidRPr="003E2983" w:rsidRDefault="00A10DDF">
            <w:pPr>
              <w:spacing w:before="240"/>
              <w:rPr>
                <w:rFonts w:eastAsia="等线"/>
                <w:bCs/>
                <w:sz w:val="21"/>
              </w:rPr>
            </w:pPr>
            <w:r w:rsidRPr="003E2983">
              <w:rPr>
                <w:rFonts w:eastAsia="等线" w:hint="eastAsia"/>
                <w:bCs/>
                <w:sz w:val="21"/>
              </w:rPr>
              <w:t>&lt;</w:t>
            </w:r>
            <w:r w:rsidRPr="003E2983">
              <w:rPr>
                <w:rFonts w:eastAsia="等线"/>
                <w:bCs/>
                <w:sz w:val="21"/>
              </w:rPr>
              <w:t>0.001</w:t>
            </w:r>
          </w:p>
        </w:tc>
      </w:tr>
    </w:tbl>
    <w:bookmarkEnd w:id="0"/>
    <w:p w14:paraId="74893F17" w14:textId="77777777" w:rsidR="00F941AE" w:rsidRPr="00A91A41" w:rsidRDefault="00A10DDF" w:rsidP="00536EED">
      <w:pPr>
        <w:spacing w:line="240" w:lineRule="auto"/>
        <w:ind w:leftChars="-200" w:left="-480"/>
        <w:jc w:val="both"/>
        <w:rPr>
          <w:rFonts w:eastAsia="等线"/>
          <w:sz w:val="32"/>
        </w:rPr>
      </w:pPr>
      <w:r>
        <w:rPr>
          <w:rFonts w:eastAsia="等线"/>
          <w:sz w:val="21"/>
          <w:szCs w:val="18"/>
        </w:rPr>
        <w:t xml:space="preserve">Categorical variables were presented as number of participants (column percentage). Continuous variables were presented as </w:t>
      </w:r>
      <w:r w:rsidR="00622655">
        <w:rPr>
          <w:rFonts w:eastAsia="等线"/>
          <w:sz w:val="21"/>
          <w:szCs w:val="21"/>
          <w:lang w:val="en-US" w:eastAsia="zh-CN"/>
        </w:rPr>
        <w:t>means (95% confidence intervals)</w:t>
      </w:r>
      <w:r>
        <w:rPr>
          <w:rFonts w:eastAsia="等线"/>
          <w:sz w:val="21"/>
          <w:szCs w:val="18"/>
        </w:rPr>
        <w:t>. SBP:</w:t>
      </w:r>
      <w:r>
        <w:rPr>
          <w:rFonts w:ascii="Arial" w:eastAsia="等线" w:hAnsi="Arial" w:cs="Arial"/>
          <w:sz w:val="20"/>
          <w:szCs w:val="20"/>
          <w:shd w:val="clear" w:color="auto" w:fill="FFFFFF"/>
        </w:rPr>
        <w:t xml:space="preserve"> </w:t>
      </w:r>
      <w:r>
        <w:rPr>
          <w:rFonts w:eastAsia="等线"/>
          <w:sz w:val="21"/>
          <w:szCs w:val="18"/>
        </w:rPr>
        <w:t>systolic blood pressure; DBP:</w:t>
      </w:r>
      <w:r>
        <w:rPr>
          <w:rFonts w:ascii="Arial" w:eastAsia="等线" w:hAnsi="Arial" w:cs="Arial"/>
          <w:sz w:val="21"/>
          <w:szCs w:val="21"/>
          <w:shd w:val="clear" w:color="auto" w:fill="FFFFFF"/>
        </w:rPr>
        <w:t xml:space="preserve"> </w:t>
      </w:r>
      <w:r>
        <w:rPr>
          <w:rFonts w:eastAsia="等线"/>
          <w:sz w:val="21"/>
          <w:szCs w:val="18"/>
        </w:rPr>
        <w:t>diastolic blood pressure; BMI:</w:t>
      </w:r>
      <w:r>
        <w:rPr>
          <w:rFonts w:eastAsia="等线"/>
        </w:rPr>
        <w:t xml:space="preserve"> </w:t>
      </w:r>
      <w:r>
        <w:rPr>
          <w:rFonts w:eastAsia="等线"/>
          <w:sz w:val="21"/>
          <w:szCs w:val="18"/>
        </w:rPr>
        <w:t xml:space="preserve">Body Mass Index; </w:t>
      </w:r>
      <w:r>
        <w:rPr>
          <w:rFonts w:eastAsia="等线"/>
          <w:bCs/>
          <w:sz w:val="21"/>
          <w:szCs w:val="18"/>
        </w:rPr>
        <w:t>MMSE:</w:t>
      </w:r>
      <w:r>
        <w:rPr>
          <w:rFonts w:eastAsia="等线"/>
          <w:sz w:val="21"/>
          <w:szCs w:val="18"/>
        </w:rPr>
        <w:t xml:space="preserve"> Mini Mental State Examination</w:t>
      </w:r>
      <w:r w:rsidR="003E2983">
        <w:rPr>
          <w:rFonts w:eastAsia="等线" w:hint="eastAsia"/>
          <w:bCs/>
          <w:sz w:val="21"/>
          <w:szCs w:val="18"/>
          <w:lang w:eastAsia="zh-CN"/>
        </w:rPr>
        <w:t>.</w:t>
      </w:r>
    </w:p>
    <w:p w14:paraId="5046533C" w14:textId="77777777" w:rsidR="00F941AE" w:rsidRDefault="00F941AE" w:rsidP="00F37D6B">
      <w:pPr>
        <w:jc w:val="both"/>
      </w:pPr>
    </w:p>
    <w:p w14:paraId="75ADCCAE" w14:textId="77777777" w:rsidR="00BF6D48" w:rsidRDefault="00BF6D48" w:rsidP="00611937">
      <w:pPr>
        <w:spacing w:before="240"/>
        <w:jc w:val="both"/>
        <w:rPr>
          <w:lang w:val="en-US" w:eastAsia="zh-CN"/>
        </w:rPr>
      </w:pPr>
    </w:p>
    <w:p w14:paraId="10627A8B" w14:textId="7144C105" w:rsidR="00611937" w:rsidRDefault="0086418E" w:rsidP="00611937">
      <w:pPr>
        <w:spacing w:before="240"/>
        <w:jc w:val="both"/>
        <w:rPr>
          <w:lang w:val="en-US" w:eastAsia="zh-CN"/>
        </w:rPr>
      </w:pPr>
      <w:r w:rsidRPr="00503A26">
        <w:rPr>
          <w:lang w:val="en-US" w:eastAsia="zh-CN"/>
        </w:rPr>
        <w:lastRenderedPageBreak/>
        <w:t>Supplementary material</w:t>
      </w:r>
      <w:r w:rsidR="00611937">
        <w:t xml:space="preserve"> </w:t>
      </w:r>
      <w:r w:rsidR="002A2B9C">
        <w:rPr>
          <w:lang w:val="en-US" w:eastAsia="zh-CN"/>
        </w:rPr>
        <w:t>4</w:t>
      </w:r>
      <w:r w:rsidR="00611937">
        <w:t xml:space="preserve"> (Table):</w:t>
      </w:r>
      <w:r w:rsidR="00611937" w:rsidRPr="00611937">
        <w:rPr>
          <w:lang w:val="en-US" w:eastAsia="zh-CN"/>
        </w:rPr>
        <w:t xml:space="preserve"> Multicollinearity diagnosis </w:t>
      </w:r>
    </w:p>
    <w:tbl>
      <w:tblPr>
        <w:tblStyle w:val="a7"/>
        <w:tblpPr w:leftFromText="180" w:rightFromText="180" w:vertAnchor="page" w:horzAnchor="margin" w:tblpY="2020"/>
        <w:tblW w:w="0" w:type="auto"/>
        <w:tblLayout w:type="fixed"/>
        <w:tblLook w:val="04A0" w:firstRow="1" w:lastRow="0" w:firstColumn="1" w:lastColumn="0" w:noHBand="0" w:noVBand="1"/>
      </w:tblPr>
      <w:tblGrid>
        <w:gridCol w:w="2928"/>
        <w:gridCol w:w="2100"/>
        <w:gridCol w:w="1559"/>
      </w:tblGrid>
      <w:tr w:rsidR="00BF6D48" w:rsidRPr="00D30F8E" w14:paraId="30EA0788" w14:textId="77777777" w:rsidTr="00BF6D48">
        <w:trPr>
          <w:trHeight w:val="458"/>
        </w:trPr>
        <w:tc>
          <w:tcPr>
            <w:tcW w:w="2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E5A5AD" w14:textId="77777777" w:rsidR="00BF6D48" w:rsidRPr="00D30F8E" w:rsidRDefault="00BF6D48" w:rsidP="00BF6D48">
            <w:pPr>
              <w:rPr>
                <w:b/>
              </w:rPr>
            </w:pPr>
            <w:r w:rsidRPr="00D30F8E">
              <w:rPr>
                <w:b/>
              </w:rPr>
              <w:t>V</w:t>
            </w:r>
            <w:r w:rsidRPr="00D30F8E">
              <w:rPr>
                <w:b/>
                <w:lang w:eastAsia="zh-CN"/>
              </w:rPr>
              <w:t>a</w:t>
            </w:r>
            <w:r w:rsidRPr="00D30F8E">
              <w:rPr>
                <w:b/>
              </w:rPr>
              <w:t>riable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11B3F1" w14:textId="77777777" w:rsidR="00BF6D48" w:rsidRPr="00D30F8E" w:rsidRDefault="00BF6D48" w:rsidP="00BF6D48">
            <w:pPr>
              <w:rPr>
                <w:b/>
              </w:rPr>
            </w:pPr>
            <w:r w:rsidRPr="00D30F8E">
              <w:rPr>
                <w:b/>
              </w:rPr>
              <w:t>Tolerance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30F313" w14:textId="77777777" w:rsidR="00BF6D48" w:rsidRPr="00D30F8E" w:rsidRDefault="00BF6D48" w:rsidP="00BF6D48">
            <w:pPr>
              <w:rPr>
                <w:b/>
              </w:rPr>
            </w:pPr>
            <w:r w:rsidRPr="00D30F8E">
              <w:rPr>
                <w:b/>
              </w:rPr>
              <w:t>VIF</w:t>
            </w:r>
          </w:p>
        </w:tc>
      </w:tr>
      <w:tr w:rsidR="00BF6D48" w:rsidRPr="00D30F8E" w14:paraId="5D2F70B5" w14:textId="77777777" w:rsidTr="00BF6D48">
        <w:trPr>
          <w:trHeight w:val="476"/>
        </w:trPr>
        <w:tc>
          <w:tcPr>
            <w:tcW w:w="2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2FA7E7" w14:textId="77777777" w:rsidR="00BF6D48" w:rsidRPr="00D30F8E" w:rsidRDefault="00BF6D48" w:rsidP="00BF6D48">
            <w:r w:rsidRPr="00D30F8E">
              <w:t>Age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4904EF" w14:textId="77777777" w:rsidR="00BF6D48" w:rsidRPr="00D30F8E" w:rsidRDefault="00BF6D48" w:rsidP="00BF6D48">
            <w:r>
              <w:rPr>
                <w:rFonts w:hint="eastAsia"/>
              </w:rPr>
              <w:t>0</w:t>
            </w:r>
            <w:r>
              <w:t>.873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4F319F" w14:textId="77777777" w:rsidR="00BF6D48" w:rsidRPr="00D30F8E" w:rsidRDefault="00BF6D48" w:rsidP="00BF6D48">
            <w:r>
              <w:rPr>
                <w:rFonts w:hint="eastAsia"/>
              </w:rPr>
              <w:t>1</w:t>
            </w:r>
            <w:r>
              <w:t>.145</w:t>
            </w:r>
          </w:p>
        </w:tc>
      </w:tr>
      <w:tr w:rsidR="00BF6D48" w:rsidRPr="00D30F8E" w14:paraId="73BC5D8A" w14:textId="77777777" w:rsidTr="00BF6D48">
        <w:trPr>
          <w:trHeight w:val="476"/>
        </w:trPr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14:paraId="0003C8B1" w14:textId="77777777" w:rsidR="00BF6D48" w:rsidRPr="00D30F8E" w:rsidRDefault="00BF6D48" w:rsidP="00BF6D48">
            <w:r w:rsidRPr="00D30F8E">
              <w:t>Gender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2C36E839" w14:textId="77777777" w:rsidR="00BF6D48" w:rsidRPr="00D30F8E" w:rsidRDefault="00BF6D48" w:rsidP="00BF6D48">
            <w:r>
              <w:rPr>
                <w:rFonts w:hint="eastAsia"/>
              </w:rPr>
              <w:t>0</w:t>
            </w:r>
            <w:r>
              <w:t>.828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795D8" w14:textId="77777777" w:rsidR="00BF6D48" w:rsidRPr="00D30F8E" w:rsidRDefault="00BF6D48" w:rsidP="00BF6D48">
            <w:r>
              <w:rPr>
                <w:rFonts w:hint="eastAsia"/>
              </w:rPr>
              <w:t>1</w:t>
            </w:r>
            <w:r>
              <w:t>.207</w:t>
            </w:r>
          </w:p>
        </w:tc>
      </w:tr>
      <w:tr w:rsidR="00BF6D48" w:rsidRPr="00D30F8E" w14:paraId="53416171" w14:textId="77777777" w:rsidTr="00BF6D48">
        <w:trPr>
          <w:trHeight w:val="476"/>
        </w:trPr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14:paraId="1C5D6607" w14:textId="77777777" w:rsidR="00BF6D48" w:rsidRPr="00D30F8E" w:rsidRDefault="00BF6D48" w:rsidP="00BF6D48">
            <w:r w:rsidRPr="00D30F8E">
              <w:rPr>
                <w:rFonts w:eastAsia="等线"/>
                <w:bCs/>
                <w:lang w:val="en-US" w:eastAsia="zh-CN"/>
              </w:rPr>
              <w:t>Marital status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461FEDCA" w14:textId="77777777" w:rsidR="00BF6D48" w:rsidRPr="00D30F8E" w:rsidRDefault="00BF6D48" w:rsidP="00BF6D48">
            <w:r>
              <w:rPr>
                <w:rFonts w:hint="eastAsia"/>
              </w:rPr>
              <w:t>0</w:t>
            </w:r>
            <w:r>
              <w:t>.825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F230A7" w14:textId="77777777" w:rsidR="00BF6D48" w:rsidRPr="00D30F8E" w:rsidRDefault="00BF6D48" w:rsidP="00BF6D48">
            <w:r>
              <w:rPr>
                <w:rFonts w:hint="eastAsia"/>
              </w:rPr>
              <w:t>1</w:t>
            </w:r>
            <w:r>
              <w:t>.212</w:t>
            </w:r>
          </w:p>
        </w:tc>
      </w:tr>
      <w:tr w:rsidR="00BF6D48" w:rsidRPr="00D30F8E" w14:paraId="3B497839" w14:textId="77777777" w:rsidTr="00BF6D48">
        <w:trPr>
          <w:trHeight w:val="458"/>
        </w:trPr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14:paraId="0E43FFAD" w14:textId="77777777" w:rsidR="00BF6D48" w:rsidRPr="00D30F8E" w:rsidRDefault="00BF6D48" w:rsidP="00BF6D48">
            <w:r w:rsidRPr="00D30F8E">
              <w:rPr>
                <w:rFonts w:eastAsia="等线"/>
                <w:bCs/>
              </w:rPr>
              <w:t>Physical activity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61B4383B" w14:textId="77777777" w:rsidR="00BF6D48" w:rsidRPr="00D30F8E" w:rsidRDefault="00BF6D48" w:rsidP="00BF6D48">
            <w:r>
              <w:rPr>
                <w:rFonts w:hint="eastAsia"/>
              </w:rPr>
              <w:t>0</w:t>
            </w:r>
            <w:r>
              <w:t>.813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DE2BF7" w14:textId="77777777" w:rsidR="00BF6D48" w:rsidRPr="00D30F8E" w:rsidRDefault="00BF6D48" w:rsidP="00BF6D48">
            <w:r>
              <w:rPr>
                <w:rFonts w:hint="eastAsia"/>
              </w:rPr>
              <w:t>1</w:t>
            </w:r>
            <w:r>
              <w:t>.230</w:t>
            </w:r>
          </w:p>
        </w:tc>
      </w:tr>
      <w:tr w:rsidR="00BF6D48" w:rsidRPr="00D30F8E" w14:paraId="2340F4A5" w14:textId="77777777" w:rsidTr="00BF6D48">
        <w:trPr>
          <w:trHeight w:val="476"/>
        </w:trPr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14:paraId="0C960637" w14:textId="77777777" w:rsidR="00BF6D48" w:rsidRPr="00D30F8E" w:rsidRDefault="00BF6D48" w:rsidP="00BF6D48">
            <w:r w:rsidRPr="00D30F8E">
              <w:rPr>
                <w:rFonts w:eastAsia="等线"/>
                <w:bCs/>
              </w:rPr>
              <w:t>BMI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727927D8" w14:textId="77777777" w:rsidR="00BF6D48" w:rsidRPr="00D30F8E" w:rsidRDefault="00BF6D48" w:rsidP="00BF6D48">
            <w:r>
              <w:rPr>
                <w:rFonts w:hint="eastAsia"/>
              </w:rPr>
              <w:t>0</w:t>
            </w:r>
            <w:r>
              <w:t>.918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FA8EB1" w14:textId="77777777" w:rsidR="00BF6D48" w:rsidRPr="00D30F8E" w:rsidRDefault="00BF6D48" w:rsidP="00BF6D48">
            <w:r>
              <w:rPr>
                <w:rFonts w:hint="eastAsia"/>
              </w:rPr>
              <w:t>1</w:t>
            </w:r>
            <w:r>
              <w:t>.090</w:t>
            </w:r>
          </w:p>
        </w:tc>
      </w:tr>
      <w:tr w:rsidR="00BF6D48" w:rsidRPr="00D30F8E" w14:paraId="3D54EAB6" w14:textId="77777777" w:rsidTr="00BF6D48">
        <w:trPr>
          <w:trHeight w:val="476"/>
        </w:trPr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14:paraId="0DF61757" w14:textId="77777777" w:rsidR="00BF6D48" w:rsidRPr="00D30F8E" w:rsidRDefault="00BF6D48" w:rsidP="00BF6D48">
            <w:r w:rsidRPr="00D30F8E">
              <w:rPr>
                <w:rFonts w:eastAsia="等线"/>
              </w:rPr>
              <w:t>Antihypertensive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34EA1D54" w14:textId="77777777" w:rsidR="00BF6D48" w:rsidRPr="00D30F8E" w:rsidRDefault="00BF6D48" w:rsidP="00BF6D48">
            <w:r>
              <w:rPr>
                <w:rFonts w:hint="eastAsia"/>
              </w:rPr>
              <w:t>0</w:t>
            </w:r>
            <w:r>
              <w:t>.891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73E640" w14:textId="77777777" w:rsidR="00BF6D48" w:rsidRPr="00D30F8E" w:rsidRDefault="00BF6D48" w:rsidP="00BF6D48">
            <w:r>
              <w:rPr>
                <w:rFonts w:hint="eastAsia"/>
              </w:rPr>
              <w:t>1</w:t>
            </w:r>
            <w:r>
              <w:t>.123</w:t>
            </w:r>
          </w:p>
        </w:tc>
      </w:tr>
      <w:tr w:rsidR="00BF6D48" w:rsidRPr="00D30F8E" w14:paraId="70D8DCFA" w14:textId="77777777" w:rsidTr="00BF6D48">
        <w:trPr>
          <w:trHeight w:val="458"/>
        </w:trPr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14:paraId="7DBD0A33" w14:textId="77777777" w:rsidR="00BF6D48" w:rsidRPr="00D30F8E" w:rsidRDefault="00BF6D48" w:rsidP="00BF6D48">
            <w:r w:rsidRPr="00D30F8E">
              <w:t>LVEF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583D4EAC" w14:textId="77777777" w:rsidR="00BF6D48" w:rsidRPr="00D30F8E" w:rsidRDefault="00BF6D48" w:rsidP="00BF6D48">
            <w:r>
              <w:rPr>
                <w:rFonts w:hint="eastAsia"/>
              </w:rPr>
              <w:t>0</w:t>
            </w:r>
            <w:r>
              <w:t>.609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FFF7F9" w14:textId="77777777" w:rsidR="00BF6D48" w:rsidRPr="00D30F8E" w:rsidRDefault="00BF6D48" w:rsidP="00BF6D48">
            <w:r>
              <w:rPr>
                <w:rFonts w:hint="eastAsia"/>
              </w:rPr>
              <w:t>1</w:t>
            </w:r>
            <w:r>
              <w:t>.641</w:t>
            </w:r>
          </w:p>
        </w:tc>
      </w:tr>
      <w:tr w:rsidR="00BF6D48" w:rsidRPr="00D30F8E" w14:paraId="03B21DAE" w14:textId="77777777" w:rsidTr="00BF6D48">
        <w:trPr>
          <w:trHeight w:val="476"/>
        </w:trPr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14:paraId="4AA254A3" w14:textId="77777777" w:rsidR="00BF6D48" w:rsidRPr="00D30F8E" w:rsidRDefault="00BF6D48" w:rsidP="00BF6D48">
            <w:r w:rsidRPr="00D30F8E">
              <w:t>LVFS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5095C7C2" w14:textId="77777777" w:rsidR="00BF6D48" w:rsidRPr="00D30F8E" w:rsidRDefault="00BF6D48" w:rsidP="00BF6D48">
            <w:r>
              <w:rPr>
                <w:rFonts w:hint="eastAsia"/>
              </w:rPr>
              <w:t>0</w:t>
            </w:r>
            <w:r>
              <w:t>.615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1D2F73" w14:textId="77777777" w:rsidR="00BF6D48" w:rsidRPr="00D30F8E" w:rsidRDefault="00BF6D48" w:rsidP="00BF6D48">
            <w:r>
              <w:rPr>
                <w:rFonts w:hint="eastAsia"/>
              </w:rPr>
              <w:t>1</w:t>
            </w:r>
            <w:r>
              <w:t>.625</w:t>
            </w:r>
          </w:p>
        </w:tc>
      </w:tr>
      <w:tr w:rsidR="00BF6D48" w:rsidRPr="00D30F8E" w14:paraId="3E2435D1" w14:textId="77777777" w:rsidTr="00BF6D48">
        <w:trPr>
          <w:trHeight w:val="476"/>
        </w:trPr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14:paraId="632959F3" w14:textId="77777777" w:rsidR="00BF6D48" w:rsidRPr="00D30F8E" w:rsidRDefault="00BF6D48" w:rsidP="00BF6D48">
            <w:r w:rsidRPr="00D30F8E">
              <w:t>VC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446CB2E4" w14:textId="77777777" w:rsidR="00BF6D48" w:rsidRPr="00D30F8E" w:rsidRDefault="00BF6D48" w:rsidP="00BF6D48">
            <w:r>
              <w:rPr>
                <w:rFonts w:hint="eastAsia"/>
              </w:rPr>
              <w:t>0</w:t>
            </w:r>
            <w:r>
              <w:t>.942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17B916" w14:textId="77777777" w:rsidR="00BF6D48" w:rsidRPr="00D30F8E" w:rsidRDefault="00BF6D48" w:rsidP="00BF6D48">
            <w:r>
              <w:rPr>
                <w:rFonts w:hint="eastAsia"/>
              </w:rPr>
              <w:t>1</w:t>
            </w:r>
            <w:r>
              <w:t>.062</w:t>
            </w:r>
          </w:p>
        </w:tc>
      </w:tr>
      <w:tr w:rsidR="00BF6D48" w:rsidRPr="00D30F8E" w14:paraId="6F4E914E" w14:textId="77777777" w:rsidTr="00BF6D48">
        <w:trPr>
          <w:trHeight w:val="476"/>
        </w:trPr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14:paraId="0E316EF1" w14:textId="77777777" w:rsidR="00BF6D48" w:rsidRPr="00D30F8E" w:rsidRDefault="00BF6D48" w:rsidP="00BF6D48">
            <w:r w:rsidRPr="00D30F8E">
              <w:t>MVV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1979C921" w14:textId="77777777" w:rsidR="00BF6D48" w:rsidRPr="00D30F8E" w:rsidRDefault="00BF6D48" w:rsidP="00BF6D48">
            <w:r>
              <w:rPr>
                <w:rFonts w:hint="eastAsia"/>
              </w:rPr>
              <w:t>0</w:t>
            </w:r>
            <w:r>
              <w:t>.950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25A597" w14:textId="77777777" w:rsidR="00BF6D48" w:rsidRPr="00D30F8E" w:rsidRDefault="00BF6D48" w:rsidP="00BF6D48">
            <w:r>
              <w:rPr>
                <w:rFonts w:hint="eastAsia"/>
              </w:rPr>
              <w:t>1</w:t>
            </w:r>
            <w:r>
              <w:t>.053</w:t>
            </w:r>
          </w:p>
        </w:tc>
      </w:tr>
      <w:tr w:rsidR="00BF6D48" w:rsidRPr="00D30F8E" w14:paraId="7CE7E658" w14:textId="77777777" w:rsidTr="00BF6D48">
        <w:trPr>
          <w:trHeight w:val="458"/>
        </w:trPr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14:paraId="34295C7E" w14:textId="77777777" w:rsidR="00BF6D48" w:rsidRPr="00D30F8E" w:rsidRDefault="00BF6D48" w:rsidP="00BF6D48">
            <w:r w:rsidRPr="00D30F8E">
              <w:t>PF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31CE0AB1" w14:textId="77777777" w:rsidR="00BF6D48" w:rsidRPr="00D30F8E" w:rsidRDefault="00BF6D48" w:rsidP="00BF6D48">
            <w:r>
              <w:rPr>
                <w:rFonts w:hint="eastAsia"/>
              </w:rPr>
              <w:t>0</w:t>
            </w:r>
            <w:r>
              <w:t>.673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7CF5A0" w14:textId="77777777" w:rsidR="00BF6D48" w:rsidRPr="00D30F8E" w:rsidRDefault="00BF6D48" w:rsidP="00BF6D48">
            <w:r>
              <w:rPr>
                <w:rFonts w:hint="eastAsia"/>
              </w:rPr>
              <w:t>1</w:t>
            </w:r>
            <w:r>
              <w:t>.487</w:t>
            </w:r>
          </w:p>
        </w:tc>
      </w:tr>
      <w:tr w:rsidR="00BF6D48" w:rsidRPr="00D30F8E" w14:paraId="00F88EBE" w14:textId="77777777" w:rsidTr="00BF6D48">
        <w:trPr>
          <w:trHeight w:val="476"/>
        </w:trPr>
        <w:tc>
          <w:tcPr>
            <w:tcW w:w="2928" w:type="dxa"/>
            <w:tcBorders>
              <w:top w:val="nil"/>
              <w:left w:val="nil"/>
              <w:right w:val="nil"/>
            </w:tcBorders>
          </w:tcPr>
          <w:p w14:paraId="677CBB66" w14:textId="77777777" w:rsidR="00BF6D48" w:rsidRPr="00D30F8E" w:rsidRDefault="00BF6D48" w:rsidP="00BF6D48">
            <w:r w:rsidRPr="00D30F8E">
              <w:t>VT</w:t>
            </w:r>
          </w:p>
        </w:tc>
        <w:tc>
          <w:tcPr>
            <w:tcW w:w="2100" w:type="dxa"/>
            <w:tcBorders>
              <w:top w:val="nil"/>
              <w:left w:val="nil"/>
              <w:right w:val="nil"/>
            </w:tcBorders>
          </w:tcPr>
          <w:p w14:paraId="372E1498" w14:textId="77777777" w:rsidR="00BF6D48" w:rsidRPr="00D30F8E" w:rsidRDefault="00BF6D48" w:rsidP="00BF6D48">
            <w:r>
              <w:rPr>
                <w:rFonts w:hint="eastAsia"/>
              </w:rPr>
              <w:t>0</w:t>
            </w:r>
            <w:r>
              <w:t>.780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7DD8CB34" w14:textId="77777777" w:rsidR="00BF6D48" w:rsidRPr="00D30F8E" w:rsidRDefault="00BF6D48" w:rsidP="00BF6D48">
            <w:r>
              <w:rPr>
                <w:rFonts w:hint="eastAsia"/>
              </w:rPr>
              <w:t>1</w:t>
            </w:r>
            <w:r>
              <w:t>.281</w:t>
            </w:r>
          </w:p>
        </w:tc>
      </w:tr>
    </w:tbl>
    <w:p w14:paraId="06D8CDCE" w14:textId="77777777" w:rsidR="00DD4AA5" w:rsidRDefault="00DD4AA5" w:rsidP="00611937">
      <w:pPr>
        <w:spacing w:before="240"/>
        <w:jc w:val="both"/>
        <w:rPr>
          <w:lang w:val="en-US" w:eastAsia="zh-CN"/>
        </w:rPr>
      </w:pPr>
    </w:p>
    <w:p w14:paraId="465C1AF9" w14:textId="77777777" w:rsidR="00DD4AA5" w:rsidRDefault="00DD4AA5" w:rsidP="00611937">
      <w:pPr>
        <w:spacing w:before="240"/>
        <w:jc w:val="both"/>
        <w:rPr>
          <w:lang w:val="en-US" w:eastAsia="zh-CN"/>
        </w:rPr>
      </w:pPr>
    </w:p>
    <w:p w14:paraId="568392B4" w14:textId="77777777" w:rsidR="00DD4AA5" w:rsidRDefault="00DD4AA5" w:rsidP="00611937">
      <w:pPr>
        <w:spacing w:before="240"/>
        <w:jc w:val="both"/>
        <w:rPr>
          <w:lang w:val="en-US" w:eastAsia="zh-CN"/>
        </w:rPr>
      </w:pPr>
    </w:p>
    <w:p w14:paraId="109FF1D7" w14:textId="77777777" w:rsidR="00DD4AA5" w:rsidRDefault="00DD4AA5" w:rsidP="00611937">
      <w:pPr>
        <w:spacing w:before="240"/>
        <w:jc w:val="both"/>
        <w:rPr>
          <w:lang w:val="en-US" w:eastAsia="zh-CN"/>
        </w:rPr>
      </w:pPr>
    </w:p>
    <w:p w14:paraId="630D6E8A" w14:textId="77777777" w:rsidR="00DD4AA5" w:rsidRDefault="00DD4AA5" w:rsidP="00611937">
      <w:pPr>
        <w:spacing w:before="240"/>
        <w:jc w:val="both"/>
        <w:rPr>
          <w:lang w:val="en-US" w:eastAsia="zh-CN"/>
        </w:rPr>
      </w:pPr>
    </w:p>
    <w:p w14:paraId="15568F22" w14:textId="77777777" w:rsidR="00DD4AA5" w:rsidRDefault="00DD4AA5" w:rsidP="00611937">
      <w:pPr>
        <w:spacing w:before="240"/>
        <w:jc w:val="both"/>
        <w:rPr>
          <w:lang w:val="en-US" w:eastAsia="zh-CN"/>
        </w:rPr>
      </w:pPr>
    </w:p>
    <w:p w14:paraId="34BDCD84" w14:textId="77777777" w:rsidR="00DD4AA5" w:rsidRPr="00611937" w:rsidRDefault="00DD4AA5" w:rsidP="00611937">
      <w:pPr>
        <w:spacing w:before="240"/>
        <w:jc w:val="both"/>
        <w:rPr>
          <w:lang w:val="en-US" w:eastAsia="zh-CN"/>
        </w:rPr>
      </w:pPr>
    </w:p>
    <w:p w14:paraId="70820356" w14:textId="77777777" w:rsidR="00611937" w:rsidRPr="00611937" w:rsidRDefault="00611937">
      <w:pPr>
        <w:rPr>
          <w:lang w:val="en-US"/>
        </w:rPr>
      </w:pPr>
    </w:p>
    <w:p w14:paraId="46C6F7E6" w14:textId="77777777" w:rsidR="00611937" w:rsidRDefault="00611937"/>
    <w:p w14:paraId="5A20FD8E" w14:textId="77777777" w:rsidR="00DD4AA5" w:rsidRDefault="00DD4AA5"/>
    <w:p w14:paraId="3EAC29F8" w14:textId="77777777" w:rsidR="00DD4AA5" w:rsidRDefault="00DD4AA5" w:rsidP="00F37D6B">
      <w:pPr>
        <w:spacing w:line="240" w:lineRule="auto"/>
      </w:pPr>
    </w:p>
    <w:p w14:paraId="6DD2F2D2" w14:textId="77777777" w:rsidR="00611937" w:rsidRDefault="00DD4AA5" w:rsidP="00BF6D48">
      <w:pPr>
        <w:spacing w:line="240" w:lineRule="auto"/>
        <w:ind w:rightChars="650" w:right="1560"/>
        <w:jc w:val="both"/>
      </w:pPr>
      <w:r>
        <w:rPr>
          <w:rFonts w:eastAsia="等线"/>
          <w:sz w:val="21"/>
          <w:szCs w:val="18"/>
        </w:rPr>
        <w:t xml:space="preserve">VIF: </w:t>
      </w:r>
      <w:r w:rsidRPr="00DD4AA5">
        <w:rPr>
          <w:rFonts w:eastAsia="等线"/>
          <w:sz w:val="21"/>
          <w:szCs w:val="18"/>
        </w:rPr>
        <w:t>variance inflation factor</w:t>
      </w:r>
      <w:r>
        <w:rPr>
          <w:rFonts w:eastAsia="等线"/>
          <w:sz w:val="21"/>
          <w:szCs w:val="18"/>
        </w:rPr>
        <w:t>; BMI:</w:t>
      </w:r>
      <w:r>
        <w:rPr>
          <w:rFonts w:eastAsia="等线"/>
        </w:rPr>
        <w:t xml:space="preserve"> </w:t>
      </w:r>
      <w:r>
        <w:rPr>
          <w:rFonts w:eastAsia="等线"/>
          <w:sz w:val="21"/>
          <w:szCs w:val="18"/>
        </w:rPr>
        <w:t xml:space="preserve">Body Mass Index; </w:t>
      </w:r>
      <w:r>
        <w:rPr>
          <w:rFonts w:eastAsia="等线"/>
          <w:sz w:val="21"/>
          <w:szCs w:val="21"/>
          <w:lang w:val="en-US" w:eastAsia="zh-CN"/>
        </w:rPr>
        <w:t xml:space="preserve">LVEF: left ventricular ejection fractions; LVFS: </w:t>
      </w:r>
      <w:bookmarkStart w:id="1" w:name="OLE_LINK1"/>
      <w:r>
        <w:rPr>
          <w:rFonts w:eastAsia="等线"/>
          <w:sz w:val="21"/>
          <w:szCs w:val="21"/>
          <w:lang w:val="en-US" w:eastAsia="zh-CN"/>
        </w:rPr>
        <w:t>left ventricle fractional shortening</w:t>
      </w:r>
      <w:bookmarkEnd w:id="1"/>
      <w:r>
        <w:rPr>
          <w:rFonts w:eastAsia="等线"/>
          <w:sz w:val="21"/>
          <w:szCs w:val="21"/>
          <w:lang w:val="en-US" w:eastAsia="zh-CN"/>
        </w:rPr>
        <w:t>;</w:t>
      </w:r>
      <w:r w:rsidRPr="00DD4AA5">
        <w:rPr>
          <w:rFonts w:eastAsia="等线"/>
          <w:sz w:val="21"/>
          <w:szCs w:val="21"/>
          <w:lang w:val="en-US" w:eastAsia="zh-CN"/>
        </w:rPr>
        <w:t xml:space="preserve"> </w:t>
      </w:r>
      <w:r>
        <w:rPr>
          <w:rFonts w:eastAsia="等线"/>
          <w:sz w:val="21"/>
          <w:szCs w:val="21"/>
          <w:lang w:val="en-US" w:eastAsia="zh-CN"/>
        </w:rPr>
        <w:t xml:space="preserve">VC: vital capacity; MVV: maximal ventilatory volume; </w:t>
      </w:r>
      <w:r>
        <w:rPr>
          <w:rFonts w:eastAsia="等线" w:hint="eastAsia"/>
          <w:sz w:val="21"/>
          <w:szCs w:val="21"/>
          <w:lang w:val="en-US" w:eastAsia="zh-CN"/>
        </w:rPr>
        <w:t>P</w:t>
      </w:r>
      <w:r>
        <w:rPr>
          <w:rFonts w:eastAsia="等线"/>
          <w:sz w:val="21"/>
          <w:szCs w:val="21"/>
          <w:lang w:val="en-US" w:eastAsia="zh-CN"/>
        </w:rPr>
        <w:t>F: Physical functioning; VT: Vitality.</w:t>
      </w:r>
    </w:p>
    <w:sectPr w:rsidR="006119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FD53D" w14:textId="77777777" w:rsidR="00453834" w:rsidRDefault="00453834">
      <w:pPr>
        <w:spacing w:line="240" w:lineRule="auto"/>
      </w:pPr>
      <w:r>
        <w:separator/>
      </w:r>
    </w:p>
  </w:endnote>
  <w:endnote w:type="continuationSeparator" w:id="0">
    <w:p w14:paraId="775E00CF" w14:textId="77777777" w:rsidR="00453834" w:rsidRDefault="004538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D3657" w14:textId="77777777" w:rsidR="00453834" w:rsidRDefault="00453834">
      <w:r>
        <w:separator/>
      </w:r>
    </w:p>
  </w:footnote>
  <w:footnote w:type="continuationSeparator" w:id="0">
    <w:p w14:paraId="43D42CC0" w14:textId="77777777" w:rsidR="00453834" w:rsidRDefault="004538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B0C"/>
    <w:rsid w:val="000508A0"/>
    <w:rsid w:val="000A15D5"/>
    <w:rsid w:val="000A7F0D"/>
    <w:rsid w:val="000F6BAE"/>
    <w:rsid w:val="00154973"/>
    <w:rsid w:val="001E6AF1"/>
    <w:rsid w:val="00292927"/>
    <w:rsid w:val="002A0B0C"/>
    <w:rsid w:val="002A2B9C"/>
    <w:rsid w:val="002B388E"/>
    <w:rsid w:val="00361319"/>
    <w:rsid w:val="00372827"/>
    <w:rsid w:val="003852E0"/>
    <w:rsid w:val="00390C56"/>
    <w:rsid w:val="003D1842"/>
    <w:rsid w:val="003E2983"/>
    <w:rsid w:val="0041179A"/>
    <w:rsid w:val="00427B48"/>
    <w:rsid w:val="00453834"/>
    <w:rsid w:val="004861A0"/>
    <w:rsid w:val="00503A26"/>
    <w:rsid w:val="00523967"/>
    <w:rsid w:val="00536EED"/>
    <w:rsid w:val="00581128"/>
    <w:rsid w:val="005F23AD"/>
    <w:rsid w:val="00611937"/>
    <w:rsid w:val="00611A61"/>
    <w:rsid w:val="00622655"/>
    <w:rsid w:val="0073362E"/>
    <w:rsid w:val="007E5291"/>
    <w:rsid w:val="008369B5"/>
    <w:rsid w:val="0086418E"/>
    <w:rsid w:val="00894DEE"/>
    <w:rsid w:val="00960BFF"/>
    <w:rsid w:val="009A11F6"/>
    <w:rsid w:val="009B6E81"/>
    <w:rsid w:val="009C1EC9"/>
    <w:rsid w:val="009D3492"/>
    <w:rsid w:val="00A06BE2"/>
    <w:rsid w:val="00A10DDF"/>
    <w:rsid w:val="00A24808"/>
    <w:rsid w:val="00A91A41"/>
    <w:rsid w:val="00AD2FA7"/>
    <w:rsid w:val="00AE7619"/>
    <w:rsid w:val="00B76F4D"/>
    <w:rsid w:val="00BA25A4"/>
    <w:rsid w:val="00BB5BF5"/>
    <w:rsid w:val="00BF6D48"/>
    <w:rsid w:val="00C31029"/>
    <w:rsid w:val="00D2388A"/>
    <w:rsid w:val="00D65E1A"/>
    <w:rsid w:val="00DA3949"/>
    <w:rsid w:val="00DD4AA5"/>
    <w:rsid w:val="00E578EB"/>
    <w:rsid w:val="00E85E4A"/>
    <w:rsid w:val="00EA2940"/>
    <w:rsid w:val="00EA2979"/>
    <w:rsid w:val="00EC1856"/>
    <w:rsid w:val="00F25781"/>
    <w:rsid w:val="00F37D6B"/>
    <w:rsid w:val="00F76EB6"/>
    <w:rsid w:val="00F941AE"/>
    <w:rsid w:val="03371B6F"/>
    <w:rsid w:val="0630217C"/>
    <w:rsid w:val="0D2A1A22"/>
    <w:rsid w:val="18A51CAA"/>
    <w:rsid w:val="22B5403D"/>
    <w:rsid w:val="2B120F5F"/>
    <w:rsid w:val="322C47E2"/>
    <w:rsid w:val="47451653"/>
    <w:rsid w:val="60EE4FA8"/>
    <w:rsid w:val="61CC790D"/>
    <w:rsid w:val="717D0695"/>
    <w:rsid w:val="754D5368"/>
    <w:rsid w:val="77E24522"/>
    <w:rsid w:val="7A29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3EA072"/>
  <w15:docId w15:val="{8C7AE684-AF2C-4B54-B7D6-83682989F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480" w:lineRule="auto"/>
    </w:pPr>
    <w:rPr>
      <w:rFonts w:eastAsiaTheme="minorEastAsia"/>
      <w:sz w:val="24"/>
      <w:szCs w:val="24"/>
      <w:lang w:val="en-GB" w:eastAsia="en-GB"/>
    </w:rPr>
  </w:style>
  <w:style w:type="paragraph" w:styleId="3">
    <w:name w:val="heading 3"/>
    <w:basedOn w:val="a"/>
    <w:link w:val="30"/>
    <w:uiPriority w:val="9"/>
    <w:qFormat/>
    <w:rsid w:val="00503A26"/>
    <w:pPr>
      <w:spacing w:before="100" w:beforeAutospacing="1" w:after="100" w:afterAutospacing="1" w:line="240" w:lineRule="auto"/>
      <w:outlineLvl w:val="2"/>
    </w:pPr>
    <w:rPr>
      <w:rFonts w:ascii="宋体" w:eastAsia="宋体" w:hAnsi="宋体" w:cs="宋体"/>
      <w:b/>
      <w:bCs/>
      <w:sz w:val="27"/>
      <w:szCs w:val="27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rFonts w:asciiTheme="minorHAnsi" w:hAnsiTheme="minorHAnsi" w:cstheme="minorBidi"/>
      <w:kern w:val="2"/>
      <w:sz w:val="18"/>
      <w:szCs w:val="18"/>
      <w:lang w:val="en-US" w:eastAsia="zh-CN"/>
    </w:rPr>
  </w:style>
  <w:style w:type="paragraph" w:styleId="a5">
    <w:name w:val="header"/>
    <w:basedOn w:val="a"/>
    <w:link w:val="a6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hAnsiTheme="minorHAnsi" w:cstheme="minorBidi"/>
      <w:kern w:val="2"/>
      <w:sz w:val="18"/>
      <w:szCs w:val="18"/>
      <w:lang w:val="en-US" w:eastAsia="zh-CN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Tabletitle">
    <w:name w:val="Table title"/>
    <w:basedOn w:val="a"/>
    <w:next w:val="a"/>
    <w:qFormat/>
    <w:pPr>
      <w:spacing w:before="240" w:line="360" w:lineRule="auto"/>
    </w:pPr>
  </w:style>
  <w:style w:type="character" w:customStyle="1" w:styleId="30">
    <w:name w:val="标题 3 字符"/>
    <w:basedOn w:val="a0"/>
    <w:link w:val="3"/>
    <w:uiPriority w:val="9"/>
    <w:rsid w:val="00503A26"/>
    <w:rPr>
      <w:rFonts w:ascii="宋体" w:hAnsi="宋体" w:cs="宋体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16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450</Words>
  <Characters>2571</Characters>
  <Application>Microsoft Office Word</Application>
  <DocSecurity>0</DocSecurity>
  <Lines>21</Lines>
  <Paragraphs>6</Paragraphs>
  <ScaleCrop>false</ScaleCrop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紫嫣 张</dc:creator>
  <cp:lastModifiedBy>2278956263@qq.com</cp:lastModifiedBy>
  <cp:revision>57</cp:revision>
  <dcterms:created xsi:type="dcterms:W3CDTF">2022-06-10T13:25:00Z</dcterms:created>
  <dcterms:modified xsi:type="dcterms:W3CDTF">2022-07-31T12:24:00Z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9C26A6A831354C7998B1E0DAB41A0078</vt:lpwstr>
  </property>
</Properties>
</file>