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0C" w:rsidRPr="004C361A" w:rsidRDefault="0063180C" w:rsidP="0063180C">
      <w:pPr>
        <w:keepNext/>
        <w:keepLines/>
        <w:spacing w:before="40" w:line="259" w:lineRule="auto"/>
        <w:outlineLvl w:val="1"/>
        <w:rPr>
          <w:rFonts w:ascii="Calibri" w:eastAsia="Times New Roman" w:hAnsi="Calibri" w:cs="Times New Roman"/>
          <w:color w:val="000000"/>
          <w:sz w:val="26"/>
          <w:szCs w:val="26"/>
          <w:lang w:val="en-GB"/>
        </w:rPr>
      </w:pPr>
      <w:bookmarkStart w:id="0" w:name="_GoBack"/>
      <w:bookmarkEnd w:id="0"/>
      <w:r w:rsidRPr="004C361A">
        <w:rPr>
          <w:rFonts w:ascii="Calibri" w:eastAsia="Times New Roman" w:hAnsi="Calibri" w:cs="Times New Roman"/>
          <w:color w:val="000000"/>
          <w:sz w:val="26"/>
          <w:szCs w:val="26"/>
          <w:lang w:val="en-GB"/>
        </w:rPr>
        <w:t xml:space="preserve">Supplement 1: </w:t>
      </w:r>
      <w:proofErr w:type="spellStart"/>
      <w:r w:rsidRPr="004C361A">
        <w:rPr>
          <w:rFonts w:ascii="Calibri" w:eastAsia="Times New Roman" w:hAnsi="Calibri" w:cs="Times New Roman"/>
          <w:color w:val="000000"/>
          <w:sz w:val="26"/>
          <w:szCs w:val="26"/>
          <w:lang w:val="en-GB"/>
        </w:rPr>
        <w:t>Codelists</w:t>
      </w:r>
      <w:proofErr w:type="spellEnd"/>
    </w:p>
    <w:p w:rsidR="0063180C" w:rsidRPr="004C361A" w:rsidRDefault="0063180C" w:rsidP="0063180C">
      <w:pPr>
        <w:spacing w:line="259" w:lineRule="auto"/>
        <w:rPr>
          <w:rFonts w:ascii="Calibri" w:eastAsia="Calibri" w:hAnsi="Calibri" w:cs="Times New Roman"/>
          <w:sz w:val="18"/>
          <w:szCs w:val="22"/>
          <w:lang w:val="en-GB"/>
        </w:rPr>
      </w:pPr>
      <w:r w:rsidRPr="004C361A">
        <w:rPr>
          <w:rFonts w:ascii="Calibri" w:eastAsia="Calibri" w:hAnsi="Calibri" w:cs="Times New Roman"/>
          <w:sz w:val="18"/>
          <w:szCs w:val="22"/>
          <w:lang w:val="en-GB"/>
        </w:rPr>
        <w:t xml:space="preserve">Table 1: </w:t>
      </w:r>
      <w:proofErr w:type="spellStart"/>
      <w:r w:rsidRPr="004C361A">
        <w:rPr>
          <w:rFonts w:ascii="Calibri" w:eastAsia="Calibri" w:hAnsi="Calibri" w:cs="Times New Roman"/>
          <w:sz w:val="18"/>
          <w:szCs w:val="22"/>
          <w:lang w:val="en-GB"/>
        </w:rPr>
        <w:t>Aurum</w:t>
      </w:r>
      <w:proofErr w:type="spellEnd"/>
      <w:r w:rsidRPr="004C361A">
        <w:rPr>
          <w:rFonts w:ascii="Calibri" w:eastAsia="Calibri" w:hAnsi="Calibri" w:cs="Times New Roman"/>
          <w:sz w:val="18"/>
          <w:szCs w:val="22"/>
          <w:lang w:val="en-GB"/>
        </w:rPr>
        <w:t xml:space="preserve"> medical codes used to ascertain MLEA cases in CPRD </w:t>
      </w:r>
      <w:proofErr w:type="spellStart"/>
      <w:r w:rsidRPr="004C361A">
        <w:rPr>
          <w:rFonts w:ascii="Calibri" w:eastAsia="Calibri" w:hAnsi="Calibri" w:cs="Times New Roman"/>
          <w:sz w:val="18"/>
          <w:szCs w:val="22"/>
          <w:lang w:val="en-GB"/>
        </w:rPr>
        <w:t>Aurum</w:t>
      </w:r>
      <w:proofErr w:type="spellEnd"/>
      <w:r w:rsidRPr="004C361A">
        <w:rPr>
          <w:rFonts w:ascii="Calibri" w:eastAsia="Calibri" w:hAnsi="Calibri" w:cs="Times New Roman"/>
          <w:sz w:val="18"/>
          <w:szCs w:val="22"/>
          <w:lang w:val="en-GB"/>
        </w:rPr>
        <w:t xml:space="preserve">. </w:t>
      </w:r>
    </w:p>
    <w:tbl>
      <w:tblPr>
        <w:tblStyle w:val="ListTable6Colorful-Accent31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820"/>
      </w:tblGrid>
      <w:tr w:rsidR="0063180C" w:rsidRPr="004C361A" w:rsidTr="0097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Medcode (Aurum)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V2 Term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394601014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Hindquarter amputation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668831000006118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Ferre hindquarter amputation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805681000006117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Gordon-Taylor hindquart amput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758211000006112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Jaboulay hindquart amputation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754281000006113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King hindquarter amputation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132291000006113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Sorrondo hindquarter amputat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125921000006113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Steelquist hindquarter amputat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107671000006115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Taylor hindquarter amputation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64803017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Disarticulation of hip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523771000006116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Boyd disarticulation of hip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761121000006112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Fitzmaurice - Kelly disarticulation of hip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480191000006114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above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754301000006112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Kirk thigh amputation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480361000006115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Thigh amputation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451400013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O/E-Amputated right above knee (on examination)*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451401012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O/E-Amputated left above knee (on examination)*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480501000006114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through knee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504001000006119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Batch disarticulation of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533001000006110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Callander disarticulation knee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1785737016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Disarticulation of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807251000006116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Gritti-Stokes disartic knee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754311000006110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Kirk disarticulation of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715391000006114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Mazet disarticulation of knee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714531000006117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McFaddin disarticulation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136751000006110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Slocum disarticulation of knee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lastRenderedPageBreak/>
              <w:t>135581000006117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Spittler disarticulation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480201000006112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below knee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523751000006114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Boyd amputation through tibia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527701000006116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Burgess below knee amputation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807811000006118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Guyon amputation lower leg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451402017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O/E-Amputated right below knee (on examination)*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451403010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O/E-Amputated left below knee (on examination)*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1785726017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of leg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278463015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of leg OS (other specified)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278464014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of leg NOS (not otherwise specified)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251861017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H/O: lower limb amputation (history of)*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451398014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O/E - Amputated right leg (on examination)*</w:t>
            </w:r>
          </w:p>
        </w:tc>
      </w:tr>
      <w:tr w:rsidR="0063180C" w:rsidRPr="004C361A" w:rsidTr="009742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451399018</w:t>
            </w:r>
          </w:p>
        </w:tc>
        <w:tc>
          <w:tcPr>
            <w:tcW w:w="4820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O/E - Amputated left leg (on examination)*</w:t>
            </w:r>
          </w:p>
        </w:tc>
      </w:tr>
    </w:tbl>
    <w:p w:rsidR="0063180C" w:rsidRPr="004C361A" w:rsidRDefault="0063180C" w:rsidP="0063180C">
      <w:pPr>
        <w:spacing w:after="160" w:line="259" w:lineRule="auto"/>
        <w:rPr>
          <w:rFonts w:ascii="Calibri" w:eastAsia="Calibri" w:hAnsi="Calibri" w:cs="Times New Roman"/>
          <w:sz w:val="18"/>
          <w:szCs w:val="22"/>
          <w:lang w:val="en-GB"/>
        </w:rPr>
      </w:pPr>
      <w:r w:rsidRPr="004C361A">
        <w:rPr>
          <w:rFonts w:ascii="Calibri" w:eastAsia="Calibri" w:hAnsi="Calibri" w:cs="Times New Roman"/>
          <w:sz w:val="18"/>
          <w:szCs w:val="22"/>
          <w:lang w:val="en-GB"/>
        </w:rPr>
        <w:t>*Potentially historic events</w:t>
      </w:r>
    </w:p>
    <w:p w:rsidR="0063180C" w:rsidRPr="004C361A" w:rsidRDefault="0063180C" w:rsidP="0063180C">
      <w:pPr>
        <w:spacing w:line="259" w:lineRule="auto"/>
        <w:rPr>
          <w:rFonts w:ascii="Calibri" w:eastAsia="Calibri" w:hAnsi="Calibri" w:cs="Times New Roman"/>
          <w:sz w:val="18"/>
          <w:szCs w:val="22"/>
          <w:lang w:val="en-GB"/>
        </w:rPr>
      </w:pPr>
      <w:r>
        <w:rPr>
          <w:rFonts w:ascii="Calibri" w:eastAsia="Calibri" w:hAnsi="Calibri" w:cs="Times New Roman"/>
          <w:sz w:val="18"/>
          <w:szCs w:val="22"/>
          <w:lang w:val="en-GB"/>
        </w:rPr>
        <w:t>Table 2</w:t>
      </w:r>
      <w:r w:rsidRPr="004C361A">
        <w:rPr>
          <w:rFonts w:ascii="Calibri" w:eastAsia="Calibri" w:hAnsi="Calibri" w:cs="Times New Roman"/>
          <w:sz w:val="18"/>
          <w:szCs w:val="22"/>
          <w:lang w:val="en-GB"/>
        </w:rPr>
        <w:t>: OPCS-4 procedure codes used to ascertain cases of MLEA in HES linkage</w:t>
      </w:r>
    </w:p>
    <w:tbl>
      <w:tblPr>
        <w:tblStyle w:val="ListTable6Colorful-Accent31"/>
        <w:tblW w:w="0" w:type="auto"/>
        <w:tblLook w:val="04A0" w:firstRow="1" w:lastRow="0" w:firstColumn="1" w:lastColumn="0" w:noHBand="0" w:noVBand="1"/>
      </w:tblPr>
      <w:tblGrid>
        <w:gridCol w:w="2485"/>
        <w:gridCol w:w="4766"/>
      </w:tblGrid>
      <w:tr w:rsidR="0063180C" w:rsidRPr="004C361A" w:rsidTr="0097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OPCS-4 code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Definition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X091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Hindquarter amputation</w:t>
            </w:r>
          </w:p>
        </w:tc>
      </w:tr>
      <w:tr w:rsidR="0063180C" w:rsidRPr="004C361A" w:rsidTr="009742B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X092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Disarticulation of hip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X093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of leg above knee</w:t>
            </w:r>
          </w:p>
        </w:tc>
      </w:tr>
      <w:tr w:rsidR="0063180C" w:rsidRPr="004C361A" w:rsidTr="009742B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X094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of leg through knee</w:t>
            </w:r>
          </w:p>
        </w:tc>
      </w:tr>
      <w:tr w:rsidR="0063180C" w:rsidRPr="004C361A" w:rsidTr="0097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X095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Amputation of leg below knee</w:t>
            </w:r>
          </w:p>
        </w:tc>
      </w:tr>
      <w:tr w:rsidR="0063180C" w:rsidRPr="004C361A" w:rsidTr="009742B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X098</w:t>
            </w:r>
          </w:p>
        </w:tc>
        <w:tc>
          <w:tcPr>
            <w:tcW w:w="4766" w:type="dxa"/>
            <w:vAlign w:val="center"/>
            <w:hideMark/>
          </w:tcPr>
          <w:p w:rsidR="0063180C" w:rsidRPr="004C361A" w:rsidRDefault="0063180C" w:rsidP="009742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361A">
              <w:rPr>
                <w:rFonts w:ascii="Calibri" w:eastAsia="Calibri" w:hAnsi="Calibri" w:cs="Times New Roman"/>
              </w:rPr>
              <w:t>Other specified</w:t>
            </w:r>
          </w:p>
        </w:tc>
      </w:tr>
    </w:tbl>
    <w:p w:rsidR="00B902E2" w:rsidRDefault="0063180C"/>
    <w:sectPr w:rsidR="00B9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C"/>
    <w:rsid w:val="000A6930"/>
    <w:rsid w:val="0039308A"/>
    <w:rsid w:val="0063180C"/>
    <w:rsid w:val="00A84C72"/>
    <w:rsid w:val="00A934F9"/>
    <w:rsid w:val="00C53038"/>
    <w:rsid w:val="00EB4BD0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AAF7"/>
  <w15:chartTrackingRefBased/>
  <w15:docId w15:val="{1DFC3A25-DED0-4CAC-986A-C963AEE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0C"/>
    <w:pPr>
      <w:spacing w:after="0" w:line="240" w:lineRule="auto"/>
    </w:pPr>
    <w:rPr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038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038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038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038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038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303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ta">
    <w:name w:val="Stata"/>
    <w:basedOn w:val="Normal"/>
    <w:qFormat/>
    <w:rsid w:val="00A934F9"/>
    <w:pPr>
      <w:spacing w:after="160" w:line="259" w:lineRule="auto"/>
    </w:pPr>
    <w:rPr>
      <w:rFonts w:ascii="Courier New" w:hAnsi="Courier New" w:cs="Courier New"/>
      <w:b/>
      <w:sz w:val="20"/>
      <w:szCs w:val="20"/>
      <w:lang w:val="en-GB"/>
    </w:rPr>
  </w:style>
  <w:style w:type="table" w:styleId="ListTable6Colorful-Accent3">
    <w:name w:val="List Table 6 Colorful Accent 3"/>
    <w:basedOn w:val="TableNormal"/>
    <w:uiPriority w:val="51"/>
    <w:rsid w:val="00F13D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next w:val="ListTable6Colorful-Accent3"/>
    <w:uiPriority w:val="51"/>
    <w:rsid w:val="0063180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Meffen, Anna</dc:creator>
  <cp:keywords/>
  <dc:description/>
  <cp:lastModifiedBy>Meffen, Anna</cp:lastModifiedBy>
  <cp:revision>1</cp:revision>
  <dcterms:created xsi:type="dcterms:W3CDTF">2022-08-18T11:23:00Z</dcterms:created>
  <dcterms:modified xsi:type="dcterms:W3CDTF">2022-08-18T11:24:00Z</dcterms:modified>
</cp:coreProperties>
</file>