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EAD" w:rsidRDefault="005A3EAD" w:rsidP="005A3EAD">
      <w:pPr>
        <w:rPr>
          <w:rFonts w:ascii="Arial" w:eastAsia="Times New Roman" w:hAnsi="Arial" w:cs="Arial"/>
          <w:sz w:val="24"/>
          <w:szCs w:val="24"/>
          <w:lang w:val="en-GB" w:eastAsia="fr-FR"/>
        </w:rPr>
      </w:pPr>
      <w:r>
        <w:rPr>
          <w:rFonts w:ascii="Arial" w:eastAsia="Times New Roman" w:hAnsi="Arial" w:cs="Arial"/>
          <w:sz w:val="24"/>
          <w:szCs w:val="24"/>
          <w:lang w:val="en-GB" w:eastAsia="fr-FR"/>
        </w:rPr>
        <w:t>Supplementary table 1: Individual interview guide</w:t>
      </w:r>
    </w:p>
    <w:tbl>
      <w:tblPr>
        <w:tblStyle w:val="TableauGrille3-Accentuation51"/>
        <w:tblW w:w="10161" w:type="dxa"/>
        <w:tblCellMar>
          <w:left w:w="113" w:type="dxa"/>
        </w:tblCellMar>
        <w:tblLook w:val="04A0" w:firstRow="1" w:lastRow="0" w:firstColumn="1" w:lastColumn="0" w:noHBand="0" w:noVBand="1"/>
      </w:tblPr>
      <w:tblGrid>
        <w:gridCol w:w="1090"/>
        <w:gridCol w:w="9071"/>
      </w:tblGrid>
      <w:tr w:rsidR="005A3EAD" w:rsidTr="005A3EAD">
        <w:trPr>
          <w:cnfStyle w:val="100000000000" w:firstRow="1" w:lastRow="0" w:firstColumn="0" w:lastColumn="0" w:oddVBand="0" w:evenVBand="0" w:oddHBand="0" w:evenHBand="0" w:firstRowFirstColumn="0" w:firstRowLastColumn="0" w:lastRowFirstColumn="0" w:lastRowLastColumn="0"/>
          <w:trHeight w:val="464"/>
        </w:trPr>
        <w:tc>
          <w:tcPr>
            <w:cnfStyle w:val="001000000100" w:firstRow="0" w:lastRow="0" w:firstColumn="1" w:lastColumn="0" w:oddVBand="0" w:evenVBand="0" w:oddHBand="0" w:evenHBand="0" w:firstRowFirstColumn="1" w:firstRowLastColumn="0" w:lastRowFirstColumn="0" w:lastRowLastColumn="0"/>
            <w:tcW w:w="1090" w:type="dxa"/>
            <w:tcBorders>
              <w:bottom w:val="single" w:sz="4" w:space="0" w:color="4472C4"/>
            </w:tcBorders>
          </w:tcPr>
          <w:p w:rsidR="005A3EAD" w:rsidRDefault="005A3EAD" w:rsidP="005A3EAD">
            <w:pPr>
              <w:jc w:val="center"/>
              <w:rPr>
                <w:rFonts w:ascii="Arial" w:eastAsia="Times New Roman" w:hAnsi="Arial" w:cs="Arial"/>
                <w:color w:val="000000"/>
                <w:sz w:val="24"/>
                <w:lang w:val="en-GB" w:eastAsia="fr-FR"/>
              </w:rPr>
            </w:pPr>
            <w:r>
              <w:rPr>
                <w:rFonts w:ascii="Arial" w:eastAsia="Times New Roman" w:hAnsi="Arial" w:cs="Arial"/>
                <w:iCs/>
                <w:color w:val="000000"/>
                <w:sz w:val="24"/>
                <w:lang w:val="en-GB" w:eastAsia="fr-FR"/>
              </w:rPr>
              <w:t>Nº</w:t>
            </w:r>
          </w:p>
        </w:tc>
        <w:tc>
          <w:tcPr>
            <w:tcW w:w="9071" w:type="dxa"/>
            <w:tcBorders>
              <w:bottom w:val="nil"/>
            </w:tcBorders>
          </w:tcPr>
          <w:p w:rsidR="005A3EAD" w:rsidRDefault="005A3EAD" w:rsidP="0079003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lang w:val="en-GB" w:eastAsia="fr-FR"/>
              </w:rPr>
            </w:pPr>
            <w:r>
              <w:rPr>
                <w:rFonts w:ascii="Arial" w:eastAsia="Times New Roman" w:hAnsi="Arial" w:cs="Arial"/>
                <w:sz w:val="24"/>
                <w:lang w:val="en-GB" w:eastAsia="fr-FR"/>
              </w:rPr>
              <w:t>Interview questionsº</w:t>
            </w:r>
          </w:p>
        </w:tc>
      </w:tr>
      <w:tr w:rsidR="005A3EAD" w:rsidTr="005A3EAD">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090" w:type="dxa"/>
            <w:tcBorders>
              <w:right w:val="nil"/>
            </w:tcBorders>
          </w:tcPr>
          <w:p w:rsidR="005A3EAD" w:rsidRDefault="005A3EAD" w:rsidP="005A3EAD">
            <w:pPr>
              <w:jc w:val="center"/>
              <w:rPr>
                <w:rFonts w:ascii="Arial" w:eastAsia="Times New Roman" w:hAnsi="Arial" w:cs="Arial"/>
                <w:color w:val="000000"/>
                <w:sz w:val="26"/>
                <w:szCs w:val="26"/>
                <w:lang w:val="en-GB" w:eastAsia="fr-FR"/>
              </w:rPr>
            </w:pPr>
            <w:r>
              <w:rPr>
                <w:rFonts w:ascii="Arial" w:eastAsia="Times New Roman" w:hAnsi="Arial" w:cs="Arial"/>
                <w:iCs/>
                <w:color w:val="000000"/>
                <w:sz w:val="26"/>
                <w:szCs w:val="26"/>
                <w:lang w:val="en-GB" w:eastAsia="fr-FR"/>
              </w:rPr>
              <w:t>1</w:t>
            </w:r>
          </w:p>
        </w:tc>
        <w:tc>
          <w:tcPr>
            <w:tcW w:w="9071" w:type="dxa"/>
            <w:shd w:val="clear" w:color="auto" w:fill="F2F2F2" w:themeFill="background1" w:themeFillShade="F2"/>
            <w:tcMar>
              <w:left w:w="108" w:type="dxa"/>
            </w:tcMar>
          </w:tcPr>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When was your last consultation with your general practitioner?</w:t>
            </w:r>
          </w:p>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(Could you describe the last time you consulted a general practitioner from the starting point to the end of the consultation)</w:t>
            </w:r>
          </w:p>
          <w:p w:rsidR="005A3EAD" w:rsidRDefault="005A3EAD" w:rsidP="005A3EAD">
            <w:pPr>
              <w:tabs>
                <w:tab w:val="left" w:pos="6230"/>
              </w:tabs>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ab/>
            </w:r>
            <w:bookmarkStart w:id="0" w:name="_GoBack"/>
            <w:bookmarkEnd w:id="0"/>
          </w:p>
        </w:tc>
      </w:tr>
      <w:tr w:rsidR="005A3EAD" w:rsidTr="005A3EAD">
        <w:trPr>
          <w:trHeight w:val="931"/>
        </w:trPr>
        <w:tc>
          <w:tcPr>
            <w:cnfStyle w:val="001000000000" w:firstRow="0" w:lastRow="0" w:firstColumn="1" w:lastColumn="0" w:oddVBand="0" w:evenVBand="0" w:oddHBand="0" w:evenHBand="0" w:firstRowFirstColumn="0" w:firstRowLastColumn="0" w:lastRowFirstColumn="0" w:lastRowLastColumn="0"/>
            <w:tcW w:w="1090" w:type="dxa"/>
            <w:tcBorders>
              <w:right w:val="nil"/>
            </w:tcBorders>
          </w:tcPr>
          <w:p w:rsidR="005A3EAD" w:rsidRDefault="005A3EAD" w:rsidP="005A3EAD">
            <w:pPr>
              <w:jc w:val="center"/>
              <w:rPr>
                <w:rFonts w:ascii="Arial" w:eastAsia="Times New Roman" w:hAnsi="Arial" w:cs="Arial"/>
                <w:color w:val="000000"/>
                <w:sz w:val="26"/>
                <w:szCs w:val="26"/>
                <w:lang w:val="en-GB" w:eastAsia="fr-FR"/>
              </w:rPr>
            </w:pPr>
            <w:r>
              <w:rPr>
                <w:rFonts w:ascii="Arial" w:eastAsia="Times New Roman" w:hAnsi="Arial" w:cs="Arial"/>
                <w:iCs/>
                <w:color w:val="000000"/>
                <w:sz w:val="26"/>
                <w:szCs w:val="26"/>
                <w:lang w:val="en-GB" w:eastAsia="fr-FR"/>
              </w:rPr>
              <w:t>2</w:t>
            </w:r>
          </w:p>
        </w:tc>
        <w:tc>
          <w:tcPr>
            <w:tcW w:w="9071" w:type="dxa"/>
            <w:shd w:val="clear" w:color="auto" w:fill="auto"/>
            <w:tcMar>
              <w:left w:w="108" w:type="dxa"/>
            </w:tcMar>
          </w:tcPr>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GB" w:eastAsia="fr-FR"/>
              </w:rPr>
            </w:pPr>
            <w:r>
              <w:rPr>
                <w:rFonts w:ascii="Arial" w:eastAsia="Times New Roman" w:hAnsi="Arial" w:cs="Arial"/>
                <w:lang w:val="en-GB" w:eastAsia="fr-FR"/>
              </w:rPr>
              <w:t>What characteristics are you looking for in your general practitioner?</w:t>
            </w:r>
          </w:p>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GB" w:eastAsia="fr-FR"/>
              </w:rPr>
            </w:pPr>
            <w:r>
              <w:rPr>
                <w:rFonts w:ascii="Arial" w:eastAsia="Times New Roman" w:hAnsi="Arial" w:cs="Arial"/>
                <w:lang w:val="en-GB" w:eastAsia="fr-FR"/>
              </w:rPr>
              <w:t>(What were the reasons you chose your general practitioner?)</w:t>
            </w:r>
          </w:p>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GB" w:eastAsia="fr-FR"/>
              </w:rPr>
            </w:pPr>
            <w:r>
              <w:rPr>
                <w:rFonts w:ascii="Arial" w:eastAsia="Times New Roman" w:hAnsi="Arial" w:cs="Arial"/>
                <w:lang w:val="en-GB" w:eastAsia="fr-FR"/>
              </w:rPr>
              <w:t>(What do you think is important to consider in the choice of a general practitioner?)</w:t>
            </w:r>
          </w:p>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GB" w:eastAsia="fr-FR"/>
              </w:rPr>
            </w:pPr>
          </w:p>
        </w:tc>
      </w:tr>
      <w:tr w:rsidR="005A3EAD" w:rsidTr="005A3EAD">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090" w:type="dxa"/>
            <w:tcBorders>
              <w:right w:val="nil"/>
            </w:tcBorders>
          </w:tcPr>
          <w:p w:rsidR="005A3EAD" w:rsidRDefault="005A3EAD" w:rsidP="005A3EAD">
            <w:pPr>
              <w:jc w:val="center"/>
              <w:rPr>
                <w:rFonts w:ascii="Arial" w:eastAsia="Times New Roman" w:hAnsi="Arial" w:cs="Arial"/>
                <w:color w:val="000000"/>
                <w:sz w:val="26"/>
                <w:szCs w:val="26"/>
                <w:lang w:val="en-GB" w:eastAsia="fr-FR"/>
              </w:rPr>
            </w:pPr>
            <w:r>
              <w:rPr>
                <w:rFonts w:ascii="Arial" w:eastAsia="Times New Roman" w:hAnsi="Arial" w:cs="Arial"/>
                <w:iCs/>
                <w:color w:val="000000"/>
                <w:sz w:val="26"/>
                <w:szCs w:val="26"/>
                <w:lang w:val="en-GB" w:eastAsia="fr-FR"/>
              </w:rPr>
              <w:t>3</w:t>
            </w:r>
          </w:p>
        </w:tc>
        <w:tc>
          <w:tcPr>
            <w:tcW w:w="9071" w:type="dxa"/>
            <w:shd w:val="clear" w:color="auto" w:fill="F2F2F2" w:themeFill="background1" w:themeFillShade="F2"/>
            <w:tcMar>
              <w:left w:w="108" w:type="dxa"/>
            </w:tcMar>
          </w:tcPr>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GB" w:eastAsia="fr-FR"/>
              </w:rPr>
            </w:pPr>
            <w:r>
              <w:rPr>
                <w:rFonts w:ascii="Arial" w:eastAsia="Times New Roman" w:hAnsi="Arial" w:cs="Arial"/>
                <w:lang w:val="en-GB" w:eastAsia="fr-FR"/>
              </w:rPr>
              <w:t>What do you think is the role of the general practitioner in your health care pathway?</w:t>
            </w:r>
          </w:p>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GB" w:eastAsia="fr-FR"/>
              </w:rPr>
            </w:pPr>
            <w:r>
              <w:rPr>
                <w:rFonts w:ascii="Arial" w:eastAsia="Times New Roman" w:hAnsi="Arial" w:cs="Arial"/>
                <w:lang w:val="en-GB" w:eastAsia="fr-FR"/>
              </w:rPr>
              <w:t>(Can you describe the different steps of your health care pathway in the context of your transition and the role that your general practitioner played?)</w:t>
            </w:r>
          </w:p>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GB" w:eastAsia="fr-FR"/>
              </w:rPr>
            </w:pPr>
          </w:p>
        </w:tc>
      </w:tr>
      <w:tr w:rsidR="005A3EAD" w:rsidTr="005A3EAD">
        <w:trPr>
          <w:trHeight w:val="931"/>
        </w:trPr>
        <w:tc>
          <w:tcPr>
            <w:cnfStyle w:val="001000000000" w:firstRow="0" w:lastRow="0" w:firstColumn="1" w:lastColumn="0" w:oddVBand="0" w:evenVBand="0" w:oddHBand="0" w:evenHBand="0" w:firstRowFirstColumn="0" w:firstRowLastColumn="0" w:lastRowFirstColumn="0" w:lastRowLastColumn="0"/>
            <w:tcW w:w="1090" w:type="dxa"/>
            <w:tcBorders>
              <w:right w:val="nil"/>
            </w:tcBorders>
          </w:tcPr>
          <w:p w:rsidR="005A3EAD" w:rsidRDefault="005A3EAD" w:rsidP="005A3EAD">
            <w:pPr>
              <w:jc w:val="center"/>
              <w:rPr>
                <w:rFonts w:ascii="Arial" w:eastAsia="Times New Roman" w:hAnsi="Arial" w:cs="Arial"/>
                <w:color w:val="000000"/>
                <w:sz w:val="26"/>
                <w:szCs w:val="26"/>
                <w:lang w:val="en-GB" w:eastAsia="fr-FR"/>
              </w:rPr>
            </w:pPr>
            <w:r>
              <w:rPr>
                <w:rFonts w:ascii="Arial" w:eastAsia="Times New Roman" w:hAnsi="Arial" w:cs="Arial"/>
                <w:iCs/>
                <w:color w:val="000000"/>
                <w:sz w:val="26"/>
                <w:szCs w:val="26"/>
                <w:lang w:val="en-GB" w:eastAsia="fr-FR"/>
              </w:rPr>
              <w:t>4</w:t>
            </w:r>
          </w:p>
        </w:tc>
        <w:tc>
          <w:tcPr>
            <w:tcW w:w="9071" w:type="dxa"/>
            <w:shd w:val="clear" w:color="auto" w:fill="auto"/>
            <w:tcMar>
              <w:left w:w="108" w:type="dxa"/>
            </w:tcMar>
          </w:tcPr>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GB" w:eastAsia="fr-FR"/>
              </w:rPr>
            </w:pPr>
            <w:r>
              <w:rPr>
                <w:rFonts w:ascii="Arial" w:eastAsia="Times New Roman" w:hAnsi="Arial" w:cs="Arial"/>
                <w:lang w:val="en-GB" w:eastAsia="fr-FR"/>
              </w:rPr>
              <w:t>In this pathway, did you have difficulties in accessing to care? What were they?</w:t>
            </w:r>
          </w:p>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GB" w:eastAsia="fr-FR"/>
              </w:rPr>
            </w:pPr>
            <w:r>
              <w:rPr>
                <w:rFonts w:ascii="Arial" w:eastAsia="Times New Roman" w:hAnsi="Arial" w:cs="Arial"/>
                <w:lang w:val="en-GB" w:eastAsia="fr-FR"/>
              </w:rPr>
              <w:t>(What were the discriminations you experienced in accessing health care?)</w:t>
            </w:r>
          </w:p>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GB" w:eastAsia="fr-FR"/>
              </w:rPr>
            </w:pPr>
            <w:r>
              <w:rPr>
                <w:rFonts w:ascii="Arial" w:eastAsia="Times New Roman" w:hAnsi="Arial" w:cs="Arial"/>
                <w:lang w:val="en-GB" w:eastAsia="fr-FR"/>
              </w:rPr>
              <w:t>(Among your friends or community, to your knowledge, what kind of difficulties do trans people experience in accessing the health care system?)</w:t>
            </w:r>
          </w:p>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GB" w:eastAsia="fr-FR"/>
              </w:rPr>
            </w:pPr>
          </w:p>
        </w:tc>
      </w:tr>
      <w:tr w:rsidR="005A3EAD" w:rsidTr="005A3EAD">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1090" w:type="dxa"/>
            <w:tcBorders>
              <w:right w:val="nil"/>
            </w:tcBorders>
          </w:tcPr>
          <w:p w:rsidR="005A3EAD" w:rsidRDefault="005A3EAD" w:rsidP="005A3EAD">
            <w:pPr>
              <w:jc w:val="center"/>
              <w:rPr>
                <w:rFonts w:ascii="Arial" w:eastAsia="Times New Roman" w:hAnsi="Arial" w:cs="Arial"/>
                <w:color w:val="000000"/>
                <w:sz w:val="26"/>
                <w:szCs w:val="26"/>
                <w:lang w:val="en-GB" w:eastAsia="fr-FR"/>
              </w:rPr>
            </w:pPr>
            <w:r>
              <w:rPr>
                <w:rFonts w:ascii="Arial" w:eastAsia="Times New Roman" w:hAnsi="Arial" w:cs="Arial"/>
                <w:iCs/>
                <w:color w:val="000000"/>
                <w:sz w:val="26"/>
                <w:szCs w:val="26"/>
                <w:lang w:val="en-GB" w:eastAsia="fr-FR"/>
              </w:rPr>
              <w:t>5</w:t>
            </w:r>
          </w:p>
        </w:tc>
        <w:tc>
          <w:tcPr>
            <w:tcW w:w="9071" w:type="dxa"/>
            <w:shd w:val="clear" w:color="auto" w:fill="F2F2F2" w:themeFill="background1" w:themeFillShade="F2"/>
            <w:tcMar>
              <w:left w:w="108" w:type="dxa"/>
            </w:tcMar>
          </w:tcPr>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GB" w:eastAsia="fr-FR"/>
              </w:rPr>
            </w:pPr>
            <w:r>
              <w:rPr>
                <w:rFonts w:ascii="Arial" w:eastAsia="Times New Roman" w:hAnsi="Arial" w:cs="Arial"/>
                <w:lang w:val="en-GB" w:eastAsia="fr-FR"/>
              </w:rPr>
              <w:t>If you could imagine a better health-care pathway for yourself, what would you change?</w:t>
            </w:r>
          </w:p>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GB" w:eastAsia="fr-FR"/>
              </w:rPr>
            </w:pPr>
            <w:r>
              <w:rPr>
                <w:rFonts w:ascii="Arial" w:eastAsia="Times New Roman" w:hAnsi="Arial" w:cs="Arial"/>
                <w:lang w:val="en-GB" w:eastAsia="fr-FR"/>
              </w:rPr>
              <w:t>(What would be your expectations from the health care providers you are consulting?)</w:t>
            </w:r>
          </w:p>
        </w:tc>
      </w:tr>
      <w:tr w:rsidR="005A3EAD" w:rsidTr="005A3EAD">
        <w:trPr>
          <w:trHeight w:val="931"/>
        </w:trPr>
        <w:tc>
          <w:tcPr>
            <w:cnfStyle w:val="001000000000" w:firstRow="0" w:lastRow="0" w:firstColumn="1" w:lastColumn="0" w:oddVBand="0" w:evenVBand="0" w:oddHBand="0" w:evenHBand="0" w:firstRowFirstColumn="0" w:firstRowLastColumn="0" w:lastRowFirstColumn="0" w:lastRowLastColumn="0"/>
            <w:tcW w:w="1090" w:type="dxa"/>
            <w:tcBorders>
              <w:right w:val="nil"/>
            </w:tcBorders>
          </w:tcPr>
          <w:p w:rsidR="005A3EAD" w:rsidRDefault="005A3EAD" w:rsidP="005A3EAD">
            <w:pPr>
              <w:jc w:val="center"/>
              <w:rPr>
                <w:rFonts w:ascii="Arial" w:eastAsia="Times New Roman" w:hAnsi="Arial" w:cs="Arial"/>
                <w:color w:val="000000"/>
                <w:sz w:val="26"/>
                <w:szCs w:val="26"/>
                <w:lang w:val="en-GB" w:eastAsia="fr-FR"/>
              </w:rPr>
            </w:pPr>
            <w:r>
              <w:rPr>
                <w:rFonts w:ascii="Arial" w:eastAsia="Times New Roman" w:hAnsi="Arial" w:cs="Arial"/>
                <w:iCs/>
                <w:color w:val="000000"/>
                <w:sz w:val="26"/>
                <w:szCs w:val="26"/>
                <w:lang w:val="en-GB" w:eastAsia="fr-FR"/>
              </w:rPr>
              <w:t>6</w:t>
            </w:r>
          </w:p>
        </w:tc>
        <w:tc>
          <w:tcPr>
            <w:tcW w:w="9071" w:type="dxa"/>
            <w:shd w:val="clear" w:color="auto" w:fill="auto"/>
            <w:tcMar>
              <w:left w:w="108" w:type="dxa"/>
            </w:tcMar>
          </w:tcPr>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GB" w:eastAsia="fr-FR"/>
              </w:rPr>
            </w:pPr>
            <w:r>
              <w:rPr>
                <w:rFonts w:ascii="Arial" w:eastAsia="Times New Roman" w:hAnsi="Arial" w:cs="Arial"/>
                <w:lang w:val="en-GB" w:eastAsia="fr-FR"/>
              </w:rPr>
              <w:t>A mixed network of health care providers and trans people exists in the district, what would you expect from it?</w:t>
            </w:r>
          </w:p>
        </w:tc>
      </w:tr>
      <w:tr w:rsidR="005A3EAD" w:rsidTr="005A3EAD">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090" w:type="dxa"/>
            <w:tcBorders>
              <w:right w:val="nil"/>
            </w:tcBorders>
          </w:tcPr>
          <w:p w:rsidR="005A3EAD" w:rsidRDefault="005A3EAD" w:rsidP="005A3EAD">
            <w:pPr>
              <w:jc w:val="center"/>
              <w:rPr>
                <w:rFonts w:ascii="Arial" w:eastAsia="Times New Roman" w:hAnsi="Arial" w:cs="Arial"/>
                <w:color w:val="000000"/>
                <w:sz w:val="26"/>
                <w:szCs w:val="26"/>
                <w:lang w:val="en-GB" w:eastAsia="fr-FR"/>
              </w:rPr>
            </w:pPr>
            <w:r>
              <w:rPr>
                <w:rFonts w:ascii="Arial" w:eastAsia="Times New Roman" w:hAnsi="Arial" w:cs="Arial"/>
                <w:iCs/>
                <w:color w:val="000000"/>
                <w:sz w:val="26"/>
                <w:szCs w:val="26"/>
                <w:lang w:val="en-GB" w:eastAsia="fr-FR"/>
              </w:rPr>
              <w:t>7</w:t>
            </w:r>
          </w:p>
        </w:tc>
        <w:tc>
          <w:tcPr>
            <w:tcW w:w="9071" w:type="dxa"/>
            <w:shd w:val="clear" w:color="auto" w:fill="F2F2F2" w:themeFill="background1" w:themeFillShade="F2"/>
            <w:tcMar>
              <w:left w:w="108" w:type="dxa"/>
            </w:tcMar>
          </w:tcPr>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GB" w:eastAsia="fr-FR"/>
              </w:rPr>
            </w:pPr>
            <w:r>
              <w:rPr>
                <w:rFonts w:ascii="Arial" w:eastAsia="Times New Roman" w:hAnsi="Arial" w:cs="Arial"/>
                <w:lang w:val="en-GB" w:eastAsia="fr-FR"/>
              </w:rPr>
              <w:t>Collection of the characteristics of the respondents</w:t>
            </w:r>
          </w:p>
        </w:tc>
      </w:tr>
    </w:tbl>
    <w:p w:rsidR="005A3EAD" w:rsidRPr="00765857" w:rsidRDefault="005A3EAD" w:rsidP="005A3EAD">
      <w:pPr>
        <w:rPr>
          <w:rFonts w:ascii="Arial" w:hAnsi="Arial" w:cs="Arial"/>
          <w:szCs w:val="24"/>
          <w:lang w:val="en-GB"/>
        </w:rPr>
        <w:sectPr w:rsidR="005A3EAD" w:rsidRPr="00765857">
          <w:pgSz w:w="11906" w:h="16838"/>
          <w:pgMar w:top="1417" w:right="1417" w:bottom="1417" w:left="1417" w:header="0" w:footer="0" w:gutter="0"/>
          <w:cols w:space="720"/>
          <w:formProt w:val="0"/>
          <w:docGrid w:linePitch="360" w:charSpace="-2049"/>
        </w:sectPr>
      </w:pPr>
      <w:r w:rsidRPr="00765857">
        <w:rPr>
          <w:rFonts w:ascii="Arial" w:hAnsi="Arial" w:cs="Arial"/>
          <w:szCs w:val="24"/>
          <w:lang w:val="en-GB"/>
        </w:rPr>
        <w:t xml:space="preserve">Sentences </w:t>
      </w:r>
      <w:r>
        <w:rPr>
          <w:rFonts w:ascii="Arial" w:hAnsi="Arial" w:cs="Arial"/>
          <w:szCs w:val="24"/>
          <w:lang w:val="en-GB"/>
        </w:rPr>
        <w:t>in</w:t>
      </w:r>
      <w:r w:rsidRPr="00765857">
        <w:rPr>
          <w:rFonts w:ascii="Arial" w:hAnsi="Arial" w:cs="Arial"/>
          <w:szCs w:val="24"/>
          <w:lang w:val="en-GB"/>
        </w:rPr>
        <w:t xml:space="preserve"> parentheses were suggestion </w:t>
      </w:r>
      <w:r>
        <w:rPr>
          <w:rFonts w:ascii="Arial" w:hAnsi="Arial" w:cs="Arial"/>
          <w:szCs w:val="24"/>
          <w:lang w:val="en-GB"/>
        </w:rPr>
        <w:t>for rewording</w:t>
      </w:r>
      <w:r w:rsidRPr="00765857">
        <w:rPr>
          <w:rFonts w:ascii="Arial" w:hAnsi="Arial" w:cs="Arial"/>
          <w:szCs w:val="24"/>
          <w:lang w:val="en-GB"/>
        </w:rPr>
        <w:t xml:space="preserve"> in case of difficulties for interviewees </w:t>
      </w:r>
      <w:r>
        <w:rPr>
          <w:rFonts w:ascii="Arial" w:hAnsi="Arial" w:cs="Arial"/>
          <w:szCs w:val="24"/>
          <w:lang w:val="en-GB"/>
        </w:rPr>
        <w:t>in</w:t>
      </w:r>
      <w:r w:rsidRPr="00765857">
        <w:rPr>
          <w:rFonts w:ascii="Arial" w:hAnsi="Arial" w:cs="Arial"/>
          <w:szCs w:val="24"/>
          <w:lang w:val="en-GB"/>
        </w:rPr>
        <w:t xml:space="preserve"> understand</w:t>
      </w:r>
      <w:r>
        <w:rPr>
          <w:rFonts w:ascii="Arial" w:hAnsi="Arial" w:cs="Arial"/>
          <w:szCs w:val="24"/>
          <w:lang w:val="en-GB"/>
        </w:rPr>
        <w:t>ing</w:t>
      </w:r>
      <w:r w:rsidRPr="00765857">
        <w:rPr>
          <w:rFonts w:ascii="Arial" w:hAnsi="Arial" w:cs="Arial"/>
          <w:szCs w:val="24"/>
          <w:lang w:val="en-GB"/>
        </w:rPr>
        <w:t xml:space="preserve"> the first one.</w:t>
      </w:r>
    </w:p>
    <w:p w:rsidR="005A3EAD" w:rsidRDefault="005A3EAD" w:rsidP="005A3EAD">
      <w:pPr>
        <w:rPr>
          <w:rFonts w:ascii="Arial" w:hAnsi="Arial" w:cs="Arial"/>
          <w:sz w:val="24"/>
        </w:rPr>
      </w:pPr>
      <w:r>
        <w:rPr>
          <w:rFonts w:ascii="Arial" w:hAnsi="Arial" w:cs="Arial"/>
          <w:sz w:val="24"/>
        </w:rPr>
        <w:lastRenderedPageBreak/>
        <w:t>Supplementary table 2. The difficulties of transgender people in accessing primary health care</w:t>
      </w:r>
    </w:p>
    <w:tbl>
      <w:tblPr>
        <w:tblStyle w:val="Tableausimple51"/>
        <w:tblW w:w="15501" w:type="dxa"/>
        <w:tblBorders>
          <w:bottom w:val="single" w:sz="4" w:space="0" w:color="7F7F7F"/>
          <w:insideH w:val="single" w:sz="4" w:space="0" w:color="7F7F7F"/>
        </w:tblBorders>
        <w:tblLook w:val="04A0" w:firstRow="1" w:lastRow="0" w:firstColumn="1" w:lastColumn="0" w:noHBand="0" w:noVBand="1"/>
      </w:tblPr>
      <w:tblGrid>
        <w:gridCol w:w="3399"/>
        <w:gridCol w:w="12102"/>
      </w:tblGrid>
      <w:tr w:rsidR="005A3EAD" w:rsidTr="007900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9" w:type="dxa"/>
            <w:tcBorders>
              <w:bottom w:val="single" w:sz="4" w:space="0" w:color="7F7F7F"/>
            </w:tcBorders>
          </w:tcPr>
          <w:p w:rsidR="005A3EAD" w:rsidRDefault="005A3EAD" w:rsidP="00790032">
            <w:pPr>
              <w:rPr>
                <w:rFonts w:ascii="Arial" w:hAnsi="Arial" w:cs="Arial"/>
                <w:b/>
                <w:bCs/>
                <w:sz w:val="24"/>
              </w:rPr>
            </w:pPr>
            <w:r>
              <w:rPr>
                <w:rFonts w:ascii="Arial" w:hAnsi="Arial" w:cs="Arial"/>
                <w:b/>
                <w:bCs/>
                <w:iCs/>
                <w:sz w:val="24"/>
              </w:rPr>
              <w:t>Themes</w:t>
            </w:r>
          </w:p>
        </w:tc>
        <w:tc>
          <w:tcPr>
            <w:tcW w:w="12101" w:type="dxa"/>
            <w:tcBorders>
              <w:bottom w:val="single" w:sz="4" w:space="0" w:color="7F7F7F"/>
            </w:tcBorders>
          </w:tcPr>
          <w:p w:rsidR="005A3EAD" w:rsidRDefault="005A3EAD" w:rsidP="00790032">
            <w:pPr>
              <w:cnfStyle w:val="100000000000" w:firstRow="1" w:lastRow="0" w:firstColumn="0" w:lastColumn="0" w:oddVBand="0" w:evenVBand="0" w:oddHBand="0" w:evenHBand="0" w:firstRowFirstColumn="0" w:firstRowLastColumn="0" w:lastRowFirstColumn="0" w:lastRowLastColumn="0"/>
              <w:rPr>
                <w:rFonts w:ascii="Arial" w:hAnsi="Arial" w:cs="Arial"/>
                <w:b/>
                <w:bCs/>
                <w:sz w:val="24"/>
              </w:rPr>
            </w:pPr>
            <w:r>
              <w:rPr>
                <w:rFonts w:ascii="Arial" w:hAnsi="Arial" w:cs="Arial"/>
                <w:b/>
                <w:bCs/>
                <w:iCs/>
                <w:sz w:val="24"/>
              </w:rPr>
              <w:t>Verbatim</w:t>
            </w:r>
          </w:p>
        </w:tc>
      </w:tr>
      <w:tr w:rsidR="005A3EAD" w:rsidTr="0079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9" w:type="dxa"/>
            <w:tcBorders>
              <w:right w:val="single" w:sz="4" w:space="0" w:color="7F7F7F"/>
            </w:tcBorders>
          </w:tcPr>
          <w:p w:rsidR="005A3EAD" w:rsidRDefault="005A3EAD" w:rsidP="00790032">
            <w:pPr>
              <w:rPr>
                <w:rFonts w:ascii="Arial" w:hAnsi="Arial" w:cs="Arial"/>
                <w:szCs w:val="26"/>
              </w:rPr>
            </w:pPr>
            <w:r>
              <w:rPr>
                <w:rFonts w:ascii="Arial" w:hAnsi="Arial" w:cs="Arial"/>
                <w:iCs/>
                <w:szCs w:val="26"/>
              </w:rPr>
              <w:t xml:space="preserve">A primary care provider – transgender people relationship to build - </w:t>
            </w:r>
            <w:proofErr w:type="spellStart"/>
            <w:r>
              <w:rPr>
                <w:rFonts w:ascii="Arial" w:hAnsi="Arial" w:cs="Arial"/>
                <w:iCs/>
                <w:szCs w:val="26"/>
              </w:rPr>
              <w:t>nano</w:t>
            </w:r>
            <w:proofErr w:type="spellEnd"/>
            <w:r>
              <w:rPr>
                <w:rFonts w:ascii="Arial" w:hAnsi="Arial" w:cs="Arial"/>
                <w:iCs/>
                <w:szCs w:val="26"/>
              </w:rPr>
              <w:t xml:space="preserve"> level</w:t>
            </w:r>
          </w:p>
        </w:tc>
        <w:tc>
          <w:tcPr>
            <w:tcW w:w="12101" w:type="dxa"/>
          </w:tcPr>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rPr>
              <w:t>‘</w:t>
            </w:r>
            <w:r>
              <w:rPr>
                <w:rFonts w:ascii="Arial" w:hAnsi="Arial" w:cs="Arial"/>
                <w:lang w:val="en-GB"/>
              </w:rPr>
              <w:t>He gave me a prescription with my  female birth name and it's unthinkable for me to have that, even my employer put my male first name (...) I asked him to do it again  for the physiotherapy and he took his pen and he crossed out the "Madame" and said 'you're not going to make a fuss' and he threw the paper at me.’EE5</w:t>
            </w:r>
          </w:p>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en-GB"/>
              </w:rPr>
              <w:t>‘</w:t>
            </w:r>
            <w:r>
              <w:rPr>
                <w:rFonts w:ascii="Arial" w:hAnsi="Arial" w:cs="Arial"/>
              </w:rPr>
              <w:t>Except that the problem is just that, in the end, I'm the one who punishes myself because I'm afraid, so I postpone appointments, which adds to the physical and psychological deterioration of trans people.’ EE12</w:t>
            </w:r>
          </w:p>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A3EAD" w:rsidTr="00790032">
        <w:tc>
          <w:tcPr>
            <w:cnfStyle w:val="001000000000" w:firstRow="0" w:lastRow="0" w:firstColumn="1" w:lastColumn="0" w:oddVBand="0" w:evenVBand="0" w:oddHBand="0" w:evenHBand="0" w:firstRowFirstColumn="0" w:firstRowLastColumn="0" w:lastRowFirstColumn="0" w:lastRowLastColumn="0"/>
            <w:tcW w:w="3399" w:type="dxa"/>
            <w:tcBorders>
              <w:right w:val="single" w:sz="4" w:space="0" w:color="7F7F7F"/>
            </w:tcBorders>
          </w:tcPr>
          <w:p w:rsidR="005A3EAD" w:rsidRDefault="005A3EAD" w:rsidP="00790032">
            <w:pPr>
              <w:jc w:val="center"/>
              <w:rPr>
                <w:rFonts w:ascii="Arial" w:eastAsiaTheme="minorHAnsi" w:hAnsi="Arial" w:cs="Arial"/>
                <w:i w:val="0"/>
                <w:sz w:val="22"/>
                <w:szCs w:val="26"/>
              </w:rPr>
            </w:pPr>
            <w:r>
              <w:rPr>
                <w:rFonts w:ascii="Arial" w:hAnsi="Arial" w:cs="Arial"/>
                <w:iCs/>
                <w:szCs w:val="26"/>
              </w:rPr>
              <w:t xml:space="preserve"> Complex access to the primary care team – micro level</w:t>
            </w:r>
          </w:p>
        </w:tc>
        <w:tc>
          <w:tcPr>
            <w:tcW w:w="12101" w:type="dxa"/>
            <w:shd w:val="clear" w:color="auto" w:fill="auto"/>
          </w:tcPr>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rPr>
              <w:t>‘</w:t>
            </w:r>
            <w:r>
              <w:rPr>
                <w:rFonts w:ascii="Arial" w:hAnsi="Arial" w:cs="Arial"/>
                <w:lang w:val="en-GB"/>
              </w:rPr>
              <w:t>I am in (name of the city), I can find doctors, but what's it like in the country? Well, it's impossible!’ EE12</w:t>
            </w:r>
          </w:p>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 xml:space="preserve">‘I was referred to family planning because there is a good psychologist. </w:t>
            </w:r>
            <w:proofErr w:type="gramStart"/>
            <w:r>
              <w:rPr>
                <w:rFonts w:ascii="Arial" w:hAnsi="Arial" w:cs="Arial"/>
                <w:lang w:val="en-GB"/>
              </w:rPr>
              <w:t>But</w:t>
            </w:r>
            <w:proofErr w:type="gramEnd"/>
            <w:r>
              <w:rPr>
                <w:rFonts w:ascii="Arial" w:hAnsi="Arial" w:cs="Arial"/>
                <w:lang w:val="en-GB"/>
              </w:rPr>
              <w:t xml:space="preserve"> they told me, ‘He's overbooked, he's not taking new patients’.’ EE10</w:t>
            </w:r>
          </w:p>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GB"/>
              </w:rPr>
              <w:t xml:space="preserve">‘I missed a day of classes (...) I had catch a train, I had to spend 75 euros for the day to get my testosterone (...) I had to give up a whole day and the money, which could clearly have been used for food or to get treatment’ </w:t>
            </w:r>
            <w:r>
              <w:rPr>
                <w:rFonts w:ascii="Arial" w:hAnsi="Arial" w:cs="Arial"/>
              </w:rPr>
              <w:t>EM5</w:t>
            </w:r>
          </w:p>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A3EAD" w:rsidTr="0079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9" w:type="dxa"/>
            <w:tcBorders>
              <w:right w:val="single" w:sz="4" w:space="0" w:color="7F7F7F"/>
            </w:tcBorders>
          </w:tcPr>
          <w:p w:rsidR="005A3EAD" w:rsidRDefault="005A3EAD" w:rsidP="00790032">
            <w:pPr>
              <w:rPr>
                <w:rFonts w:ascii="Arial" w:hAnsi="Arial" w:cs="Arial"/>
                <w:szCs w:val="26"/>
              </w:rPr>
            </w:pPr>
            <w:r>
              <w:rPr>
                <w:rFonts w:ascii="Arial" w:hAnsi="Arial" w:cs="Arial"/>
                <w:iCs/>
                <w:szCs w:val="26"/>
              </w:rPr>
              <w:t xml:space="preserve">Specific conditions to access a surgical team and out-of-hours medical services – </w:t>
            </w:r>
            <w:proofErr w:type="spellStart"/>
            <w:r>
              <w:rPr>
                <w:rFonts w:ascii="Arial" w:hAnsi="Arial" w:cs="Arial"/>
                <w:iCs/>
                <w:szCs w:val="26"/>
              </w:rPr>
              <w:t>meso</w:t>
            </w:r>
            <w:proofErr w:type="spellEnd"/>
            <w:r>
              <w:rPr>
                <w:rFonts w:ascii="Arial" w:hAnsi="Arial" w:cs="Arial"/>
                <w:iCs/>
                <w:szCs w:val="26"/>
              </w:rPr>
              <w:t xml:space="preserve"> level</w:t>
            </w:r>
          </w:p>
        </w:tc>
        <w:tc>
          <w:tcPr>
            <w:tcW w:w="12101" w:type="dxa"/>
          </w:tcPr>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rPr>
              <w:t>‘</w:t>
            </w:r>
            <w:r>
              <w:rPr>
                <w:rFonts w:ascii="Arial" w:hAnsi="Arial" w:cs="Arial"/>
                <w:lang w:val="en-GB"/>
              </w:rPr>
              <w:t xml:space="preserve">I have always actually believed, because of that damn SOFECT, that trans people are just people with mental problems, people who are all depressed and end up committing suicide.’ EE8 </w:t>
            </w:r>
          </w:p>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 xml:space="preserve">‘They wanted to take care of the perineal area, so at the time I was not reluctant to have a hysterectomy because I don't want to carry a child so I don't need it, the uterus. [...] But for me it was very clear from the beginning, I didn't want sexual reassignment surgery, I wasn't interested in it…’ EE4 </w:t>
            </w:r>
          </w:p>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A3EAD" w:rsidTr="00790032">
        <w:tc>
          <w:tcPr>
            <w:cnfStyle w:val="001000000000" w:firstRow="0" w:lastRow="0" w:firstColumn="1" w:lastColumn="0" w:oddVBand="0" w:evenVBand="0" w:oddHBand="0" w:evenHBand="0" w:firstRowFirstColumn="0" w:firstRowLastColumn="0" w:lastRowFirstColumn="0" w:lastRowLastColumn="0"/>
            <w:tcW w:w="3399" w:type="dxa"/>
            <w:tcBorders>
              <w:right w:val="single" w:sz="4" w:space="0" w:color="7F7F7F"/>
            </w:tcBorders>
          </w:tcPr>
          <w:p w:rsidR="005A3EAD" w:rsidRDefault="005A3EAD" w:rsidP="00790032">
            <w:pPr>
              <w:rPr>
                <w:rFonts w:ascii="Arial" w:hAnsi="Arial" w:cs="Arial"/>
                <w:szCs w:val="26"/>
              </w:rPr>
            </w:pPr>
            <w:r>
              <w:rPr>
                <w:rFonts w:ascii="Arial" w:hAnsi="Arial" w:cs="Arial"/>
                <w:iCs/>
                <w:szCs w:val="26"/>
              </w:rPr>
              <w:t xml:space="preserve">A health care system that is not adapted to transgender people – macro level </w:t>
            </w:r>
          </w:p>
        </w:tc>
        <w:tc>
          <w:tcPr>
            <w:tcW w:w="12101" w:type="dxa"/>
            <w:shd w:val="clear" w:color="auto" w:fill="auto"/>
          </w:tcPr>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‘I have had a few depressive episodes because it's been very hard to survive over that time. Because living with an identity that is not right also means hiding your ID. And therefore not showing up, when you're asked ‘Madam, can I have your ID card’, I answer ‘no’’ EE6</w:t>
            </w:r>
          </w:p>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‘Well administrative papers are a problem because I have the 2 (meaning "female") in front and I can't have anything else but the 2 in front until I make my change in gender status, which I intend to do but which only comes at the end of the transition.’EE5</w:t>
            </w:r>
          </w:p>
        </w:tc>
      </w:tr>
    </w:tbl>
    <w:p w:rsidR="005A3EAD" w:rsidRDefault="005A3EAD" w:rsidP="005A3EAD">
      <w:pPr>
        <w:rPr>
          <w:rFonts w:ascii="Arial" w:hAnsi="Arial" w:cs="Arial"/>
          <w:lang w:val="en-GB"/>
        </w:rPr>
      </w:pPr>
    </w:p>
    <w:p w:rsidR="005A3EAD" w:rsidRDefault="005A3EAD" w:rsidP="005A3EAD">
      <w:pPr>
        <w:rPr>
          <w:rFonts w:ascii="Arial" w:hAnsi="Arial" w:cs="Arial"/>
          <w:lang w:val="en-GB"/>
        </w:rPr>
      </w:pPr>
    </w:p>
    <w:p w:rsidR="005A3EAD" w:rsidRDefault="005A3EAD" w:rsidP="005A3EAD">
      <w:pPr>
        <w:rPr>
          <w:rFonts w:ascii="Arial" w:hAnsi="Arial" w:cs="Arial"/>
          <w:lang w:val="en-GB"/>
        </w:rPr>
      </w:pPr>
    </w:p>
    <w:p w:rsidR="005A3EAD" w:rsidRDefault="005A3EAD" w:rsidP="005A3EAD">
      <w:pPr>
        <w:rPr>
          <w:rFonts w:ascii="Arial" w:hAnsi="Arial" w:cs="Arial"/>
          <w:lang w:val="en-GB"/>
        </w:rPr>
      </w:pPr>
    </w:p>
    <w:p w:rsidR="005A3EAD" w:rsidRDefault="005A3EAD" w:rsidP="005A3EAD">
      <w:pPr>
        <w:rPr>
          <w:rFonts w:ascii="Arial" w:hAnsi="Arial" w:cs="Arial"/>
          <w:lang w:val="en-GB"/>
        </w:rPr>
      </w:pPr>
      <w:r>
        <w:br w:type="page"/>
      </w:r>
    </w:p>
    <w:p w:rsidR="005A3EAD" w:rsidRDefault="005A3EAD" w:rsidP="005A3EAD">
      <w:pPr>
        <w:rPr>
          <w:rFonts w:ascii="Arial" w:hAnsi="Arial" w:cs="Arial"/>
          <w:sz w:val="24"/>
        </w:rPr>
      </w:pPr>
      <w:r>
        <w:rPr>
          <w:rFonts w:ascii="Arial" w:hAnsi="Arial" w:cs="Arial"/>
          <w:sz w:val="24"/>
        </w:rPr>
        <w:lastRenderedPageBreak/>
        <w:t>Supplementary table 3. The expectations from the health care system and primary care professionals</w:t>
      </w:r>
    </w:p>
    <w:tbl>
      <w:tblPr>
        <w:tblStyle w:val="Tableausimple51"/>
        <w:tblW w:w="12882" w:type="dxa"/>
        <w:tblBorders>
          <w:bottom w:val="single" w:sz="4" w:space="0" w:color="7F7F7F"/>
          <w:insideH w:val="single" w:sz="4" w:space="0" w:color="7F7F7F"/>
        </w:tblBorders>
        <w:tblLook w:val="04A0" w:firstRow="1" w:lastRow="0" w:firstColumn="1" w:lastColumn="0" w:noHBand="0" w:noVBand="1"/>
      </w:tblPr>
      <w:tblGrid>
        <w:gridCol w:w="3260"/>
        <w:gridCol w:w="9622"/>
      </w:tblGrid>
      <w:tr w:rsidR="005A3EAD" w:rsidTr="007900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60" w:type="dxa"/>
            <w:tcBorders>
              <w:bottom w:val="single" w:sz="4" w:space="0" w:color="7F7F7F"/>
            </w:tcBorders>
          </w:tcPr>
          <w:p w:rsidR="005A3EAD" w:rsidRDefault="005A3EAD" w:rsidP="00790032">
            <w:pPr>
              <w:rPr>
                <w:rFonts w:ascii="Arial" w:hAnsi="Arial" w:cs="Arial"/>
                <w:b/>
                <w:lang w:val="en-GB"/>
              </w:rPr>
            </w:pPr>
            <w:r>
              <w:rPr>
                <w:rFonts w:ascii="Arial" w:hAnsi="Arial" w:cs="Arial"/>
                <w:b/>
                <w:iCs/>
                <w:lang w:val="en-GB"/>
              </w:rPr>
              <w:t>Themes</w:t>
            </w:r>
          </w:p>
        </w:tc>
        <w:tc>
          <w:tcPr>
            <w:tcW w:w="9621" w:type="dxa"/>
            <w:tcBorders>
              <w:bottom w:val="single" w:sz="4" w:space="0" w:color="7F7F7F"/>
            </w:tcBorders>
          </w:tcPr>
          <w:p w:rsidR="005A3EAD" w:rsidRDefault="005A3EAD" w:rsidP="00790032">
            <w:pPr>
              <w:cnfStyle w:val="100000000000" w:firstRow="1" w:lastRow="0" w:firstColumn="0" w:lastColumn="0" w:oddVBand="0" w:evenVBand="0" w:oddHBand="0" w:evenHBand="0" w:firstRowFirstColumn="0" w:firstRowLastColumn="0" w:lastRowFirstColumn="0" w:lastRowLastColumn="0"/>
              <w:rPr>
                <w:rFonts w:ascii="Arial" w:hAnsi="Arial" w:cs="Arial"/>
                <w:b/>
                <w:lang w:val="en-GB"/>
              </w:rPr>
            </w:pPr>
            <w:r>
              <w:rPr>
                <w:rFonts w:ascii="Arial" w:hAnsi="Arial" w:cs="Arial"/>
                <w:b/>
                <w:iCs/>
                <w:lang w:val="en-GB"/>
              </w:rPr>
              <w:t>Verbatim</w:t>
            </w:r>
          </w:p>
        </w:tc>
      </w:tr>
      <w:tr w:rsidR="005A3EAD" w:rsidTr="0079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right w:val="single" w:sz="4" w:space="0" w:color="7F7F7F"/>
            </w:tcBorders>
          </w:tcPr>
          <w:p w:rsidR="005A3EAD" w:rsidRDefault="005A3EAD" w:rsidP="00790032">
            <w:pPr>
              <w:rPr>
                <w:rFonts w:ascii="Arial" w:hAnsi="Arial" w:cs="Arial"/>
                <w:szCs w:val="26"/>
              </w:rPr>
            </w:pPr>
            <w:r>
              <w:rPr>
                <w:rFonts w:ascii="Arial" w:hAnsi="Arial" w:cs="Arial"/>
                <w:iCs/>
                <w:szCs w:val="26"/>
              </w:rPr>
              <w:t xml:space="preserve">Main ethical principles: self-determination and </w:t>
            </w:r>
            <w:proofErr w:type="spellStart"/>
            <w:r>
              <w:rPr>
                <w:rFonts w:ascii="Arial" w:hAnsi="Arial" w:cs="Arial"/>
                <w:iCs/>
                <w:szCs w:val="26"/>
              </w:rPr>
              <w:t>depsychiatrisation</w:t>
            </w:r>
            <w:proofErr w:type="spellEnd"/>
          </w:p>
        </w:tc>
        <w:tc>
          <w:tcPr>
            <w:tcW w:w="9621" w:type="dxa"/>
          </w:tcPr>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rPr>
              <w:t>‘</w:t>
            </w:r>
            <w:r>
              <w:rPr>
                <w:rFonts w:ascii="Arial" w:hAnsi="Arial" w:cs="Arial"/>
                <w:lang w:val="en-GB"/>
              </w:rPr>
              <w:t xml:space="preserve">It is very rare to meet doctors like </w:t>
            </w:r>
            <w:proofErr w:type="spellStart"/>
            <w:r>
              <w:rPr>
                <w:rFonts w:ascii="Arial" w:hAnsi="Arial" w:cs="Arial"/>
                <w:lang w:val="en-GB"/>
              </w:rPr>
              <w:t>Dr.</w:t>
            </w:r>
            <w:proofErr w:type="spellEnd"/>
            <w:r>
              <w:rPr>
                <w:rFonts w:ascii="Arial" w:hAnsi="Arial" w:cs="Arial"/>
                <w:lang w:val="en-GB"/>
              </w:rPr>
              <w:t xml:space="preserve"> V. who told me ‘</w:t>
            </w:r>
            <w:r>
              <w:rPr>
                <w:rFonts w:ascii="Arial" w:hAnsi="Arial" w:cs="Arial"/>
                <w:i/>
                <w:lang w:val="en-GB"/>
              </w:rPr>
              <w:t>I would have prescribed the treatment even without a psychiatrist's certificate</w:t>
            </w:r>
            <w:r>
              <w:rPr>
                <w:rFonts w:ascii="Arial" w:hAnsi="Arial" w:cs="Arial"/>
                <w:lang w:val="en-GB"/>
              </w:rPr>
              <w:t>’ because she says it is not an obligation, it is not considered a mental pathology, there's no obligation to go through a psychiatrist.’ EE13</w:t>
            </w:r>
          </w:p>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en-GB"/>
              </w:rPr>
              <w:t xml:space="preserve">‘When they asked me what I wanted to be called. I told them "EM10". They said, ‘Mr or Mrs?’ I said Mr. […]. I thought that was good. They are looking out for their patients, and their well-being, their choices. That is what it is all </w:t>
            </w:r>
            <w:proofErr w:type="gramStart"/>
            <w:r>
              <w:rPr>
                <w:rFonts w:ascii="Arial" w:hAnsi="Arial" w:cs="Arial"/>
                <w:lang w:val="en-GB"/>
              </w:rPr>
              <w:t>about</w:t>
            </w:r>
            <w:proofErr w:type="gramEnd"/>
            <w:r>
              <w:rPr>
                <w:rFonts w:ascii="Arial" w:hAnsi="Arial" w:cs="Arial"/>
                <w:lang w:val="en-GB"/>
              </w:rPr>
              <w:t xml:space="preserve">. They respect choices.’ </w:t>
            </w:r>
            <w:r>
              <w:rPr>
                <w:rFonts w:ascii="Arial" w:hAnsi="Arial" w:cs="Arial"/>
              </w:rPr>
              <w:t>EM 10</w:t>
            </w:r>
          </w:p>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A3EAD" w:rsidTr="00790032">
        <w:tc>
          <w:tcPr>
            <w:cnfStyle w:val="001000000000" w:firstRow="0" w:lastRow="0" w:firstColumn="1" w:lastColumn="0" w:oddVBand="0" w:evenVBand="0" w:oddHBand="0" w:evenHBand="0" w:firstRowFirstColumn="0" w:firstRowLastColumn="0" w:lastRowFirstColumn="0" w:lastRowLastColumn="0"/>
            <w:tcW w:w="3260" w:type="dxa"/>
            <w:tcBorders>
              <w:right w:val="single" w:sz="4" w:space="0" w:color="7F7F7F"/>
            </w:tcBorders>
          </w:tcPr>
          <w:p w:rsidR="005A3EAD" w:rsidRDefault="005A3EAD" w:rsidP="00790032">
            <w:pPr>
              <w:rPr>
                <w:rFonts w:ascii="Arial" w:hAnsi="Arial" w:cs="Arial"/>
                <w:szCs w:val="26"/>
                <w:lang w:val="en-GB"/>
              </w:rPr>
            </w:pPr>
            <w:r>
              <w:rPr>
                <w:rFonts w:ascii="Arial" w:hAnsi="Arial" w:cs="Arial"/>
                <w:iCs/>
                <w:szCs w:val="26"/>
                <w:lang w:val="en-GB"/>
              </w:rPr>
              <w:t>A real patient – primary care provider partnership</w:t>
            </w:r>
          </w:p>
        </w:tc>
        <w:tc>
          <w:tcPr>
            <w:tcW w:w="9621" w:type="dxa"/>
            <w:shd w:val="clear" w:color="auto" w:fill="auto"/>
          </w:tcPr>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‘Just the ability to say when she didn't know, I thought it was really great, and really rare in fact.’ EM1</w:t>
            </w:r>
          </w:p>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‘And so, when we met, we talked more about associations than anything else. I told her that if she met other trans people she could bring them to the ‘</w:t>
            </w:r>
            <w:proofErr w:type="spellStart"/>
            <w:r>
              <w:rPr>
                <w:rFonts w:ascii="Arial" w:hAnsi="Arial" w:cs="Arial"/>
                <w:lang w:val="en-GB"/>
              </w:rPr>
              <w:t>Ouest</w:t>
            </w:r>
            <w:proofErr w:type="spellEnd"/>
            <w:r>
              <w:rPr>
                <w:rFonts w:ascii="Arial" w:hAnsi="Arial" w:cs="Arial"/>
                <w:lang w:val="en-GB"/>
              </w:rPr>
              <w:t xml:space="preserve"> Trans’ Association and the CGLBT. I also gave her an information booklet for doctors.’EE7</w:t>
            </w:r>
          </w:p>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5A3EAD" w:rsidTr="0079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right w:val="single" w:sz="4" w:space="0" w:color="7F7F7F"/>
            </w:tcBorders>
          </w:tcPr>
          <w:p w:rsidR="005A3EAD" w:rsidRDefault="005A3EAD" w:rsidP="00790032">
            <w:pPr>
              <w:pStyle w:val="Titre2"/>
              <w:outlineLvl w:val="1"/>
              <w:rPr>
                <w:rFonts w:ascii="Arial" w:eastAsiaTheme="minorHAnsi" w:hAnsi="Arial" w:cs="Arial"/>
                <w:color w:val="00000A"/>
                <w:lang w:val="en-US"/>
              </w:rPr>
            </w:pPr>
            <w:r>
              <w:rPr>
                <w:rFonts w:ascii="Arial" w:eastAsiaTheme="minorHAnsi" w:hAnsi="Arial" w:cs="Arial"/>
                <w:iCs/>
                <w:color w:val="00000A"/>
                <w:lang w:val="en-US"/>
              </w:rPr>
              <w:t xml:space="preserve">A central place for GPs in a health network in partnership with the </w:t>
            </w:r>
            <w:proofErr w:type="gramStart"/>
            <w:r>
              <w:rPr>
                <w:rFonts w:ascii="Arial" w:eastAsiaTheme="minorHAnsi" w:hAnsi="Arial" w:cs="Arial"/>
                <w:iCs/>
                <w:color w:val="00000A"/>
                <w:lang w:val="en-US"/>
              </w:rPr>
              <w:t>trans</w:t>
            </w:r>
            <w:proofErr w:type="gramEnd"/>
            <w:r>
              <w:rPr>
                <w:rFonts w:ascii="Arial" w:eastAsiaTheme="minorHAnsi" w:hAnsi="Arial" w:cs="Arial"/>
                <w:iCs/>
                <w:color w:val="00000A"/>
                <w:lang w:val="en-US"/>
              </w:rPr>
              <w:t xml:space="preserve"> associations</w:t>
            </w:r>
          </w:p>
        </w:tc>
        <w:tc>
          <w:tcPr>
            <w:tcW w:w="9621" w:type="dxa"/>
          </w:tcPr>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rPr>
              <w:t>‘</w:t>
            </w:r>
            <w:r>
              <w:rPr>
                <w:rFonts w:ascii="Arial" w:hAnsi="Arial" w:cs="Arial"/>
                <w:lang w:val="en-GB"/>
              </w:rPr>
              <w:t>With my GP it was ‘Are you OK?’, ‘Do you have any relatives?’, and ‘Are you with someone?’... And actually I think it is good when the doctors ask if you are ok and not "explain to me, tell me your whole life history.’EE7</w:t>
            </w:r>
          </w:p>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 xml:space="preserve">‘It is true that we are a little afraid of the associations gathering health professionals who are interesting to work towards transgender people. But then again, I know the people who are part of </w:t>
            </w:r>
            <w:proofErr w:type="spellStart"/>
            <w:r>
              <w:rPr>
                <w:rFonts w:ascii="Arial" w:hAnsi="Arial" w:cs="Arial"/>
                <w:lang w:val="en-GB"/>
              </w:rPr>
              <w:t>ReST</w:t>
            </w:r>
            <w:proofErr w:type="spellEnd"/>
            <w:r>
              <w:rPr>
                <w:rFonts w:ascii="Arial" w:hAnsi="Arial" w:cs="Arial"/>
                <w:lang w:val="en-GB"/>
              </w:rPr>
              <w:t xml:space="preserve">. Sometimes it is scary. We are </w:t>
            </w:r>
            <w:proofErr w:type="gramStart"/>
            <w:r>
              <w:rPr>
                <w:rFonts w:ascii="Arial" w:hAnsi="Arial" w:cs="Arial"/>
                <w:lang w:val="en-GB"/>
              </w:rPr>
              <w:t>thinking:</w:t>
            </w:r>
            <w:proofErr w:type="gramEnd"/>
            <w:r>
              <w:rPr>
                <w:rFonts w:ascii="Arial" w:hAnsi="Arial" w:cs="Arial"/>
                <w:lang w:val="en-GB"/>
              </w:rPr>
              <w:t xml:space="preserve"> aren't they going to get ahead of us and stop listening to us? Knowing that you work with trans people makes me feel a lot better…’ EE11</w:t>
            </w:r>
          </w:p>
          <w:p w:rsidR="005A3EAD" w:rsidRDefault="005A3EAD" w:rsidP="00790032">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5A3EAD" w:rsidTr="00790032">
        <w:tc>
          <w:tcPr>
            <w:cnfStyle w:val="001000000000" w:firstRow="0" w:lastRow="0" w:firstColumn="1" w:lastColumn="0" w:oddVBand="0" w:evenVBand="0" w:oddHBand="0" w:evenHBand="0" w:firstRowFirstColumn="0" w:firstRowLastColumn="0" w:lastRowFirstColumn="0" w:lastRowLastColumn="0"/>
            <w:tcW w:w="3260" w:type="dxa"/>
            <w:tcBorders>
              <w:right w:val="single" w:sz="4" w:space="0" w:color="7F7F7F"/>
            </w:tcBorders>
          </w:tcPr>
          <w:p w:rsidR="005A3EAD" w:rsidRDefault="005A3EAD" w:rsidP="00790032">
            <w:pPr>
              <w:pStyle w:val="Titre2"/>
              <w:outlineLvl w:val="1"/>
              <w:rPr>
                <w:rFonts w:ascii="Arial" w:hAnsi="Arial" w:cs="Arial"/>
                <w:lang w:val="en-US"/>
              </w:rPr>
            </w:pPr>
            <w:r>
              <w:rPr>
                <w:rFonts w:ascii="Arial" w:eastAsiaTheme="minorHAnsi" w:hAnsi="Arial" w:cs="Arial"/>
                <w:iCs/>
                <w:color w:val="00000A"/>
                <w:lang w:val="en-US"/>
              </w:rPr>
              <w:t>A respectful healthcare system without financial barriers</w:t>
            </w:r>
          </w:p>
        </w:tc>
        <w:tc>
          <w:tcPr>
            <w:tcW w:w="9621" w:type="dxa"/>
            <w:shd w:val="clear" w:color="auto" w:fill="auto"/>
          </w:tcPr>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Pr>
                <w:rFonts w:ascii="Arial" w:hAnsi="Arial" w:cs="Arial"/>
                <w:lang w:val="en-GB"/>
              </w:rPr>
              <w:t xml:space="preserve">At the GP's consultation, you hear a lot of the ‘Mr and Mrs. What would be nice would be to just say the first name or last name.’ </w:t>
            </w:r>
            <w:r>
              <w:rPr>
                <w:rFonts w:ascii="Arial" w:hAnsi="Arial" w:cs="Arial"/>
              </w:rPr>
              <w:t>EE8</w:t>
            </w:r>
          </w:p>
          <w:p w:rsidR="005A3EAD" w:rsidRDefault="005A3EAD" w:rsidP="007900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5A3EAD" w:rsidRDefault="005A3EAD" w:rsidP="005A3EAD">
      <w:pPr>
        <w:rPr>
          <w:rFonts w:ascii="Arial" w:hAnsi="Arial" w:cs="Arial"/>
        </w:rPr>
      </w:pPr>
    </w:p>
    <w:p w:rsidR="005A3EAD" w:rsidRDefault="005A3EAD" w:rsidP="005A3EAD"/>
    <w:p w:rsidR="00C2751A" w:rsidRDefault="005A3EAD"/>
    <w:sectPr w:rsidR="00C2751A">
      <w:pgSz w:w="16838" w:h="11906" w:orient="landscape"/>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45"/>
    <w:rsid w:val="002F452E"/>
    <w:rsid w:val="005A3EAD"/>
    <w:rsid w:val="00A02674"/>
    <w:rsid w:val="00C42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761E7-FDA1-44DB-97F2-2C8DAD33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EAD"/>
    <w:rPr>
      <w:lang w:val="en-US"/>
    </w:rPr>
  </w:style>
  <w:style w:type="paragraph" w:styleId="Titre2">
    <w:name w:val="heading 2"/>
    <w:basedOn w:val="Normal"/>
    <w:next w:val="Normal"/>
    <w:link w:val="Titre2Car"/>
    <w:uiPriority w:val="9"/>
    <w:unhideWhenUsed/>
    <w:qFormat/>
    <w:rsid w:val="005A3EAD"/>
    <w:pPr>
      <w:keepNext/>
      <w:keepLines/>
      <w:spacing w:before="40" w:after="0"/>
      <w:outlineLvl w:val="1"/>
    </w:pPr>
    <w:rPr>
      <w:rFonts w:asciiTheme="majorHAnsi" w:eastAsiaTheme="majorEastAsia" w:hAnsiTheme="majorHAnsi" w:cstheme="majorBidi"/>
      <w:color w:val="2E74B5" w:themeColor="accent1" w:themeShade="BF"/>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5A3EAD"/>
    <w:rPr>
      <w:rFonts w:asciiTheme="majorHAnsi" w:eastAsiaTheme="majorEastAsia" w:hAnsiTheme="majorHAnsi" w:cstheme="majorBidi"/>
      <w:color w:val="2E74B5" w:themeColor="accent1" w:themeShade="BF"/>
      <w:sz w:val="26"/>
      <w:szCs w:val="26"/>
    </w:rPr>
  </w:style>
  <w:style w:type="table" w:customStyle="1" w:styleId="Tableausimple51">
    <w:name w:val="Tableau simple 51"/>
    <w:basedOn w:val="TableauNormal"/>
    <w:uiPriority w:val="45"/>
    <w:rsid w:val="005A3EAD"/>
    <w:pPr>
      <w:spacing w:after="0" w:line="240" w:lineRule="auto"/>
    </w:p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3-Accentuation51">
    <w:name w:val="Tableau Grille 3 - Accentuation 51"/>
    <w:basedOn w:val="TableauNormal"/>
    <w:uiPriority w:val="48"/>
    <w:rsid w:val="005A3EA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4472C4" w:themeColor="accent5"/>
        </w:tcBorders>
      </w:tcPr>
    </w:tblStylePr>
    <w:tblStylePr w:type="nwCell">
      <w:tblPr/>
      <w:tcPr>
        <w:tcBorders>
          <w:bottom w:val="single" w:sz="4" w:space="0" w:color="4472C4" w:themeColor="accent5"/>
        </w:tcBorders>
      </w:tcPr>
    </w:tblStylePr>
    <w:tblStylePr w:type="seCell">
      <w:tblPr/>
      <w:tcPr>
        <w:tcBorders>
          <w:top w:val="single" w:sz="4" w:space="0" w:color="4472C4" w:themeColor="accent5"/>
        </w:tcBorders>
      </w:tcPr>
    </w:tblStylePr>
    <w:tblStylePr w:type="swCell">
      <w:tblPr/>
      <w:tcPr>
        <w:tcBorders>
          <w:top w:val="single" w:sz="4"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927</Words>
  <Characters>5104</Characters>
  <Application>Microsoft Office Word</Application>
  <DocSecurity>0</DocSecurity>
  <Lines>42</Lines>
  <Paragraphs>12</Paragraphs>
  <ScaleCrop>false</ScaleCrop>
  <Company>Université de Rennes 1</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Allory</dc:creator>
  <cp:keywords/>
  <dc:description/>
  <cp:lastModifiedBy>Emmanuel Allory</cp:lastModifiedBy>
  <cp:revision>2</cp:revision>
  <dcterms:created xsi:type="dcterms:W3CDTF">2020-05-01T16:21:00Z</dcterms:created>
  <dcterms:modified xsi:type="dcterms:W3CDTF">2020-05-01T16:23:00Z</dcterms:modified>
</cp:coreProperties>
</file>