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94A1B" w14:textId="77777777" w:rsidR="00DE1FBC" w:rsidRPr="00BA57E6" w:rsidRDefault="00DE1FBC" w:rsidP="00DE1FBC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BA57E6">
        <w:rPr>
          <w:rFonts w:ascii="Times New Roman" w:hAnsi="Times New Roman" w:cs="Times New Roman"/>
          <w:b/>
        </w:rPr>
        <w:t>Appendix</w:t>
      </w:r>
    </w:p>
    <w:p w14:paraId="61317E87" w14:textId="1CC480A9" w:rsidR="00DE1FBC" w:rsidRPr="00BA57E6" w:rsidRDefault="00DE1FBC" w:rsidP="000F209B">
      <w:pPr>
        <w:spacing w:line="480" w:lineRule="auto"/>
        <w:ind w:firstLine="720"/>
        <w:rPr>
          <w:rFonts w:ascii="Times New Roman" w:hAnsi="Times New Roman" w:cs="Times New Roman"/>
        </w:rPr>
      </w:pPr>
      <w:r w:rsidRPr="00BA57E6">
        <w:rPr>
          <w:rFonts w:ascii="Times New Roman" w:hAnsi="Times New Roman" w:cs="Times New Roman"/>
        </w:rPr>
        <w:t>The full electronic search strategy for the Medline database (searched using the Ovid platform) is provided below</w:t>
      </w:r>
      <w:r w:rsidR="000F209B" w:rsidRPr="00BA57E6">
        <w:rPr>
          <w:rFonts w:ascii="Times New Roman" w:hAnsi="Times New Roman" w:cs="Times New Roman"/>
        </w:rPr>
        <w:t xml:space="preserve">. An equivalent search strategy was used for each of the other databases. </w:t>
      </w:r>
      <w:r w:rsidRPr="00BA57E6">
        <w:rPr>
          <w:rFonts w:ascii="Times New Roman" w:hAnsi="Times New Roman" w:cs="Times New Roman"/>
        </w:rPr>
        <w:t>Studies imported into Covidence for screening were drawn from the search results of search 6 and search 10. Searches 7 and 11 were conducted in order to ensure that the exclusion terms we</w:t>
      </w:r>
      <w:r w:rsidR="00FE70F9" w:rsidRPr="00BA57E6">
        <w:rPr>
          <w:rFonts w:ascii="Times New Roman" w:hAnsi="Times New Roman" w:cs="Times New Roman"/>
        </w:rPr>
        <w:t>re not removing any potentially-relevant</w:t>
      </w:r>
      <w:r w:rsidR="000F209B" w:rsidRPr="00BA57E6">
        <w:rPr>
          <w:rFonts w:ascii="Times New Roman" w:hAnsi="Times New Roman" w:cs="Times New Roman"/>
        </w:rPr>
        <w:t xml:space="preserve"> papers.</w:t>
      </w:r>
      <w:r w:rsidRPr="00BA57E6">
        <w:rPr>
          <w:rFonts w:ascii="Times New Roman" w:hAnsi="Times New Roman" w:cs="Times New Roman"/>
        </w:rPr>
        <w:t xml:space="preserve"> </w:t>
      </w:r>
      <w:r w:rsidR="000F209B" w:rsidRPr="00BA57E6">
        <w:rPr>
          <w:rFonts w:ascii="Times New Roman" w:hAnsi="Times New Roman" w:cs="Times New Roman"/>
        </w:rPr>
        <w:t>A</w:t>
      </w:r>
      <w:r w:rsidR="00FE70F9" w:rsidRPr="00BA57E6">
        <w:rPr>
          <w:rFonts w:ascii="Times New Roman" w:hAnsi="Times New Roman" w:cs="Times New Roman"/>
        </w:rPr>
        <w:t xml:space="preserve"> sample of 216</w:t>
      </w:r>
      <w:r w:rsidRPr="00BA57E6">
        <w:rPr>
          <w:rFonts w:ascii="Times New Roman" w:hAnsi="Times New Roman" w:cs="Times New Roman"/>
        </w:rPr>
        <w:t xml:space="preserve"> </w:t>
      </w:r>
      <w:r w:rsidR="000F209B" w:rsidRPr="00BA57E6">
        <w:rPr>
          <w:rFonts w:ascii="Times New Roman" w:hAnsi="Times New Roman" w:cs="Times New Roman"/>
        </w:rPr>
        <w:t>random</w:t>
      </w:r>
      <w:r w:rsidR="00FE70F9" w:rsidRPr="00BA57E6">
        <w:rPr>
          <w:rFonts w:ascii="Times New Roman" w:hAnsi="Times New Roman" w:cs="Times New Roman"/>
        </w:rPr>
        <w:t xml:space="preserve"> </w:t>
      </w:r>
      <w:r w:rsidRPr="00BA57E6">
        <w:rPr>
          <w:rFonts w:ascii="Times New Roman" w:hAnsi="Times New Roman" w:cs="Times New Roman"/>
        </w:rPr>
        <w:t xml:space="preserve">studies from </w:t>
      </w:r>
      <w:r w:rsidR="00FE70F9" w:rsidRPr="00BA57E6">
        <w:rPr>
          <w:rFonts w:ascii="Times New Roman" w:hAnsi="Times New Roman" w:cs="Times New Roman"/>
        </w:rPr>
        <w:t xml:space="preserve">these </w:t>
      </w:r>
      <w:r w:rsidR="000F209B" w:rsidRPr="00BA57E6">
        <w:rPr>
          <w:rFonts w:ascii="Times New Roman" w:hAnsi="Times New Roman" w:cs="Times New Roman"/>
        </w:rPr>
        <w:t xml:space="preserve">two </w:t>
      </w:r>
      <w:r w:rsidR="00FE70F9" w:rsidRPr="00BA57E6">
        <w:rPr>
          <w:rFonts w:ascii="Times New Roman" w:hAnsi="Times New Roman" w:cs="Times New Roman"/>
        </w:rPr>
        <w:t>searches</w:t>
      </w:r>
      <w:r w:rsidRPr="00BA57E6">
        <w:rPr>
          <w:rFonts w:ascii="Times New Roman" w:hAnsi="Times New Roman" w:cs="Times New Roman"/>
        </w:rPr>
        <w:t xml:space="preserve"> were </w:t>
      </w:r>
      <w:r w:rsidR="000F209B" w:rsidRPr="00BA57E6">
        <w:rPr>
          <w:rFonts w:ascii="Times New Roman" w:hAnsi="Times New Roman" w:cs="Times New Roman"/>
        </w:rPr>
        <w:t xml:space="preserve">screened and </w:t>
      </w:r>
      <w:r w:rsidRPr="00BA57E6">
        <w:rPr>
          <w:rFonts w:ascii="Times New Roman" w:hAnsi="Times New Roman" w:cs="Times New Roman"/>
        </w:rPr>
        <w:t>the exclusion terms were found to be effective. Note that the keywords employed in search 8 were used to target studies that might not have focused on cognitive complaint data specifically, but reported cognitive complaint data as part of an assessment of general postconcussion symptoms.</w:t>
      </w:r>
    </w:p>
    <w:p w14:paraId="42CFE586" w14:textId="77777777" w:rsidR="00DE1FBC" w:rsidRPr="00BA57E6" w:rsidRDefault="00DE1FBC" w:rsidP="00DE1FBC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CA50F69" w14:textId="77777777" w:rsidR="00DE1FBC" w:rsidRPr="00BA57E6" w:rsidRDefault="00DE1FBC" w:rsidP="00DE1FBC">
      <w:pPr>
        <w:ind w:left="720"/>
        <w:rPr>
          <w:rFonts w:ascii="Times New Roman" w:eastAsia="Arial Unicode MS" w:hAnsi="Times New Roman" w:cs="Times New Roman"/>
          <w:i/>
          <w:sz w:val="22"/>
          <w:szCs w:val="22"/>
        </w:rPr>
      </w:pPr>
      <w:r w:rsidRPr="00BA57E6">
        <w:rPr>
          <w:rFonts w:ascii="Times New Roman" w:eastAsia="Arial Unicode MS" w:hAnsi="Times New Roman" w:cs="Times New Roman"/>
          <w:i/>
          <w:sz w:val="22"/>
          <w:szCs w:val="22"/>
        </w:rPr>
        <w:t>1     ((Mild or minor) and (head injur* or brain injur*)).mp.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234CFECC" w14:textId="77777777" w:rsidR="00DE1FBC" w:rsidRPr="00BA57E6" w:rsidRDefault="00DE1FBC" w:rsidP="00DE1FBC">
      <w:pPr>
        <w:ind w:left="720"/>
        <w:rPr>
          <w:rFonts w:ascii="Times New Roman" w:eastAsia="Arial Unicode MS" w:hAnsi="Times New Roman" w:cs="Times New Roman"/>
          <w:i/>
          <w:sz w:val="22"/>
          <w:szCs w:val="22"/>
        </w:rPr>
      </w:pPr>
      <w:r w:rsidRPr="00BA57E6">
        <w:rPr>
          <w:rFonts w:ascii="Times New Roman" w:eastAsia="Arial Unicode MS" w:hAnsi="Times New Roman" w:cs="Times New Roman"/>
          <w:i/>
          <w:sz w:val="22"/>
          <w:szCs w:val="22"/>
        </w:rPr>
        <w:t>2     Concussion.mp.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5BD78ECE" w14:textId="77777777" w:rsidR="00DE1FBC" w:rsidRPr="00BA57E6" w:rsidRDefault="00DE1FBC" w:rsidP="00DE1FBC">
      <w:pPr>
        <w:ind w:left="720"/>
        <w:rPr>
          <w:rFonts w:ascii="Times New Roman" w:eastAsia="Arial Unicode MS" w:hAnsi="Times New Roman" w:cs="Times New Roman"/>
          <w:i/>
          <w:sz w:val="22"/>
          <w:szCs w:val="22"/>
        </w:rPr>
      </w:pPr>
      <w:r w:rsidRPr="00BA57E6">
        <w:rPr>
          <w:rFonts w:ascii="Times New Roman" w:eastAsia="Arial Unicode MS" w:hAnsi="Times New Roman" w:cs="Times New Roman"/>
          <w:i/>
          <w:sz w:val="22"/>
          <w:szCs w:val="22"/>
        </w:rPr>
        <w:t>3     1 or 2</w:t>
      </w:r>
    </w:p>
    <w:p w14:paraId="778E659A" w14:textId="77777777" w:rsidR="00DE1FBC" w:rsidRPr="00BA57E6" w:rsidRDefault="00DE1FBC" w:rsidP="00DE1FBC">
      <w:pPr>
        <w:ind w:left="720"/>
        <w:rPr>
          <w:rFonts w:ascii="Times New Roman" w:eastAsia="Arial Unicode MS" w:hAnsi="Times New Roman" w:cs="Times New Roman"/>
          <w:i/>
          <w:sz w:val="22"/>
          <w:szCs w:val="22"/>
        </w:rPr>
      </w:pPr>
      <w:r w:rsidRPr="00BA57E6">
        <w:rPr>
          <w:rFonts w:ascii="Times New Roman" w:eastAsia="Arial Unicode MS" w:hAnsi="Times New Roman" w:cs="Times New Roman"/>
          <w:i/>
          <w:sz w:val="22"/>
          <w:szCs w:val="22"/>
        </w:rPr>
        <w:t>4     (Cogniti* and (subjective or perceived or complaint* or self-report* or symptom*)).mp.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2CDCACF3" w14:textId="77777777" w:rsidR="00DE1FBC" w:rsidRPr="00BA57E6" w:rsidRDefault="00DE1FBC" w:rsidP="00DE1FBC">
      <w:pPr>
        <w:ind w:left="720"/>
        <w:rPr>
          <w:rFonts w:ascii="Times New Roman" w:eastAsia="Arial Unicode MS" w:hAnsi="Times New Roman" w:cs="Times New Roman"/>
          <w:i/>
          <w:sz w:val="22"/>
          <w:szCs w:val="22"/>
        </w:rPr>
      </w:pPr>
      <w:r w:rsidRPr="00BA57E6">
        <w:rPr>
          <w:rFonts w:ascii="Times New Roman" w:eastAsia="Arial Unicode MS" w:hAnsi="Times New Roman" w:cs="Times New Roman"/>
          <w:i/>
          <w:sz w:val="22"/>
          <w:szCs w:val="22"/>
        </w:rPr>
        <w:t>5     3 and 4</w:t>
      </w:r>
    </w:p>
    <w:p w14:paraId="28E39E40" w14:textId="77777777" w:rsidR="00DE1FBC" w:rsidRPr="00BA57E6" w:rsidRDefault="00DE1FBC" w:rsidP="00DE1FBC">
      <w:pPr>
        <w:ind w:left="720"/>
        <w:rPr>
          <w:rFonts w:ascii="Times New Roman" w:eastAsia="Arial Unicode MS" w:hAnsi="Times New Roman" w:cs="Times New Roman"/>
          <w:i/>
          <w:sz w:val="22"/>
          <w:szCs w:val="22"/>
        </w:rPr>
      </w:pPr>
      <w:r w:rsidRPr="00BA57E6">
        <w:rPr>
          <w:rFonts w:ascii="Times New Roman" w:eastAsia="Arial Unicode MS" w:hAnsi="Times New Roman" w:cs="Times New Roman"/>
          <w:i/>
          <w:sz w:val="22"/>
          <w:szCs w:val="22"/>
        </w:rPr>
        <w:t>6     5 not (veteran* or military or blast* or paediatric* or pediatric* or child* or elderly or geriatric* or athlete* or sport* or football).mp.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3F3ACB07" w14:textId="77777777" w:rsidR="00DE1FBC" w:rsidRPr="00BA57E6" w:rsidRDefault="00DE1FBC" w:rsidP="00DE1FBC">
      <w:pPr>
        <w:ind w:left="720"/>
        <w:rPr>
          <w:rFonts w:ascii="Times New Roman" w:eastAsia="Arial Unicode MS" w:hAnsi="Times New Roman" w:cs="Times New Roman"/>
          <w:i/>
          <w:sz w:val="22"/>
          <w:szCs w:val="22"/>
        </w:rPr>
      </w:pPr>
      <w:r w:rsidRPr="00BA57E6">
        <w:rPr>
          <w:rFonts w:ascii="Times New Roman" w:eastAsia="Arial Unicode MS" w:hAnsi="Times New Roman" w:cs="Times New Roman"/>
          <w:i/>
          <w:sz w:val="22"/>
          <w:szCs w:val="22"/>
        </w:rPr>
        <w:t>7     5 not 6</w:t>
      </w:r>
    </w:p>
    <w:p w14:paraId="4D8B93D9" w14:textId="77777777" w:rsidR="00DE1FBC" w:rsidRPr="00BA57E6" w:rsidRDefault="00DE1FBC" w:rsidP="00DE1FBC">
      <w:pPr>
        <w:ind w:left="720"/>
        <w:rPr>
          <w:rFonts w:ascii="Times New Roman" w:eastAsia="Arial Unicode MS" w:hAnsi="Times New Roman" w:cs="Times New Roman"/>
          <w:i/>
          <w:sz w:val="22"/>
          <w:szCs w:val="22"/>
        </w:rPr>
      </w:pPr>
      <w:r w:rsidRPr="00BA57E6">
        <w:rPr>
          <w:rFonts w:ascii="Times New Roman" w:eastAsia="Arial Unicode MS" w:hAnsi="Times New Roman" w:cs="Times New Roman"/>
          <w:i/>
          <w:sz w:val="22"/>
          <w:szCs w:val="22"/>
        </w:rPr>
        <w:t xml:space="preserve">8     ((Symptom* or complaint*) adj2 (post-concussi* or postconcussi* or post-traumatic or posttraumatic or subjective or self-report*) adj2 (item* or frequen* or prevalen*)).mp. [mp=title, abstract, original title, name of substance word, subject heading word, floating sub-heading word, keyword heading word, organism </w:t>
      </w:r>
      <w:r w:rsidRPr="00BA57E6">
        <w:rPr>
          <w:rFonts w:ascii="Times New Roman" w:eastAsia="Arial Unicode MS" w:hAnsi="Times New Roman" w:cs="Times New Roman"/>
          <w:i/>
          <w:sz w:val="22"/>
          <w:szCs w:val="22"/>
        </w:rPr>
        <w:lastRenderedPageBreak/>
        <w:t>supplementary concept word, protocol supplementary concept word, rare disease supplementary concept word, unique identifier, synonyms]</w:t>
      </w:r>
    </w:p>
    <w:p w14:paraId="7EB3D088" w14:textId="77777777" w:rsidR="00DE1FBC" w:rsidRPr="00BA57E6" w:rsidRDefault="00DE1FBC" w:rsidP="00DE1FBC">
      <w:pPr>
        <w:ind w:left="720"/>
        <w:rPr>
          <w:rFonts w:ascii="Times New Roman" w:eastAsia="Arial Unicode MS" w:hAnsi="Times New Roman" w:cs="Times New Roman"/>
          <w:i/>
          <w:sz w:val="22"/>
          <w:szCs w:val="22"/>
        </w:rPr>
      </w:pPr>
      <w:r w:rsidRPr="00BA57E6">
        <w:rPr>
          <w:rFonts w:ascii="Times New Roman" w:eastAsia="Arial Unicode MS" w:hAnsi="Times New Roman" w:cs="Times New Roman"/>
          <w:i/>
          <w:sz w:val="22"/>
          <w:szCs w:val="22"/>
        </w:rPr>
        <w:t>9     3 and 8</w:t>
      </w:r>
    </w:p>
    <w:p w14:paraId="5353F667" w14:textId="77777777" w:rsidR="00DE1FBC" w:rsidRPr="00BA57E6" w:rsidRDefault="00DE1FBC" w:rsidP="00DE1FBC">
      <w:pPr>
        <w:ind w:left="720"/>
        <w:rPr>
          <w:rFonts w:ascii="Times New Roman" w:eastAsia="Arial Unicode MS" w:hAnsi="Times New Roman" w:cs="Times New Roman"/>
          <w:i/>
          <w:sz w:val="22"/>
          <w:szCs w:val="22"/>
        </w:rPr>
      </w:pPr>
      <w:r w:rsidRPr="00BA57E6">
        <w:rPr>
          <w:rFonts w:ascii="Times New Roman" w:eastAsia="Arial Unicode MS" w:hAnsi="Times New Roman" w:cs="Times New Roman"/>
          <w:i/>
          <w:sz w:val="22"/>
          <w:szCs w:val="22"/>
        </w:rPr>
        <w:t>10     9 not (veteran* or military or blast* or paediatric* or pediatric* or child* or elderly or geriatric* or athlete* or sport* or football).mp.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5720B724" w14:textId="77777777" w:rsidR="00DE1FBC" w:rsidRPr="00BA57E6" w:rsidRDefault="00DE1FBC" w:rsidP="00DE1FBC">
      <w:pPr>
        <w:ind w:left="720"/>
        <w:rPr>
          <w:rFonts w:ascii="Times New Roman" w:eastAsia="Arial Unicode MS" w:hAnsi="Times New Roman" w:cs="Times New Roman"/>
          <w:i/>
          <w:sz w:val="22"/>
          <w:szCs w:val="22"/>
        </w:rPr>
      </w:pPr>
      <w:r w:rsidRPr="00BA57E6">
        <w:rPr>
          <w:rFonts w:ascii="Times New Roman" w:eastAsia="Arial Unicode MS" w:hAnsi="Times New Roman" w:cs="Times New Roman"/>
          <w:i/>
          <w:sz w:val="22"/>
          <w:szCs w:val="22"/>
        </w:rPr>
        <w:t>11     9 not 10</w:t>
      </w:r>
    </w:p>
    <w:p w14:paraId="1D1EC53C" w14:textId="77777777" w:rsidR="002164C4" w:rsidRPr="00BA57E6" w:rsidRDefault="002164C4">
      <w:pPr>
        <w:rPr>
          <w:rFonts w:ascii="Times New Roman" w:hAnsi="Times New Roman" w:cs="Times New Roman"/>
        </w:rPr>
      </w:pPr>
    </w:p>
    <w:sectPr w:rsidR="002164C4" w:rsidRPr="00BA57E6" w:rsidSect="002164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BC"/>
    <w:rsid w:val="000F209B"/>
    <w:rsid w:val="002164C4"/>
    <w:rsid w:val="00B5719F"/>
    <w:rsid w:val="00BA57E6"/>
    <w:rsid w:val="00DE1FBC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147A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2700</Characters>
  <Application>Microsoft Macintosh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Levy</dc:creator>
  <cp:keywords/>
  <dc:description/>
  <cp:lastModifiedBy>Arielle Levy</cp:lastModifiedBy>
  <cp:revision>4</cp:revision>
  <dcterms:created xsi:type="dcterms:W3CDTF">2021-12-09T23:43:00Z</dcterms:created>
  <dcterms:modified xsi:type="dcterms:W3CDTF">2022-06-27T22:30:00Z</dcterms:modified>
</cp:coreProperties>
</file>